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099E" w14:textId="79FA135A" w:rsidR="00222479" w:rsidRPr="00C8401B" w:rsidRDefault="00222479" w:rsidP="00611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709"/>
        </w:tabs>
        <w:spacing w:after="0" w:line="240" w:lineRule="auto"/>
        <w:ind w:left="142" w:hanging="142"/>
        <w:jc w:val="center"/>
        <w:rPr>
          <w:rFonts w:cs="Arial"/>
          <w:b/>
          <w:lang w:val="ca-ES"/>
        </w:rPr>
      </w:pPr>
      <w:r w:rsidRPr="00C8401B">
        <w:rPr>
          <w:rFonts w:cs="Arial"/>
          <w:b/>
          <w:lang w:val="ca-ES"/>
        </w:rPr>
        <w:t>ANNEX</w:t>
      </w:r>
      <w:r w:rsidR="00EB5605" w:rsidRPr="00C8401B">
        <w:rPr>
          <w:rFonts w:cs="Arial"/>
          <w:b/>
          <w:lang w:val="ca-ES"/>
        </w:rPr>
        <w:t xml:space="preserve"> </w:t>
      </w:r>
      <w:r w:rsidR="00B57718" w:rsidRPr="00C8401B">
        <w:rPr>
          <w:rFonts w:cs="Arial"/>
          <w:b/>
          <w:lang w:val="ca-ES"/>
        </w:rPr>
        <w:t>2</w:t>
      </w:r>
    </w:p>
    <w:p w14:paraId="46E4EA95" w14:textId="77777777" w:rsidR="00222479" w:rsidRPr="00C8401B" w:rsidRDefault="00222479" w:rsidP="00222479">
      <w:pPr>
        <w:spacing w:after="0" w:line="240" w:lineRule="auto"/>
        <w:ind w:left="720" w:hanging="436"/>
        <w:jc w:val="center"/>
        <w:rPr>
          <w:rFonts w:cs="Arial"/>
          <w:b/>
          <w:lang w:val="ca-ES"/>
        </w:rPr>
      </w:pPr>
    </w:p>
    <w:p w14:paraId="36EAD61B" w14:textId="77777777" w:rsidR="00611FC9" w:rsidRPr="00C8401B" w:rsidRDefault="00611FC9" w:rsidP="00611FC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jc w:val="both"/>
        <w:rPr>
          <w:rFonts w:ascii="Arial Nova" w:hAnsi="Arial Nova"/>
        </w:rPr>
      </w:pPr>
      <w:r w:rsidRPr="00C8401B">
        <w:rPr>
          <w:rFonts w:ascii="Arial Nova" w:hAnsi="Arial Nova"/>
          <w:b/>
          <w:bCs/>
        </w:rPr>
        <w:t>Assumpte </w:t>
      </w:r>
      <w:r w:rsidRPr="00C8401B">
        <w:rPr>
          <w:rFonts w:ascii="Arial Nova" w:hAnsi="Arial Nova"/>
        </w:rPr>
        <w:t xml:space="preserve">: Licitació per a la contractació per a la FASE 2 de les reformes de la piscina municipal: Subministrament i instal·lació de gespa artificial i natural amb </w:t>
      </w:r>
      <w:proofErr w:type="spellStart"/>
      <w:r w:rsidRPr="00C8401B">
        <w:rPr>
          <w:rFonts w:ascii="Arial Nova" w:hAnsi="Arial Nova"/>
        </w:rPr>
        <w:t>tepes</w:t>
      </w:r>
      <w:proofErr w:type="spellEnd"/>
      <w:r w:rsidRPr="00C8401B">
        <w:rPr>
          <w:rFonts w:ascii="Arial Nova" w:hAnsi="Arial Nova"/>
        </w:rPr>
        <w:t xml:space="preserve"> i sistema de reg</w:t>
      </w:r>
    </w:p>
    <w:p w14:paraId="6A2496E8" w14:textId="2B8C72FB" w:rsidR="00611FC9" w:rsidRPr="00C8401B" w:rsidRDefault="00611FC9" w:rsidP="00611FC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ova" w:hAnsi="Arial Nova"/>
        </w:rPr>
      </w:pPr>
      <w:r w:rsidRPr="00C8401B">
        <w:rPr>
          <w:rFonts w:ascii="Arial Nova" w:hAnsi="Arial Nova"/>
          <w:b/>
          <w:bCs/>
        </w:rPr>
        <w:t>Expedient</w:t>
      </w:r>
      <w:r w:rsidRPr="00C8401B">
        <w:rPr>
          <w:rFonts w:ascii="Arial Nova" w:hAnsi="Arial Nova"/>
        </w:rPr>
        <w:t>: 2527/202</w:t>
      </w:r>
      <w:r w:rsidR="001140AD">
        <w:rPr>
          <w:rFonts w:ascii="Arial Nova" w:hAnsi="Arial Nova"/>
        </w:rPr>
        <w:t>5</w:t>
      </w:r>
    </w:p>
    <w:p w14:paraId="6DCB1048" w14:textId="77777777" w:rsidR="00D551C3" w:rsidRPr="00C8401B" w:rsidRDefault="00D551C3" w:rsidP="00222479">
      <w:pPr>
        <w:spacing w:after="0" w:line="240" w:lineRule="auto"/>
        <w:ind w:left="720" w:hanging="11"/>
        <w:jc w:val="center"/>
        <w:rPr>
          <w:rFonts w:cs="Arial"/>
          <w:b/>
          <w:bCs/>
          <w:sz w:val="14"/>
          <w:szCs w:val="14"/>
          <w:lang w:val="ca-ES"/>
        </w:rPr>
      </w:pPr>
    </w:p>
    <w:p w14:paraId="69E05004" w14:textId="2CD4764C" w:rsidR="00222479" w:rsidRPr="00C8401B" w:rsidRDefault="001736FA" w:rsidP="00222479">
      <w:pPr>
        <w:spacing w:after="0" w:line="240" w:lineRule="auto"/>
        <w:ind w:left="720" w:hanging="11"/>
        <w:jc w:val="center"/>
        <w:rPr>
          <w:rFonts w:cs="Arial"/>
          <w:b/>
          <w:bCs/>
          <w:color w:val="70AD47" w:themeColor="accent6"/>
          <w:lang w:val="ca-ES"/>
        </w:rPr>
      </w:pPr>
      <w:r w:rsidRPr="00C8401B">
        <w:rPr>
          <w:rFonts w:cs="Arial"/>
          <w:b/>
          <w:bCs/>
          <w:color w:val="70AD47" w:themeColor="accent6"/>
          <w:lang w:val="ca-ES"/>
        </w:rPr>
        <w:t xml:space="preserve">CRITERIS ECONOMICS I AUTOMÀTICS  </w:t>
      </w:r>
    </w:p>
    <w:p w14:paraId="5D6A8E74" w14:textId="77777777" w:rsidR="00222479" w:rsidRPr="00C8401B" w:rsidRDefault="00222479" w:rsidP="003137E4">
      <w:pPr>
        <w:pStyle w:val="Sinespaciado"/>
        <w:rPr>
          <w:rFonts w:ascii="Arial Nova" w:hAnsi="Arial Nova"/>
          <w:sz w:val="10"/>
          <w:szCs w:val="10"/>
        </w:rPr>
      </w:pPr>
    </w:p>
    <w:p w14:paraId="1C152E18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 xml:space="preserve">Els criteris a tenir en compte a l’hora de considerar quina és la millor proposició relació qualitat-preu seran, de forma decreixent en atenció a criteris quantificables de forma automàtica d’acord amb l’article 159.6 LCSP fins a un total de 100 punts d’acord amb la puntuació de la taula següent: </w:t>
      </w:r>
    </w:p>
    <w:p w14:paraId="485AE0FF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  <w:sz w:val="14"/>
          <w:szCs w:val="14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710"/>
        <w:gridCol w:w="2387"/>
        <w:gridCol w:w="4188"/>
        <w:gridCol w:w="1775"/>
      </w:tblGrid>
      <w:tr w:rsidR="00611FC9" w:rsidRPr="00C8401B" w14:paraId="673E78E1" w14:textId="77777777" w:rsidTr="00910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95FCCC" w14:textId="77777777" w:rsidR="00611FC9" w:rsidRPr="00C8401B" w:rsidRDefault="00611FC9" w:rsidP="009101C7">
            <w:pPr>
              <w:pStyle w:val="Sinespaciado"/>
              <w:rPr>
                <w:rFonts w:ascii="Arial Nova" w:hAnsi="Arial Nova"/>
                <w:color w:val="auto"/>
                <w:sz w:val="20"/>
                <w:szCs w:val="20"/>
              </w:rPr>
            </w:pPr>
            <w:r w:rsidRPr="00C8401B">
              <w:rPr>
                <w:rFonts w:ascii="Arial Nova" w:hAnsi="Arial Nova"/>
                <w:color w:val="auto"/>
                <w:sz w:val="20"/>
                <w:szCs w:val="20"/>
              </w:rPr>
              <w:t>Núm.</w:t>
            </w:r>
          </w:p>
        </w:tc>
        <w:tc>
          <w:tcPr>
            <w:tcW w:w="0" w:type="auto"/>
            <w:hideMark/>
          </w:tcPr>
          <w:p w14:paraId="5C101325" w14:textId="77777777" w:rsidR="00611FC9" w:rsidRPr="00C8401B" w:rsidRDefault="00611FC9" w:rsidP="009101C7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0"/>
                <w:szCs w:val="20"/>
              </w:rPr>
            </w:pPr>
            <w:r w:rsidRPr="00C8401B">
              <w:rPr>
                <w:rFonts w:ascii="Arial Nova" w:hAnsi="Arial Nova"/>
                <w:color w:val="auto"/>
                <w:sz w:val="20"/>
                <w:szCs w:val="20"/>
              </w:rPr>
              <w:t>Criteri</w:t>
            </w:r>
          </w:p>
        </w:tc>
        <w:tc>
          <w:tcPr>
            <w:tcW w:w="0" w:type="auto"/>
            <w:hideMark/>
          </w:tcPr>
          <w:p w14:paraId="6FBB6827" w14:textId="77777777" w:rsidR="00611FC9" w:rsidRPr="00C8401B" w:rsidRDefault="00611FC9" w:rsidP="009101C7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0"/>
                <w:szCs w:val="20"/>
              </w:rPr>
            </w:pPr>
            <w:r w:rsidRPr="00C8401B">
              <w:rPr>
                <w:rFonts w:ascii="Arial Nova" w:hAnsi="Arial Nova"/>
                <w:color w:val="auto"/>
                <w:sz w:val="20"/>
                <w:szCs w:val="20"/>
              </w:rPr>
              <w:t>Descripció</w:t>
            </w:r>
          </w:p>
        </w:tc>
        <w:tc>
          <w:tcPr>
            <w:tcW w:w="0" w:type="auto"/>
            <w:hideMark/>
          </w:tcPr>
          <w:p w14:paraId="039787B9" w14:textId="77777777" w:rsidR="00611FC9" w:rsidRPr="00C8401B" w:rsidRDefault="00611FC9" w:rsidP="009101C7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0"/>
                <w:szCs w:val="20"/>
              </w:rPr>
            </w:pPr>
            <w:r w:rsidRPr="00C8401B">
              <w:rPr>
                <w:rFonts w:ascii="Arial Nova" w:hAnsi="Arial Nova"/>
                <w:color w:val="auto"/>
                <w:sz w:val="20"/>
                <w:szCs w:val="20"/>
              </w:rPr>
              <w:t>Puntuació màxima</w:t>
            </w:r>
          </w:p>
        </w:tc>
      </w:tr>
      <w:tr w:rsidR="00611FC9" w:rsidRPr="00C8401B" w14:paraId="206B7486" w14:textId="77777777" w:rsidTr="00910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B0442D" w14:textId="77777777" w:rsidR="00611FC9" w:rsidRPr="00C8401B" w:rsidRDefault="00611FC9" w:rsidP="009101C7">
            <w:pPr>
              <w:pStyle w:val="Sinespaciado"/>
              <w:jc w:val="center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F345687" w14:textId="77777777" w:rsidR="00611FC9" w:rsidRPr="00C8401B" w:rsidRDefault="00611FC9" w:rsidP="009101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Oferta econòmica</w:t>
            </w:r>
          </w:p>
        </w:tc>
        <w:tc>
          <w:tcPr>
            <w:tcW w:w="0" w:type="auto"/>
            <w:hideMark/>
          </w:tcPr>
          <w:p w14:paraId="35E84D43" w14:textId="77777777" w:rsidR="00611FC9" w:rsidRPr="00C8401B" w:rsidRDefault="00611FC9" w:rsidP="009101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Millor oferta econòmica respecte el PBL</w:t>
            </w:r>
          </w:p>
        </w:tc>
        <w:tc>
          <w:tcPr>
            <w:tcW w:w="0" w:type="auto"/>
            <w:hideMark/>
          </w:tcPr>
          <w:p w14:paraId="2BE8E379" w14:textId="77777777" w:rsidR="00611FC9" w:rsidRPr="00C8401B" w:rsidRDefault="00611FC9" w:rsidP="009101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8401B">
              <w:rPr>
                <w:rFonts w:ascii="Arial Nova" w:hAnsi="Arial Nova"/>
                <w:b/>
                <w:bCs/>
                <w:sz w:val="20"/>
                <w:szCs w:val="20"/>
              </w:rPr>
              <w:t>60 punts</w:t>
            </w:r>
          </w:p>
        </w:tc>
      </w:tr>
      <w:tr w:rsidR="00611FC9" w:rsidRPr="00C8401B" w14:paraId="1CFB0EB7" w14:textId="77777777" w:rsidTr="009101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61EACE" w14:textId="77777777" w:rsidR="00611FC9" w:rsidRPr="00C8401B" w:rsidRDefault="00611FC9" w:rsidP="009101C7">
            <w:pPr>
              <w:pStyle w:val="Sinespaciado"/>
              <w:jc w:val="center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2879CE88" w14:textId="77777777" w:rsidR="00611FC9" w:rsidRPr="00C8401B" w:rsidRDefault="00611FC9" w:rsidP="009101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Termini d’execució</w:t>
            </w:r>
          </w:p>
        </w:tc>
        <w:tc>
          <w:tcPr>
            <w:tcW w:w="0" w:type="auto"/>
            <w:hideMark/>
          </w:tcPr>
          <w:p w14:paraId="63F50E3F" w14:textId="77777777" w:rsidR="00611FC9" w:rsidRPr="00C8401B" w:rsidRDefault="00611FC9" w:rsidP="009101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Reducció del termini màxim de 6 setmanes</w:t>
            </w:r>
          </w:p>
        </w:tc>
        <w:tc>
          <w:tcPr>
            <w:tcW w:w="0" w:type="auto"/>
            <w:hideMark/>
          </w:tcPr>
          <w:p w14:paraId="4B3074BB" w14:textId="77777777" w:rsidR="00611FC9" w:rsidRPr="00C8401B" w:rsidRDefault="00611FC9" w:rsidP="009101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8401B">
              <w:rPr>
                <w:rFonts w:ascii="Arial Nova" w:hAnsi="Arial Nova"/>
                <w:b/>
                <w:bCs/>
                <w:sz w:val="20"/>
                <w:szCs w:val="20"/>
              </w:rPr>
              <w:t>10 punts</w:t>
            </w:r>
          </w:p>
        </w:tc>
      </w:tr>
      <w:tr w:rsidR="00611FC9" w:rsidRPr="00C8401B" w14:paraId="296FC365" w14:textId="77777777" w:rsidTr="00910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7041B8" w14:textId="77777777" w:rsidR="00611FC9" w:rsidRPr="00C8401B" w:rsidRDefault="00611FC9" w:rsidP="009101C7">
            <w:pPr>
              <w:pStyle w:val="Sinespaciado"/>
              <w:jc w:val="center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7B96155E" w14:textId="77777777" w:rsidR="00611FC9" w:rsidRPr="00C8401B" w:rsidRDefault="00611FC9" w:rsidP="009101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Garantia gespa artificial</w:t>
            </w:r>
          </w:p>
        </w:tc>
        <w:tc>
          <w:tcPr>
            <w:tcW w:w="0" w:type="auto"/>
            <w:hideMark/>
          </w:tcPr>
          <w:p w14:paraId="47BEBC12" w14:textId="77777777" w:rsidR="00611FC9" w:rsidRPr="00C8401B" w:rsidRDefault="00611FC9" w:rsidP="009101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Ampliació de la garantia mínima exigida</w:t>
            </w:r>
          </w:p>
        </w:tc>
        <w:tc>
          <w:tcPr>
            <w:tcW w:w="0" w:type="auto"/>
            <w:hideMark/>
          </w:tcPr>
          <w:p w14:paraId="7B41E15E" w14:textId="77777777" w:rsidR="00611FC9" w:rsidRPr="00C8401B" w:rsidRDefault="00611FC9" w:rsidP="009101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8401B">
              <w:rPr>
                <w:rFonts w:ascii="Arial Nova" w:hAnsi="Arial Nova"/>
                <w:b/>
                <w:bCs/>
                <w:sz w:val="20"/>
                <w:szCs w:val="20"/>
              </w:rPr>
              <w:t>10 punts</w:t>
            </w:r>
          </w:p>
        </w:tc>
      </w:tr>
      <w:tr w:rsidR="00611FC9" w:rsidRPr="00C8401B" w14:paraId="2A70BAFE" w14:textId="77777777" w:rsidTr="009101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A7B110" w14:textId="77777777" w:rsidR="00611FC9" w:rsidRPr="00C8401B" w:rsidRDefault="00611FC9" w:rsidP="009101C7">
            <w:pPr>
              <w:pStyle w:val="Sinespaciado"/>
              <w:jc w:val="center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1F409592" w14:textId="77777777" w:rsidR="00611FC9" w:rsidRPr="00C8401B" w:rsidRDefault="00611FC9" w:rsidP="009101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Millora tècnica del producte</w:t>
            </w:r>
          </w:p>
        </w:tc>
        <w:tc>
          <w:tcPr>
            <w:tcW w:w="0" w:type="auto"/>
            <w:hideMark/>
          </w:tcPr>
          <w:p w14:paraId="0BB6C4F4" w14:textId="77777777" w:rsidR="00611FC9" w:rsidRPr="00C8401B" w:rsidRDefault="00611FC9" w:rsidP="009101C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Major densitat o pes de fibra respecte el mínim exigit</w:t>
            </w:r>
          </w:p>
        </w:tc>
        <w:tc>
          <w:tcPr>
            <w:tcW w:w="0" w:type="auto"/>
            <w:hideMark/>
          </w:tcPr>
          <w:p w14:paraId="7DAE7FFB" w14:textId="77777777" w:rsidR="00611FC9" w:rsidRPr="00C8401B" w:rsidRDefault="00611FC9" w:rsidP="009101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8401B">
              <w:rPr>
                <w:rFonts w:ascii="Arial Nova" w:hAnsi="Arial Nova"/>
                <w:b/>
                <w:bCs/>
                <w:sz w:val="20"/>
                <w:szCs w:val="20"/>
              </w:rPr>
              <w:t>10 punts</w:t>
            </w:r>
          </w:p>
        </w:tc>
      </w:tr>
      <w:tr w:rsidR="00611FC9" w:rsidRPr="00C8401B" w14:paraId="052ECAC4" w14:textId="77777777" w:rsidTr="00910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C27106" w14:textId="77777777" w:rsidR="00611FC9" w:rsidRPr="00C8401B" w:rsidRDefault="00611FC9" w:rsidP="009101C7">
            <w:pPr>
              <w:pStyle w:val="Sinespaciado"/>
              <w:jc w:val="center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5B76C959" w14:textId="77777777" w:rsidR="00611FC9" w:rsidRPr="00C8401B" w:rsidRDefault="00611FC9" w:rsidP="009101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Pla de manteniment</w:t>
            </w:r>
          </w:p>
        </w:tc>
        <w:tc>
          <w:tcPr>
            <w:tcW w:w="0" w:type="auto"/>
            <w:hideMark/>
          </w:tcPr>
          <w:p w14:paraId="771730D2" w14:textId="77777777" w:rsidR="00611FC9" w:rsidRPr="00C8401B" w:rsidRDefault="00611FC9" w:rsidP="009101C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Inclusió d’un pla de manteniment durant el primer any</w:t>
            </w:r>
          </w:p>
        </w:tc>
        <w:tc>
          <w:tcPr>
            <w:tcW w:w="0" w:type="auto"/>
            <w:hideMark/>
          </w:tcPr>
          <w:p w14:paraId="4FB8F228" w14:textId="77777777" w:rsidR="00611FC9" w:rsidRPr="00C8401B" w:rsidRDefault="00611FC9" w:rsidP="009101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8401B">
              <w:rPr>
                <w:rFonts w:ascii="Arial Nova" w:hAnsi="Arial Nova"/>
                <w:b/>
                <w:bCs/>
                <w:sz w:val="20"/>
                <w:szCs w:val="20"/>
              </w:rPr>
              <w:t>10 punts</w:t>
            </w:r>
          </w:p>
        </w:tc>
      </w:tr>
      <w:tr w:rsidR="00611FC9" w:rsidRPr="00C8401B" w14:paraId="11A1563E" w14:textId="77777777" w:rsidTr="009101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F2579B2" w14:textId="77777777" w:rsidR="00611FC9" w:rsidRPr="00C8401B" w:rsidRDefault="00611FC9" w:rsidP="009101C7">
            <w:pPr>
              <w:pStyle w:val="Sinespaciado"/>
              <w:jc w:val="center"/>
              <w:rPr>
                <w:rFonts w:ascii="Arial Nova" w:hAnsi="Arial Nova"/>
                <w:sz w:val="20"/>
                <w:szCs w:val="20"/>
              </w:rPr>
            </w:pPr>
            <w:r w:rsidRPr="00C8401B">
              <w:rPr>
                <w:rFonts w:ascii="Arial Nova" w:hAnsi="Arial Nova"/>
                <w:sz w:val="20"/>
                <w:szCs w:val="20"/>
              </w:rPr>
              <w:t>TOTAL</w:t>
            </w:r>
          </w:p>
        </w:tc>
        <w:tc>
          <w:tcPr>
            <w:tcW w:w="0" w:type="auto"/>
            <w:hideMark/>
          </w:tcPr>
          <w:p w14:paraId="0BBAA039" w14:textId="77777777" w:rsidR="00611FC9" w:rsidRPr="00C8401B" w:rsidRDefault="00611FC9" w:rsidP="009101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8401B">
              <w:rPr>
                <w:rFonts w:ascii="Arial Nova" w:hAnsi="Arial Nova"/>
                <w:b/>
                <w:bCs/>
                <w:sz w:val="20"/>
                <w:szCs w:val="20"/>
              </w:rPr>
              <w:t>100 punts</w:t>
            </w:r>
          </w:p>
        </w:tc>
      </w:tr>
    </w:tbl>
    <w:p w14:paraId="75765074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 xml:space="preserve">A continuació es detalla la valoració dels criteris automàtics: </w:t>
      </w:r>
    </w:p>
    <w:p w14:paraId="56F95A5D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  <w:b/>
          <w:bCs/>
          <w:color w:val="70AD47" w:themeColor="accent6"/>
          <w:sz w:val="16"/>
          <w:szCs w:val="16"/>
        </w:rPr>
      </w:pPr>
    </w:p>
    <w:p w14:paraId="370C951A" w14:textId="77777777" w:rsidR="00611FC9" w:rsidRPr="00C8401B" w:rsidRDefault="00611FC9" w:rsidP="00611FC9">
      <w:pPr>
        <w:pStyle w:val="Sinespaciado"/>
        <w:numPr>
          <w:ilvl w:val="1"/>
          <w:numId w:val="3"/>
        </w:numPr>
        <w:jc w:val="both"/>
        <w:rPr>
          <w:rFonts w:ascii="Arial Nova" w:hAnsi="Arial Nova"/>
          <w:b/>
          <w:bCs/>
          <w:color w:val="70AD47" w:themeColor="accent6"/>
        </w:rPr>
      </w:pPr>
      <w:r w:rsidRPr="00C8401B">
        <w:rPr>
          <w:rFonts w:ascii="Arial Nova" w:hAnsi="Arial Nova"/>
          <w:b/>
          <w:bCs/>
          <w:color w:val="70AD47" w:themeColor="accent6"/>
        </w:rPr>
        <w:t>Oferta econòmica – 60 punts</w:t>
      </w:r>
    </w:p>
    <w:p w14:paraId="78C0CED3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Sistema de valoració: fórmula proporcional inversa</w:t>
      </w:r>
    </w:p>
    <w:p w14:paraId="17CB6054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  <w:sz w:val="16"/>
          <w:szCs w:val="16"/>
        </w:rPr>
      </w:pPr>
    </w:p>
    <w:p w14:paraId="703B2ABD" w14:textId="77777777" w:rsidR="00611FC9" w:rsidRPr="00C8401B" w:rsidRDefault="00611FC9" w:rsidP="00611FC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Arial Nova" w:hAnsi="Arial Nova"/>
          <w:b/>
          <w:bCs/>
        </w:rPr>
      </w:pPr>
      <w:r w:rsidRPr="00C8401B">
        <w:rPr>
          <w:rFonts w:ascii="Arial Nova" w:hAnsi="Arial Nova"/>
          <w:b/>
          <w:bCs/>
        </w:rPr>
        <w:t>Puntuació = (Oferta més baixa / Oferta presentada) × 60</w:t>
      </w:r>
    </w:p>
    <w:p w14:paraId="28E385A7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  <w:sz w:val="16"/>
          <w:szCs w:val="16"/>
        </w:rPr>
      </w:pPr>
    </w:p>
    <w:p w14:paraId="3B8B2E36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  <w:u w:val="single"/>
        </w:rPr>
      </w:pPr>
      <w:r w:rsidRPr="00C8401B">
        <w:rPr>
          <w:rFonts w:ascii="Arial Nova" w:hAnsi="Arial Nova"/>
          <w:u w:val="single"/>
        </w:rPr>
        <w:t>L’oferta més baixa obtindrà 60 punts.</w:t>
      </w:r>
    </w:p>
    <w:p w14:paraId="65789F96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La resta obtindran puntuació proporcional.</w:t>
      </w:r>
    </w:p>
    <w:p w14:paraId="5F8F32C1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  <w:u w:val="single"/>
        </w:rPr>
      </w:pPr>
      <w:r w:rsidRPr="00C8401B">
        <w:rPr>
          <w:rFonts w:ascii="Arial Nova" w:hAnsi="Arial Nova"/>
          <w:u w:val="single"/>
        </w:rPr>
        <w:t>Es valorarà el preu total ofert (sense IVA).</w:t>
      </w:r>
    </w:p>
    <w:p w14:paraId="139AFA38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No s’admetran ofertes amb baixa temerària segons l’art. 149 LCSP.</w:t>
      </w:r>
    </w:p>
    <w:tbl>
      <w:tblPr>
        <w:tblStyle w:val="Tablaconcuadrcula4-nfasis4"/>
        <w:tblpPr w:leftFromText="141" w:rightFromText="141" w:vertAnchor="text" w:horzAnchor="margin" w:tblpXSpec="right" w:tblpY="113"/>
        <w:tblW w:w="0" w:type="auto"/>
        <w:tblLook w:val="04A0" w:firstRow="1" w:lastRow="0" w:firstColumn="1" w:lastColumn="0" w:noHBand="0" w:noVBand="1"/>
      </w:tblPr>
      <w:tblGrid>
        <w:gridCol w:w="2553"/>
        <w:gridCol w:w="1234"/>
      </w:tblGrid>
      <w:tr w:rsidR="00611FC9" w:rsidRPr="00C8401B" w14:paraId="7DC942AA" w14:textId="77777777" w:rsidTr="00611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654E0957" w14:textId="77777777" w:rsidR="00611FC9" w:rsidRPr="00C8401B" w:rsidRDefault="00611FC9" w:rsidP="00611FC9">
            <w:pPr>
              <w:pStyle w:val="Sinespaciado"/>
              <w:jc w:val="center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OFERTA EMPRESA LICITADORA</w:t>
            </w:r>
          </w:p>
        </w:tc>
      </w:tr>
      <w:tr w:rsidR="00611FC9" w:rsidRPr="00C8401B" w14:paraId="22FFBCCC" w14:textId="77777777" w:rsidTr="00611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0F81D3" w14:textId="77777777" w:rsidR="00611FC9" w:rsidRPr="00C8401B" w:rsidRDefault="00611FC9" w:rsidP="00611FC9">
            <w:pPr>
              <w:pStyle w:val="Sinespaciado"/>
              <w:jc w:val="center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Concepte</w:t>
            </w:r>
          </w:p>
        </w:tc>
        <w:tc>
          <w:tcPr>
            <w:tcW w:w="0" w:type="auto"/>
            <w:hideMark/>
          </w:tcPr>
          <w:p w14:paraId="46F43E1D" w14:textId="77777777" w:rsidR="00611FC9" w:rsidRPr="00C8401B" w:rsidRDefault="00611FC9" w:rsidP="00611FC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/>
                <w:bCs/>
              </w:rPr>
            </w:pPr>
            <w:r w:rsidRPr="00C8401B">
              <w:rPr>
                <w:rFonts w:ascii="Arial Nova" w:hAnsi="Arial Nova"/>
                <w:b/>
                <w:bCs/>
              </w:rPr>
              <w:t>Import (€)</w:t>
            </w:r>
          </w:p>
        </w:tc>
      </w:tr>
      <w:tr w:rsidR="00611FC9" w:rsidRPr="00C8401B" w14:paraId="06ED5171" w14:textId="77777777" w:rsidTr="00611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FAA4EB" w14:textId="77777777" w:rsidR="00611FC9" w:rsidRPr="00C8401B" w:rsidRDefault="00611FC9" w:rsidP="00611FC9">
            <w:pPr>
              <w:pStyle w:val="Sinespaciado"/>
              <w:rPr>
                <w:rFonts w:ascii="Arial Nova" w:hAnsi="Arial Nova"/>
                <w:b w:val="0"/>
                <w:bCs w:val="0"/>
              </w:rPr>
            </w:pPr>
            <w:r w:rsidRPr="00C8401B">
              <w:rPr>
                <w:rFonts w:ascii="Arial Nova" w:hAnsi="Arial Nova"/>
                <w:b w:val="0"/>
                <w:bCs w:val="0"/>
              </w:rPr>
              <w:t xml:space="preserve">Preu </w:t>
            </w:r>
            <w:proofErr w:type="spellStart"/>
            <w:r w:rsidRPr="00C8401B">
              <w:rPr>
                <w:rFonts w:ascii="Arial Nova" w:hAnsi="Arial Nova"/>
                <w:b w:val="0"/>
                <w:bCs w:val="0"/>
              </w:rPr>
              <w:t>ofertat</w:t>
            </w:r>
            <w:proofErr w:type="spellEnd"/>
            <w:r w:rsidRPr="00C8401B">
              <w:rPr>
                <w:rFonts w:ascii="Arial Nova" w:hAnsi="Arial Nova"/>
                <w:b w:val="0"/>
                <w:bCs w:val="0"/>
              </w:rPr>
              <w:t xml:space="preserve"> </w:t>
            </w:r>
          </w:p>
        </w:tc>
        <w:tc>
          <w:tcPr>
            <w:tcW w:w="0" w:type="auto"/>
          </w:tcPr>
          <w:p w14:paraId="759597CC" w14:textId="77777777" w:rsidR="00611FC9" w:rsidRPr="00C8401B" w:rsidRDefault="00611FC9" w:rsidP="00611FC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  <w:tr w:rsidR="00611FC9" w:rsidRPr="00C8401B" w14:paraId="7288BC9F" w14:textId="77777777" w:rsidTr="00611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5A17EB" w14:textId="77777777" w:rsidR="00611FC9" w:rsidRPr="00C8401B" w:rsidRDefault="00611FC9" w:rsidP="00611FC9">
            <w:pPr>
              <w:pStyle w:val="Sinespaciado"/>
              <w:rPr>
                <w:rFonts w:ascii="Arial Nova" w:hAnsi="Arial Nova"/>
                <w:b w:val="0"/>
                <w:bCs w:val="0"/>
              </w:rPr>
            </w:pPr>
            <w:r w:rsidRPr="00C8401B">
              <w:rPr>
                <w:rFonts w:ascii="Arial Nova" w:hAnsi="Arial Nova"/>
                <w:b w:val="0"/>
                <w:bCs w:val="0"/>
              </w:rPr>
              <w:t>IVA 21%</w:t>
            </w:r>
          </w:p>
        </w:tc>
        <w:tc>
          <w:tcPr>
            <w:tcW w:w="0" w:type="auto"/>
          </w:tcPr>
          <w:p w14:paraId="7054713A" w14:textId="77777777" w:rsidR="00611FC9" w:rsidRPr="00C8401B" w:rsidRDefault="00611FC9" w:rsidP="00611FC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  <w:tr w:rsidR="00611FC9" w:rsidRPr="00C8401B" w14:paraId="28EC0846" w14:textId="77777777" w:rsidTr="00611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B91807" w14:textId="77777777" w:rsidR="00611FC9" w:rsidRPr="00C8401B" w:rsidRDefault="00611FC9" w:rsidP="00611FC9">
            <w:pPr>
              <w:pStyle w:val="Sinespaciado"/>
              <w:rPr>
                <w:rFonts w:ascii="Arial Nova" w:hAnsi="Arial Nova"/>
                <w:b w:val="0"/>
                <w:bCs w:val="0"/>
              </w:rPr>
            </w:pPr>
            <w:r w:rsidRPr="00C8401B">
              <w:rPr>
                <w:rFonts w:ascii="Arial Nova" w:hAnsi="Arial Nova"/>
                <w:b w:val="0"/>
                <w:bCs w:val="0"/>
              </w:rPr>
              <w:t>TOTAL PBL (IVA inclòs)</w:t>
            </w:r>
          </w:p>
        </w:tc>
        <w:tc>
          <w:tcPr>
            <w:tcW w:w="0" w:type="auto"/>
          </w:tcPr>
          <w:p w14:paraId="11DB6630" w14:textId="77777777" w:rsidR="00611FC9" w:rsidRPr="00C8401B" w:rsidRDefault="00611FC9" w:rsidP="00611FC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</w:tbl>
    <w:p w14:paraId="18894133" w14:textId="77777777" w:rsidR="00611FC9" w:rsidRPr="00C8401B" w:rsidRDefault="00611FC9" w:rsidP="00611FC9">
      <w:pPr>
        <w:pStyle w:val="Sinespaciado"/>
        <w:ind w:left="426"/>
        <w:jc w:val="both"/>
        <w:rPr>
          <w:rFonts w:ascii="Arial Nova" w:hAnsi="Arial Nova"/>
          <w:b/>
          <w:bCs/>
          <w:color w:val="70AD47" w:themeColor="accent6"/>
          <w:sz w:val="16"/>
          <w:szCs w:val="16"/>
          <w:vertAlign w:val="superscript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2553"/>
        <w:gridCol w:w="1366"/>
      </w:tblGrid>
      <w:tr w:rsidR="00611FC9" w:rsidRPr="00C8401B" w14:paraId="63406B78" w14:textId="77777777" w:rsidTr="00611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254500E7" w14:textId="0A6F79FE" w:rsidR="00611FC9" w:rsidRPr="00C8401B" w:rsidRDefault="00611FC9" w:rsidP="00611FC9">
            <w:pPr>
              <w:pStyle w:val="Sinespaciado"/>
              <w:jc w:val="center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PRESSUPOST BASE LICITACIÓ</w:t>
            </w:r>
          </w:p>
        </w:tc>
      </w:tr>
      <w:tr w:rsidR="00611FC9" w:rsidRPr="00C8401B" w14:paraId="320B4D63" w14:textId="77777777" w:rsidTr="00611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23AE44" w14:textId="77777777" w:rsidR="00611FC9" w:rsidRPr="00C8401B" w:rsidRDefault="00611FC9" w:rsidP="009101C7">
            <w:pPr>
              <w:pStyle w:val="Sinespaciado"/>
              <w:jc w:val="center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Concepte</w:t>
            </w:r>
          </w:p>
        </w:tc>
        <w:tc>
          <w:tcPr>
            <w:tcW w:w="0" w:type="auto"/>
            <w:hideMark/>
          </w:tcPr>
          <w:p w14:paraId="5302EB57" w14:textId="77777777" w:rsidR="00611FC9" w:rsidRPr="00C8401B" w:rsidRDefault="00611FC9" w:rsidP="009101C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/>
                <w:bCs/>
              </w:rPr>
            </w:pPr>
            <w:r w:rsidRPr="00C8401B">
              <w:rPr>
                <w:rFonts w:ascii="Arial Nova" w:hAnsi="Arial Nova"/>
                <w:b/>
                <w:bCs/>
              </w:rPr>
              <w:t>Import (€)</w:t>
            </w:r>
          </w:p>
        </w:tc>
      </w:tr>
      <w:tr w:rsidR="00611FC9" w:rsidRPr="00C8401B" w14:paraId="0EAB15E2" w14:textId="77777777" w:rsidTr="00611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03D75F" w14:textId="77777777" w:rsidR="00611FC9" w:rsidRPr="00C8401B" w:rsidRDefault="00611FC9" w:rsidP="009101C7">
            <w:pPr>
              <w:pStyle w:val="Sinespaciado"/>
              <w:rPr>
                <w:rFonts w:ascii="Arial Nova" w:hAnsi="Arial Nova"/>
                <w:b w:val="0"/>
                <w:bCs w:val="0"/>
              </w:rPr>
            </w:pPr>
            <w:r w:rsidRPr="00C8401B">
              <w:rPr>
                <w:rFonts w:ascii="Arial Nova" w:hAnsi="Arial Nova"/>
                <w:b w:val="0"/>
                <w:bCs w:val="0"/>
              </w:rPr>
              <w:t>PBL (sense IVA)</w:t>
            </w:r>
          </w:p>
        </w:tc>
        <w:tc>
          <w:tcPr>
            <w:tcW w:w="0" w:type="auto"/>
            <w:hideMark/>
          </w:tcPr>
          <w:p w14:paraId="633BF822" w14:textId="77777777" w:rsidR="00611FC9" w:rsidRPr="00C8401B" w:rsidRDefault="00611FC9" w:rsidP="009101C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46.927,65 €</w:t>
            </w:r>
          </w:p>
        </w:tc>
      </w:tr>
      <w:tr w:rsidR="00611FC9" w:rsidRPr="00C8401B" w14:paraId="6BB49543" w14:textId="77777777" w:rsidTr="00611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73374C" w14:textId="77777777" w:rsidR="00611FC9" w:rsidRPr="00C8401B" w:rsidRDefault="00611FC9" w:rsidP="009101C7">
            <w:pPr>
              <w:pStyle w:val="Sinespaciado"/>
              <w:rPr>
                <w:rFonts w:ascii="Arial Nova" w:hAnsi="Arial Nova"/>
                <w:b w:val="0"/>
                <w:bCs w:val="0"/>
              </w:rPr>
            </w:pPr>
            <w:r w:rsidRPr="00C8401B">
              <w:rPr>
                <w:rFonts w:ascii="Arial Nova" w:hAnsi="Arial Nova"/>
                <w:b w:val="0"/>
                <w:bCs w:val="0"/>
              </w:rPr>
              <w:t>IVA 21%</w:t>
            </w:r>
          </w:p>
        </w:tc>
        <w:tc>
          <w:tcPr>
            <w:tcW w:w="0" w:type="auto"/>
            <w:hideMark/>
          </w:tcPr>
          <w:p w14:paraId="745E9630" w14:textId="77777777" w:rsidR="00611FC9" w:rsidRPr="00C8401B" w:rsidRDefault="00611FC9" w:rsidP="009101C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9.854,81 €</w:t>
            </w:r>
          </w:p>
        </w:tc>
      </w:tr>
      <w:tr w:rsidR="00611FC9" w:rsidRPr="00C8401B" w14:paraId="3C6D47F2" w14:textId="77777777" w:rsidTr="00611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CF25DA" w14:textId="77777777" w:rsidR="00611FC9" w:rsidRPr="00C8401B" w:rsidRDefault="00611FC9" w:rsidP="009101C7">
            <w:pPr>
              <w:pStyle w:val="Sinespaciado"/>
              <w:rPr>
                <w:rFonts w:ascii="Arial Nova" w:hAnsi="Arial Nova"/>
                <w:b w:val="0"/>
                <w:bCs w:val="0"/>
              </w:rPr>
            </w:pPr>
            <w:r w:rsidRPr="00C8401B">
              <w:rPr>
                <w:rFonts w:ascii="Arial Nova" w:hAnsi="Arial Nova"/>
                <w:b w:val="0"/>
                <w:bCs w:val="0"/>
              </w:rPr>
              <w:t>TOTAL PBL (IVA inclòs)</w:t>
            </w:r>
          </w:p>
        </w:tc>
        <w:tc>
          <w:tcPr>
            <w:tcW w:w="0" w:type="auto"/>
            <w:hideMark/>
          </w:tcPr>
          <w:p w14:paraId="7373CC30" w14:textId="77777777" w:rsidR="00611FC9" w:rsidRPr="00C8401B" w:rsidRDefault="00611FC9" w:rsidP="009101C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56.782,46 €</w:t>
            </w:r>
          </w:p>
        </w:tc>
      </w:tr>
    </w:tbl>
    <w:p w14:paraId="12300BC6" w14:textId="77777777" w:rsidR="00611FC9" w:rsidRPr="00C8401B" w:rsidRDefault="00611FC9" w:rsidP="00151612">
      <w:pPr>
        <w:pStyle w:val="Sinespaciado"/>
        <w:jc w:val="both"/>
        <w:rPr>
          <w:rFonts w:ascii="Arial Nova" w:hAnsi="Arial Nova"/>
          <w:i/>
          <w:iCs/>
          <w:sz w:val="16"/>
          <w:szCs w:val="16"/>
          <w:u w:val="single"/>
        </w:rPr>
      </w:pPr>
    </w:p>
    <w:p w14:paraId="1B79EF75" w14:textId="7DDD37D5" w:rsidR="00151612" w:rsidRPr="00C8401B" w:rsidRDefault="00151612" w:rsidP="00151612">
      <w:pPr>
        <w:pStyle w:val="Sinespaciado"/>
        <w:jc w:val="both"/>
        <w:rPr>
          <w:rFonts w:ascii="Arial Nova" w:hAnsi="Arial Nova"/>
          <w:i/>
          <w:iCs/>
          <w:u w:val="single"/>
        </w:rPr>
      </w:pPr>
      <w:r w:rsidRPr="00C8401B">
        <w:rPr>
          <w:rFonts w:ascii="Arial Nova" w:hAnsi="Arial Nova"/>
          <w:i/>
          <w:iCs/>
          <w:u w:val="single"/>
        </w:rPr>
        <w:t xml:space="preserve">La puntuació es calcularà exclusivament sobre l’import </w:t>
      </w:r>
      <w:proofErr w:type="spellStart"/>
      <w:r w:rsidRPr="00C8401B">
        <w:rPr>
          <w:rFonts w:ascii="Arial Nova" w:hAnsi="Arial Nova"/>
          <w:i/>
          <w:iCs/>
          <w:u w:val="single"/>
        </w:rPr>
        <w:t>ofertat</w:t>
      </w:r>
      <w:proofErr w:type="spellEnd"/>
      <w:r w:rsidRPr="00C8401B">
        <w:rPr>
          <w:rFonts w:ascii="Arial Nova" w:hAnsi="Arial Nova"/>
          <w:i/>
          <w:iCs/>
          <w:u w:val="single"/>
        </w:rPr>
        <w:t xml:space="preserve"> sense IVA. L’IVA no serà objecte de valoració.</w:t>
      </w:r>
    </w:p>
    <w:p w14:paraId="5CF6EFA5" w14:textId="77777777" w:rsidR="00151612" w:rsidRPr="00C8401B" w:rsidRDefault="00151612" w:rsidP="00611FC9">
      <w:pPr>
        <w:pStyle w:val="Sinespaciado"/>
        <w:ind w:left="426"/>
        <w:jc w:val="both"/>
        <w:rPr>
          <w:rFonts w:ascii="Arial Nova" w:hAnsi="Arial Nova"/>
          <w:b/>
          <w:bCs/>
          <w:color w:val="70AD47" w:themeColor="accent6"/>
          <w:sz w:val="16"/>
          <w:szCs w:val="16"/>
          <w:vertAlign w:val="superscript"/>
        </w:rPr>
      </w:pPr>
    </w:p>
    <w:p w14:paraId="6C5CC278" w14:textId="77777777" w:rsidR="00611FC9" w:rsidRPr="00C8401B" w:rsidRDefault="00611FC9" w:rsidP="00611FC9">
      <w:pPr>
        <w:pStyle w:val="Sinespaciado"/>
        <w:numPr>
          <w:ilvl w:val="1"/>
          <w:numId w:val="3"/>
        </w:numPr>
        <w:jc w:val="both"/>
        <w:rPr>
          <w:rFonts w:ascii="Arial Nova" w:hAnsi="Arial Nova"/>
          <w:b/>
          <w:bCs/>
          <w:color w:val="70AD47" w:themeColor="accent6"/>
        </w:rPr>
      </w:pPr>
      <w:r w:rsidRPr="00C8401B">
        <w:rPr>
          <w:rFonts w:ascii="Arial Nova" w:hAnsi="Arial Nova"/>
          <w:b/>
          <w:bCs/>
          <w:color w:val="70AD47" w:themeColor="accent6"/>
        </w:rPr>
        <w:t>Reducció del termini d’execució – 10 punts</w:t>
      </w:r>
    </w:p>
    <w:p w14:paraId="3D9D7725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  <w:u w:val="single"/>
        </w:rPr>
      </w:pPr>
      <w:r w:rsidRPr="00C8401B">
        <w:rPr>
          <w:rFonts w:ascii="Arial Nova" w:hAnsi="Arial Nova"/>
          <w:u w:val="single"/>
        </w:rPr>
        <w:t>Termini màxim establert: 6 setmanes</w:t>
      </w:r>
    </w:p>
    <w:p w14:paraId="5CF0A287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Només es valorarà la reducció completa en setmanes senceres.</w:t>
      </w:r>
    </w:p>
    <w:tbl>
      <w:tblPr>
        <w:tblStyle w:val="Tablaconcuadrcula4-nfasis6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256"/>
        <w:gridCol w:w="2099"/>
      </w:tblGrid>
      <w:tr w:rsidR="00EA3DAC" w:rsidRPr="00C8401B" w14:paraId="02620318" w14:textId="2B4BFC43" w:rsidTr="00317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97F7F3" w14:textId="77777777" w:rsidR="00EA3DAC" w:rsidRPr="00C8401B" w:rsidRDefault="00EA3DAC" w:rsidP="009101C7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Reducció oferta</w:t>
            </w:r>
          </w:p>
        </w:tc>
        <w:tc>
          <w:tcPr>
            <w:tcW w:w="0" w:type="auto"/>
            <w:hideMark/>
          </w:tcPr>
          <w:p w14:paraId="5F0FF620" w14:textId="77777777" w:rsidR="00EA3DAC" w:rsidRPr="00C8401B" w:rsidRDefault="00EA3DAC" w:rsidP="009101C7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Puntuació</w:t>
            </w:r>
          </w:p>
        </w:tc>
        <w:tc>
          <w:tcPr>
            <w:tcW w:w="0" w:type="auto"/>
          </w:tcPr>
          <w:p w14:paraId="1D194DB7" w14:textId="0CF09E71" w:rsidR="00EA3DAC" w:rsidRPr="00C8401B" w:rsidRDefault="00EA3DAC" w:rsidP="009101C7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Marcar amb una X</w:t>
            </w:r>
          </w:p>
        </w:tc>
      </w:tr>
      <w:tr w:rsidR="00EA3DAC" w:rsidRPr="00C8401B" w14:paraId="5363CAE7" w14:textId="6EC721DF" w:rsidTr="00317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1D5E8E" w14:textId="77777777" w:rsidR="00EA3DAC" w:rsidRPr="00C8401B" w:rsidRDefault="00EA3DAC" w:rsidP="009101C7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1 setmana</w:t>
            </w:r>
          </w:p>
        </w:tc>
        <w:tc>
          <w:tcPr>
            <w:tcW w:w="0" w:type="auto"/>
            <w:hideMark/>
          </w:tcPr>
          <w:p w14:paraId="52C10EDB" w14:textId="77777777" w:rsidR="00EA3DAC" w:rsidRPr="00C8401B" w:rsidRDefault="00EA3DAC" w:rsidP="009101C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3 punts</w:t>
            </w:r>
          </w:p>
        </w:tc>
        <w:tc>
          <w:tcPr>
            <w:tcW w:w="0" w:type="auto"/>
          </w:tcPr>
          <w:p w14:paraId="686B5149" w14:textId="77777777" w:rsidR="00EA3DAC" w:rsidRPr="00C8401B" w:rsidRDefault="00EA3DAC" w:rsidP="009101C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  <w:tr w:rsidR="00EA3DAC" w:rsidRPr="00C8401B" w14:paraId="3E618A9C" w14:textId="781A3F4C" w:rsidTr="003178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6BEB4B" w14:textId="77777777" w:rsidR="00EA3DAC" w:rsidRPr="00C8401B" w:rsidRDefault="00EA3DAC" w:rsidP="009101C7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2 setmanes</w:t>
            </w:r>
          </w:p>
        </w:tc>
        <w:tc>
          <w:tcPr>
            <w:tcW w:w="0" w:type="auto"/>
            <w:hideMark/>
          </w:tcPr>
          <w:p w14:paraId="652E5AE2" w14:textId="77777777" w:rsidR="00EA3DAC" w:rsidRPr="00C8401B" w:rsidRDefault="00EA3DAC" w:rsidP="009101C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6 punts</w:t>
            </w:r>
          </w:p>
        </w:tc>
        <w:tc>
          <w:tcPr>
            <w:tcW w:w="0" w:type="auto"/>
          </w:tcPr>
          <w:p w14:paraId="21FB4863" w14:textId="77777777" w:rsidR="00EA3DAC" w:rsidRPr="00C8401B" w:rsidRDefault="00EA3DAC" w:rsidP="009101C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  <w:tr w:rsidR="00EA3DAC" w:rsidRPr="00C8401B" w14:paraId="64742DB6" w14:textId="4014C885" w:rsidTr="00317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0F5BD6" w14:textId="77777777" w:rsidR="00EA3DAC" w:rsidRPr="00C8401B" w:rsidRDefault="00EA3DAC" w:rsidP="009101C7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3 setmanes</w:t>
            </w:r>
          </w:p>
        </w:tc>
        <w:tc>
          <w:tcPr>
            <w:tcW w:w="0" w:type="auto"/>
            <w:hideMark/>
          </w:tcPr>
          <w:p w14:paraId="4B43006D" w14:textId="77777777" w:rsidR="00EA3DAC" w:rsidRPr="00C8401B" w:rsidRDefault="00EA3DAC" w:rsidP="009101C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10 punts</w:t>
            </w:r>
          </w:p>
        </w:tc>
        <w:tc>
          <w:tcPr>
            <w:tcW w:w="0" w:type="auto"/>
          </w:tcPr>
          <w:p w14:paraId="785D65E3" w14:textId="77777777" w:rsidR="00EA3DAC" w:rsidRPr="00C8401B" w:rsidRDefault="00EA3DAC" w:rsidP="009101C7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  <w:tr w:rsidR="00EA3DAC" w:rsidRPr="00C8401B" w14:paraId="1EF67420" w14:textId="321AB1EC" w:rsidTr="003178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0A9055" w14:textId="77777777" w:rsidR="00EA3DAC" w:rsidRPr="00C8401B" w:rsidRDefault="00EA3DAC" w:rsidP="009101C7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Cap reducció</w:t>
            </w:r>
          </w:p>
        </w:tc>
        <w:tc>
          <w:tcPr>
            <w:tcW w:w="0" w:type="auto"/>
            <w:hideMark/>
          </w:tcPr>
          <w:p w14:paraId="284FF854" w14:textId="77777777" w:rsidR="00EA3DAC" w:rsidRPr="00C8401B" w:rsidRDefault="00EA3DAC" w:rsidP="009101C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0 punts</w:t>
            </w:r>
          </w:p>
        </w:tc>
        <w:tc>
          <w:tcPr>
            <w:tcW w:w="0" w:type="auto"/>
          </w:tcPr>
          <w:p w14:paraId="45287956" w14:textId="77777777" w:rsidR="00EA3DAC" w:rsidRPr="00C8401B" w:rsidRDefault="00EA3DAC" w:rsidP="009101C7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</w:tbl>
    <w:p w14:paraId="3035DE46" w14:textId="77777777" w:rsidR="003137E4" w:rsidRPr="00C8401B" w:rsidRDefault="003137E4" w:rsidP="00611FC9">
      <w:pPr>
        <w:pStyle w:val="Sinespaciado"/>
        <w:jc w:val="both"/>
        <w:rPr>
          <w:rFonts w:ascii="Arial Nova" w:hAnsi="Arial Nova"/>
          <w:sz w:val="16"/>
          <w:szCs w:val="16"/>
        </w:rPr>
      </w:pPr>
    </w:p>
    <w:p w14:paraId="6FD1BFA5" w14:textId="371EB5EC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No es valoraran reduccions parcials (dies solts).</w:t>
      </w:r>
    </w:p>
    <w:p w14:paraId="5CB21CD8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El termini mínim admissible serà de 3 setmanes.</w:t>
      </w:r>
    </w:p>
    <w:p w14:paraId="380966B5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El compromís tindrà caràcter contractual i serà objecte de penalització en cas d’incompliment.</w:t>
      </w:r>
    </w:p>
    <w:p w14:paraId="6F00DE66" w14:textId="77777777" w:rsidR="00611FC9" w:rsidRPr="00C8401B" w:rsidRDefault="00611FC9" w:rsidP="00611FC9">
      <w:pPr>
        <w:pStyle w:val="Sinespaciado"/>
        <w:numPr>
          <w:ilvl w:val="1"/>
          <w:numId w:val="3"/>
        </w:numPr>
        <w:ind w:left="426"/>
        <w:jc w:val="both"/>
        <w:rPr>
          <w:rFonts w:ascii="Arial Nova" w:hAnsi="Arial Nova"/>
        </w:rPr>
      </w:pPr>
      <w:r w:rsidRPr="00C8401B">
        <w:rPr>
          <w:rFonts w:ascii="Arial Nova" w:hAnsi="Arial Nova"/>
          <w:b/>
          <w:bCs/>
          <w:color w:val="70AD47" w:themeColor="accent6"/>
        </w:rPr>
        <w:lastRenderedPageBreak/>
        <w:t>Ampliació de la garantia de la gespa artificial – 10 punts</w:t>
      </w:r>
    </w:p>
    <w:p w14:paraId="3D669791" w14:textId="77777777" w:rsidR="00EA3DAC" w:rsidRPr="00C8401B" w:rsidRDefault="00EA3DAC" w:rsidP="00611FC9">
      <w:pPr>
        <w:pStyle w:val="Sinespaciado"/>
        <w:jc w:val="both"/>
        <w:rPr>
          <w:rFonts w:ascii="Arial Nova" w:hAnsi="Arial Nova"/>
          <w:sz w:val="16"/>
          <w:szCs w:val="16"/>
          <w:u w:val="single"/>
        </w:rPr>
      </w:pPr>
    </w:p>
    <w:p w14:paraId="05902FB8" w14:textId="77777777" w:rsidR="00844C05" w:rsidRPr="00844C05" w:rsidRDefault="00844C05" w:rsidP="00844C05">
      <w:pPr>
        <w:pStyle w:val="Sinespaciado"/>
        <w:jc w:val="both"/>
        <w:rPr>
          <w:rFonts w:ascii="Arial Nova" w:hAnsi="Arial Nova"/>
          <w:u w:val="single"/>
        </w:rPr>
      </w:pPr>
      <w:r w:rsidRPr="00844C05">
        <w:rPr>
          <w:rFonts w:ascii="Arial Nova" w:hAnsi="Arial Nova"/>
          <w:u w:val="single"/>
        </w:rPr>
        <w:t>Garantia mínima</w:t>
      </w:r>
      <w:r w:rsidRPr="00844C05">
        <w:rPr>
          <w:u w:val="single"/>
        </w:rPr>
        <w:t xml:space="preserve"> </w:t>
      </w:r>
      <w:r w:rsidRPr="00844C05">
        <w:rPr>
          <w:rFonts w:ascii="Arial Nova" w:hAnsi="Arial Nova"/>
          <w:u w:val="single"/>
        </w:rPr>
        <w:t>comercial del fabricant exigida: 8 anys</w:t>
      </w:r>
    </w:p>
    <w:p w14:paraId="14D5E801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Només es valoraran anys complets addicionals.</w:t>
      </w:r>
    </w:p>
    <w:tbl>
      <w:tblPr>
        <w:tblStyle w:val="Tablaconcuadrcula4-nfasis6"/>
        <w:tblW w:w="0" w:type="auto"/>
        <w:jc w:val="center"/>
        <w:tblLook w:val="04A0" w:firstRow="1" w:lastRow="0" w:firstColumn="1" w:lastColumn="0" w:noHBand="0" w:noVBand="1"/>
      </w:tblPr>
      <w:tblGrid>
        <w:gridCol w:w="1927"/>
        <w:gridCol w:w="1256"/>
        <w:gridCol w:w="2099"/>
      </w:tblGrid>
      <w:tr w:rsidR="00EA3DAC" w:rsidRPr="00C8401B" w14:paraId="091F6681" w14:textId="52965406" w:rsidTr="00882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323325" w14:textId="77777777" w:rsidR="00EA3DAC" w:rsidRPr="00C8401B" w:rsidRDefault="00EA3DAC" w:rsidP="00EA3DAC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Ampliació oferta</w:t>
            </w:r>
          </w:p>
        </w:tc>
        <w:tc>
          <w:tcPr>
            <w:tcW w:w="0" w:type="auto"/>
            <w:hideMark/>
          </w:tcPr>
          <w:p w14:paraId="39E108E7" w14:textId="77777777" w:rsidR="00EA3DAC" w:rsidRPr="00C8401B" w:rsidRDefault="00EA3DAC" w:rsidP="00EA3DAC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Puntuació</w:t>
            </w:r>
          </w:p>
        </w:tc>
        <w:tc>
          <w:tcPr>
            <w:tcW w:w="0" w:type="auto"/>
          </w:tcPr>
          <w:p w14:paraId="6C225D7E" w14:textId="67A9ED70" w:rsidR="00EA3DAC" w:rsidRPr="00C8401B" w:rsidRDefault="00EA3DAC" w:rsidP="00EA3DAC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Marcar amb una X</w:t>
            </w:r>
          </w:p>
        </w:tc>
      </w:tr>
      <w:tr w:rsidR="00EA3DAC" w:rsidRPr="00C8401B" w14:paraId="3453DCA4" w14:textId="7D699984" w:rsidTr="00882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AC1B83" w14:textId="77777777" w:rsidR="00EA3DAC" w:rsidRPr="00C8401B" w:rsidRDefault="00EA3DAC" w:rsidP="00EA3DAC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+1 any</w:t>
            </w:r>
          </w:p>
        </w:tc>
        <w:tc>
          <w:tcPr>
            <w:tcW w:w="0" w:type="auto"/>
            <w:hideMark/>
          </w:tcPr>
          <w:p w14:paraId="29A8305B" w14:textId="77777777" w:rsidR="00EA3DAC" w:rsidRPr="00C8401B" w:rsidRDefault="00EA3DAC" w:rsidP="00EA3DA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3 punts</w:t>
            </w:r>
          </w:p>
        </w:tc>
        <w:tc>
          <w:tcPr>
            <w:tcW w:w="0" w:type="auto"/>
          </w:tcPr>
          <w:p w14:paraId="573348C6" w14:textId="77777777" w:rsidR="00EA3DAC" w:rsidRPr="00C8401B" w:rsidRDefault="00EA3DAC" w:rsidP="00EA3DA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  <w:tr w:rsidR="00EA3DAC" w:rsidRPr="00C8401B" w14:paraId="2AC69018" w14:textId="657BBC74" w:rsidTr="008821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44414B" w14:textId="77777777" w:rsidR="00EA3DAC" w:rsidRPr="00C8401B" w:rsidRDefault="00EA3DAC" w:rsidP="00EA3DAC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+2 anys</w:t>
            </w:r>
          </w:p>
        </w:tc>
        <w:tc>
          <w:tcPr>
            <w:tcW w:w="0" w:type="auto"/>
            <w:hideMark/>
          </w:tcPr>
          <w:p w14:paraId="25899930" w14:textId="77777777" w:rsidR="00EA3DAC" w:rsidRPr="00C8401B" w:rsidRDefault="00EA3DAC" w:rsidP="00EA3DA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6 punts</w:t>
            </w:r>
          </w:p>
        </w:tc>
        <w:tc>
          <w:tcPr>
            <w:tcW w:w="0" w:type="auto"/>
          </w:tcPr>
          <w:p w14:paraId="56F996E4" w14:textId="77777777" w:rsidR="00EA3DAC" w:rsidRPr="00C8401B" w:rsidRDefault="00EA3DAC" w:rsidP="00EA3DA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  <w:tr w:rsidR="00EA3DAC" w:rsidRPr="00C8401B" w14:paraId="7F672930" w14:textId="401E801F" w:rsidTr="00882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92B167" w14:textId="77777777" w:rsidR="00EA3DAC" w:rsidRPr="00C8401B" w:rsidRDefault="00EA3DAC" w:rsidP="00EA3DAC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+3 anys o més</w:t>
            </w:r>
          </w:p>
        </w:tc>
        <w:tc>
          <w:tcPr>
            <w:tcW w:w="0" w:type="auto"/>
            <w:hideMark/>
          </w:tcPr>
          <w:p w14:paraId="7CAC773C" w14:textId="77777777" w:rsidR="00EA3DAC" w:rsidRPr="00C8401B" w:rsidRDefault="00EA3DAC" w:rsidP="00EA3DA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10 punts</w:t>
            </w:r>
          </w:p>
        </w:tc>
        <w:tc>
          <w:tcPr>
            <w:tcW w:w="0" w:type="auto"/>
          </w:tcPr>
          <w:p w14:paraId="6D25F030" w14:textId="77777777" w:rsidR="00EA3DAC" w:rsidRPr="00C8401B" w:rsidRDefault="00EA3DAC" w:rsidP="00EA3DA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  <w:tr w:rsidR="00EA3DAC" w:rsidRPr="00C8401B" w14:paraId="3AD61DB0" w14:textId="637C53DA" w:rsidTr="008821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A401F6" w14:textId="77777777" w:rsidR="00EA3DAC" w:rsidRPr="00C8401B" w:rsidRDefault="00EA3DAC" w:rsidP="00EA3DAC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Sense ampliació</w:t>
            </w:r>
          </w:p>
        </w:tc>
        <w:tc>
          <w:tcPr>
            <w:tcW w:w="0" w:type="auto"/>
            <w:hideMark/>
          </w:tcPr>
          <w:p w14:paraId="35EC0705" w14:textId="77777777" w:rsidR="00EA3DAC" w:rsidRPr="00C8401B" w:rsidRDefault="00EA3DAC" w:rsidP="00EA3DA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0 punts</w:t>
            </w:r>
          </w:p>
        </w:tc>
        <w:tc>
          <w:tcPr>
            <w:tcW w:w="0" w:type="auto"/>
          </w:tcPr>
          <w:p w14:paraId="33A9BA1F" w14:textId="77777777" w:rsidR="00EA3DAC" w:rsidRPr="00C8401B" w:rsidRDefault="00EA3DAC" w:rsidP="00EA3DA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</w:tbl>
    <w:p w14:paraId="325FC744" w14:textId="77777777" w:rsidR="00EA3DAC" w:rsidRPr="00C8401B" w:rsidRDefault="00EA3DAC" w:rsidP="00611FC9">
      <w:pPr>
        <w:pStyle w:val="Sinespaciado"/>
        <w:jc w:val="both"/>
        <w:rPr>
          <w:rFonts w:ascii="Arial Nova" w:hAnsi="Arial Nova"/>
          <w:sz w:val="16"/>
          <w:szCs w:val="16"/>
        </w:rPr>
      </w:pPr>
    </w:p>
    <w:p w14:paraId="433DBEBB" w14:textId="23D16015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La garantia haurà d’estar acreditada documentalment pel fabricant.</w:t>
      </w:r>
    </w:p>
    <w:p w14:paraId="32CAE4F3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No es valoraran declaracions genèriques sense suport documental.</w:t>
      </w:r>
    </w:p>
    <w:p w14:paraId="65ECC5FE" w14:textId="77777777" w:rsidR="004B29B3" w:rsidRPr="00C8401B" w:rsidRDefault="004B29B3" w:rsidP="00611FC9">
      <w:pPr>
        <w:pStyle w:val="Sinespaciado"/>
        <w:jc w:val="both"/>
        <w:rPr>
          <w:rFonts w:ascii="Arial Nova" w:hAnsi="Arial Nova"/>
          <w:sz w:val="16"/>
          <w:szCs w:val="16"/>
        </w:rPr>
      </w:pPr>
    </w:p>
    <w:p w14:paraId="5BFCC9B0" w14:textId="61AE96A2" w:rsidR="004B29B3" w:rsidRPr="00446C7E" w:rsidRDefault="004B29B3" w:rsidP="00611FC9">
      <w:pPr>
        <w:pStyle w:val="Sinespaciado"/>
        <w:jc w:val="both"/>
        <w:rPr>
          <w:rFonts w:ascii="Arial Nova" w:hAnsi="Arial Nova"/>
          <w:u w:val="single"/>
        </w:rPr>
      </w:pPr>
      <w:r w:rsidRPr="00446C7E">
        <w:rPr>
          <w:rFonts w:ascii="Arial Nova" w:hAnsi="Arial Nova"/>
          <w:u w:val="single"/>
        </w:rPr>
        <w:t>L’ampliació de garantia haurà de constar expressament en declaració responsable i acreditar-se mitjançant document del fabricant en cas de resultar adjudicatari.</w:t>
      </w:r>
    </w:p>
    <w:p w14:paraId="2CBE1007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  <w:sz w:val="16"/>
          <w:szCs w:val="16"/>
        </w:rPr>
      </w:pPr>
    </w:p>
    <w:p w14:paraId="1279968A" w14:textId="77777777" w:rsidR="00611FC9" w:rsidRPr="00C8401B" w:rsidRDefault="00611FC9" w:rsidP="00611FC9">
      <w:pPr>
        <w:pStyle w:val="Sinespaciado"/>
        <w:numPr>
          <w:ilvl w:val="1"/>
          <w:numId w:val="3"/>
        </w:numPr>
        <w:ind w:left="426"/>
        <w:jc w:val="both"/>
        <w:rPr>
          <w:rFonts w:ascii="Arial Nova" w:hAnsi="Arial Nova"/>
          <w:b/>
          <w:bCs/>
          <w:color w:val="70AD47" w:themeColor="accent6"/>
        </w:rPr>
      </w:pPr>
      <w:r w:rsidRPr="00C8401B">
        <w:rPr>
          <w:rFonts w:ascii="Arial Nova" w:hAnsi="Arial Nova"/>
          <w:b/>
          <w:bCs/>
          <w:color w:val="70AD47" w:themeColor="accent6"/>
        </w:rPr>
        <w:t>Millora tècnica del producte de gespa artificial – 10 punts</w:t>
      </w:r>
    </w:p>
    <w:p w14:paraId="1AC6FF69" w14:textId="77777777" w:rsidR="00EA3DAC" w:rsidRPr="00C8401B" w:rsidRDefault="00EA3DAC" w:rsidP="00611FC9">
      <w:pPr>
        <w:pStyle w:val="Sinespaciado"/>
        <w:jc w:val="both"/>
        <w:rPr>
          <w:rFonts w:ascii="Arial Nova" w:hAnsi="Arial Nova"/>
          <w:sz w:val="16"/>
          <w:szCs w:val="16"/>
        </w:rPr>
      </w:pPr>
    </w:p>
    <w:p w14:paraId="5D90F63C" w14:textId="1F6C5A0A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Es valorarà la millora sobre els mínims exigits al PPT en relació amb:</w:t>
      </w:r>
    </w:p>
    <w:p w14:paraId="1D434E4A" w14:textId="77777777" w:rsidR="00611FC9" w:rsidRPr="00C8401B" w:rsidRDefault="00611FC9" w:rsidP="00611FC9">
      <w:pPr>
        <w:pStyle w:val="Sinespaciado"/>
        <w:numPr>
          <w:ilvl w:val="0"/>
          <w:numId w:val="1"/>
        </w:numPr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Pes total (g/m²)</w:t>
      </w:r>
    </w:p>
    <w:p w14:paraId="3A1F3557" w14:textId="77777777" w:rsidR="00611FC9" w:rsidRPr="00C8401B" w:rsidRDefault="00611FC9" w:rsidP="00611FC9">
      <w:pPr>
        <w:pStyle w:val="Sinespaciado"/>
        <w:numPr>
          <w:ilvl w:val="0"/>
          <w:numId w:val="1"/>
        </w:numPr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Densitat de puntades (puntades/m²)</w:t>
      </w:r>
    </w:p>
    <w:p w14:paraId="5A4E16E2" w14:textId="77777777" w:rsidR="00611FC9" w:rsidRPr="00C8401B" w:rsidRDefault="00611FC9" w:rsidP="00611FC9">
      <w:pPr>
        <w:pStyle w:val="Sinespaciado"/>
        <w:numPr>
          <w:ilvl w:val="0"/>
          <w:numId w:val="1"/>
        </w:numPr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Només es valoraran millores objectives acreditades amb fitxa tècnica oficial.</w:t>
      </w:r>
    </w:p>
    <w:tbl>
      <w:tblPr>
        <w:tblStyle w:val="Tablaconcuadrcula4-nfasis6"/>
        <w:tblW w:w="0" w:type="auto"/>
        <w:jc w:val="center"/>
        <w:tblLook w:val="04A0" w:firstRow="1" w:lastRow="0" w:firstColumn="1" w:lastColumn="0" w:noHBand="0" w:noVBand="1"/>
      </w:tblPr>
      <w:tblGrid>
        <w:gridCol w:w="4389"/>
        <w:gridCol w:w="1256"/>
        <w:gridCol w:w="2099"/>
      </w:tblGrid>
      <w:tr w:rsidR="00EA3DAC" w:rsidRPr="00C8401B" w14:paraId="332E4D21" w14:textId="4728F2DB" w:rsidTr="00F30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D0B280" w14:textId="77777777" w:rsidR="00EA3DAC" w:rsidRPr="00C8401B" w:rsidRDefault="00EA3DAC" w:rsidP="00EA3DAC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Millora acreditada respecte mínim exigit</w:t>
            </w:r>
          </w:p>
        </w:tc>
        <w:tc>
          <w:tcPr>
            <w:tcW w:w="0" w:type="auto"/>
            <w:hideMark/>
          </w:tcPr>
          <w:p w14:paraId="615C762B" w14:textId="77777777" w:rsidR="00EA3DAC" w:rsidRPr="00C8401B" w:rsidRDefault="00EA3DAC" w:rsidP="00EA3DAC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Puntuació</w:t>
            </w:r>
          </w:p>
        </w:tc>
        <w:tc>
          <w:tcPr>
            <w:tcW w:w="0" w:type="auto"/>
          </w:tcPr>
          <w:p w14:paraId="08F98764" w14:textId="0F6E9910" w:rsidR="00EA3DAC" w:rsidRPr="00C8401B" w:rsidRDefault="00EA3DAC" w:rsidP="00EA3DAC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Marcar amb una X</w:t>
            </w:r>
          </w:p>
        </w:tc>
      </w:tr>
      <w:tr w:rsidR="00EA3DAC" w:rsidRPr="00C8401B" w14:paraId="24B4A4B2" w14:textId="67CBB3E9" w:rsidTr="00F30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51B372" w14:textId="77777777" w:rsidR="00EA3DAC" w:rsidRPr="00C8401B" w:rsidRDefault="00EA3DAC" w:rsidP="00EA3DAC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 w:cs="Cambria Math"/>
              </w:rPr>
              <w:t>.</w:t>
            </w:r>
            <w:r w:rsidRPr="00C8401B">
              <w:rPr>
                <w:rFonts w:ascii="Cambria Math" w:hAnsi="Cambria Math" w:cs="Cambria Math"/>
              </w:rPr>
              <w:t>≥</w:t>
            </w:r>
            <w:r w:rsidRPr="00C8401B">
              <w:rPr>
                <w:rFonts w:ascii="Arial Nova" w:hAnsi="Arial Nova"/>
              </w:rPr>
              <w:t xml:space="preserve"> 10% superior</w:t>
            </w:r>
          </w:p>
        </w:tc>
        <w:tc>
          <w:tcPr>
            <w:tcW w:w="0" w:type="auto"/>
            <w:hideMark/>
          </w:tcPr>
          <w:p w14:paraId="635DE8B0" w14:textId="77777777" w:rsidR="00EA3DAC" w:rsidRPr="00C8401B" w:rsidRDefault="00EA3DAC" w:rsidP="00EA3DA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5 punts</w:t>
            </w:r>
          </w:p>
        </w:tc>
        <w:tc>
          <w:tcPr>
            <w:tcW w:w="0" w:type="auto"/>
          </w:tcPr>
          <w:p w14:paraId="0CC1CE69" w14:textId="77777777" w:rsidR="00EA3DAC" w:rsidRPr="00C8401B" w:rsidRDefault="00EA3DAC" w:rsidP="00EA3DA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  <w:tr w:rsidR="00EA3DAC" w:rsidRPr="00C8401B" w14:paraId="5F063AF9" w14:textId="021840AE" w:rsidTr="00F30A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1F04B3" w14:textId="77777777" w:rsidR="00EA3DAC" w:rsidRPr="00C8401B" w:rsidRDefault="00EA3DAC" w:rsidP="00EA3DAC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Cambria Math" w:hAnsi="Cambria Math" w:cs="Cambria Math"/>
              </w:rPr>
              <w:t>≥</w:t>
            </w:r>
            <w:r w:rsidRPr="00C8401B">
              <w:rPr>
                <w:rFonts w:ascii="Arial Nova" w:hAnsi="Arial Nova"/>
              </w:rPr>
              <w:t xml:space="preserve"> 20% superior</w:t>
            </w:r>
          </w:p>
        </w:tc>
        <w:tc>
          <w:tcPr>
            <w:tcW w:w="0" w:type="auto"/>
            <w:hideMark/>
          </w:tcPr>
          <w:p w14:paraId="5E041E2B" w14:textId="77777777" w:rsidR="00EA3DAC" w:rsidRPr="00C8401B" w:rsidRDefault="00EA3DAC" w:rsidP="00EA3DA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10 punts</w:t>
            </w:r>
          </w:p>
        </w:tc>
        <w:tc>
          <w:tcPr>
            <w:tcW w:w="0" w:type="auto"/>
          </w:tcPr>
          <w:p w14:paraId="7775FEF7" w14:textId="77777777" w:rsidR="00EA3DAC" w:rsidRPr="00C8401B" w:rsidRDefault="00EA3DAC" w:rsidP="00EA3DA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  <w:tr w:rsidR="00EA3DAC" w:rsidRPr="00C8401B" w14:paraId="770E2CA7" w14:textId="04C34CF0" w:rsidTr="00F30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115D1E" w14:textId="77777777" w:rsidR="00EA3DAC" w:rsidRPr="00C8401B" w:rsidRDefault="00EA3DAC" w:rsidP="00EA3DAC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Inferior al 10%</w:t>
            </w:r>
          </w:p>
        </w:tc>
        <w:tc>
          <w:tcPr>
            <w:tcW w:w="0" w:type="auto"/>
            <w:hideMark/>
          </w:tcPr>
          <w:p w14:paraId="6E2E08A2" w14:textId="77777777" w:rsidR="00EA3DAC" w:rsidRPr="00C8401B" w:rsidRDefault="00EA3DAC" w:rsidP="00EA3DA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0 punts</w:t>
            </w:r>
          </w:p>
        </w:tc>
        <w:tc>
          <w:tcPr>
            <w:tcW w:w="0" w:type="auto"/>
          </w:tcPr>
          <w:p w14:paraId="536B3953" w14:textId="77777777" w:rsidR="00EA3DAC" w:rsidRPr="00C8401B" w:rsidRDefault="00EA3DAC" w:rsidP="00EA3DA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</w:tbl>
    <w:p w14:paraId="75D401F8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  <w:sz w:val="16"/>
          <w:szCs w:val="16"/>
        </w:rPr>
      </w:pPr>
    </w:p>
    <w:p w14:paraId="615C784F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Es calcularà sobre el valor mínim establert al plec.</w:t>
      </w:r>
    </w:p>
    <w:p w14:paraId="1CFC1B37" w14:textId="77777777" w:rsidR="008C5125" w:rsidRPr="00C8401B" w:rsidRDefault="008C5125" w:rsidP="00611FC9">
      <w:pPr>
        <w:pStyle w:val="Sinespaciado"/>
        <w:jc w:val="both"/>
        <w:rPr>
          <w:rFonts w:ascii="Arial Nova" w:hAnsi="Arial Nova"/>
          <w:sz w:val="16"/>
          <w:szCs w:val="16"/>
        </w:rPr>
      </w:pPr>
    </w:p>
    <w:p w14:paraId="5E120948" w14:textId="06E161A7" w:rsidR="00611FC9" w:rsidRPr="00446C7E" w:rsidRDefault="008C5125" w:rsidP="00611FC9">
      <w:pPr>
        <w:pStyle w:val="Sinespaciado"/>
        <w:jc w:val="both"/>
        <w:rPr>
          <w:rFonts w:ascii="Arial Nova" w:hAnsi="Arial Nova"/>
          <w:u w:val="single"/>
        </w:rPr>
      </w:pPr>
      <w:r w:rsidRPr="00446C7E">
        <w:rPr>
          <w:rFonts w:ascii="Arial Nova" w:hAnsi="Arial Nova"/>
          <w:u w:val="single"/>
        </w:rPr>
        <w:t>El percentatge de millora es calcularà respecte el valor mínim exigit al PPT, prenent com a referència el valor declarat a la fitxa tècnica oficial del fabricant.</w:t>
      </w:r>
    </w:p>
    <w:p w14:paraId="1FACA393" w14:textId="77777777" w:rsidR="008C5125" w:rsidRPr="00C8401B" w:rsidRDefault="008C5125" w:rsidP="00611FC9">
      <w:pPr>
        <w:pStyle w:val="Sinespaciado"/>
        <w:jc w:val="both"/>
        <w:rPr>
          <w:rFonts w:ascii="Arial Nova" w:hAnsi="Arial Nova"/>
          <w:i/>
          <w:iCs/>
          <w:sz w:val="16"/>
          <w:szCs w:val="16"/>
          <w:u w:val="double"/>
        </w:rPr>
      </w:pPr>
    </w:p>
    <w:p w14:paraId="74FB016B" w14:textId="77777777" w:rsidR="00611FC9" w:rsidRPr="00C8401B" w:rsidRDefault="00611FC9" w:rsidP="00611FC9">
      <w:pPr>
        <w:pStyle w:val="Sinespaciado"/>
        <w:numPr>
          <w:ilvl w:val="1"/>
          <w:numId w:val="3"/>
        </w:numPr>
        <w:ind w:left="426"/>
        <w:jc w:val="both"/>
        <w:rPr>
          <w:rFonts w:ascii="Arial Nova" w:hAnsi="Arial Nova"/>
        </w:rPr>
      </w:pPr>
      <w:r w:rsidRPr="00C8401B">
        <w:rPr>
          <w:rFonts w:ascii="Arial Nova" w:hAnsi="Arial Nova"/>
          <w:b/>
          <w:bCs/>
          <w:color w:val="70AD47" w:themeColor="accent6"/>
        </w:rPr>
        <w:t>Pla de manteniment primer any – 10 punts</w:t>
      </w:r>
    </w:p>
    <w:p w14:paraId="61934B7B" w14:textId="77777777" w:rsidR="00EA3DAC" w:rsidRPr="00C8401B" w:rsidRDefault="00EA3DAC" w:rsidP="00611FC9">
      <w:pPr>
        <w:pStyle w:val="Sinespaciado"/>
        <w:jc w:val="both"/>
        <w:rPr>
          <w:rFonts w:ascii="Arial Nova" w:hAnsi="Arial Nova"/>
          <w:sz w:val="16"/>
          <w:szCs w:val="16"/>
        </w:rPr>
      </w:pPr>
    </w:p>
    <w:p w14:paraId="5C726626" w14:textId="5F412773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Es valorarà la inclusió sense cost addicional d’un programa de manteniment durant el primer any que inclogui:</w:t>
      </w:r>
    </w:p>
    <w:p w14:paraId="2BC59872" w14:textId="77777777" w:rsidR="00611FC9" w:rsidRPr="00C8401B" w:rsidRDefault="00611FC9" w:rsidP="00611FC9">
      <w:pPr>
        <w:pStyle w:val="Sinespaciado"/>
        <w:numPr>
          <w:ilvl w:val="0"/>
          <w:numId w:val="2"/>
        </w:numPr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1 revisió trimestral de la gespa artificial.</w:t>
      </w:r>
    </w:p>
    <w:p w14:paraId="567622AE" w14:textId="77777777" w:rsidR="00611FC9" w:rsidRPr="00C8401B" w:rsidRDefault="00611FC9" w:rsidP="00611FC9">
      <w:pPr>
        <w:pStyle w:val="Sinespaciado"/>
        <w:numPr>
          <w:ilvl w:val="0"/>
          <w:numId w:val="2"/>
        </w:numPr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2 revisions del sistema de reg.</w:t>
      </w:r>
    </w:p>
    <w:p w14:paraId="0D1D622D" w14:textId="77777777" w:rsidR="00611FC9" w:rsidRPr="00C8401B" w:rsidRDefault="00611FC9" w:rsidP="00611FC9">
      <w:pPr>
        <w:pStyle w:val="Sinespaciado"/>
        <w:numPr>
          <w:ilvl w:val="0"/>
          <w:numId w:val="2"/>
        </w:numPr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1 recepció tècnica final al cap de 12 mesos.</w:t>
      </w:r>
    </w:p>
    <w:p w14:paraId="3B4C2094" w14:textId="77777777" w:rsidR="00611FC9" w:rsidRPr="00C8401B" w:rsidRDefault="00611FC9" w:rsidP="00611FC9">
      <w:pPr>
        <w:pStyle w:val="Sinespaciado"/>
        <w:numPr>
          <w:ilvl w:val="0"/>
          <w:numId w:val="2"/>
        </w:numPr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Informe escrit de cada actuació.</w:t>
      </w:r>
    </w:p>
    <w:tbl>
      <w:tblPr>
        <w:tblStyle w:val="Tablaconcuadrcula4-nfasis6"/>
        <w:tblW w:w="0" w:type="auto"/>
        <w:jc w:val="center"/>
        <w:tblLook w:val="04A0" w:firstRow="1" w:lastRow="0" w:firstColumn="1" w:lastColumn="0" w:noHBand="0" w:noVBand="1"/>
      </w:tblPr>
      <w:tblGrid>
        <w:gridCol w:w="3290"/>
        <w:gridCol w:w="1256"/>
        <w:gridCol w:w="2099"/>
      </w:tblGrid>
      <w:tr w:rsidR="00EA3DAC" w:rsidRPr="00C8401B" w14:paraId="1C62170A" w14:textId="052E2D26" w:rsidTr="00AB3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8AAB80" w14:textId="77777777" w:rsidR="00EA3DAC" w:rsidRPr="00C8401B" w:rsidRDefault="00EA3DAC" w:rsidP="00EA3DAC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Compromís ofert</w:t>
            </w:r>
          </w:p>
        </w:tc>
        <w:tc>
          <w:tcPr>
            <w:tcW w:w="0" w:type="auto"/>
            <w:hideMark/>
          </w:tcPr>
          <w:p w14:paraId="4CE23041" w14:textId="77777777" w:rsidR="00EA3DAC" w:rsidRPr="00C8401B" w:rsidRDefault="00EA3DAC" w:rsidP="00EA3DAC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Puntuació</w:t>
            </w:r>
          </w:p>
        </w:tc>
        <w:tc>
          <w:tcPr>
            <w:tcW w:w="0" w:type="auto"/>
          </w:tcPr>
          <w:p w14:paraId="5786C326" w14:textId="36407719" w:rsidR="00EA3DAC" w:rsidRPr="00C8401B" w:rsidRDefault="00EA3DAC" w:rsidP="00EA3DAC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Marcar amb una X</w:t>
            </w:r>
          </w:p>
        </w:tc>
      </w:tr>
      <w:tr w:rsidR="00EA3DAC" w:rsidRPr="00C8401B" w14:paraId="3C872B1E" w14:textId="67F9796B" w:rsidTr="00AB3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1AA3E9" w14:textId="77777777" w:rsidR="00EA3DAC" w:rsidRPr="00C8401B" w:rsidRDefault="00EA3DAC" w:rsidP="00EA3DAC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Pla complet segons exigència</w:t>
            </w:r>
          </w:p>
        </w:tc>
        <w:tc>
          <w:tcPr>
            <w:tcW w:w="0" w:type="auto"/>
            <w:hideMark/>
          </w:tcPr>
          <w:p w14:paraId="6B0F1435" w14:textId="77777777" w:rsidR="00EA3DAC" w:rsidRPr="00C8401B" w:rsidRDefault="00EA3DAC" w:rsidP="00EA3DA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10 punts</w:t>
            </w:r>
          </w:p>
        </w:tc>
        <w:tc>
          <w:tcPr>
            <w:tcW w:w="0" w:type="auto"/>
          </w:tcPr>
          <w:p w14:paraId="68B3FE4C" w14:textId="77777777" w:rsidR="00EA3DAC" w:rsidRPr="00C8401B" w:rsidRDefault="00EA3DAC" w:rsidP="00EA3DA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  <w:tr w:rsidR="00EA3DAC" w:rsidRPr="00C8401B" w14:paraId="5926DCCB" w14:textId="5C2F902F" w:rsidTr="00AB3E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8DED19" w14:textId="77777777" w:rsidR="00EA3DAC" w:rsidRPr="00C8401B" w:rsidRDefault="00EA3DAC" w:rsidP="00EA3DAC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Pla parcial o incomplet</w:t>
            </w:r>
          </w:p>
        </w:tc>
        <w:tc>
          <w:tcPr>
            <w:tcW w:w="0" w:type="auto"/>
            <w:hideMark/>
          </w:tcPr>
          <w:p w14:paraId="67CDB1B2" w14:textId="77777777" w:rsidR="00EA3DAC" w:rsidRPr="00C8401B" w:rsidRDefault="00EA3DAC" w:rsidP="00EA3DA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0 punts</w:t>
            </w:r>
          </w:p>
        </w:tc>
        <w:tc>
          <w:tcPr>
            <w:tcW w:w="0" w:type="auto"/>
          </w:tcPr>
          <w:p w14:paraId="27BB4E77" w14:textId="77777777" w:rsidR="00EA3DAC" w:rsidRPr="00C8401B" w:rsidRDefault="00EA3DAC" w:rsidP="00EA3DA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  <w:tr w:rsidR="00EA3DAC" w:rsidRPr="00C8401B" w14:paraId="6175FE43" w14:textId="57BDFA94" w:rsidTr="00AB3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F13D80" w14:textId="77777777" w:rsidR="00EA3DAC" w:rsidRPr="00C8401B" w:rsidRDefault="00EA3DAC" w:rsidP="00EA3DAC">
            <w:pPr>
              <w:pStyle w:val="Sinespaciado"/>
              <w:jc w:val="both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No s’ofereix</w:t>
            </w:r>
          </w:p>
        </w:tc>
        <w:tc>
          <w:tcPr>
            <w:tcW w:w="0" w:type="auto"/>
            <w:hideMark/>
          </w:tcPr>
          <w:p w14:paraId="3BD1249A" w14:textId="77777777" w:rsidR="00EA3DAC" w:rsidRPr="00C8401B" w:rsidRDefault="00EA3DAC" w:rsidP="00EA3DA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C8401B">
              <w:rPr>
                <w:rFonts w:ascii="Arial Nova" w:hAnsi="Arial Nova"/>
              </w:rPr>
              <w:t>0 punts</w:t>
            </w:r>
          </w:p>
        </w:tc>
        <w:tc>
          <w:tcPr>
            <w:tcW w:w="0" w:type="auto"/>
          </w:tcPr>
          <w:p w14:paraId="2E42E751" w14:textId="77777777" w:rsidR="00EA3DAC" w:rsidRPr="00C8401B" w:rsidRDefault="00EA3DAC" w:rsidP="00EA3DA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</w:p>
        </w:tc>
      </w:tr>
    </w:tbl>
    <w:p w14:paraId="06A833C6" w14:textId="77777777" w:rsidR="00611FC9" w:rsidRPr="00C8401B" w:rsidRDefault="00611FC9" w:rsidP="00611FC9">
      <w:pPr>
        <w:pStyle w:val="Sinespaciado"/>
        <w:jc w:val="both"/>
        <w:rPr>
          <w:rFonts w:ascii="Arial Nova" w:hAnsi="Arial Nova"/>
        </w:rPr>
      </w:pPr>
      <w:r w:rsidRPr="00C8401B">
        <w:rPr>
          <w:rFonts w:ascii="Arial Nova" w:hAnsi="Arial Nova"/>
        </w:rPr>
        <w:t>Només es valorarà si es presenta compromís formal signat.</w:t>
      </w:r>
    </w:p>
    <w:p w14:paraId="4EC8B8CB" w14:textId="77777777" w:rsidR="00EA3DAC" w:rsidRPr="00C8401B" w:rsidRDefault="00EA3DAC" w:rsidP="00B57718">
      <w:pPr>
        <w:tabs>
          <w:tab w:val="left" w:pos="0"/>
        </w:tabs>
        <w:spacing w:line="240" w:lineRule="auto"/>
        <w:jc w:val="both"/>
        <w:rPr>
          <w:rFonts w:eastAsia="Times New Roman"/>
          <w:lang w:val="ca-ES"/>
        </w:rPr>
      </w:pPr>
    </w:p>
    <w:p w14:paraId="1572B069" w14:textId="0FD3E36E" w:rsidR="00B57718" w:rsidRPr="00C8401B" w:rsidRDefault="00D551C3" w:rsidP="00B57718">
      <w:pPr>
        <w:tabs>
          <w:tab w:val="left" w:pos="0"/>
        </w:tabs>
        <w:spacing w:line="240" w:lineRule="auto"/>
        <w:jc w:val="both"/>
        <w:rPr>
          <w:rFonts w:eastAsia="Times New Roman"/>
          <w:lang w:val="ca-ES"/>
        </w:rPr>
      </w:pPr>
      <w:r w:rsidRPr="00C8401B">
        <w:rPr>
          <w:rFonts w:eastAsia="Times New Roman"/>
          <w:lang w:val="ca-ES"/>
        </w:rPr>
        <w:t>Signatura electrònica</w:t>
      </w:r>
    </w:p>
    <w:p w14:paraId="41C4E0BC" w14:textId="77777777" w:rsidR="00D551C3" w:rsidRPr="00C8401B" w:rsidRDefault="00D551C3" w:rsidP="00B57718">
      <w:pPr>
        <w:tabs>
          <w:tab w:val="left" w:pos="0"/>
        </w:tabs>
        <w:spacing w:line="240" w:lineRule="auto"/>
        <w:jc w:val="both"/>
        <w:rPr>
          <w:rFonts w:eastAsia="Times New Roman"/>
          <w:sz w:val="18"/>
          <w:szCs w:val="18"/>
          <w:lang w:val="ca-ES"/>
        </w:rPr>
      </w:pPr>
    </w:p>
    <w:p w14:paraId="29AB5DE4" w14:textId="63F4DBBA" w:rsidR="00B57718" w:rsidRPr="00C8401B" w:rsidRDefault="00B57718" w:rsidP="00B57718">
      <w:pPr>
        <w:tabs>
          <w:tab w:val="left" w:pos="0"/>
        </w:tabs>
        <w:spacing w:line="240" w:lineRule="auto"/>
        <w:jc w:val="both"/>
        <w:rPr>
          <w:rFonts w:eastAsia="Times New Roman"/>
          <w:sz w:val="18"/>
          <w:szCs w:val="18"/>
          <w:lang w:val="ca-ES"/>
        </w:rPr>
      </w:pPr>
      <w:r w:rsidRPr="00C8401B">
        <w:rPr>
          <w:rFonts w:eastAsia="Times New Roman"/>
          <w:sz w:val="18"/>
          <w:szCs w:val="18"/>
          <w:lang w:val="ca-ES"/>
        </w:rPr>
        <w:t>.</w:t>
      </w:r>
    </w:p>
    <w:p w14:paraId="066B2B07" w14:textId="77777777" w:rsidR="005970E1" w:rsidRPr="00C8401B" w:rsidRDefault="005970E1" w:rsidP="004B29B3">
      <w:pPr>
        <w:spacing w:after="0" w:line="240" w:lineRule="auto"/>
        <w:rPr>
          <w:rFonts w:cs="Arial"/>
          <w:color w:val="FF0000"/>
          <w:lang w:val="ca-ES"/>
        </w:rPr>
      </w:pPr>
    </w:p>
    <w:sectPr w:rsidR="005970E1" w:rsidRPr="00C8401B" w:rsidSect="003137E4">
      <w:headerReference w:type="default" r:id="rId8"/>
      <w:footerReference w:type="default" r:id="rId9"/>
      <w:pgSz w:w="11906" w:h="16838"/>
      <w:pgMar w:top="1560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4653" w14:textId="77777777" w:rsidR="00FF038F" w:rsidRDefault="00FF038F" w:rsidP="009F228D">
      <w:r>
        <w:separator/>
      </w:r>
    </w:p>
  </w:endnote>
  <w:endnote w:type="continuationSeparator" w:id="0">
    <w:p w14:paraId="6806D638" w14:textId="77777777" w:rsidR="00FF038F" w:rsidRDefault="00FF038F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3137E4" w:rsidRDefault="00900C2D" w:rsidP="00F257A0">
    <w:pPr>
      <w:pStyle w:val="Piedepgina"/>
      <w:spacing w:after="0"/>
      <w:jc w:val="center"/>
      <w:rPr>
        <w:color w:val="C0C0C0"/>
        <w:sz w:val="20"/>
        <w:szCs w:val="20"/>
        <w:lang w:val="ca-ES"/>
      </w:rPr>
    </w:pPr>
    <w:r w:rsidRPr="003137E4">
      <w:rPr>
        <w:color w:val="C0C0C0"/>
        <w:sz w:val="20"/>
        <w:szCs w:val="20"/>
        <w:lang w:val="ca-ES"/>
      </w:rPr>
      <w:t>Ajuntament de La Torre de Claramunt, Plaça de l’Ajuntament, 1 CP 08789</w:t>
    </w:r>
  </w:p>
  <w:p w14:paraId="1FFBC3B1" w14:textId="77777777" w:rsidR="00900C2D" w:rsidRPr="003137E4" w:rsidRDefault="00900C2D" w:rsidP="00F257A0">
    <w:pPr>
      <w:pStyle w:val="Piedepgina"/>
      <w:spacing w:after="0"/>
      <w:jc w:val="center"/>
      <w:rPr>
        <w:sz w:val="20"/>
        <w:szCs w:val="20"/>
        <w:lang w:val="ca-ES"/>
      </w:rPr>
    </w:pPr>
    <w:r w:rsidRPr="003137E4">
      <w:rPr>
        <w:color w:val="C0C0C0"/>
        <w:sz w:val="20"/>
        <w:szCs w:val="20"/>
        <w:lang w:val="ca-ES"/>
      </w:rPr>
      <w:t xml:space="preserve">Telèfon 93 801 03 29 Fax 93 801 08 17  a/e </w:t>
    </w:r>
    <w:hyperlink r:id="rId1" w:history="1">
      <w:r w:rsidRPr="003137E4">
        <w:rPr>
          <w:rStyle w:val="Hipervnculo"/>
          <w:sz w:val="20"/>
          <w:szCs w:val="20"/>
          <w:lang w:val="ca-ES"/>
        </w:rPr>
        <w:t>torre@diba.cat</w:t>
      </w:r>
    </w:hyperlink>
  </w:p>
  <w:p w14:paraId="188F19B2" w14:textId="50CC9043" w:rsidR="009F228D" w:rsidRPr="003137E4" w:rsidRDefault="003137E4" w:rsidP="00F257A0">
    <w:pPr>
      <w:pStyle w:val="Piedepgina"/>
      <w:spacing w:after="0"/>
      <w:jc w:val="center"/>
      <w:rPr>
        <w:rFonts w:cstheme="majorHAnsi"/>
        <w:sz w:val="20"/>
        <w:szCs w:val="20"/>
        <w:lang w:val="ca-ES"/>
      </w:rPr>
    </w:pPr>
    <w:r w:rsidRPr="003137E4">
      <w:rPr>
        <w:color w:val="4472C4" w:themeColor="accent1"/>
        <w:sz w:val="20"/>
        <w:szCs w:val="20"/>
        <w:lang w:val="ca-ES"/>
      </w:rPr>
      <w:t>Pàgina</w:t>
    </w:r>
    <w:r w:rsidR="00900C2D" w:rsidRPr="003137E4">
      <w:rPr>
        <w:color w:val="4472C4" w:themeColor="accent1"/>
        <w:sz w:val="20"/>
        <w:szCs w:val="20"/>
        <w:lang w:val="ca-ES"/>
      </w:rPr>
      <w:t xml:space="preserve"> </w:t>
    </w:r>
    <w:r w:rsidR="00900C2D" w:rsidRPr="003137E4">
      <w:rPr>
        <w:color w:val="4472C4" w:themeColor="accent1"/>
        <w:sz w:val="20"/>
        <w:szCs w:val="20"/>
        <w:lang w:val="ca-ES"/>
      </w:rPr>
      <w:fldChar w:fldCharType="begin"/>
    </w:r>
    <w:r w:rsidR="00900C2D" w:rsidRPr="003137E4">
      <w:rPr>
        <w:color w:val="4472C4" w:themeColor="accent1"/>
        <w:sz w:val="20"/>
        <w:szCs w:val="20"/>
        <w:lang w:val="ca-ES"/>
      </w:rPr>
      <w:instrText>PAGE  \* Arabic  \* MERGEFORMAT</w:instrText>
    </w:r>
    <w:r w:rsidR="00900C2D" w:rsidRPr="003137E4">
      <w:rPr>
        <w:color w:val="4472C4" w:themeColor="accent1"/>
        <w:sz w:val="20"/>
        <w:szCs w:val="20"/>
        <w:lang w:val="ca-ES"/>
      </w:rPr>
      <w:fldChar w:fldCharType="separate"/>
    </w:r>
    <w:r w:rsidR="00900C2D" w:rsidRPr="003137E4">
      <w:rPr>
        <w:color w:val="4472C4" w:themeColor="accent1"/>
        <w:sz w:val="20"/>
        <w:szCs w:val="20"/>
        <w:lang w:val="ca-ES"/>
      </w:rPr>
      <w:t>2</w:t>
    </w:r>
    <w:r w:rsidR="00900C2D" w:rsidRPr="003137E4">
      <w:rPr>
        <w:color w:val="4472C4" w:themeColor="accent1"/>
        <w:sz w:val="20"/>
        <w:szCs w:val="20"/>
        <w:lang w:val="ca-ES"/>
      </w:rPr>
      <w:fldChar w:fldCharType="end"/>
    </w:r>
    <w:r w:rsidR="00900C2D" w:rsidRPr="003137E4">
      <w:rPr>
        <w:color w:val="4472C4" w:themeColor="accent1"/>
        <w:sz w:val="20"/>
        <w:szCs w:val="20"/>
        <w:lang w:val="ca-ES"/>
      </w:rPr>
      <w:t xml:space="preserve"> de </w:t>
    </w:r>
    <w:r w:rsidR="00900C2D" w:rsidRPr="003137E4">
      <w:rPr>
        <w:color w:val="4472C4" w:themeColor="accent1"/>
        <w:sz w:val="20"/>
        <w:szCs w:val="20"/>
        <w:lang w:val="ca-ES"/>
      </w:rPr>
      <w:fldChar w:fldCharType="begin"/>
    </w:r>
    <w:r w:rsidR="00900C2D" w:rsidRPr="003137E4">
      <w:rPr>
        <w:color w:val="4472C4" w:themeColor="accent1"/>
        <w:sz w:val="20"/>
        <w:szCs w:val="20"/>
        <w:lang w:val="ca-ES"/>
      </w:rPr>
      <w:instrText>NUMPAGES  \* Arabic  \* MERGEFORMAT</w:instrText>
    </w:r>
    <w:r w:rsidR="00900C2D" w:rsidRPr="003137E4">
      <w:rPr>
        <w:color w:val="4472C4" w:themeColor="accent1"/>
        <w:sz w:val="20"/>
        <w:szCs w:val="20"/>
        <w:lang w:val="ca-ES"/>
      </w:rPr>
      <w:fldChar w:fldCharType="separate"/>
    </w:r>
    <w:r w:rsidR="00900C2D" w:rsidRPr="003137E4">
      <w:rPr>
        <w:color w:val="4472C4" w:themeColor="accent1"/>
        <w:sz w:val="20"/>
        <w:szCs w:val="20"/>
        <w:lang w:val="ca-ES"/>
      </w:rPr>
      <w:t>2</w:t>
    </w:r>
    <w:r w:rsidR="00900C2D" w:rsidRPr="003137E4">
      <w:rPr>
        <w:color w:val="4472C4" w:themeColor="accent1"/>
        <w:sz w:val="20"/>
        <w:szCs w:val="20"/>
        <w:lang w:val="ca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0EB5" w14:textId="77777777" w:rsidR="00FF038F" w:rsidRDefault="00FF038F" w:rsidP="009F228D">
      <w:r>
        <w:separator/>
      </w:r>
    </w:p>
  </w:footnote>
  <w:footnote w:type="continuationSeparator" w:id="0">
    <w:p w14:paraId="09E20DF7" w14:textId="77777777" w:rsidR="00FF038F" w:rsidRDefault="00FF038F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537571619" name="Imagen 537571619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161CA"/>
    <w:multiLevelType w:val="hybridMultilevel"/>
    <w:tmpl w:val="A3CAFF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35406"/>
    <w:multiLevelType w:val="multilevel"/>
    <w:tmpl w:val="5FDACB9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70AD47" w:themeColor="accent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70AD47" w:themeColor="accent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957E20"/>
    <w:multiLevelType w:val="hybridMultilevel"/>
    <w:tmpl w:val="DBC6F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394123">
    <w:abstractNumId w:val="2"/>
  </w:num>
  <w:num w:numId="2" w16cid:durableId="371422431">
    <w:abstractNumId w:val="0"/>
  </w:num>
  <w:num w:numId="3" w16cid:durableId="208189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61FF3"/>
    <w:rsid w:val="000803BA"/>
    <w:rsid w:val="0009316D"/>
    <w:rsid w:val="000A1940"/>
    <w:rsid w:val="000B0C58"/>
    <w:rsid w:val="000B2093"/>
    <w:rsid w:val="000E564E"/>
    <w:rsid w:val="000F045C"/>
    <w:rsid w:val="000F4D72"/>
    <w:rsid w:val="00106B61"/>
    <w:rsid w:val="001140AD"/>
    <w:rsid w:val="00121C69"/>
    <w:rsid w:val="00136B2C"/>
    <w:rsid w:val="001454AC"/>
    <w:rsid w:val="00151612"/>
    <w:rsid w:val="0015685D"/>
    <w:rsid w:val="00157F9F"/>
    <w:rsid w:val="001736FA"/>
    <w:rsid w:val="00194C46"/>
    <w:rsid w:val="001B2F22"/>
    <w:rsid w:val="001B5BA5"/>
    <w:rsid w:val="001E6B0C"/>
    <w:rsid w:val="001F61DC"/>
    <w:rsid w:val="00213096"/>
    <w:rsid w:val="00220226"/>
    <w:rsid w:val="002217CB"/>
    <w:rsid w:val="00222479"/>
    <w:rsid w:val="00225835"/>
    <w:rsid w:val="00227A46"/>
    <w:rsid w:val="0023419E"/>
    <w:rsid w:val="00245772"/>
    <w:rsid w:val="002535D7"/>
    <w:rsid w:val="002A57AD"/>
    <w:rsid w:val="002C2383"/>
    <w:rsid w:val="002D34F3"/>
    <w:rsid w:val="002F2E6D"/>
    <w:rsid w:val="002F39F4"/>
    <w:rsid w:val="003137E4"/>
    <w:rsid w:val="0031710B"/>
    <w:rsid w:val="00321255"/>
    <w:rsid w:val="0032696D"/>
    <w:rsid w:val="00336589"/>
    <w:rsid w:val="00337DF1"/>
    <w:rsid w:val="003631F1"/>
    <w:rsid w:val="00373724"/>
    <w:rsid w:val="003929AD"/>
    <w:rsid w:val="003B1A97"/>
    <w:rsid w:val="003E3460"/>
    <w:rsid w:val="003F739B"/>
    <w:rsid w:val="0041356D"/>
    <w:rsid w:val="00425B54"/>
    <w:rsid w:val="004261A2"/>
    <w:rsid w:val="004404EA"/>
    <w:rsid w:val="00446C7E"/>
    <w:rsid w:val="004532B9"/>
    <w:rsid w:val="00453A9E"/>
    <w:rsid w:val="00453E11"/>
    <w:rsid w:val="004668F0"/>
    <w:rsid w:val="00471E19"/>
    <w:rsid w:val="004874AA"/>
    <w:rsid w:val="004937A4"/>
    <w:rsid w:val="004A1239"/>
    <w:rsid w:val="004B1EC6"/>
    <w:rsid w:val="004B29B3"/>
    <w:rsid w:val="004E4E5C"/>
    <w:rsid w:val="00502198"/>
    <w:rsid w:val="00513F80"/>
    <w:rsid w:val="0053497B"/>
    <w:rsid w:val="00544E32"/>
    <w:rsid w:val="00570B61"/>
    <w:rsid w:val="00575439"/>
    <w:rsid w:val="00577F69"/>
    <w:rsid w:val="00585806"/>
    <w:rsid w:val="005970E1"/>
    <w:rsid w:val="005976A6"/>
    <w:rsid w:val="005B61A6"/>
    <w:rsid w:val="005C0AED"/>
    <w:rsid w:val="005D05BB"/>
    <w:rsid w:val="005D3694"/>
    <w:rsid w:val="005F4118"/>
    <w:rsid w:val="00601788"/>
    <w:rsid w:val="00607B58"/>
    <w:rsid w:val="00611FC9"/>
    <w:rsid w:val="006207F9"/>
    <w:rsid w:val="006212FF"/>
    <w:rsid w:val="00631412"/>
    <w:rsid w:val="00631D71"/>
    <w:rsid w:val="00651488"/>
    <w:rsid w:val="0066142E"/>
    <w:rsid w:val="00672C64"/>
    <w:rsid w:val="00695725"/>
    <w:rsid w:val="006A02B8"/>
    <w:rsid w:val="006C4DAE"/>
    <w:rsid w:val="006E153E"/>
    <w:rsid w:val="006E5186"/>
    <w:rsid w:val="006E74CE"/>
    <w:rsid w:val="00706139"/>
    <w:rsid w:val="0071407E"/>
    <w:rsid w:val="00724429"/>
    <w:rsid w:val="00727A77"/>
    <w:rsid w:val="007305C4"/>
    <w:rsid w:val="00733F61"/>
    <w:rsid w:val="0074510F"/>
    <w:rsid w:val="00763B27"/>
    <w:rsid w:val="007740BC"/>
    <w:rsid w:val="0077593D"/>
    <w:rsid w:val="00777F95"/>
    <w:rsid w:val="007B02C1"/>
    <w:rsid w:val="007B357C"/>
    <w:rsid w:val="007C1696"/>
    <w:rsid w:val="007C7AE5"/>
    <w:rsid w:val="007D0951"/>
    <w:rsid w:val="007F5BCF"/>
    <w:rsid w:val="007F665D"/>
    <w:rsid w:val="00813C99"/>
    <w:rsid w:val="00824431"/>
    <w:rsid w:val="008279D3"/>
    <w:rsid w:val="00844C05"/>
    <w:rsid w:val="00856A87"/>
    <w:rsid w:val="008603AD"/>
    <w:rsid w:val="00862C50"/>
    <w:rsid w:val="00871080"/>
    <w:rsid w:val="00871F6C"/>
    <w:rsid w:val="00882558"/>
    <w:rsid w:val="008A45B2"/>
    <w:rsid w:val="008C12C3"/>
    <w:rsid w:val="008C5125"/>
    <w:rsid w:val="008D5CCE"/>
    <w:rsid w:val="00900C2D"/>
    <w:rsid w:val="00904A00"/>
    <w:rsid w:val="0090543F"/>
    <w:rsid w:val="0092094B"/>
    <w:rsid w:val="00934D86"/>
    <w:rsid w:val="00941A56"/>
    <w:rsid w:val="009421B9"/>
    <w:rsid w:val="0094505C"/>
    <w:rsid w:val="00947116"/>
    <w:rsid w:val="00952D1B"/>
    <w:rsid w:val="00956F4E"/>
    <w:rsid w:val="009722DC"/>
    <w:rsid w:val="00982FF3"/>
    <w:rsid w:val="009A1D8C"/>
    <w:rsid w:val="009D7D0F"/>
    <w:rsid w:val="009E743F"/>
    <w:rsid w:val="009E74C3"/>
    <w:rsid w:val="009F228D"/>
    <w:rsid w:val="009F6017"/>
    <w:rsid w:val="009F6A43"/>
    <w:rsid w:val="00A16FC6"/>
    <w:rsid w:val="00A344C7"/>
    <w:rsid w:val="00A54122"/>
    <w:rsid w:val="00A74A89"/>
    <w:rsid w:val="00A7734E"/>
    <w:rsid w:val="00A86878"/>
    <w:rsid w:val="00A87F16"/>
    <w:rsid w:val="00AC048C"/>
    <w:rsid w:val="00AF01C1"/>
    <w:rsid w:val="00AF277E"/>
    <w:rsid w:val="00B16688"/>
    <w:rsid w:val="00B31F57"/>
    <w:rsid w:val="00B51FD5"/>
    <w:rsid w:val="00B543DC"/>
    <w:rsid w:val="00B57718"/>
    <w:rsid w:val="00B74AC9"/>
    <w:rsid w:val="00B83087"/>
    <w:rsid w:val="00B8315A"/>
    <w:rsid w:val="00B90D14"/>
    <w:rsid w:val="00BA07FE"/>
    <w:rsid w:val="00BB726F"/>
    <w:rsid w:val="00BE2B97"/>
    <w:rsid w:val="00BE3732"/>
    <w:rsid w:val="00BE4D3C"/>
    <w:rsid w:val="00C14A19"/>
    <w:rsid w:val="00C22BBD"/>
    <w:rsid w:val="00C441D1"/>
    <w:rsid w:val="00C46D83"/>
    <w:rsid w:val="00C507E5"/>
    <w:rsid w:val="00C50B26"/>
    <w:rsid w:val="00C64509"/>
    <w:rsid w:val="00C8401B"/>
    <w:rsid w:val="00C8487D"/>
    <w:rsid w:val="00CA2460"/>
    <w:rsid w:val="00CC5601"/>
    <w:rsid w:val="00CD6E04"/>
    <w:rsid w:val="00CD762F"/>
    <w:rsid w:val="00D21C70"/>
    <w:rsid w:val="00D3343B"/>
    <w:rsid w:val="00D34537"/>
    <w:rsid w:val="00D54B45"/>
    <w:rsid w:val="00D551C3"/>
    <w:rsid w:val="00D76761"/>
    <w:rsid w:val="00D802E4"/>
    <w:rsid w:val="00D82F0A"/>
    <w:rsid w:val="00D83BD9"/>
    <w:rsid w:val="00D84D01"/>
    <w:rsid w:val="00DA3D28"/>
    <w:rsid w:val="00DB57E4"/>
    <w:rsid w:val="00DC1F78"/>
    <w:rsid w:val="00DD723A"/>
    <w:rsid w:val="00E119C7"/>
    <w:rsid w:val="00E23518"/>
    <w:rsid w:val="00E307FA"/>
    <w:rsid w:val="00E40453"/>
    <w:rsid w:val="00E423F1"/>
    <w:rsid w:val="00E44266"/>
    <w:rsid w:val="00E64876"/>
    <w:rsid w:val="00E7454B"/>
    <w:rsid w:val="00E77B27"/>
    <w:rsid w:val="00E8509E"/>
    <w:rsid w:val="00E92091"/>
    <w:rsid w:val="00EA15F9"/>
    <w:rsid w:val="00EA3DAC"/>
    <w:rsid w:val="00EB234C"/>
    <w:rsid w:val="00EB5605"/>
    <w:rsid w:val="00EB61CA"/>
    <w:rsid w:val="00EC01A8"/>
    <w:rsid w:val="00ED2116"/>
    <w:rsid w:val="00F0772C"/>
    <w:rsid w:val="00F0798E"/>
    <w:rsid w:val="00F127DF"/>
    <w:rsid w:val="00F129D9"/>
    <w:rsid w:val="00F16F18"/>
    <w:rsid w:val="00F257A0"/>
    <w:rsid w:val="00F80A2D"/>
    <w:rsid w:val="00F81EE5"/>
    <w:rsid w:val="00FB5EFC"/>
    <w:rsid w:val="00FD4BF1"/>
    <w:rsid w:val="00FF038F"/>
    <w:rsid w:val="00FF5CD2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421B9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F16F18"/>
  </w:style>
  <w:style w:type="character" w:customStyle="1" w:styleId="SinespaciadoCar">
    <w:name w:val="Sin espaciado Car"/>
    <w:link w:val="Sinespaciado"/>
    <w:uiPriority w:val="99"/>
    <w:rsid w:val="00B57718"/>
    <w:rPr>
      <w:rFonts w:ascii="Liberation Sans" w:eastAsia="Liberation Sans" w:hAnsi="Liberation Sans" w:cs="Liberation Sans"/>
      <w:lang w:val="ca-ES"/>
    </w:rPr>
  </w:style>
  <w:style w:type="table" w:styleId="Tablaconcuadrcula4-nfasis2">
    <w:name w:val="Grid Table 4 Accent 2"/>
    <w:basedOn w:val="Tablanormal"/>
    <w:uiPriority w:val="49"/>
    <w:rsid w:val="00B57718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611FC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611FC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610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33</cp:revision>
  <cp:lastPrinted>2025-02-11T08:12:00Z</cp:lastPrinted>
  <dcterms:created xsi:type="dcterms:W3CDTF">2025-01-28T08:41:00Z</dcterms:created>
  <dcterms:modified xsi:type="dcterms:W3CDTF">2026-02-27T10:03:00Z</dcterms:modified>
</cp:coreProperties>
</file>