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53B2A5" w14:textId="77777777" w:rsidR="005C75F6" w:rsidRPr="0062352E" w:rsidRDefault="005C75F6" w:rsidP="005C75F6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23431863"/>
      <w:bookmarkStart w:id="1" w:name="_Toc98326268"/>
      <w:bookmarkStart w:id="2" w:name="_Toc105150841"/>
      <w:r w:rsidRPr="0062352E">
        <w:rPr>
          <w:rFonts w:eastAsia="Calibri" w:cs="Arial"/>
          <w:b/>
          <w:color w:val="000000"/>
          <w:szCs w:val="22"/>
          <w:u w:val="single"/>
        </w:rPr>
        <w:t>ANNEX 2 - MODEL D’ADSCRIPCIÓ DE MITJANS PERSONALS</w:t>
      </w:r>
      <w:bookmarkEnd w:id="0"/>
    </w:p>
    <w:p w14:paraId="54F94B7E" w14:textId="77777777" w:rsidR="005C75F6" w:rsidRPr="0062352E" w:rsidRDefault="005C75F6" w:rsidP="005C75F6">
      <w:pPr>
        <w:spacing w:after="0"/>
        <w:rPr>
          <w:szCs w:val="22"/>
        </w:rPr>
      </w:pPr>
    </w:p>
    <w:p w14:paraId="7AD1FBCF" w14:textId="77777777" w:rsidR="005C75F6" w:rsidRPr="0062352E" w:rsidRDefault="005C75F6" w:rsidP="005C75F6">
      <w:pPr>
        <w:spacing w:after="0"/>
        <w:rPr>
          <w:szCs w:val="22"/>
        </w:rPr>
      </w:pPr>
      <w:r w:rsidRPr="0062352E">
        <w:rPr>
          <w:szCs w:val="22"/>
        </w:rPr>
        <w:t>El Sr./Sra. .................................................................................., major d’edat, amb document nacional d’identitat nº ......................................., actuant en nom propi i dret, o en representació de la societat o empresa ............................................................... amb domicili a ..............................................................................................., en la seva qualitat de ...............................................................</w:t>
      </w:r>
    </w:p>
    <w:p w14:paraId="64B628A3" w14:textId="77777777" w:rsidR="005C75F6" w:rsidRPr="004C1030" w:rsidRDefault="005C75F6" w:rsidP="005C75F6">
      <w:pPr>
        <w:spacing w:after="0"/>
        <w:rPr>
          <w:szCs w:val="22"/>
          <w:highlight w:val="yellow"/>
        </w:rPr>
      </w:pPr>
    </w:p>
    <w:p w14:paraId="3B41D98B" w14:textId="77777777" w:rsidR="005C75F6" w:rsidRPr="0062352E" w:rsidRDefault="005C75F6" w:rsidP="005C75F6">
      <w:pPr>
        <w:spacing w:after="0"/>
        <w:rPr>
          <w:szCs w:val="22"/>
        </w:rPr>
      </w:pPr>
      <w:r w:rsidRPr="0062352E">
        <w:rPr>
          <w:szCs w:val="22"/>
        </w:rPr>
        <w:t>EXPOSA:</w:t>
      </w:r>
    </w:p>
    <w:p w14:paraId="68438BA6" w14:textId="77777777" w:rsidR="005C75F6" w:rsidRPr="0062352E" w:rsidRDefault="005C75F6" w:rsidP="005C75F6">
      <w:pPr>
        <w:autoSpaceDE w:val="0"/>
        <w:autoSpaceDN w:val="0"/>
        <w:adjustRightInd w:val="0"/>
        <w:spacing w:after="0"/>
        <w:rPr>
          <w:szCs w:val="22"/>
        </w:rPr>
      </w:pPr>
    </w:p>
    <w:p w14:paraId="02515D90" w14:textId="2D079153" w:rsidR="005C75F6" w:rsidRPr="0062352E" w:rsidRDefault="005C75F6" w:rsidP="005C75F6">
      <w:pPr>
        <w:spacing w:after="0"/>
        <w:rPr>
          <w:bCs/>
          <w:szCs w:val="22"/>
        </w:rPr>
      </w:pPr>
      <w:r w:rsidRPr="0062352E">
        <w:rPr>
          <w:szCs w:val="22"/>
        </w:rPr>
        <w:t xml:space="preserve">Que en el cas que sigui proposat com adjudicatari per SUMAR, Serveis Públics d’Acció Social de Catalunya, MP, SL, de la </w:t>
      </w:r>
      <w:r w:rsidRPr="0062352E">
        <w:rPr>
          <w:rFonts w:cs="Arial"/>
          <w:bCs/>
          <w:szCs w:val="22"/>
        </w:rPr>
        <w:t xml:space="preserve">contractació del </w:t>
      </w:r>
      <w:r w:rsidRPr="004C1030">
        <w:rPr>
          <w:rFonts w:cs="Arial"/>
          <w:b/>
          <w:bCs/>
          <w:szCs w:val="22"/>
        </w:rPr>
        <w:t>servei</w:t>
      </w:r>
      <w:r w:rsidRPr="0062352E">
        <w:rPr>
          <w:rFonts w:cs="Arial"/>
          <w:bCs/>
          <w:szCs w:val="22"/>
        </w:rPr>
        <w:t xml:space="preserve"> </w:t>
      </w:r>
      <w:r w:rsidRPr="0062352E">
        <w:rPr>
          <w:rFonts w:asciiTheme="minorHAnsi" w:hAnsiTheme="minorHAnsi" w:cstheme="minorHAnsi"/>
          <w:b/>
          <w:szCs w:val="22"/>
        </w:rPr>
        <w:t>extern de</w:t>
      </w:r>
      <w:r>
        <w:rPr>
          <w:rFonts w:asciiTheme="minorHAnsi" w:hAnsiTheme="minorHAnsi" w:cstheme="minorHAnsi"/>
          <w:b/>
          <w:szCs w:val="22"/>
        </w:rPr>
        <w:t xml:space="preserve">l taller de gimnàstica grupal pel centre de serveis d’àmbit rural i equipaments adscrits </w:t>
      </w:r>
      <w:r w:rsidRPr="0061544D">
        <w:rPr>
          <w:rFonts w:asciiTheme="minorHAnsi" w:hAnsiTheme="minorHAnsi" w:cstheme="minorHAnsi"/>
          <w:b/>
          <w:szCs w:val="22"/>
        </w:rPr>
        <w:t xml:space="preserve">d’Hostalets de Pierola gestionat per SUMAR, </w:t>
      </w:r>
      <w:r w:rsidRPr="0062352E">
        <w:rPr>
          <w:bCs/>
          <w:szCs w:val="22"/>
        </w:rPr>
        <w:t>es</w:t>
      </w:r>
      <w:r w:rsidRPr="0062352E">
        <w:rPr>
          <w:rFonts w:eastAsia="Calibri" w:cs="Times New Roman"/>
          <w:kern w:val="0"/>
          <w:szCs w:val="22"/>
          <w:lang w:eastAsia="en-US" w:bidi="ar-SA"/>
        </w:rPr>
        <w:t xml:space="preserve"> compromet, durant tota la vigència del contracte i les eventuals pròrrogues a adscriure els mitjans personals suficients per l’execució del contacte i en concret:</w:t>
      </w:r>
    </w:p>
    <w:p w14:paraId="067F1344" w14:textId="77777777" w:rsidR="005C75F6" w:rsidRPr="004C1030" w:rsidRDefault="005C75F6" w:rsidP="005C75F6">
      <w:pPr>
        <w:spacing w:after="0"/>
        <w:rPr>
          <w:rFonts w:eastAsia="Calibri" w:cs="Times New Roman"/>
          <w:kern w:val="0"/>
          <w:szCs w:val="22"/>
          <w:highlight w:val="yellow"/>
          <w:lang w:eastAsia="en-US" w:bidi="ar-SA"/>
        </w:rPr>
      </w:pPr>
    </w:p>
    <w:p w14:paraId="5412C2CA" w14:textId="77777777" w:rsidR="005C75F6" w:rsidRPr="001A3711" w:rsidRDefault="005C75F6" w:rsidP="005C75F6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1A3711">
        <w:rPr>
          <w:rFonts w:eastAsia="Calibri" w:cs="Times New Roman"/>
          <w:kern w:val="0"/>
          <w:szCs w:val="22"/>
          <w:lang w:eastAsia="en-US" w:bidi="ar-SA"/>
        </w:rPr>
        <w:t>Persona treballadora per compte aliena del contractista adjudicatari del contracte i responsable de l’execució del mateix</w:t>
      </w:r>
      <w:r>
        <w:rPr>
          <w:rFonts w:eastAsia="Calibri" w:cs="Times New Roman"/>
          <w:kern w:val="0"/>
          <w:szCs w:val="22"/>
          <w:lang w:eastAsia="en-US" w:bidi="ar-SA"/>
        </w:rPr>
        <w:t xml:space="preserve">: </w:t>
      </w:r>
    </w:p>
    <w:p w14:paraId="6EC79ADC" w14:textId="77777777" w:rsidR="005C75F6" w:rsidRPr="001A3711" w:rsidRDefault="005C75F6" w:rsidP="005C75F6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tbl>
      <w:tblPr>
        <w:tblStyle w:val="Tablaconcuadrcula6"/>
        <w:tblW w:w="0" w:type="auto"/>
        <w:jc w:val="center"/>
        <w:tblLook w:val="04A0" w:firstRow="1" w:lastRow="0" w:firstColumn="1" w:lastColumn="0" w:noHBand="0" w:noVBand="1"/>
      </w:tblPr>
      <w:tblGrid>
        <w:gridCol w:w="4143"/>
        <w:gridCol w:w="4362"/>
      </w:tblGrid>
      <w:tr w:rsidR="005C75F6" w:rsidRPr="00C224B7" w14:paraId="348DB484" w14:textId="77777777" w:rsidTr="00E26F60">
        <w:trPr>
          <w:jc w:val="center"/>
        </w:trPr>
        <w:tc>
          <w:tcPr>
            <w:tcW w:w="4143" w:type="dxa"/>
            <w:shd w:val="clear" w:color="auto" w:fill="F79646"/>
          </w:tcPr>
          <w:p w14:paraId="7A8CD285" w14:textId="77777777" w:rsidR="005C75F6" w:rsidRPr="001A3711" w:rsidRDefault="005C75F6" w:rsidP="00E26F60">
            <w:pPr>
              <w:spacing w:after="0"/>
              <w:rPr>
                <w:rFonts w:eastAsia="Calibri" w:cs="Times New Roman"/>
                <w:b/>
                <w:kern w:val="0"/>
                <w:szCs w:val="22"/>
                <w:lang w:val="ca-ES" w:eastAsia="en-US" w:bidi="ar-SA"/>
              </w:rPr>
            </w:pPr>
            <w:proofErr w:type="spellStart"/>
            <w:r w:rsidRPr="001A3711">
              <w:rPr>
                <w:rFonts w:eastAsia="Calibri" w:cs="Times New Roman"/>
                <w:b/>
                <w:kern w:val="0"/>
                <w:szCs w:val="22"/>
                <w:lang w:eastAsia="en-US" w:bidi="ar-SA"/>
              </w:rPr>
              <w:t>Nom</w:t>
            </w:r>
            <w:proofErr w:type="spellEnd"/>
            <w:r w:rsidRPr="001A3711">
              <w:rPr>
                <w:rFonts w:eastAsia="Calibri" w:cs="Times New Roman"/>
                <w:b/>
                <w:kern w:val="0"/>
                <w:szCs w:val="22"/>
                <w:lang w:eastAsia="en-US" w:bidi="ar-SA"/>
              </w:rPr>
              <w:t xml:space="preserve"> i </w:t>
            </w:r>
            <w:proofErr w:type="spellStart"/>
            <w:r w:rsidRPr="001A3711">
              <w:rPr>
                <w:rFonts w:eastAsia="Calibri" w:cs="Times New Roman"/>
                <w:b/>
                <w:kern w:val="0"/>
                <w:szCs w:val="22"/>
                <w:lang w:eastAsia="en-US" w:bidi="ar-SA"/>
              </w:rPr>
              <w:t>cognoms</w:t>
            </w:r>
            <w:proofErr w:type="spellEnd"/>
          </w:p>
        </w:tc>
        <w:tc>
          <w:tcPr>
            <w:tcW w:w="4362" w:type="dxa"/>
            <w:shd w:val="clear" w:color="auto" w:fill="F79646"/>
          </w:tcPr>
          <w:p w14:paraId="0775280A" w14:textId="77777777" w:rsidR="005C75F6" w:rsidRPr="001A3711" w:rsidRDefault="005C75F6" w:rsidP="00E26F60">
            <w:pPr>
              <w:spacing w:after="0"/>
              <w:rPr>
                <w:rFonts w:eastAsia="Calibri" w:cs="Times New Roman"/>
                <w:b/>
                <w:kern w:val="0"/>
                <w:szCs w:val="22"/>
                <w:lang w:val="ca-ES" w:eastAsia="en-US" w:bidi="ar-SA"/>
              </w:rPr>
            </w:pPr>
            <w:proofErr w:type="spellStart"/>
            <w:r w:rsidRPr="001A3711">
              <w:rPr>
                <w:rFonts w:eastAsia="Calibri" w:cs="Times New Roman"/>
                <w:b/>
                <w:kern w:val="0"/>
                <w:szCs w:val="22"/>
                <w:lang w:eastAsia="en-US" w:bidi="ar-SA"/>
              </w:rPr>
              <w:t>Càrrec</w:t>
            </w:r>
            <w:proofErr w:type="spellEnd"/>
          </w:p>
        </w:tc>
      </w:tr>
      <w:tr w:rsidR="005C75F6" w:rsidRPr="00C224B7" w14:paraId="7CF8314D" w14:textId="77777777" w:rsidTr="00E26F60">
        <w:trPr>
          <w:jc w:val="center"/>
        </w:trPr>
        <w:tc>
          <w:tcPr>
            <w:tcW w:w="4143" w:type="dxa"/>
          </w:tcPr>
          <w:p w14:paraId="3B52FE3A" w14:textId="77777777" w:rsidR="005C75F6" w:rsidRPr="004C1030" w:rsidRDefault="005C75F6" w:rsidP="00E26F60">
            <w:pPr>
              <w:spacing w:after="0"/>
              <w:rPr>
                <w:rFonts w:eastAsia="Calibri" w:cs="Times New Roman"/>
                <w:kern w:val="0"/>
                <w:szCs w:val="22"/>
                <w:highlight w:val="yellow"/>
                <w:lang w:eastAsia="en-US" w:bidi="ar-SA"/>
              </w:rPr>
            </w:pPr>
          </w:p>
        </w:tc>
        <w:tc>
          <w:tcPr>
            <w:tcW w:w="4362" w:type="dxa"/>
          </w:tcPr>
          <w:p w14:paraId="79EFBB7A" w14:textId="77777777" w:rsidR="005C75F6" w:rsidRPr="004C1030" w:rsidRDefault="005C75F6" w:rsidP="00E26F60">
            <w:pPr>
              <w:spacing w:after="0"/>
              <w:rPr>
                <w:rFonts w:eastAsia="Calibri" w:cs="Times New Roman"/>
                <w:kern w:val="0"/>
                <w:szCs w:val="22"/>
                <w:highlight w:val="yellow"/>
                <w:lang w:eastAsia="en-US" w:bidi="ar-SA"/>
              </w:rPr>
            </w:pPr>
          </w:p>
        </w:tc>
      </w:tr>
      <w:tr w:rsidR="005C75F6" w:rsidRPr="00C224B7" w14:paraId="2C1DE043" w14:textId="77777777" w:rsidTr="00E26F60">
        <w:trPr>
          <w:jc w:val="center"/>
        </w:trPr>
        <w:tc>
          <w:tcPr>
            <w:tcW w:w="4143" w:type="dxa"/>
          </w:tcPr>
          <w:p w14:paraId="58884C16" w14:textId="77777777" w:rsidR="005C75F6" w:rsidRPr="004C1030" w:rsidRDefault="005C75F6" w:rsidP="00E26F60">
            <w:pPr>
              <w:spacing w:after="0"/>
              <w:rPr>
                <w:rFonts w:eastAsia="Calibri" w:cs="Times New Roman"/>
                <w:kern w:val="0"/>
                <w:szCs w:val="22"/>
                <w:highlight w:val="yellow"/>
                <w:lang w:eastAsia="en-US" w:bidi="ar-SA"/>
              </w:rPr>
            </w:pPr>
          </w:p>
        </w:tc>
        <w:tc>
          <w:tcPr>
            <w:tcW w:w="4362" w:type="dxa"/>
          </w:tcPr>
          <w:p w14:paraId="7FDBBE3B" w14:textId="77777777" w:rsidR="005C75F6" w:rsidRPr="004C1030" w:rsidRDefault="005C75F6" w:rsidP="00E26F60">
            <w:pPr>
              <w:spacing w:after="0"/>
              <w:rPr>
                <w:rFonts w:eastAsia="Calibri" w:cs="Times New Roman"/>
                <w:kern w:val="0"/>
                <w:szCs w:val="22"/>
                <w:highlight w:val="yellow"/>
                <w:lang w:eastAsia="en-US" w:bidi="ar-SA"/>
              </w:rPr>
            </w:pPr>
          </w:p>
        </w:tc>
      </w:tr>
    </w:tbl>
    <w:p w14:paraId="11312383" w14:textId="77777777" w:rsidR="005C75F6" w:rsidRPr="004C1030" w:rsidRDefault="005C75F6" w:rsidP="005C75F6">
      <w:pPr>
        <w:spacing w:after="0"/>
        <w:rPr>
          <w:rFonts w:eastAsia="Calibri" w:cs="Times New Roman"/>
          <w:kern w:val="0"/>
          <w:szCs w:val="22"/>
          <w:highlight w:val="yellow"/>
          <w:lang w:eastAsia="en-US" w:bidi="ar-SA"/>
        </w:rPr>
      </w:pPr>
    </w:p>
    <w:p w14:paraId="252C22C5" w14:textId="77777777" w:rsidR="005C75F6" w:rsidRPr="001A3711" w:rsidRDefault="005C75F6" w:rsidP="005C75F6">
      <w:pPr>
        <w:widowControl/>
        <w:suppressAutoHyphens w:val="0"/>
        <w:spacing w:after="0" w:line="240" w:lineRule="auto"/>
        <w:ind w:left="720"/>
        <w:rPr>
          <w:rFonts w:eastAsia="Calibri" w:cs="Calibri"/>
          <w:kern w:val="0"/>
          <w:szCs w:val="22"/>
          <w:u w:val="single"/>
          <w:lang w:eastAsia="en-US" w:bidi="ar-SA"/>
        </w:rPr>
      </w:pPr>
    </w:p>
    <w:p w14:paraId="293EB2AA" w14:textId="77777777" w:rsidR="005C75F6" w:rsidRDefault="005C75F6" w:rsidP="005C75F6">
      <w:pPr>
        <w:widowControl/>
        <w:suppressAutoHyphens w:val="0"/>
        <w:spacing w:after="0" w:line="240" w:lineRule="auto"/>
        <w:rPr>
          <w:rFonts w:eastAsia="Calibri" w:cs="Calibri"/>
          <w:kern w:val="0"/>
          <w:szCs w:val="22"/>
          <w:u w:val="single"/>
          <w:lang w:eastAsia="en-US" w:bidi="ar-SA"/>
        </w:rPr>
      </w:pPr>
      <w:r>
        <w:rPr>
          <w:rFonts w:eastAsia="Calibri" w:cs="Calibri"/>
          <w:kern w:val="0"/>
          <w:szCs w:val="22"/>
          <w:u w:val="single"/>
          <w:lang w:eastAsia="en-US" w:bidi="ar-SA"/>
        </w:rPr>
        <w:t>Caldrà presentar l</w:t>
      </w:r>
      <w:r w:rsidRPr="00E23238">
        <w:rPr>
          <w:rFonts w:eastAsia="Calibri" w:cs="Calibri"/>
          <w:kern w:val="0"/>
          <w:szCs w:val="22"/>
          <w:u w:val="single"/>
          <w:lang w:eastAsia="en-US" w:bidi="ar-SA"/>
        </w:rPr>
        <w:t>’últim TC2 on hi figuri el personal que intervé o en el seu defecte l’alta a la Seguretat Social, s’haurà de presentar posteriorment a la proposta d’adjudicació, junt amb l’acreditació de la solvència tècnica.</w:t>
      </w:r>
      <w:r>
        <w:rPr>
          <w:rFonts w:eastAsia="Calibri" w:cs="Calibri"/>
          <w:kern w:val="0"/>
          <w:szCs w:val="22"/>
          <w:u w:val="single"/>
          <w:lang w:eastAsia="en-US" w:bidi="ar-SA"/>
        </w:rPr>
        <w:t xml:space="preserve"> </w:t>
      </w:r>
    </w:p>
    <w:p w14:paraId="1ECCAD5F" w14:textId="77777777" w:rsidR="005C75F6" w:rsidRPr="00E23238" w:rsidRDefault="005C75F6" w:rsidP="005C75F6">
      <w:pPr>
        <w:widowControl/>
        <w:suppressAutoHyphens w:val="0"/>
        <w:spacing w:after="0" w:line="240" w:lineRule="auto"/>
        <w:contextualSpacing/>
        <w:rPr>
          <w:rFonts w:eastAsia="Calibri" w:cs="Calibri"/>
          <w:kern w:val="0"/>
          <w:szCs w:val="22"/>
          <w:u w:val="single"/>
          <w:lang w:eastAsia="en-US" w:bidi="ar-SA"/>
        </w:rPr>
      </w:pPr>
    </w:p>
    <w:p w14:paraId="2D23E862" w14:textId="77777777" w:rsidR="005C75F6" w:rsidRPr="001A3711" w:rsidRDefault="005C75F6" w:rsidP="005C75F6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</w:p>
    <w:p w14:paraId="5596CD65" w14:textId="77777777" w:rsidR="005C75F6" w:rsidRPr="001A3711" w:rsidRDefault="005C75F6" w:rsidP="005C75F6">
      <w:pPr>
        <w:autoSpaceDE w:val="0"/>
        <w:autoSpaceDN w:val="0"/>
        <w:adjustRightInd w:val="0"/>
        <w:spacing w:after="0"/>
        <w:rPr>
          <w:rFonts w:eastAsia="Calibri" w:cs="Calibri"/>
          <w:color w:val="000000"/>
          <w:szCs w:val="22"/>
        </w:rPr>
      </w:pPr>
      <w:r w:rsidRPr="001A3711">
        <w:rPr>
          <w:rFonts w:eastAsia="Calibri" w:cs="Calibri"/>
          <w:color w:val="000000"/>
          <w:szCs w:val="22"/>
        </w:rPr>
        <w:t xml:space="preserve">I per què consti, signo aquest document. </w:t>
      </w:r>
    </w:p>
    <w:p w14:paraId="155274B6" w14:textId="77777777" w:rsidR="005C75F6" w:rsidRPr="004C1030" w:rsidRDefault="005C75F6" w:rsidP="005C75F6">
      <w:pPr>
        <w:spacing w:after="0"/>
        <w:rPr>
          <w:rFonts w:cs="Calibri"/>
          <w:szCs w:val="22"/>
        </w:rPr>
      </w:pPr>
      <w:r w:rsidRPr="001A3711">
        <w:rPr>
          <w:rFonts w:eastAsia="Calibri" w:cs="Calibri"/>
          <w:color w:val="000000"/>
          <w:szCs w:val="22"/>
        </w:rPr>
        <w:t>(lloc i data)</w:t>
      </w:r>
    </w:p>
    <w:p w14:paraId="17541581" w14:textId="77777777" w:rsidR="005C75F6" w:rsidRPr="004C1030" w:rsidRDefault="005C75F6" w:rsidP="005C75F6">
      <w:pPr>
        <w:spacing w:after="0"/>
        <w:rPr>
          <w:rFonts w:cs="Calibri"/>
          <w:szCs w:val="22"/>
        </w:rPr>
      </w:pPr>
    </w:p>
    <w:p w14:paraId="0FC9AFDC" w14:textId="77777777" w:rsidR="005C75F6" w:rsidRPr="004C1030" w:rsidRDefault="005C75F6" w:rsidP="005C75F6">
      <w:pPr>
        <w:spacing w:after="0"/>
        <w:rPr>
          <w:rFonts w:cs="Calibri"/>
          <w:szCs w:val="22"/>
        </w:rPr>
      </w:pPr>
      <w:r w:rsidRPr="001A3711">
        <w:rPr>
          <w:rFonts w:cs="Calibri"/>
          <w:szCs w:val="22"/>
        </w:rPr>
        <w:t>Signatura</w:t>
      </w:r>
    </w:p>
    <w:bookmarkEnd w:id="1"/>
    <w:bookmarkEnd w:id="2"/>
    <w:p w14:paraId="0B687ADD" w14:textId="5085EBE7" w:rsidR="00C906A9" w:rsidRPr="005C75F6" w:rsidRDefault="00C906A9" w:rsidP="005C75F6">
      <w:pPr>
        <w:widowControl/>
        <w:suppressAutoHyphens w:val="0"/>
        <w:spacing w:after="0" w:line="240" w:lineRule="auto"/>
        <w:jc w:val="left"/>
        <w:rPr>
          <w:rFonts w:cs="Calibri"/>
          <w:szCs w:val="22"/>
        </w:rPr>
      </w:pPr>
    </w:p>
    <w:p w14:paraId="16CC0104" w14:textId="77777777" w:rsidR="0073499F" w:rsidRPr="00F872DC" w:rsidRDefault="0073499F" w:rsidP="00A14FA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Calibri"/>
          <w:color w:val="000000"/>
          <w:szCs w:val="22"/>
        </w:rPr>
      </w:pPr>
    </w:p>
    <w:sectPr w:rsidR="0073499F" w:rsidRPr="00F872DC" w:rsidSect="00A14FAB">
      <w:headerReference w:type="default" r:id="rId8"/>
      <w:footerReference w:type="default" r:id="rId9"/>
      <w:pgSz w:w="11906" w:h="16838"/>
      <w:pgMar w:top="2694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A0B7F" w14:textId="77777777" w:rsidR="00DD30AA" w:rsidRDefault="00DD30AA" w:rsidP="005D6348">
      <w:r>
        <w:separator/>
      </w:r>
    </w:p>
  </w:endnote>
  <w:endnote w:type="continuationSeparator" w:id="0">
    <w:p w14:paraId="7C847488" w14:textId="77777777" w:rsidR="00DD30AA" w:rsidRDefault="00DD30AA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168D" w14:textId="6E811DA8" w:rsidR="00592609" w:rsidRPr="00B924CE" w:rsidRDefault="005C75F6" w:rsidP="0037331D">
    <w:pPr>
      <w:pStyle w:val="Peu"/>
      <w:rPr>
        <w:rFonts w:ascii="Calibri" w:hAnsi="Calibri"/>
        <w:sz w:val="22"/>
      </w:rPr>
    </w:pPr>
    <w:r>
      <w:rPr>
        <w:rFonts w:ascii="Calibri" w:hAnsi="Calibri"/>
        <w:sz w:val="22"/>
      </w:rPr>
      <w:t>51/2026</w:t>
    </w:r>
    <w:r w:rsidR="00592609" w:rsidRPr="00B924CE">
      <w:rPr>
        <w:rFonts w:ascii="Calibri" w:hAnsi="Calibri"/>
        <w:sz w:val="22"/>
      </w:rPr>
      <w:tab/>
    </w:r>
    <w:r w:rsidR="00592609" w:rsidRPr="00B924CE">
      <w:rPr>
        <w:rFonts w:ascii="Calibri" w:hAnsi="Calibri"/>
        <w:sz w:val="22"/>
      </w:rPr>
      <w:tab/>
    </w:r>
    <w:r w:rsidR="00592609" w:rsidRPr="00F61436">
      <w:rPr>
        <w:rFonts w:ascii="Calibri" w:hAnsi="Calibri"/>
        <w:sz w:val="22"/>
      </w:rPr>
      <w:t>Pàgina</w:t>
    </w:r>
    <w:r w:rsidR="00592609" w:rsidRPr="00B924CE">
      <w:rPr>
        <w:rFonts w:ascii="Calibri" w:hAnsi="Calibri"/>
        <w:sz w:val="22"/>
      </w:rPr>
      <w:t xml:space="preserve"> </w:t>
    </w:r>
    <w:r w:rsidR="00592609" w:rsidRPr="00B924CE">
      <w:rPr>
        <w:rFonts w:ascii="Calibri" w:hAnsi="Calibri"/>
        <w:b/>
        <w:bCs/>
        <w:sz w:val="22"/>
        <w:szCs w:val="24"/>
      </w:rPr>
      <w:fldChar w:fldCharType="begin"/>
    </w:r>
    <w:r w:rsidR="00592609" w:rsidRPr="00B924CE">
      <w:rPr>
        <w:rFonts w:ascii="Calibri" w:hAnsi="Calibri"/>
        <w:b/>
        <w:bCs/>
        <w:sz w:val="22"/>
      </w:rPr>
      <w:instrText>PAGE</w:instrText>
    </w:r>
    <w:r w:rsidR="00592609" w:rsidRPr="00B924CE">
      <w:rPr>
        <w:rFonts w:ascii="Calibri" w:hAnsi="Calibri"/>
        <w:b/>
        <w:bCs/>
        <w:sz w:val="22"/>
        <w:szCs w:val="24"/>
      </w:rPr>
      <w:fldChar w:fldCharType="separate"/>
    </w:r>
    <w:r w:rsidR="00A14FAB">
      <w:rPr>
        <w:rFonts w:ascii="Calibri" w:hAnsi="Calibri"/>
        <w:b/>
        <w:bCs/>
        <w:noProof/>
        <w:sz w:val="22"/>
      </w:rPr>
      <w:t>1</w:t>
    </w:r>
    <w:r w:rsidR="00592609" w:rsidRPr="00B924CE">
      <w:rPr>
        <w:rFonts w:ascii="Calibri" w:hAnsi="Calibri"/>
        <w:b/>
        <w:bCs/>
        <w:sz w:val="22"/>
        <w:szCs w:val="24"/>
      </w:rPr>
      <w:fldChar w:fldCharType="end"/>
    </w:r>
    <w:r w:rsidR="00592609" w:rsidRPr="00B924CE">
      <w:rPr>
        <w:rFonts w:ascii="Calibri" w:hAnsi="Calibri"/>
        <w:sz w:val="22"/>
      </w:rPr>
      <w:t xml:space="preserve"> de </w:t>
    </w:r>
    <w:r w:rsidR="00592609" w:rsidRPr="00B924CE">
      <w:rPr>
        <w:rFonts w:ascii="Calibri" w:hAnsi="Calibri"/>
        <w:b/>
        <w:bCs/>
        <w:sz w:val="22"/>
        <w:szCs w:val="24"/>
      </w:rPr>
      <w:fldChar w:fldCharType="begin"/>
    </w:r>
    <w:r w:rsidR="00592609" w:rsidRPr="00B924CE">
      <w:rPr>
        <w:rFonts w:ascii="Calibri" w:hAnsi="Calibri"/>
        <w:b/>
        <w:bCs/>
        <w:sz w:val="22"/>
      </w:rPr>
      <w:instrText>NUMPAGES</w:instrText>
    </w:r>
    <w:r w:rsidR="00592609" w:rsidRPr="00B924CE">
      <w:rPr>
        <w:rFonts w:ascii="Calibri" w:hAnsi="Calibri"/>
        <w:b/>
        <w:bCs/>
        <w:sz w:val="22"/>
        <w:szCs w:val="24"/>
      </w:rPr>
      <w:fldChar w:fldCharType="separate"/>
    </w:r>
    <w:r w:rsidR="00A14FAB">
      <w:rPr>
        <w:rFonts w:ascii="Calibri" w:hAnsi="Calibri"/>
        <w:b/>
        <w:bCs/>
        <w:noProof/>
        <w:sz w:val="22"/>
      </w:rPr>
      <w:t>1</w:t>
    </w:r>
    <w:r w:rsidR="00592609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92A4" w14:textId="77777777" w:rsidR="00DD30AA" w:rsidRDefault="00DD30AA" w:rsidP="005D6348">
      <w:r>
        <w:separator/>
      </w:r>
    </w:p>
  </w:footnote>
  <w:footnote w:type="continuationSeparator" w:id="0">
    <w:p w14:paraId="20B7282B" w14:textId="77777777" w:rsidR="00DD30AA" w:rsidRDefault="00DD30AA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52E18" w14:textId="2A0F7356" w:rsidR="00592609" w:rsidRPr="004B1BB7" w:rsidRDefault="00592609" w:rsidP="004B1BB7">
    <w:pPr>
      <w:pStyle w:val="Capalera"/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9264" behindDoc="0" locked="0" layoutInCell="1" allowOverlap="1" wp14:anchorId="214D1A24" wp14:editId="1E093C98">
          <wp:simplePos x="0" y="0"/>
          <wp:positionH relativeFrom="margin">
            <wp:align>right</wp:align>
          </wp:positionH>
          <wp:positionV relativeFrom="paragraph">
            <wp:posOffset>-33655</wp:posOffset>
          </wp:positionV>
          <wp:extent cx="2333625" cy="1168618"/>
          <wp:effectExtent l="0" t="0" r="0" b="0"/>
          <wp:wrapNone/>
          <wp:docPr id="4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11686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C75F6">
      <w:rPr>
        <w:rFonts w:ascii="Calibri" w:hAnsi="Calibri" w:cs="Calibri"/>
        <w:noProof/>
        <w:lang w:eastAsia="ca-ES" w:bidi="ar-SA"/>
      </w:rPr>
      <w:drawing>
        <wp:inline distT="0" distB="0" distL="0" distR="0" wp14:anchorId="28D6FC0E" wp14:editId="5A9078EE">
          <wp:extent cx="648000" cy="720000"/>
          <wp:effectExtent l="0" t="0" r="0" b="4445"/>
          <wp:docPr id="5" name="Picture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75F6">
      <w:t xml:space="preserve"> </w:t>
    </w:r>
    <w:r w:rsidR="005C75F6">
      <w:rPr>
        <w:rFonts w:ascii="Calibri" w:hAnsi="Calibri" w:cs="Calibri"/>
        <w:noProof/>
        <w:lang w:eastAsia="ca-ES" w:bidi="ar-SA"/>
      </w:rPr>
      <w:drawing>
        <wp:inline distT="0" distB="0" distL="0" distR="0" wp14:anchorId="28D7C0FA" wp14:editId="78130AA9">
          <wp:extent cx="687600" cy="720000"/>
          <wp:effectExtent l="0" t="0" r="0" b="4445"/>
          <wp:docPr id="6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6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C75F6">
      <w:t xml:space="preserve"> </w:t>
    </w:r>
    <w:r w:rsidR="005C75F6">
      <w:rPr>
        <w:rFonts w:ascii="Calibri" w:hAnsi="Calibri" w:cs="Calibri"/>
        <w:noProof/>
      </w:rPr>
      <w:drawing>
        <wp:inline distT="0" distB="0" distL="0" distR="0" wp14:anchorId="2DC875B2" wp14:editId="7E580421">
          <wp:extent cx="720000" cy="720000"/>
          <wp:effectExtent l="0" t="0" r="4445" b="4445"/>
          <wp:docPr id="1427383744" name="Imagen 2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argrafdel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564BEF"/>
    <w:multiLevelType w:val="hybridMultilevel"/>
    <w:tmpl w:val="C70E1BC0"/>
    <w:lvl w:ilvl="0" w:tplc="E604D840">
      <w:start w:val="5"/>
      <w:numFmt w:val="bullet"/>
      <w:lvlText w:val=""/>
      <w:lvlJc w:val="left"/>
      <w:pPr>
        <w:ind w:left="1287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A206AA"/>
    <w:multiLevelType w:val="hybridMultilevel"/>
    <w:tmpl w:val="39E21DD6"/>
    <w:lvl w:ilvl="0" w:tplc="E46EE5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B43C4B"/>
    <w:multiLevelType w:val="hybridMultilevel"/>
    <w:tmpl w:val="90F81A7C"/>
    <w:lvl w:ilvl="0" w:tplc="0C0A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8C2382"/>
    <w:multiLevelType w:val="hybridMultilevel"/>
    <w:tmpl w:val="B3D21B56"/>
    <w:lvl w:ilvl="0" w:tplc="E2E87FFE">
      <w:start w:val="1"/>
      <w:numFmt w:val="lowerLetter"/>
      <w:lvlText w:val="%1)"/>
      <w:lvlJc w:val="left"/>
      <w:pPr>
        <w:ind w:left="1221" w:hanging="360"/>
      </w:pPr>
      <w:rPr>
        <w:rFonts w:eastAsia="SimSun" w:hint="default"/>
      </w:rPr>
    </w:lvl>
    <w:lvl w:ilvl="1" w:tplc="04030019" w:tentative="1">
      <w:start w:val="1"/>
      <w:numFmt w:val="lowerLetter"/>
      <w:lvlText w:val="%2."/>
      <w:lvlJc w:val="left"/>
      <w:pPr>
        <w:ind w:left="1941" w:hanging="360"/>
      </w:pPr>
    </w:lvl>
    <w:lvl w:ilvl="2" w:tplc="0403001B" w:tentative="1">
      <w:start w:val="1"/>
      <w:numFmt w:val="lowerRoman"/>
      <w:lvlText w:val="%3."/>
      <w:lvlJc w:val="right"/>
      <w:pPr>
        <w:ind w:left="2661" w:hanging="180"/>
      </w:pPr>
    </w:lvl>
    <w:lvl w:ilvl="3" w:tplc="0403000F" w:tentative="1">
      <w:start w:val="1"/>
      <w:numFmt w:val="decimal"/>
      <w:lvlText w:val="%4."/>
      <w:lvlJc w:val="left"/>
      <w:pPr>
        <w:ind w:left="3381" w:hanging="360"/>
      </w:pPr>
    </w:lvl>
    <w:lvl w:ilvl="4" w:tplc="04030019" w:tentative="1">
      <w:start w:val="1"/>
      <w:numFmt w:val="lowerLetter"/>
      <w:lvlText w:val="%5."/>
      <w:lvlJc w:val="left"/>
      <w:pPr>
        <w:ind w:left="4101" w:hanging="360"/>
      </w:pPr>
    </w:lvl>
    <w:lvl w:ilvl="5" w:tplc="0403001B" w:tentative="1">
      <w:start w:val="1"/>
      <w:numFmt w:val="lowerRoman"/>
      <w:lvlText w:val="%6."/>
      <w:lvlJc w:val="right"/>
      <w:pPr>
        <w:ind w:left="4821" w:hanging="180"/>
      </w:pPr>
    </w:lvl>
    <w:lvl w:ilvl="6" w:tplc="0403000F" w:tentative="1">
      <w:start w:val="1"/>
      <w:numFmt w:val="decimal"/>
      <w:lvlText w:val="%7."/>
      <w:lvlJc w:val="left"/>
      <w:pPr>
        <w:ind w:left="5541" w:hanging="360"/>
      </w:pPr>
    </w:lvl>
    <w:lvl w:ilvl="7" w:tplc="04030019" w:tentative="1">
      <w:start w:val="1"/>
      <w:numFmt w:val="lowerLetter"/>
      <w:lvlText w:val="%8."/>
      <w:lvlJc w:val="left"/>
      <w:pPr>
        <w:ind w:left="6261" w:hanging="360"/>
      </w:pPr>
    </w:lvl>
    <w:lvl w:ilvl="8" w:tplc="0403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9" w15:restartNumberingAfterBreak="0">
    <w:nsid w:val="13B95C1A"/>
    <w:multiLevelType w:val="hybridMultilevel"/>
    <w:tmpl w:val="45DC75B8"/>
    <w:lvl w:ilvl="0" w:tplc="E5441894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15F100BC"/>
    <w:multiLevelType w:val="hybridMultilevel"/>
    <w:tmpl w:val="60C6FBB0"/>
    <w:lvl w:ilvl="0" w:tplc="8EBC382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002D14"/>
    <w:multiLevelType w:val="multilevel"/>
    <w:tmpl w:val="039A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F379B4"/>
    <w:multiLevelType w:val="hybridMultilevel"/>
    <w:tmpl w:val="A382275C"/>
    <w:lvl w:ilvl="0" w:tplc="0C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9C779AE"/>
    <w:multiLevelType w:val="hybridMultilevel"/>
    <w:tmpl w:val="400ED1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90B1D"/>
    <w:multiLevelType w:val="hybridMultilevel"/>
    <w:tmpl w:val="1D8CD00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564C9"/>
    <w:multiLevelType w:val="hybridMultilevel"/>
    <w:tmpl w:val="400ED1C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3EE10C84"/>
    <w:multiLevelType w:val="hybridMultilevel"/>
    <w:tmpl w:val="14961146"/>
    <w:lvl w:ilvl="0" w:tplc="43F47AE4">
      <w:start w:val="1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842DC"/>
    <w:multiLevelType w:val="hybridMultilevel"/>
    <w:tmpl w:val="DB0AB012"/>
    <w:lvl w:ilvl="0" w:tplc="62B055B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DD2CDA"/>
    <w:multiLevelType w:val="hybridMultilevel"/>
    <w:tmpl w:val="A13C2B4E"/>
    <w:lvl w:ilvl="0" w:tplc="0403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1D3382"/>
    <w:multiLevelType w:val="hybridMultilevel"/>
    <w:tmpl w:val="6AEA21A6"/>
    <w:lvl w:ilvl="0" w:tplc="0F94EF78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52A9B"/>
    <w:multiLevelType w:val="hybridMultilevel"/>
    <w:tmpl w:val="1804BD2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CF1DE8"/>
    <w:multiLevelType w:val="hybridMultilevel"/>
    <w:tmpl w:val="0DD029A8"/>
    <w:lvl w:ilvl="0" w:tplc="10A4AF0A">
      <w:start w:val="1"/>
      <w:numFmt w:val="bullet"/>
      <w:lvlText w:val="-"/>
      <w:lvlJc w:val="left"/>
      <w:pPr>
        <w:ind w:left="1429" w:hanging="360"/>
      </w:pPr>
      <w:rPr>
        <w:rFonts w:ascii="Calibri" w:eastAsia="SimSun" w:hAnsi="Calibri" w:cs="Calibr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47A7C"/>
    <w:multiLevelType w:val="hybridMultilevel"/>
    <w:tmpl w:val="6A327A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516B60"/>
    <w:multiLevelType w:val="hybridMultilevel"/>
    <w:tmpl w:val="14BE00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C13BB"/>
    <w:multiLevelType w:val="hybridMultilevel"/>
    <w:tmpl w:val="28BC269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352733"/>
    <w:multiLevelType w:val="hybridMultilevel"/>
    <w:tmpl w:val="A22852EE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86417541">
    <w:abstractNumId w:val="0"/>
  </w:num>
  <w:num w:numId="2" w16cid:durableId="826476898">
    <w:abstractNumId w:val="0"/>
  </w:num>
  <w:num w:numId="3" w16cid:durableId="1649480233">
    <w:abstractNumId w:val="0"/>
  </w:num>
  <w:num w:numId="4" w16cid:durableId="2020034899">
    <w:abstractNumId w:val="0"/>
  </w:num>
  <w:num w:numId="5" w16cid:durableId="1008555342">
    <w:abstractNumId w:val="0"/>
  </w:num>
  <w:num w:numId="6" w16cid:durableId="1202127847">
    <w:abstractNumId w:val="0"/>
  </w:num>
  <w:num w:numId="7" w16cid:durableId="970940586">
    <w:abstractNumId w:val="0"/>
  </w:num>
  <w:num w:numId="8" w16cid:durableId="341788317">
    <w:abstractNumId w:val="0"/>
  </w:num>
  <w:num w:numId="9" w16cid:durableId="1140682952">
    <w:abstractNumId w:val="0"/>
  </w:num>
  <w:num w:numId="10" w16cid:durableId="945190272">
    <w:abstractNumId w:val="0"/>
  </w:num>
  <w:num w:numId="11" w16cid:durableId="2124185468">
    <w:abstractNumId w:val="0"/>
  </w:num>
  <w:num w:numId="12" w16cid:durableId="1063261169">
    <w:abstractNumId w:val="0"/>
  </w:num>
  <w:num w:numId="13" w16cid:durableId="1029137836">
    <w:abstractNumId w:val="0"/>
  </w:num>
  <w:num w:numId="14" w16cid:durableId="1762557662">
    <w:abstractNumId w:val="0"/>
  </w:num>
  <w:num w:numId="15" w16cid:durableId="1490442913">
    <w:abstractNumId w:val="0"/>
  </w:num>
  <w:num w:numId="16" w16cid:durableId="1297829905">
    <w:abstractNumId w:val="0"/>
  </w:num>
  <w:num w:numId="17" w16cid:durableId="1679043263">
    <w:abstractNumId w:val="0"/>
  </w:num>
  <w:num w:numId="18" w16cid:durableId="1541624045">
    <w:abstractNumId w:val="0"/>
  </w:num>
  <w:num w:numId="19" w16cid:durableId="1910848937">
    <w:abstractNumId w:val="31"/>
  </w:num>
  <w:num w:numId="20" w16cid:durableId="941306403">
    <w:abstractNumId w:val="0"/>
  </w:num>
  <w:num w:numId="21" w16cid:durableId="1909345547">
    <w:abstractNumId w:val="25"/>
  </w:num>
  <w:num w:numId="22" w16cid:durableId="1200242002">
    <w:abstractNumId w:val="37"/>
  </w:num>
  <w:num w:numId="23" w16cid:durableId="316811487">
    <w:abstractNumId w:val="11"/>
  </w:num>
  <w:num w:numId="24" w16cid:durableId="278221841">
    <w:abstractNumId w:val="39"/>
  </w:num>
  <w:num w:numId="25" w16cid:durableId="1881742535">
    <w:abstractNumId w:val="7"/>
  </w:num>
  <w:num w:numId="26" w16cid:durableId="506750553">
    <w:abstractNumId w:val="27"/>
  </w:num>
  <w:num w:numId="27" w16cid:durableId="1200776000">
    <w:abstractNumId w:val="6"/>
  </w:num>
  <w:num w:numId="28" w16cid:durableId="2038039170">
    <w:abstractNumId w:val="21"/>
  </w:num>
  <w:num w:numId="29" w16cid:durableId="1279215123">
    <w:abstractNumId w:val="38"/>
  </w:num>
  <w:num w:numId="30" w16cid:durableId="1495948617">
    <w:abstractNumId w:val="12"/>
  </w:num>
  <w:num w:numId="31" w16cid:durableId="811408616">
    <w:abstractNumId w:val="34"/>
  </w:num>
  <w:num w:numId="32" w16cid:durableId="1185629037">
    <w:abstractNumId w:val="36"/>
  </w:num>
  <w:num w:numId="33" w16cid:durableId="1068499785">
    <w:abstractNumId w:val="17"/>
  </w:num>
  <w:num w:numId="34" w16cid:durableId="1135297720">
    <w:abstractNumId w:val="2"/>
  </w:num>
  <w:num w:numId="35" w16cid:durableId="1134104805">
    <w:abstractNumId w:val="8"/>
  </w:num>
  <w:num w:numId="36" w16cid:durableId="697852506">
    <w:abstractNumId w:val="26"/>
  </w:num>
  <w:num w:numId="37" w16cid:durableId="997535603">
    <w:abstractNumId w:val="5"/>
  </w:num>
  <w:num w:numId="38" w16cid:durableId="1094547826">
    <w:abstractNumId w:val="3"/>
  </w:num>
  <w:num w:numId="39" w16cid:durableId="92752858">
    <w:abstractNumId w:val="29"/>
  </w:num>
  <w:num w:numId="40" w16cid:durableId="667903236">
    <w:abstractNumId w:val="33"/>
  </w:num>
  <w:num w:numId="41" w16cid:durableId="233782255">
    <w:abstractNumId w:val="15"/>
  </w:num>
  <w:num w:numId="42" w16cid:durableId="1937134075">
    <w:abstractNumId w:val="22"/>
  </w:num>
  <w:num w:numId="43" w16cid:durableId="1478524469">
    <w:abstractNumId w:val="20"/>
  </w:num>
  <w:num w:numId="44" w16cid:durableId="1160654355">
    <w:abstractNumId w:val="19"/>
  </w:num>
  <w:num w:numId="45" w16cid:durableId="234903819">
    <w:abstractNumId w:val="10"/>
  </w:num>
  <w:num w:numId="46" w16cid:durableId="2106807011">
    <w:abstractNumId w:val="32"/>
  </w:num>
  <w:num w:numId="47" w16cid:durableId="890458921">
    <w:abstractNumId w:val="4"/>
  </w:num>
  <w:num w:numId="48" w16cid:durableId="704408525">
    <w:abstractNumId w:val="35"/>
  </w:num>
  <w:num w:numId="49" w16cid:durableId="372273632">
    <w:abstractNumId w:val="9"/>
  </w:num>
  <w:num w:numId="50" w16cid:durableId="769665589">
    <w:abstractNumId w:val="1"/>
  </w:num>
  <w:num w:numId="51" w16cid:durableId="1304000828">
    <w:abstractNumId w:val="23"/>
  </w:num>
  <w:num w:numId="52" w16cid:durableId="517236564">
    <w:abstractNumId w:val="16"/>
  </w:num>
  <w:num w:numId="53" w16cid:durableId="644043381">
    <w:abstractNumId w:val="18"/>
  </w:num>
  <w:num w:numId="54" w16cid:durableId="1836340474">
    <w:abstractNumId w:val="24"/>
  </w:num>
  <w:num w:numId="55" w16cid:durableId="870610909">
    <w:abstractNumId w:val="13"/>
  </w:num>
  <w:num w:numId="56" w16cid:durableId="1509715072">
    <w:abstractNumId w:val="28"/>
  </w:num>
  <w:num w:numId="57" w16cid:durableId="1701740083">
    <w:abstractNumId w:val="14"/>
  </w:num>
  <w:num w:numId="58" w16cid:durableId="1592811119">
    <w:abstractNumId w:val="30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331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9D3"/>
    <w:rsid w:val="00091F1C"/>
    <w:rsid w:val="00092501"/>
    <w:rsid w:val="000951AA"/>
    <w:rsid w:val="00095CA5"/>
    <w:rsid w:val="000A1AEB"/>
    <w:rsid w:val="000A1C5A"/>
    <w:rsid w:val="000A31F8"/>
    <w:rsid w:val="000A3552"/>
    <w:rsid w:val="000A3CA9"/>
    <w:rsid w:val="000A539D"/>
    <w:rsid w:val="000A55D9"/>
    <w:rsid w:val="000A5B20"/>
    <w:rsid w:val="000A5D04"/>
    <w:rsid w:val="000A6467"/>
    <w:rsid w:val="000B00A1"/>
    <w:rsid w:val="000B129C"/>
    <w:rsid w:val="000B158E"/>
    <w:rsid w:val="000B2180"/>
    <w:rsid w:val="000B2586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4C3C"/>
    <w:rsid w:val="00105E76"/>
    <w:rsid w:val="001117DA"/>
    <w:rsid w:val="00114A73"/>
    <w:rsid w:val="00115D2C"/>
    <w:rsid w:val="00117DE1"/>
    <w:rsid w:val="00121552"/>
    <w:rsid w:val="00121D88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978"/>
    <w:rsid w:val="00157400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02D9"/>
    <w:rsid w:val="00191BD2"/>
    <w:rsid w:val="00192A79"/>
    <w:rsid w:val="00192ADD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3711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738C"/>
    <w:rsid w:val="001B7535"/>
    <w:rsid w:val="001B76E5"/>
    <w:rsid w:val="001B7FB1"/>
    <w:rsid w:val="001C10B3"/>
    <w:rsid w:val="001C11A8"/>
    <w:rsid w:val="001C2909"/>
    <w:rsid w:val="001C303D"/>
    <w:rsid w:val="001C59F7"/>
    <w:rsid w:val="001C68B4"/>
    <w:rsid w:val="001D09BE"/>
    <w:rsid w:val="001D2660"/>
    <w:rsid w:val="001D2AA4"/>
    <w:rsid w:val="001D3919"/>
    <w:rsid w:val="001D3DEF"/>
    <w:rsid w:val="001D46C7"/>
    <w:rsid w:val="001D4D18"/>
    <w:rsid w:val="001D5989"/>
    <w:rsid w:val="001D5C43"/>
    <w:rsid w:val="001D63B6"/>
    <w:rsid w:val="001D672C"/>
    <w:rsid w:val="001D71A1"/>
    <w:rsid w:val="001D7639"/>
    <w:rsid w:val="001D7FD7"/>
    <w:rsid w:val="001E112C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26A9"/>
    <w:rsid w:val="00224526"/>
    <w:rsid w:val="002254EB"/>
    <w:rsid w:val="00225E09"/>
    <w:rsid w:val="00226672"/>
    <w:rsid w:val="00226DED"/>
    <w:rsid w:val="00226E7F"/>
    <w:rsid w:val="002276C4"/>
    <w:rsid w:val="00227D1E"/>
    <w:rsid w:val="00231AFA"/>
    <w:rsid w:val="002359A5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56EBD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6A94"/>
    <w:rsid w:val="00277A17"/>
    <w:rsid w:val="00277AE5"/>
    <w:rsid w:val="0028236A"/>
    <w:rsid w:val="0028244E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6EDE"/>
    <w:rsid w:val="002A726F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E1491"/>
    <w:rsid w:val="002E1C34"/>
    <w:rsid w:val="002E5FC4"/>
    <w:rsid w:val="002F0DEE"/>
    <w:rsid w:val="002F145A"/>
    <w:rsid w:val="002F2C46"/>
    <w:rsid w:val="002F2E42"/>
    <w:rsid w:val="002F32E7"/>
    <w:rsid w:val="002F4A9E"/>
    <w:rsid w:val="002F5DF0"/>
    <w:rsid w:val="002F68BB"/>
    <w:rsid w:val="002F74A6"/>
    <w:rsid w:val="0030249B"/>
    <w:rsid w:val="0030509A"/>
    <w:rsid w:val="003050EE"/>
    <w:rsid w:val="00305CF6"/>
    <w:rsid w:val="003068B4"/>
    <w:rsid w:val="00307D6E"/>
    <w:rsid w:val="003102AA"/>
    <w:rsid w:val="00310E34"/>
    <w:rsid w:val="00310F45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67B"/>
    <w:rsid w:val="00325883"/>
    <w:rsid w:val="00325AD6"/>
    <w:rsid w:val="00326DE5"/>
    <w:rsid w:val="00327D76"/>
    <w:rsid w:val="00330523"/>
    <w:rsid w:val="003314D1"/>
    <w:rsid w:val="003323D5"/>
    <w:rsid w:val="00332661"/>
    <w:rsid w:val="00333F85"/>
    <w:rsid w:val="003340F3"/>
    <w:rsid w:val="0033482E"/>
    <w:rsid w:val="00336E27"/>
    <w:rsid w:val="00336F65"/>
    <w:rsid w:val="00340153"/>
    <w:rsid w:val="0034073F"/>
    <w:rsid w:val="00340AA9"/>
    <w:rsid w:val="0034141C"/>
    <w:rsid w:val="00346963"/>
    <w:rsid w:val="0035130A"/>
    <w:rsid w:val="0035276E"/>
    <w:rsid w:val="003528A1"/>
    <w:rsid w:val="00352CF3"/>
    <w:rsid w:val="00352F16"/>
    <w:rsid w:val="0035460B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9108D"/>
    <w:rsid w:val="003915B8"/>
    <w:rsid w:val="00392C21"/>
    <w:rsid w:val="00393AB6"/>
    <w:rsid w:val="00395599"/>
    <w:rsid w:val="00396CA6"/>
    <w:rsid w:val="00396CC4"/>
    <w:rsid w:val="003A07C5"/>
    <w:rsid w:val="003A124A"/>
    <w:rsid w:val="003A1D1B"/>
    <w:rsid w:val="003A3739"/>
    <w:rsid w:val="003A3E4D"/>
    <w:rsid w:val="003A4191"/>
    <w:rsid w:val="003A5718"/>
    <w:rsid w:val="003A5ABA"/>
    <w:rsid w:val="003B1DD1"/>
    <w:rsid w:val="003B2AC0"/>
    <w:rsid w:val="003B2C72"/>
    <w:rsid w:val="003B4271"/>
    <w:rsid w:val="003B53D7"/>
    <w:rsid w:val="003B6734"/>
    <w:rsid w:val="003C1A04"/>
    <w:rsid w:val="003C311A"/>
    <w:rsid w:val="003C3EE3"/>
    <w:rsid w:val="003C4F08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51FF"/>
    <w:rsid w:val="003D78B3"/>
    <w:rsid w:val="003D799A"/>
    <w:rsid w:val="003D7DBB"/>
    <w:rsid w:val="003E00A8"/>
    <w:rsid w:val="003E335B"/>
    <w:rsid w:val="003E48C8"/>
    <w:rsid w:val="003E4D6F"/>
    <w:rsid w:val="003E7718"/>
    <w:rsid w:val="003E7C6C"/>
    <w:rsid w:val="003E7EA4"/>
    <w:rsid w:val="003F0E0D"/>
    <w:rsid w:val="003F29D2"/>
    <w:rsid w:val="003F3145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722"/>
    <w:rsid w:val="00434B75"/>
    <w:rsid w:val="004365A3"/>
    <w:rsid w:val="00437ADA"/>
    <w:rsid w:val="00442167"/>
    <w:rsid w:val="004427AD"/>
    <w:rsid w:val="0044358F"/>
    <w:rsid w:val="004448C1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3EEE"/>
    <w:rsid w:val="00474148"/>
    <w:rsid w:val="00474BD5"/>
    <w:rsid w:val="004758C8"/>
    <w:rsid w:val="00477579"/>
    <w:rsid w:val="00477E4B"/>
    <w:rsid w:val="00480B25"/>
    <w:rsid w:val="004815E8"/>
    <w:rsid w:val="0048239A"/>
    <w:rsid w:val="00485B04"/>
    <w:rsid w:val="00486CA0"/>
    <w:rsid w:val="00490004"/>
    <w:rsid w:val="00493862"/>
    <w:rsid w:val="00494431"/>
    <w:rsid w:val="00494683"/>
    <w:rsid w:val="00494C08"/>
    <w:rsid w:val="00495D55"/>
    <w:rsid w:val="00496E94"/>
    <w:rsid w:val="00497D64"/>
    <w:rsid w:val="004A11DC"/>
    <w:rsid w:val="004A16CB"/>
    <w:rsid w:val="004A3152"/>
    <w:rsid w:val="004A57B1"/>
    <w:rsid w:val="004A6844"/>
    <w:rsid w:val="004A7451"/>
    <w:rsid w:val="004B03C0"/>
    <w:rsid w:val="004B15F7"/>
    <w:rsid w:val="004B1BB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C7CC6"/>
    <w:rsid w:val="004D0765"/>
    <w:rsid w:val="004D1089"/>
    <w:rsid w:val="004D193F"/>
    <w:rsid w:val="004D21A1"/>
    <w:rsid w:val="004D3417"/>
    <w:rsid w:val="004D398C"/>
    <w:rsid w:val="004D3D74"/>
    <w:rsid w:val="004D58AB"/>
    <w:rsid w:val="004D5D40"/>
    <w:rsid w:val="004D66B1"/>
    <w:rsid w:val="004E1222"/>
    <w:rsid w:val="004E138D"/>
    <w:rsid w:val="004E29C9"/>
    <w:rsid w:val="004E327A"/>
    <w:rsid w:val="004E3A7B"/>
    <w:rsid w:val="004E72C2"/>
    <w:rsid w:val="004E7754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504C"/>
    <w:rsid w:val="00515799"/>
    <w:rsid w:val="00520FD6"/>
    <w:rsid w:val="00522AE8"/>
    <w:rsid w:val="00523418"/>
    <w:rsid w:val="00523485"/>
    <w:rsid w:val="005241D1"/>
    <w:rsid w:val="0052470F"/>
    <w:rsid w:val="00525670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00"/>
    <w:rsid w:val="00555718"/>
    <w:rsid w:val="00556AB4"/>
    <w:rsid w:val="00560E9E"/>
    <w:rsid w:val="00562806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6027"/>
    <w:rsid w:val="00577529"/>
    <w:rsid w:val="00580401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2609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2920"/>
    <w:rsid w:val="005C7262"/>
    <w:rsid w:val="005C75F6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3D"/>
    <w:rsid w:val="005E595A"/>
    <w:rsid w:val="005E5C2A"/>
    <w:rsid w:val="005E5E11"/>
    <w:rsid w:val="005E6EB9"/>
    <w:rsid w:val="005E74A3"/>
    <w:rsid w:val="005F063E"/>
    <w:rsid w:val="005F35A8"/>
    <w:rsid w:val="005F40E0"/>
    <w:rsid w:val="005F574D"/>
    <w:rsid w:val="005F779A"/>
    <w:rsid w:val="00600DD8"/>
    <w:rsid w:val="00601C40"/>
    <w:rsid w:val="006023DE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352E"/>
    <w:rsid w:val="00624558"/>
    <w:rsid w:val="00624A23"/>
    <w:rsid w:val="00626809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70E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2BC"/>
    <w:rsid w:val="00660D39"/>
    <w:rsid w:val="00661D40"/>
    <w:rsid w:val="00662724"/>
    <w:rsid w:val="0066564E"/>
    <w:rsid w:val="006667F0"/>
    <w:rsid w:val="00667310"/>
    <w:rsid w:val="006701D2"/>
    <w:rsid w:val="006709C0"/>
    <w:rsid w:val="006716CB"/>
    <w:rsid w:val="0067271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42FC"/>
    <w:rsid w:val="006A5462"/>
    <w:rsid w:val="006A5708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71B0"/>
    <w:rsid w:val="007031B4"/>
    <w:rsid w:val="00705C76"/>
    <w:rsid w:val="00707257"/>
    <w:rsid w:val="00707F38"/>
    <w:rsid w:val="00710645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0ED"/>
    <w:rsid w:val="007317D2"/>
    <w:rsid w:val="0073499F"/>
    <w:rsid w:val="00735E04"/>
    <w:rsid w:val="00736259"/>
    <w:rsid w:val="00737555"/>
    <w:rsid w:val="00741059"/>
    <w:rsid w:val="00741EE5"/>
    <w:rsid w:val="0074261D"/>
    <w:rsid w:val="0074680A"/>
    <w:rsid w:val="007469D0"/>
    <w:rsid w:val="00751499"/>
    <w:rsid w:val="00751D9D"/>
    <w:rsid w:val="0075225C"/>
    <w:rsid w:val="0075556F"/>
    <w:rsid w:val="00755E44"/>
    <w:rsid w:val="00756088"/>
    <w:rsid w:val="00756630"/>
    <w:rsid w:val="0075773E"/>
    <w:rsid w:val="0076047C"/>
    <w:rsid w:val="007626E3"/>
    <w:rsid w:val="00762C16"/>
    <w:rsid w:val="00764D97"/>
    <w:rsid w:val="00766380"/>
    <w:rsid w:val="00767178"/>
    <w:rsid w:val="00767439"/>
    <w:rsid w:val="00770E69"/>
    <w:rsid w:val="007718E2"/>
    <w:rsid w:val="00773BDC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C87"/>
    <w:rsid w:val="007B382C"/>
    <w:rsid w:val="007B3CB6"/>
    <w:rsid w:val="007B56C2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79DC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03C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0EA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36C5B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B70"/>
    <w:rsid w:val="00861C08"/>
    <w:rsid w:val="00864111"/>
    <w:rsid w:val="0086693E"/>
    <w:rsid w:val="00866956"/>
    <w:rsid w:val="00867A9E"/>
    <w:rsid w:val="00871FC6"/>
    <w:rsid w:val="00872A89"/>
    <w:rsid w:val="00872D94"/>
    <w:rsid w:val="00872E46"/>
    <w:rsid w:val="008734B6"/>
    <w:rsid w:val="00874273"/>
    <w:rsid w:val="00874FB4"/>
    <w:rsid w:val="008765D7"/>
    <w:rsid w:val="00876BE4"/>
    <w:rsid w:val="00876BF5"/>
    <w:rsid w:val="008779B1"/>
    <w:rsid w:val="0088010F"/>
    <w:rsid w:val="00881307"/>
    <w:rsid w:val="0088143F"/>
    <w:rsid w:val="0088249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2AE8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359"/>
    <w:rsid w:val="008B5E3B"/>
    <w:rsid w:val="008B6C66"/>
    <w:rsid w:val="008B6DE1"/>
    <w:rsid w:val="008B74A8"/>
    <w:rsid w:val="008C0905"/>
    <w:rsid w:val="008C094D"/>
    <w:rsid w:val="008C1829"/>
    <w:rsid w:val="008C30EE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8F4D5E"/>
    <w:rsid w:val="009003FA"/>
    <w:rsid w:val="0090262A"/>
    <w:rsid w:val="00903FAF"/>
    <w:rsid w:val="009043AE"/>
    <w:rsid w:val="00904EF1"/>
    <w:rsid w:val="0090584B"/>
    <w:rsid w:val="009065C8"/>
    <w:rsid w:val="00910489"/>
    <w:rsid w:val="00912422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36CB1"/>
    <w:rsid w:val="00940197"/>
    <w:rsid w:val="00940FF2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9DF"/>
    <w:rsid w:val="00946E9E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70A43"/>
    <w:rsid w:val="00974039"/>
    <w:rsid w:val="009746D1"/>
    <w:rsid w:val="009748D2"/>
    <w:rsid w:val="00974B47"/>
    <w:rsid w:val="009779EF"/>
    <w:rsid w:val="00981167"/>
    <w:rsid w:val="00981966"/>
    <w:rsid w:val="009820E1"/>
    <w:rsid w:val="00983943"/>
    <w:rsid w:val="00984EE3"/>
    <w:rsid w:val="00986C73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28F3"/>
    <w:rsid w:val="009B3122"/>
    <w:rsid w:val="009B4DC8"/>
    <w:rsid w:val="009B6523"/>
    <w:rsid w:val="009B6F93"/>
    <w:rsid w:val="009B6FCB"/>
    <w:rsid w:val="009B7581"/>
    <w:rsid w:val="009C0ED0"/>
    <w:rsid w:val="009C31AC"/>
    <w:rsid w:val="009C3866"/>
    <w:rsid w:val="009C407F"/>
    <w:rsid w:val="009C4E42"/>
    <w:rsid w:val="009C58F9"/>
    <w:rsid w:val="009C5DEA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282F"/>
    <w:rsid w:val="009F3FDD"/>
    <w:rsid w:val="009F4EBC"/>
    <w:rsid w:val="009F5769"/>
    <w:rsid w:val="009F58A1"/>
    <w:rsid w:val="009F6027"/>
    <w:rsid w:val="00A009F9"/>
    <w:rsid w:val="00A01A25"/>
    <w:rsid w:val="00A03517"/>
    <w:rsid w:val="00A03CDD"/>
    <w:rsid w:val="00A07CAF"/>
    <w:rsid w:val="00A10104"/>
    <w:rsid w:val="00A10C16"/>
    <w:rsid w:val="00A13327"/>
    <w:rsid w:val="00A13A65"/>
    <w:rsid w:val="00A13D5F"/>
    <w:rsid w:val="00A14FAB"/>
    <w:rsid w:val="00A1547A"/>
    <w:rsid w:val="00A15FE7"/>
    <w:rsid w:val="00A21839"/>
    <w:rsid w:val="00A21D48"/>
    <w:rsid w:val="00A22B5A"/>
    <w:rsid w:val="00A25301"/>
    <w:rsid w:val="00A25BA5"/>
    <w:rsid w:val="00A3182E"/>
    <w:rsid w:val="00A319C3"/>
    <w:rsid w:val="00A32440"/>
    <w:rsid w:val="00A34986"/>
    <w:rsid w:val="00A35C0A"/>
    <w:rsid w:val="00A36F63"/>
    <w:rsid w:val="00A4215D"/>
    <w:rsid w:val="00A425E3"/>
    <w:rsid w:val="00A42A91"/>
    <w:rsid w:val="00A43471"/>
    <w:rsid w:val="00A434EC"/>
    <w:rsid w:val="00A43F34"/>
    <w:rsid w:val="00A467B9"/>
    <w:rsid w:val="00A46C60"/>
    <w:rsid w:val="00A47AC9"/>
    <w:rsid w:val="00A47B3E"/>
    <w:rsid w:val="00A47C3A"/>
    <w:rsid w:val="00A50302"/>
    <w:rsid w:val="00A5176F"/>
    <w:rsid w:val="00A5254A"/>
    <w:rsid w:val="00A53FBB"/>
    <w:rsid w:val="00A54AA6"/>
    <w:rsid w:val="00A55973"/>
    <w:rsid w:val="00A579CB"/>
    <w:rsid w:val="00A6472C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5219"/>
    <w:rsid w:val="00A76423"/>
    <w:rsid w:val="00A76D80"/>
    <w:rsid w:val="00A773D9"/>
    <w:rsid w:val="00A80E8E"/>
    <w:rsid w:val="00A81301"/>
    <w:rsid w:val="00A82394"/>
    <w:rsid w:val="00A83C43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243F"/>
    <w:rsid w:val="00AB3421"/>
    <w:rsid w:val="00AB44ED"/>
    <w:rsid w:val="00AB51C0"/>
    <w:rsid w:val="00AB6F5B"/>
    <w:rsid w:val="00AB7E3F"/>
    <w:rsid w:val="00AC10FB"/>
    <w:rsid w:val="00AC1750"/>
    <w:rsid w:val="00AC2D81"/>
    <w:rsid w:val="00AC479C"/>
    <w:rsid w:val="00AC7131"/>
    <w:rsid w:val="00AC7717"/>
    <w:rsid w:val="00AD12D4"/>
    <w:rsid w:val="00AD130A"/>
    <w:rsid w:val="00AD1508"/>
    <w:rsid w:val="00AD1F8B"/>
    <w:rsid w:val="00AD32C6"/>
    <w:rsid w:val="00AD46DA"/>
    <w:rsid w:val="00AD6F9F"/>
    <w:rsid w:val="00AD7F2B"/>
    <w:rsid w:val="00AE0266"/>
    <w:rsid w:val="00AE1DB3"/>
    <w:rsid w:val="00AE2B00"/>
    <w:rsid w:val="00AE40B3"/>
    <w:rsid w:val="00AE41FE"/>
    <w:rsid w:val="00AE5C48"/>
    <w:rsid w:val="00AE6198"/>
    <w:rsid w:val="00AF0417"/>
    <w:rsid w:val="00AF0F4E"/>
    <w:rsid w:val="00AF3E59"/>
    <w:rsid w:val="00AF515E"/>
    <w:rsid w:val="00AF7479"/>
    <w:rsid w:val="00AF76B0"/>
    <w:rsid w:val="00AF7C4B"/>
    <w:rsid w:val="00B0101D"/>
    <w:rsid w:val="00B01B55"/>
    <w:rsid w:val="00B01CB4"/>
    <w:rsid w:val="00B04029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2CFB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7474"/>
    <w:rsid w:val="00B618D5"/>
    <w:rsid w:val="00B61B80"/>
    <w:rsid w:val="00B62BA5"/>
    <w:rsid w:val="00B63D37"/>
    <w:rsid w:val="00B64035"/>
    <w:rsid w:val="00B6467E"/>
    <w:rsid w:val="00B65D46"/>
    <w:rsid w:val="00B67850"/>
    <w:rsid w:val="00B67CC4"/>
    <w:rsid w:val="00B716CF"/>
    <w:rsid w:val="00B73A2A"/>
    <w:rsid w:val="00B75532"/>
    <w:rsid w:val="00B80431"/>
    <w:rsid w:val="00B8193F"/>
    <w:rsid w:val="00B838DB"/>
    <w:rsid w:val="00B849BB"/>
    <w:rsid w:val="00B84BE4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3DAE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289F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24B7"/>
    <w:rsid w:val="00C23E98"/>
    <w:rsid w:val="00C26345"/>
    <w:rsid w:val="00C2653B"/>
    <w:rsid w:val="00C26E41"/>
    <w:rsid w:val="00C276B8"/>
    <w:rsid w:val="00C31537"/>
    <w:rsid w:val="00C33BAA"/>
    <w:rsid w:val="00C33E7E"/>
    <w:rsid w:val="00C348CB"/>
    <w:rsid w:val="00C3745A"/>
    <w:rsid w:val="00C37552"/>
    <w:rsid w:val="00C406B8"/>
    <w:rsid w:val="00C420C8"/>
    <w:rsid w:val="00C434AD"/>
    <w:rsid w:val="00C43AB4"/>
    <w:rsid w:val="00C44965"/>
    <w:rsid w:val="00C465D2"/>
    <w:rsid w:val="00C46780"/>
    <w:rsid w:val="00C46990"/>
    <w:rsid w:val="00C473B7"/>
    <w:rsid w:val="00C50EBA"/>
    <w:rsid w:val="00C510A0"/>
    <w:rsid w:val="00C51BE2"/>
    <w:rsid w:val="00C52E2E"/>
    <w:rsid w:val="00C534C9"/>
    <w:rsid w:val="00C53755"/>
    <w:rsid w:val="00C54C2D"/>
    <w:rsid w:val="00C559C4"/>
    <w:rsid w:val="00C55EEC"/>
    <w:rsid w:val="00C56021"/>
    <w:rsid w:val="00C561D6"/>
    <w:rsid w:val="00C614E9"/>
    <w:rsid w:val="00C62A1C"/>
    <w:rsid w:val="00C6304F"/>
    <w:rsid w:val="00C63927"/>
    <w:rsid w:val="00C65429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6F8"/>
    <w:rsid w:val="00C72D82"/>
    <w:rsid w:val="00C74004"/>
    <w:rsid w:val="00C75B27"/>
    <w:rsid w:val="00C80080"/>
    <w:rsid w:val="00C82760"/>
    <w:rsid w:val="00C832C9"/>
    <w:rsid w:val="00C85B80"/>
    <w:rsid w:val="00C85F98"/>
    <w:rsid w:val="00C862C3"/>
    <w:rsid w:val="00C869B6"/>
    <w:rsid w:val="00C86FA3"/>
    <w:rsid w:val="00C87BAE"/>
    <w:rsid w:val="00C87FDE"/>
    <w:rsid w:val="00C906A9"/>
    <w:rsid w:val="00C90BF2"/>
    <w:rsid w:val="00C9156C"/>
    <w:rsid w:val="00C91B4B"/>
    <w:rsid w:val="00C94E56"/>
    <w:rsid w:val="00C958E8"/>
    <w:rsid w:val="00C96459"/>
    <w:rsid w:val="00CA0B4E"/>
    <w:rsid w:val="00CA3179"/>
    <w:rsid w:val="00CA4FA3"/>
    <w:rsid w:val="00CA695C"/>
    <w:rsid w:val="00CB0172"/>
    <w:rsid w:val="00CB2490"/>
    <w:rsid w:val="00CB65C2"/>
    <w:rsid w:val="00CC06F5"/>
    <w:rsid w:val="00CC0FF5"/>
    <w:rsid w:val="00CC2757"/>
    <w:rsid w:val="00CC3063"/>
    <w:rsid w:val="00CC3354"/>
    <w:rsid w:val="00CC7511"/>
    <w:rsid w:val="00CC7D11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556B"/>
    <w:rsid w:val="00CF0ADD"/>
    <w:rsid w:val="00CF0DFF"/>
    <w:rsid w:val="00CF2D27"/>
    <w:rsid w:val="00CF57DD"/>
    <w:rsid w:val="00CF648A"/>
    <w:rsid w:val="00CF6EDA"/>
    <w:rsid w:val="00D00004"/>
    <w:rsid w:val="00D00085"/>
    <w:rsid w:val="00D002E7"/>
    <w:rsid w:val="00D00488"/>
    <w:rsid w:val="00D00E79"/>
    <w:rsid w:val="00D0113B"/>
    <w:rsid w:val="00D019E9"/>
    <w:rsid w:val="00D02CB6"/>
    <w:rsid w:val="00D033E9"/>
    <w:rsid w:val="00D0349F"/>
    <w:rsid w:val="00D03FE6"/>
    <w:rsid w:val="00D0450C"/>
    <w:rsid w:val="00D04827"/>
    <w:rsid w:val="00D058FB"/>
    <w:rsid w:val="00D06FFF"/>
    <w:rsid w:val="00D070DE"/>
    <w:rsid w:val="00D1378F"/>
    <w:rsid w:val="00D1392F"/>
    <w:rsid w:val="00D14035"/>
    <w:rsid w:val="00D144A9"/>
    <w:rsid w:val="00D145C9"/>
    <w:rsid w:val="00D14D7D"/>
    <w:rsid w:val="00D152CE"/>
    <w:rsid w:val="00D155FE"/>
    <w:rsid w:val="00D21C17"/>
    <w:rsid w:val="00D229F2"/>
    <w:rsid w:val="00D22A53"/>
    <w:rsid w:val="00D22CCA"/>
    <w:rsid w:val="00D234F8"/>
    <w:rsid w:val="00D24BE3"/>
    <w:rsid w:val="00D24E98"/>
    <w:rsid w:val="00D259FA"/>
    <w:rsid w:val="00D25B4F"/>
    <w:rsid w:val="00D26DBA"/>
    <w:rsid w:val="00D272A0"/>
    <w:rsid w:val="00D27D66"/>
    <w:rsid w:val="00D31389"/>
    <w:rsid w:val="00D31EEF"/>
    <w:rsid w:val="00D335B7"/>
    <w:rsid w:val="00D355A6"/>
    <w:rsid w:val="00D36575"/>
    <w:rsid w:val="00D36865"/>
    <w:rsid w:val="00D377BE"/>
    <w:rsid w:val="00D3798D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3181"/>
    <w:rsid w:val="00D63F62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1396"/>
    <w:rsid w:val="00D85009"/>
    <w:rsid w:val="00D8553D"/>
    <w:rsid w:val="00D85A12"/>
    <w:rsid w:val="00D8613B"/>
    <w:rsid w:val="00D86A5F"/>
    <w:rsid w:val="00D87531"/>
    <w:rsid w:val="00D87587"/>
    <w:rsid w:val="00D879A2"/>
    <w:rsid w:val="00D87E4D"/>
    <w:rsid w:val="00D9016C"/>
    <w:rsid w:val="00D92344"/>
    <w:rsid w:val="00D93786"/>
    <w:rsid w:val="00D94080"/>
    <w:rsid w:val="00D95A83"/>
    <w:rsid w:val="00D95DCE"/>
    <w:rsid w:val="00D96F48"/>
    <w:rsid w:val="00DA1F48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BE9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0AA"/>
    <w:rsid w:val="00DD3F4F"/>
    <w:rsid w:val="00DD5BE4"/>
    <w:rsid w:val="00DD6022"/>
    <w:rsid w:val="00DD6443"/>
    <w:rsid w:val="00DD647E"/>
    <w:rsid w:val="00DD6D28"/>
    <w:rsid w:val="00DE1F89"/>
    <w:rsid w:val="00DE3A2B"/>
    <w:rsid w:val="00DE3A97"/>
    <w:rsid w:val="00DE3FA0"/>
    <w:rsid w:val="00DE5262"/>
    <w:rsid w:val="00DE6D20"/>
    <w:rsid w:val="00DF02AA"/>
    <w:rsid w:val="00DF06EC"/>
    <w:rsid w:val="00DF0C4B"/>
    <w:rsid w:val="00DF20F5"/>
    <w:rsid w:val="00DF2ABF"/>
    <w:rsid w:val="00DF2E08"/>
    <w:rsid w:val="00DF2F2E"/>
    <w:rsid w:val="00DF343E"/>
    <w:rsid w:val="00DF4C6F"/>
    <w:rsid w:val="00DF531C"/>
    <w:rsid w:val="00DF5C37"/>
    <w:rsid w:val="00DF7543"/>
    <w:rsid w:val="00DF76FB"/>
    <w:rsid w:val="00E02B31"/>
    <w:rsid w:val="00E0556F"/>
    <w:rsid w:val="00E05DD4"/>
    <w:rsid w:val="00E0749E"/>
    <w:rsid w:val="00E10BD4"/>
    <w:rsid w:val="00E14BA8"/>
    <w:rsid w:val="00E1715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36CDB"/>
    <w:rsid w:val="00E401AF"/>
    <w:rsid w:val="00E40CB0"/>
    <w:rsid w:val="00E4100E"/>
    <w:rsid w:val="00E41881"/>
    <w:rsid w:val="00E41A42"/>
    <w:rsid w:val="00E42006"/>
    <w:rsid w:val="00E42EFC"/>
    <w:rsid w:val="00E43E7C"/>
    <w:rsid w:val="00E44F56"/>
    <w:rsid w:val="00E4529D"/>
    <w:rsid w:val="00E452C3"/>
    <w:rsid w:val="00E459AC"/>
    <w:rsid w:val="00E46858"/>
    <w:rsid w:val="00E501B7"/>
    <w:rsid w:val="00E52BDE"/>
    <w:rsid w:val="00E565B2"/>
    <w:rsid w:val="00E565B8"/>
    <w:rsid w:val="00E567BC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5893"/>
    <w:rsid w:val="00E876B1"/>
    <w:rsid w:val="00E87D90"/>
    <w:rsid w:val="00E87EAB"/>
    <w:rsid w:val="00E905B1"/>
    <w:rsid w:val="00E92056"/>
    <w:rsid w:val="00E922B4"/>
    <w:rsid w:val="00E96538"/>
    <w:rsid w:val="00E966F5"/>
    <w:rsid w:val="00E97A7A"/>
    <w:rsid w:val="00EA00C4"/>
    <w:rsid w:val="00EA0863"/>
    <w:rsid w:val="00EA0FD6"/>
    <w:rsid w:val="00EA32F1"/>
    <w:rsid w:val="00EA5DDC"/>
    <w:rsid w:val="00EA5E35"/>
    <w:rsid w:val="00EB090B"/>
    <w:rsid w:val="00EB1403"/>
    <w:rsid w:val="00EB2DEC"/>
    <w:rsid w:val="00EB6109"/>
    <w:rsid w:val="00EB6244"/>
    <w:rsid w:val="00EB64D1"/>
    <w:rsid w:val="00EB68C1"/>
    <w:rsid w:val="00EB7795"/>
    <w:rsid w:val="00EC0EAE"/>
    <w:rsid w:val="00EC139A"/>
    <w:rsid w:val="00EC28EE"/>
    <w:rsid w:val="00EC2FB6"/>
    <w:rsid w:val="00EC48A7"/>
    <w:rsid w:val="00EC6098"/>
    <w:rsid w:val="00EC6930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361C"/>
    <w:rsid w:val="00F167A3"/>
    <w:rsid w:val="00F17581"/>
    <w:rsid w:val="00F233EA"/>
    <w:rsid w:val="00F24907"/>
    <w:rsid w:val="00F251B2"/>
    <w:rsid w:val="00F27939"/>
    <w:rsid w:val="00F30A0D"/>
    <w:rsid w:val="00F325AE"/>
    <w:rsid w:val="00F32DFF"/>
    <w:rsid w:val="00F335AD"/>
    <w:rsid w:val="00F33F70"/>
    <w:rsid w:val="00F3427E"/>
    <w:rsid w:val="00F34978"/>
    <w:rsid w:val="00F349EA"/>
    <w:rsid w:val="00F3619C"/>
    <w:rsid w:val="00F41266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57ABC"/>
    <w:rsid w:val="00F61168"/>
    <w:rsid w:val="00F61436"/>
    <w:rsid w:val="00F616CD"/>
    <w:rsid w:val="00F6398A"/>
    <w:rsid w:val="00F639C5"/>
    <w:rsid w:val="00F649C7"/>
    <w:rsid w:val="00F65B81"/>
    <w:rsid w:val="00F66165"/>
    <w:rsid w:val="00F678BC"/>
    <w:rsid w:val="00F7098D"/>
    <w:rsid w:val="00F715DE"/>
    <w:rsid w:val="00F71BA8"/>
    <w:rsid w:val="00F725A0"/>
    <w:rsid w:val="00F741CA"/>
    <w:rsid w:val="00F74749"/>
    <w:rsid w:val="00F74D63"/>
    <w:rsid w:val="00F755EF"/>
    <w:rsid w:val="00F75823"/>
    <w:rsid w:val="00F80E20"/>
    <w:rsid w:val="00F82300"/>
    <w:rsid w:val="00F82781"/>
    <w:rsid w:val="00F85A28"/>
    <w:rsid w:val="00F872DC"/>
    <w:rsid w:val="00F9073A"/>
    <w:rsid w:val="00F91C13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7ED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3004"/>
    <w:rsid w:val="00FD7B34"/>
    <w:rsid w:val="00FE0BF5"/>
    <w:rsid w:val="00FE13DE"/>
    <w:rsid w:val="00FE194C"/>
    <w:rsid w:val="00FE1CE8"/>
    <w:rsid w:val="00FE2534"/>
    <w:rsid w:val="00FE505D"/>
    <w:rsid w:val="00FE58FE"/>
    <w:rsid w:val="00FE64E7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A59591"/>
  <w15:chartTrackingRefBased/>
  <w15:docId w15:val="{37C67A20-D386-42E3-9F0A-4252C1F8D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3AE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ol2">
    <w:name w:val="heading 2"/>
    <w:basedOn w:val="Normal"/>
    <w:next w:val="Normal"/>
    <w:link w:val="Ttol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ol2Car">
    <w:name w:val="Títol 2 Car"/>
    <w:link w:val="Ttol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ol3Car">
    <w:name w:val="Títol 3 Car"/>
    <w:link w:val="Ttol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ol6Car">
    <w:name w:val="Títol 6 Car"/>
    <w:link w:val="Ttol6"/>
    <w:rsid w:val="00952007"/>
    <w:rPr>
      <w:rFonts w:ascii="Calibri" w:hAnsi="Calibri"/>
      <w:b/>
      <w:bCs/>
      <w:lang w:val="x-none" w:eastAsia="es-ES"/>
    </w:rPr>
  </w:style>
  <w:style w:type="character" w:customStyle="1" w:styleId="Ttol7Car">
    <w:name w:val="Títol 7 Car"/>
    <w:link w:val="Ttol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ol9Car">
    <w:name w:val="Títol 9 Car"/>
    <w:link w:val="Ttol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Enlla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CapaleraCar">
    <w:name w:val="Capçalera Car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euCar">
    <w:name w:val="Peu Car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link w:val="Textdeglobus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independent2Car">
    <w:name w:val="Text independent 2 Car"/>
    <w:link w:val="Textindependent2"/>
    <w:rsid w:val="00952007"/>
    <w:rPr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link w:val="Textindependent3"/>
    <w:rsid w:val="00952007"/>
    <w:rPr>
      <w:sz w:val="16"/>
      <w:szCs w:val="16"/>
      <w:lang w:val="x-none" w:eastAsia="es-ES"/>
    </w:rPr>
  </w:style>
  <w:style w:type="paragraph" w:styleId="Pargrafdellista">
    <w:name w:val="List Paragraph"/>
    <w:aliases w:val="Lista sin Numerar,Párrafo Numerado,Párrafo de lista1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argrafdellistaCar">
    <w:name w:val="Paràgraf de llista Car"/>
    <w:aliases w:val="Lista sin Numerar Car,Párrafo Numerado Car,Párrafo de lista1 Car"/>
    <w:link w:val="Pargrafdel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lfinalCar">
    <w:name w:val="Text de nota al final Car"/>
    <w:link w:val="Textdenotaalfinal"/>
    <w:rsid w:val="00952007"/>
    <w:rPr>
      <w:lang w:val="x-none"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peudepginaCar">
    <w:name w:val="Text de nota a peu de pàgina Car"/>
    <w:link w:val="Textdenotaapeudepgina"/>
    <w:rsid w:val="00952007"/>
    <w:rPr>
      <w:lang w:val="x-none"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CC7511"/>
    <w:pPr>
      <w:widowControl/>
      <w:tabs>
        <w:tab w:val="right" w:leader="dot" w:pos="8931"/>
      </w:tabs>
      <w:suppressAutoHyphens w:val="0"/>
      <w:spacing w:before="100" w:beforeAutospacing="1" w:after="100" w:afterAutospacing="1"/>
      <w:ind w:right="-427"/>
    </w:pPr>
    <w:rPr>
      <w:rFonts w:eastAsia="Calibri" w:cs="Calibri"/>
      <w:b/>
      <w:noProof/>
      <w:kern w:val="0"/>
      <w:szCs w:val="22"/>
      <w:lang w:eastAsia="en-US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olCar">
    <w:name w:val="Títol Car"/>
    <w:link w:val="Ttol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independent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ulaambquadrcula">
    <w:name w:val="Table Grid"/>
    <w:basedOn w:val="Tau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senseformat">
    <w:name w:val="Plain Text"/>
    <w:basedOn w:val="Normal"/>
    <w:link w:val="Textsenseformat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senseformatCar">
    <w:name w:val="Text sense format Car"/>
    <w:link w:val="Textsenseformat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Enllavisitat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ernciadecomentari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A51C4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A51C4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2">
    <w:name w:val="Menció sense resoldre2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istaambpic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ensellista"/>
    <w:uiPriority w:val="99"/>
    <w:semiHidden/>
    <w:unhideWhenUsed/>
    <w:rsid w:val="00B25E0A"/>
  </w:style>
  <w:style w:type="table" w:customStyle="1" w:styleId="Tablaconcuadrcula5">
    <w:name w:val="Tabla con cuadrícula5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senseresoldre3">
    <w:name w:val="Menció sense resoldre3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Textdelcontenidor">
    <w:name w:val="Placeholder Text"/>
    <w:basedOn w:val="Lletraperdefectedelpargraf"/>
    <w:uiPriority w:val="99"/>
    <w:semiHidden/>
    <w:rsid w:val="003A3739"/>
    <w:rPr>
      <w:color w:val="808080"/>
    </w:rPr>
  </w:style>
  <w:style w:type="table" w:customStyle="1" w:styleId="Tablaconcuadrcula6">
    <w:name w:val="Tabla con cuadrícula6"/>
    <w:basedOn w:val="Taulanormal"/>
    <w:next w:val="Taulaambquadrcula"/>
    <w:uiPriority w:val="59"/>
    <w:rsid w:val="00C906A9"/>
    <w:rPr>
      <w:rFonts w:ascii="Calibri" w:eastAsia="Calibri" w:hAnsi="Calibri" w:cs="Arial"/>
      <w:sz w:val="22"/>
      <w:szCs w:val="22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A8F023-5576-4279-B206-7F396565A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1264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1491</CharactersWithSpaces>
  <SharedDoc>false</SharedDoc>
  <HLinks>
    <vt:vector size="474" baseType="variant">
      <vt:variant>
        <vt:i4>6029396</vt:i4>
      </vt:variant>
      <vt:variant>
        <vt:i4>384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381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7471159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7864384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7471159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24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21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18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7405601</vt:i4>
      </vt:variant>
      <vt:variant>
        <vt:i4>15</vt:i4>
      </vt:variant>
      <vt:variant>
        <vt:i4>0</vt:i4>
      </vt:variant>
      <vt:variant>
        <vt:i4>5</vt:i4>
      </vt:variant>
      <vt:variant>
        <vt:lpwstr>http://www.ddgi.cat/iplecs/faces/banc-formules/index.xhtml</vt:lpwstr>
      </vt:variant>
      <vt:variant>
        <vt:lpwstr/>
      </vt:variant>
      <vt:variant>
        <vt:i4>393247</vt:i4>
      </vt:variant>
      <vt:variant>
        <vt:i4>12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9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3014700</vt:i4>
      </vt:variant>
      <vt:variant>
        <vt:i4>6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3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  <vt:variant>
        <vt:i4>6029326</vt:i4>
      </vt:variant>
      <vt:variant>
        <vt:i4>0</vt:i4>
      </vt:variant>
      <vt:variant>
        <vt:i4>0</vt:i4>
      </vt:variant>
      <vt:variant>
        <vt:i4>5</vt:i4>
      </vt:variant>
      <vt:variant>
        <vt:lpwstr>https://contractacio.gencat.cat/ca/gestionar-contractacio/eines/cpv/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7</cp:revision>
  <cp:lastPrinted>2023-06-09T11:10:00Z</cp:lastPrinted>
  <dcterms:created xsi:type="dcterms:W3CDTF">2023-06-15T11:44:00Z</dcterms:created>
  <dcterms:modified xsi:type="dcterms:W3CDTF">2026-03-04T15:52:00Z</dcterms:modified>
</cp:coreProperties>
</file>