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C4EE" w14:textId="5956D515" w:rsidR="00EB11FA" w:rsidRPr="00A47C9E" w:rsidRDefault="00EB11FA" w:rsidP="00681D55">
      <w:pPr>
        <w:pStyle w:val="Default"/>
        <w:pageBreakBefore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A47C9E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ANNEX </w:t>
      </w:r>
      <w:r w:rsidR="008916D0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>3</w:t>
      </w:r>
      <w:r w:rsidRPr="00A47C9E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 </w:t>
      </w:r>
    </w:p>
    <w:p w14:paraId="1910AF16" w14:textId="77777777" w:rsidR="00CD3463" w:rsidRPr="00A47C9E" w:rsidRDefault="00CD3463" w:rsidP="00681D5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</w:pPr>
    </w:p>
    <w:p w14:paraId="3019A38E" w14:textId="77777777" w:rsidR="00EB11FA" w:rsidRPr="00A47C9E" w:rsidRDefault="00EB11FA" w:rsidP="00681D5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</w:pPr>
      <w:r w:rsidRPr="00A47C9E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CONTINGUT DE LES PROPOSICIONS RELATIVES A CRITERIS D’ADJUDICACIÓ </w:t>
      </w:r>
    </w:p>
    <w:p w14:paraId="62A439C7" w14:textId="77777777" w:rsidR="00EB11FA" w:rsidRPr="00A47C9E" w:rsidRDefault="00EB11FA" w:rsidP="00681D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5149742A" w14:textId="77777777" w:rsidR="00EB11FA" w:rsidRPr="00A47C9E" w:rsidRDefault="00EB11FA" w:rsidP="00681D55">
      <w:pPr>
        <w:pStyle w:val="Default"/>
        <w:jc w:val="both"/>
        <w:rPr>
          <w:rFonts w:asciiTheme="minorHAnsi" w:eastAsia="Batang" w:hAnsiTheme="minorHAnsi" w:cstheme="minorHAnsi"/>
          <w:color w:val="auto"/>
          <w:sz w:val="22"/>
          <w:szCs w:val="22"/>
          <w:lang w:val="ca-ES"/>
        </w:rPr>
      </w:pPr>
    </w:p>
    <w:p w14:paraId="09FA462E" w14:textId="77777777" w:rsidR="00EB11FA" w:rsidRPr="00A47C9E" w:rsidRDefault="00EB11FA" w:rsidP="00681D55">
      <w:pPr>
        <w:pStyle w:val="Default"/>
        <w:jc w:val="both"/>
        <w:rPr>
          <w:rFonts w:asciiTheme="minorHAnsi" w:eastAsia="Batang" w:hAnsiTheme="minorHAnsi" w:cstheme="minorHAnsi"/>
          <w:color w:val="auto"/>
          <w:sz w:val="22"/>
          <w:szCs w:val="22"/>
          <w:lang w:val="ca-ES"/>
        </w:rPr>
      </w:pPr>
      <w:r w:rsidRPr="00A47C9E">
        <w:rPr>
          <w:rFonts w:asciiTheme="minorHAnsi" w:eastAsia="Batang" w:hAnsiTheme="minorHAnsi" w:cstheme="minorHAnsi"/>
          <w:b/>
          <w:color w:val="auto"/>
          <w:sz w:val="22"/>
          <w:szCs w:val="22"/>
          <w:lang w:val="ca-ES"/>
        </w:rPr>
        <w:t>Criteris d’adjudicació</w:t>
      </w:r>
      <w:r w:rsidR="004041F9" w:rsidRPr="00A47C9E">
        <w:rPr>
          <w:rFonts w:asciiTheme="minorHAnsi" w:eastAsia="Batang" w:hAnsiTheme="minorHAnsi" w:cstheme="minorHAnsi"/>
          <w:b/>
          <w:color w:val="auto"/>
          <w:sz w:val="22"/>
          <w:szCs w:val="22"/>
          <w:lang w:val="ca-ES"/>
        </w:rPr>
        <w:t>:</w:t>
      </w:r>
      <w:r w:rsidR="004041F9" w:rsidRPr="00A47C9E">
        <w:rPr>
          <w:rFonts w:asciiTheme="minorHAnsi" w:eastAsia="Batang" w:hAnsiTheme="minorHAnsi" w:cstheme="minorHAnsi"/>
          <w:color w:val="auto"/>
          <w:sz w:val="22"/>
          <w:szCs w:val="22"/>
          <w:lang w:val="ca-ES"/>
        </w:rPr>
        <w:t xml:space="preserve"> </w:t>
      </w:r>
      <w:r w:rsidR="002E18F5" w:rsidRPr="00A47C9E">
        <w:rPr>
          <w:rFonts w:asciiTheme="minorHAnsi" w:hAnsiTheme="minorHAnsi" w:cstheme="minorHAnsi"/>
          <w:bCs/>
          <w:color w:val="auto"/>
          <w:sz w:val="22"/>
          <w:szCs w:val="22"/>
          <w:lang w:val="ca-ES"/>
        </w:rPr>
        <w:t>tots ells avaluables per mitjà de fórmules automàtiques</w:t>
      </w:r>
    </w:p>
    <w:p w14:paraId="6162FACC" w14:textId="77777777" w:rsidR="00581558" w:rsidRPr="00A47C9E" w:rsidRDefault="00581558" w:rsidP="00681D55">
      <w:pPr>
        <w:jc w:val="both"/>
        <w:rPr>
          <w:rFonts w:cstheme="minorHAnsi"/>
          <w:lang w:val="ca-ES"/>
        </w:rPr>
      </w:pPr>
    </w:p>
    <w:p w14:paraId="2D3C44C5" w14:textId="27134F21" w:rsidR="00D31C99" w:rsidRPr="00A47C9E" w:rsidRDefault="00D31C99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  <w:r w:rsidRPr="00A47C9E">
        <w:rPr>
          <w:rFonts w:cstheme="minorHAnsi"/>
          <w:b/>
          <w:bCs/>
          <w:lang w:val="ca-ES"/>
        </w:rPr>
        <w:t>Lot</w:t>
      </w:r>
      <w:r w:rsidR="008916D0">
        <w:rPr>
          <w:rFonts w:cstheme="minorHAnsi"/>
          <w:b/>
          <w:bCs/>
          <w:lang w:val="ca-ES"/>
        </w:rPr>
        <w:t>s 1 al 14</w:t>
      </w:r>
    </w:p>
    <w:p w14:paraId="7C26F92D" w14:textId="4E090746" w:rsidR="00D31C99" w:rsidRPr="008916D0" w:rsidRDefault="00581558" w:rsidP="00681D55">
      <w:pPr>
        <w:spacing w:before="240"/>
        <w:jc w:val="both"/>
        <w:rPr>
          <w:rFonts w:eastAsia="Batang" w:cstheme="minorHAnsi"/>
          <w:lang w:val="ca-ES"/>
        </w:rPr>
      </w:pPr>
      <w:r w:rsidRPr="00A47C9E">
        <w:rPr>
          <w:rFonts w:eastAsia="Batang" w:cstheme="minorHAnsi"/>
          <w:lang w:val="ca-ES"/>
        </w:rPr>
        <w:t xml:space="preserve"> </w:t>
      </w:r>
      <w:r w:rsidRPr="008916D0">
        <w:rPr>
          <w:rFonts w:eastAsia="Batang" w:cstheme="minorHAnsi"/>
          <w:lang w:val="ca-ES"/>
        </w:rPr>
        <w:t xml:space="preserve">Millor </w:t>
      </w:r>
      <w:r w:rsidR="00B04771" w:rsidRPr="008916D0">
        <w:rPr>
          <w:rFonts w:eastAsia="Batang" w:cstheme="minorHAnsi"/>
          <w:lang w:val="ca-ES"/>
        </w:rPr>
        <w:t>oferta econòmica</w:t>
      </w:r>
      <w:r w:rsidRPr="008916D0">
        <w:rPr>
          <w:rFonts w:eastAsia="Batang" w:cstheme="minorHAnsi"/>
          <w:lang w:val="ca-ES"/>
        </w:rPr>
        <w:t>. L’empresa haurà de facilitar el document</w:t>
      </w:r>
      <w:r w:rsidR="00CD3463" w:rsidRPr="008916D0">
        <w:rPr>
          <w:rFonts w:eastAsia="Batang" w:cstheme="minorHAnsi"/>
          <w:lang w:val="ca-ES"/>
        </w:rPr>
        <w:t xml:space="preserve"> d’oferta econòmica corresponent a l’</w:t>
      </w:r>
      <w:r w:rsidRPr="008916D0">
        <w:rPr>
          <w:rFonts w:eastAsia="Batang" w:cstheme="minorHAnsi"/>
          <w:lang w:val="ca-ES"/>
        </w:rPr>
        <w:t xml:space="preserve">Annex </w:t>
      </w:r>
      <w:r w:rsidR="00CD3463" w:rsidRPr="008916D0">
        <w:rPr>
          <w:rFonts w:eastAsia="Batang" w:cstheme="minorHAnsi"/>
          <w:lang w:val="ca-ES"/>
        </w:rPr>
        <w:t xml:space="preserve">2 de la </w:t>
      </w:r>
      <w:r w:rsidR="00696EAF" w:rsidRPr="008916D0">
        <w:rPr>
          <w:rFonts w:eastAsia="Batang" w:cstheme="minorHAnsi"/>
          <w:lang w:val="ca-ES"/>
        </w:rPr>
        <w:t>convocatòria</w:t>
      </w:r>
      <w:r w:rsidR="00D31C99" w:rsidRPr="008916D0">
        <w:rPr>
          <w:rFonts w:eastAsia="Batang" w:cstheme="minorHAnsi"/>
          <w:lang w:val="ca-ES"/>
        </w:rPr>
        <w:t>.</w:t>
      </w:r>
    </w:p>
    <w:p w14:paraId="6829CBCC" w14:textId="77777777" w:rsidR="00D31C99" w:rsidRPr="008916D0" w:rsidRDefault="00D31C99" w:rsidP="00681D55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highlight w:val="yellow"/>
          <w:lang w:val="ca-ES"/>
        </w:rPr>
      </w:pPr>
    </w:p>
    <w:p w14:paraId="00C3C039" w14:textId="77777777" w:rsidR="003B0AAA" w:rsidRPr="00A47C9E" w:rsidRDefault="003B0AAA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</w:p>
    <w:p w14:paraId="70B1F543" w14:textId="77777777" w:rsidR="00B04771" w:rsidRPr="00A47C9E" w:rsidRDefault="00B04771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</w:p>
    <w:p w14:paraId="761B1222" w14:textId="77777777" w:rsidR="003B0AAA" w:rsidRPr="00A47C9E" w:rsidRDefault="003B0AAA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</w:p>
    <w:p w14:paraId="614398F8" w14:textId="77777777" w:rsidR="00B04771" w:rsidRPr="00A47C9E" w:rsidRDefault="00B04771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</w:p>
    <w:p w14:paraId="74E6E7B7" w14:textId="77777777" w:rsidR="002E18F5" w:rsidRDefault="002E18F5" w:rsidP="00681D55">
      <w:pPr>
        <w:spacing w:before="240"/>
        <w:jc w:val="both"/>
        <w:rPr>
          <w:rFonts w:ascii="Arial" w:hAnsi="Arial" w:cs="Arial"/>
        </w:rPr>
      </w:pPr>
    </w:p>
    <w:sectPr w:rsidR="002E18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A7DC" w14:textId="77777777" w:rsidR="00DA5102" w:rsidRDefault="00DA5102" w:rsidP="00A47C9E">
      <w:pPr>
        <w:spacing w:after="0" w:line="240" w:lineRule="auto"/>
      </w:pPr>
      <w:r>
        <w:separator/>
      </w:r>
    </w:p>
  </w:endnote>
  <w:endnote w:type="continuationSeparator" w:id="0">
    <w:p w14:paraId="51C902E9" w14:textId="77777777" w:rsidR="00DA5102" w:rsidRDefault="00DA5102" w:rsidP="00A4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E185" w14:textId="77777777" w:rsidR="00DA5102" w:rsidRDefault="00DA5102" w:rsidP="00A47C9E">
      <w:pPr>
        <w:spacing w:after="0" w:line="240" w:lineRule="auto"/>
      </w:pPr>
      <w:r>
        <w:separator/>
      </w:r>
    </w:p>
  </w:footnote>
  <w:footnote w:type="continuationSeparator" w:id="0">
    <w:p w14:paraId="2C7C32FB" w14:textId="77777777" w:rsidR="00DA5102" w:rsidRDefault="00DA5102" w:rsidP="00A4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658E" w14:textId="77777777" w:rsidR="00A47C9E" w:rsidRDefault="00A47C9E">
    <w:pPr>
      <w:pStyle w:val="Encabezado"/>
    </w:pPr>
    <w:r>
      <w:rPr>
        <w:noProof/>
      </w:rPr>
      <w:drawing>
        <wp:inline distT="0" distB="0" distL="0" distR="0" wp14:anchorId="3B3D1585" wp14:editId="316F5826">
          <wp:extent cx="2857500" cy="5892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DFE68" w14:textId="77777777" w:rsidR="00A47C9E" w:rsidRDefault="00A47C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866"/>
    <w:multiLevelType w:val="hybridMultilevel"/>
    <w:tmpl w:val="266430C6"/>
    <w:lvl w:ilvl="0" w:tplc="F976D75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94764"/>
    <w:multiLevelType w:val="hybridMultilevel"/>
    <w:tmpl w:val="BA946480"/>
    <w:lvl w:ilvl="0" w:tplc="58C02EF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61D2"/>
    <w:multiLevelType w:val="hybridMultilevel"/>
    <w:tmpl w:val="170C83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56680">
    <w:abstractNumId w:val="2"/>
  </w:num>
  <w:num w:numId="2" w16cid:durableId="631787257">
    <w:abstractNumId w:val="0"/>
  </w:num>
  <w:num w:numId="3" w16cid:durableId="9680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79"/>
    <w:rsid w:val="00111691"/>
    <w:rsid w:val="001D3B00"/>
    <w:rsid w:val="002E18F5"/>
    <w:rsid w:val="00374140"/>
    <w:rsid w:val="003B0AAA"/>
    <w:rsid w:val="004041F9"/>
    <w:rsid w:val="00441612"/>
    <w:rsid w:val="004D117A"/>
    <w:rsid w:val="00581558"/>
    <w:rsid w:val="00681D55"/>
    <w:rsid w:val="00696EAF"/>
    <w:rsid w:val="007213DB"/>
    <w:rsid w:val="007A5779"/>
    <w:rsid w:val="007F6F43"/>
    <w:rsid w:val="00840161"/>
    <w:rsid w:val="008916D0"/>
    <w:rsid w:val="008D5B56"/>
    <w:rsid w:val="00A47C9E"/>
    <w:rsid w:val="00AA022A"/>
    <w:rsid w:val="00AA393E"/>
    <w:rsid w:val="00B04771"/>
    <w:rsid w:val="00BD6046"/>
    <w:rsid w:val="00CD3463"/>
    <w:rsid w:val="00CF3BB2"/>
    <w:rsid w:val="00D00990"/>
    <w:rsid w:val="00D31C99"/>
    <w:rsid w:val="00D75F32"/>
    <w:rsid w:val="00D83F9C"/>
    <w:rsid w:val="00DA5102"/>
    <w:rsid w:val="00DB5582"/>
    <w:rsid w:val="00E26516"/>
    <w:rsid w:val="00EB11FA"/>
    <w:rsid w:val="00F1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E279"/>
  <w15:chartTrackingRefBased/>
  <w15:docId w15:val="{DF5F13E2-F2D7-449F-97B5-5313C2D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81558"/>
    <w:pPr>
      <w:ind w:left="720"/>
      <w:contextualSpacing/>
    </w:pPr>
  </w:style>
  <w:style w:type="character" w:customStyle="1" w:styleId="hiddengrammarerror">
    <w:name w:val="hiddengrammarerror"/>
    <w:basedOn w:val="Fuentedeprrafopredeter"/>
    <w:rsid w:val="00B04771"/>
  </w:style>
  <w:style w:type="paragraph" w:styleId="Encabezado">
    <w:name w:val="header"/>
    <w:basedOn w:val="Normal"/>
    <w:link w:val="EncabezadoCar"/>
    <w:uiPriority w:val="99"/>
    <w:unhideWhenUsed/>
    <w:rsid w:val="00A4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C9E"/>
  </w:style>
  <w:style w:type="paragraph" w:styleId="Piedepgina">
    <w:name w:val="footer"/>
    <w:basedOn w:val="Normal"/>
    <w:link w:val="PiedepginaCar"/>
    <w:uiPriority w:val="99"/>
    <w:unhideWhenUsed/>
    <w:rsid w:val="00A4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Fernández</cp:lastModifiedBy>
  <cp:revision>2</cp:revision>
  <dcterms:created xsi:type="dcterms:W3CDTF">2026-01-08T11:52:00Z</dcterms:created>
  <dcterms:modified xsi:type="dcterms:W3CDTF">2026-01-08T11:52:00Z</dcterms:modified>
</cp:coreProperties>
</file>