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B9" w14:textId="77777777" w:rsidR="000C7278" w:rsidRDefault="000C7278" w:rsidP="000C7278">
      <w:pPr>
        <w:spacing w:before="160" w:after="160" w:line="252" w:lineRule="auto"/>
        <w:jc w:val="center"/>
        <w:rPr>
          <w:rFonts w:ascii="Arial" w:eastAsia="SimSun" w:hAnsi="Arial"/>
          <w:b/>
          <w:sz w:val="22"/>
          <w:szCs w:val="16"/>
          <w:u w:val="single"/>
        </w:rPr>
      </w:pPr>
      <w:r w:rsidRPr="00DE4CBF">
        <w:rPr>
          <w:rFonts w:ascii="Arial" w:eastAsia="SimSun" w:hAnsi="Arial"/>
          <w:b/>
          <w:sz w:val="22"/>
          <w:szCs w:val="16"/>
          <w:u w:val="single"/>
        </w:rPr>
        <w:t xml:space="preserve">ANNEX </w:t>
      </w:r>
      <w:r>
        <w:rPr>
          <w:rFonts w:ascii="Arial" w:eastAsia="SimSun" w:hAnsi="Arial"/>
          <w:b/>
          <w:sz w:val="22"/>
          <w:szCs w:val="16"/>
          <w:u w:val="single"/>
        </w:rPr>
        <w:t>3</w:t>
      </w:r>
      <w:r w:rsidRPr="00DE4CBF">
        <w:rPr>
          <w:rFonts w:ascii="Arial" w:eastAsia="SimSun" w:hAnsi="Arial"/>
          <w:b/>
          <w:sz w:val="22"/>
          <w:szCs w:val="16"/>
          <w:u w:val="single"/>
        </w:rPr>
        <w:t xml:space="preserve">: MODEL DE PRESENTACIÓ DE L’OFERTA PER AL LOT </w:t>
      </w:r>
      <w:r>
        <w:rPr>
          <w:rFonts w:ascii="Arial" w:eastAsia="SimSun" w:hAnsi="Arial"/>
          <w:b/>
          <w:sz w:val="22"/>
          <w:szCs w:val="16"/>
          <w:u w:val="single"/>
        </w:rPr>
        <w:t>2</w:t>
      </w:r>
    </w:p>
    <w:p w14:paraId="4FF209A9" w14:textId="77777777" w:rsidR="000C7278" w:rsidRPr="000742BA" w:rsidRDefault="000C7278" w:rsidP="000C7278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3697023" w14:textId="77777777" w:rsidR="000C7278" w:rsidRPr="00F94ABC" w:rsidRDefault="000C7278" w:rsidP="000C7278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F94ABC">
        <w:rPr>
          <w:rFonts w:ascii="Arial" w:hAnsi="Arial" w:cs="Arial"/>
          <w:b/>
          <w:bCs/>
          <w:sz w:val="22"/>
          <w:szCs w:val="22"/>
        </w:rPr>
        <w:t>PROPOSICIÓ ECONÒMICA</w:t>
      </w:r>
    </w:p>
    <w:p w14:paraId="4EFFBD17" w14:textId="77777777" w:rsidR="000C7278" w:rsidRDefault="000C7278" w:rsidP="000C7278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05F50B" w14:textId="77777777" w:rsidR="000C7278" w:rsidRPr="00DE4CBF" w:rsidRDefault="000C7278" w:rsidP="000C7278">
      <w:pPr>
        <w:keepNext/>
        <w:widowControl w:val="0"/>
        <w:autoSpaceDN w:val="0"/>
        <w:spacing w:after="120" w:line="276" w:lineRule="auto"/>
        <w:jc w:val="both"/>
      </w:pPr>
      <w:r w:rsidRPr="0070628E">
        <w:rPr>
          <w:rFonts w:ascii="Arial" w:hAnsi="Arial" w:cs="Arial"/>
          <w:sz w:val="22"/>
          <w:szCs w:val="22"/>
        </w:rPr>
        <w:t>El/la Sr./Sra</w:t>
      </w:r>
      <w: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0C7278" w:rsidRPr="00276A7C" w14:paraId="0020267C" w14:textId="77777777" w:rsidTr="00734692">
        <w:tc>
          <w:tcPr>
            <w:tcW w:w="1809" w:type="dxa"/>
            <w:shd w:val="clear" w:color="auto" w:fill="F2F2F2"/>
          </w:tcPr>
          <w:p w14:paraId="33969118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3249275A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3B77752C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70D6EBC7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C7119D1" w14:textId="77777777" w:rsidR="000C7278" w:rsidRPr="00276A7C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0C7278" w:rsidRPr="00276A7C" w14:paraId="0E7BDDE1" w14:textId="77777777" w:rsidTr="00734692">
        <w:tc>
          <w:tcPr>
            <w:tcW w:w="1791" w:type="dxa"/>
            <w:shd w:val="clear" w:color="auto" w:fill="F2F2F2"/>
          </w:tcPr>
          <w:p w14:paraId="49F85EAA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58546BA9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39B30C4F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</w:t>
            </w: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IF</w:t>
            </w:r>
          </w:p>
        </w:tc>
        <w:tc>
          <w:tcPr>
            <w:tcW w:w="1836" w:type="dxa"/>
          </w:tcPr>
          <w:p w14:paraId="24EC0B57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0FBA8FA" w14:textId="77777777" w:rsidR="000C7278" w:rsidRPr="00276A7C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0C7278" w:rsidRPr="00276A7C" w14:paraId="6E80BA42" w14:textId="77777777" w:rsidTr="00734692">
        <w:tc>
          <w:tcPr>
            <w:tcW w:w="2122" w:type="dxa"/>
            <w:shd w:val="clear" w:color="auto" w:fill="F2F2F2"/>
          </w:tcPr>
          <w:p w14:paraId="118E470E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1A489B76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C7278" w:rsidRPr="00276A7C" w14:paraId="5D419A51" w14:textId="77777777" w:rsidTr="00734692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765F40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FC08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8CA0658" w14:textId="77777777" w:rsidR="000C7278" w:rsidRPr="00276A7C" w:rsidRDefault="000C7278" w:rsidP="000C7278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20" w:line="276" w:lineRule="auto"/>
        <w:ind w:left="0" w:right="251" w:firstLine="0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276A7C">
        <w:rPr>
          <w:rFonts w:ascii="Arial" w:hAnsi="Arial" w:cs="Arial"/>
          <w:sz w:val="22"/>
          <w:szCs w:val="22"/>
          <w:vertAlign w:val="superscript"/>
          <w:lang w:bidi="ca-ES"/>
        </w:rPr>
        <w:t>adreça valida per a rebre notificacions electròniques</w:t>
      </w:r>
    </w:p>
    <w:p w14:paraId="39622D8B" w14:textId="77777777" w:rsidR="000C7278" w:rsidRPr="00F94ABC" w:rsidRDefault="000C7278" w:rsidP="000C7278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</w:p>
    <w:p w14:paraId="067A0398" w14:textId="7C35AEBF" w:rsidR="000C7278" w:rsidRPr="00F94ABC" w:rsidRDefault="000C7278" w:rsidP="000C7278">
      <w:pPr>
        <w:widowControl w:val="0"/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</w:pP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 xml:space="preserve">declara que, assabentat/ada de l'expedient per a la contractació del 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“Lot </w:t>
      </w:r>
      <w:r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2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 – </w:t>
      </w:r>
      <w:r w:rsidR="0090723C" w:rsidRPr="0090723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Un màxim de 250 Kg anuals de biocida en format de block parafinat (mínim 100 gr) per a aplicar al clavegueram i amb una concentració de Bromadiolona &lt; 30 ppm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”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 xml:space="preserve"> del </w:t>
      </w:r>
      <w:r w:rsidR="0090723D"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“</w:t>
      </w:r>
      <w:r w:rsidR="0090723D" w:rsidRPr="00B655AA">
        <w:rPr>
          <w:rFonts w:ascii="Arial" w:eastAsia="Verdana" w:hAnsi="Arial" w:cs="Arial"/>
          <w:b/>
          <w:sz w:val="22"/>
          <w:szCs w:val="22"/>
        </w:rPr>
        <w:t>Subministrament de biocides (raticida) per al control de rosegadors a la xarxa de clavegueram dels municipis del Baix Ebre i Montsià</w:t>
      </w:r>
      <w:r w:rsidR="0090723D"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</w:rPr>
        <w:t>”</w:t>
      </w:r>
      <w:r w:rsidR="0090723D" w:rsidRPr="00F94ABC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 xml:space="preserve"> (Expedient </w:t>
      </w:r>
      <w:r w:rsidR="0090723D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>95/2026</w:t>
      </w:r>
      <w:r w:rsidR="0090723D" w:rsidRPr="00F94ABC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>)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 xml:space="preserve"> 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>per procediment obert simplificat abreujat anunciat en el perfil de contractant, faig constar que conec els plecs que serveixen de base al contracte i ho accepto íntegrament, prenent part de la licitació i comprometent-me a dur a terme l'objecte del contracte per l'import unitari i les condicions següents:</w:t>
      </w:r>
    </w:p>
    <w:p w14:paraId="11E88662" w14:textId="77777777" w:rsidR="000C7278" w:rsidRPr="000742BA" w:rsidRDefault="000C7278" w:rsidP="000C727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0781EDE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BASE:                 €/kg</w:t>
      </w:r>
    </w:p>
    <w:p w14:paraId="3B44E624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IVA:</w:t>
      </w:r>
    </w:p>
    <w:p w14:paraId="5D3DD575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TOTAL*:              €/kg</w:t>
      </w:r>
    </w:p>
    <w:p w14:paraId="2832D64D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415417EC" w14:textId="77777777" w:rsidR="000C7278" w:rsidRPr="00DA7C75" w:rsidRDefault="000C7278" w:rsidP="000C7278">
      <w:pPr>
        <w:numPr>
          <w:ilvl w:val="0"/>
          <w:numId w:val="38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Adjuntar els següents documents:</w:t>
      </w:r>
    </w:p>
    <w:p w14:paraId="52268B4E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2BBB0F9F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Fitxes de dades de seguretat</w:t>
      </w:r>
    </w:p>
    <w:p w14:paraId="425309E6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Resolució ministerial d’autorització d’ús.</w:t>
      </w:r>
    </w:p>
    <w:p w14:paraId="06AF8CCF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Altra documentació d’interès en el context de la informació tècnic/legal sobre seguretat relacionada amb l’emmagatzematge, transport i/o aplicació dels formulats biocides que s’han de subministrar (normativa sobre biocides i/o Prevenció de riscos laborals).</w:t>
      </w:r>
    </w:p>
    <w:p w14:paraId="17B982EB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42E0412B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3030F99F" w14:textId="77777777" w:rsidR="000C7278" w:rsidRPr="00DB13C6" w:rsidRDefault="000C7278" w:rsidP="000C7278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0C7278" w:rsidRPr="00B503DA" w14:paraId="1F07ABD3" w14:textId="77777777" w:rsidTr="00734692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0AEC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</w:rPr>
            </w:pPr>
            <w:r w:rsidRPr="00F94AB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</w:rPr>
              <w:t>Espai reservat a signatura electrònica</w:t>
            </w:r>
          </w:p>
          <w:p w14:paraId="2AE0E87C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  <w:p w14:paraId="1143B457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  <w:p w14:paraId="6D6A3888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</w:tc>
      </w:tr>
    </w:tbl>
    <w:p w14:paraId="04577F38" w14:textId="77777777" w:rsidR="000C7278" w:rsidRDefault="000C7278" w:rsidP="000C7278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</w:pPr>
    </w:p>
    <w:p w14:paraId="2BB83859" w14:textId="77777777" w:rsidR="000C7278" w:rsidRPr="005364CA" w:rsidRDefault="000C7278" w:rsidP="000C7278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</w:pPr>
      <w:r w:rsidRPr="00F94ABC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  <w:t>(*) En cas de produir-se un error en el càlcul per a l’obtenció del preu ofert del contracte amb l’IVA inclòs, el valor que prevaldrà serà el del preu ofert sense IVA.</w:t>
      </w:r>
    </w:p>
    <w:p w14:paraId="4404AA88" w14:textId="77777777" w:rsidR="00684E06" w:rsidRPr="000C7278" w:rsidRDefault="00684E06" w:rsidP="000C7278"/>
    <w:sectPr w:rsidR="00684E06" w:rsidRPr="000C7278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F35D" w14:textId="77777777" w:rsidR="00EA2822" w:rsidRDefault="00EA2822">
      <w:r>
        <w:separator/>
      </w:r>
    </w:p>
  </w:endnote>
  <w:endnote w:type="continuationSeparator" w:id="0">
    <w:p w14:paraId="3F74ECAB" w14:textId="77777777" w:rsidR="00EA2822" w:rsidRDefault="00EA2822">
      <w:r>
        <w:continuationSeparator/>
      </w:r>
    </w:p>
  </w:endnote>
  <w:endnote w:type="continuationNotice" w:id="1">
    <w:p w14:paraId="63D53672" w14:textId="77777777" w:rsidR="00EA2822" w:rsidRDefault="00EA2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D0C4" w14:textId="77777777" w:rsidR="00EA2822" w:rsidRDefault="00EA2822">
      <w:r>
        <w:separator/>
      </w:r>
    </w:p>
  </w:footnote>
  <w:footnote w:type="continuationSeparator" w:id="0">
    <w:p w14:paraId="287F228C" w14:textId="77777777" w:rsidR="00EA2822" w:rsidRDefault="00EA2822">
      <w:r>
        <w:continuationSeparator/>
      </w:r>
    </w:p>
  </w:footnote>
  <w:footnote w:type="continuationNotice" w:id="1">
    <w:p w14:paraId="7DBF09C5" w14:textId="77777777" w:rsidR="00EA2822" w:rsidRDefault="00EA2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15.05pt;height:11.2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1B2859"/>
    <w:multiLevelType w:val="multilevel"/>
    <w:tmpl w:val="0DEEA44C"/>
    <w:lvl w:ilvl="0">
      <w:start w:val="18"/>
      <w:numFmt w:val="decimal"/>
      <w:lvlText w:val="%1"/>
      <w:lvlJc w:val="left"/>
      <w:pPr>
        <w:ind w:left="853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52CFA"/>
    <w:multiLevelType w:val="hybridMultilevel"/>
    <w:tmpl w:val="6AD02BCE"/>
    <w:lvl w:ilvl="0" w:tplc="F976E98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199C3E2A"/>
    <w:multiLevelType w:val="hybridMultilevel"/>
    <w:tmpl w:val="2F0658C0"/>
    <w:lvl w:ilvl="0" w:tplc="27625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25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0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0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61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E5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D0C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26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86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5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6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5B96EBD"/>
    <w:multiLevelType w:val="hybridMultilevel"/>
    <w:tmpl w:val="4FEA2C3A"/>
    <w:lvl w:ilvl="0" w:tplc="3CA016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164C4"/>
    <w:multiLevelType w:val="hybridMultilevel"/>
    <w:tmpl w:val="C3681C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2" w15:restartNumberingAfterBreak="0">
    <w:nsid w:val="31780110"/>
    <w:multiLevelType w:val="multilevel"/>
    <w:tmpl w:val="031A59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32826560"/>
    <w:multiLevelType w:val="hybridMultilevel"/>
    <w:tmpl w:val="4B4ACB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6" w15:restartNumberingAfterBreak="0">
    <w:nsid w:val="3594316D"/>
    <w:multiLevelType w:val="multilevel"/>
    <w:tmpl w:val="BF38831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3F222BB7"/>
    <w:multiLevelType w:val="multilevel"/>
    <w:tmpl w:val="79B46D9C"/>
    <w:lvl w:ilvl="0">
      <w:start w:val="23"/>
      <w:numFmt w:val="decimal"/>
      <w:lvlText w:val="%1"/>
      <w:lvlJc w:val="left"/>
      <w:pPr>
        <w:ind w:left="79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93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53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6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5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6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3" w:hanging="492"/>
      </w:pPr>
      <w:rPr>
        <w:rFonts w:hint="default"/>
        <w:lang w:val="ca-ES" w:eastAsia="en-US" w:bidi="ar-SA"/>
      </w:rPr>
    </w:lvl>
  </w:abstractNum>
  <w:abstractNum w:abstractNumId="28" w15:restartNumberingAfterBreak="0">
    <w:nsid w:val="407E6774"/>
    <w:multiLevelType w:val="hybridMultilevel"/>
    <w:tmpl w:val="DA4AD2D4"/>
    <w:lvl w:ilvl="0" w:tplc="1DAA89B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3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BFA"/>
    <w:multiLevelType w:val="multilevel"/>
    <w:tmpl w:val="60DAE17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32" w15:restartNumberingAfterBreak="0">
    <w:nsid w:val="476C4DC4"/>
    <w:multiLevelType w:val="hybridMultilevel"/>
    <w:tmpl w:val="4986EA2E"/>
    <w:lvl w:ilvl="0" w:tplc="69DC8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43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6B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EB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CA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E0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AA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9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2E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BE25BA"/>
    <w:multiLevelType w:val="hybridMultilevel"/>
    <w:tmpl w:val="CF0CAA18"/>
    <w:lvl w:ilvl="0" w:tplc="81D8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624B9"/>
    <w:multiLevelType w:val="multilevel"/>
    <w:tmpl w:val="0C6CF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A23721"/>
    <w:multiLevelType w:val="multilevel"/>
    <w:tmpl w:val="5DA4DAB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F93A0A"/>
    <w:multiLevelType w:val="hybridMultilevel"/>
    <w:tmpl w:val="648852D4"/>
    <w:lvl w:ilvl="0" w:tplc="FFFFFFFF">
      <w:start w:val="1"/>
      <w:numFmt w:val="bullet"/>
      <w:lvlText w:val=""/>
      <w:lvlJc w:val="left"/>
      <w:pPr>
        <w:ind w:left="501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56EB3E83"/>
    <w:multiLevelType w:val="hybridMultilevel"/>
    <w:tmpl w:val="A1968A0E"/>
    <w:lvl w:ilvl="0" w:tplc="04030001">
      <w:start w:val="1"/>
      <w:numFmt w:val="bullet"/>
      <w:lvlText w:val=""/>
      <w:lvlJc w:val="left"/>
      <w:pPr>
        <w:ind w:left="302" w:hanging="18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 w:tplc="42565034">
      <w:numFmt w:val="bullet"/>
      <w:lvlText w:val="•"/>
      <w:lvlJc w:val="left"/>
      <w:pPr>
        <w:ind w:left="1176" w:hanging="180"/>
      </w:pPr>
      <w:rPr>
        <w:rFonts w:hint="default"/>
        <w:lang w:val="ca-ES" w:eastAsia="en-US" w:bidi="ar-SA"/>
      </w:rPr>
    </w:lvl>
    <w:lvl w:ilvl="2" w:tplc="70DAE3FC">
      <w:numFmt w:val="bullet"/>
      <w:lvlText w:val="•"/>
      <w:lvlJc w:val="left"/>
      <w:pPr>
        <w:ind w:left="2053" w:hanging="180"/>
      </w:pPr>
      <w:rPr>
        <w:rFonts w:hint="default"/>
        <w:lang w:val="ca-ES" w:eastAsia="en-US" w:bidi="ar-SA"/>
      </w:rPr>
    </w:lvl>
    <w:lvl w:ilvl="3" w:tplc="C07245B0">
      <w:numFmt w:val="bullet"/>
      <w:lvlText w:val="•"/>
      <w:lvlJc w:val="left"/>
      <w:pPr>
        <w:ind w:left="2929" w:hanging="180"/>
      </w:pPr>
      <w:rPr>
        <w:rFonts w:hint="default"/>
        <w:lang w:val="ca-ES" w:eastAsia="en-US" w:bidi="ar-SA"/>
      </w:rPr>
    </w:lvl>
    <w:lvl w:ilvl="4" w:tplc="F2DA4996">
      <w:numFmt w:val="bullet"/>
      <w:lvlText w:val="•"/>
      <w:lvlJc w:val="left"/>
      <w:pPr>
        <w:ind w:left="3806" w:hanging="180"/>
      </w:pPr>
      <w:rPr>
        <w:rFonts w:hint="default"/>
        <w:lang w:val="ca-ES" w:eastAsia="en-US" w:bidi="ar-SA"/>
      </w:rPr>
    </w:lvl>
    <w:lvl w:ilvl="5" w:tplc="75E8B13E">
      <w:numFmt w:val="bullet"/>
      <w:lvlText w:val="•"/>
      <w:lvlJc w:val="left"/>
      <w:pPr>
        <w:ind w:left="4683" w:hanging="180"/>
      </w:pPr>
      <w:rPr>
        <w:rFonts w:hint="default"/>
        <w:lang w:val="ca-ES" w:eastAsia="en-US" w:bidi="ar-SA"/>
      </w:rPr>
    </w:lvl>
    <w:lvl w:ilvl="6" w:tplc="07C206DA">
      <w:numFmt w:val="bullet"/>
      <w:lvlText w:val="•"/>
      <w:lvlJc w:val="left"/>
      <w:pPr>
        <w:ind w:left="5559" w:hanging="180"/>
      </w:pPr>
      <w:rPr>
        <w:rFonts w:hint="default"/>
        <w:lang w:val="ca-ES" w:eastAsia="en-US" w:bidi="ar-SA"/>
      </w:rPr>
    </w:lvl>
    <w:lvl w:ilvl="7" w:tplc="4ED6CBF6">
      <w:numFmt w:val="bullet"/>
      <w:lvlText w:val="•"/>
      <w:lvlJc w:val="left"/>
      <w:pPr>
        <w:ind w:left="6436" w:hanging="180"/>
      </w:pPr>
      <w:rPr>
        <w:rFonts w:hint="default"/>
        <w:lang w:val="ca-ES" w:eastAsia="en-US" w:bidi="ar-SA"/>
      </w:rPr>
    </w:lvl>
    <w:lvl w:ilvl="8" w:tplc="369EB604">
      <w:numFmt w:val="bullet"/>
      <w:lvlText w:val="•"/>
      <w:lvlJc w:val="left"/>
      <w:pPr>
        <w:ind w:left="7313" w:hanging="180"/>
      </w:pPr>
      <w:rPr>
        <w:rFonts w:hint="default"/>
        <w:lang w:val="ca-ES" w:eastAsia="en-US" w:bidi="ar-SA"/>
      </w:rPr>
    </w:lvl>
  </w:abstractNum>
  <w:abstractNum w:abstractNumId="39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C6A7C"/>
    <w:multiLevelType w:val="hybridMultilevel"/>
    <w:tmpl w:val="D7988704"/>
    <w:lvl w:ilvl="0" w:tplc="457ADEFA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07459B"/>
    <w:multiLevelType w:val="hybridMultilevel"/>
    <w:tmpl w:val="E646954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9" w15:restartNumberingAfterBreak="0">
    <w:nsid w:val="74AC34BC"/>
    <w:multiLevelType w:val="multilevel"/>
    <w:tmpl w:val="B3AC68D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50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5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4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6"/>
  </w:num>
  <w:num w:numId="9" w16cid:durableId="1728190216">
    <w:abstractNumId w:val="45"/>
  </w:num>
  <w:num w:numId="10" w16cid:durableId="1545797759">
    <w:abstractNumId w:val="7"/>
  </w:num>
  <w:num w:numId="11" w16cid:durableId="1508207906">
    <w:abstractNumId w:val="41"/>
  </w:num>
  <w:num w:numId="12" w16cid:durableId="131214785">
    <w:abstractNumId w:val="24"/>
  </w:num>
  <w:num w:numId="13" w16cid:durableId="1494637131">
    <w:abstractNumId w:val="20"/>
  </w:num>
  <w:num w:numId="14" w16cid:durableId="2082365898">
    <w:abstractNumId w:val="39"/>
  </w:num>
  <w:num w:numId="15" w16cid:durableId="1642808467">
    <w:abstractNumId w:val="10"/>
  </w:num>
  <w:num w:numId="16" w16cid:durableId="1756853307">
    <w:abstractNumId w:val="51"/>
  </w:num>
  <w:num w:numId="17" w16cid:durableId="928122070">
    <w:abstractNumId w:val="30"/>
  </w:num>
  <w:num w:numId="18" w16cid:durableId="217086700">
    <w:abstractNumId w:val="1"/>
  </w:num>
  <w:num w:numId="19" w16cid:durableId="1528911964">
    <w:abstractNumId w:val="21"/>
  </w:num>
  <w:num w:numId="20" w16cid:durableId="1227490185">
    <w:abstractNumId w:val="33"/>
  </w:num>
  <w:num w:numId="21" w16cid:durableId="618099602">
    <w:abstractNumId w:val="19"/>
  </w:num>
  <w:num w:numId="22" w16cid:durableId="36858949">
    <w:abstractNumId w:val="43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47"/>
  </w:num>
  <w:num w:numId="26" w16cid:durableId="1413359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1"/>
  </w:num>
  <w:num w:numId="28" w16cid:durableId="2052224191">
    <w:abstractNumId w:val="46"/>
  </w:num>
  <w:num w:numId="29" w16cid:durableId="481191996">
    <w:abstractNumId w:val="28"/>
  </w:num>
  <w:num w:numId="30" w16cid:durableId="104887602">
    <w:abstractNumId w:val="18"/>
  </w:num>
  <w:num w:numId="31" w16cid:durableId="1335957797">
    <w:abstractNumId w:val="17"/>
  </w:num>
  <w:num w:numId="32" w16cid:durableId="1198272008">
    <w:abstractNumId w:val="44"/>
  </w:num>
  <w:num w:numId="33" w16cid:durableId="667944820">
    <w:abstractNumId w:val="37"/>
  </w:num>
  <w:num w:numId="34" w16cid:durableId="198056911">
    <w:abstractNumId w:val="13"/>
  </w:num>
  <w:num w:numId="35" w16cid:durableId="118646697">
    <w:abstractNumId w:val="32"/>
  </w:num>
  <w:num w:numId="36" w16cid:durableId="440956445">
    <w:abstractNumId w:val="12"/>
  </w:num>
  <w:num w:numId="37" w16cid:durableId="364907080">
    <w:abstractNumId w:val="40"/>
  </w:num>
  <w:num w:numId="38" w16cid:durableId="756681290">
    <w:abstractNumId w:val="38"/>
  </w:num>
  <w:num w:numId="39" w16cid:durableId="1834178192">
    <w:abstractNumId w:val="8"/>
  </w:num>
  <w:num w:numId="40" w16cid:durableId="493378846">
    <w:abstractNumId w:val="36"/>
  </w:num>
  <w:num w:numId="41" w16cid:durableId="483595375">
    <w:abstractNumId w:val="26"/>
  </w:num>
  <w:num w:numId="42" w16cid:durableId="289362809">
    <w:abstractNumId w:val="27"/>
  </w:num>
  <w:num w:numId="43" w16cid:durableId="2128307750">
    <w:abstractNumId w:val="49"/>
  </w:num>
  <w:num w:numId="44" w16cid:durableId="199368321">
    <w:abstractNumId w:val="34"/>
  </w:num>
  <w:num w:numId="45" w16cid:durableId="1711760197">
    <w:abstractNumId w:val="35"/>
  </w:num>
  <w:num w:numId="46" w16cid:durableId="309288211">
    <w:abstractNumId w:val="40"/>
  </w:num>
  <w:num w:numId="47" w16cid:durableId="1307592135">
    <w:abstractNumId w:val="50"/>
  </w:num>
  <w:num w:numId="48" w16cid:durableId="750737499">
    <w:abstractNumId w:val="23"/>
  </w:num>
  <w:num w:numId="49" w16cid:durableId="1431200633">
    <w:abstractNumId w:val="22"/>
  </w:num>
  <w:num w:numId="50" w16cid:durableId="162557428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3994"/>
    <w:rsid w:val="00046567"/>
    <w:rsid w:val="00050445"/>
    <w:rsid w:val="00051B22"/>
    <w:rsid w:val="00052187"/>
    <w:rsid w:val="00052829"/>
    <w:rsid w:val="00053CFA"/>
    <w:rsid w:val="00053D6D"/>
    <w:rsid w:val="000549B6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669C2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426D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465F"/>
    <w:rsid w:val="000C7278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64715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04F9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13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39C5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77C0A"/>
    <w:rsid w:val="002803EE"/>
    <w:rsid w:val="002805D2"/>
    <w:rsid w:val="00281A90"/>
    <w:rsid w:val="002827FF"/>
    <w:rsid w:val="00285E87"/>
    <w:rsid w:val="00286197"/>
    <w:rsid w:val="00286275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B7D4C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801"/>
    <w:rsid w:val="00353A0F"/>
    <w:rsid w:val="00354B31"/>
    <w:rsid w:val="003553DA"/>
    <w:rsid w:val="00355E04"/>
    <w:rsid w:val="00356B65"/>
    <w:rsid w:val="00357C52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088"/>
    <w:rsid w:val="00396C9A"/>
    <w:rsid w:val="00397179"/>
    <w:rsid w:val="003A3C8D"/>
    <w:rsid w:val="003A496A"/>
    <w:rsid w:val="003A73CC"/>
    <w:rsid w:val="003B1F58"/>
    <w:rsid w:val="003B2E67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C7587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2316F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45F3F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29E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0FE7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16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51B2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3E82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1380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86B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99B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01A5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1A80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6774"/>
    <w:rsid w:val="00757620"/>
    <w:rsid w:val="00760FD1"/>
    <w:rsid w:val="00762817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E14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4ED6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197C"/>
    <w:rsid w:val="00905164"/>
    <w:rsid w:val="00905E85"/>
    <w:rsid w:val="009061A4"/>
    <w:rsid w:val="0090621B"/>
    <w:rsid w:val="009062D9"/>
    <w:rsid w:val="009062E7"/>
    <w:rsid w:val="0090723C"/>
    <w:rsid w:val="0090723D"/>
    <w:rsid w:val="00910E61"/>
    <w:rsid w:val="00910EBF"/>
    <w:rsid w:val="009115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437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0779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0AF0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761D0"/>
    <w:rsid w:val="00A80F24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5233"/>
    <w:rsid w:val="00AC60A3"/>
    <w:rsid w:val="00AC660D"/>
    <w:rsid w:val="00AC73BE"/>
    <w:rsid w:val="00AD17B6"/>
    <w:rsid w:val="00AD2628"/>
    <w:rsid w:val="00AD36A0"/>
    <w:rsid w:val="00AD483B"/>
    <w:rsid w:val="00AD5C8E"/>
    <w:rsid w:val="00AD6159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6C00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2C28"/>
    <w:rsid w:val="00B63303"/>
    <w:rsid w:val="00B655AA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25E"/>
    <w:rsid w:val="00B86CB5"/>
    <w:rsid w:val="00B86E97"/>
    <w:rsid w:val="00B870B7"/>
    <w:rsid w:val="00B87BC7"/>
    <w:rsid w:val="00B92372"/>
    <w:rsid w:val="00B9283B"/>
    <w:rsid w:val="00B9303C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7F5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16FB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57AEB"/>
    <w:rsid w:val="00C6028B"/>
    <w:rsid w:val="00C61462"/>
    <w:rsid w:val="00C61B67"/>
    <w:rsid w:val="00C62D9C"/>
    <w:rsid w:val="00C62FCB"/>
    <w:rsid w:val="00C64CED"/>
    <w:rsid w:val="00C65E0D"/>
    <w:rsid w:val="00C67734"/>
    <w:rsid w:val="00C70C60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C6A59"/>
    <w:rsid w:val="00CD10D0"/>
    <w:rsid w:val="00CD1FB7"/>
    <w:rsid w:val="00CD224B"/>
    <w:rsid w:val="00CD24FE"/>
    <w:rsid w:val="00CD2E8C"/>
    <w:rsid w:val="00CD459F"/>
    <w:rsid w:val="00CD5421"/>
    <w:rsid w:val="00CD5870"/>
    <w:rsid w:val="00CD6B6A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56C9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020C"/>
    <w:rsid w:val="00E617AC"/>
    <w:rsid w:val="00E62474"/>
    <w:rsid w:val="00E6277B"/>
    <w:rsid w:val="00E63273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0A10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2822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3E79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036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C33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3E7A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C7A11"/>
    <w:rsid w:val="00FD0BE8"/>
    <w:rsid w:val="00FD1C47"/>
    <w:rsid w:val="00FD2FD4"/>
    <w:rsid w:val="00FD3623"/>
    <w:rsid w:val="00FD39B9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0C7278"/>
    <w:pPr>
      <w:suppressAutoHyphens w:val="0"/>
      <w:spacing w:before="240" w:after="60"/>
      <w:outlineLvl w:val="6"/>
    </w:pPr>
    <w:rPr>
      <w:rFonts w:ascii="Calibri" w:hAnsi="Calibri" w:cs="Times New Roman"/>
      <w:sz w:val="24"/>
      <w:szCs w:val="24"/>
      <w:lang w:val="x-none" w:eastAsia="es-ES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rsid w:val="00B375A9"/>
    <w:rPr>
      <w:color w:val="0000FF"/>
      <w:u w:val="single"/>
    </w:rPr>
  </w:style>
  <w:style w:type="character" w:styleId="Enllavisitat">
    <w:name w:val="FollowedHyperlink"/>
    <w:rsid w:val="00B375A9"/>
    <w:rPr>
      <w:color w:val="800080"/>
      <w:u w:val="single"/>
    </w:rPr>
  </w:style>
  <w:style w:type="paragraph" w:styleId="Textdebloc">
    <w:name w:val="Block Text"/>
    <w:basedOn w:val="Normal"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B375A9"/>
    <w:rPr>
      <w:lang w:eastAsia="es-ES"/>
    </w:rPr>
  </w:style>
  <w:style w:type="character" w:styleId="Refernciadenotaalfinal">
    <w:name w:val="endnote reference"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basedOn w:val="Lletraperdefectedelpargraf"/>
    <w:link w:val="Ttol7"/>
    <w:semiHidden/>
    <w:rsid w:val="000C7278"/>
    <w:rPr>
      <w:rFonts w:ascii="Calibri" w:hAnsi="Calibri"/>
      <w:sz w:val="24"/>
      <w:szCs w:val="24"/>
      <w:lang w:val="x-none" w:eastAsia="es-ES"/>
    </w:rPr>
  </w:style>
  <w:style w:type="paragraph" w:customStyle="1" w:styleId="Sessi">
    <w:name w:val="Sessió"/>
    <w:basedOn w:val="Normal"/>
    <w:next w:val="Normal"/>
    <w:rsid w:val="000C7278"/>
    <w:pPr>
      <w:widowControl w:val="0"/>
    </w:pPr>
    <w:rPr>
      <w:rFonts w:ascii="Times New Roman" w:hAnsi="Times New Roman" w:cs="Times New Roman"/>
      <w:b/>
      <w:caps/>
      <w:spacing w:val="-3"/>
      <w:sz w:val="24"/>
      <w:u w:val="single"/>
      <w:lang w:eastAsia="es-ES"/>
    </w:rPr>
  </w:style>
  <w:style w:type="paragraph" w:customStyle="1" w:styleId="Punt">
    <w:name w:val="Punt"/>
    <w:basedOn w:val="Normal"/>
    <w:next w:val="Normal"/>
    <w:link w:val="PuntCar"/>
    <w:rsid w:val="000C7278"/>
    <w:pPr>
      <w:widowControl w:val="0"/>
      <w:tabs>
        <w:tab w:val="left" w:pos="-720"/>
      </w:tabs>
    </w:pPr>
    <w:rPr>
      <w:rFonts w:ascii="Times New Roman" w:hAnsi="Times New Roman" w:cs="Times New Roman"/>
      <w:caps/>
      <w:spacing w:val="-3"/>
      <w:sz w:val="24"/>
      <w:u w:val="single"/>
      <w:lang w:eastAsia="es-ES"/>
    </w:rPr>
  </w:style>
  <w:style w:type="character" w:customStyle="1" w:styleId="PuntCar">
    <w:name w:val="Punt Car"/>
    <w:link w:val="Punt"/>
    <w:rsid w:val="000C7278"/>
    <w:rPr>
      <w:caps/>
      <w:spacing w:val="-3"/>
      <w:sz w:val="24"/>
      <w:u w:val="single"/>
      <w:lang w:eastAsia="es-ES"/>
    </w:rPr>
  </w:style>
  <w:style w:type="paragraph" w:customStyle="1" w:styleId="Preformatted">
    <w:name w:val="Preformatted"/>
    <w:basedOn w:val="Normal"/>
    <w:rsid w:val="000C727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Times New Roman"/>
      <w:snapToGrid w:val="0"/>
      <w:lang w:eastAsia="es-ES"/>
    </w:rPr>
  </w:style>
  <w:style w:type="paragraph" w:customStyle="1" w:styleId="Textindependent31">
    <w:name w:val="Text independent 31"/>
    <w:basedOn w:val="Normal"/>
    <w:rsid w:val="000C7278"/>
    <w:pPr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entradilla">
    <w:name w:val="entradilla"/>
    <w:basedOn w:val="Normal"/>
    <w:rsid w:val="000C727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Lletraperdefectedelpargraf"/>
    <w:rsid w:val="000C7278"/>
  </w:style>
  <w:style w:type="character" w:customStyle="1" w:styleId="Ttol6Car">
    <w:name w:val="Títol 6 Car"/>
    <w:link w:val="Ttol6"/>
    <w:rsid w:val="000C7278"/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Textopredeterminado">
    <w:name w:val="Texto predeterminado"/>
    <w:basedOn w:val="Normal"/>
    <w:rsid w:val="000C7278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rsid w:val="000C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Times New Roman"/>
      <w:lang w:val="x-none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C7278"/>
    <w:rPr>
      <w:rFonts w:ascii="Arial Unicode MS" w:eastAsia="Arial Unicode MS" w:hAnsi="Arial Unicode MS"/>
      <w:lang w:val="x-none" w:eastAsia="es-ES"/>
    </w:rPr>
  </w:style>
  <w:style w:type="character" w:customStyle="1" w:styleId="Ttulo6Car1">
    <w:name w:val="Título 6 Car1"/>
    <w:uiPriority w:val="9"/>
    <w:semiHidden/>
    <w:rsid w:val="000C7278"/>
    <w:rPr>
      <w:rFonts w:ascii="Calibri" w:hAnsi="Calibri"/>
      <w:b/>
      <w:bCs/>
      <w:sz w:val="22"/>
      <w:szCs w:val="22"/>
      <w:lang w:val="es-ES" w:eastAsia="es-ES" w:bidi="ar-SA"/>
    </w:rPr>
  </w:style>
  <w:style w:type="character" w:customStyle="1" w:styleId="CapaleraCar">
    <w:name w:val="Capçalera Car"/>
    <w:link w:val="Capalera"/>
    <w:rsid w:val="000C7278"/>
    <w:rPr>
      <w:rFonts w:ascii="Helvetica" w:hAnsi="Helvetica" w:cs="Helvetica"/>
      <w:lang w:eastAsia="zh-CN"/>
    </w:rPr>
  </w:style>
  <w:style w:type="paragraph" w:styleId="Senseespaiat">
    <w:name w:val="No Spacing"/>
    <w:uiPriority w:val="1"/>
    <w:qFormat/>
    <w:rsid w:val="000C7278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1476</Characters>
  <Application>Microsoft Office Word</Application>
  <DocSecurity>0</DocSecurity>
  <Lines>55</Lines>
  <Paragraphs>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3</cp:revision>
  <cp:lastPrinted>2024-03-11T13:56:00Z</cp:lastPrinted>
  <dcterms:created xsi:type="dcterms:W3CDTF">2026-02-27T08:08:00Z</dcterms:created>
  <dcterms:modified xsi:type="dcterms:W3CDTF">2026-02-27T08:09:00Z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