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962C2" w14:textId="77777777" w:rsidR="00F17DCE" w:rsidRPr="00E747F8" w:rsidRDefault="00F17DCE" w:rsidP="00F17DCE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20998183"/>
      <w:r w:rsidRPr="00E747F8">
        <w:rPr>
          <w:rFonts w:eastAsia="Calibri" w:cs="Arial"/>
          <w:b/>
          <w:color w:val="000000"/>
          <w:szCs w:val="22"/>
          <w:u w:val="single"/>
        </w:rPr>
        <w:t>ANNE</w:t>
      </w:r>
      <w:r>
        <w:rPr>
          <w:rFonts w:eastAsia="Calibri" w:cs="Arial"/>
          <w:b/>
          <w:color w:val="000000"/>
          <w:szCs w:val="22"/>
          <w:u w:val="single"/>
        </w:rPr>
        <w:t>X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</w:t>
      </w:r>
      <w:r>
        <w:rPr>
          <w:rFonts w:eastAsia="Calibri" w:cs="Arial"/>
          <w:b/>
          <w:color w:val="000000"/>
          <w:szCs w:val="22"/>
          <w:u w:val="single"/>
        </w:rPr>
        <w:t>4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.- DECLARACIÓ RESPONSABLE – Condicions especials d’execució</w:t>
      </w:r>
      <w:bookmarkEnd w:id="0"/>
    </w:p>
    <w:p w14:paraId="0CAEB5D3" w14:textId="77777777" w:rsidR="00F17DCE" w:rsidRDefault="00F17DCE" w:rsidP="00F17DCE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2582281C" w14:textId="7439D371" w:rsidR="00F17DCE" w:rsidRDefault="00F17DCE" w:rsidP="00F17DCE">
      <w:pPr>
        <w:adjustRightInd w:val="0"/>
        <w:rPr>
          <w:rFonts w:eastAsia="Calibri" w:cs="Calibri"/>
          <w:color w:val="000000"/>
          <w:szCs w:val="22"/>
          <w:lang w:eastAsia="ca-ES"/>
        </w:rPr>
      </w:pPr>
      <w:r w:rsidRPr="00281A90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281A90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281A90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</w:t>
      </w:r>
      <w:r>
        <w:rPr>
          <w:rFonts w:eastAsia="Calibri" w:cs="Calibri"/>
          <w:color w:val="000000"/>
          <w:szCs w:val="22"/>
          <w:lang w:eastAsia="ca-ES"/>
        </w:rPr>
        <w:t xml:space="preserve">epresentant legal de la persona </w:t>
      </w:r>
      <w:r w:rsidRPr="00281A90">
        <w:rPr>
          <w:rFonts w:eastAsia="Calibri" w:cs="Calibri"/>
          <w:color w:val="000000"/>
          <w:szCs w:val="22"/>
          <w:lang w:eastAsia="ca-ES"/>
        </w:rPr>
        <w:t xml:space="preserve">física/jurídica ................................................................................., amb NIF núm. ............................................... i als efectes de licitar en la present contractació, expedient </w:t>
      </w:r>
      <w:r w:rsidR="00126D84">
        <w:rPr>
          <w:rFonts w:eastAsia="Calibri" w:cs="Calibri"/>
          <w:b/>
          <w:bCs/>
          <w:color w:val="000000"/>
          <w:szCs w:val="22"/>
          <w:lang w:eastAsia="ca-ES"/>
        </w:rPr>
        <w:t>7</w:t>
      </w:r>
      <w:r>
        <w:rPr>
          <w:rFonts w:eastAsia="Calibri" w:cs="Calibri"/>
          <w:b/>
          <w:bCs/>
          <w:color w:val="000000"/>
          <w:szCs w:val="22"/>
          <w:lang w:eastAsia="ca-ES"/>
        </w:rPr>
        <w:t>9/2026</w:t>
      </w:r>
      <w:r>
        <w:rPr>
          <w:rFonts w:eastAsia="Calibri" w:cs="Calibri"/>
          <w:color w:val="000000"/>
          <w:szCs w:val="22"/>
          <w:lang w:eastAsia="ca-ES"/>
        </w:rPr>
        <w:t xml:space="preserve">, </w:t>
      </w:r>
      <w:r w:rsidRPr="00281A90">
        <w:rPr>
          <w:rFonts w:eastAsia="Calibri" w:cs="Calibri"/>
          <w:color w:val="000000"/>
          <w:szCs w:val="22"/>
          <w:lang w:eastAsia="ca-ES"/>
        </w:rPr>
        <w:t>el contracte</w:t>
      </w:r>
      <w:r>
        <w:rPr>
          <w:rFonts w:eastAsia="Calibri" w:cs="Calibri"/>
          <w:color w:val="000000"/>
          <w:szCs w:val="22"/>
          <w:lang w:eastAsia="ca-ES"/>
        </w:rPr>
        <w:t xml:space="preserve"> </w:t>
      </w:r>
      <w:r w:rsidRPr="00C81F54">
        <w:rPr>
          <w:rFonts w:cs="Arial"/>
          <w:bCs/>
          <w:szCs w:val="22"/>
        </w:rPr>
        <w:t xml:space="preserve">del </w:t>
      </w:r>
      <w:r>
        <w:rPr>
          <w:rFonts w:cs="Arial"/>
          <w:b/>
          <w:szCs w:val="22"/>
        </w:rPr>
        <w:t xml:space="preserve">servei de manteniment normatiu, preventiu i correctiu de les instal·lacions de producció d’aigua calenta sanitària i calefacció dels equipaments gestionats per SUMAR, Serveis Públics d’Acció Social de Catalunya MP, SL. </w:t>
      </w:r>
    </w:p>
    <w:p w14:paraId="0D498674" w14:textId="77777777" w:rsidR="00F17DCE" w:rsidRPr="006C7B93" w:rsidRDefault="00F17DCE" w:rsidP="00F17DCE">
      <w:pPr>
        <w:adjustRightInd w:val="0"/>
        <w:rPr>
          <w:rFonts w:eastAsia="Calibri" w:cs="Calibri"/>
          <w:color w:val="000000"/>
          <w:szCs w:val="22"/>
          <w:lang w:eastAsia="ca-ES"/>
        </w:rPr>
      </w:pPr>
      <w:r>
        <w:rPr>
          <w:rFonts w:eastAsia="Calibri" w:cs="Calibri"/>
          <w:color w:val="000000"/>
          <w:szCs w:val="22"/>
          <w:lang w:eastAsia="ca-ES"/>
        </w:rPr>
        <w:t xml:space="preserve"> </w:t>
      </w:r>
    </w:p>
    <w:p w14:paraId="58B7C02B" w14:textId="77777777" w:rsidR="00F17DCE" w:rsidRPr="00056FCD" w:rsidRDefault="00F17DCE" w:rsidP="00F17DCE">
      <w:pPr>
        <w:autoSpaceDE w:val="0"/>
        <w:autoSpaceDN w:val="0"/>
        <w:adjustRightInd w:val="0"/>
        <w:jc w:val="center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1C541C06" w14:textId="77777777" w:rsidR="00F17DCE" w:rsidRDefault="00F17DCE" w:rsidP="00F17DCE">
      <w:pPr>
        <w:spacing w:after="0"/>
        <w:rPr>
          <w:rFonts w:cs="Calibri"/>
          <w:lang w:eastAsia="es-ES"/>
        </w:rPr>
      </w:pPr>
      <w:r w:rsidRPr="00C57A0F">
        <w:rPr>
          <w:rFonts w:cs="Calibri"/>
          <w:lang w:eastAsia="es-ES"/>
        </w:rPr>
        <w:t>D’acord amb el que estableix l’article 202 de la LCSP, relatiu a les condicions especials d’execució del contracte de caràcter social, ètic, mediambiental o d’un altre ordre, l’adjudicatari haurà de complir les següents condicions:</w:t>
      </w:r>
    </w:p>
    <w:p w14:paraId="61C3C2F5" w14:textId="77777777" w:rsidR="00F17DCE" w:rsidRDefault="00F17DCE" w:rsidP="00F17DCE">
      <w:pPr>
        <w:spacing w:after="0"/>
        <w:rPr>
          <w:rFonts w:cs="Calibri"/>
          <w:lang w:eastAsia="es-ES"/>
        </w:rPr>
      </w:pPr>
    </w:p>
    <w:p w14:paraId="2E1B145C" w14:textId="77777777" w:rsidR="00F17DCE" w:rsidRDefault="00F17DCE" w:rsidP="00F17DCE">
      <w:pPr>
        <w:pStyle w:val="Textindependent3"/>
        <w:tabs>
          <w:tab w:val="left" w:pos="360"/>
        </w:tabs>
        <w:rPr>
          <w:rFonts w:ascii="Calibri" w:hAnsi="Calibri" w:cs="Calibri"/>
          <w:sz w:val="22"/>
          <w:szCs w:val="22"/>
        </w:rPr>
      </w:pPr>
      <w:r w:rsidRPr="00647367">
        <w:rPr>
          <w:rFonts w:ascii="Calibri" w:hAnsi="Calibri" w:cs="Calibri"/>
          <w:sz w:val="22"/>
          <w:szCs w:val="22"/>
        </w:rPr>
        <w:sym w:font="Wingdings 2" w:char="F054"/>
      </w:r>
      <w:r w:rsidRPr="0064736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47367">
        <w:rPr>
          <w:rFonts w:ascii="Calibri" w:hAnsi="Calibri" w:cs="Calibri"/>
          <w:sz w:val="22"/>
          <w:szCs w:val="22"/>
        </w:rPr>
        <w:t>Clàusules</w:t>
      </w:r>
      <w:proofErr w:type="spellEnd"/>
      <w:r w:rsidRPr="0064736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47367">
        <w:rPr>
          <w:rFonts w:ascii="Calibri" w:hAnsi="Calibri" w:cs="Calibri"/>
          <w:sz w:val="22"/>
          <w:szCs w:val="22"/>
        </w:rPr>
        <w:t>d’estabilitat</w:t>
      </w:r>
      <w:proofErr w:type="spellEnd"/>
      <w:r w:rsidRPr="00647367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647367">
        <w:rPr>
          <w:rFonts w:ascii="Calibri" w:hAnsi="Calibri" w:cs="Calibri"/>
          <w:sz w:val="22"/>
          <w:szCs w:val="22"/>
        </w:rPr>
        <w:t>qualitat</w:t>
      </w:r>
      <w:proofErr w:type="spellEnd"/>
      <w:r w:rsidRPr="00647367">
        <w:rPr>
          <w:rFonts w:ascii="Calibri" w:hAnsi="Calibri" w:cs="Calibri"/>
          <w:sz w:val="22"/>
          <w:szCs w:val="22"/>
        </w:rPr>
        <w:t xml:space="preserve"> laboral i </w:t>
      </w:r>
      <w:proofErr w:type="spellStart"/>
      <w:r w:rsidRPr="00647367">
        <w:rPr>
          <w:rFonts w:ascii="Calibri" w:hAnsi="Calibri" w:cs="Calibri"/>
          <w:sz w:val="22"/>
          <w:szCs w:val="22"/>
        </w:rPr>
        <w:t>igualtat</w:t>
      </w:r>
      <w:proofErr w:type="spellEnd"/>
      <w:r w:rsidRPr="00647367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647367">
        <w:rPr>
          <w:rFonts w:ascii="Calibri" w:hAnsi="Calibri" w:cs="Calibri"/>
          <w:sz w:val="22"/>
          <w:szCs w:val="22"/>
        </w:rPr>
        <w:t>gènere</w:t>
      </w:r>
      <w:proofErr w:type="spellEnd"/>
      <w:r w:rsidRPr="00647367">
        <w:rPr>
          <w:rFonts w:ascii="Calibri" w:hAnsi="Calibri" w:cs="Calibri"/>
          <w:sz w:val="22"/>
          <w:szCs w:val="22"/>
        </w:rPr>
        <w:t>:</w:t>
      </w:r>
    </w:p>
    <w:p w14:paraId="5FE8E1B7" w14:textId="77777777" w:rsidR="00F17DCE" w:rsidRPr="00647367" w:rsidRDefault="00F17DCE" w:rsidP="00F17DCE">
      <w:pPr>
        <w:pStyle w:val="Textindependent3"/>
        <w:tabs>
          <w:tab w:val="left" w:pos="360"/>
        </w:tabs>
        <w:rPr>
          <w:rFonts w:ascii="Calibri" w:hAnsi="Calibri" w:cs="Calibri"/>
          <w:sz w:val="22"/>
          <w:szCs w:val="22"/>
        </w:rPr>
      </w:pPr>
    </w:p>
    <w:p w14:paraId="04281096" w14:textId="77777777" w:rsidR="00F17DCE" w:rsidRPr="00647367" w:rsidRDefault="00F17DCE" w:rsidP="00F17DCE">
      <w:pPr>
        <w:ind w:left="426"/>
        <w:rPr>
          <w:rFonts w:cs="Calibri"/>
          <w:bCs/>
          <w:kern w:val="28"/>
          <w:szCs w:val="22"/>
        </w:rPr>
      </w:pPr>
      <w:r w:rsidRPr="00647367">
        <w:rPr>
          <w:rFonts w:ascii="Segoe UI Symbol" w:eastAsia="MS Gothic" w:hAnsi="Segoe UI Symbol" w:cs="Segoe UI Symbol"/>
          <w:bCs/>
          <w:kern w:val="28"/>
          <w:szCs w:val="22"/>
        </w:rPr>
        <w:t>☒</w:t>
      </w:r>
      <w:r w:rsidRPr="00647367">
        <w:rPr>
          <w:rFonts w:cs="Calibri"/>
          <w:bCs/>
          <w:kern w:val="28"/>
          <w:szCs w:val="22"/>
        </w:rPr>
        <w:t xml:space="preserve"> L’empresa adjudicatària assumirà, com a condició especial d’execució, l’obligació d’aplicar a la plantilla que executi el contracte les condicions de treball establertes per l’últim conveni col·lectiu sectorial vigent en què s’enquadri i desenvolupi la prestació contractual, sens perjudici de les millores que pugui establir.</w:t>
      </w:r>
    </w:p>
    <w:p w14:paraId="1010FB93" w14:textId="77777777" w:rsidR="00F17DCE" w:rsidRPr="00647367" w:rsidRDefault="00F17DCE" w:rsidP="00F17DCE">
      <w:pPr>
        <w:ind w:left="426"/>
        <w:rPr>
          <w:rFonts w:cs="Calibri"/>
          <w:bCs/>
          <w:kern w:val="28"/>
          <w:szCs w:val="22"/>
        </w:rPr>
      </w:pPr>
      <w:r w:rsidRPr="00647367">
        <w:rPr>
          <w:rFonts w:ascii="Segoe UI Symbol" w:eastAsia="MS Gothic" w:hAnsi="Segoe UI Symbol" w:cs="Segoe UI Symbol"/>
          <w:bCs/>
          <w:kern w:val="28"/>
          <w:szCs w:val="22"/>
        </w:rPr>
        <w:t>☒</w:t>
      </w:r>
      <w:r w:rsidRPr="00647367">
        <w:rPr>
          <w:rFonts w:cs="Calibri"/>
          <w:bCs/>
          <w:kern w:val="28"/>
          <w:szCs w:val="22"/>
        </w:rPr>
        <w:t xml:space="preserve"> L’empresa adjudicatària en l’execució del contracte garantirà que no s’utilitzi llenguatge sexista en cap documentació escrita ni visual relacionada amb el contracte i en l’elaboració i presentació de l’objecte del contracte, ha d’incorporar la perspectiva de gènere i evitar els elements de discriminació sexista en l’ús del llenguatge i de la imatge.</w:t>
      </w:r>
    </w:p>
    <w:p w14:paraId="768FE8E7" w14:textId="77777777" w:rsidR="00F17DCE" w:rsidRDefault="00F17DCE" w:rsidP="00F17DCE">
      <w:pPr>
        <w:spacing w:after="0"/>
        <w:ind w:left="567"/>
        <w:rPr>
          <w:highlight w:val="yellow"/>
          <w:lang w:eastAsia="es-ES" w:bidi="ar-SA"/>
        </w:rPr>
      </w:pPr>
    </w:p>
    <w:p w14:paraId="09E6D018" w14:textId="77777777" w:rsidR="00F17DCE" w:rsidRDefault="00F17DCE" w:rsidP="00F17DCE">
      <w:pPr>
        <w:spacing w:after="0"/>
        <w:ind w:left="567"/>
        <w:rPr>
          <w:highlight w:val="yellow"/>
          <w:lang w:eastAsia="es-ES" w:bidi="ar-SA"/>
        </w:rPr>
      </w:pPr>
    </w:p>
    <w:p w14:paraId="76C9EB07" w14:textId="77777777" w:rsidR="00F17DCE" w:rsidRDefault="00F17DCE" w:rsidP="00F17DCE">
      <w:pPr>
        <w:spacing w:after="0"/>
        <w:ind w:left="567"/>
        <w:rPr>
          <w:highlight w:val="yellow"/>
          <w:lang w:eastAsia="es-ES" w:bidi="ar-SA"/>
        </w:rPr>
      </w:pPr>
    </w:p>
    <w:p w14:paraId="3B4A623B" w14:textId="77777777" w:rsidR="00F17DCE" w:rsidRDefault="00F17DCE" w:rsidP="00F17DCE">
      <w:pPr>
        <w:spacing w:after="0"/>
        <w:ind w:left="567"/>
        <w:rPr>
          <w:highlight w:val="yellow"/>
          <w:lang w:eastAsia="es-ES" w:bidi="ar-SA"/>
        </w:rPr>
      </w:pPr>
    </w:p>
    <w:p w14:paraId="2FA7407C" w14:textId="77777777" w:rsidR="00F17DCE" w:rsidRPr="00056FCD" w:rsidRDefault="00F17DCE" w:rsidP="00F17DCE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3E61A0BA" w14:textId="77777777" w:rsidR="00F17DCE" w:rsidRPr="004D398C" w:rsidRDefault="00F17DCE" w:rsidP="00F17DCE">
      <w:pPr>
        <w:spacing w:after="0"/>
        <w:ind w:left="567"/>
        <w:rPr>
          <w:highlight w:val="yellow"/>
          <w:lang w:eastAsia="es-ES" w:bidi="ar-SA"/>
        </w:rPr>
      </w:pPr>
    </w:p>
    <w:p w14:paraId="6F0546C4" w14:textId="68954043" w:rsidR="00F17DCE" w:rsidRPr="00A91A43" w:rsidRDefault="00F17DCE" w:rsidP="00F17DCE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sectPr w:rsidR="00F17DCE" w:rsidRPr="00A91A43" w:rsidSect="006C49F1">
      <w:headerReference w:type="default" r:id="rId7"/>
      <w:footerReference w:type="default" r:id="rId8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D5CC" w14:textId="77777777" w:rsidR="000164BD" w:rsidRDefault="000164BD" w:rsidP="00586EF5">
      <w:pPr>
        <w:spacing w:after="0" w:line="240" w:lineRule="auto"/>
      </w:pPr>
      <w:r>
        <w:separator/>
      </w:r>
    </w:p>
  </w:endnote>
  <w:endnote w:type="continuationSeparator" w:id="0">
    <w:p w14:paraId="43F2B424" w14:textId="77777777" w:rsidR="000164BD" w:rsidRDefault="000164BD" w:rsidP="0058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8423" w14:textId="15B248D4" w:rsidR="00586EF5" w:rsidRDefault="00586EF5">
    <w:pPr>
      <w:pStyle w:val="Peu"/>
    </w:pPr>
    <w:r>
      <w:t xml:space="preserve">Exp. </w:t>
    </w:r>
    <w:r w:rsidR="00126D84">
      <w:t>7</w:t>
    </w:r>
    <w:r>
      <w:t>9/2026</w:t>
    </w:r>
  </w:p>
  <w:p w14:paraId="26B4BC60" w14:textId="77777777" w:rsidR="00586EF5" w:rsidRDefault="00586EF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28C64" w14:textId="77777777" w:rsidR="000164BD" w:rsidRDefault="000164BD" w:rsidP="00586EF5">
      <w:pPr>
        <w:spacing w:after="0" w:line="240" w:lineRule="auto"/>
      </w:pPr>
      <w:r>
        <w:separator/>
      </w:r>
    </w:p>
  </w:footnote>
  <w:footnote w:type="continuationSeparator" w:id="0">
    <w:p w14:paraId="09A0A9FE" w14:textId="77777777" w:rsidR="000164BD" w:rsidRDefault="000164BD" w:rsidP="0058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07FE" w14:textId="6101A096" w:rsidR="00586EF5" w:rsidRDefault="00586EF5">
    <w:pPr>
      <w:pStyle w:val="Capalera"/>
    </w:pPr>
    <w:bookmarkStart w:id="1" w:name="_Hlk215657517"/>
    <w:r>
      <w:rPr>
        <w:rFonts w:cs="Calibri"/>
        <w:noProof/>
      </w:rPr>
      <w:drawing>
        <wp:anchor distT="0" distB="0" distL="114300" distR="114300" simplePos="0" relativeHeight="251658240" behindDoc="0" locked="0" layoutInCell="1" allowOverlap="1" wp14:anchorId="68B60A3F" wp14:editId="25EBDB69">
          <wp:simplePos x="0" y="0"/>
          <wp:positionH relativeFrom="column">
            <wp:posOffset>3887470</wp:posOffset>
          </wp:positionH>
          <wp:positionV relativeFrom="paragraph">
            <wp:posOffset>-30480</wp:posOffset>
          </wp:positionV>
          <wp:extent cx="2051685" cy="1027430"/>
          <wp:effectExtent l="0" t="0" r="5715" b="1270"/>
          <wp:wrapNone/>
          <wp:docPr id="1743099397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18F">
      <w:rPr>
        <w:rFonts w:cs="Calibri"/>
        <w:noProof/>
      </w:rPr>
      <w:drawing>
        <wp:inline distT="0" distB="0" distL="0" distR="0" wp14:anchorId="4AA4BAC6" wp14:editId="2B843C7A">
          <wp:extent cx="1009650" cy="1009650"/>
          <wp:effectExtent l="0" t="0" r="0" b="0"/>
          <wp:docPr id="1919729353" name="Imatge 1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r>
      <w:t xml:space="preserve"> </w:t>
    </w:r>
    <w:bookmarkStart w:id="2" w:name="_Hlk215669430"/>
    <w:r w:rsidRPr="00B6518F">
      <w:rPr>
        <w:rFonts w:cs="Calibri"/>
        <w:noProof/>
        <w:lang w:eastAsia="ca-ES"/>
      </w:rPr>
      <w:drawing>
        <wp:inline distT="0" distB="0" distL="0" distR="0" wp14:anchorId="4E0DAD7D" wp14:editId="4C75D716">
          <wp:extent cx="1009650" cy="1009650"/>
          <wp:effectExtent l="0" t="0" r="0" b="0"/>
          <wp:docPr id="1577261863" name="Imatge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t xml:space="preserve"> </w:t>
    </w:r>
    <w:bookmarkStart w:id="3" w:name="_Hlk215657578"/>
    <w:r w:rsidRPr="00B6518F">
      <w:rPr>
        <w:rFonts w:cs="Calibri"/>
        <w:noProof/>
        <w:lang w:eastAsia="ca-ES"/>
      </w:rPr>
      <w:drawing>
        <wp:inline distT="0" distB="0" distL="0" distR="0" wp14:anchorId="6C15715E" wp14:editId="5F324E0B">
          <wp:extent cx="1009650" cy="1009650"/>
          <wp:effectExtent l="0" t="0" r="0" b="0"/>
          <wp:docPr id="73017057" name="Imatge 3" descr="Z:\AREA JURIDICA\Contractacio\CONTRACTACIÓ\Manuals i procediments\icones ODS\ODS_13_acció_climàt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13_acció_climàtica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r>
      <w:t xml:space="preserve">     </w:t>
    </w:r>
  </w:p>
  <w:p w14:paraId="2E9CE893" w14:textId="77777777" w:rsidR="00586EF5" w:rsidRDefault="00586EF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AB5"/>
    <w:multiLevelType w:val="hybridMultilevel"/>
    <w:tmpl w:val="173EF492"/>
    <w:lvl w:ilvl="0" w:tplc="C164A3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7074548">
    <w:abstractNumId w:val="1"/>
  </w:num>
  <w:num w:numId="2" w16cid:durableId="80158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5C"/>
    <w:rsid w:val="000164BD"/>
    <w:rsid w:val="00061147"/>
    <w:rsid w:val="000D46E2"/>
    <w:rsid w:val="00126D84"/>
    <w:rsid w:val="00174977"/>
    <w:rsid w:val="00174D30"/>
    <w:rsid w:val="001F31FC"/>
    <w:rsid w:val="001F7D65"/>
    <w:rsid w:val="00255ABB"/>
    <w:rsid w:val="002A0427"/>
    <w:rsid w:val="002A764B"/>
    <w:rsid w:val="002F49C1"/>
    <w:rsid w:val="00302916"/>
    <w:rsid w:val="00315D00"/>
    <w:rsid w:val="0039731A"/>
    <w:rsid w:val="003F27D0"/>
    <w:rsid w:val="0040045C"/>
    <w:rsid w:val="00461346"/>
    <w:rsid w:val="00481D44"/>
    <w:rsid w:val="004F0D60"/>
    <w:rsid w:val="00547011"/>
    <w:rsid w:val="00550922"/>
    <w:rsid w:val="00586EF5"/>
    <w:rsid w:val="00627A7C"/>
    <w:rsid w:val="006332A3"/>
    <w:rsid w:val="00676BD6"/>
    <w:rsid w:val="006C41D0"/>
    <w:rsid w:val="006C49F1"/>
    <w:rsid w:val="00707AE0"/>
    <w:rsid w:val="00731AEA"/>
    <w:rsid w:val="007332A6"/>
    <w:rsid w:val="00766915"/>
    <w:rsid w:val="007F61CB"/>
    <w:rsid w:val="0085687E"/>
    <w:rsid w:val="00901514"/>
    <w:rsid w:val="00913D32"/>
    <w:rsid w:val="00931126"/>
    <w:rsid w:val="00953951"/>
    <w:rsid w:val="00990585"/>
    <w:rsid w:val="00996A06"/>
    <w:rsid w:val="009A15E4"/>
    <w:rsid w:val="009C045A"/>
    <w:rsid w:val="00A4392A"/>
    <w:rsid w:val="00A55879"/>
    <w:rsid w:val="00A832F7"/>
    <w:rsid w:val="00B86601"/>
    <w:rsid w:val="00C56155"/>
    <w:rsid w:val="00C643A5"/>
    <w:rsid w:val="00CA0318"/>
    <w:rsid w:val="00CF0F40"/>
    <w:rsid w:val="00D034BE"/>
    <w:rsid w:val="00D1737E"/>
    <w:rsid w:val="00D2696C"/>
    <w:rsid w:val="00D31042"/>
    <w:rsid w:val="00D43785"/>
    <w:rsid w:val="00DA44B3"/>
    <w:rsid w:val="00E009CC"/>
    <w:rsid w:val="00E176FC"/>
    <w:rsid w:val="00E8589F"/>
    <w:rsid w:val="00F17DCE"/>
    <w:rsid w:val="00F900D2"/>
    <w:rsid w:val="00FC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B5321"/>
  <w15:chartTrackingRefBased/>
  <w15:docId w15:val="{061746C1-9355-40AB-87D4-58659314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EF5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00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0045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00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0045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00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00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00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00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004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004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0045C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0045C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0045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0045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0045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0045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00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00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00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00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0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0045C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Lista 1,body 2,lp1,lp11,List Paragraph1"/>
    <w:basedOn w:val="Normal"/>
    <w:link w:val="PargrafdellistaCar"/>
    <w:uiPriority w:val="34"/>
    <w:qFormat/>
    <w:rsid w:val="0040045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0045C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004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0045C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0045C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586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86EF5"/>
  </w:style>
  <w:style w:type="paragraph" w:styleId="Peu">
    <w:name w:val="footer"/>
    <w:basedOn w:val="Normal"/>
    <w:link w:val="PeuCar"/>
    <w:uiPriority w:val="99"/>
    <w:unhideWhenUsed/>
    <w:rsid w:val="00586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86EF5"/>
  </w:style>
  <w:style w:type="character" w:styleId="Enlla">
    <w:name w:val="Hyperlink"/>
    <w:uiPriority w:val="99"/>
    <w:rsid w:val="00586EF5"/>
    <w:rPr>
      <w:color w:val="000080"/>
      <w:u w:val="single"/>
    </w:rPr>
  </w:style>
  <w:style w:type="character" w:customStyle="1" w:styleId="PargrafdellistaCar">
    <w:name w:val="Paràgraf de llista Car"/>
    <w:aliases w:val="Lista sin Numerar Car,Párrafo Numerado Car,Párrafo de lista1 Car,Lista 1 Car,body 2 Car,lp1 Car,lp11 Car,List Paragraph1 Car"/>
    <w:link w:val="Pargrafdellista"/>
    <w:uiPriority w:val="34"/>
    <w:qFormat/>
    <w:locked/>
    <w:rsid w:val="00586EF5"/>
  </w:style>
  <w:style w:type="character" w:styleId="Textdelcontenidor">
    <w:name w:val="Placeholder Text"/>
    <w:uiPriority w:val="99"/>
    <w:semiHidden/>
    <w:rsid w:val="00586EF5"/>
    <w:rPr>
      <w:color w:val="808080"/>
    </w:rPr>
  </w:style>
  <w:style w:type="paragraph" w:styleId="Textindependent3">
    <w:name w:val="Body Text 3"/>
    <w:basedOn w:val="Normal"/>
    <w:link w:val="Textindependent3Car"/>
    <w:unhideWhenUsed/>
    <w:rsid w:val="00F17DCE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F17DCE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5</cp:revision>
  <dcterms:created xsi:type="dcterms:W3CDTF">2026-02-03T12:47:00Z</dcterms:created>
  <dcterms:modified xsi:type="dcterms:W3CDTF">2026-02-26T11:27:00Z</dcterms:modified>
</cp:coreProperties>
</file>