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AF7" w:rsidRDefault="00546AF7" w:rsidP="00546AF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46AF7" w:rsidRDefault="00546AF7" w:rsidP="00546AF7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</w:t>
      </w:r>
      <w:r w:rsidRPr="00517085">
        <w:rPr>
          <w:rFonts w:ascii="Arial" w:hAnsi="Arial" w:cs="Arial"/>
          <w:sz w:val="22"/>
          <w:szCs w:val="22"/>
        </w:rPr>
        <w:t xml:space="preserve">prestació del servei de producció i execució de la setmana cultural de la mina de l’Ajuntament de Sant Adrià de Besòs (expedient </w:t>
      </w:r>
      <w:r w:rsidRPr="00517085">
        <w:rPr>
          <w:rFonts w:ascii="Arial" w:hAnsi="Arial" w:cs="Arial"/>
          <w:color w:val="auto"/>
          <w:sz w:val="22"/>
          <w:szCs w:val="22"/>
        </w:rPr>
        <w:t xml:space="preserve">SAB_2026000009 </w:t>
      </w:r>
      <w:r w:rsidRPr="00517085">
        <w:rPr>
          <w:color w:val="auto"/>
          <w:sz w:val="22"/>
          <w:szCs w:val="22"/>
        </w:rPr>
        <w:t xml:space="preserve">i </w:t>
      </w:r>
      <w:proofErr w:type="spellStart"/>
      <w:r w:rsidRPr="00517085">
        <w:rPr>
          <w:rFonts w:ascii="Arial" w:hAnsi="Arial" w:cs="Arial"/>
          <w:color w:val="auto"/>
          <w:sz w:val="22"/>
          <w:szCs w:val="22"/>
        </w:rPr>
        <w:t>Mytao</w:t>
      </w:r>
      <w:proofErr w:type="spellEnd"/>
      <w:r w:rsidRPr="00517085">
        <w:rPr>
          <w:rFonts w:ascii="Arial" w:hAnsi="Arial" w:cs="Arial"/>
          <w:color w:val="auto"/>
          <w:sz w:val="22"/>
          <w:szCs w:val="22"/>
        </w:rPr>
        <w:t xml:space="preserve"> 2026/1051</w:t>
      </w:r>
      <w:r w:rsidRPr="0051708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color w:val="0000FF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546AF7" w:rsidRDefault="00546AF7" w:rsidP="00546AF7">
      <w:pPr>
        <w:widowControl w:val="0"/>
        <w:spacing w:after="0"/>
        <w:jc w:val="both"/>
      </w:pPr>
    </w:p>
    <w:p w:rsidR="00546AF7" w:rsidRPr="00E20480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E20480">
        <w:rPr>
          <w:rFonts w:ascii="Arial" w:hAnsi="Arial" w:cs="Arial"/>
          <w:sz w:val="22"/>
        </w:rPr>
        <w:t>D’acord amb els imports recollits en el quadre següent</w:t>
      </w:r>
      <w:r>
        <w:rPr>
          <w:rFonts w:ascii="Arial" w:hAnsi="Arial" w:cs="Arial"/>
          <w:sz w:val="22"/>
        </w:rPr>
        <w:t xml:space="preserve"> (per a omplir)</w:t>
      </w:r>
      <w:r w:rsidRPr="00E20480">
        <w:rPr>
          <w:rFonts w:ascii="Arial" w:hAnsi="Arial" w:cs="Arial"/>
          <w:sz w:val="22"/>
        </w:rPr>
        <w:t>: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D71AF0">
        <w:rPr>
          <w:rFonts w:ascii="Arial" w:hAnsi="Arial" w:cs="Arial"/>
          <w:noProof/>
          <w:sz w:val="22"/>
        </w:rPr>
        <w:drawing>
          <wp:inline distT="0" distB="0" distL="0" distR="0" wp14:anchorId="1830BD8E" wp14:editId="20E4B2AD">
            <wp:extent cx="5615940" cy="2554605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46AF7" w:rsidRDefault="00546AF7" w:rsidP="00546AF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AUTOMÀTICS DE QUALITAT (fins a 51 punts)</w:t>
      </w:r>
    </w:p>
    <w:p w:rsidR="00546AF7" w:rsidRDefault="00546AF7" w:rsidP="00546AF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qualitat de les ofertes s’avaluarà mitjançant criteris automàtics, mesurables i objectivables, destinats a valorar les </w:t>
      </w:r>
      <w:r>
        <w:rPr>
          <w:rFonts w:ascii="Arial" w:hAnsi="Arial" w:cs="Arial"/>
          <w:bCs/>
          <w:sz w:val="22"/>
          <w:szCs w:val="22"/>
        </w:rPr>
        <w:t xml:space="preserve">millores proposades respecte de les condicions mínimes exigides </w:t>
      </w:r>
      <w:r>
        <w:rPr>
          <w:rFonts w:ascii="Arial" w:hAnsi="Arial" w:cs="Arial"/>
          <w:sz w:val="22"/>
          <w:szCs w:val="22"/>
        </w:rPr>
        <w:t>al Plec de Característiques Tècniques (PCT).</w:t>
      </w:r>
    </w:p>
    <w:p w:rsidR="00546AF7" w:rsidRDefault="00546AF7" w:rsidP="00546AF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546AF7" w:rsidRDefault="00546AF7" w:rsidP="00546AF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Incorporació d’un element de dinamització a la mostra d’entitats del dimecres (20 punts)</w:t>
      </w:r>
    </w:p>
    <w:p w:rsidR="00546AF7" w:rsidRDefault="00546AF7" w:rsidP="00546A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valorarà amb 20 punts la incorporació, com a millora, d’un mestre de cerimònies, speaker o professional equivalent, encarregat de dinamitzar i amenitzar l’activitat  de la mostra d’entitats del dimecres, amb la finalitat de millorar la participació de l’acte.</w:t>
      </w:r>
    </w:p>
    <w:p w:rsidR="00546AF7" w:rsidRDefault="00546AF7" w:rsidP="00546AF7">
      <w:pPr>
        <w:suppressAutoHyphens w:val="0"/>
        <w:spacing w:beforeAutospacing="1" w:afterAutospacing="1"/>
        <w:rPr>
          <w:rFonts w:ascii="Arial" w:hAnsi="Arial" w:cs="Arial"/>
          <w:kern w:val="0"/>
          <w:sz w:val="22"/>
          <w:szCs w:val="22"/>
          <w:lang w:eastAsia="es-ES"/>
        </w:rPr>
      </w:pPr>
      <w:r>
        <w:rPr>
          <w:rFonts w:ascii="Arial" w:hAnsi="Arial" w:cs="Arial"/>
          <w:kern w:val="0"/>
          <w:sz w:val="22"/>
          <w:szCs w:val="22"/>
          <w:lang w:eastAsia="es-ES"/>
        </w:rPr>
        <w:t>La puntuació s’atorgarà de manera binària:</w:t>
      </w:r>
    </w:p>
    <w:p w:rsidR="00546AF7" w:rsidRDefault="00546AF7" w:rsidP="00546AF7">
      <w:pPr>
        <w:numPr>
          <w:ilvl w:val="0"/>
          <w:numId w:val="3"/>
        </w:numPr>
        <w:suppressAutoHyphens w:val="0"/>
        <w:spacing w:after="0"/>
        <w:rPr>
          <w:rFonts w:ascii="Arial" w:hAnsi="Arial" w:cs="Arial"/>
          <w:kern w:val="0"/>
          <w:sz w:val="22"/>
          <w:szCs w:val="22"/>
          <w:lang w:eastAsia="es-ES"/>
        </w:rPr>
      </w:pPr>
      <w:r>
        <w:rPr>
          <w:rFonts w:ascii="Arial" w:hAnsi="Arial" w:cs="Arial"/>
          <w:kern w:val="0"/>
          <w:sz w:val="22"/>
          <w:szCs w:val="22"/>
          <w:lang w:eastAsia="es-ES"/>
        </w:rPr>
        <w:t xml:space="preserve">Incorporació del servei: 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20 punts</w:t>
      </w:r>
    </w:p>
    <w:p w:rsidR="00546AF7" w:rsidRDefault="00546AF7" w:rsidP="00546AF7">
      <w:pPr>
        <w:numPr>
          <w:ilvl w:val="0"/>
          <w:numId w:val="3"/>
        </w:numPr>
        <w:suppressAutoHyphens w:val="0"/>
        <w:spacing w:after="0"/>
        <w:rPr>
          <w:rFonts w:ascii="Arial" w:hAnsi="Arial" w:cs="Arial"/>
          <w:kern w:val="0"/>
          <w:sz w:val="22"/>
          <w:szCs w:val="22"/>
          <w:lang w:eastAsia="es-ES"/>
        </w:rPr>
      </w:pPr>
      <w:r>
        <w:rPr>
          <w:rFonts w:ascii="Arial" w:hAnsi="Arial" w:cs="Arial"/>
          <w:kern w:val="0"/>
          <w:sz w:val="22"/>
          <w:szCs w:val="22"/>
          <w:lang w:eastAsia="es-ES"/>
        </w:rPr>
        <w:lastRenderedPageBreak/>
        <w:t xml:space="preserve">No incorporació del servei: 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0 punts</w:t>
      </w:r>
    </w:p>
    <w:p w:rsidR="00546AF7" w:rsidRDefault="00546AF7" w:rsidP="00546AF7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546AF7" w:rsidRDefault="00546AF7" w:rsidP="00546AF7">
      <w:pPr>
        <w:spacing w:after="0"/>
        <w:jc w:val="both"/>
        <w:rPr>
          <w:rFonts w:ascii="Arial" w:hAnsi="Arial" w:cs="Arial"/>
          <w:sz w:val="22"/>
          <w:szCs w:val="22"/>
        </w:rPr>
      </w:pPr>
      <w:r w:rsidRPr="00E20480">
        <w:rPr>
          <w:rFonts w:ascii="Arial" w:hAnsi="Arial" w:cs="Arial"/>
          <w:sz w:val="22"/>
          <w:szCs w:val="22"/>
        </w:rPr>
        <w:t>S’incorporarà el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d’un mestre de cerimònies, speaker o professional equivalent referit? </w:t>
      </w:r>
    </w:p>
    <w:p w:rsidR="00546AF7" w:rsidRDefault="00546AF7" w:rsidP="00546A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546AF7" w:rsidRPr="006D0A8E" w:rsidRDefault="00546AF7" w:rsidP="00546AF7">
      <w:pPr>
        <w:spacing w:after="0"/>
        <w:jc w:val="both"/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sz w:val="22"/>
          <w:szCs w:val="22"/>
        </w:rPr>
        <w:t xml:space="preserve">(encerclar la resposta)      </w:t>
      </w:r>
      <w:r w:rsidRPr="006D0A8E">
        <w:rPr>
          <w:rFonts w:ascii="Arial" w:hAnsi="Arial" w:cs="Arial"/>
          <w:color w:val="0000FF"/>
          <w:sz w:val="22"/>
        </w:rPr>
        <w:t xml:space="preserve">Sí       No </w:t>
      </w:r>
    </w:p>
    <w:p w:rsidR="00546AF7" w:rsidRDefault="00546AF7" w:rsidP="00546AF7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546AF7" w:rsidRDefault="00546AF7" w:rsidP="00546AF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Increment del nombre de carpes per a la mostra d’entitats del dimecres (16 punts)</w:t>
      </w:r>
    </w:p>
    <w:p w:rsidR="00546AF7" w:rsidRDefault="00546AF7" w:rsidP="00546AF7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 valorarà l’increment del nombre de carpes aportades respecte del mínim establert al Plec de Prescripcions Tècniques (25 unitats).</w:t>
      </w:r>
    </w:p>
    <w:p w:rsidR="00546AF7" w:rsidRDefault="00546AF7" w:rsidP="00546AF7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546AF7" w:rsidRDefault="00546AF7" w:rsidP="00546AF7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Aportació total de </w:t>
      </w:r>
      <w:r>
        <w:rPr>
          <w:rFonts w:ascii="Arial" w:hAnsi="Arial" w:cs="Arial"/>
          <w:sz w:val="22"/>
          <w:szCs w:val="22"/>
        </w:rPr>
        <w:t>30 carpes</w:t>
      </w:r>
      <w:r>
        <w:rPr>
          <w:rFonts w:ascii="Arial" w:hAnsi="Arial" w:cs="Arial"/>
          <w:bCs/>
          <w:sz w:val="22"/>
          <w:szCs w:val="22"/>
        </w:rPr>
        <w:t xml:space="preserve"> (increment de 5 unitats): </w:t>
      </w:r>
      <w:r>
        <w:rPr>
          <w:rFonts w:ascii="Arial" w:hAnsi="Arial" w:cs="Arial"/>
          <w:sz w:val="22"/>
          <w:szCs w:val="22"/>
        </w:rPr>
        <w:t>16 punts</w:t>
      </w:r>
    </w:p>
    <w:p w:rsidR="00546AF7" w:rsidRDefault="00546AF7" w:rsidP="00546AF7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es puntuaran increments inferiors ni superiors als indicats.</w:t>
      </w:r>
    </w:p>
    <w:p w:rsidR="00546AF7" w:rsidRDefault="00546AF7" w:rsidP="00546AF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546AF7" w:rsidRPr="006D0A8E" w:rsidRDefault="00546AF7" w:rsidP="00546AF7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6D0A8E">
        <w:rPr>
          <w:rFonts w:ascii="Arial" w:hAnsi="Arial" w:cs="Arial"/>
          <w:bCs/>
          <w:sz w:val="22"/>
          <w:szCs w:val="22"/>
        </w:rPr>
        <w:t>S’aportaran en almenys 5 unitats les carpes per a la mostra d’entitats del dimecres?</w:t>
      </w:r>
    </w:p>
    <w:p w:rsidR="00546AF7" w:rsidRDefault="00546AF7" w:rsidP="00546A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546AF7" w:rsidRDefault="00546AF7" w:rsidP="00546AF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(encerclar la resposta)      </w:t>
      </w:r>
      <w:r w:rsidRPr="006D0A8E">
        <w:rPr>
          <w:rFonts w:ascii="Arial" w:hAnsi="Arial" w:cs="Arial"/>
          <w:color w:val="0000FF"/>
          <w:sz w:val="22"/>
        </w:rPr>
        <w:t>Sí       No</w:t>
      </w:r>
      <w:r>
        <w:rPr>
          <w:rFonts w:ascii="Arial" w:hAnsi="Arial" w:cs="Arial"/>
          <w:sz w:val="22"/>
          <w:szCs w:val="22"/>
        </w:rPr>
        <w:t xml:space="preserve"> </w:t>
      </w:r>
    </w:p>
    <w:p w:rsidR="00546AF7" w:rsidRDefault="00546AF7" w:rsidP="00546AF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546AF7" w:rsidRDefault="00546AF7" w:rsidP="00546AF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Ampliació de</w:t>
      </w:r>
      <w:r>
        <w:rPr>
          <w:rFonts w:ascii="Arial-BoldMT" w:hAnsi="Arial-BoldMT"/>
          <w:b/>
          <w:sz w:val="22"/>
        </w:rPr>
        <w:t xml:space="preserve"> la composició del grup de tabalada: (fins a 15 punts)</w:t>
      </w:r>
    </w:p>
    <w:p w:rsidR="00546AF7" w:rsidRDefault="00546AF7" w:rsidP="00546AF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 valorarà, com a millora, l’augment del nombre de músics actuants del grup de tabalada respecte de la composició mínima exigida al Plec de Prescripcions Tècniques (6 músics).</w:t>
      </w:r>
    </w:p>
    <w:p w:rsidR="00546AF7" w:rsidRDefault="00546AF7" w:rsidP="00546AF7">
      <w:pPr>
        <w:suppressAutoHyphens w:val="0"/>
        <w:spacing w:beforeAutospacing="1" w:afterAutospacing="1"/>
        <w:rPr>
          <w:rFonts w:ascii="Arial" w:hAnsi="Arial" w:cs="Arial"/>
          <w:kern w:val="0"/>
          <w:sz w:val="22"/>
          <w:szCs w:val="22"/>
          <w:lang w:eastAsia="es-ES"/>
        </w:rPr>
      </w:pPr>
      <w:r>
        <w:rPr>
          <w:rFonts w:ascii="Arial" w:hAnsi="Arial" w:cs="Arial"/>
          <w:kern w:val="0"/>
          <w:sz w:val="22"/>
          <w:szCs w:val="22"/>
          <w:lang w:eastAsia="es-ES"/>
        </w:rPr>
        <w:t>La puntuació s’atorgarà segons el nombre total de músics addicionals oferts:</w:t>
      </w:r>
    </w:p>
    <w:p w:rsidR="00546AF7" w:rsidRDefault="00546AF7" w:rsidP="00546AF7">
      <w:pPr>
        <w:numPr>
          <w:ilvl w:val="0"/>
          <w:numId w:val="4"/>
        </w:numPr>
        <w:suppressAutoHyphens w:val="0"/>
        <w:spacing w:beforeAutospacing="1" w:after="0"/>
        <w:rPr>
          <w:rFonts w:ascii="Arial" w:hAnsi="Arial" w:cs="Arial"/>
          <w:kern w:val="0"/>
          <w:sz w:val="22"/>
          <w:szCs w:val="22"/>
          <w:lang w:eastAsia="es-ES"/>
        </w:rPr>
      </w:pPr>
      <w:r>
        <w:rPr>
          <w:rFonts w:ascii="Arial" w:hAnsi="Arial" w:cs="Arial"/>
          <w:kern w:val="0"/>
          <w:sz w:val="22"/>
          <w:szCs w:val="22"/>
          <w:lang w:eastAsia="es-ES"/>
        </w:rPr>
        <w:t>Increment d’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1 músic</w:t>
      </w:r>
      <w:r>
        <w:rPr>
          <w:rFonts w:ascii="Arial" w:hAnsi="Arial" w:cs="Arial"/>
          <w:kern w:val="0"/>
          <w:sz w:val="22"/>
          <w:szCs w:val="22"/>
          <w:lang w:eastAsia="es-ES"/>
        </w:rPr>
        <w:t xml:space="preserve">: 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5 punts</w:t>
      </w:r>
    </w:p>
    <w:p w:rsidR="00546AF7" w:rsidRDefault="00546AF7" w:rsidP="00546AF7">
      <w:pPr>
        <w:numPr>
          <w:ilvl w:val="0"/>
          <w:numId w:val="4"/>
        </w:numPr>
        <w:suppressAutoHyphens w:val="0"/>
        <w:spacing w:after="0"/>
        <w:rPr>
          <w:rFonts w:ascii="Arial" w:hAnsi="Arial" w:cs="Arial"/>
          <w:kern w:val="0"/>
          <w:sz w:val="22"/>
          <w:szCs w:val="22"/>
          <w:lang w:eastAsia="es-ES"/>
        </w:rPr>
      </w:pPr>
      <w:r>
        <w:rPr>
          <w:rFonts w:ascii="Arial" w:hAnsi="Arial" w:cs="Arial"/>
          <w:kern w:val="0"/>
          <w:sz w:val="22"/>
          <w:szCs w:val="22"/>
          <w:lang w:eastAsia="es-ES"/>
        </w:rPr>
        <w:t xml:space="preserve">Increment de 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2 músics</w:t>
      </w:r>
      <w:r>
        <w:rPr>
          <w:rFonts w:ascii="Arial" w:hAnsi="Arial" w:cs="Arial"/>
          <w:kern w:val="0"/>
          <w:sz w:val="22"/>
          <w:szCs w:val="22"/>
          <w:lang w:eastAsia="es-ES"/>
        </w:rPr>
        <w:t xml:space="preserve">: 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10 punts</w:t>
      </w:r>
    </w:p>
    <w:p w:rsidR="00546AF7" w:rsidRDefault="00546AF7" w:rsidP="00546AF7">
      <w:pPr>
        <w:numPr>
          <w:ilvl w:val="0"/>
          <w:numId w:val="4"/>
        </w:numPr>
        <w:suppressAutoHyphens w:val="0"/>
        <w:spacing w:after="0" w:afterAutospacing="1"/>
        <w:rPr>
          <w:rFonts w:ascii="Arial" w:hAnsi="Arial" w:cs="Arial"/>
          <w:kern w:val="0"/>
          <w:sz w:val="22"/>
          <w:szCs w:val="22"/>
          <w:lang w:eastAsia="es-ES"/>
        </w:rPr>
      </w:pPr>
      <w:r>
        <w:rPr>
          <w:rFonts w:ascii="Arial" w:hAnsi="Arial" w:cs="Arial"/>
          <w:kern w:val="0"/>
          <w:sz w:val="22"/>
          <w:szCs w:val="22"/>
          <w:lang w:eastAsia="es-ES"/>
        </w:rPr>
        <w:t xml:space="preserve">Increment de 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3 o més músics</w:t>
      </w:r>
      <w:r>
        <w:rPr>
          <w:rFonts w:ascii="Arial" w:hAnsi="Arial" w:cs="Arial"/>
          <w:kern w:val="0"/>
          <w:sz w:val="22"/>
          <w:szCs w:val="22"/>
          <w:lang w:eastAsia="es-ES"/>
        </w:rPr>
        <w:t xml:space="preserve">: </w:t>
      </w:r>
      <w:r>
        <w:rPr>
          <w:rFonts w:ascii="Arial" w:hAnsi="Arial" w:cs="Arial"/>
          <w:bCs/>
          <w:kern w:val="0"/>
          <w:sz w:val="22"/>
          <w:szCs w:val="22"/>
          <w:lang w:eastAsia="es-ES"/>
        </w:rPr>
        <w:t>15 punts</w:t>
      </w:r>
    </w:p>
    <w:p w:rsidR="00546AF7" w:rsidRDefault="00546AF7" w:rsidP="00546AF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l’efecte de puntuació, únicament es tindran en compte </w:t>
      </w:r>
      <w:r>
        <w:rPr>
          <w:rFonts w:ascii="Arial" w:hAnsi="Arial" w:cs="Arial"/>
          <w:b/>
          <w:sz w:val="22"/>
          <w:szCs w:val="22"/>
        </w:rPr>
        <w:t>músics actuants</w:t>
      </w:r>
      <w:r>
        <w:rPr>
          <w:rFonts w:ascii="Arial" w:hAnsi="Arial" w:cs="Arial"/>
          <w:bCs/>
          <w:sz w:val="22"/>
          <w:szCs w:val="22"/>
        </w:rPr>
        <w:t xml:space="preserve">, no computant-se personal de suport, producció, representació o similars. La composició del grup haurà de quedar clarament especificada a l’oferta, indicant quin instrument tocarà cadascun dels components de la composició mínima requerida (els 6 músics), així com quin instrument tocarà cadascun dels músics addicionals oferts. </w:t>
      </w:r>
      <w:r>
        <w:rPr>
          <w:rFonts w:ascii="Arial" w:hAnsi="Arial" w:cs="Arial"/>
          <w:bCs/>
          <w:sz w:val="22"/>
          <w:szCs w:val="22"/>
          <w:u w:val="single"/>
        </w:rPr>
        <w:t>En cas de que no quedi especificada a l’oferta la composició del grup, la puntuació atorgada serà de 0 punts, encara que s’hagi ofert increment de músics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S’incrementarà el </w:t>
      </w:r>
      <w:r>
        <w:rPr>
          <w:rFonts w:ascii="Arial" w:hAnsi="Arial" w:cs="Arial"/>
          <w:kern w:val="0"/>
          <w:sz w:val="22"/>
          <w:szCs w:val="22"/>
          <w:lang w:eastAsia="es-ES"/>
        </w:rPr>
        <w:t xml:space="preserve">nombre total de músics actuants </w:t>
      </w:r>
      <w:r>
        <w:rPr>
          <w:rFonts w:ascii="Arial" w:hAnsi="Arial" w:cs="Arial"/>
          <w:bCs/>
          <w:sz w:val="22"/>
          <w:szCs w:val="22"/>
        </w:rPr>
        <w:t>respecte de la composició mínima exigida al Plec de Prescripcions Tècniques?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46AF7" w:rsidRPr="006D0A8E" w:rsidRDefault="00546AF7" w:rsidP="00546AF7">
      <w:pPr>
        <w:spacing w:after="0"/>
        <w:jc w:val="both"/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sz w:val="22"/>
          <w:szCs w:val="22"/>
        </w:rPr>
        <w:t xml:space="preserve">(encerclar la resposta)      </w:t>
      </w:r>
      <w:r w:rsidRPr="006D0A8E">
        <w:rPr>
          <w:rFonts w:ascii="Arial" w:hAnsi="Arial" w:cs="Arial"/>
          <w:color w:val="0000FF"/>
          <w:sz w:val="22"/>
        </w:rPr>
        <w:t xml:space="preserve">Sí       No 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>Si la resposta es sí, cal indicar l</w:t>
      </w:r>
      <w:r>
        <w:rPr>
          <w:rFonts w:ascii="Arial" w:hAnsi="Arial" w:cs="Arial"/>
          <w:bCs/>
          <w:sz w:val="22"/>
          <w:szCs w:val="22"/>
        </w:rPr>
        <w:t>a composició del grup amb la indicació de quin instrument tocarà cadascun dels components de la composició mínima requerida (els 6 músics), així com quin instrument tocarà cadascun dels músics addicionals oferts: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46AF7" w:rsidRPr="006D0A8E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r w:rsidRPr="006D0A8E">
        <w:rPr>
          <w:rFonts w:ascii="Arial" w:hAnsi="Arial" w:cs="Arial"/>
          <w:color w:val="0000FF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</w:t>
      </w:r>
      <w:bookmarkStart w:id="0" w:name="_GoBack"/>
      <w:bookmarkEnd w:id="0"/>
    </w:p>
    <w:p w:rsidR="00546AF7" w:rsidRPr="006D0A8E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r w:rsidRPr="006D0A8E">
        <w:rPr>
          <w:rFonts w:ascii="Arial" w:hAnsi="Arial" w:cs="Arial"/>
          <w:color w:val="0000FF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</w:t>
      </w:r>
    </w:p>
    <w:p w:rsidR="00546AF7" w:rsidRPr="006D0A8E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r w:rsidRPr="006D0A8E">
        <w:rPr>
          <w:rFonts w:ascii="Arial" w:hAnsi="Arial" w:cs="Arial"/>
          <w:color w:val="0000FF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</w:t>
      </w:r>
    </w:p>
    <w:p w:rsidR="00546AF7" w:rsidRPr="006D0A8E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r w:rsidRPr="006D0A8E">
        <w:rPr>
          <w:rFonts w:ascii="Arial" w:hAnsi="Arial" w:cs="Arial"/>
          <w:color w:val="0000FF"/>
          <w:sz w:val="22"/>
        </w:rPr>
        <w:t>...........................................................................................................................................</w:t>
      </w:r>
      <w:r w:rsidRPr="006D0A8E">
        <w:rPr>
          <w:rFonts w:ascii="Arial" w:hAnsi="Arial" w:cs="Arial"/>
          <w:color w:val="0000FF"/>
          <w:sz w:val="22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</w:t>
      </w: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r w:rsidRPr="006D0A8E">
        <w:rPr>
          <w:rFonts w:ascii="Arial" w:hAnsi="Arial" w:cs="Arial"/>
          <w:color w:val="0000FF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0480">
        <w:rPr>
          <w:rFonts w:ascii="Arial" w:hAnsi="Arial" w:cs="Arial"/>
          <w:sz w:val="22"/>
        </w:rPr>
        <w:t xml:space="preserve"> </w:t>
      </w:r>
      <w:r w:rsidRPr="006D0A8E">
        <w:rPr>
          <w:rFonts w:ascii="Arial" w:hAnsi="Arial" w:cs="Arial"/>
          <w:color w:val="0000FF"/>
          <w:sz w:val="22"/>
        </w:rPr>
        <w:t>................................................................................................................................</w:t>
      </w:r>
    </w:p>
    <w:p w:rsidR="00546AF7" w:rsidRPr="006D0A8E" w:rsidRDefault="00546AF7" w:rsidP="00546AF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46AF7" w:rsidRDefault="00546AF7" w:rsidP="00546AF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46AF7" w:rsidRDefault="00546AF7" w:rsidP="00546AF7">
      <w:r>
        <w:rPr>
          <w:rFonts w:ascii="Arial" w:hAnsi="Arial" w:cs="Arial"/>
          <w:sz w:val="22"/>
        </w:rPr>
        <w:t>I per què consti, signo aquesta oferta econòmica.</w:t>
      </w:r>
    </w:p>
    <w:p w:rsidR="00546AF7" w:rsidRDefault="00546AF7" w:rsidP="00546AF7">
      <w:r>
        <w:rPr>
          <w:rFonts w:ascii="Arial" w:hAnsi="Arial" w:cs="Arial"/>
          <w:sz w:val="22"/>
        </w:rPr>
        <w:t>(lloc i data )</w:t>
      </w:r>
    </w:p>
    <w:p w:rsidR="00546AF7" w:rsidRDefault="00546AF7" w:rsidP="00546AF7">
      <w:r>
        <w:rPr>
          <w:rFonts w:ascii="Arial" w:hAnsi="Arial" w:cs="Arial"/>
          <w:sz w:val="22"/>
        </w:rPr>
        <w:t>Signatura</w:t>
      </w:r>
    </w:p>
    <w:p w:rsidR="001D2820" w:rsidRPr="00546AF7" w:rsidRDefault="001D2820" w:rsidP="00546AF7"/>
    <w:sectPr w:rsidR="001D2820" w:rsidRPr="00546A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F7" w:rsidRDefault="000F51F7" w:rsidP="000F51F7">
      <w:pPr>
        <w:spacing w:after="0"/>
      </w:pPr>
      <w:r>
        <w:separator/>
      </w:r>
    </w:p>
  </w:endnote>
  <w:endnote w:type="continuationSeparator" w:id="0">
    <w:p w:rsidR="000F51F7" w:rsidRDefault="000F51F7" w:rsidP="000F5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F7" w:rsidRDefault="000F51F7" w:rsidP="000F51F7">
      <w:pPr>
        <w:spacing w:after="0"/>
      </w:pPr>
      <w:r>
        <w:separator/>
      </w:r>
    </w:p>
  </w:footnote>
  <w:footnote w:type="continuationSeparator" w:id="0">
    <w:p w:rsidR="000F51F7" w:rsidRDefault="000F51F7" w:rsidP="000F5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1F7" w:rsidRDefault="000F51F7">
    <w:pPr>
      <w:pStyle w:val="Encabezado"/>
    </w:pPr>
    <w:r w:rsidRPr="00922FEA">
      <w:rPr>
        <w:noProof/>
      </w:rPr>
      <w:drawing>
        <wp:inline distT="0" distB="0" distL="0" distR="0" wp14:anchorId="5601E8E7" wp14:editId="2250DB68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1FA074CD"/>
    <w:multiLevelType w:val="multilevel"/>
    <w:tmpl w:val="4C1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67E6A25"/>
    <w:multiLevelType w:val="multilevel"/>
    <w:tmpl w:val="B4C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F7"/>
    <w:rsid w:val="000F51F7"/>
    <w:rsid w:val="001D2820"/>
    <w:rsid w:val="0054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5245"/>
  <w15:chartTrackingRefBased/>
  <w15:docId w15:val="{B07D4984-36B2-417B-A482-7E727B11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F5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F5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F51F7"/>
    <w:pPr>
      <w:ind w:left="708"/>
    </w:pPr>
  </w:style>
  <w:style w:type="paragraph" w:styleId="NormalWeb">
    <w:name w:val="Normal (Web)"/>
    <w:basedOn w:val="Normal"/>
    <w:uiPriority w:val="99"/>
    <w:qFormat/>
    <w:rsid w:val="000F5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F5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F51F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F5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2026-02-24T13:00:00Z</dcterms:created>
  <dcterms:modified xsi:type="dcterms:W3CDTF">2026-02-24T13:00:00Z</dcterms:modified>
</cp:coreProperties>
</file>