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1A8" w:rsidRPr="003D21A8" w:rsidRDefault="003D21A8" w:rsidP="003D21A8">
      <w:pPr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ca-ES"/>
        </w:rPr>
      </w:pPr>
      <w:bookmarkStart w:id="0" w:name="_Hlk178667661"/>
      <w:r w:rsidRPr="003D21A8">
        <w:rPr>
          <w:rFonts w:ascii="Arial" w:hAnsi="Arial" w:cs="Arial"/>
          <w:b/>
          <w:sz w:val="21"/>
          <w:szCs w:val="21"/>
          <w:u w:val="single"/>
          <w:lang w:val="ca-ES"/>
        </w:rPr>
        <w:t>ANNEX NÚM. 1</w:t>
      </w:r>
    </w:p>
    <w:p w:rsidR="003D21A8" w:rsidRPr="003D21A8" w:rsidRDefault="003D21A8" w:rsidP="003D21A8">
      <w:pPr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lang w:val="ca-ES"/>
        </w:rPr>
      </w:pPr>
    </w:p>
    <w:p w:rsidR="003D21A8" w:rsidRPr="003D21A8" w:rsidRDefault="003D21A8" w:rsidP="003D21A8">
      <w:pPr>
        <w:spacing w:line="276" w:lineRule="auto"/>
        <w:jc w:val="center"/>
        <w:outlineLvl w:val="0"/>
        <w:rPr>
          <w:rFonts w:ascii="Arial" w:hAnsi="Arial" w:cs="Arial"/>
          <w:b/>
          <w:i/>
          <w:sz w:val="21"/>
          <w:szCs w:val="21"/>
          <w:u w:val="single"/>
          <w:lang w:val="ca-ES"/>
        </w:rPr>
      </w:pPr>
      <w:r w:rsidRPr="003D21A8">
        <w:rPr>
          <w:rFonts w:ascii="Arial" w:hAnsi="Arial" w:cs="Arial"/>
          <w:b/>
          <w:i/>
          <w:sz w:val="21"/>
          <w:szCs w:val="21"/>
          <w:u w:val="single"/>
          <w:lang w:val="ca-ES"/>
        </w:rPr>
        <w:t>MODEL DE PROPOSTA D’OFERTA DELS CRITERIS DELS QUALS DEPÈN DE FÓRMULES AUTOMÀTIQUES</w:t>
      </w: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/>
          <w:sz w:val="21"/>
          <w:szCs w:val="21"/>
          <w:u w:val="single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jc w:val="both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i/>
          <w:sz w:val="21"/>
          <w:szCs w:val="21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bookmarkEnd w:id="0"/>
    <w:p w:rsidR="003D21A8" w:rsidRPr="003D21A8" w:rsidRDefault="003D21A8" w:rsidP="003D21A8">
      <w:pPr>
        <w:spacing w:line="276" w:lineRule="auto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sz w:val="21"/>
          <w:szCs w:val="21"/>
          <w:lang w:val="ca-ES"/>
        </w:rPr>
        <w:t xml:space="preserve">Criteris avaluables amb </w:t>
      </w:r>
      <w:r w:rsidRPr="003D21A8">
        <w:rPr>
          <w:rFonts w:ascii="Arial" w:hAnsi="Arial" w:cs="Arial"/>
          <w:color w:val="A2018D"/>
          <w:sz w:val="21"/>
          <w:szCs w:val="21"/>
          <w:u w:val="single"/>
          <w:lang w:val="ca-ES"/>
        </w:rPr>
        <w:t>fórmules automàtiques</w:t>
      </w:r>
      <w:r w:rsidRPr="003D21A8">
        <w:rPr>
          <w:rFonts w:ascii="Arial" w:hAnsi="Arial" w:cs="Arial"/>
          <w:color w:val="A2018D"/>
          <w:sz w:val="21"/>
          <w:szCs w:val="21"/>
          <w:lang w:val="ca-ES"/>
        </w:rPr>
        <w:t xml:space="preserve"> </w:t>
      </w:r>
    </w:p>
    <w:p w:rsidR="003D21A8" w:rsidRPr="003D21A8" w:rsidRDefault="003D21A8" w:rsidP="003D21A8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3D21A8" w:rsidRPr="003D21A8" w:rsidRDefault="003D21A8" w:rsidP="003D21A8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1"/>
          <w:szCs w:val="21"/>
          <w:lang w:val="ca-ES"/>
        </w:rPr>
      </w:pPr>
      <w:r w:rsidRPr="003D21A8">
        <w:rPr>
          <w:rFonts w:ascii="Arial" w:hAnsi="Arial" w:cs="Arial"/>
          <w:b/>
          <w:sz w:val="21"/>
          <w:szCs w:val="21"/>
          <w:lang w:val="ca-ES"/>
        </w:rPr>
        <w:t xml:space="preserve">OFERTA ECONÒMICA </w:t>
      </w:r>
    </w:p>
    <w:p w:rsidR="003D21A8" w:rsidRPr="003D21A8" w:rsidRDefault="003D21A8" w:rsidP="003D21A8">
      <w:pPr>
        <w:pStyle w:val="Prrafodelista"/>
        <w:spacing w:line="276" w:lineRule="auto"/>
        <w:ind w:left="720"/>
        <w:rPr>
          <w:rFonts w:ascii="Arial" w:hAnsi="Arial" w:cs="Arial"/>
          <w:b/>
          <w:sz w:val="21"/>
          <w:szCs w:val="21"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8"/>
        <w:gridCol w:w="1646"/>
        <w:gridCol w:w="1690"/>
        <w:gridCol w:w="1684"/>
      </w:tblGrid>
      <w:tr w:rsidR="003D21A8" w:rsidRPr="003D21A8" w:rsidTr="003D21A8">
        <w:trPr>
          <w:trHeight w:hRule="exact" w:val="85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Concepte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anual màxim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anual ofert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Import anual ofert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inclòs)</w:t>
            </w:r>
          </w:p>
        </w:tc>
      </w:tr>
      <w:tr w:rsidR="003D21A8" w:rsidRPr="003D21A8" w:rsidTr="003D21A8">
        <w:trPr>
          <w:trHeight w:hRule="exact" w:val="57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Servei fix de suport a l’usuari i al desenvolupament de programari.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190.000,00 €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</w:tr>
    </w:tbl>
    <w:p w:rsidR="003D21A8" w:rsidRPr="003D21A8" w:rsidRDefault="003D21A8" w:rsidP="003D21A8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0"/>
        <w:gridCol w:w="1646"/>
        <w:gridCol w:w="1689"/>
        <w:gridCol w:w="1683"/>
      </w:tblGrid>
      <w:tr w:rsidR="003D21A8" w:rsidRPr="003D21A8" w:rsidTr="003D21A8">
        <w:trPr>
          <w:trHeight w:hRule="exact" w:val="12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Concepte. Servei puntual i a demanda de suport a l’usuari i al desenvolupament de programari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hora màxim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Import hora ofert 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no inclòs)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Import hora ofert</w:t>
            </w:r>
          </w:p>
          <w:p w:rsidR="003D21A8" w:rsidRPr="003D21A8" w:rsidRDefault="003D21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(IVA inclòs)</w:t>
            </w:r>
          </w:p>
        </w:tc>
      </w:tr>
      <w:tr w:rsidR="003D21A8" w:rsidRPr="003D21A8" w:rsidTr="003D21A8">
        <w:trPr>
          <w:trHeight w:hRule="exact" w:val="55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Perfil tècnic suport a l’usuari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25,00 €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</w:tr>
      <w:tr w:rsidR="003D21A8" w:rsidRPr="003D21A8" w:rsidTr="003D21A8">
        <w:trPr>
          <w:trHeight w:hRule="exact" w:val="5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Perfil tècnic suport al desenvolupament. Programador junior.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40,00 €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</w:tr>
      <w:tr w:rsidR="003D21A8" w:rsidRPr="003D21A8" w:rsidTr="003D21A8">
        <w:trPr>
          <w:trHeight w:hRule="exact" w:val="5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xxmsolistparagraph"/>
              <w:spacing w:line="276" w:lineRule="aut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</w:rPr>
              <w:t>Perfil tècnic suport al desenvolupament. Programador sènior.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b/>
                <w:color w:val="A2018D"/>
                <w:sz w:val="21"/>
                <w:szCs w:val="21"/>
                <w:lang w:val="ca-ES" w:eastAsia="ca-ES"/>
              </w:rPr>
              <w:t>60,00 €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 w:eastAsia="ca-ES"/>
              </w:rPr>
              <w:t>€</w:t>
            </w:r>
          </w:p>
        </w:tc>
      </w:tr>
    </w:tbl>
    <w:p w:rsidR="003D21A8" w:rsidRPr="003D21A8" w:rsidRDefault="003D21A8" w:rsidP="003D21A8">
      <w:pPr>
        <w:spacing w:line="276" w:lineRule="auto"/>
        <w:rPr>
          <w:rFonts w:ascii="Arial" w:hAnsi="Arial" w:cs="Arial"/>
          <w:sz w:val="21"/>
          <w:szCs w:val="21"/>
          <w:lang w:val="ca-ES"/>
        </w:rPr>
      </w:pPr>
    </w:p>
    <w:p w:rsidR="003D21A8" w:rsidRPr="003D21A8" w:rsidRDefault="003D21A8" w:rsidP="003D21A8">
      <w:pPr>
        <w:spacing w:line="276" w:lineRule="auto"/>
        <w:ind w:left="284" w:hanging="284"/>
        <w:rPr>
          <w:rFonts w:ascii="Arial" w:hAnsi="Arial" w:cs="Arial"/>
          <w:sz w:val="21"/>
          <w:szCs w:val="21"/>
          <w:lang w:val="ca-ES"/>
        </w:rPr>
      </w:pPr>
    </w:p>
    <w:p w:rsidR="003D21A8" w:rsidRPr="003D21A8" w:rsidRDefault="003D21A8" w:rsidP="003D21A8">
      <w:pPr>
        <w:pStyle w:val="Prrafodelist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/>
          <w:bCs/>
          <w:sz w:val="21"/>
          <w:szCs w:val="21"/>
          <w:lang w:val="ca-ES"/>
        </w:rPr>
      </w:pPr>
      <w:r w:rsidRPr="003D21A8">
        <w:rPr>
          <w:rFonts w:ascii="Arial" w:hAnsi="Arial" w:cs="Arial"/>
          <w:b/>
          <w:bCs/>
          <w:sz w:val="21"/>
          <w:szCs w:val="21"/>
          <w:lang w:val="ca-ES"/>
        </w:rPr>
        <w:t>OFERTA D'AVALUACIÓ AUTOMÀTICA</w:t>
      </w: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  <w:bookmarkStart w:id="1" w:name="_Hlk174453333"/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  <w:r w:rsidRPr="003D21A8">
        <w:rPr>
          <w:rFonts w:ascii="Arial" w:hAnsi="Arial" w:cs="Arial"/>
          <w:bCs/>
          <w:sz w:val="21"/>
          <w:szCs w:val="21"/>
          <w:lang w:val="ca-ES"/>
        </w:rPr>
        <w:t>Marcar amb una “x” la casella corresponent a Si o No:</w:t>
      </w: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</w:p>
    <w:tbl>
      <w:tblPr>
        <w:tblStyle w:val="Tablaconcuadrcula"/>
        <w:tblW w:w="8784" w:type="dxa"/>
        <w:tblInd w:w="-5" w:type="dxa"/>
        <w:tblLook w:val="04A0" w:firstRow="1" w:lastRow="0" w:firstColumn="1" w:lastColumn="0" w:noHBand="0" w:noVBand="1"/>
      </w:tblPr>
      <w:tblGrid>
        <w:gridCol w:w="4173"/>
        <w:gridCol w:w="562"/>
        <w:gridCol w:w="546"/>
        <w:gridCol w:w="2223"/>
        <w:gridCol w:w="1280"/>
      </w:tblGrid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DESCRIPCIÓ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SI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NO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 xml:space="preserve">Número hores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Puntuació</w:t>
            </w:r>
          </w:p>
        </w:tc>
      </w:tr>
      <w:tr w:rsidR="003D21A8" w:rsidRPr="003D21A8" w:rsidTr="003D21A8">
        <w:trPr>
          <w:trHeight w:val="390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pStyle w:val="Textocomentario"/>
              <w:spacing w:line="276" w:lineRule="auto"/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/>
              </w:rPr>
              <w:t>Hores de BackOffice anuals incloses sense cost addicional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4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0 punts</w:t>
            </w:r>
          </w:p>
        </w:tc>
      </w:tr>
      <w:tr w:rsidR="003D21A8" w:rsidRPr="003D21A8" w:rsidTr="003D21A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8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1 punt</w:t>
            </w:r>
          </w:p>
        </w:tc>
      </w:tr>
      <w:tr w:rsidR="003D21A8" w:rsidRPr="003D21A8" w:rsidTr="003D21A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12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3 punts</w:t>
            </w:r>
          </w:p>
        </w:tc>
      </w:tr>
      <w:tr w:rsidR="003D21A8" w:rsidRPr="003D21A8" w:rsidTr="003D21A8">
        <w:trPr>
          <w:trHeight w:val="390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pStyle w:val="Textocomentario"/>
              <w:spacing w:line="276" w:lineRule="auto"/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eastAsia="Calibri" w:hAnsi="Arial" w:cs="Arial"/>
                <w:sz w:val="21"/>
                <w:szCs w:val="21"/>
                <w:lang w:val="ca-ES"/>
              </w:rPr>
              <w:t>Hores de suport a l’usuari fora de l’horari habitual anuals incloses sense cost addicional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8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0 punts</w:t>
            </w:r>
          </w:p>
        </w:tc>
      </w:tr>
      <w:tr w:rsidR="003D21A8" w:rsidRPr="003D21A8" w:rsidTr="003D21A8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16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2 punts</w:t>
            </w:r>
          </w:p>
        </w:tc>
      </w:tr>
      <w:tr w:rsidR="003D21A8" w:rsidRPr="003D21A8" w:rsidTr="003D21A8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eastAsia="Calibri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rPr>
                <w:rFonts w:ascii="Arial" w:hAnsi="Arial" w:cs="Arial"/>
                <w:bCs/>
                <w:sz w:val="21"/>
                <w:szCs w:val="21"/>
                <w:highlight w:val="yellow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24 hores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4 punts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jc w:val="center"/>
              <w:rPr>
                <w:rFonts w:ascii="Arial" w:hAnsi="Arial" w:cs="Arial"/>
                <w:i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lastRenderedPageBreak/>
              <w:t>DESCRIPCIÓ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SI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NO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Observacions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ca-ES"/>
              </w:rPr>
              <w:t>Puntuació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Disposar de certificat ISO 27001 vigent.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El certificat ISO 27001 haurà d’estar vigent durant l’execució del contracte, i en el cas que es renovi s’haurà d’aportar la seva actualització corresponent.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Les empreses licitadores hauran d’aportar en el </w:t>
            </w:r>
            <w:r w:rsidRPr="003D21A8">
              <w:rPr>
                <w:rFonts w:ascii="Arial" w:hAnsi="Arial" w:cs="Arial"/>
                <w:b/>
                <w:bCs/>
                <w:color w:val="A2018D"/>
                <w:sz w:val="21"/>
                <w:szCs w:val="21"/>
                <w:lang w:val="ca-ES"/>
              </w:rPr>
              <w:t>Sobre núm. 3</w:t>
            </w: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 el corresponent certificat conforme disposa de la ISO 27001.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2 punts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Disposar de certificat ISO 14001 vigent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El certificat ISO 14001 haurà d’estar vigent durant l’execució del contracte, i en el cas que es renovi s’haurà d’aportar la seva actualització corresponent.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Les empreses licitadores hauran d’aportar en el </w:t>
            </w:r>
            <w:r w:rsidRPr="003D21A8">
              <w:rPr>
                <w:rFonts w:ascii="Arial" w:hAnsi="Arial" w:cs="Arial"/>
                <w:b/>
                <w:bCs/>
                <w:color w:val="A2018D"/>
                <w:sz w:val="21"/>
                <w:szCs w:val="21"/>
                <w:lang w:val="ca-ES"/>
              </w:rPr>
              <w:t xml:space="preserve">Sobre núm. 3 </w:t>
            </w: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el corresponent certificat conforme disposa de la ISO 14001.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0,5 punts</w:t>
            </w:r>
          </w:p>
        </w:tc>
      </w:tr>
      <w:tr w:rsidR="003D21A8" w:rsidRPr="003D21A8" w:rsidTr="003D21A8">
        <w:trPr>
          <w:trHeight w:val="465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Disposar de certificat ISO 9001 vigent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sz w:val="21"/>
                <w:szCs w:val="21"/>
                <w:lang w:val="ca-ES"/>
              </w:rPr>
              <w:t>El certificat ISO 9001 haurà d’estar vigent durant l’execució del contracte, i en el cas que es renovi s’haurà d’aportar la seva actualització corresponent.</w:t>
            </w:r>
          </w:p>
          <w:p w:rsidR="003D21A8" w:rsidRPr="003D21A8" w:rsidRDefault="003D21A8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Les empreses licitadores hauran d’aportar en el </w:t>
            </w:r>
            <w:r w:rsidRPr="003D21A8">
              <w:rPr>
                <w:rFonts w:ascii="Arial" w:hAnsi="Arial" w:cs="Arial"/>
                <w:b/>
                <w:bCs/>
                <w:color w:val="A2018D"/>
                <w:sz w:val="21"/>
                <w:szCs w:val="21"/>
                <w:lang w:val="ca-ES"/>
              </w:rPr>
              <w:t>Sobre núm. 3</w:t>
            </w:r>
            <w:r w:rsidRPr="003D21A8">
              <w:rPr>
                <w:rFonts w:ascii="Arial" w:hAnsi="Arial" w:cs="Arial"/>
                <w:bCs/>
                <w:color w:val="A2018D"/>
                <w:sz w:val="21"/>
                <w:szCs w:val="21"/>
                <w:lang w:val="ca-ES"/>
              </w:rPr>
              <w:t xml:space="preserve"> </w:t>
            </w: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el corresponent certificat conforme disposa de la ISO 9001.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1A8" w:rsidRPr="003D21A8" w:rsidRDefault="003D21A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3D21A8">
              <w:rPr>
                <w:rFonts w:ascii="Arial" w:hAnsi="Arial" w:cs="Arial"/>
                <w:bCs/>
                <w:sz w:val="21"/>
                <w:szCs w:val="21"/>
                <w:lang w:val="ca-ES"/>
              </w:rPr>
              <w:t>0,5 punts</w:t>
            </w:r>
          </w:p>
        </w:tc>
      </w:tr>
    </w:tbl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</w:p>
    <w:p w:rsidR="003D21A8" w:rsidRPr="003D21A8" w:rsidRDefault="003D21A8" w:rsidP="003D21A8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ca-ES"/>
        </w:rPr>
      </w:pPr>
    </w:p>
    <w:bookmarkEnd w:id="1"/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sz w:val="21"/>
          <w:szCs w:val="21"/>
          <w:lang w:val="ca-ES"/>
        </w:rPr>
      </w:pPr>
      <w:r w:rsidRPr="003D21A8">
        <w:rPr>
          <w:rFonts w:ascii="Arial" w:hAnsi="Arial" w:cs="Arial"/>
          <w:sz w:val="21"/>
          <w:szCs w:val="21"/>
          <w:lang w:val="ca-ES"/>
        </w:rPr>
        <w:t>Signat,</w:t>
      </w: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  <w:bookmarkStart w:id="2" w:name="_GoBack"/>
      <w:bookmarkEnd w:id="2"/>
    </w:p>
    <w:p w:rsidR="003D21A8" w:rsidRPr="003D21A8" w:rsidRDefault="003D21A8" w:rsidP="003D21A8">
      <w:pPr>
        <w:pStyle w:val="Sangradetextonormal"/>
        <w:spacing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after="0" w:line="276" w:lineRule="auto"/>
        <w:ind w:left="708" w:firstLine="708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i/>
          <w:sz w:val="21"/>
          <w:szCs w:val="21"/>
          <w:lang w:val="ca-ES"/>
        </w:rPr>
        <w:t>Termini de validesa de la oferta............................4 mesos</w:t>
      </w:r>
    </w:p>
    <w:p w:rsidR="003D21A8" w:rsidRPr="003D21A8" w:rsidRDefault="003D21A8" w:rsidP="003D21A8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1"/>
          <w:szCs w:val="21"/>
          <w:lang w:val="ca-ES"/>
        </w:rPr>
      </w:pPr>
      <w:r w:rsidRPr="003D21A8">
        <w:rPr>
          <w:rFonts w:ascii="Arial" w:hAnsi="Arial" w:cs="Arial"/>
          <w:i/>
          <w:sz w:val="21"/>
          <w:szCs w:val="21"/>
          <w:lang w:val="ca-ES"/>
        </w:rPr>
        <w:t>(quedaran excloses del procediment de licitació les ofertes que presentin un import i/o termini superior al de licitació)</w:t>
      </w:r>
    </w:p>
    <w:p w:rsidR="003D21A8" w:rsidRPr="003D21A8" w:rsidRDefault="003D21A8" w:rsidP="003D21A8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  <w:lang w:val="ca-ES"/>
        </w:rPr>
      </w:pPr>
    </w:p>
    <w:p w:rsidR="003D21A8" w:rsidRPr="003D21A8" w:rsidRDefault="003D21A8" w:rsidP="003D21A8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1"/>
          <w:szCs w:val="21"/>
          <w:lang w:val="ca-ES"/>
        </w:rPr>
      </w:pPr>
    </w:p>
    <w:p w:rsidR="00E9056D" w:rsidRPr="003D21A8" w:rsidRDefault="00E9056D" w:rsidP="00E9056D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ca-ES"/>
        </w:rPr>
      </w:pPr>
    </w:p>
    <w:p w:rsidR="00E9056D" w:rsidRPr="003D21A8" w:rsidRDefault="00E9056D" w:rsidP="00E9056D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ca-ES"/>
        </w:rPr>
      </w:pPr>
    </w:p>
    <w:p w:rsidR="00E93FFC" w:rsidRPr="003D21A8" w:rsidRDefault="00E93FFC" w:rsidP="003D21A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1"/>
          <w:szCs w:val="21"/>
          <w:lang w:val="ca-ES"/>
        </w:rPr>
      </w:pPr>
    </w:p>
    <w:sectPr w:rsidR="00E93FFC" w:rsidRPr="003D21A8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</w:t>
        </w:r>
        <w:r w:rsidR="00E054E1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.</w:t>
        </w: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3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3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D21A8"/>
    <w:rsid w:val="003E0C2A"/>
    <w:rsid w:val="003E5A74"/>
    <w:rsid w:val="003E7ED1"/>
    <w:rsid w:val="003F0F62"/>
    <w:rsid w:val="003F3D68"/>
    <w:rsid w:val="003F64EF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D26D7"/>
    <w:rsid w:val="006E13B9"/>
    <w:rsid w:val="006E2F34"/>
    <w:rsid w:val="006E3990"/>
    <w:rsid w:val="006F069D"/>
    <w:rsid w:val="006F29F2"/>
    <w:rsid w:val="0070266C"/>
    <w:rsid w:val="0070683D"/>
    <w:rsid w:val="00710344"/>
    <w:rsid w:val="00710353"/>
    <w:rsid w:val="00714166"/>
    <w:rsid w:val="00714B19"/>
    <w:rsid w:val="00717DC8"/>
    <w:rsid w:val="0073648D"/>
    <w:rsid w:val="00740752"/>
    <w:rsid w:val="0074539F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96854"/>
    <w:rsid w:val="007B038A"/>
    <w:rsid w:val="007B10F7"/>
    <w:rsid w:val="007B6372"/>
    <w:rsid w:val="007C1899"/>
    <w:rsid w:val="007D42A2"/>
    <w:rsid w:val="007E010A"/>
    <w:rsid w:val="007F7D8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96083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666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4E1"/>
    <w:rsid w:val="00E05DFE"/>
    <w:rsid w:val="00E1130A"/>
    <w:rsid w:val="00E16FDF"/>
    <w:rsid w:val="00E310F2"/>
    <w:rsid w:val="00E312A9"/>
    <w:rsid w:val="00E31F9F"/>
    <w:rsid w:val="00E367BA"/>
    <w:rsid w:val="00E36FE1"/>
    <w:rsid w:val="00E411A6"/>
    <w:rsid w:val="00E47213"/>
    <w:rsid w:val="00E65D31"/>
    <w:rsid w:val="00E679AF"/>
    <w:rsid w:val="00E77A55"/>
    <w:rsid w:val="00E9056D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978CE"/>
    <w:rsid w:val="00FA6264"/>
    <w:rsid w:val="00FB2BE0"/>
    <w:rsid w:val="00FB6FE9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10294356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6D7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145</TotalTime>
  <Pages>2</Pages>
  <Words>424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Paula Capilla Fernandez</cp:lastModifiedBy>
  <cp:revision>81</cp:revision>
  <cp:lastPrinted>2014-03-10T15:26:00Z</cp:lastPrinted>
  <dcterms:created xsi:type="dcterms:W3CDTF">2022-08-10T11:36:00Z</dcterms:created>
  <dcterms:modified xsi:type="dcterms:W3CDTF">2026-02-24T08:37:00Z</dcterms:modified>
</cp:coreProperties>
</file>