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42CDAD7F" w:rsidR="00C64892" w:rsidRPr="004F6492" w:rsidRDefault="00C64892" w:rsidP="00C64892">
      <w:pPr>
        <w:pStyle w:val="Ttulo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42B9AC71" w14:textId="77777777" w:rsidR="00BD428E" w:rsidRDefault="00BD428E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1747295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>Que integra la solvència amb mitjans d’altra/es empreses, i que existeix el compromís</w:t>
      </w:r>
      <w:r>
        <w:rPr>
          <w:sz w:val="22"/>
          <w:szCs w:val="22"/>
          <w:lang w:val="ca-ES"/>
        </w:rPr>
        <w:t xml:space="preserve"> de disposar d’aquests mitjans </w:t>
      </w:r>
      <w:r w:rsidR="00C64892" w:rsidRPr="004F6492">
        <w:rPr>
          <w:sz w:val="22"/>
          <w:szCs w:val="22"/>
          <w:lang w:val="ca-ES"/>
        </w:rPr>
        <w:t xml:space="preserve"> </w:t>
      </w:r>
    </w:p>
    <w:p w14:paraId="2BB1394C" w14:textId="77777777" w:rsidR="00BD428E" w:rsidRDefault="00BD428E" w:rsidP="00BD428E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2271A848" w14:textId="04C6140C" w:rsidR="00C64892" w:rsidRPr="004F6492" w:rsidRDefault="00BD428E" w:rsidP="00BD428E">
      <w:pPr>
        <w:pStyle w:val="Default"/>
        <w:ind w:left="360"/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-421032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 xml:space="preserve">Que no integra la solvència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rrafode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rrafode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 xml:space="preserve">cas que l’empresa fos estrangera, es </w:t>
      </w:r>
      <w:bookmarkStart w:id="0" w:name="_GoBack"/>
      <w:bookmarkEnd w:id="0"/>
      <w:r w:rsidRPr="00B82D31">
        <w:rPr>
          <w:color w:val="auto"/>
          <w:sz w:val="22"/>
          <w:szCs w:val="22"/>
          <w:lang w:val="ca-ES"/>
        </w:rPr>
        <w:t>sotmetrà als jutjats i tribunals espanyols de qualsevol ordre per a totes les incidències que puguin sorgir del contracte, amb renúncia expressa del fur propi.</w:t>
      </w:r>
    </w:p>
    <w:p w14:paraId="2B5B7E99" w14:textId="5CD14EE7" w:rsidR="00522F8A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6248F46C" w14:textId="36989B1C" w:rsidR="007024F2" w:rsidRDefault="0028515A" w:rsidP="007024F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28515A">
        <w:rPr>
          <w:color w:val="auto"/>
          <w:sz w:val="22"/>
          <w:szCs w:val="22"/>
          <w:lang w:val="ca-ES"/>
        </w:rPr>
        <w:t>Que l’empresa licitadora declara que</w:t>
      </w:r>
      <w:r w:rsidR="007024F2">
        <w:rPr>
          <w:color w:val="auto"/>
          <w:sz w:val="22"/>
          <w:szCs w:val="22"/>
          <w:lang w:val="ca-ES"/>
        </w:rPr>
        <w:t xml:space="preserve">, </w:t>
      </w:r>
      <w:r w:rsidRPr="0028515A">
        <w:rPr>
          <w:color w:val="auto"/>
          <w:sz w:val="22"/>
          <w:szCs w:val="22"/>
          <w:lang w:val="ca-ES"/>
        </w:rPr>
        <w:t>a l’efecte del que disposa la normativa vigent en matèria d’igualtat d’oportunitats entre dones i homes</w:t>
      </w:r>
      <w:r w:rsidR="007024F2">
        <w:rPr>
          <w:color w:val="auto"/>
          <w:sz w:val="22"/>
          <w:szCs w:val="22"/>
          <w:lang w:val="ca-ES"/>
        </w:rPr>
        <w:t>, té una plantilla:</w:t>
      </w:r>
    </w:p>
    <w:p w14:paraId="768277EA" w14:textId="663AEE8B" w:rsidR="007024F2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DDE478C" w14:textId="7571419D" w:rsidR="007024F2" w:rsidRDefault="007024F2" w:rsidP="007024F2">
      <w:pPr>
        <w:pStyle w:val="Default"/>
        <w:ind w:left="360"/>
        <w:jc w:val="both"/>
      </w:pPr>
      <w:sdt>
        <w:sdtPr>
          <w:rPr>
            <w:color w:val="auto"/>
            <w:sz w:val="22"/>
            <w:szCs w:val="22"/>
            <w:lang w:val="ca-ES"/>
          </w:rPr>
          <w:id w:val="-936288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auto"/>
              <w:sz w:val="22"/>
              <w:szCs w:val="22"/>
              <w:lang w:val="ca-ES"/>
            </w:rPr>
            <w:t>☐</w:t>
          </w:r>
        </w:sdtContent>
      </w:sdt>
      <w:r>
        <w:rPr>
          <w:color w:val="auto"/>
          <w:sz w:val="22"/>
          <w:szCs w:val="22"/>
          <w:lang w:val="ca-ES"/>
        </w:rPr>
        <w:tab/>
      </w:r>
      <w:r w:rsidRPr="00A172AF">
        <w:rPr>
          <w:sz w:val="22"/>
          <w:szCs w:val="22"/>
        </w:rPr>
        <w:t xml:space="preserve">inferior a 50 </w:t>
      </w:r>
      <w:proofErr w:type="spellStart"/>
      <w:r w:rsidRPr="00A172AF">
        <w:rPr>
          <w:sz w:val="22"/>
          <w:szCs w:val="22"/>
        </w:rPr>
        <w:t>treballadors</w:t>
      </w:r>
      <w:proofErr w:type="spellEnd"/>
    </w:p>
    <w:p w14:paraId="03FAAB23" w14:textId="44F0ED5F" w:rsidR="007024F2" w:rsidRDefault="007024F2" w:rsidP="000D65FF">
      <w:pPr>
        <w:pStyle w:val="Default"/>
        <w:tabs>
          <w:tab w:val="left" w:pos="3440"/>
        </w:tabs>
        <w:ind w:left="360"/>
        <w:jc w:val="both"/>
      </w:pPr>
      <w:sdt>
        <w:sdtPr>
          <w:id w:val="-1673716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28E">
            <w:rPr>
              <w:rFonts w:ascii="MS Gothic" w:eastAsia="MS Gothic" w:hAnsi="MS Gothic" w:hint="eastAsia"/>
            </w:rPr>
            <w:t>☐</w:t>
          </w:r>
        </w:sdtContent>
      </w:sdt>
      <w:r w:rsidR="000D65FF">
        <w:t xml:space="preserve">  </w:t>
      </w:r>
      <w:proofErr w:type="spellStart"/>
      <w:r w:rsidR="000D65FF" w:rsidRPr="00A172AF">
        <w:rPr>
          <w:sz w:val="22"/>
          <w:szCs w:val="22"/>
        </w:rPr>
        <w:t>igual</w:t>
      </w:r>
      <w:proofErr w:type="spellEnd"/>
      <w:r w:rsidR="000D65FF" w:rsidRPr="00A172AF">
        <w:rPr>
          <w:sz w:val="22"/>
          <w:szCs w:val="22"/>
        </w:rPr>
        <w:t xml:space="preserve"> o superior a 50 </w:t>
      </w:r>
      <w:proofErr w:type="spellStart"/>
      <w:r w:rsidR="000D65FF" w:rsidRPr="00A172AF">
        <w:rPr>
          <w:sz w:val="22"/>
          <w:szCs w:val="22"/>
        </w:rPr>
        <w:t>treballadors</w:t>
      </w:r>
      <w:proofErr w:type="spellEnd"/>
      <w:r w:rsidR="000D65FF">
        <w:t xml:space="preserve"> </w:t>
      </w:r>
    </w:p>
    <w:p w14:paraId="2DFBC882" w14:textId="77777777" w:rsidR="007024F2" w:rsidRPr="00B82D31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093E4" w14:textId="77777777" w:rsidR="007A0BA6" w:rsidRDefault="007A0BA6">
      <w:r>
        <w:separator/>
      </w:r>
    </w:p>
    <w:p w14:paraId="4A06697E" w14:textId="77777777" w:rsidR="007A0BA6" w:rsidRDefault="007A0BA6"/>
  </w:endnote>
  <w:endnote w:type="continuationSeparator" w:id="0">
    <w:p w14:paraId="5FF7564E" w14:textId="77777777" w:rsidR="007A0BA6" w:rsidRDefault="007A0BA6">
      <w:r>
        <w:continuationSeparator/>
      </w:r>
    </w:p>
    <w:p w14:paraId="2EB6D810" w14:textId="77777777" w:rsidR="007A0BA6" w:rsidRDefault="007A0B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1D35A51B" w:rsidR="00393ABC" w:rsidRPr="002450EC" w:rsidRDefault="00690B77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7024F2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7024F2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1AA81" w14:textId="7777777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109715A6" w14:textId="70995F04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0F263263" w14:textId="7777777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4767B277" w14:textId="77777777" w:rsidR="0093006C" w:rsidRPr="003176F2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70366967" w14:textId="316CA70C" w:rsidR="0093006C" w:rsidRPr="00045635" w:rsidRDefault="0093006C" w:rsidP="0093006C">
    <w:pPr>
      <w:pStyle w:val="Piedepgina"/>
      <w:tabs>
        <w:tab w:val="clear" w:pos="4419"/>
        <w:tab w:val="clear" w:pos="8838"/>
        <w:tab w:val="right" w:pos="10065"/>
      </w:tabs>
      <w:spacing w:after="120" w:afterAutospacing="0"/>
    </w:pPr>
    <w:r>
      <w:rPr>
        <w:noProof/>
        <w:lang w:eastAsia="ca-ES"/>
      </w:rPr>
      <w:drawing>
        <wp:anchor distT="0" distB="0" distL="114300" distR="114300" simplePos="0" relativeHeight="251662336" behindDoc="0" locked="0" layoutInCell="1" allowOverlap="1" wp14:anchorId="1AC38AB5" wp14:editId="30515193">
          <wp:simplePos x="0" y="0"/>
          <wp:positionH relativeFrom="margin">
            <wp:align>right</wp:align>
          </wp:positionH>
          <wp:positionV relativeFrom="paragraph">
            <wp:posOffset>104775</wp:posOffset>
          </wp:positionV>
          <wp:extent cx="980440" cy="270510"/>
          <wp:effectExtent l="0" t="0" r="0" b="0"/>
          <wp:wrapNone/>
          <wp:docPr id="7651" name="Imatge 7651" descr="Generalitat de Catalunya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4" name="logo_gene_c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440" cy="27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6A26">
      <w:rPr>
        <w:noProof/>
        <w:sz w:val="18"/>
        <w:szCs w:val="18"/>
        <w:lang w:eastAsia="ca-ES"/>
      </w:rPr>
      <w:drawing>
        <wp:anchor distT="0" distB="0" distL="114300" distR="114300" simplePos="0" relativeHeight="251659264" behindDoc="0" locked="0" layoutInCell="1" allowOverlap="1" wp14:anchorId="66F3617B" wp14:editId="6563FCF5">
          <wp:simplePos x="0" y="0"/>
          <wp:positionH relativeFrom="column">
            <wp:posOffset>7583562</wp:posOffset>
          </wp:positionH>
          <wp:positionV relativeFrom="paragraph">
            <wp:posOffset>-4350250</wp:posOffset>
          </wp:positionV>
          <wp:extent cx="2432050" cy="410210"/>
          <wp:effectExtent l="0" t="0" r="6350" b="8890"/>
          <wp:wrapNone/>
          <wp:docPr id="7653" name="Imatge 7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" name="Imatge 7641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41"/>
                  <a:stretch/>
                </pic:blipFill>
                <pic:spPr bwMode="auto">
                  <a:xfrm>
                    <a:off x="0" y="0"/>
                    <a:ext cx="2432050" cy="410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sz w:val="18"/>
        <w:szCs w:val="18"/>
      </w:rPr>
      <w:tab/>
    </w:r>
  </w:p>
  <w:p w14:paraId="72767D04" w14:textId="77777777" w:rsidR="0093006C" w:rsidRDefault="0093006C" w:rsidP="0093006C">
    <w:pPr>
      <w:pStyle w:val="Piedepgina"/>
    </w:pPr>
  </w:p>
  <w:p w14:paraId="5C190D36" w14:textId="601C24F1" w:rsidR="00757550" w:rsidRPr="00757550" w:rsidRDefault="00E4563F" w:rsidP="00E4563F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0D8ED" w14:textId="77777777" w:rsidR="007A0BA6" w:rsidRDefault="007A0BA6">
      <w:r>
        <w:separator/>
      </w:r>
    </w:p>
    <w:p w14:paraId="698EB557" w14:textId="77777777" w:rsidR="007A0BA6" w:rsidRDefault="007A0BA6"/>
  </w:footnote>
  <w:footnote w:type="continuationSeparator" w:id="0">
    <w:p w14:paraId="1756C7E0" w14:textId="77777777" w:rsidR="007A0BA6" w:rsidRDefault="007A0BA6">
      <w:r>
        <w:continuationSeparator/>
      </w:r>
    </w:p>
    <w:p w14:paraId="773EA115" w14:textId="77777777" w:rsidR="007A0BA6" w:rsidRDefault="007A0BA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Encabezado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040647CF" w:rsidR="0011215D" w:rsidRDefault="0093006C" w:rsidP="00E4563F">
    <w:pPr>
      <w:pStyle w:val="Encabezado"/>
      <w:ind w:left="86" w:hanging="370"/>
    </w:pPr>
    <w:r>
      <w:rPr>
        <w:noProof/>
        <w:lang w:eastAsia="ca-ES"/>
      </w:rPr>
      <w:drawing>
        <wp:inline distT="0" distB="0" distL="0" distR="0" wp14:anchorId="7FFD9009" wp14:editId="3D8BA02E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D65FF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1ED8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15A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4F2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0BA6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006C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2AF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727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57418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7C0"/>
    <w:rsid w:val="00BC7C6C"/>
    <w:rsid w:val="00BD1CB5"/>
    <w:rsid w:val="00BD363B"/>
    <w:rsid w:val="00BD3785"/>
    <w:rsid w:val="00BD428E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4FE5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3DA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487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qFormat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Fuentedeprrafopredeter"/>
    <w:link w:val="Prrafode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52B56-10BD-400A-97E9-4EE466556DFB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3.xml><?xml version="1.0" encoding="utf-8"?>
<ds:datastoreItem xmlns:ds="http://schemas.openxmlformats.org/officeDocument/2006/customXml" ds:itemID="{1D69A9EA-EACB-4623-85BB-DD0BADA11ABB}"/>
</file>

<file path=customXml/itemProps4.xml><?xml version="1.0" encoding="utf-8"?>
<ds:datastoreItem xmlns:ds="http://schemas.openxmlformats.org/officeDocument/2006/customXml" ds:itemID="{24255F53-1592-4FDF-A204-32198152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Servei Català de la Salut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Claramunt Nuñez, Adria</cp:lastModifiedBy>
  <cp:revision>5</cp:revision>
  <cp:lastPrinted>2025-11-06T06:39:00Z</cp:lastPrinted>
  <dcterms:created xsi:type="dcterms:W3CDTF">2025-11-06T07:14:00Z</dcterms:created>
  <dcterms:modified xsi:type="dcterms:W3CDTF">2025-11-06T11:50:00Z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