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52203" w14:textId="77777777" w:rsidR="009643BA" w:rsidRPr="009643BA" w:rsidRDefault="009643BA" w:rsidP="009643BA">
      <w:pPr>
        <w:keepNext/>
        <w:keepLines/>
        <w:pBdr>
          <w:bottom w:val="single" w:sz="2" w:space="1" w:color="auto"/>
        </w:pBdr>
        <w:spacing w:after="15" w:line="248" w:lineRule="auto"/>
        <w:ind w:left="13" w:hanging="10"/>
        <w:jc w:val="both"/>
        <w:outlineLvl w:val="1"/>
        <w:rPr>
          <w:rFonts w:eastAsia="Arial" w:cs="Arial"/>
          <w:b/>
          <w:color w:val="000000"/>
          <w:kern w:val="0"/>
          <w:lang w:eastAsia="ca-ES"/>
          <w14:ligatures w14:val="none"/>
        </w:rPr>
      </w:pPr>
      <w:bookmarkStart w:id="0" w:name="_Toc73013924"/>
      <w:bookmarkStart w:id="1" w:name="_Toc203730108"/>
      <w:r w:rsidRPr="009643BA">
        <w:rPr>
          <w:rFonts w:eastAsia="Arial" w:cs="Arial"/>
          <w:b/>
          <w:kern w:val="0"/>
          <w:lang w:eastAsia="ca-ES"/>
          <w14:ligatures w14:val="none"/>
        </w:rPr>
        <w:t xml:space="preserve">Annex </w:t>
      </w:r>
      <w:bookmarkEnd w:id="0"/>
      <w:r w:rsidRPr="009643BA">
        <w:rPr>
          <w:rFonts w:eastAsia="Arial" w:cs="Arial"/>
          <w:b/>
          <w:kern w:val="0"/>
          <w:lang w:eastAsia="ca-ES"/>
          <w14:ligatures w14:val="none"/>
        </w:rPr>
        <w:t xml:space="preserve">15 </w:t>
      </w:r>
      <w:r w:rsidRPr="009643BA">
        <w:rPr>
          <w:rFonts w:eastAsia="Arial" w:cs="Arial"/>
          <w:b/>
          <w:color w:val="000000"/>
          <w:kern w:val="0"/>
          <w:lang w:eastAsia="ca-ES"/>
          <w14:ligatures w14:val="none"/>
        </w:rPr>
        <w:t>(CONTRACTACIÓ BASADA) – Model d’oferta econòmica contractació basada</w:t>
      </w:r>
      <w:bookmarkEnd w:id="1"/>
    </w:p>
    <w:p w14:paraId="00A69B9E" w14:textId="77777777" w:rsidR="009643BA" w:rsidRPr="009643BA" w:rsidRDefault="009643BA" w:rsidP="009643BA">
      <w:pPr>
        <w:spacing w:after="5"/>
        <w:ind w:left="231" w:hanging="8"/>
        <w:jc w:val="both"/>
        <w:rPr>
          <w:rFonts w:eastAsia="Arial" w:cs="Arial"/>
          <w:color w:val="000000"/>
          <w:kern w:val="0"/>
          <w:sz w:val="24"/>
          <w:szCs w:val="24"/>
          <w:lang w:eastAsia="ca-ES"/>
          <w14:ligatures w14:val="none"/>
        </w:rPr>
      </w:pPr>
    </w:p>
    <w:p w14:paraId="12ACBDAA" w14:textId="77777777" w:rsidR="009643BA" w:rsidRPr="009643BA" w:rsidRDefault="009643BA" w:rsidP="009643BA">
      <w:pPr>
        <w:spacing w:line="240" w:lineRule="auto"/>
        <w:ind w:hanging="8"/>
        <w:jc w:val="both"/>
        <w:rPr>
          <w:rFonts w:eastAsia="Arial" w:cs="Arial"/>
          <w:b/>
          <w:color w:val="000000"/>
          <w:kern w:val="0"/>
          <w:lang w:eastAsia="ca-ES"/>
          <w14:ligatures w14:val="none"/>
        </w:rPr>
      </w:pPr>
      <w:r w:rsidRPr="009643BA">
        <w:rPr>
          <w:rFonts w:eastAsia="Arial" w:cs="Arial"/>
          <w:b/>
          <w:color w:val="000000"/>
          <w:kern w:val="0"/>
          <w:lang w:eastAsia="ca-ES"/>
          <w14:ligatures w14:val="none"/>
        </w:rPr>
        <w:t>OFERTA ECONÒMICA PER A LA REALITZACIÓ DE CONTRACTE BASAT EN L’ACORD MARC DE SERVEIS D’IMPRESSIÓ, ENQUADERNACIÓ I MANIPULATS DE L’ENTITAT AUTÒNOMA DEL DIARI OFICIAL I DE PUBLICACIONS</w:t>
      </w:r>
    </w:p>
    <w:p w14:paraId="07F4DE41" w14:textId="77777777" w:rsidR="009643BA" w:rsidRPr="009643BA" w:rsidRDefault="009643BA" w:rsidP="009643BA">
      <w:pPr>
        <w:ind w:hanging="10"/>
        <w:jc w:val="both"/>
        <w:rPr>
          <w:rFonts w:eastAsia="Arial" w:cs="Arial"/>
          <w:color w:val="000000"/>
          <w:kern w:val="0"/>
          <w:lang w:eastAsia="ca-ES"/>
          <w14:ligatures w14:val="none"/>
        </w:rPr>
      </w:pPr>
    </w:p>
    <w:p w14:paraId="57FF2B22" w14:textId="77777777" w:rsidR="009643BA" w:rsidRPr="009643BA" w:rsidRDefault="009643BA" w:rsidP="009643BA">
      <w:pPr>
        <w:spacing w:after="5"/>
        <w:ind w:right="2" w:hanging="10"/>
        <w:jc w:val="both"/>
        <w:rPr>
          <w:rFonts w:eastAsia="Arial" w:cs="Arial"/>
          <w:i/>
          <w:color w:val="000000"/>
          <w:kern w:val="0"/>
          <w:sz w:val="16"/>
          <w:szCs w:val="16"/>
          <w:lang w:eastAsia="ca-ES"/>
          <w14:ligatures w14:val="none"/>
        </w:rPr>
      </w:pPr>
      <w:r w:rsidRPr="009643BA">
        <w:rPr>
          <w:rFonts w:eastAsia="Arial" w:cs="Arial"/>
          <w:i/>
          <w:color w:val="000000"/>
          <w:kern w:val="0"/>
          <w:sz w:val="16"/>
          <w:szCs w:val="16"/>
          <w:lang w:eastAsia="ca-ES"/>
          <w14:ligatures w14:val="none"/>
        </w:rPr>
        <w:t>(IMPORTANT: la descripció del número d’expedient i de la denominació del servei consignades a continuació en aquesta oferta per l’empresa licitadora han de ser sempre les contingudes en el document de concreció de condicions que prèviament li haurà tramés de l’Entitat)</w:t>
      </w:r>
    </w:p>
    <w:p w14:paraId="73268C6E" w14:textId="77777777" w:rsidR="009643BA" w:rsidRPr="009643BA" w:rsidRDefault="009643BA" w:rsidP="009643BA">
      <w:pPr>
        <w:spacing w:after="5"/>
        <w:ind w:right="282" w:hanging="10"/>
        <w:jc w:val="both"/>
        <w:rPr>
          <w:rFonts w:eastAsia="Arial" w:cs="Arial"/>
          <w:b/>
          <w:color w:val="000000"/>
          <w:kern w:val="0"/>
          <w:lang w:eastAsia="ca-ES"/>
          <w14:ligatures w14:val="none"/>
        </w:rPr>
      </w:pPr>
    </w:p>
    <w:p w14:paraId="28E64EA6" w14:textId="77777777" w:rsidR="009643BA" w:rsidRPr="009643BA" w:rsidRDefault="009643BA" w:rsidP="009643BA">
      <w:pPr>
        <w:spacing w:after="5"/>
        <w:ind w:right="282" w:hanging="10"/>
        <w:jc w:val="both"/>
        <w:rPr>
          <w:rFonts w:eastAsia="Arial" w:cs="Arial"/>
          <w:color w:val="000000"/>
          <w:kern w:val="0"/>
          <w:lang w:eastAsia="ca-ES"/>
          <w14:ligatures w14:val="none"/>
        </w:rPr>
      </w:pPr>
      <w:r w:rsidRPr="009643BA">
        <w:rPr>
          <w:rFonts w:eastAsia="Arial" w:cs="Arial"/>
          <w:b/>
          <w:color w:val="000000"/>
          <w:kern w:val="0"/>
          <w:lang w:eastAsia="ca-ES"/>
          <w14:ligatures w14:val="none"/>
        </w:rPr>
        <w:t>Número d’expedient</w:t>
      </w:r>
      <w:r w:rsidRPr="009643BA">
        <w:rPr>
          <w:rFonts w:eastAsia="Arial" w:cs="Arial"/>
          <w:color w:val="000000"/>
          <w:kern w:val="0"/>
          <w:lang w:eastAsia="ca-ES"/>
          <w14:ligatures w14:val="none"/>
        </w:rPr>
        <w:t>: ___________________________________________</w:t>
      </w:r>
    </w:p>
    <w:p w14:paraId="2664055B" w14:textId="77777777" w:rsidR="009643BA" w:rsidRPr="009643BA" w:rsidRDefault="009643BA" w:rsidP="009643BA">
      <w:pPr>
        <w:spacing w:after="5"/>
        <w:ind w:right="282" w:hanging="10"/>
        <w:jc w:val="both"/>
        <w:rPr>
          <w:rFonts w:eastAsia="Arial" w:cs="Arial"/>
          <w:color w:val="000000"/>
          <w:kern w:val="0"/>
          <w:lang w:eastAsia="ca-ES"/>
          <w14:ligatures w14:val="none"/>
        </w:rPr>
      </w:pPr>
      <w:r w:rsidRPr="009643BA">
        <w:rPr>
          <w:rFonts w:eastAsia="Arial" w:cs="Arial"/>
          <w:b/>
          <w:color w:val="000000"/>
          <w:kern w:val="0"/>
          <w:lang w:eastAsia="ca-ES"/>
          <w14:ligatures w14:val="none"/>
        </w:rPr>
        <w:t xml:space="preserve">Denominació del servei: </w:t>
      </w:r>
      <w:r w:rsidRPr="009643BA">
        <w:rPr>
          <w:rFonts w:eastAsia="Arial" w:cs="Arial"/>
          <w:color w:val="000000"/>
          <w:kern w:val="0"/>
          <w:lang w:eastAsia="ca-ES"/>
          <w14:ligatures w14:val="none"/>
        </w:rPr>
        <w:t>_________________________________________</w:t>
      </w:r>
    </w:p>
    <w:p w14:paraId="662E3FBC" w14:textId="77777777" w:rsidR="009643BA" w:rsidRPr="009643BA" w:rsidRDefault="009643BA" w:rsidP="009643BA">
      <w:pPr>
        <w:spacing w:after="5"/>
        <w:ind w:left="17" w:right="282" w:hanging="8"/>
        <w:jc w:val="both"/>
        <w:rPr>
          <w:rFonts w:eastAsia="Arial" w:cs="Arial"/>
          <w:b/>
          <w:color w:val="000000"/>
          <w:kern w:val="0"/>
          <w:lang w:eastAsia="ca-ES"/>
          <w14:ligatures w14:val="none"/>
        </w:rPr>
      </w:pPr>
      <w:r w:rsidRPr="009643BA">
        <w:rPr>
          <w:rFonts w:eastAsia="Arial" w:cs="Arial"/>
          <w:b/>
          <w:color w:val="000000"/>
          <w:kern w:val="0"/>
          <w:lang w:eastAsia="ca-ES"/>
          <w14:ligatures w14:val="none"/>
        </w:rPr>
        <w:t>Lot de l’Acord marc:__________________________________________</w:t>
      </w:r>
    </w:p>
    <w:p w14:paraId="174FFAAC" w14:textId="77777777" w:rsidR="009643BA" w:rsidRPr="009643BA" w:rsidRDefault="009643BA" w:rsidP="009643BA">
      <w:pPr>
        <w:spacing w:after="5"/>
        <w:ind w:left="17" w:right="282" w:hanging="8"/>
        <w:jc w:val="both"/>
        <w:rPr>
          <w:rFonts w:eastAsia="Arial" w:cs="Arial"/>
          <w:b/>
          <w:color w:val="000000"/>
          <w:kern w:val="0"/>
          <w:sz w:val="24"/>
          <w:szCs w:val="24"/>
          <w:lang w:eastAsia="ca-ES"/>
          <w14:ligatures w14:val="none"/>
        </w:rPr>
      </w:pPr>
    </w:p>
    <w:p w14:paraId="5C46757C" w14:textId="77777777" w:rsidR="009643BA" w:rsidRPr="009643BA" w:rsidRDefault="009643BA" w:rsidP="009643BA">
      <w:pPr>
        <w:spacing w:after="5"/>
        <w:ind w:hanging="10"/>
        <w:jc w:val="both"/>
        <w:rPr>
          <w:rFonts w:eastAsia="Arial" w:cs="Arial"/>
          <w:color w:val="000000"/>
          <w:kern w:val="0"/>
          <w:lang w:eastAsia="ca-ES"/>
          <w14:ligatures w14:val="none"/>
        </w:rPr>
      </w:pPr>
      <w:r w:rsidRPr="009643BA">
        <w:rPr>
          <w:rFonts w:eastAsia="Arial" w:cs="Arial"/>
          <w:color w:val="000000"/>
          <w:kern w:val="0"/>
          <w:lang w:eastAsia="ca-ES"/>
          <w14:ligatures w14:val="none"/>
        </w:rPr>
        <w:t>El sotasignat</w:t>
      </w:r>
      <w:r w:rsidRPr="009643BA">
        <w:rPr>
          <w:rFonts w:eastAsia="Arial" w:cs="Arial"/>
          <w:color w:val="000000"/>
          <w:kern w:val="0"/>
          <w:vertAlign w:val="superscript"/>
          <w:lang w:eastAsia="ca-ES"/>
          <w14:ligatures w14:val="none"/>
        </w:rPr>
        <w:footnoteReference w:id="1"/>
      </w:r>
      <w:r w:rsidRPr="009643BA">
        <w:rPr>
          <w:rFonts w:eastAsia="Arial" w:cs="Arial"/>
          <w:color w:val="000000"/>
          <w:kern w:val="0"/>
          <w:lang w:eastAsia="ca-ES"/>
          <w14:ligatures w14:val="none"/>
        </w:rPr>
        <w:t xml:space="preserve"> _______________________________________, amb DNI _____________ actuant en nom de _________________________________ (indiqueu la denominació de l’empresa licitadora de l’acord marc a qui representa), amb NIF _____________________, manifesta haver rebut la invitació per a la contractació del servei abans esmentat i presenta la següent oferta econòmica per a la seva execució:</w:t>
      </w:r>
    </w:p>
    <w:p w14:paraId="16161068" w14:textId="77777777" w:rsidR="009643BA" w:rsidRPr="009643BA" w:rsidRDefault="009643BA" w:rsidP="009643BA">
      <w:pPr>
        <w:spacing w:after="5"/>
        <w:ind w:hanging="10"/>
        <w:jc w:val="both"/>
        <w:rPr>
          <w:rFonts w:eastAsia="Arial" w:cs="Arial"/>
          <w:color w:val="000000"/>
          <w:kern w:val="0"/>
          <w:lang w:eastAsia="ca-ES"/>
          <w14:ligatures w14:val="none"/>
        </w:rPr>
      </w:pPr>
    </w:p>
    <w:tbl>
      <w:tblPr>
        <w:tblStyle w:val="Taulaambquadrcula"/>
        <w:tblpPr w:leftFromText="141" w:rightFromText="141" w:vertAnchor="text" w:horzAnchor="margin" w:tblpXSpec="center" w:tblpY="15"/>
        <w:tblW w:w="0" w:type="auto"/>
        <w:tblLook w:val="04A0" w:firstRow="1" w:lastRow="0" w:firstColumn="1" w:lastColumn="0" w:noHBand="0" w:noVBand="1"/>
      </w:tblPr>
      <w:tblGrid>
        <w:gridCol w:w="2405"/>
        <w:gridCol w:w="2410"/>
        <w:gridCol w:w="3124"/>
      </w:tblGrid>
      <w:tr w:rsidR="009643BA" w:rsidRPr="009643BA" w14:paraId="6E4E9A2A" w14:textId="77777777" w:rsidTr="006949BB">
        <w:tc>
          <w:tcPr>
            <w:tcW w:w="2405" w:type="dxa"/>
            <w:vAlign w:val="center"/>
          </w:tcPr>
          <w:p w14:paraId="67803102" w14:textId="77777777" w:rsidR="009643BA" w:rsidRPr="009643BA" w:rsidRDefault="009643BA" w:rsidP="009643BA">
            <w:pPr>
              <w:spacing w:before="120" w:after="120"/>
              <w:ind w:hanging="10"/>
              <w:jc w:val="both"/>
              <w:rPr>
                <w:rFonts w:eastAsia="Arial" w:cs="Arial"/>
                <w:b/>
                <w:color w:val="000000"/>
              </w:rPr>
            </w:pPr>
            <w:r w:rsidRPr="009643BA">
              <w:rPr>
                <w:rFonts w:eastAsia="Arial" w:cs="Arial"/>
                <w:b/>
                <w:color w:val="000000"/>
              </w:rPr>
              <w:t>Import en número d’euros</w:t>
            </w:r>
          </w:p>
        </w:tc>
        <w:tc>
          <w:tcPr>
            <w:tcW w:w="2410" w:type="dxa"/>
            <w:vAlign w:val="center"/>
          </w:tcPr>
          <w:p w14:paraId="3BE501A7" w14:textId="77777777" w:rsidR="009643BA" w:rsidRPr="009643BA" w:rsidRDefault="009643BA" w:rsidP="009643BA">
            <w:pPr>
              <w:spacing w:before="120" w:after="120"/>
              <w:ind w:hanging="10"/>
              <w:jc w:val="both"/>
              <w:rPr>
                <w:rFonts w:eastAsia="Arial" w:cs="Arial"/>
                <w:b/>
                <w:color w:val="000000"/>
              </w:rPr>
            </w:pPr>
            <w:r w:rsidRPr="009643BA">
              <w:rPr>
                <w:rFonts w:eastAsia="Arial" w:cs="Arial"/>
                <w:b/>
                <w:color w:val="000000"/>
              </w:rPr>
              <w:t>Import IVA en número d’euros</w:t>
            </w:r>
          </w:p>
        </w:tc>
        <w:tc>
          <w:tcPr>
            <w:tcW w:w="3124" w:type="dxa"/>
          </w:tcPr>
          <w:p w14:paraId="5B7D3B08" w14:textId="77777777" w:rsidR="009643BA" w:rsidRPr="009643BA" w:rsidRDefault="009643BA" w:rsidP="009643BA">
            <w:pPr>
              <w:spacing w:before="120" w:after="120"/>
              <w:ind w:hanging="10"/>
              <w:jc w:val="both"/>
              <w:rPr>
                <w:rFonts w:eastAsia="Arial" w:cs="Arial"/>
                <w:b/>
                <w:color w:val="000000"/>
              </w:rPr>
            </w:pPr>
            <w:r w:rsidRPr="009643BA">
              <w:rPr>
                <w:rFonts w:eastAsia="Arial" w:cs="Arial"/>
                <w:b/>
                <w:color w:val="000000"/>
              </w:rPr>
              <w:t>Import total en número d’euros</w:t>
            </w:r>
          </w:p>
        </w:tc>
      </w:tr>
      <w:tr w:rsidR="009643BA" w:rsidRPr="009643BA" w14:paraId="04A6BE73" w14:textId="77777777" w:rsidTr="006949BB">
        <w:tc>
          <w:tcPr>
            <w:tcW w:w="2405" w:type="dxa"/>
            <w:tcBorders>
              <w:bottom w:val="single" w:sz="4" w:space="0" w:color="auto"/>
            </w:tcBorders>
          </w:tcPr>
          <w:p w14:paraId="587D2B8D" w14:textId="77777777" w:rsidR="009643BA" w:rsidRPr="009643BA" w:rsidRDefault="009643BA" w:rsidP="009643BA">
            <w:pPr>
              <w:spacing w:after="5"/>
              <w:ind w:hanging="10"/>
              <w:jc w:val="both"/>
              <w:rPr>
                <w:rFonts w:eastAsia="Arial" w:cs="Arial"/>
                <w:color w:val="000000"/>
              </w:rPr>
            </w:pPr>
          </w:p>
        </w:tc>
        <w:tc>
          <w:tcPr>
            <w:tcW w:w="2410" w:type="dxa"/>
          </w:tcPr>
          <w:p w14:paraId="54FCA872" w14:textId="77777777" w:rsidR="009643BA" w:rsidRPr="009643BA" w:rsidRDefault="009643BA" w:rsidP="009643BA">
            <w:pPr>
              <w:spacing w:after="5"/>
              <w:ind w:hanging="10"/>
              <w:jc w:val="both"/>
              <w:rPr>
                <w:rFonts w:eastAsia="Arial" w:cs="Arial"/>
                <w:color w:val="000000"/>
              </w:rPr>
            </w:pPr>
          </w:p>
        </w:tc>
        <w:tc>
          <w:tcPr>
            <w:tcW w:w="3124" w:type="dxa"/>
          </w:tcPr>
          <w:p w14:paraId="7BD710A7" w14:textId="77777777" w:rsidR="009643BA" w:rsidRPr="009643BA" w:rsidRDefault="009643BA" w:rsidP="009643BA">
            <w:pPr>
              <w:spacing w:after="5"/>
              <w:ind w:hanging="10"/>
              <w:jc w:val="both"/>
              <w:rPr>
                <w:rFonts w:eastAsia="Arial" w:cs="Arial"/>
                <w:color w:val="000000"/>
              </w:rPr>
            </w:pPr>
          </w:p>
        </w:tc>
      </w:tr>
    </w:tbl>
    <w:p w14:paraId="0BE4E4EC" w14:textId="77777777" w:rsidR="009643BA" w:rsidRPr="009643BA" w:rsidRDefault="009643BA" w:rsidP="009643BA">
      <w:pPr>
        <w:tabs>
          <w:tab w:val="left" w:pos="540"/>
        </w:tabs>
        <w:spacing w:after="5"/>
        <w:ind w:hanging="10"/>
        <w:jc w:val="both"/>
        <w:rPr>
          <w:rFonts w:eastAsia="Arial" w:cs="Arial"/>
          <w:color w:val="000000"/>
          <w:kern w:val="0"/>
          <w:lang w:eastAsia="ca-ES"/>
          <w14:ligatures w14:val="none"/>
        </w:rPr>
      </w:pPr>
    </w:p>
    <w:p w14:paraId="672EEC7A" w14:textId="77777777" w:rsidR="009643BA" w:rsidRPr="009643BA" w:rsidRDefault="009643BA" w:rsidP="009643BA">
      <w:pPr>
        <w:spacing w:after="5"/>
        <w:ind w:hanging="10"/>
        <w:jc w:val="both"/>
        <w:rPr>
          <w:rFonts w:eastAsia="Arial" w:cs="Arial"/>
          <w:color w:val="000000"/>
          <w:kern w:val="0"/>
          <w:lang w:eastAsia="ca-ES"/>
          <w14:ligatures w14:val="none"/>
        </w:rPr>
      </w:pPr>
      <w:r w:rsidRPr="009643BA">
        <w:rPr>
          <w:rFonts w:eastAsia="Arial" w:cs="Arial"/>
          <w:color w:val="000000"/>
          <w:kern w:val="0"/>
          <w:lang w:eastAsia="ca-ES"/>
          <w14:ligatures w14:val="none"/>
        </w:rPr>
        <w:t>Expressió de l’import total de l’oferta en lletres: ___________________________</w:t>
      </w:r>
    </w:p>
    <w:p w14:paraId="0E32EDBF" w14:textId="77777777" w:rsidR="009643BA" w:rsidRPr="009643BA" w:rsidRDefault="009643BA" w:rsidP="009643BA">
      <w:pPr>
        <w:spacing w:after="5"/>
        <w:ind w:hanging="10"/>
        <w:jc w:val="both"/>
        <w:rPr>
          <w:rFonts w:eastAsia="Arial" w:cs="Arial"/>
          <w:color w:val="000000"/>
          <w:kern w:val="0"/>
          <w:lang w:eastAsia="ca-ES"/>
          <w14:ligatures w14:val="none"/>
        </w:rPr>
      </w:pPr>
      <w:r w:rsidRPr="009643BA">
        <w:rPr>
          <w:rFonts w:eastAsia="Arial" w:cs="Arial"/>
          <w:color w:val="000000"/>
          <w:kern w:val="0"/>
          <w:lang w:eastAsia="ca-ES"/>
          <w14:ligatures w14:val="none"/>
        </w:rPr>
        <w:t>_____________________________________________________________ euros.</w:t>
      </w:r>
    </w:p>
    <w:p w14:paraId="52D781AA" w14:textId="77777777" w:rsidR="009643BA" w:rsidRPr="009643BA" w:rsidRDefault="009643BA" w:rsidP="009643BA">
      <w:pPr>
        <w:tabs>
          <w:tab w:val="left" w:pos="540"/>
        </w:tabs>
        <w:spacing w:after="5"/>
        <w:ind w:hanging="10"/>
        <w:jc w:val="both"/>
        <w:rPr>
          <w:rFonts w:eastAsia="Arial" w:cs="Arial"/>
          <w:color w:val="000000"/>
          <w:kern w:val="0"/>
          <w:lang w:eastAsia="ca-ES"/>
          <w14:ligatures w14:val="none"/>
        </w:rPr>
      </w:pPr>
    </w:p>
    <w:p w14:paraId="30964953" w14:textId="77777777" w:rsidR="009643BA" w:rsidRPr="009643BA" w:rsidRDefault="009643BA" w:rsidP="009643BA">
      <w:pPr>
        <w:ind w:hanging="10"/>
        <w:jc w:val="both"/>
        <w:rPr>
          <w:rFonts w:eastAsia="Calibri" w:cs="Arial"/>
          <w:kern w:val="0"/>
          <w14:ligatures w14:val="none"/>
        </w:rPr>
      </w:pPr>
      <w:r w:rsidRPr="009643BA">
        <w:rPr>
          <w:rFonts w:eastAsia="Calibri" w:cs="Arial"/>
          <w:kern w:val="0"/>
          <w14:ligatures w14:val="none"/>
        </w:rPr>
        <w:t xml:space="preserve">Així mateix </w:t>
      </w:r>
      <w:r w:rsidRPr="009643BA">
        <w:rPr>
          <w:rFonts w:eastAsia="Calibri" w:cs="Arial"/>
          <w:kern w:val="0"/>
          <w:u w:val="single"/>
          <w14:ligatures w14:val="none"/>
        </w:rPr>
        <w:t>MANIFESTA</w:t>
      </w:r>
      <w:r w:rsidRPr="009643BA">
        <w:rPr>
          <w:rFonts w:eastAsia="Calibri" w:cs="Arial"/>
          <w:kern w:val="0"/>
          <w14:ligatures w14:val="none"/>
        </w:rPr>
        <w:t>:</w:t>
      </w:r>
    </w:p>
    <w:p w14:paraId="1087C494" w14:textId="77777777" w:rsidR="009643BA" w:rsidRPr="009643BA" w:rsidRDefault="009643BA" w:rsidP="009643BA">
      <w:pPr>
        <w:ind w:hanging="10"/>
        <w:jc w:val="both"/>
        <w:rPr>
          <w:rFonts w:eastAsia="Calibri" w:cs="Arial"/>
          <w:kern w:val="0"/>
          <w14:ligatures w14:val="none"/>
        </w:rPr>
      </w:pPr>
    </w:p>
    <w:p w14:paraId="438D29EC" w14:textId="77777777" w:rsidR="009643BA" w:rsidRPr="009643BA" w:rsidRDefault="009643BA" w:rsidP="009643BA">
      <w:pPr>
        <w:ind w:hanging="10"/>
        <w:jc w:val="both"/>
        <w:rPr>
          <w:rFonts w:eastAsia="Calibri" w:cs="Arial"/>
          <w:kern w:val="0"/>
          <w14:ligatures w14:val="none"/>
        </w:rPr>
      </w:pPr>
      <w:r w:rsidRPr="009643BA">
        <w:rPr>
          <w:rFonts w:eastAsia="Calibri" w:cs="Arial"/>
          <w:kern w:val="0"/>
          <w14:ligatures w14:val="none"/>
        </w:rPr>
        <w:t>1. Que es compromet a executar el servei en els termes establerts a l’esmentat acord marc, del qual l’empresa és adjudicatària, i amb estricta subjecció als requisits i condicions del contracte, particularment d’acord amb les condicions concretes contingudes en el document de concreció de condicions prèviament tramés a l’empresa per Entitat Autònoma del Diari Oficial i de Publicacions.</w:t>
      </w:r>
    </w:p>
    <w:p w14:paraId="198E1981" w14:textId="77777777" w:rsidR="009643BA" w:rsidRPr="009643BA" w:rsidRDefault="009643BA" w:rsidP="009643BA">
      <w:pPr>
        <w:ind w:hanging="10"/>
        <w:jc w:val="both"/>
        <w:rPr>
          <w:rFonts w:eastAsia="Calibri" w:cs="Arial"/>
          <w:kern w:val="0"/>
          <w14:ligatures w14:val="none"/>
        </w:rPr>
      </w:pPr>
    </w:p>
    <w:p w14:paraId="7B752A60" w14:textId="77777777" w:rsidR="009643BA" w:rsidRPr="009643BA" w:rsidRDefault="009643BA" w:rsidP="009643BA">
      <w:pPr>
        <w:spacing w:after="5"/>
        <w:jc w:val="both"/>
        <w:rPr>
          <w:rFonts w:eastAsia="Calibri" w:cs="Arial"/>
          <w:kern w:val="0"/>
          <w14:ligatures w14:val="none"/>
        </w:rPr>
      </w:pPr>
      <w:r w:rsidRPr="009643BA">
        <w:rPr>
          <w:rFonts w:eastAsia="Calibri" w:cs="Arial"/>
          <w:kern w:val="0"/>
          <w14:ligatures w14:val="none"/>
        </w:rPr>
        <w:t>2. Que reuneix totes i cadascuna de les condicions exigides per contractar amb l’Administració, ja que, tenint capacitat d’obrar, no es troba compresa en cap de les circumstàncies de prohibició per contractar amb el sector públic (art. 70.1 LCSP) ni amb les Administracions Públiques (art. 70.2 LCSP).</w:t>
      </w:r>
    </w:p>
    <w:p w14:paraId="58E78DC6" w14:textId="77777777" w:rsidR="009643BA" w:rsidRPr="009643BA" w:rsidRDefault="009643BA" w:rsidP="009643BA">
      <w:pPr>
        <w:ind w:hanging="10"/>
        <w:jc w:val="both"/>
        <w:rPr>
          <w:rFonts w:eastAsia="Calibri" w:cs="Arial"/>
          <w:kern w:val="0"/>
          <w14:ligatures w14:val="none"/>
        </w:rPr>
      </w:pPr>
    </w:p>
    <w:p w14:paraId="4636CA28" w14:textId="77777777" w:rsidR="009643BA" w:rsidRPr="009643BA" w:rsidRDefault="009643BA" w:rsidP="009643BA">
      <w:pPr>
        <w:autoSpaceDE w:val="0"/>
        <w:autoSpaceDN w:val="0"/>
        <w:adjustRightInd w:val="0"/>
        <w:jc w:val="both"/>
        <w:rPr>
          <w:rFonts w:eastAsia="Times New Roman" w:cs="Arial"/>
          <w:bCs/>
          <w:i/>
          <w:color w:val="000000"/>
          <w:kern w:val="0"/>
          <w:lang w:eastAsia="ca-ES"/>
          <w14:ligatures w14:val="none"/>
        </w:rPr>
      </w:pPr>
      <w:r w:rsidRPr="009643BA">
        <w:rPr>
          <w:rFonts w:eastAsia="Times New Roman" w:cs="Arial"/>
          <w:color w:val="000000"/>
          <w:kern w:val="0"/>
          <w:lang w:eastAsia="ca-ES"/>
          <w14:ligatures w14:val="none"/>
        </w:rPr>
        <w:t xml:space="preserve">3. </w:t>
      </w:r>
      <w:r w:rsidRPr="009643BA">
        <w:rPr>
          <w:rFonts w:eastAsia="Times New Roman" w:cs="Arial"/>
          <w:bCs/>
          <w:color w:val="000000"/>
          <w:kern w:val="0"/>
          <w:lang w:eastAsia="ca-ES"/>
          <w14:ligatures w14:val="none"/>
        </w:rPr>
        <w:t xml:space="preserve">Que declara vigents els requisits de capacitat i solvència econòmica, financera i tècnica i/o classificació empresarial, tal com ho va presentar en la documentació acreditada en </w:t>
      </w:r>
      <w:r w:rsidRPr="009643BA">
        <w:rPr>
          <w:rFonts w:eastAsia="Times New Roman" w:cs="Arial"/>
          <w:color w:val="000000"/>
          <w:kern w:val="0"/>
          <w:lang w:eastAsia="ca-ES"/>
          <w14:ligatures w14:val="none"/>
        </w:rPr>
        <w:t xml:space="preserve">l’Acord marc dels serveis d’impressió, enquadernació i manipulació de llibres, mapes i altres productes editorials. </w:t>
      </w:r>
      <w:r w:rsidRPr="009643BA">
        <w:rPr>
          <w:rFonts w:eastAsia="Times New Roman" w:cs="Arial"/>
          <w:bCs/>
          <w:i/>
          <w:color w:val="000000"/>
          <w:kern w:val="0"/>
          <w:lang w:eastAsia="ca-ES"/>
          <w14:ligatures w14:val="none"/>
        </w:rPr>
        <w:t>(En cas de variació aporteu la documentació que correspongui).</w:t>
      </w:r>
    </w:p>
    <w:p w14:paraId="3EF64995" w14:textId="77777777" w:rsidR="009643BA" w:rsidRPr="009643BA" w:rsidRDefault="009643BA" w:rsidP="009643BA">
      <w:pPr>
        <w:autoSpaceDE w:val="0"/>
        <w:autoSpaceDN w:val="0"/>
        <w:adjustRightInd w:val="0"/>
        <w:jc w:val="both"/>
        <w:rPr>
          <w:rFonts w:eastAsia="Times New Roman" w:cs="Arial"/>
          <w:bCs/>
          <w:color w:val="000000"/>
          <w:kern w:val="0"/>
          <w:lang w:eastAsia="ca-ES"/>
          <w14:ligatures w14:val="none"/>
        </w:rPr>
      </w:pPr>
    </w:p>
    <w:p w14:paraId="0971A5EF" w14:textId="77777777" w:rsidR="009643BA" w:rsidRPr="009643BA" w:rsidRDefault="009643BA" w:rsidP="009643BA">
      <w:pPr>
        <w:autoSpaceDE w:val="0"/>
        <w:autoSpaceDN w:val="0"/>
        <w:adjustRightInd w:val="0"/>
        <w:spacing w:after="5"/>
        <w:ind w:hanging="8"/>
        <w:jc w:val="both"/>
        <w:rPr>
          <w:rFonts w:eastAsia="Arial" w:cs="Arial"/>
          <w:bCs/>
          <w:color w:val="000000"/>
          <w:kern w:val="0"/>
          <w:lang w:eastAsia="ca-ES"/>
          <w14:ligatures w14:val="none"/>
        </w:rPr>
      </w:pPr>
      <w:r w:rsidRPr="009643BA">
        <w:rPr>
          <w:rFonts w:eastAsia="Arial" w:cs="Arial"/>
          <w:bCs/>
          <w:color w:val="000000"/>
          <w:kern w:val="0"/>
          <w:lang w:eastAsia="ca-ES"/>
          <w14:ligatures w14:val="none"/>
        </w:rPr>
        <w:t xml:space="preserve">4. Que els poders són vigents i no han estat modificats, restringits o limitats fins a la data d’avui. La data de l’escriptura d’apoderament és </w:t>
      </w:r>
      <w:r w:rsidRPr="009643BA">
        <w:rPr>
          <w:rFonts w:eastAsia="Arial" w:cs="Arial"/>
          <w:color w:val="000000"/>
          <w:kern w:val="0"/>
          <w:lang w:eastAsia="ca-ES"/>
          <w14:ligatures w14:val="none"/>
        </w:rPr>
        <w:fldChar w:fldCharType="begin">
          <w:ffData>
            <w:name w:val="Text61"/>
            <w:enabled/>
            <w:calcOnExit w:val="0"/>
            <w:textInput/>
          </w:ffData>
        </w:fldChar>
      </w:r>
      <w:r w:rsidRPr="009643BA">
        <w:rPr>
          <w:rFonts w:eastAsia="Arial" w:cs="Arial"/>
          <w:color w:val="000000"/>
          <w:kern w:val="0"/>
          <w:lang w:eastAsia="ca-ES"/>
          <w14:ligatures w14:val="none"/>
        </w:rPr>
        <w:instrText xml:space="preserve"> FORMTEXT </w:instrText>
      </w:r>
      <w:r w:rsidRPr="009643BA">
        <w:rPr>
          <w:rFonts w:eastAsia="Arial" w:cs="Arial"/>
          <w:color w:val="000000"/>
          <w:kern w:val="0"/>
          <w:lang w:eastAsia="ca-ES"/>
          <w14:ligatures w14:val="none"/>
        </w:rPr>
      </w:r>
      <w:r w:rsidRPr="009643BA">
        <w:rPr>
          <w:rFonts w:eastAsia="Arial" w:cs="Arial"/>
          <w:color w:val="000000"/>
          <w:kern w:val="0"/>
          <w:lang w:eastAsia="ca-ES"/>
          <w14:ligatures w14:val="none"/>
        </w:rPr>
        <w:fldChar w:fldCharType="separate"/>
      </w:r>
      <w:r w:rsidRPr="009643BA">
        <w:rPr>
          <w:rFonts w:eastAsia="Arial" w:cs="Arial"/>
          <w:color w:val="000000"/>
          <w:kern w:val="0"/>
          <w:lang w:eastAsia="ca-ES"/>
          <w14:ligatures w14:val="none"/>
        </w:rPr>
        <w:t> </w:t>
      </w:r>
      <w:r w:rsidRPr="009643BA">
        <w:rPr>
          <w:rFonts w:eastAsia="Arial" w:cs="Arial"/>
          <w:color w:val="000000"/>
          <w:kern w:val="0"/>
          <w:lang w:eastAsia="ca-ES"/>
          <w14:ligatures w14:val="none"/>
        </w:rPr>
        <w:t> </w:t>
      </w:r>
      <w:r w:rsidRPr="009643BA">
        <w:rPr>
          <w:rFonts w:eastAsia="Arial" w:cs="Arial"/>
          <w:color w:val="000000"/>
          <w:kern w:val="0"/>
          <w:lang w:eastAsia="ca-ES"/>
          <w14:ligatures w14:val="none"/>
        </w:rPr>
        <w:t> </w:t>
      </w:r>
      <w:r w:rsidRPr="009643BA">
        <w:rPr>
          <w:rFonts w:eastAsia="Arial" w:cs="Arial"/>
          <w:color w:val="000000"/>
          <w:kern w:val="0"/>
          <w:lang w:eastAsia="ca-ES"/>
          <w14:ligatures w14:val="none"/>
        </w:rPr>
        <w:t> </w:t>
      </w:r>
      <w:r w:rsidRPr="009643BA">
        <w:rPr>
          <w:rFonts w:eastAsia="Arial" w:cs="Arial"/>
          <w:color w:val="000000"/>
          <w:kern w:val="0"/>
          <w:lang w:eastAsia="ca-ES"/>
          <w14:ligatures w14:val="none"/>
        </w:rPr>
        <w:t> </w:t>
      </w:r>
      <w:r w:rsidRPr="009643BA">
        <w:rPr>
          <w:rFonts w:eastAsia="Arial" w:cs="Arial"/>
          <w:color w:val="000000"/>
          <w:kern w:val="0"/>
          <w:lang w:eastAsia="ca-ES"/>
          <w14:ligatures w14:val="none"/>
        </w:rPr>
        <w:fldChar w:fldCharType="end"/>
      </w:r>
      <w:r w:rsidRPr="009643BA">
        <w:rPr>
          <w:rFonts w:eastAsia="Arial" w:cs="Arial"/>
          <w:bCs/>
          <w:color w:val="000000"/>
          <w:kern w:val="0"/>
          <w:lang w:eastAsia="ca-ES"/>
          <w14:ligatures w14:val="none"/>
        </w:rPr>
        <w:t xml:space="preserve">, el número de protocol és </w:t>
      </w:r>
      <w:r w:rsidRPr="009643BA">
        <w:rPr>
          <w:rFonts w:eastAsia="Arial" w:cs="Arial"/>
          <w:color w:val="000000"/>
          <w:kern w:val="0"/>
          <w:lang w:eastAsia="ca-ES"/>
          <w14:ligatures w14:val="none"/>
        </w:rPr>
        <w:fldChar w:fldCharType="begin">
          <w:ffData>
            <w:name w:val="Text61"/>
            <w:enabled/>
            <w:calcOnExit w:val="0"/>
            <w:textInput/>
          </w:ffData>
        </w:fldChar>
      </w:r>
      <w:r w:rsidRPr="009643BA">
        <w:rPr>
          <w:rFonts w:eastAsia="Arial" w:cs="Arial"/>
          <w:color w:val="000000"/>
          <w:kern w:val="0"/>
          <w:lang w:eastAsia="ca-ES"/>
          <w14:ligatures w14:val="none"/>
        </w:rPr>
        <w:instrText xml:space="preserve"> FORMTEXT </w:instrText>
      </w:r>
      <w:r w:rsidRPr="009643BA">
        <w:rPr>
          <w:rFonts w:eastAsia="Arial" w:cs="Arial"/>
          <w:color w:val="000000"/>
          <w:kern w:val="0"/>
          <w:lang w:eastAsia="ca-ES"/>
          <w14:ligatures w14:val="none"/>
        </w:rPr>
      </w:r>
      <w:r w:rsidRPr="009643BA">
        <w:rPr>
          <w:rFonts w:eastAsia="Arial" w:cs="Arial"/>
          <w:color w:val="000000"/>
          <w:kern w:val="0"/>
          <w:lang w:eastAsia="ca-ES"/>
          <w14:ligatures w14:val="none"/>
        </w:rPr>
        <w:fldChar w:fldCharType="separate"/>
      </w:r>
      <w:r w:rsidRPr="009643BA">
        <w:rPr>
          <w:rFonts w:eastAsia="Arial" w:cs="Arial"/>
          <w:color w:val="000000"/>
          <w:kern w:val="0"/>
          <w:lang w:eastAsia="ca-ES"/>
          <w14:ligatures w14:val="none"/>
        </w:rPr>
        <w:t> </w:t>
      </w:r>
      <w:r w:rsidRPr="009643BA">
        <w:rPr>
          <w:rFonts w:eastAsia="Arial" w:cs="Arial"/>
          <w:color w:val="000000"/>
          <w:kern w:val="0"/>
          <w:lang w:eastAsia="ca-ES"/>
          <w14:ligatures w14:val="none"/>
        </w:rPr>
        <w:t> </w:t>
      </w:r>
      <w:r w:rsidRPr="009643BA">
        <w:rPr>
          <w:rFonts w:eastAsia="Arial" w:cs="Arial"/>
          <w:color w:val="000000"/>
          <w:kern w:val="0"/>
          <w:lang w:eastAsia="ca-ES"/>
          <w14:ligatures w14:val="none"/>
        </w:rPr>
        <w:t> </w:t>
      </w:r>
      <w:r w:rsidRPr="009643BA">
        <w:rPr>
          <w:rFonts w:eastAsia="Arial" w:cs="Arial"/>
          <w:color w:val="000000"/>
          <w:kern w:val="0"/>
          <w:lang w:eastAsia="ca-ES"/>
          <w14:ligatures w14:val="none"/>
        </w:rPr>
        <w:t> </w:t>
      </w:r>
      <w:r w:rsidRPr="009643BA">
        <w:rPr>
          <w:rFonts w:eastAsia="Arial" w:cs="Arial"/>
          <w:color w:val="000000"/>
          <w:kern w:val="0"/>
          <w:lang w:eastAsia="ca-ES"/>
          <w14:ligatures w14:val="none"/>
        </w:rPr>
        <w:t> </w:t>
      </w:r>
      <w:r w:rsidRPr="009643BA">
        <w:rPr>
          <w:rFonts w:eastAsia="Arial" w:cs="Arial"/>
          <w:color w:val="000000"/>
          <w:kern w:val="0"/>
          <w:lang w:eastAsia="ca-ES"/>
          <w14:ligatures w14:val="none"/>
        </w:rPr>
        <w:fldChar w:fldCharType="end"/>
      </w:r>
      <w:r w:rsidRPr="009643BA">
        <w:rPr>
          <w:rFonts w:eastAsia="Arial" w:cs="Arial"/>
          <w:color w:val="000000"/>
          <w:kern w:val="0"/>
          <w:lang w:eastAsia="ca-ES"/>
          <w14:ligatures w14:val="none"/>
        </w:rPr>
        <w:t xml:space="preserve"> </w:t>
      </w:r>
      <w:r w:rsidRPr="009643BA">
        <w:rPr>
          <w:rFonts w:eastAsia="Arial" w:cs="Arial"/>
          <w:bCs/>
          <w:color w:val="000000"/>
          <w:kern w:val="0"/>
          <w:lang w:eastAsia="ca-ES"/>
          <w14:ligatures w14:val="none"/>
        </w:rPr>
        <w:t xml:space="preserve">i el nom del notari és </w:t>
      </w:r>
      <w:r w:rsidRPr="009643BA">
        <w:rPr>
          <w:rFonts w:eastAsia="Arial" w:cs="Arial"/>
          <w:color w:val="000000"/>
          <w:kern w:val="0"/>
          <w:lang w:eastAsia="ca-ES"/>
          <w14:ligatures w14:val="none"/>
        </w:rPr>
        <w:fldChar w:fldCharType="begin">
          <w:ffData>
            <w:name w:val="Text61"/>
            <w:enabled/>
            <w:calcOnExit w:val="0"/>
            <w:textInput/>
          </w:ffData>
        </w:fldChar>
      </w:r>
      <w:r w:rsidRPr="009643BA">
        <w:rPr>
          <w:rFonts w:eastAsia="Arial" w:cs="Arial"/>
          <w:color w:val="000000"/>
          <w:kern w:val="0"/>
          <w:lang w:eastAsia="ca-ES"/>
          <w14:ligatures w14:val="none"/>
        </w:rPr>
        <w:instrText xml:space="preserve"> FORMTEXT </w:instrText>
      </w:r>
      <w:r w:rsidRPr="009643BA">
        <w:rPr>
          <w:rFonts w:eastAsia="Arial" w:cs="Arial"/>
          <w:color w:val="000000"/>
          <w:kern w:val="0"/>
          <w:lang w:eastAsia="ca-ES"/>
          <w14:ligatures w14:val="none"/>
        </w:rPr>
      </w:r>
      <w:r w:rsidRPr="009643BA">
        <w:rPr>
          <w:rFonts w:eastAsia="Arial" w:cs="Arial"/>
          <w:color w:val="000000"/>
          <w:kern w:val="0"/>
          <w:lang w:eastAsia="ca-ES"/>
          <w14:ligatures w14:val="none"/>
        </w:rPr>
        <w:fldChar w:fldCharType="separate"/>
      </w:r>
      <w:r w:rsidRPr="009643BA">
        <w:rPr>
          <w:rFonts w:eastAsia="Arial" w:cs="Arial"/>
          <w:color w:val="000000"/>
          <w:kern w:val="0"/>
          <w:lang w:eastAsia="ca-ES"/>
          <w14:ligatures w14:val="none"/>
        </w:rPr>
        <w:t> </w:t>
      </w:r>
      <w:r w:rsidRPr="009643BA">
        <w:rPr>
          <w:rFonts w:eastAsia="Arial" w:cs="Arial"/>
          <w:color w:val="000000"/>
          <w:kern w:val="0"/>
          <w:lang w:eastAsia="ca-ES"/>
          <w14:ligatures w14:val="none"/>
        </w:rPr>
        <w:t> </w:t>
      </w:r>
      <w:r w:rsidRPr="009643BA">
        <w:rPr>
          <w:rFonts w:eastAsia="Arial" w:cs="Arial"/>
          <w:color w:val="000000"/>
          <w:kern w:val="0"/>
          <w:lang w:eastAsia="ca-ES"/>
          <w14:ligatures w14:val="none"/>
        </w:rPr>
        <w:t> </w:t>
      </w:r>
      <w:r w:rsidRPr="009643BA">
        <w:rPr>
          <w:rFonts w:eastAsia="Arial" w:cs="Arial"/>
          <w:color w:val="000000"/>
          <w:kern w:val="0"/>
          <w:lang w:eastAsia="ca-ES"/>
          <w14:ligatures w14:val="none"/>
        </w:rPr>
        <w:t> </w:t>
      </w:r>
      <w:r w:rsidRPr="009643BA">
        <w:rPr>
          <w:rFonts w:eastAsia="Arial" w:cs="Arial"/>
          <w:color w:val="000000"/>
          <w:kern w:val="0"/>
          <w:lang w:eastAsia="ca-ES"/>
          <w14:ligatures w14:val="none"/>
        </w:rPr>
        <w:t> </w:t>
      </w:r>
      <w:r w:rsidRPr="009643BA">
        <w:rPr>
          <w:rFonts w:eastAsia="Arial" w:cs="Arial"/>
          <w:color w:val="000000"/>
          <w:kern w:val="0"/>
          <w:lang w:eastAsia="ca-ES"/>
          <w14:ligatures w14:val="none"/>
        </w:rPr>
        <w:fldChar w:fldCharType="end"/>
      </w:r>
      <w:r w:rsidRPr="009643BA">
        <w:rPr>
          <w:rFonts w:eastAsia="Arial" w:cs="Arial"/>
          <w:bCs/>
          <w:color w:val="000000"/>
          <w:kern w:val="0"/>
          <w:lang w:eastAsia="ca-ES"/>
          <w14:ligatures w14:val="none"/>
        </w:rPr>
        <w:t>.</w:t>
      </w:r>
      <w:r w:rsidRPr="009643BA">
        <w:rPr>
          <w:rFonts w:eastAsia="Arial" w:cs="Arial"/>
          <w:color w:val="000000"/>
          <w:kern w:val="0"/>
          <w:lang w:eastAsia="ca-ES"/>
          <w14:ligatures w14:val="none"/>
        </w:rPr>
        <w:t xml:space="preserve"> </w:t>
      </w:r>
      <w:r w:rsidRPr="009643BA">
        <w:rPr>
          <w:rFonts w:eastAsia="Arial" w:cs="Arial"/>
          <w:bCs/>
          <w:i/>
          <w:color w:val="000000"/>
          <w:kern w:val="0"/>
          <w:lang w:eastAsia="ca-ES"/>
          <w14:ligatures w14:val="none"/>
        </w:rPr>
        <w:t>(En cas de variació aporteu els poders vigents).</w:t>
      </w:r>
    </w:p>
    <w:p w14:paraId="67F77C44" w14:textId="77777777" w:rsidR="009643BA" w:rsidRPr="009643BA" w:rsidRDefault="009643BA" w:rsidP="009643BA">
      <w:pPr>
        <w:autoSpaceDE w:val="0"/>
        <w:autoSpaceDN w:val="0"/>
        <w:adjustRightInd w:val="0"/>
        <w:spacing w:after="5"/>
        <w:ind w:hanging="8"/>
        <w:jc w:val="both"/>
        <w:rPr>
          <w:rFonts w:eastAsia="Arial" w:cs="Arial"/>
          <w:bCs/>
          <w:color w:val="000000"/>
          <w:kern w:val="0"/>
          <w:lang w:eastAsia="ca-ES"/>
          <w14:ligatures w14:val="none"/>
        </w:rPr>
      </w:pPr>
    </w:p>
    <w:p w14:paraId="1C67309F" w14:textId="77777777" w:rsidR="009643BA" w:rsidRPr="009643BA" w:rsidRDefault="009643BA" w:rsidP="009643BA">
      <w:pPr>
        <w:autoSpaceDE w:val="0"/>
        <w:autoSpaceDN w:val="0"/>
        <w:adjustRightInd w:val="0"/>
        <w:spacing w:after="5"/>
        <w:ind w:hanging="8"/>
        <w:jc w:val="both"/>
        <w:rPr>
          <w:rFonts w:eastAsia="Arial" w:cs="Arial"/>
          <w:color w:val="000000"/>
          <w:kern w:val="0"/>
          <w:lang w:eastAsia="ca-ES"/>
          <w14:ligatures w14:val="none"/>
        </w:rPr>
      </w:pPr>
      <w:r w:rsidRPr="009643BA">
        <w:rPr>
          <w:rFonts w:eastAsia="Arial" w:cs="Arial"/>
          <w:color w:val="000000"/>
          <w:kern w:val="0"/>
          <w:lang w:eastAsia="ca-ES"/>
          <w14:ligatures w14:val="none"/>
        </w:rPr>
        <w:t>5. Que està al corrent del compliment de les obligacions tributàries i de la seguretat social.</w:t>
      </w:r>
    </w:p>
    <w:p w14:paraId="3DC0F72A" w14:textId="77777777" w:rsidR="009643BA" w:rsidRPr="009643BA" w:rsidRDefault="009643BA" w:rsidP="009643BA">
      <w:pPr>
        <w:ind w:hanging="10"/>
        <w:jc w:val="both"/>
        <w:rPr>
          <w:rFonts w:eastAsia="Calibri" w:cs="Arial"/>
          <w:kern w:val="0"/>
          <w14:ligatures w14:val="none"/>
        </w:rPr>
      </w:pPr>
    </w:p>
    <w:p w14:paraId="2ED6D0F6" w14:textId="77777777" w:rsidR="009643BA" w:rsidRPr="009643BA" w:rsidRDefault="009643BA" w:rsidP="009643BA">
      <w:pPr>
        <w:ind w:hanging="10"/>
        <w:jc w:val="both"/>
        <w:rPr>
          <w:rFonts w:eastAsia="Calibri" w:cs="Arial"/>
          <w:kern w:val="0"/>
          <w14:ligatures w14:val="none"/>
        </w:rPr>
      </w:pPr>
    </w:p>
    <w:p w14:paraId="021B4AE2" w14:textId="77777777" w:rsidR="009643BA" w:rsidRPr="009643BA" w:rsidRDefault="009643BA" w:rsidP="009643BA">
      <w:pPr>
        <w:ind w:hanging="10"/>
        <w:jc w:val="both"/>
        <w:rPr>
          <w:rFonts w:eastAsia="Calibri" w:cs="Arial"/>
          <w:kern w:val="0"/>
          <w14:ligatures w14:val="none"/>
        </w:rPr>
      </w:pPr>
      <w:r w:rsidRPr="009643BA">
        <w:rPr>
          <w:rFonts w:eastAsia="Calibri" w:cs="Arial"/>
          <w:kern w:val="0"/>
          <w14:ligatures w14:val="none"/>
        </w:rPr>
        <w:t>I, per què així consti, signo aquest document electrònicament a [</w:t>
      </w:r>
      <w:r w:rsidRPr="009643BA">
        <w:rPr>
          <w:rFonts w:eastAsia="Calibri" w:cs="Arial"/>
          <w:color w:val="FF0000"/>
          <w:kern w:val="0"/>
          <w14:ligatures w14:val="none"/>
        </w:rPr>
        <w:t>incloure la localitat</w:t>
      </w:r>
      <w:r w:rsidRPr="009643BA">
        <w:rPr>
          <w:rFonts w:eastAsia="Calibri" w:cs="Arial"/>
          <w:kern w:val="0"/>
          <w14:ligatures w14:val="none"/>
        </w:rPr>
        <w:t>]</w:t>
      </w:r>
    </w:p>
    <w:p w14:paraId="6C146796" w14:textId="77777777" w:rsidR="009643BA" w:rsidRPr="009643BA" w:rsidRDefault="009643BA" w:rsidP="009643BA">
      <w:pPr>
        <w:ind w:hanging="10"/>
        <w:jc w:val="both"/>
        <w:rPr>
          <w:rFonts w:eastAsia="Calibri" w:cs="Arial"/>
          <w:kern w:val="0"/>
          <w14:ligatures w14:val="none"/>
        </w:rPr>
      </w:pPr>
    </w:p>
    <w:p w14:paraId="65D6DB21" w14:textId="77777777" w:rsidR="009643BA" w:rsidRPr="009643BA" w:rsidRDefault="009643BA" w:rsidP="009643BA">
      <w:pPr>
        <w:ind w:hanging="10"/>
        <w:jc w:val="both"/>
        <w:rPr>
          <w:rFonts w:eastAsia="Calibri" w:cs="Arial"/>
          <w:kern w:val="0"/>
          <w14:ligatures w14:val="none"/>
        </w:rPr>
      </w:pPr>
      <w:r w:rsidRPr="009643BA">
        <w:rPr>
          <w:rFonts w:eastAsia="Calibri" w:cs="Arial"/>
          <w:kern w:val="0"/>
          <w14:ligatures w14:val="none"/>
        </w:rPr>
        <w:t>[</w:t>
      </w:r>
      <w:r w:rsidRPr="009643BA">
        <w:rPr>
          <w:rFonts w:eastAsia="Calibri" w:cs="Arial"/>
          <w:color w:val="FF0000"/>
          <w:kern w:val="0"/>
          <w14:ligatures w14:val="none"/>
        </w:rPr>
        <w:t>Signatura</w:t>
      </w:r>
      <w:r w:rsidRPr="009643BA">
        <w:rPr>
          <w:rFonts w:eastAsia="Calibri" w:cs="Arial"/>
          <w:kern w:val="0"/>
          <w14:ligatures w14:val="none"/>
        </w:rPr>
        <w:t>]</w:t>
      </w:r>
    </w:p>
    <w:p w14:paraId="164F8380" w14:textId="77777777" w:rsidR="009A21A9" w:rsidRDefault="009A21A9"/>
    <w:sectPr w:rsidR="009A21A9" w:rsidSect="009643BA">
      <w:headerReference w:type="even" r:id="rId6"/>
      <w:headerReference w:type="default" r:id="rId7"/>
      <w:footerReference w:type="even" r:id="rId8"/>
      <w:footerReference w:type="default" r:id="rId9"/>
      <w:headerReference w:type="first" r:id="rId10"/>
      <w:footerReference w:type="first" r:id="rId11"/>
      <w:footnotePr>
        <w:numRestart w:val="eachPage"/>
      </w:footnotePr>
      <w:pgSz w:w="11906" w:h="16838"/>
      <w:pgMar w:top="1843" w:right="1698" w:bottom="1402" w:left="1701" w:header="527" w:footer="5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958B8" w14:textId="77777777" w:rsidR="009643BA" w:rsidRDefault="009643BA" w:rsidP="009643BA">
      <w:pPr>
        <w:spacing w:line="240" w:lineRule="auto"/>
      </w:pPr>
      <w:r>
        <w:separator/>
      </w:r>
    </w:p>
  </w:endnote>
  <w:endnote w:type="continuationSeparator" w:id="0">
    <w:p w14:paraId="637EF763" w14:textId="77777777" w:rsidR="009643BA" w:rsidRDefault="009643BA" w:rsidP="009643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97368" w14:textId="77777777" w:rsidR="009643BA" w:rsidRDefault="009643BA">
    <w:pPr>
      <w:tabs>
        <w:tab w:val="center" w:pos="4333"/>
        <w:tab w:val="right" w:pos="8507"/>
      </w:tabs>
      <w:spacing w:line="259" w:lineRule="auto"/>
    </w:pPr>
    <w:r>
      <w:rPr>
        <w:b/>
        <w:i/>
        <w:sz w:val="16"/>
      </w:rPr>
      <w:t xml:space="preserve"> </w:t>
    </w:r>
    <w:r>
      <w:rPr>
        <w:b/>
        <w:i/>
        <w:sz w:val="16"/>
      </w:rPr>
      <w:tab/>
    </w:r>
    <w:r>
      <w:rPr>
        <w:b/>
        <w:i/>
        <w:sz w:val="16"/>
      </w:rPr>
      <w:t xml:space="preserve">Informat per l’Assessoria Jurídica el 4 de juny de 2019 </w:t>
    </w:r>
    <w:r>
      <w:rPr>
        <w:b/>
        <w:i/>
        <w:sz w:val="16"/>
      </w:rPr>
      <w:tab/>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w:t>
    </w:r>
  </w:p>
  <w:p w14:paraId="61BD283B" w14:textId="77777777" w:rsidR="009643BA" w:rsidRDefault="009643BA">
    <w:pPr>
      <w:tabs>
        <w:tab w:val="center" w:pos="4369"/>
      </w:tabs>
      <w:spacing w:line="259" w:lineRule="auto"/>
    </w:pPr>
    <w:r>
      <w:rPr>
        <w:b/>
        <w:i/>
        <w:sz w:val="16"/>
      </w:rPr>
      <w:t xml:space="preserve"> </w:t>
    </w:r>
    <w:r>
      <w:rPr>
        <w:b/>
        <w:i/>
        <w:sz w:val="16"/>
      </w:rPr>
      <w:tab/>
      <w:t xml:space="preserve">Informat per la Intervenció General el 7 de juny de 2019 </w:t>
    </w:r>
  </w:p>
  <w:p w14:paraId="30BD5C44" w14:textId="77777777" w:rsidR="009643BA" w:rsidRDefault="009643BA">
    <w:pPr>
      <w:tabs>
        <w:tab w:val="center" w:pos="4924"/>
      </w:tabs>
      <w:spacing w:line="259" w:lineRule="auto"/>
    </w:pPr>
    <w:r>
      <w:rPr>
        <w:b/>
        <w:i/>
        <w:sz w:val="16"/>
      </w:rPr>
      <w:t xml:space="preserve"> </w:t>
    </w:r>
    <w:r>
      <w:rPr>
        <w:b/>
        <w:i/>
        <w:sz w:val="16"/>
      </w:rPr>
      <w:tab/>
      <w:t xml:space="preserve">Aprovat per Resolució de la presidenta de la CCS el 7 de juny de 2019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14664"/>
      <w:docPartObj>
        <w:docPartGallery w:val="Page Numbers (Bottom of Page)"/>
        <w:docPartUnique/>
      </w:docPartObj>
    </w:sdtPr>
    <w:sdtEndPr/>
    <w:sdtContent>
      <w:p w14:paraId="115C5DC7" w14:textId="77777777" w:rsidR="009643BA" w:rsidRDefault="009643BA">
        <w:pPr>
          <w:pStyle w:val="Peu"/>
          <w:jc w:val="right"/>
        </w:pPr>
        <w:r>
          <w:fldChar w:fldCharType="begin"/>
        </w:r>
        <w:r>
          <w:instrText>PAGE   \* MERGEFORMAT</w:instrText>
        </w:r>
        <w:r>
          <w:fldChar w:fldCharType="separate"/>
        </w:r>
        <w:r>
          <w:rPr>
            <w:noProof/>
          </w:rPr>
          <w:t>1</w:t>
        </w:r>
        <w:r>
          <w:fldChar w:fldCharType="end"/>
        </w:r>
      </w:p>
    </w:sdtContent>
  </w:sdt>
  <w:p w14:paraId="1F8658A9" w14:textId="77777777" w:rsidR="009643BA" w:rsidRDefault="009643BA" w:rsidP="00880F61">
    <w:pPr>
      <w:tabs>
        <w:tab w:val="center" w:pos="4333"/>
        <w:tab w:val="right" w:pos="8507"/>
      </w:tabs>
      <w:spacing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E8DED" w14:textId="77777777" w:rsidR="009643BA" w:rsidRDefault="009643BA">
    <w:pPr>
      <w:tabs>
        <w:tab w:val="center" w:pos="4333"/>
        <w:tab w:val="right" w:pos="8507"/>
      </w:tabs>
      <w:spacing w:line="259" w:lineRule="auto"/>
    </w:pPr>
    <w:r>
      <w:rPr>
        <w:b/>
        <w:i/>
        <w:sz w:val="16"/>
      </w:rPr>
      <w:t xml:space="preserve"> </w:t>
    </w:r>
    <w:r>
      <w:rPr>
        <w:b/>
        <w:i/>
        <w:sz w:val="16"/>
      </w:rPr>
      <w:tab/>
      <w:t xml:space="preserve">Informat per l’Assessoria Jurídica el 4 de juny de 2019 </w:t>
    </w:r>
    <w:r>
      <w:rPr>
        <w:b/>
        <w:i/>
        <w:sz w:val="16"/>
      </w:rPr>
      <w:tab/>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w:t>
    </w:r>
  </w:p>
  <w:p w14:paraId="2B97A6F9" w14:textId="77777777" w:rsidR="009643BA" w:rsidRDefault="009643BA">
    <w:pPr>
      <w:tabs>
        <w:tab w:val="center" w:pos="4369"/>
      </w:tabs>
      <w:spacing w:line="259" w:lineRule="auto"/>
    </w:pPr>
    <w:r>
      <w:rPr>
        <w:b/>
        <w:i/>
        <w:sz w:val="16"/>
      </w:rPr>
      <w:t xml:space="preserve"> </w:t>
    </w:r>
    <w:r>
      <w:rPr>
        <w:b/>
        <w:i/>
        <w:sz w:val="16"/>
      </w:rPr>
      <w:tab/>
      <w:t xml:space="preserve">Informat per la Intervenció General el 7 de juny de 2019 </w:t>
    </w:r>
  </w:p>
  <w:p w14:paraId="73ED6B2E" w14:textId="77777777" w:rsidR="009643BA" w:rsidRDefault="009643BA">
    <w:pPr>
      <w:tabs>
        <w:tab w:val="center" w:pos="4924"/>
      </w:tabs>
      <w:spacing w:line="259" w:lineRule="auto"/>
    </w:pPr>
    <w:r>
      <w:rPr>
        <w:b/>
        <w:i/>
        <w:sz w:val="16"/>
      </w:rPr>
      <w:t xml:space="preserve"> </w:t>
    </w:r>
    <w:r>
      <w:rPr>
        <w:b/>
        <w:i/>
        <w:sz w:val="16"/>
      </w:rPr>
      <w:tab/>
      <w:t xml:space="preserve">Aprovat per Resolució de la presidenta de la CCS el 7 de juny de 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933E5" w14:textId="77777777" w:rsidR="009643BA" w:rsidRDefault="009643BA" w:rsidP="009643BA">
      <w:pPr>
        <w:spacing w:line="240" w:lineRule="auto"/>
      </w:pPr>
      <w:r>
        <w:separator/>
      </w:r>
    </w:p>
  </w:footnote>
  <w:footnote w:type="continuationSeparator" w:id="0">
    <w:p w14:paraId="6C7BAE74" w14:textId="77777777" w:rsidR="009643BA" w:rsidRDefault="009643BA" w:rsidP="009643BA">
      <w:pPr>
        <w:spacing w:line="240" w:lineRule="auto"/>
      </w:pPr>
      <w:r>
        <w:continuationSeparator/>
      </w:r>
    </w:p>
  </w:footnote>
  <w:footnote w:id="1">
    <w:p w14:paraId="7EA178A5" w14:textId="77777777" w:rsidR="009643BA" w:rsidRDefault="009643BA" w:rsidP="009643BA">
      <w:pPr>
        <w:pStyle w:val="Textdenotaapeudepgina"/>
      </w:pPr>
      <w:r>
        <w:rPr>
          <w:rStyle w:val="Refernciadenotaapeudepgina"/>
        </w:rPr>
        <w:footnoteRef/>
      </w:r>
      <w:r>
        <w:t xml:space="preserve"> És preceptiu que l’oferta econòmica la signi la persona representant de l’empresa a l’Acord marc de referència.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5538" w14:textId="77777777" w:rsidR="009643BA" w:rsidRDefault="009643BA">
    <w:pPr>
      <w:spacing w:line="259" w:lineRule="auto"/>
      <w:ind w:left="1"/>
    </w:pPr>
    <w:r>
      <w:rPr>
        <w:noProof/>
      </w:rPr>
      <w:drawing>
        <wp:anchor distT="0" distB="0" distL="114300" distR="114300" simplePos="0" relativeHeight="251659264" behindDoc="0" locked="0" layoutInCell="1" allowOverlap="0" wp14:anchorId="07A9B9C2" wp14:editId="1548018D">
          <wp:simplePos x="0" y="0"/>
          <wp:positionH relativeFrom="page">
            <wp:posOffset>734331</wp:posOffset>
          </wp:positionH>
          <wp:positionV relativeFrom="page">
            <wp:posOffset>345708</wp:posOffset>
          </wp:positionV>
          <wp:extent cx="257175" cy="295275"/>
          <wp:effectExtent l="0" t="0" r="0" b="0"/>
          <wp:wrapSquare wrapText="bothSides"/>
          <wp:docPr id="12"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257175" cy="295275"/>
                  </a:xfrm>
                  <a:prstGeom prst="rect">
                    <a:avLst/>
                  </a:prstGeom>
                </pic:spPr>
              </pic:pic>
            </a:graphicData>
          </a:graphic>
        </wp:anchor>
      </w:drawing>
    </w:r>
    <w:r>
      <w:rPr>
        <w:sz w:val="23"/>
      </w:rPr>
      <w:t xml:space="preserve">Generalitat de Catalunya </w:t>
    </w:r>
  </w:p>
  <w:p w14:paraId="3C3801D0" w14:textId="77777777" w:rsidR="009643BA" w:rsidRDefault="009643BA">
    <w:pPr>
      <w:spacing w:after="76" w:line="217" w:lineRule="auto"/>
      <w:ind w:left="1" w:right="4810"/>
    </w:pPr>
    <w:r>
      <w:rPr>
        <w:sz w:val="23"/>
      </w:rPr>
      <w:t xml:space="preserve">Departament de la Vicepresidència i d’Economia i Hisenda </w:t>
    </w:r>
  </w:p>
  <w:p w14:paraId="4BAA5271" w14:textId="77777777" w:rsidR="009643BA" w:rsidRDefault="009643BA">
    <w:pPr>
      <w:spacing w:line="259" w:lineRule="auto"/>
      <w:ind w:left="1"/>
    </w:pPr>
    <w:r>
      <w:rPr>
        <w:b/>
        <w:sz w:val="23"/>
      </w:rPr>
      <w:t>Comissió Central de Subministraments</w:t>
    </w:r>
    <w:r>
      <w:rPr>
        <w:sz w:val="31"/>
      </w:rPr>
      <w:t xml:space="preserve"> </w:t>
    </w:r>
  </w:p>
  <w:p w14:paraId="602996A2" w14:textId="77777777" w:rsidR="009643BA" w:rsidRDefault="009643BA">
    <w:pPr>
      <w:spacing w:line="259" w:lineRule="auto"/>
      <w:ind w:left="-566"/>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E46D" w14:textId="77777777" w:rsidR="009643BA" w:rsidRDefault="009643BA" w:rsidP="008D645A">
    <w:pPr>
      <w:pStyle w:val="Capalera"/>
      <w:ind w:left="-426"/>
    </w:pPr>
    <w:r>
      <w:rPr>
        <w:noProof/>
      </w:rPr>
      <w:drawing>
        <wp:inline distT="0" distB="0" distL="0" distR="0" wp14:anchorId="067028F0" wp14:editId="17DF20D5">
          <wp:extent cx="2743438" cy="457240"/>
          <wp:effectExtent l="0" t="0" r="0" b="0"/>
          <wp:docPr id="13" name="Imat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apçalera.png"/>
                  <pic:cNvPicPr/>
                </pic:nvPicPr>
                <pic:blipFill>
                  <a:blip r:embed="rId1">
                    <a:extLst>
                      <a:ext uri="{28A0092B-C50C-407E-A947-70E740481C1C}">
                        <a14:useLocalDpi xmlns:a14="http://schemas.microsoft.com/office/drawing/2010/main" val="0"/>
                      </a:ext>
                    </a:extLst>
                  </a:blip>
                  <a:stretch>
                    <a:fillRect/>
                  </a:stretch>
                </pic:blipFill>
                <pic:spPr>
                  <a:xfrm>
                    <a:off x="0" y="0"/>
                    <a:ext cx="2743438" cy="457240"/>
                  </a:xfrm>
                  <a:prstGeom prst="rect">
                    <a:avLst/>
                  </a:prstGeom>
                </pic:spPr>
              </pic:pic>
            </a:graphicData>
          </a:graphic>
        </wp:inline>
      </w:drawing>
    </w:r>
  </w:p>
  <w:p w14:paraId="1892E432" w14:textId="77777777" w:rsidR="009643BA" w:rsidRPr="00C63CDA" w:rsidRDefault="009643BA" w:rsidP="00C63CDA">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9701E" w14:textId="77777777" w:rsidR="009643BA" w:rsidRDefault="009643BA">
    <w:pPr>
      <w:spacing w:line="259" w:lineRule="auto"/>
      <w:ind w:left="1"/>
    </w:pPr>
    <w:r>
      <w:rPr>
        <w:noProof/>
      </w:rPr>
      <w:drawing>
        <wp:anchor distT="0" distB="0" distL="114300" distR="114300" simplePos="0" relativeHeight="251660288" behindDoc="0" locked="0" layoutInCell="1" allowOverlap="0" wp14:anchorId="65FB5435" wp14:editId="75DA645F">
          <wp:simplePos x="0" y="0"/>
          <wp:positionH relativeFrom="page">
            <wp:posOffset>734331</wp:posOffset>
          </wp:positionH>
          <wp:positionV relativeFrom="page">
            <wp:posOffset>345708</wp:posOffset>
          </wp:positionV>
          <wp:extent cx="257175" cy="295275"/>
          <wp:effectExtent l="0" t="0" r="0" b="0"/>
          <wp:wrapSquare wrapText="bothSides"/>
          <wp:docPr id="17"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257175" cy="295275"/>
                  </a:xfrm>
                  <a:prstGeom prst="rect">
                    <a:avLst/>
                  </a:prstGeom>
                </pic:spPr>
              </pic:pic>
            </a:graphicData>
          </a:graphic>
        </wp:anchor>
      </w:drawing>
    </w:r>
    <w:r>
      <w:rPr>
        <w:sz w:val="23"/>
      </w:rPr>
      <w:t xml:space="preserve">Generalitat de Catalunya </w:t>
    </w:r>
  </w:p>
  <w:p w14:paraId="3D0F0837" w14:textId="77777777" w:rsidR="009643BA" w:rsidRDefault="009643BA">
    <w:pPr>
      <w:spacing w:after="76" w:line="217" w:lineRule="auto"/>
      <w:ind w:left="1" w:right="4810"/>
    </w:pPr>
    <w:r>
      <w:rPr>
        <w:sz w:val="23"/>
      </w:rPr>
      <w:t xml:space="preserve">Departament de la Vicepresidència i d’Economia i Hisenda </w:t>
    </w:r>
  </w:p>
  <w:p w14:paraId="04BAFB1A" w14:textId="77777777" w:rsidR="009643BA" w:rsidRDefault="009643BA">
    <w:pPr>
      <w:spacing w:line="259" w:lineRule="auto"/>
      <w:ind w:left="1"/>
    </w:pPr>
    <w:r>
      <w:rPr>
        <w:b/>
        <w:sz w:val="23"/>
      </w:rPr>
      <w:t>Comissió Central de Subministraments</w:t>
    </w:r>
    <w:r>
      <w:rPr>
        <w:sz w:val="31"/>
      </w:rPr>
      <w:t xml:space="preserve"> </w:t>
    </w:r>
  </w:p>
  <w:p w14:paraId="143FD51D" w14:textId="77777777" w:rsidR="009643BA" w:rsidRDefault="009643BA">
    <w:pPr>
      <w:spacing w:line="259" w:lineRule="auto"/>
      <w:ind w:left="-566"/>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08"/>
  <w:hyphenationZone w:val="425"/>
  <w:drawingGridHorizontalSpacing w:val="80"/>
  <w:drawingGridVerticalSpacing w:val="109"/>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BB"/>
    <w:rsid w:val="00011010"/>
    <w:rsid w:val="007426BB"/>
    <w:rsid w:val="009643BA"/>
    <w:rsid w:val="009A21A9"/>
    <w:rsid w:val="00BE46F4"/>
    <w:rsid w:val="00DD4D0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620418-F59D-4C30-BF2C-DD951A06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Light*" w:eastAsiaTheme="minorHAnsi" w:hAnsi="Helvetica Light*"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F4"/>
    <w:pPr>
      <w:spacing w:after="0" w:line="276" w:lineRule="auto"/>
    </w:pPr>
    <w:rPr>
      <w:rFonts w:ascii="Arial" w:hAnsi="Arial"/>
    </w:rPr>
  </w:style>
  <w:style w:type="paragraph" w:styleId="Ttol1">
    <w:name w:val="heading 1"/>
    <w:basedOn w:val="Normal"/>
    <w:next w:val="Normal"/>
    <w:link w:val="Ttol1Car"/>
    <w:uiPriority w:val="9"/>
    <w:qFormat/>
    <w:rsid w:val="00011010"/>
    <w:pPr>
      <w:keepNext/>
      <w:keepLines/>
      <w:outlineLvl w:val="0"/>
    </w:pPr>
    <w:rPr>
      <w:rFonts w:eastAsiaTheme="majorEastAsia" w:cstheme="majorBidi"/>
      <w:b/>
      <w:szCs w:val="32"/>
    </w:rPr>
  </w:style>
  <w:style w:type="paragraph" w:styleId="Ttol2">
    <w:name w:val="heading 2"/>
    <w:basedOn w:val="Normal"/>
    <w:next w:val="Normal"/>
    <w:link w:val="Ttol2Car"/>
    <w:uiPriority w:val="9"/>
    <w:semiHidden/>
    <w:unhideWhenUsed/>
    <w:qFormat/>
    <w:rsid w:val="00011010"/>
    <w:pPr>
      <w:keepNext/>
      <w:keepLines/>
      <w:outlineLvl w:val="1"/>
    </w:pPr>
    <w:rPr>
      <w:rFonts w:eastAsiaTheme="majorEastAsia" w:cstheme="majorBidi"/>
      <w:b/>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011010"/>
    <w:rPr>
      <w:rFonts w:ascii="Arial" w:eastAsiaTheme="majorEastAsia" w:hAnsi="Arial" w:cstheme="majorBidi"/>
      <w:b/>
      <w:szCs w:val="32"/>
    </w:rPr>
  </w:style>
  <w:style w:type="character" w:customStyle="1" w:styleId="Ttol2Car">
    <w:name w:val="Títol 2 Car"/>
    <w:basedOn w:val="Lletraperdefectedelpargraf"/>
    <w:link w:val="Ttol2"/>
    <w:uiPriority w:val="9"/>
    <w:semiHidden/>
    <w:rsid w:val="00011010"/>
    <w:rPr>
      <w:rFonts w:ascii="Arial" w:eastAsiaTheme="majorEastAsia" w:hAnsi="Arial" w:cstheme="majorBidi"/>
      <w:b/>
      <w:szCs w:val="26"/>
    </w:rPr>
  </w:style>
  <w:style w:type="paragraph" w:styleId="Peu">
    <w:name w:val="footer"/>
    <w:basedOn w:val="Normal"/>
    <w:link w:val="PeuCar"/>
    <w:uiPriority w:val="99"/>
    <w:semiHidden/>
    <w:unhideWhenUsed/>
    <w:rsid w:val="009643BA"/>
    <w:pPr>
      <w:tabs>
        <w:tab w:val="center" w:pos="4252"/>
        <w:tab w:val="right" w:pos="8504"/>
      </w:tabs>
      <w:spacing w:line="240" w:lineRule="auto"/>
    </w:pPr>
  </w:style>
  <w:style w:type="character" w:customStyle="1" w:styleId="PeuCar">
    <w:name w:val="Peu Car"/>
    <w:basedOn w:val="Lletraperdefectedelpargraf"/>
    <w:link w:val="Peu"/>
    <w:uiPriority w:val="99"/>
    <w:semiHidden/>
    <w:rsid w:val="009643BA"/>
    <w:rPr>
      <w:rFonts w:ascii="Arial" w:hAnsi="Arial"/>
    </w:rPr>
  </w:style>
  <w:style w:type="paragraph" w:styleId="Textdenotaapeudepgina">
    <w:name w:val="footnote text"/>
    <w:basedOn w:val="Normal"/>
    <w:link w:val="TextdenotaapeudepginaCar"/>
    <w:uiPriority w:val="99"/>
    <w:semiHidden/>
    <w:unhideWhenUsed/>
    <w:rsid w:val="009643BA"/>
    <w:pPr>
      <w:spacing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9643BA"/>
    <w:rPr>
      <w:rFonts w:ascii="Arial" w:hAnsi="Arial"/>
      <w:sz w:val="20"/>
      <w:szCs w:val="20"/>
    </w:rPr>
  </w:style>
  <w:style w:type="paragraph" w:styleId="Capalera">
    <w:name w:val="header"/>
    <w:basedOn w:val="Normal"/>
    <w:link w:val="CapaleraCar"/>
    <w:uiPriority w:val="99"/>
    <w:unhideWhenUsed/>
    <w:rsid w:val="009643BA"/>
    <w:pPr>
      <w:tabs>
        <w:tab w:val="center" w:pos="4252"/>
        <w:tab w:val="right" w:pos="8504"/>
      </w:tabs>
      <w:spacing w:line="240" w:lineRule="auto"/>
      <w:ind w:left="231" w:hanging="8"/>
      <w:jc w:val="both"/>
    </w:pPr>
    <w:rPr>
      <w:rFonts w:eastAsia="Arial" w:cs="Arial"/>
      <w:color w:val="000000"/>
      <w:kern w:val="0"/>
      <w:lang w:eastAsia="ca-ES"/>
      <w14:ligatures w14:val="none"/>
    </w:rPr>
  </w:style>
  <w:style w:type="character" w:customStyle="1" w:styleId="CapaleraCar">
    <w:name w:val="Capçalera Car"/>
    <w:basedOn w:val="Lletraperdefectedelpargraf"/>
    <w:link w:val="Capalera"/>
    <w:uiPriority w:val="99"/>
    <w:rsid w:val="009643BA"/>
    <w:rPr>
      <w:rFonts w:ascii="Arial" w:eastAsia="Arial" w:hAnsi="Arial" w:cs="Arial"/>
      <w:color w:val="000000"/>
      <w:kern w:val="0"/>
      <w:lang w:eastAsia="ca-ES"/>
      <w14:ligatures w14:val="none"/>
    </w:rPr>
  </w:style>
  <w:style w:type="table" w:styleId="Taulaambquadrcula">
    <w:name w:val="Table Grid"/>
    <w:basedOn w:val="Taulanormal"/>
    <w:rsid w:val="009643BA"/>
    <w:pPr>
      <w:spacing w:after="0" w:line="240" w:lineRule="auto"/>
    </w:pPr>
    <w:rPr>
      <w:rFonts w:ascii="Calibri" w:eastAsia="Times New Roman" w:hAnsi="Calibri"/>
      <w:kern w:val="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notaapeudepgina">
    <w:name w:val="footnote reference"/>
    <w:basedOn w:val="Lletraperdefectedelpargraf"/>
    <w:uiPriority w:val="99"/>
    <w:semiHidden/>
    <w:unhideWhenUsed/>
    <w:rsid w:val="009643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2503</Characters>
  <Application>Microsoft Office Word</Application>
  <DocSecurity>0</DocSecurity>
  <Lines>20</Lines>
  <Paragraphs>5</Paragraphs>
  <ScaleCrop>false</ScaleCrop>
  <Company>CTTI</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 Davant, Ramon</dc:creator>
  <cp:keywords/>
  <dc:description/>
  <cp:lastModifiedBy>Mora Davant, Ramon</cp:lastModifiedBy>
  <cp:revision>2</cp:revision>
  <dcterms:created xsi:type="dcterms:W3CDTF">2026-02-18T13:15:00Z</dcterms:created>
  <dcterms:modified xsi:type="dcterms:W3CDTF">2026-02-18T13:17:00Z</dcterms:modified>
</cp:coreProperties>
</file>