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7C88" w14:textId="4D50E84F" w:rsidR="00581F7C" w:rsidRPr="000A14A6" w:rsidRDefault="00DC7E90" w:rsidP="000A14A6">
      <w:pPr>
        <w:pBdr>
          <w:bottom w:val="single" w:sz="4" w:space="1" w:color="auto"/>
        </w:pBdr>
        <w:spacing w:line="360" w:lineRule="auto"/>
        <w:outlineLvl w:val="0"/>
        <w:rPr>
          <w:rStyle w:val="NingunoB"/>
          <w:rFonts w:asciiTheme="minorHAnsi" w:hAnsiTheme="minorHAnsi" w:cs="Arial"/>
          <w:b/>
          <w:bCs/>
          <w:sz w:val="22"/>
          <w:szCs w:val="22"/>
        </w:rPr>
      </w:pPr>
      <w:r w:rsidRPr="000A14A6">
        <w:rPr>
          <w:rStyle w:val="NingunoB"/>
          <w:rFonts w:asciiTheme="minorHAnsi" w:hAnsiTheme="minorHAnsi" w:cs="Arial"/>
          <w:b/>
          <w:bCs/>
          <w:sz w:val="22"/>
          <w:szCs w:val="22"/>
        </w:rPr>
        <w:t xml:space="preserve">ANNEX </w:t>
      </w:r>
      <w:r w:rsidR="00581F7C" w:rsidRPr="000A14A6">
        <w:rPr>
          <w:rStyle w:val="NingunoB"/>
          <w:rFonts w:asciiTheme="minorHAnsi" w:hAnsiTheme="minorHAnsi" w:cs="Arial"/>
          <w:b/>
          <w:bCs/>
          <w:sz w:val="22"/>
          <w:szCs w:val="22"/>
        </w:rPr>
        <w:t>SOBRE C:</w:t>
      </w:r>
      <w:r w:rsidRPr="000A14A6">
        <w:rPr>
          <w:rStyle w:val="NingunoB"/>
          <w:rFonts w:asciiTheme="minorHAnsi" w:hAnsiTheme="minorHAnsi" w:cs="Arial"/>
          <w:b/>
          <w:bCs/>
          <w:sz w:val="22"/>
          <w:szCs w:val="22"/>
        </w:rPr>
        <w:t xml:space="preserve"> </w:t>
      </w:r>
      <w:r w:rsidR="00581F7C" w:rsidRPr="000A14A6">
        <w:rPr>
          <w:rStyle w:val="NingunoB"/>
          <w:rFonts w:asciiTheme="minorHAnsi" w:hAnsiTheme="minorHAnsi" w:cs="Arial"/>
          <w:b/>
          <w:bCs/>
          <w:sz w:val="22"/>
          <w:szCs w:val="22"/>
        </w:rPr>
        <w:t>REFERÈNCIES  QUINA VALORACIÓ DEPÈN DE FÓRMULES AUTOMÀTIQUES I PROPOSTA ECONÒMICA (FINS A 75 PUNTS)</w:t>
      </w:r>
    </w:p>
    <w:p w14:paraId="33ECEA4E" w14:textId="27FAEDBB" w:rsidR="00DC7E90" w:rsidRPr="000A14A6" w:rsidRDefault="00DC7E90" w:rsidP="000A14A6">
      <w:pPr>
        <w:pBdr>
          <w:bottom w:val="single" w:sz="4" w:space="1" w:color="auto"/>
        </w:pBdr>
        <w:spacing w:line="360" w:lineRule="auto"/>
        <w:outlineLvl w:val="0"/>
        <w:rPr>
          <w:rStyle w:val="NingunoB"/>
          <w:rFonts w:asciiTheme="minorHAnsi" w:hAnsiTheme="minorHAnsi" w:cs="Arial"/>
          <w:b/>
          <w:bCs/>
          <w:sz w:val="22"/>
          <w:szCs w:val="22"/>
        </w:rPr>
      </w:pPr>
      <w:r w:rsidRPr="000A14A6">
        <w:rPr>
          <w:rFonts w:asciiTheme="minorHAnsi" w:hAnsiTheme="minorHAnsi" w:cs="Arial"/>
          <w:b/>
          <w:i/>
          <w:color w:val="FF0000"/>
          <w:sz w:val="22"/>
          <w:szCs w:val="22"/>
          <w:u w:val="single"/>
        </w:rPr>
        <w:t>(</w:t>
      </w:r>
      <w:r w:rsidRPr="000A14A6">
        <w:rPr>
          <w:rFonts w:asciiTheme="minorHAnsi" w:hAnsiTheme="minorHAnsi" w:cs="Arial"/>
          <w:b/>
          <w:i/>
          <w:color w:val="FF0000"/>
          <w:sz w:val="22"/>
          <w:szCs w:val="22"/>
        </w:rPr>
        <w:t xml:space="preserve">Declaració, OBLIGATORIA, a lliurar al sobre número </w:t>
      </w:r>
      <w:r w:rsidRPr="000A14A6">
        <w:rPr>
          <w:rFonts w:asciiTheme="minorHAnsi" w:hAnsiTheme="minorHAnsi" w:cs="Arial"/>
          <w:b/>
          <w:i/>
          <w:color w:val="FF0000"/>
          <w:sz w:val="22"/>
          <w:szCs w:val="22"/>
        </w:rPr>
        <w:t>C</w:t>
      </w:r>
      <w:r w:rsidRPr="000A14A6">
        <w:rPr>
          <w:rFonts w:asciiTheme="minorHAnsi" w:hAnsiTheme="minorHAnsi" w:cs="Arial"/>
          <w:b/>
          <w:i/>
          <w:color w:val="FF0000"/>
          <w:sz w:val="22"/>
          <w:szCs w:val="22"/>
        </w:rPr>
        <w:t>)</w:t>
      </w:r>
    </w:p>
    <w:p w14:paraId="5F5E4D88" w14:textId="3FD14627" w:rsidR="00DC7E90" w:rsidRPr="000A14A6" w:rsidRDefault="00DC7E90" w:rsidP="000A14A6">
      <w:pPr>
        <w:spacing w:line="360" w:lineRule="auto"/>
        <w:outlineLvl w:val="0"/>
        <w:rPr>
          <w:rStyle w:val="NingunoB"/>
          <w:rFonts w:asciiTheme="minorHAnsi" w:hAnsiTheme="minorHAnsi" w:cs="Arial"/>
          <w:b/>
          <w:bCs/>
          <w:sz w:val="22"/>
          <w:szCs w:val="22"/>
        </w:rPr>
      </w:pPr>
    </w:p>
    <w:p w14:paraId="22CEB751" w14:textId="47F8876F" w:rsidR="00DC7E90" w:rsidRPr="000A14A6" w:rsidRDefault="00DC7E90" w:rsidP="000A14A6">
      <w:pPr>
        <w:spacing w:line="360" w:lineRule="auto"/>
        <w:rPr>
          <w:rFonts w:asciiTheme="minorHAnsi" w:eastAsia="Times New Roman" w:hAnsiTheme="minorHAnsi" w:cs="Arial"/>
          <w:sz w:val="22"/>
          <w:szCs w:val="22"/>
        </w:rPr>
      </w:pPr>
      <w:r w:rsidRPr="000A14A6">
        <w:rPr>
          <w:rFonts w:asciiTheme="minorHAnsi" w:eastAsia="Times New Roman" w:hAnsiTheme="minorHAnsi" w:cs="Arial"/>
          <w:sz w:val="22"/>
          <w:szCs w:val="22"/>
        </w:rPr>
        <w:t xml:space="preserve">El Sr./a ___________, assabentat/da de la licitació de la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Fundació de Gestió Sanitària de l’Hospital de la Santa Creu i Sant Pau</w:t>
      </w:r>
      <w:r w:rsidRPr="000A14A6">
        <w:rPr>
          <w:rFonts w:asciiTheme="minorHAnsi" w:eastAsia="Times New Roman" w:hAnsiTheme="minorHAnsi" w:cs="Arial"/>
          <w:sz w:val="22"/>
          <w:szCs w:val="22"/>
        </w:rPr>
        <w:t xml:space="preserve"> i de les condicions i requisits que s’exigeixen per a l’adjudicació del contracte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relatiu al servei d’assessorament per a la validació normativa de noves solucions tecnològiques, amb destí a la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F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undació de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G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estió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S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anitària de l’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H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ospital de la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S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anta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C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reu i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S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ant 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P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au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(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Exp.- OBE 26/002</w:t>
      </w:r>
      <w:r w:rsidR="007111E4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)</w:t>
      </w:r>
      <w:r w:rsidRPr="000A14A6">
        <w:rPr>
          <w:rFonts w:asciiTheme="minorHAnsi" w:eastAsia="Times New Roman" w:hAnsiTheme="minorHAnsi" w:cs="Arial"/>
          <w:sz w:val="22"/>
          <w:szCs w:val="22"/>
        </w:rPr>
        <w:t>, es compromet, en nom i representació de l’empresa ______________, a executar el servei, d’acord amb el següent:</w:t>
      </w:r>
      <w:r w:rsidR="000A14A6">
        <w:rPr>
          <w:rFonts w:asciiTheme="minorHAnsi" w:eastAsia="Times New Roman" w:hAnsiTheme="minorHAnsi" w:cs="Arial"/>
          <w:sz w:val="22"/>
          <w:szCs w:val="22"/>
        </w:rPr>
        <w:t xml:space="preserve"> </w:t>
      </w:r>
    </w:p>
    <w:p w14:paraId="2DB20DF8" w14:textId="556817B2" w:rsidR="00DC7E90" w:rsidRPr="000A14A6" w:rsidRDefault="00DC7E90" w:rsidP="000A14A6">
      <w:pPr>
        <w:spacing w:line="360" w:lineRule="auto"/>
        <w:outlineLvl w:val="0"/>
        <w:rPr>
          <w:rStyle w:val="NingunoB"/>
          <w:rFonts w:asciiTheme="minorHAnsi" w:hAnsiTheme="minorHAnsi" w:cs="Arial"/>
          <w:b/>
          <w:bCs/>
          <w:sz w:val="22"/>
          <w:szCs w:val="22"/>
        </w:rPr>
      </w:pPr>
    </w:p>
    <w:p w14:paraId="72C9AEFA" w14:textId="4881C171" w:rsidR="0028351C" w:rsidRPr="000A14A6" w:rsidRDefault="00786EC1" w:rsidP="000A14A6">
      <w:pPr>
        <w:pStyle w:val="Pargrafdellista"/>
        <w:numPr>
          <w:ilvl w:val="0"/>
          <w:numId w:val="5"/>
        </w:numPr>
        <w:spacing w:line="360" w:lineRule="auto"/>
        <w:jc w:val="both"/>
        <w:outlineLvl w:val="0"/>
        <w:rPr>
          <w:rStyle w:val="NingunoB"/>
          <w:rFonts w:asciiTheme="minorHAnsi" w:hAnsiTheme="minorHAnsi" w:cs="Arial"/>
          <w:b/>
          <w:bCs/>
          <w:u w:val="single"/>
        </w:rPr>
      </w:pPr>
      <w:r w:rsidRPr="000A14A6">
        <w:rPr>
          <w:rStyle w:val="NingunoB"/>
          <w:rFonts w:asciiTheme="minorHAnsi" w:hAnsiTheme="minorHAnsi" w:cs="Arial"/>
          <w:b/>
          <w:bCs/>
          <w:u w:val="single"/>
        </w:rPr>
        <w:t xml:space="preserve">Criteris qualitatius (fins a 45 punts) </w:t>
      </w:r>
    </w:p>
    <w:p w14:paraId="19A0AAD4" w14:textId="62F924A0" w:rsidR="0028351C" w:rsidRPr="000A14A6" w:rsidRDefault="00786EC1" w:rsidP="000A14A6">
      <w:pPr>
        <w:pStyle w:val="Pargrafdellista"/>
        <w:numPr>
          <w:ilvl w:val="0"/>
          <w:numId w:val="6"/>
        </w:numPr>
        <w:spacing w:line="360" w:lineRule="auto"/>
        <w:jc w:val="both"/>
        <w:outlineLvl w:val="0"/>
        <w:rPr>
          <w:rFonts w:asciiTheme="minorHAnsi" w:hAnsiTheme="minorHAnsi" w:cs="Arial"/>
          <w:b/>
          <w:bCs/>
        </w:rPr>
      </w:pPr>
      <w:r w:rsidRPr="000A14A6">
        <w:rPr>
          <w:rFonts w:asciiTheme="minorHAnsi" w:hAnsiTheme="minorHAnsi" w:cs="Arial"/>
        </w:rPr>
        <w:t xml:space="preserve">Eines informàtiques proposades pel seguiment de l’activitat i els procediments d’elaboració, revisió i/o compartició de continguts corresponents a les consultes, </w:t>
      </w:r>
      <w:r w:rsidRPr="000A14A6">
        <w:rPr>
          <w:rFonts w:asciiTheme="minorHAnsi" w:hAnsiTheme="minorHAnsi" w:cs="Arial"/>
          <w:b/>
          <w:bCs/>
        </w:rPr>
        <w:t xml:space="preserve">màxim de 5 punts. </w:t>
      </w:r>
    </w:p>
    <w:p w14:paraId="719CAED0" w14:textId="6150A15A" w:rsidR="00224CC2" w:rsidRPr="000A14A6" w:rsidRDefault="00224CC2" w:rsidP="000A14A6">
      <w:pPr>
        <w:pStyle w:val="Pargrafdellista"/>
        <w:tabs>
          <w:tab w:val="num" w:pos="2127"/>
        </w:tabs>
        <w:spacing w:before="100" w:beforeAutospacing="1" w:after="100" w:afterAutospacing="1" w:line="360" w:lineRule="auto"/>
        <w:ind w:left="1440"/>
        <w:contextualSpacing/>
        <w:jc w:val="both"/>
        <w:rPr>
          <w:rFonts w:asciiTheme="minorHAnsi" w:eastAsia="Times New Roman" w:hAnsiTheme="minorHAnsi" w:cs="Arial"/>
          <w:lang w:eastAsia="es-ES"/>
        </w:rPr>
      </w:pPr>
      <w:r w:rsidRPr="000A14A6">
        <w:rPr>
          <w:rFonts w:asciiTheme="minorHAnsi" w:eastAsia="Times New Roman" w:hAnsiTheme="minorHAnsi" w:cs="Arial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"/>
      <w:r w:rsidRPr="000A14A6">
        <w:rPr>
          <w:rFonts w:asciiTheme="minorHAnsi" w:eastAsia="Times New Roman" w:hAnsiTheme="minorHAnsi" w:cs="Arial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lang w:eastAsia="es-ES"/>
        </w:rPr>
      </w:r>
      <w:r w:rsidRPr="000A14A6">
        <w:rPr>
          <w:rFonts w:asciiTheme="minorHAnsi" w:eastAsia="Times New Roman" w:hAnsiTheme="minorHAnsi" w:cs="Arial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lang w:eastAsia="es-ES"/>
        </w:rPr>
        <w:fldChar w:fldCharType="end"/>
      </w:r>
      <w:bookmarkEnd w:id="0"/>
      <w:r w:rsidRPr="000A14A6">
        <w:rPr>
          <w:rFonts w:asciiTheme="minorHAnsi" w:eastAsia="Times New Roman" w:hAnsiTheme="minorHAnsi" w:cs="Arial"/>
          <w:lang w:eastAsia="es-ES"/>
        </w:rPr>
        <w:t xml:space="preserve">  </w:t>
      </w:r>
      <w:r w:rsidR="003E5AB0">
        <w:rPr>
          <w:rFonts w:asciiTheme="minorHAnsi" w:hAnsiTheme="minorHAnsi" w:cs="Arial"/>
        </w:rPr>
        <w:t>S</w:t>
      </w:r>
      <w:r w:rsidR="000A14A6">
        <w:rPr>
          <w:rFonts w:asciiTheme="minorHAnsi" w:hAnsiTheme="minorHAnsi" w:cs="Arial"/>
        </w:rPr>
        <w:t>’</w:t>
      </w:r>
      <w:r w:rsidR="000A14A6" w:rsidRPr="000A14A6">
        <w:rPr>
          <w:rFonts w:asciiTheme="minorHAnsi" w:hAnsiTheme="minorHAnsi" w:cs="Arial"/>
        </w:rPr>
        <w:t xml:space="preserve"> acredita la disponibilitat d’un sistema d’arxius accessible a terceres parts en línia</w:t>
      </w:r>
      <w:r w:rsidR="000A14A6">
        <w:rPr>
          <w:rFonts w:asciiTheme="minorHAnsi" w:hAnsiTheme="minorHAnsi" w:cs="Arial"/>
        </w:rPr>
        <w:t>: 2 punts</w:t>
      </w:r>
    </w:p>
    <w:p w14:paraId="326506AF" w14:textId="6ABBDF46" w:rsidR="000A14A6" w:rsidRDefault="00224CC2" w:rsidP="000A14A6">
      <w:pPr>
        <w:pStyle w:val="Pargrafdellista"/>
        <w:spacing w:before="100" w:beforeAutospacing="1" w:after="100" w:afterAutospacing="1" w:line="360" w:lineRule="auto"/>
        <w:ind w:left="1440"/>
        <w:contextualSpacing/>
        <w:jc w:val="both"/>
        <w:rPr>
          <w:rFonts w:asciiTheme="minorHAnsi" w:hAnsiTheme="minorHAnsi" w:cs="Arial"/>
        </w:rPr>
      </w:pPr>
      <w:r w:rsidRPr="000A14A6">
        <w:rPr>
          <w:rFonts w:asciiTheme="minorHAnsi" w:eastAsia="Times New Roman" w:hAnsiTheme="minorHAnsi" w:cs="Arial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2"/>
      <w:r w:rsidRPr="000A14A6">
        <w:rPr>
          <w:rFonts w:asciiTheme="minorHAnsi" w:eastAsia="Times New Roman" w:hAnsiTheme="minorHAnsi" w:cs="Arial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lang w:eastAsia="es-ES"/>
        </w:rPr>
      </w:r>
      <w:r w:rsidRPr="000A14A6">
        <w:rPr>
          <w:rFonts w:asciiTheme="minorHAnsi" w:eastAsia="Times New Roman" w:hAnsiTheme="minorHAnsi" w:cs="Arial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lang w:eastAsia="es-ES"/>
        </w:rPr>
        <w:fldChar w:fldCharType="end"/>
      </w:r>
      <w:bookmarkEnd w:id="1"/>
      <w:r w:rsidRPr="000A14A6">
        <w:rPr>
          <w:rFonts w:asciiTheme="minorHAnsi" w:eastAsia="Times New Roman" w:hAnsiTheme="minorHAnsi" w:cs="Arial"/>
          <w:lang w:eastAsia="es-ES"/>
        </w:rPr>
        <w:t xml:space="preserve">  </w:t>
      </w:r>
      <w:r w:rsidR="003E5AB0">
        <w:rPr>
          <w:rFonts w:asciiTheme="minorHAnsi" w:hAnsiTheme="minorHAnsi" w:cs="Arial"/>
        </w:rPr>
        <w:t>D</w:t>
      </w:r>
      <w:r w:rsidR="00786EC1" w:rsidRPr="000A14A6">
        <w:rPr>
          <w:rFonts w:asciiTheme="minorHAnsi" w:hAnsiTheme="minorHAnsi" w:cs="Arial"/>
        </w:rPr>
        <w:t>isposa d’eines d’edició simultània de documents en línia</w:t>
      </w:r>
      <w:r w:rsidR="000A14A6">
        <w:rPr>
          <w:rFonts w:asciiTheme="minorHAnsi" w:hAnsiTheme="minorHAnsi" w:cs="Arial"/>
        </w:rPr>
        <w:t xml:space="preserve">: 3 punts. </w:t>
      </w:r>
    </w:p>
    <w:p w14:paraId="2147217E" w14:textId="0B03F89B" w:rsidR="0028351C" w:rsidRPr="000A14A6" w:rsidRDefault="00786EC1" w:rsidP="000A14A6">
      <w:pPr>
        <w:pStyle w:val="Pargrafdellista"/>
        <w:spacing w:before="100" w:beforeAutospacing="1" w:after="100" w:afterAutospacing="1" w:line="360" w:lineRule="auto"/>
        <w:ind w:left="1440"/>
        <w:contextualSpacing/>
        <w:jc w:val="both"/>
        <w:rPr>
          <w:rFonts w:asciiTheme="minorHAnsi" w:hAnsiTheme="minorHAnsi" w:cs="Arial"/>
        </w:rPr>
      </w:pPr>
      <w:r w:rsidRPr="000A14A6">
        <w:rPr>
          <w:rFonts w:asciiTheme="minorHAnsi" w:hAnsiTheme="minorHAnsi" w:cs="Arial"/>
        </w:rPr>
        <w:t xml:space="preserve"> </w:t>
      </w:r>
    </w:p>
    <w:p w14:paraId="7DC08553" w14:textId="2311CED1" w:rsidR="0028351C" w:rsidRPr="000A14A6" w:rsidRDefault="0028351C" w:rsidP="000A14A6">
      <w:pPr>
        <w:pStyle w:val="Pargrafdellista"/>
        <w:numPr>
          <w:ilvl w:val="0"/>
          <w:numId w:val="6"/>
        </w:numPr>
        <w:spacing w:line="360" w:lineRule="auto"/>
        <w:jc w:val="both"/>
        <w:outlineLvl w:val="0"/>
        <w:rPr>
          <w:rFonts w:asciiTheme="minorHAnsi" w:hAnsiTheme="minorHAnsi" w:cs="Arial"/>
          <w:b/>
          <w:bCs/>
        </w:rPr>
      </w:pPr>
      <w:r w:rsidRPr="000A14A6">
        <w:rPr>
          <w:rFonts w:asciiTheme="minorHAnsi" w:hAnsiTheme="minorHAnsi" w:cs="Arial"/>
        </w:rPr>
        <w:t xml:space="preserve">Expertesa local, nacional i internacional en la prestació del servei objecte del contracte, </w:t>
      </w:r>
      <w:r w:rsidRPr="000A14A6">
        <w:rPr>
          <w:rFonts w:asciiTheme="minorHAnsi" w:hAnsiTheme="minorHAnsi" w:cs="Arial"/>
          <w:b/>
          <w:bCs/>
        </w:rPr>
        <w:t xml:space="preserve">màxim de 5 punts. </w:t>
      </w:r>
      <w:r w:rsidRPr="000A14A6">
        <w:rPr>
          <w:rFonts w:asciiTheme="minorHAnsi" w:hAnsiTheme="minorHAnsi" w:cs="Arial"/>
        </w:rPr>
        <w:t xml:space="preserve">Existència com a mínim de 10 encàrrecs amb entitats de cadascuna de les següents àrees geogràfiques: </w:t>
      </w:r>
    </w:p>
    <w:p w14:paraId="5DC7C6F9" w14:textId="6640A65D" w:rsidR="0028351C" w:rsidRPr="000A14A6" w:rsidRDefault="007F14B8" w:rsidP="000A14A6">
      <w:pPr>
        <w:pStyle w:val="Default"/>
        <w:spacing w:line="360" w:lineRule="auto"/>
        <w:ind w:left="1776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sz w:val="22"/>
          <w:szCs w:val="22"/>
          <w:lang w:eastAsia="es-ES"/>
        </w:rP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end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="0028351C" w:rsidRPr="000A14A6">
        <w:rPr>
          <w:rFonts w:asciiTheme="minorHAnsi" w:hAnsiTheme="minorHAnsi" w:cs="Arial"/>
          <w:sz w:val="22"/>
          <w:szCs w:val="22"/>
        </w:rPr>
        <w:t xml:space="preserve">Sense expertesa: 0 punts </w:t>
      </w:r>
    </w:p>
    <w:p w14:paraId="5429282E" w14:textId="00825CC5" w:rsidR="0028351C" w:rsidRPr="000A14A6" w:rsidRDefault="007F14B8" w:rsidP="000A14A6">
      <w:pPr>
        <w:pStyle w:val="Default"/>
        <w:spacing w:line="360" w:lineRule="auto"/>
        <w:ind w:left="1776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sz w:val="22"/>
          <w:szCs w:val="22"/>
          <w:lang w:eastAsia="es-ES"/>
        </w:rP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end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="0028351C" w:rsidRPr="000A14A6">
        <w:rPr>
          <w:rFonts w:asciiTheme="minorHAnsi" w:hAnsiTheme="minorHAnsi" w:cs="Arial"/>
          <w:sz w:val="22"/>
          <w:szCs w:val="22"/>
        </w:rPr>
        <w:t xml:space="preserve">Àmbit Catalunya: 2 punts </w:t>
      </w:r>
    </w:p>
    <w:p w14:paraId="49F751DD" w14:textId="242DB501" w:rsidR="0028351C" w:rsidRPr="000A14A6" w:rsidRDefault="007F14B8" w:rsidP="000A14A6">
      <w:pPr>
        <w:pStyle w:val="Default"/>
        <w:spacing w:line="360" w:lineRule="auto"/>
        <w:ind w:left="1776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sz w:val="22"/>
          <w:szCs w:val="22"/>
          <w:lang w:eastAsia="es-ES"/>
        </w:rP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end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="0028351C" w:rsidRPr="000A14A6">
        <w:rPr>
          <w:rFonts w:asciiTheme="minorHAnsi" w:hAnsiTheme="minorHAnsi" w:cs="Arial"/>
          <w:sz w:val="22"/>
          <w:szCs w:val="22"/>
        </w:rPr>
        <w:t xml:space="preserve">Àmbit Europeu: 1 punt </w:t>
      </w:r>
    </w:p>
    <w:p w14:paraId="300C6D5E" w14:textId="0885AD20" w:rsidR="0028351C" w:rsidRPr="000A14A6" w:rsidRDefault="007F14B8" w:rsidP="000A14A6">
      <w:pPr>
        <w:pStyle w:val="Default"/>
        <w:spacing w:line="360" w:lineRule="auto"/>
        <w:ind w:left="1776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sz w:val="22"/>
          <w:szCs w:val="22"/>
          <w:lang w:eastAsia="es-ES"/>
        </w:rP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end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="0028351C" w:rsidRPr="000A14A6">
        <w:rPr>
          <w:rFonts w:asciiTheme="minorHAnsi" w:hAnsiTheme="minorHAnsi" w:cs="Arial"/>
          <w:sz w:val="22"/>
          <w:szCs w:val="22"/>
        </w:rPr>
        <w:t xml:space="preserve">Àmbit Amèrica: 1 punt </w:t>
      </w:r>
    </w:p>
    <w:p w14:paraId="1D5D9B53" w14:textId="6D941B2F" w:rsidR="0028351C" w:rsidRPr="000A14A6" w:rsidRDefault="007F14B8" w:rsidP="000A14A6">
      <w:pPr>
        <w:pStyle w:val="Default"/>
        <w:spacing w:line="360" w:lineRule="auto"/>
        <w:ind w:left="1776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instrText xml:space="preserve"> FORMCHECKBOX </w:instrText>
      </w:r>
      <w:r w:rsidRPr="000A14A6">
        <w:rPr>
          <w:rFonts w:asciiTheme="minorHAnsi" w:hAnsiTheme="minorHAnsi" w:cs="Arial"/>
          <w:sz w:val="22"/>
          <w:szCs w:val="22"/>
          <w:lang w:eastAsia="es-ES"/>
        </w:rPr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separate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fldChar w:fldCharType="end"/>
      </w:r>
      <w:r w:rsidRPr="000A14A6">
        <w:rPr>
          <w:rFonts w:asciiTheme="minorHAnsi" w:eastAsia="Times New Roman" w:hAnsiTheme="minorHAnsi" w:cs="Arial"/>
          <w:sz w:val="22"/>
          <w:szCs w:val="22"/>
          <w:lang w:eastAsia="es-ES"/>
        </w:rPr>
        <w:t xml:space="preserve"> </w:t>
      </w:r>
      <w:r w:rsidR="0028351C" w:rsidRPr="000A14A6">
        <w:rPr>
          <w:rFonts w:asciiTheme="minorHAnsi" w:hAnsiTheme="minorHAnsi" w:cs="Arial"/>
          <w:sz w:val="22"/>
          <w:szCs w:val="22"/>
        </w:rPr>
        <w:t>Àmbit Àsia: 1 punt</w:t>
      </w:r>
    </w:p>
    <w:p w14:paraId="65E3BAF4" w14:textId="77777777" w:rsidR="007F14B8" w:rsidRPr="000A14A6" w:rsidRDefault="007F14B8" w:rsidP="000A14A6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6BCDAD" w14:textId="358BB33C" w:rsidR="0028351C" w:rsidRPr="000A14A6" w:rsidRDefault="0028351C" w:rsidP="000A14A6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hAnsiTheme="minorHAnsi" w:cs="Arial"/>
          <w:sz w:val="22"/>
          <w:szCs w:val="22"/>
        </w:rPr>
        <w:lastRenderedPageBreak/>
        <w:t xml:space="preserve">Escreix de requisits addicionals als mínims establerts: treballs addicionals realitzats pels assessors legals en l’àmbit de protecció de dades i privacitat, i la regulació sobre dispositiu sanitari. </w:t>
      </w:r>
    </w:p>
    <w:p w14:paraId="4B67D079" w14:textId="77777777" w:rsidR="000A14A6" w:rsidRPr="000A14A6" w:rsidRDefault="000A14A6" w:rsidP="000A14A6">
      <w:pPr>
        <w:pStyle w:val="Default"/>
        <w:spacing w:line="360" w:lineRule="auto"/>
        <w:ind w:left="1440"/>
        <w:jc w:val="both"/>
        <w:rPr>
          <w:rFonts w:asciiTheme="minorHAnsi" w:hAnsiTheme="minorHAnsi" w:cs="Arial"/>
          <w:sz w:val="22"/>
          <w:szCs w:val="22"/>
        </w:rPr>
      </w:pPr>
    </w:p>
    <w:p w14:paraId="3ABE5425" w14:textId="77777777" w:rsidR="0028351C" w:rsidRPr="000A14A6" w:rsidRDefault="0028351C" w:rsidP="000A14A6">
      <w:pPr>
        <w:pStyle w:val="Default"/>
        <w:numPr>
          <w:ilvl w:val="0"/>
          <w:numId w:val="10"/>
        </w:numPr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a) Experiència de l’assessor o assessora legal en l’àmbit de protecció de dades i privacitat: </w:t>
      </w:r>
    </w:p>
    <w:p w14:paraId="32AED14E" w14:textId="77777777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14:paraId="77A06A36" w14:textId="04E8766E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A14A6">
        <w:rPr>
          <w:rFonts w:asciiTheme="minorHAnsi" w:hAnsiTheme="minorHAnsi" w:cs="Arial"/>
          <w:sz w:val="22"/>
          <w:szCs w:val="22"/>
        </w:rPr>
        <w:t xml:space="preserve">- Treballs d’assessoria legal amb Fundacions i/o en contextos d’assajos clínics. 0,5 punts per treball, </w:t>
      </w: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fins un màxim de 2.5 punts. </w:t>
      </w:r>
    </w:p>
    <w:p w14:paraId="651406C4" w14:textId="4C547EDE" w:rsidR="00BF6C7A" w:rsidRPr="000A14A6" w:rsidRDefault="00BF6C7A" w:rsidP="000A14A6">
      <w:pPr>
        <w:pStyle w:val="Default"/>
        <w:spacing w:line="360" w:lineRule="auto"/>
        <w:ind w:left="4248"/>
        <w:jc w:val="both"/>
        <w:rPr>
          <w:rFonts w:asciiTheme="minorHAnsi" w:hAnsiTheme="minorHAnsi" w:cs="Arial"/>
          <w:sz w:val="22"/>
          <w:szCs w:val="22"/>
        </w:rPr>
      </w:pPr>
    </w:p>
    <w:p w14:paraId="44442C3A" w14:textId="188EC02A" w:rsidR="00BF6C7A" w:rsidRPr="000A14A6" w:rsidRDefault="00BF6C7A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0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6618F4E" w14:textId="65EB33CA" w:rsidR="00BF6C7A" w:rsidRPr="000A14A6" w:rsidRDefault="00BF6C7A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67C35BD4" w14:textId="2157EAAE" w:rsidR="00BF6C7A" w:rsidRPr="000A14A6" w:rsidRDefault="00BF6C7A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2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4CA6D292" w14:textId="3B28D644" w:rsidR="00BF6C7A" w:rsidRPr="000A14A6" w:rsidRDefault="00BF6C7A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3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36E8FCDD" w14:textId="1F6D7253" w:rsidR="00BF6C7A" w:rsidRPr="000A14A6" w:rsidRDefault="00BF6C7A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4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experiència </w:t>
      </w:r>
    </w:p>
    <w:p w14:paraId="23396B40" w14:textId="63B1335F" w:rsidR="00BF6C7A" w:rsidRPr="000A14A6" w:rsidRDefault="00BF6C7A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5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o més</w:t>
      </w:r>
    </w:p>
    <w:p w14:paraId="33C348D8" w14:textId="77777777" w:rsidR="00BF6C7A" w:rsidRPr="000A14A6" w:rsidRDefault="00BF6C7A" w:rsidP="000A14A6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60178164" w14:textId="77777777" w:rsidR="0028351C" w:rsidRPr="000A14A6" w:rsidRDefault="0028351C" w:rsidP="000A14A6">
      <w:pPr>
        <w:pStyle w:val="Default"/>
        <w:numPr>
          <w:ilvl w:val="0"/>
          <w:numId w:val="11"/>
        </w:numPr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b) Experiència de l’assessor o assessora legal en l’àmbit regulació sobre dispositiu sanitari </w:t>
      </w:r>
    </w:p>
    <w:p w14:paraId="00CBC933" w14:textId="77777777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14:paraId="24F26446" w14:textId="253A8084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A14A6">
        <w:rPr>
          <w:rFonts w:asciiTheme="minorHAnsi" w:hAnsiTheme="minorHAnsi" w:cs="Arial"/>
          <w:sz w:val="22"/>
          <w:szCs w:val="22"/>
        </w:rPr>
        <w:t xml:space="preserve">- Treballs d’assessoria legal amb Fundacions i/o en contextos d’assajos clínics. 0,5 punts per treball, </w:t>
      </w: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fins un màxim de 2.5 punts. </w:t>
      </w:r>
    </w:p>
    <w:p w14:paraId="67A14FEF" w14:textId="77777777" w:rsidR="00FA471E" w:rsidRPr="000A14A6" w:rsidRDefault="00FA471E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0 experiències </w:t>
      </w:r>
    </w:p>
    <w:p w14:paraId="32847498" w14:textId="77777777" w:rsidR="00FA471E" w:rsidRPr="000A14A6" w:rsidRDefault="00FA471E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1 experiències </w:t>
      </w:r>
    </w:p>
    <w:p w14:paraId="1E79ACDC" w14:textId="77777777" w:rsidR="00FA471E" w:rsidRPr="000A14A6" w:rsidRDefault="00FA471E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2 experiències </w:t>
      </w:r>
    </w:p>
    <w:p w14:paraId="3CE92BE5" w14:textId="77777777" w:rsidR="00FA471E" w:rsidRPr="000A14A6" w:rsidRDefault="00FA471E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3 experiències </w:t>
      </w:r>
    </w:p>
    <w:p w14:paraId="5845BDF7" w14:textId="77777777" w:rsidR="00FA471E" w:rsidRPr="000A14A6" w:rsidRDefault="00FA471E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4 experiència </w:t>
      </w:r>
    </w:p>
    <w:p w14:paraId="0901DC6B" w14:textId="38A21FE2" w:rsidR="000A14A6" w:rsidRDefault="00FA471E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5 experiències o més</w:t>
      </w:r>
    </w:p>
    <w:p w14:paraId="3EADE97C" w14:textId="77777777" w:rsidR="008E45AD" w:rsidRPr="000A14A6" w:rsidRDefault="008E45AD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</w:p>
    <w:p w14:paraId="01FD947F" w14:textId="614C6F2D" w:rsidR="0028351C" w:rsidRPr="000A14A6" w:rsidRDefault="0028351C" w:rsidP="000A14A6">
      <w:pPr>
        <w:pStyle w:val="Default"/>
        <w:numPr>
          <w:ilvl w:val="0"/>
          <w:numId w:val="12"/>
        </w:numPr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c) Experiència de l’assessor o assessora legal en l’àmbit de Catalunya: </w:t>
      </w:r>
    </w:p>
    <w:p w14:paraId="78367A8D" w14:textId="77777777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14:paraId="6BE38C91" w14:textId="75506F27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A14A6">
        <w:rPr>
          <w:rFonts w:asciiTheme="minorHAnsi" w:hAnsiTheme="minorHAnsi" w:cs="Arial"/>
          <w:sz w:val="22"/>
          <w:szCs w:val="22"/>
        </w:rPr>
        <w:lastRenderedPageBreak/>
        <w:t xml:space="preserve">- Treballs d’assessoria legal amb Fundacions i/o en contextos d’assajos clínics a Catalunya. 0,5 punts per treball, </w:t>
      </w: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fins un màxim de 10 punts. </w:t>
      </w:r>
    </w:p>
    <w:p w14:paraId="2274E5F5" w14:textId="38267771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0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79A6BF71" w14:textId="36C10E15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experiència </w:t>
      </w:r>
    </w:p>
    <w:p w14:paraId="0D0B5148" w14:textId="58730AA1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2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639FB1F" w14:textId="3E4CB8A7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3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experiències </w:t>
      </w:r>
    </w:p>
    <w:p w14:paraId="79637E12" w14:textId="27269830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4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78E86003" w14:textId="0EA94288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5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5B84D74" w14:textId="0294E1F7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6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A800015" w14:textId="5A17DFA3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7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experiència </w:t>
      </w:r>
    </w:p>
    <w:p w14:paraId="6B8FEE28" w14:textId="0CF187D8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8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BB06E25" w14:textId="61068BAC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9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A7E2D6E" w14:textId="46D31320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10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25A179FA" w14:textId="5148E4FD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11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3ED13B52" w14:textId="1D7F09BF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12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7BDD87E9" w14:textId="378B578C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13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experiència </w:t>
      </w:r>
    </w:p>
    <w:p w14:paraId="7CB3EEA6" w14:textId="5F03EC12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14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1DD763FF" w14:textId="7C714047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5 experiències </w:t>
      </w:r>
    </w:p>
    <w:p w14:paraId="6B23F3B1" w14:textId="6E8A8914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16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5D48C722" w14:textId="2054608F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17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4C0C4AAD" w14:textId="6E3BEFB6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18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experiències </w:t>
      </w:r>
    </w:p>
    <w:p w14:paraId="0E99BB33" w14:textId="0C68005F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1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9</w: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experiència </w:t>
      </w:r>
    </w:p>
    <w:p w14:paraId="2C8330AB" w14:textId="4CDBA0F2" w:rsidR="00652F10" w:rsidRPr="000A14A6" w:rsidRDefault="00652F10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910"/>
        <w:contextualSpacing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FA471E" w:rsidRPr="000A14A6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>20 experiències o més</w:t>
      </w:r>
    </w:p>
    <w:p w14:paraId="4475FE0B" w14:textId="77777777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14:paraId="743C2282" w14:textId="4CC202A0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hAnsiTheme="minorHAnsi" w:cs="Arial"/>
          <w:sz w:val="22"/>
          <w:szCs w:val="22"/>
        </w:rPr>
        <w:t xml:space="preserve">Als efectes d’acreditar el compliment del criteri de valoració anterior, els licitadors hauran de presentar la documentació acreditativa que correspongui i/o una declaració responsable, tot detallant els treballs realitzats. </w:t>
      </w:r>
    </w:p>
    <w:p w14:paraId="49EB82F3" w14:textId="6B0B8169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14:paraId="68D6C0FB" w14:textId="77777777" w:rsidR="0028351C" w:rsidRPr="008E45AD" w:rsidRDefault="0028351C" w:rsidP="000A14A6">
      <w:pPr>
        <w:pStyle w:val="Pargrafdel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bdr w:val="none" w:sz="0" w:space="0" w:color="auto"/>
          <w:lang w:eastAsia="en-US"/>
        </w:rPr>
      </w:pPr>
      <w:r w:rsidRPr="008E45AD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Escreix dels requisits mínims establerts: experiència del assessors legals en l’àmbit de protecció de dades i privacitat, i la regulació sobre dispositiu sanitari. </w:t>
      </w:r>
    </w:p>
    <w:p w14:paraId="11B65333" w14:textId="46C0F4F9" w:rsidR="0028351C" w:rsidRPr="0028351C" w:rsidRDefault="00A72BE9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2124"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28351C" w:rsidRPr="0028351C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De 6 a 7 anys: 2.5 punts per assessor </w:t>
      </w:r>
    </w:p>
    <w:p w14:paraId="1AA2823A" w14:textId="7C8FE703" w:rsidR="0028351C" w:rsidRPr="0028351C" w:rsidRDefault="00A72BE9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2124"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lastRenderedPageBreak/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28351C" w:rsidRPr="0028351C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De 8 a 9 anys: 3.5 punts per assessor </w:t>
      </w:r>
    </w:p>
    <w:p w14:paraId="676AB579" w14:textId="67A45BAE" w:rsidR="0028351C" w:rsidRPr="0028351C" w:rsidRDefault="00A72BE9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2124"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instrText xml:space="preserve"> FORMCHECKBOX </w:instrText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separate"/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fldChar w:fldCharType="end"/>
      </w:r>
      <w:r w:rsidRPr="008E45AD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   </w:t>
      </w:r>
      <w:r w:rsidR="0028351C" w:rsidRPr="0028351C"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  <w:t xml:space="preserve">10 anys o més: 5 punts per assessor </w:t>
      </w:r>
    </w:p>
    <w:p w14:paraId="03C0CAF6" w14:textId="77777777" w:rsidR="0028351C" w:rsidRPr="0028351C" w:rsidRDefault="0028351C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2124"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</w:p>
    <w:p w14:paraId="337090E2" w14:textId="55BB9261" w:rsidR="0028351C" w:rsidRPr="000A14A6" w:rsidRDefault="0028351C" w:rsidP="000A14A6">
      <w:pPr>
        <w:pStyle w:val="Default"/>
        <w:spacing w:line="360" w:lineRule="auto"/>
        <w:ind w:left="2124"/>
        <w:jc w:val="both"/>
        <w:rPr>
          <w:rStyle w:val="NingunoB"/>
          <w:rFonts w:asciiTheme="minorHAnsi" w:hAnsiTheme="minorHAnsi" w:cs="Arial"/>
          <w:sz w:val="22"/>
          <w:szCs w:val="22"/>
        </w:rPr>
      </w:pPr>
      <w:r w:rsidRPr="0028351C">
        <w:rPr>
          <w:rFonts w:asciiTheme="minorHAnsi" w:hAnsiTheme="minorHAnsi" w:cs="Arial"/>
          <w:sz w:val="22"/>
          <w:szCs w:val="22"/>
        </w:rPr>
        <w:t xml:space="preserve">Als efectes d’acreditar el compliment del criteri de valoració anterior, els licitadors hauran de presentar la documentació acreditativa que correspongui i/o una declaració responsable, tot detallant l’experiència concreta. </w:t>
      </w:r>
    </w:p>
    <w:p w14:paraId="38ABEB74" w14:textId="77777777" w:rsidR="00835C96" w:rsidRPr="000A14A6" w:rsidRDefault="0028351C" w:rsidP="000A14A6">
      <w:pPr>
        <w:pStyle w:val="Pargrafdel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Termini de resolució de cada estudi i informe provisional de la Fase I, tal com es descriu al PPT (dies naturals). </w:t>
      </w:r>
    </w:p>
    <w:p w14:paraId="0185FAC5" w14:textId="77777777" w:rsidR="005C384A" w:rsidRPr="000A14A6" w:rsidRDefault="005C384A" w:rsidP="000A14A6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800"/>
        <w:jc w:val="both"/>
        <w:rPr>
          <w:rFonts w:asciiTheme="minorHAnsi" w:eastAsiaTheme="minorHAnsi" w:hAnsiTheme="minorHAnsi" w:cs="Arial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 </w:t>
      </w:r>
      <w:r w:rsidR="0028351C"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Entre 6 i 9 dies: 1 punt. </w:t>
      </w:r>
    </w:p>
    <w:p w14:paraId="11EDCD2F" w14:textId="77777777" w:rsidR="005C384A" w:rsidRPr="000A14A6" w:rsidRDefault="005C384A" w:rsidP="000A14A6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800"/>
        <w:jc w:val="both"/>
        <w:rPr>
          <w:rFonts w:asciiTheme="minorHAnsi" w:eastAsiaTheme="minorHAnsi" w:hAnsiTheme="minorHAnsi" w:cs="Arial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 </w:t>
      </w:r>
      <w:r w:rsidR="0028351C"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>Entre 3 i 5 dies: 5 punts</w:t>
      </w:r>
    </w:p>
    <w:p w14:paraId="1A8DD708" w14:textId="78C4548B" w:rsidR="0028351C" w:rsidRPr="000A14A6" w:rsidRDefault="005C384A" w:rsidP="000A14A6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800"/>
        <w:jc w:val="both"/>
        <w:rPr>
          <w:rFonts w:asciiTheme="minorHAnsi" w:eastAsiaTheme="minorHAnsi" w:hAnsiTheme="minorHAnsi" w:cs="Arial"/>
          <w:bdr w:val="none" w:sz="0" w:space="0" w:color="auto"/>
          <w:lang w:eastAsia="en-US"/>
        </w:rPr>
      </w:pP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instrText xml:space="preserve"> FORMCHECKBOX </w:instrText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separate"/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fldChar w:fldCharType="end"/>
      </w:r>
      <w:r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 </w:t>
      </w:r>
      <w:r w:rsidR="0028351C" w:rsidRPr="000A14A6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Menys de 2 dies: 10 punts. </w:t>
      </w:r>
    </w:p>
    <w:p w14:paraId="4E7F19A8" w14:textId="77777777" w:rsidR="0028351C" w:rsidRPr="0028351C" w:rsidRDefault="0028351C" w:rsidP="000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sz w:val="22"/>
          <w:szCs w:val="22"/>
          <w:bdr w:val="none" w:sz="0" w:space="0" w:color="auto"/>
          <w:lang w:eastAsia="en-US"/>
        </w:rPr>
      </w:pPr>
    </w:p>
    <w:p w14:paraId="6AD1B1F8" w14:textId="20BA4014" w:rsidR="00581F7C" w:rsidRPr="000A14A6" w:rsidRDefault="0028351C" w:rsidP="000A14A6">
      <w:pPr>
        <w:pStyle w:val="Pargrafdel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440"/>
        <w:jc w:val="both"/>
        <w:rPr>
          <w:rStyle w:val="NingunoB"/>
          <w:rFonts w:asciiTheme="minorHAnsi" w:eastAsiaTheme="minorHAnsi" w:hAnsiTheme="minorHAnsi" w:cs="Arial"/>
          <w:bdr w:val="none" w:sz="0" w:space="0" w:color="auto"/>
          <w:lang w:eastAsia="en-US"/>
        </w:rPr>
      </w:pPr>
      <w:r w:rsidRPr="0028351C">
        <w:rPr>
          <w:rFonts w:asciiTheme="minorHAnsi" w:eastAsiaTheme="minorHAnsi" w:hAnsiTheme="minorHAnsi" w:cs="Arial"/>
          <w:bdr w:val="none" w:sz="0" w:space="0" w:color="auto"/>
          <w:lang w:eastAsia="en-US"/>
        </w:rPr>
        <w:t xml:space="preserve">Als efectes d’acreditar el compliment del criteri de valoració anterior, els licitadors hauran de presentar una declaració responsable. </w:t>
      </w:r>
    </w:p>
    <w:p w14:paraId="6090B431" w14:textId="2D3AC1D1" w:rsidR="00786EC1" w:rsidRPr="000520D1" w:rsidRDefault="00786EC1" w:rsidP="000520D1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A14A6">
        <w:rPr>
          <w:rFonts w:asciiTheme="minorHAnsi" w:hAnsiTheme="minorHAnsi" w:cs="Arial"/>
          <w:b/>
          <w:bCs/>
          <w:sz w:val="22"/>
          <w:szCs w:val="22"/>
        </w:rPr>
        <w:t xml:space="preserve">Criteris econòmics valorables mitjançant fórmules automàtiques (Fins a 30 punts). </w:t>
      </w:r>
    </w:p>
    <w:p w14:paraId="21EC6E30" w14:textId="44392D6E" w:rsidR="00AD1537" w:rsidRPr="000A14A6" w:rsidRDefault="00786EC1" w:rsidP="000A14A6">
      <w:pPr>
        <w:pStyle w:val="Default"/>
        <w:spacing w:line="360" w:lineRule="auto"/>
        <w:ind w:left="108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0A14A6">
        <w:rPr>
          <w:rFonts w:asciiTheme="minorHAnsi" w:hAnsiTheme="minorHAnsi" w:cs="Arial"/>
          <w:b/>
          <w:bCs/>
          <w:sz w:val="22"/>
          <w:szCs w:val="22"/>
          <w:u w:val="single"/>
        </w:rPr>
        <w:t>Oferta econòmica</w:t>
      </w:r>
    </w:p>
    <w:p w14:paraId="4BD078C5" w14:textId="77777777" w:rsidR="00581F7C" w:rsidRPr="000A14A6" w:rsidRDefault="00581F7C" w:rsidP="000A14A6">
      <w:pPr>
        <w:pStyle w:val="CuerpoA"/>
        <w:spacing w:line="360" w:lineRule="auto"/>
        <w:rPr>
          <w:rFonts w:asciiTheme="minorHAnsi" w:eastAsia="Arial" w:hAnsiTheme="minorHAnsi" w:cs="Arial"/>
          <w:sz w:val="22"/>
          <w:szCs w:val="22"/>
          <w:lang w:val="ca-ES"/>
        </w:rPr>
      </w:pPr>
    </w:p>
    <w:tbl>
      <w:tblPr>
        <w:tblStyle w:val="TableNormal"/>
        <w:tblW w:w="6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3"/>
        <w:gridCol w:w="1483"/>
        <w:gridCol w:w="2410"/>
      </w:tblGrid>
      <w:tr w:rsidR="00581F7C" w:rsidRPr="000A14A6" w14:paraId="754A03C7" w14:textId="77777777" w:rsidTr="007C6A06">
        <w:trPr>
          <w:trHeight w:val="973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60053" w14:textId="54DEC03D" w:rsidR="00581F7C" w:rsidRPr="000A14A6" w:rsidRDefault="00581F7C" w:rsidP="000A14A6">
            <w:pPr>
              <w:pStyle w:val="Senseespaiat"/>
              <w:spacing w:line="360" w:lineRule="auto"/>
              <w:rPr>
                <w:rStyle w:val="Ninguno"/>
                <w:rFonts w:asciiTheme="minorHAnsi" w:eastAsia="Arial" w:hAnsiTheme="minorHAnsi" w:cs="Arial"/>
                <w:b/>
                <w:bCs/>
                <w:sz w:val="22"/>
                <w:szCs w:val="22"/>
                <w:lang w:val="ca-ES"/>
              </w:rPr>
            </w:pPr>
            <w:r w:rsidRPr="000A14A6">
              <w:rPr>
                <w:rStyle w:val="NingunoBA"/>
                <w:rFonts w:asciiTheme="minorHAnsi" w:hAnsiTheme="minorHAnsi" w:cs="Arial"/>
                <w:b/>
                <w:bCs/>
                <w:sz w:val="22"/>
                <w:szCs w:val="22"/>
                <w:lang w:val="ca-ES"/>
              </w:rPr>
              <w:t>IMPORT PREU/ HORA OFERT</w:t>
            </w:r>
          </w:p>
          <w:p w14:paraId="3C373310" w14:textId="0C76F6C5" w:rsidR="00581F7C" w:rsidRPr="000A14A6" w:rsidRDefault="00581F7C" w:rsidP="000A14A6">
            <w:pPr>
              <w:pStyle w:val="Senseespaiat"/>
              <w:spacing w:line="360" w:lineRule="auto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A14A6">
              <w:rPr>
                <w:rStyle w:val="Ninguno"/>
                <w:rFonts w:asciiTheme="minorHAnsi" w:hAnsiTheme="minorHAnsi" w:cs="Arial"/>
                <w:b/>
                <w:bCs/>
                <w:sz w:val="22"/>
                <w:szCs w:val="22"/>
                <w:lang w:val="ca-ES"/>
              </w:rPr>
              <w:t>(IVA EXCLÒS)</w:t>
            </w:r>
            <w:r w:rsidRPr="000A14A6">
              <w:rPr>
                <w:rStyle w:val="Refernciadenotaapeudepgina"/>
                <w:rFonts w:asciiTheme="minorHAnsi" w:hAnsiTheme="minorHAnsi" w:cs="Arial"/>
                <w:b/>
                <w:bCs/>
                <w:sz w:val="22"/>
                <w:szCs w:val="22"/>
                <w:lang w:val="ca-ES"/>
              </w:rPr>
              <w:footnoteReference w:id="1"/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ECE85" w14:textId="77777777" w:rsidR="00581F7C" w:rsidRPr="000A14A6" w:rsidRDefault="00581F7C" w:rsidP="000A14A6">
            <w:pPr>
              <w:pStyle w:val="Senseespaiat"/>
              <w:spacing w:line="360" w:lineRule="auto"/>
              <w:rPr>
                <w:rStyle w:val="NingunoB"/>
                <w:rFonts w:asciiTheme="minorHAnsi" w:eastAsia="Arial" w:hAnsiTheme="minorHAnsi" w:cs="Arial"/>
                <w:b/>
                <w:bCs/>
                <w:sz w:val="22"/>
                <w:szCs w:val="22"/>
                <w:lang w:val="ca-ES"/>
              </w:rPr>
            </w:pPr>
          </w:p>
          <w:p w14:paraId="493598C3" w14:textId="663C2E85" w:rsidR="00581F7C" w:rsidRPr="000A14A6" w:rsidRDefault="00581F7C" w:rsidP="000A14A6">
            <w:pPr>
              <w:pStyle w:val="Senseespaiat"/>
              <w:spacing w:line="360" w:lineRule="auto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A14A6">
              <w:rPr>
                <w:rStyle w:val="NingunoBA"/>
                <w:rFonts w:asciiTheme="minorHAnsi" w:hAnsiTheme="minorHAnsi" w:cs="Arial"/>
                <w:b/>
                <w:bCs/>
                <w:sz w:val="22"/>
                <w:szCs w:val="22"/>
                <w:lang w:val="ca-ES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23F84" w14:textId="36BBC91C" w:rsidR="00581F7C" w:rsidRPr="000A14A6" w:rsidRDefault="00581F7C" w:rsidP="000A14A6">
            <w:pPr>
              <w:pStyle w:val="Senseespaiat"/>
              <w:spacing w:line="360" w:lineRule="auto"/>
              <w:rPr>
                <w:rStyle w:val="Ninguno"/>
                <w:rFonts w:asciiTheme="minorHAnsi" w:eastAsia="Arial" w:hAnsiTheme="minorHAnsi" w:cs="Arial"/>
                <w:b/>
                <w:bCs/>
                <w:sz w:val="22"/>
                <w:szCs w:val="22"/>
                <w:lang w:val="ca-ES"/>
              </w:rPr>
            </w:pPr>
            <w:r w:rsidRPr="000A14A6">
              <w:rPr>
                <w:rStyle w:val="NingunoBA"/>
                <w:rFonts w:asciiTheme="minorHAnsi" w:hAnsiTheme="minorHAnsi" w:cs="Arial"/>
                <w:b/>
                <w:bCs/>
                <w:sz w:val="22"/>
                <w:szCs w:val="22"/>
                <w:lang w:val="ca-ES"/>
              </w:rPr>
              <w:t>IMPORT TOTAL</w:t>
            </w:r>
          </w:p>
          <w:p w14:paraId="2ABB7A27" w14:textId="3EBFE300" w:rsidR="00581F7C" w:rsidRPr="000A14A6" w:rsidRDefault="00581F7C" w:rsidP="000A14A6">
            <w:pPr>
              <w:pStyle w:val="Senseespaiat"/>
              <w:spacing w:line="360" w:lineRule="auto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A14A6">
              <w:rPr>
                <w:rStyle w:val="Ninguno"/>
                <w:rFonts w:asciiTheme="minorHAnsi" w:hAnsiTheme="minorHAnsi" w:cs="Arial"/>
                <w:b/>
                <w:bCs/>
                <w:sz w:val="22"/>
                <w:szCs w:val="22"/>
                <w:lang w:val="ca-ES"/>
              </w:rPr>
              <w:t>PREU/HORA OFERT (IVA INCLÒS)</w:t>
            </w:r>
          </w:p>
        </w:tc>
      </w:tr>
      <w:tr w:rsidR="00581F7C" w:rsidRPr="000A14A6" w14:paraId="0A765BB6" w14:textId="77777777" w:rsidTr="000520D1">
        <w:trPr>
          <w:trHeight w:val="318"/>
          <w:jc w:val="center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FF2CA" w14:textId="77777777" w:rsidR="00581F7C" w:rsidRPr="000A14A6" w:rsidRDefault="00581F7C" w:rsidP="000A14A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91EED9" w14:textId="2B80BEA3" w:rsidR="00581F7C" w:rsidRPr="000A14A6" w:rsidRDefault="00581F7C" w:rsidP="000A14A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CEE7" w14:textId="77777777" w:rsidR="00581F7C" w:rsidRPr="000A14A6" w:rsidRDefault="00581F7C" w:rsidP="000A14A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502461E" w14:textId="051E48DD" w:rsidR="00581F7C" w:rsidRPr="000A14A6" w:rsidRDefault="00581F7C" w:rsidP="000A14A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8AA57" w14:textId="77777777" w:rsidR="00581F7C" w:rsidRPr="000A14A6" w:rsidRDefault="00581F7C" w:rsidP="000A14A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BBA35A" w14:textId="007074C7" w:rsidR="00581F7C" w:rsidRPr="000A14A6" w:rsidRDefault="00581F7C" w:rsidP="000A14A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12F12DA" w14:textId="22E58E5C" w:rsidR="00581F7C" w:rsidRPr="000A14A6" w:rsidRDefault="00581F7C" w:rsidP="000A14A6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34AA8ED5" w14:textId="77777777" w:rsidR="000A14A6" w:rsidRPr="000A14A6" w:rsidRDefault="000A14A6" w:rsidP="000A14A6">
      <w:pPr>
        <w:spacing w:line="360" w:lineRule="auto"/>
        <w:rPr>
          <w:rFonts w:asciiTheme="minorHAnsi" w:eastAsia="Arial" w:hAnsiTheme="minorHAnsi" w:cs="Arial"/>
          <w:sz w:val="22"/>
          <w:szCs w:val="22"/>
          <w:lang w:eastAsia="es-ES"/>
        </w:rPr>
      </w:pPr>
      <w:r w:rsidRPr="000A14A6">
        <w:rPr>
          <w:rFonts w:asciiTheme="minorHAnsi" w:hAnsiTheme="minorHAnsi" w:cs="Arial"/>
          <w:sz w:val="22"/>
          <w:szCs w:val="22"/>
          <w:lang w:eastAsia="es-ES"/>
        </w:rPr>
        <w:t>A ………… de ……………….. de …………</w:t>
      </w:r>
    </w:p>
    <w:p w14:paraId="1A21E624" w14:textId="77777777" w:rsidR="000520D1" w:rsidRPr="000A14A6" w:rsidRDefault="000520D1" w:rsidP="000A14A6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sectPr w:rsidR="000520D1" w:rsidRPr="000A14A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7CCA" w14:textId="77777777" w:rsidR="00581F7C" w:rsidRDefault="00581F7C" w:rsidP="00581F7C">
      <w:r>
        <w:separator/>
      </w:r>
    </w:p>
  </w:endnote>
  <w:endnote w:type="continuationSeparator" w:id="0">
    <w:p w14:paraId="5B7CBCA2" w14:textId="77777777" w:rsidR="00581F7C" w:rsidRDefault="00581F7C" w:rsidP="0058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62E6" w14:textId="77777777" w:rsidR="00581F7C" w:rsidRDefault="00581F7C" w:rsidP="00581F7C">
      <w:r>
        <w:separator/>
      </w:r>
    </w:p>
  </w:footnote>
  <w:footnote w:type="continuationSeparator" w:id="0">
    <w:p w14:paraId="540B525F" w14:textId="77777777" w:rsidR="00581F7C" w:rsidRDefault="00581F7C" w:rsidP="00581F7C">
      <w:r>
        <w:continuationSeparator/>
      </w:r>
    </w:p>
  </w:footnote>
  <w:footnote w:id="1">
    <w:p w14:paraId="4D4BFBDA" w14:textId="5D6D136B" w:rsidR="00581F7C" w:rsidRDefault="00581F7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581F7C">
        <w:rPr>
          <w:rFonts w:asciiTheme="minorHAnsi" w:hAnsiTheme="minorHAnsi"/>
        </w:rPr>
        <w:t>Es valorarà el preu/hora ofert. S’estableix un preu/hora màxim de 130 euros (IVA exclòs)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7DF6" w14:textId="1AFD1D79" w:rsidR="00835C96" w:rsidRDefault="00835C96" w:rsidP="00835C96">
    <w:pPr>
      <w:pStyle w:val="Capalera"/>
    </w:pPr>
    <w:r w:rsidRPr="00111B02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84AD70" wp14:editId="4825483D">
              <wp:simplePos x="0" y="0"/>
              <wp:positionH relativeFrom="margin">
                <wp:align>right</wp:align>
              </wp:positionH>
              <wp:positionV relativeFrom="paragraph">
                <wp:posOffset>111428</wp:posOffset>
              </wp:positionV>
              <wp:extent cx="1885950" cy="607060"/>
              <wp:effectExtent l="0" t="0" r="0" b="2540"/>
              <wp:wrapSquare wrapText="bothSides"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07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4D5510" w14:textId="77777777" w:rsidR="00835C96" w:rsidRPr="0004506C" w:rsidRDefault="00835C96" w:rsidP="00835C9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2C54211" w14:textId="77777777" w:rsidR="00835C96" w:rsidRPr="0004506C" w:rsidRDefault="00835C96" w:rsidP="00835C9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44847EA9" w14:textId="77777777" w:rsidR="00835C96" w:rsidRPr="0004506C" w:rsidRDefault="00835C96" w:rsidP="00835C9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29FBF63B" w14:textId="77777777" w:rsidR="00835C96" w:rsidRPr="0004506C" w:rsidRDefault="00835C96" w:rsidP="00835C9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4222114C" w14:textId="77777777" w:rsidR="00835C96" w:rsidRDefault="00835C96" w:rsidP="00835C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4AD7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97.3pt;margin-top:8.75pt;width:148.5pt;height:47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" stroked="f">
              <v:textbox>
                <w:txbxContent>
                  <w:p w14:paraId="654D5510" w14:textId="77777777" w:rsidR="00835C96" w:rsidRPr="0004506C" w:rsidRDefault="00835C96" w:rsidP="00835C96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62C54211" w14:textId="77777777" w:rsidR="00835C96" w:rsidRPr="0004506C" w:rsidRDefault="00835C96" w:rsidP="00835C9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44847EA9" w14:textId="77777777" w:rsidR="00835C96" w:rsidRPr="0004506C" w:rsidRDefault="00835C96" w:rsidP="00835C9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29FBF63B" w14:textId="77777777" w:rsidR="00835C96" w:rsidRPr="0004506C" w:rsidRDefault="00835C96" w:rsidP="00835C9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4222114C" w14:textId="77777777" w:rsidR="00835C96" w:rsidRDefault="00835C96" w:rsidP="00835C96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4788F6E" wp14:editId="4DF0A71C">
          <wp:simplePos x="0" y="0"/>
          <wp:positionH relativeFrom="margin">
            <wp:posOffset>-718</wp:posOffset>
          </wp:positionH>
          <wp:positionV relativeFrom="paragraph">
            <wp:posOffset>52374</wp:posOffset>
          </wp:positionV>
          <wp:extent cx="3493770" cy="645160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FA100" w14:textId="0F39F945" w:rsidR="00835C96" w:rsidRDefault="00835C96" w:rsidP="00835C96">
    <w:pPr>
      <w:pStyle w:val="Capalera"/>
    </w:pPr>
  </w:p>
  <w:p w14:paraId="2FFE5E9C" w14:textId="353DB2B2" w:rsidR="00835C96" w:rsidRPr="00AB26DA" w:rsidRDefault="00835C96" w:rsidP="00835C96">
    <w:pPr>
      <w:pStyle w:val="Capalera"/>
    </w:pPr>
    <w:bookmarkStart w:id="2" w:name="_Hlk161057986"/>
    <w:r>
      <w:ptab w:relativeTo="margin" w:alignment="center" w:leader="none"/>
    </w:r>
  </w:p>
  <w:bookmarkEnd w:id="2"/>
  <w:p w14:paraId="4C8063E2" w14:textId="77777777" w:rsidR="00835C96" w:rsidRDefault="00835C96" w:rsidP="00835C96">
    <w:pPr>
      <w:pStyle w:val="Capalera"/>
      <w:rPr>
        <w:rFonts w:ascii="Myriad Pro" w:hAnsi="Myriad Pro"/>
        <w:sz w:val="16"/>
        <w:szCs w:val="16"/>
      </w:rPr>
    </w:pPr>
  </w:p>
  <w:p w14:paraId="3E1C78A6" w14:textId="77777777" w:rsidR="00835C96" w:rsidRDefault="00835C96" w:rsidP="00835C96">
    <w:pPr>
      <w:pStyle w:val="Capalera"/>
      <w:rPr>
        <w:rFonts w:ascii="Myriad Pro" w:hAnsi="Myriad Pro"/>
        <w:sz w:val="16"/>
        <w:szCs w:val="16"/>
      </w:rPr>
    </w:pPr>
  </w:p>
  <w:p w14:paraId="2CD6DB07" w14:textId="6A6566F3" w:rsidR="00835C96" w:rsidRDefault="00835C96">
    <w:pPr>
      <w:pStyle w:val="Capalera"/>
    </w:pPr>
  </w:p>
  <w:p w14:paraId="4F2B6453" w14:textId="77777777" w:rsidR="00835C96" w:rsidRDefault="00835C96">
    <w:pPr>
      <w:pStyle w:val="Capalera"/>
    </w:pPr>
  </w:p>
  <w:p w14:paraId="16262B35" w14:textId="77777777" w:rsidR="00835C96" w:rsidRDefault="00835C9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D3CCB7"/>
    <w:multiLevelType w:val="hybridMultilevel"/>
    <w:tmpl w:val="C2CC4B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258795"/>
    <w:multiLevelType w:val="hybridMultilevel"/>
    <w:tmpl w:val="437610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09FD00"/>
    <w:multiLevelType w:val="hybridMultilevel"/>
    <w:tmpl w:val="E489116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CF10FC"/>
    <w:multiLevelType w:val="hybridMultilevel"/>
    <w:tmpl w:val="D3449110"/>
    <w:lvl w:ilvl="0" w:tplc="A244A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BF9"/>
    <w:multiLevelType w:val="hybridMultilevel"/>
    <w:tmpl w:val="A45EE1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D4C7E08"/>
    <w:multiLevelType w:val="hybridMultilevel"/>
    <w:tmpl w:val="1D86AC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D46608"/>
    <w:multiLevelType w:val="hybridMultilevel"/>
    <w:tmpl w:val="1FF98A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053B9"/>
    <w:multiLevelType w:val="hybridMultilevel"/>
    <w:tmpl w:val="5D32DE64"/>
    <w:styleLink w:val="Estiloimportado6"/>
    <w:lvl w:ilvl="0" w:tplc="28B63C74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E47B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8EFA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10A6D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A5B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4E748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02F5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E6B6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EF2C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4D4031"/>
    <w:multiLevelType w:val="hybridMultilevel"/>
    <w:tmpl w:val="CC28D9A4"/>
    <w:lvl w:ilvl="0" w:tplc="DCF4F8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41221"/>
    <w:multiLevelType w:val="hybridMultilevel"/>
    <w:tmpl w:val="AA6A277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F26F04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60579"/>
    <w:multiLevelType w:val="hybridMultilevel"/>
    <w:tmpl w:val="11926080"/>
    <w:lvl w:ilvl="0" w:tplc="7A129E2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977BF"/>
    <w:multiLevelType w:val="hybridMultilevel"/>
    <w:tmpl w:val="5D32DE64"/>
    <w:numStyleLink w:val="Estiloimportado6"/>
  </w:abstractNum>
  <w:abstractNum w:abstractNumId="12" w15:restartNumberingAfterBreak="0">
    <w:nsid w:val="67445BEF"/>
    <w:multiLevelType w:val="hybridMultilevel"/>
    <w:tmpl w:val="B15EF956"/>
    <w:lvl w:ilvl="0" w:tplc="AF8AD792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6C169C"/>
    <w:multiLevelType w:val="hybridMultilevel"/>
    <w:tmpl w:val="1D966F50"/>
    <w:lvl w:ilvl="0" w:tplc="1436C3F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D270813"/>
    <w:multiLevelType w:val="hybridMultilevel"/>
    <w:tmpl w:val="3932BC6C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31620A"/>
    <w:multiLevelType w:val="hybridMultilevel"/>
    <w:tmpl w:val="B980DFDC"/>
    <w:lvl w:ilvl="0" w:tplc="0403000F">
      <w:start w:val="1"/>
      <w:numFmt w:val="decimal"/>
      <w:lvlText w:val="%1.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B9534D"/>
    <w:multiLevelType w:val="hybridMultilevel"/>
    <w:tmpl w:val="6826FF46"/>
    <w:lvl w:ilvl="0" w:tplc="1436C3F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14"/>
  </w:num>
  <w:num w:numId="7">
    <w:abstractNumId w:val="16"/>
  </w:num>
  <w:num w:numId="8">
    <w:abstractNumId w:val="15"/>
  </w:num>
  <w:num w:numId="9">
    <w:abstractNumId w:val="13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7C"/>
    <w:rsid w:val="000520D1"/>
    <w:rsid w:val="000A14A6"/>
    <w:rsid w:val="00224CC2"/>
    <w:rsid w:val="0028351C"/>
    <w:rsid w:val="003E5AB0"/>
    <w:rsid w:val="00581F7C"/>
    <w:rsid w:val="005C384A"/>
    <w:rsid w:val="00652F10"/>
    <w:rsid w:val="007111E4"/>
    <w:rsid w:val="00786EC1"/>
    <w:rsid w:val="007C0E45"/>
    <w:rsid w:val="007F14B8"/>
    <w:rsid w:val="00835C96"/>
    <w:rsid w:val="008E45AD"/>
    <w:rsid w:val="00A72BE9"/>
    <w:rsid w:val="00AD1537"/>
    <w:rsid w:val="00BB2EEA"/>
    <w:rsid w:val="00BF6C7A"/>
    <w:rsid w:val="00C04ACB"/>
    <w:rsid w:val="00DC7E90"/>
    <w:rsid w:val="00F84191"/>
    <w:rsid w:val="00F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97732"/>
  <w15:chartTrackingRefBased/>
  <w15:docId w15:val="{B760406F-8975-46E0-83BA-D2721DE6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B">
    <w:name w:val="Ninguno B"/>
    <w:rsid w:val="00581F7C"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Párrafo de lista1,Paràgraf de llista1"/>
    <w:link w:val="PargrafdellistaCar"/>
    <w:uiPriority w:val="34"/>
    <w:qFormat/>
    <w:rsid w:val="00581F7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locked/>
    <w:rsid w:val="00581F7C"/>
    <w:rPr>
      <w:rFonts w:ascii="Calibri" w:eastAsia="Calibri" w:hAnsi="Calibri" w:cs="Calibri"/>
      <w:color w:val="000000"/>
      <w:u w:color="000000"/>
      <w:bdr w:val="nil"/>
      <w:lang w:eastAsia="ca-ES"/>
    </w:rPr>
  </w:style>
  <w:style w:type="table" w:customStyle="1" w:styleId="TableNormal">
    <w:name w:val="Table Normal"/>
    <w:qFormat/>
    <w:rsid w:val="00581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581F7C"/>
    <w:rPr>
      <w:lang w:val="es-ES_tradnl"/>
    </w:rPr>
  </w:style>
  <w:style w:type="paragraph" w:customStyle="1" w:styleId="CuerpoA">
    <w:name w:val="Cuerpo A"/>
    <w:rsid w:val="00581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de-DE" w:eastAsia="ca-ES"/>
    </w:rPr>
  </w:style>
  <w:style w:type="paragraph" w:styleId="Senseespaiat">
    <w:name w:val="No Spacing"/>
    <w:uiPriority w:val="1"/>
    <w:qFormat/>
    <w:rsid w:val="00581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A">
    <w:name w:val="Ninguno B A"/>
    <w:basedOn w:val="Ninguno"/>
    <w:rsid w:val="00581F7C"/>
    <w:rPr>
      <w:lang w:val="de-DE"/>
    </w:rPr>
  </w:style>
  <w:style w:type="numbering" w:customStyle="1" w:styleId="Estiloimportado6">
    <w:name w:val="Estilo importado 6"/>
    <w:rsid w:val="00581F7C"/>
    <w:pPr>
      <w:numPr>
        <w:numId w:val="1"/>
      </w:numPr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81F7C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581F7C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581F7C"/>
    <w:rPr>
      <w:vertAlign w:val="superscript"/>
    </w:rPr>
  </w:style>
  <w:style w:type="paragraph" w:customStyle="1" w:styleId="Default">
    <w:name w:val="Default"/>
    <w:rsid w:val="00786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835C9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35C96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ca-ES"/>
    </w:rPr>
  </w:style>
  <w:style w:type="paragraph" w:styleId="Peu">
    <w:name w:val="footer"/>
    <w:basedOn w:val="Normal"/>
    <w:link w:val="PeuCar"/>
    <w:uiPriority w:val="99"/>
    <w:unhideWhenUsed/>
    <w:rsid w:val="00835C9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35C96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76EF5A1F40F43ACA80DDF116C7807" ma:contentTypeVersion="6" ma:contentTypeDescription="Create a new document." ma:contentTypeScope="" ma:versionID="795bc0ad6d2fba90d31ce85b49aae59a">
  <xsd:schema xmlns:xsd="http://www.w3.org/2001/XMLSchema" xmlns:xs="http://www.w3.org/2001/XMLSchema" xmlns:p="http://schemas.microsoft.com/office/2006/metadata/properties" xmlns:ns3="ef7804a2-3644-446a-a7b4-068febd08c82" targetNamespace="http://schemas.microsoft.com/office/2006/metadata/properties" ma:root="true" ma:fieldsID="5964378acb3c2da7938a1278e2b71ac7" ns3:_="">
    <xsd:import namespace="ef7804a2-3644-446a-a7b4-068febd08c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04a2-3644-446a-a7b4-068febd08c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7804a2-3644-446a-a7b4-068febd08c82" xsi:nil="true"/>
  </documentManagement>
</p:properties>
</file>

<file path=customXml/itemProps1.xml><?xml version="1.0" encoding="utf-8"?>
<ds:datastoreItem xmlns:ds="http://schemas.openxmlformats.org/officeDocument/2006/customXml" ds:itemID="{6DD62B9D-CD58-427D-8B63-5581EC744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08823-11BC-4F06-B125-76B02C22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04a2-3644-446a-a7b4-068febd0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EE1AA-6F93-4252-9A0B-B82AE649A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E1D40-0CC7-452F-A281-FFD07B510663}">
  <ds:schemaRefs>
    <ds:schemaRef ds:uri="http://purl.org/dc/elements/1.1/"/>
    <ds:schemaRef ds:uri="http://schemas.microsoft.com/office/2006/metadata/properties"/>
    <ds:schemaRef ds:uri="ef7804a2-3644-446a-a7b4-068febd08c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García Rodríguez</dc:creator>
  <cp:keywords/>
  <dc:description/>
  <cp:lastModifiedBy>Laura García Rodríguez</cp:lastModifiedBy>
  <cp:revision>17</cp:revision>
  <dcterms:created xsi:type="dcterms:W3CDTF">2026-02-13T08:20:00Z</dcterms:created>
  <dcterms:modified xsi:type="dcterms:W3CDTF">2026-02-13T10:12:00Z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0x0101008EC76EF5A1F40F43ACA80DDF116C7807</vt:lpwstr>
  </property>
</Properties>
</file>