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45A" w14:textId="569E5D31" w:rsidR="008A03C6" w:rsidRDefault="008A03C6">
      <w:pPr>
        <w:jc w:val="left"/>
        <w:rPr>
          <w:b/>
          <w:sz w:val="22"/>
          <w:szCs w:val="22"/>
        </w:rPr>
      </w:pPr>
    </w:p>
    <w:p w14:paraId="1B442F44" w14:textId="77777777" w:rsidR="008A03C6" w:rsidRPr="00FB3A05" w:rsidRDefault="008A03C6" w:rsidP="00474006">
      <w:pPr>
        <w:rPr>
          <w:b/>
          <w:sz w:val="22"/>
          <w:szCs w:val="22"/>
        </w:rPr>
      </w:pPr>
    </w:p>
    <w:p w14:paraId="21D8A9D6" w14:textId="0AB19247" w:rsidR="00474006" w:rsidRPr="00FB3A05" w:rsidRDefault="00474006" w:rsidP="00474006">
      <w:pPr>
        <w:jc w:val="center"/>
      </w:pPr>
      <w:r w:rsidRPr="00FB3A05">
        <w:rPr>
          <w:rFonts w:eastAsia="Calibri"/>
          <w:b/>
          <w:sz w:val="22"/>
          <w:szCs w:val="22"/>
          <w:u w:val="single"/>
        </w:rPr>
        <w:t>ANEXO 1</w:t>
      </w:r>
    </w:p>
    <w:p w14:paraId="0FF84203" w14:textId="77777777" w:rsidR="00474006" w:rsidRPr="00FB3A05" w:rsidRDefault="00474006" w:rsidP="00474006">
      <w:pPr>
        <w:jc w:val="center"/>
        <w:rPr>
          <w:rFonts w:eastAsia="Calibri"/>
          <w:b/>
          <w:sz w:val="22"/>
          <w:szCs w:val="22"/>
          <w:u w:val="single"/>
        </w:rPr>
      </w:pPr>
    </w:p>
    <w:p w14:paraId="50938E83" w14:textId="144D89F4" w:rsidR="001F4D53" w:rsidRPr="00FB3A05" w:rsidRDefault="00474006" w:rsidP="001F4D53">
      <w:pPr>
        <w:rPr>
          <w:rFonts w:cs="Arial"/>
          <w:b/>
          <w:sz w:val="22"/>
          <w:szCs w:val="22"/>
        </w:rPr>
      </w:pPr>
      <w:r w:rsidRPr="00FB3A05">
        <w:rPr>
          <w:rFonts w:eastAsia="Calibri"/>
          <w:b/>
          <w:sz w:val="22"/>
        </w:rPr>
        <w:t xml:space="preserve">EN EL PLIEGO DE CLÁUSULAS ADMINISTRATIVAS PARTICULARES DEL CONTRATO DE SERVICIOS DE LA DIPUTACIÓN DE BARCELONA RELATIVO </w:t>
      </w:r>
      <w:r w:rsidR="00AA13FF" w:rsidRPr="00FB3A05">
        <w:rPr>
          <w:b/>
          <w:bCs/>
          <w:sz w:val="22"/>
          <w:szCs w:val="22"/>
        </w:rPr>
        <w:t xml:space="preserve">A LOS </w:t>
      </w:r>
      <w:bookmarkStart w:id="0" w:name="_Hlk213757927"/>
      <w:r w:rsidR="001F4D53"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sidR="000546AC">
        <w:rPr>
          <w:b/>
          <w:sz w:val="22"/>
          <w:szCs w:val="22"/>
        </w:rPr>
        <w:t xml:space="preserve"> BERGA, </w:t>
      </w:r>
      <w:r w:rsidR="001F4D53" w:rsidRPr="00FB3A05">
        <w:rPr>
          <w:b/>
          <w:sz w:val="22"/>
          <w:szCs w:val="22"/>
        </w:rPr>
        <w:t>VILAFRANCA, MARTORELL Y MANRESA (6 LOTES)</w:t>
      </w:r>
      <w:bookmarkEnd w:id="0"/>
    </w:p>
    <w:p w14:paraId="47CF1F11" w14:textId="77777777" w:rsidR="001F4D53" w:rsidRPr="00FB3A05" w:rsidRDefault="001F4D53" w:rsidP="001F4D53">
      <w:pPr>
        <w:rPr>
          <w:sz w:val="22"/>
          <w:szCs w:val="22"/>
        </w:rPr>
      </w:pPr>
    </w:p>
    <w:p w14:paraId="6FE7A318" w14:textId="16D29BE0" w:rsidR="001F4D53" w:rsidRPr="00FB3A05" w:rsidRDefault="001F4D53" w:rsidP="001F4D53">
      <w:pPr>
        <w:pBdr>
          <w:bottom w:val="single" w:sz="4" w:space="1" w:color="000000"/>
        </w:pBdr>
        <w:jc w:val="right"/>
      </w:pPr>
      <w:r w:rsidRPr="00FB3A05">
        <w:rPr>
          <w:b/>
          <w:sz w:val="22"/>
        </w:rPr>
        <w:t xml:space="preserve">Expediente núm.: </w:t>
      </w:r>
      <w:r w:rsidRPr="00FB3A05">
        <w:rPr>
          <w:b/>
          <w:bCs/>
          <w:snapToGrid w:val="0"/>
          <w:sz w:val="22"/>
          <w:szCs w:val="22"/>
        </w:rPr>
        <w:t>2025/45375</w:t>
      </w:r>
    </w:p>
    <w:p w14:paraId="5E67DA02" w14:textId="2468BA58" w:rsidR="00474006" w:rsidRPr="00FB3A05" w:rsidRDefault="00474006" w:rsidP="001F4D53">
      <w:pPr>
        <w:rPr>
          <w:b/>
          <w:sz w:val="22"/>
        </w:rPr>
      </w:pPr>
    </w:p>
    <w:p w14:paraId="51235A97" w14:textId="77777777" w:rsidR="00474006" w:rsidRPr="00FB3A05" w:rsidRDefault="00474006" w:rsidP="00474006">
      <w:pPr>
        <w:rPr>
          <w:b/>
          <w:sz w:val="22"/>
        </w:rPr>
      </w:pPr>
    </w:p>
    <w:p w14:paraId="2E0503B7" w14:textId="3A2D9F7B" w:rsidR="00B30256" w:rsidRPr="00FB3A05" w:rsidRDefault="00B30256" w:rsidP="00B30256">
      <w:pPr>
        <w:suppressAutoHyphens/>
        <w:ind w:left="720" w:hanging="11"/>
        <w:jc w:val="center"/>
        <w:rPr>
          <w:rFonts w:cs="Arial"/>
          <w:sz w:val="22"/>
          <w:lang w:eastAsia="zh-CN"/>
        </w:rPr>
      </w:pPr>
      <w:r w:rsidRPr="00FB3A05">
        <w:rPr>
          <w:rFonts w:eastAsia="Calibri" w:cs="Arial"/>
          <w:sz w:val="22"/>
          <w:szCs w:val="22"/>
          <w:lang w:eastAsia="en-US"/>
        </w:rPr>
        <w:t xml:space="preserve">A INSERTAR EN EL </w:t>
      </w:r>
      <w:r w:rsidRPr="00FB3A05">
        <w:rPr>
          <w:rFonts w:eastAsia="Calibri" w:cs="Arial"/>
          <w:b/>
          <w:bCs/>
          <w:sz w:val="22"/>
          <w:szCs w:val="22"/>
          <w:lang w:eastAsia="en-US"/>
        </w:rPr>
        <w:t xml:space="preserve">SOBRE </w:t>
      </w:r>
      <w:r w:rsidR="00641144" w:rsidRPr="00FB3A05">
        <w:rPr>
          <w:rFonts w:eastAsia="Calibri" w:cs="Arial"/>
          <w:b/>
          <w:sz w:val="22"/>
          <w:szCs w:val="22"/>
          <w:lang w:eastAsia="en-US"/>
        </w:rPr>
        <w:t>C</w:t>
      </w:r>
    </w:p>
    <w:p w14:paraId="3C68AB0A" w14:textId="77777777" w:rsidR="00474006" w:rsidRPr="00FB3A05" w:rsidRDefault="00474006" w:rsidP="00474006">
      <w:pPr>
        <w:jc w:val="center"/>
        <w:rPr>
          <w:b/>
          <w:i/>
          <w:sz w:val="22"/>
          <w:szCs w:val="22"/>
        </w:rPr>
      </w:pPr>
    </w:p>
    <w:p w14:paraId="1C1E0C3A" w14:textId="77777777" w:rsidR="00715D82" w:rsidRPr="00FB3A05" w:rsidRDefault="00715D82" w:rsidP="00715D82">
      <w:pPr>
        <w:jc w:val="center"/>
        <w:rPr>
          <w:rFonts w:cs="Arial"/>
          <w:b/>
          <w:sz w:val="22"/>
          <w:szCs w:val="22"/>
        </w:rPr>
      </w:pPr>
      <w:bookmarkStart w:id="1" w:name="_Hlk177726360"/>
      <w:bookmarkStart w:id="2" w:name="_Hlk134689870"/>
      <w:r w:rsidRPr="00FB3A05">
        <w:rPr>
          <w:rFonts w:cs="Arial"/>
          <w:b/>
          <w:sz w:val="22"/>
          <w:szCs w:val="22"/>
        </w:rPr>
        <w:t>Modelo de proposición relativa a los criterios evaluables de forma automática</w:t>
      </w:r>
    </w:p>
    <w:p w14:paraId="47C7DA19" w14:textId="77777777" w:rsidR="00715D82" w:rsidRPr="00FB3A05" w:rsidRDefault="00715D82" w:rsidP="00715D82">
      <w:pPr>
        <w:rPr>
          <w:rFonts w:cs="Arial"/>
          <w:b/>
          <w:sz w:val="22"/>
          <w:szCs w:val="22"/>
        </w:rPr>
      </w:pPr>
    </w:p>
    <w:p w14:paraId="5E1205A8" w14:textId="354ABC16" w:rsidR="00715D82" w:rsidRPr="00FB3A05" w:rsidRDefault="00715D82" w:rsidP="00715D82">
      <w:pPr>
        <w:jc w:val="center"/>
        <w:rPr>
          <w:rFonts w:cs="Arial"/>
          <w:b/>
          <w:sz w:val="22"/>
          <w:szCs w:val="22"/>
          <w:u w:val="single"/>
        </w:rPr>
      </w:pPr>
      <w:r w:rsidRPr="00FB3A05">
        <w:rPr>
          <w:rFonts w:cs="Arial"/>
          <w:b/>
          <w:sz w:val="22"/>
          <w:szCs w:val="22"/>
          <w:u w:val="single"/>
        </w:rPr>
        <w:t xml:space="preserve">El licitador sólo podrá presentar oferta a un lote, En el caso de que </w:t>
      </w:r>
      <w:r w:rsidR="000546AC" w:rsidRPr="00FB3A05">
        <w:rPr>
          <w:rFonts w:cs="Arial"/>
          <w:b/>
          <w:sz w:val="22"/>
          <w:szCs w:val="22"/>
          <w:u w:val="single"/>
        </w:rPr>
        <w:t>presentará</w:t>
      </w:r>
      <w:r w:rsidRPr="00FB3A05">
        <w:rPr>
          <w:rFonts w:cs="Arial"/>
          <w:b/>
          <w:sz w:val="22"/>
          <w:szCs w:val="22"/>
          <w:u w:val="single"/>
        </w:rPr>
        <w:t xml:space="preserve"> oferta a más de un lote quedará automáticamente excluido</w:t>
      </w:r>
    </w:p>
    <w:p w14:paraId="746FD459" w14:textId="77777777" w:rsidR="00715D82" w:rsidRPr="00FB3A05" w:rsidRDefault="00715D82" w:rsidP="00715D82">
      <w:pPr>
        <w:jc w:val="center"/>
        <w:rPr>
          <w:rFonts w:cs="Arial"/>
          <w:sz w:val="22"/>
          <w:szCs w:val="22"/>
        </w:rPr>
      </w:pPr>
    </w:p>
    <w:p w14:paraId="74D48FF5" w14:textId="3B7B3BEB" w:rsidR="00C836DB" w:rsidRPr="00FB3A05" w:rsidRDefault="00C836DB" w:rsidP="00C836DB">
      <w:pPr>
        <w:tabs>
          <w:tab w:val="left" w:pos="-1440"/>
        </w:tabs>
        <w:rPr>
          <w:rFonts w:cs="Arial"/>
          <w:b/>
          <w:bCs/>
          <w:sz w:val="22"/>
          <w:szCs w:val="22"/>
        </w:rPr>
      </w:pPr>
      <w:r w:rsidRPr="00FB3A05">
        <w:rPr>
          <w:rFonts w:cs="Arial"/>
          <w:b/>
          <w:bCs/>
          <w:sz w:val="22"/>
          <w:szCs w:val="22"/>
        </w:rPr>
        <w:t>El cuadro de precios unitarios ofertados lo será según el modelo que estará disponible en la documentación de la licitación de la Plataforma en formato Excel (Anexo 1).</w:t>
      </w:r>
    </w:p>
    <w:p w14:paraId="19A38DBC" w14:textId="77777777" w:rsidR="00C836DB" w:rsidRPr="00FB3A05" w:rsidRDefault="00C836DB" w:rsidP="00C836DB">
      <w:pPr>
        <w:tabs>
          <w:tab w:val="left" w:pos="-1440"/>
        </w:tabs>
        <w:jc w:val="center"/>
        <w:rPr>
          <w:rFonts w:cs="Arial"/>
          <w:sz w:val="22"/>
          <w:szCs w:val="22"/>
        </w:rPr>
      </w:pPr>
    </w:p>
    <w:p w14:paraId="32813625" w14:textId="77777777" w:rsidR="00C836DB" w:rsidRPr="00FB3A05" w:rsidRDefault="00C836DB" w:rsidP="00C836DB">
      <w:pPr>
        <w:rPr>
          <w:rFonts w:cs="Arial"/>
          <w:b/>
          <w:bCs/>
          <w:sz w:val="22"/>
          <w:szCs w:val="22"/>
        </w:rPr>
      </w:pPr>
      <w:r w:rsidRPr="00FB3A05">
        <w:rPr>
          <w:rFonts w:cs="Arial"/>
          <w:b/>
          <w:bCs/>
          <w:sz w:val="22"/>
          <w:szCs w:val="22"/>
        </w:rPr>
        <w:t>Los precios deben ofrecerse con el número de decimales que conste en el modelo de oferta (dos decimales). En el caso de que se ofrezcan precios con más decimales, estos no se tendrán en cuenta para puntuar la oferta.</w:t>
      </w:r>
    </w:p>
    <w:p w14:paraId="220702E8" w14:textId="77777777" w:rsidR="00C836DB" w:rsidRPr="00FB3A05" w:rsidRDefault="00C836DB" w:rsidP="00C836DB">
      <w:pPr>
        <w:tabs>
          <w:tab w:val="left" w:pos="-1440"/>
        </w:tabs>
        <w:jc w:val="center"/>
        <w:rPr>
          <w:rFonts w:cs="Arial"/>
          <w:sz w:val="22"/>
          <w:szCs w:val="22"/>
        </w:rPr>
      </w:pPr>
    </w:p>
    <w:p w14:paraId="0207537B" w14:textId="77777777" w:rsidR="00C836DB" w:rsidRPr="00FB3A05" w:rsidRDefault="00C836DB" w:rsidP="00C836DB">
      <w:pPr>
        <w:tabs>
          <w:tab w:val="left" w:pos="-1440"/>
        </w:tabs>
        <w:jc w:val="center"/>
        <w:rPr>
          <w:rFonts w:cs="Arial"/>
          <w:b/>
          <w:bCs/>
          <w:i/>
          <w:sz w:val="22"/>
          <w:szCs w:val="22"/>
        </w:rPr>
      </w:pPr>
      <w:r w:rsidRPr="00FB3A05">
        <w:rPr>
          <w:rFonts w:cs="Arial"/>
          <w:b/>
          <w:bCs/>
          <w:i/>
          <w:sz w:val="22"/>
          <w:szCs w:val="22"/>
        </w:rPr>
        <w:t>(El modelo de la proposición y del cuadro de precios se encuentra en la Plataforma)</w:t>
      </w:r>
    </w:p>
    <w:p w14:paraId="6E1A36F3" w14:textId="77777777" w:rsidR="00C836DB" w:rsidRPr="00FB3A05" w:rsidRDefault="00C836DB" w:rsidP="00C836DB">
      <w:pPr>
        <w:tabs>
          <w:tab w:val="left" w:pos="-1440"/>
        </w:tabs>
        <w:jc w:val="center"/>
        <w:rPr>
          <w:rFonts w:cs="Arial"/>
          <w:b/>
          <w:bCs/>
          <w:sz w:val="22"/>
          <w:szCs w:val="22"/>
        </w:rPr>
      </w:pPr>
    </w:p>
    <w:p w14:paraId="7EBAFAFE" w14:textId="77777777" w:rsidR="00C836DB" w:rsidRPr="00FB3A05" w:rsidRDefault="00C836DB" w:rsidP="00C836DB">
      <w:pPr>
        <w:tabs>
          <w:tab w:val="left" w:pos="-1440"/>
        </w:tabs>
        <w:jc w:val="center"/>
        <w:rPr>
          <w:rFonts w:cs="Arial"/>
          <w:b/>
          <w:bCs/>
          <w:sz w:val="22"/>
          <w:szCs w:val="22"/>
        </w:rPr>
      </w:pPr>
      <w:r w:rsidRPr="00FB3A05">
        <w:rPr>
          <w:rFonts w:cs="Arial"/>
          <w:b/>
          <w:bCs/>
          <w:sz w:val="22"/>
          <w:szCs w:val="22"/>
        </w:rPr>
        <w:t>En caso de discordancia entre la oferta económica firmada electrónicamente y el modelo EXCEL de la oferta, prevalecerá la oferta firmada electrónicamente por el licitador.</w:t>
      </w:r>
    </w:p>
    <w:p w14:paraId="663BD6A3" w14:textId="77777777" w:rsidR="00C836DB" w:rsidRPr="00FB3A05" w:rsidRDefault="00C836DB" w:rsidP="00C836DB">
      <w:pPr>
        <w:rPr>
          <w:sz w:val="22"/>
          <w:szCs w:val="22"/>
          <w:lang w:eastAsia="es-ES"/>
        </w:rPr>
      </w:pPr>
    </w:p>
    <w:p w14:paraId="186B5975" w14:textId="35F02FFF" w:rsidR="00A3663B" w:rsidRDefault="00A3663B">
      <w:pPr>
        <w:jc w:val="left"/>
        <w:rPr>
          <w:sz w:val="22"/>
          <w:szCs w:val="22"/>
          <w:lang w:eastAsia="es-ES"/>
        </w:rPr>
      </w:pPr>
      <w:r>
        <w:rPr>
          <w:sz w:val="22"/>
          <w:szCs w:val="22"/>
          <w:lang w:eastAsia="es-ES"/>
        </w:rPr>
        <w:br w:type="page"/>
      </w:r>
    </w:p>
    <w:p w14:paraId="5C042EDA" w14:textId="3E42F126" w:rsidR="00875242" w:rsidRPr="00FB3A05" w:rsidRDefault="00875242" w:rsidP="00875242">
      <w:pPr>
        <w:tabs>
          <w:tab w:val="center" w:pos="4252"/>
          <w:tab w:val="right" w:pos="8504"/>
        </w:tabs>
        <w:jc w:val="left"/>
        <w:rPr>
          <w:rFonts w:cs="Arial"/>
          <w:b/>
          <w:sz w:val="22"/>
          <w:szCs w:val="22"/>
          <w:u w:val="single"/>
        </w:rPr>
      </w:pPr>
      <w:bookmarkStart w:id="3" w:name="_Hlk148597956"/>
      <w:bookmarkEnd w:id="1"/>
      <w:bookmarkEnd w:id="2"/>
      <w:r w:rsidRPr="00FB3A05">
        <w:rPr>
          <w:rFonts w:cs="Arial"/>
          <w:b/>
          <w:sz w:val="22"/>
          <w:szCs w:val="22"/>
          <w:u w:val="single"/>
        </w:rPr>
        <w:lastRenderedPageBreak/>
        <w:t>LOTE 6. MANRESA</w:t>
      </w:r>
    </w:p>
    <w:p w14:paraId="2786435A" w14:textId="77777777" w:rsidR="00875242" w:rsidRPr="00FB3A05" w:rsidRDefault="00875242" w:rsidP="00875242">
      <w:pPr>
        <w:rPr>
          <w:sz w:val="22"/>
          <w:lang w:eastAsia="es-ES"/>
        </w:rPr>
      </w:pPr>
    </w:p>
    <w:p w14:paraId="64D2AB96" w14:textId="1893D732" w:rsidR="00875242" w:rsidRPr="00FB3A05" w:rsidRDefault="00875242" w:rsidP="0010533B">
      <w:pPr>
        <w:pStyle w:val="Pargrafdellista"/>
        <w:numPr>
          <w:ilvl w:val="5"/>
          <w:numId w:val="19"/>
        </w:numPr>
        <w:tabs>
          <w:tab w:val="clear" w:pos="2520"/>
          <w:tab w:val="num" w:pos="851"/>
          <w:tab w:val="num" w:pos="1134"/>
          <w:tab w:val="num" w:pos="1440"/>
          <w:tab w:val="num" w:pos="1843"/>
          <w:tab w:val="num" w:pos="2160"/>
        </w:tabs>
        <w:ind w:left="426"/>
        <w:rPr>
          <w:rFonts w:ascii="Arial" w:eastAsia="Times New Roman" w:hAnsi="Arial"/>
          <w:spacing w:val="-2"/>
          <w:lang w:eastAsia="es-ES"/>
        </w:rPr>
      </w:pPr>
      <w:r w:rsidRPr="00FB3A05">
        <w:rPr>
          <w:rFonts w:ascii="Arial" w:eastAsia="Times New Roman" w:hAnsi="Arial"/>
          <w:b/>
          <w:bCs/>
          <w:spacing w:val="-2"/>
          <w:lang w:eastAsia="es-ES"/>
        </w:rPr>
        <w:t>Proposición económica:</w:t>
      </w:r>
      <w:r w:rsidRPr="00FB3A05">
        <w:rPr>
          <w:rFonts w:ascii="Arial" w:eastAsia="Times New Roman" w:hAnsi="Arial"/>
          <w:spacing w:val="-2"/>
          <w:lang w:eastAsia="es-ES"/>
        </w:rPr>
        <w:t xml:space="preserve"> al tratarse de precios unitarios, la proposición económica, basada en el precio, deberá ajustarse al siguiente modelo:</w:t>
      </w:r>
    </w:p>
    <w:p w14:paraId="010D75CF" w14:textId="77777777" w:rsidR="00875242" w:rsidRPr="00FB3A05" w:rsidRDefault="00875242" w:rsidP="00875242">
      <w:pPr>
        <w:rPr>
          <w:sz w:val="22"/>
          <w:lang w:eastAsia="es-ES"/>
        </w:rPr>
      </w:pPr>
    </w:p>
    <w:p w14:paraId="7C6D3148" w14:textId="77777777" w:rsidR="00875242" w:rsidRPr="00FB3A05" w:rsidRDefault="00875242" w:rsidP="00875242">
      <w:pPr>
        <w:rPr>
          <w:rFonts w:cs="Arial"/>
          <w:sz w:val="22"/>
          <w:szCs w:val="22"/>
        </w:rPr>
      </w:pPr>
    </w:p>
    <w:p w14:paraId="04088202" w14:textId="081DA9D3" w:rsidR="00875242" w:rsidRPr="00FB3A05" w:rsidRDefault="00875242" w:rsidP="00875242">
      <w:pPr>
        <w:tabs>
          <w:tab w:val="left" w:pos="284"/>
          <w:tab w:val="left" w:pos="1296"/>
          <w:tab w:val="left" w:pos="1440"/>
        </w:tabs>
        <w:suppressAutoHyphens/>
        <w:ind w:left="426"/>
        <w:rPr>
          <w:spacing w:val="-2"/>
          <w:sz w:val="22"/>
          <w:szCs w:val="22"/>
          <w:lang w:eastAsia="es-ES"/>
        </w:rPr>
      </w:pPr>
      <w:r w:rsidRPr="00FB3A05">
        <w:rPr>
          <w:rFonts w:cs="Arial"/>
          <w:sz w:val="22"/>
          <w:szCs w:val="22"/>
        </w:rPr>
        <w:t xml:space="preserve">El Sr./La Sra. .................. con NIF núm. .........., en nombre propio / en representación de la empresa ..........................., CIF núm. .........., domiciliada en .........., CP .........., calle .........., núm. ...., dirección electrónica: ..............., enterado/a de las condiciones exigidas para optar a la contratación relativa a los </w:t>
      </w:r>
      <w:r w:rsidR="00FE734C" w:rsidRPr="00FB3A05">
        <w:rPr>
          <w:b/>
          <w:sz w:val="22"/>
          <w:szCs w:val="22"/>
        </w:rPr>
        <w:t xml:space="preserve">TRABAJOS DE MANTENIMIENTO Y CONSERVACIÓN SEMINTEGRAL DE LA RED VIARIA GESTIONADA POR EL SERVICIO DE CONSERVACIÓN Y EXPLOTACIÓN VIARIA DE LA DIPUTACIÓN DE BARCELONA. AÑOS 2026-2028, ADSCRITA AL SECTOR DE CONSERVACIÓN DE </w:t>
      </w:r>
      <w:r w:rsidRPr="00FB3A05">
        <w:rPr>
          <w:rFonts w:cs="Arial"/>
          <w:b/>
          <w:sz w:val="22"/>
          <w:szCs w:val="22"/>
        </w:rPr>
        <w:t>MANRESA (LOTE 6)</w:t>
      </w:r>
      <w:r w:rsidRPr="00FB3A05">
        <w:rPr>
          <w:rFonts w:cs="Arial"/>
          <w:sz w:val="22"/>
          <w:szCs w:val="22"/>
        </w:rPr>
        <w:t xml:space="preserve">, </w:t>
      </w:r>
      <w:r w:rsidRPr="00FB3A05">
        <w:rPr>
          <w:spacing w:val="-2"/>
          <w:sz w:val="22"/>
          <w:szCs w:val="22"/>
          <w:lang w:eastAsia="es-ES"/>
        </w:rPr>
        <w:t xml:space="preserve">se compromete a llevarla a cabo con sujeción al Pliego de Cláusulas Administrativas Particulares y al Pliego de Prescripciones Técnicas del Documento Técnico de Actuación, que acepta íntegramente, </w:t>
      </w:r>
      <w:r w:rsidRPr="00FB3A05">
        <w:rPr>
          <w:rFonts w:cs="Arial"/>
          <w:sz w:val="22"/>
          <w:szCs w:val="22"/>
          <w:lang w:eastAsia="es-ES"/>
        </w:rPr>
        <w:t xml:space="preserve">por los precios unitarios siguientes: </w:t>
      </w:r>
    </w:p>
    <w:p w14:paraId="5570467D" w14:textId="77777777" w:rsidR="00875242" w:rsidRPr="00FB3A05" w:rsidRDefault="00875242" w:rsidP="00875242">
      <w:pPr>
        <w:tabs>
          <w:tab w:val="left" w:pos="0"/>
          <w:tab w:val="left" w:pos="1296"/>
          <w:tab w:val="left" w:pos="1440"/>
        </w:tabs>
        <w:suppressAutoHyphens/>
        <w:rPr>
          <w:b/>
          <w:spacing w:val="-2"/>
          <w:sz w:val="22"/>
          <w:szCs w:val="22"/>
          <w:lang w:eastAsia="es-ES"/>
        </w:rPr>
      </w:pPr>
    </w:p>
    <w:p w14:paraId="4F4D195A" w14:textId="77777777" w:rsidR="00875242" w:rsidRPr="00FB3A05" w:rsidRDefault="00875242" w:rsidP="00875242">
      <w:pPr>
        <w:tabs>
          <w:tab w:val="left" w:pos="0"/>
          <w:tab w:val="left" w:pos="1296"/>
          <w:tab w:val="left" w:pos="1440"/>
        </w:tabs>
        <w:suppressAutoHyphens/>
        <w:rPr>
          <w:b/>
          <w:spacing w:val="-2"/>
          <w:sz w:val="22"/>
          <w:szCs w:val="22"/>
          <w:lang w:eastAsia="es-ES"/>
        </w:rPr>
      </w:pPr>
    </w:p>
    <w:p w14:paraId="5BD279C5" w14:textId="77777777" w:rsidR="00875242" w:rsidRDefault="00875242" w:rsidP="00875242">
      <w:pPr>
        <w:tabs>
          <w:tab w:val="left" w:pos="0"/>
          <w:tab w:val="left" w:pos="1296"/>
          <w:tab w:val="left" w:pos="1440"/>
        </w:tabs>
        <w:suppressAutoHyphens/>
        <w:rPr>
          <w:spacing w:val="-2"/>
          <w:sz w:val="22"/>
          <w:szCs w:val="22"/>
        </w:rPr>
      </w:pPr>
      <w:r w:rsidRPr="00FB3A05">
        <w:rPr>
          <w:spacing w:val="-2"/>
          <w:sz w:val="22"/>
          <w:szCs w:val="22"/>
        </w:rPr>
        <w:t>La oferta económica se presentará según el modelo de cuadro de precios siguiente:</w:t>
      </w:r>
    </w:p>
    <w:p w14:paraId="307A15B9" w14:textId="77777777" w:rsidR="00C2448A" w:rsidRDefault="00C2448A" w:rsidP="00875242">
      <w:pPr>
        <w:tabs>
          <w:tab w:val="left" w:pos="0"/>
          <w:tab w:val="left" w:pos="1296"/>
          <w:tab w:val="left" w:pos="1440"/>
        </w:tabs>
        <w:suppressAutoHyphens/>
        <w:rPr>
          <w:spacing w:val="-2"/>
          <w:sz w:val="22"/>
          <w:szCs w:val="22"/>
        </w:rPr>
      </w:pPr>
    </w:p>
    <w:p w14:paraId="14AD9A6D" w14:textId="77777777" w:rsidR="00C2448A" w:rsidRDefault="00C2448A" w:rsidP="00875242">
      <w:pPr>
        <w:tabs>
          <w:tab w:val="left" w:pos="0"/>
          <w:tab w:val="left" w:pos="1296"/>
          <w:tab w:val="left" w:pos="1440"/>
        </w:tabs>
        <w:suppressAutoHyphens/>
        <w:rPr>
          <w:spacing w:val="-2"/>
          <w:sz w:val="22"/>
          <w:szCs w:val="22"/>
        </w:rPr>
      </w:pPr>
    </w:p>
    <w:p w14:paraId="01582FEA" w14:textId="77777777" w:rsidR="00C2448A" w:rsidRPr="005C4529" w:rsidRDefault="00C2448A" w:rsidP="00C2448A">
      <w:pPr>
        <w:numPr>
          <w:ilvl w:val="0"/>
          <w:numId w:val="114"/>
        </w:numPr>
        <w:tabs>
          <w:tab w:val="left" w:pos="-1440"/>
        </w:tabs>
        <w:suppressAutoHyphens/>
        <w:ind w:left="426"/>
        <w:rPr>
          <w:b/>
          <w:bCs/>
          <w:spacing w:val="-2"/>
          <w:sz w:val="22"/>
          <w:szCs w:val="22"/>
        </w:rPr>
      </w:pPr>
      <w:r w:rsidRPr="005C4529">
        <w:rPr>
          <w:rFonts w:cs="Arial"/>
          <w:sz w:val="22"/>
          <w:szCs w:val="22"/>
        </w:rPr>
        <w:t xml:space="preserve">El cuadro de precios unitarios ofertados lo será según el modelo que estará disponible en la documentación de la licitación de la </w:t>
      </w:r>
      <w:r w:rsidRPr="001E3A93">
        <w:rPr>
          <w:rFonts w:cs="Arial"/>
          <w:sz w:val="22"/>
          <w:szCs w:val="22"/>
        </w:rPr>
        <w:t>Plataforma en formato excel</w:t>
      </w:r>
      <w:r>
        <w:rPr>
          <w:rFonts w:cs="Arial"/>
          <w:b/>
          <w:bCs/>
          <w:sz w:val="22"/>
          <w:szCs w:val="22"/>
        </w:rPr>
        <w:t xml:space="preserve"> </w:t>
      </w:r>
      <w:r w:rsidRPr="005C4529">
        <w:rPr>
          <w:rFonts w:cs="Arial"/>
          <w:b/>
          <w:bCs/>
          <w:sz w:val="22"/>
          <w:szCs w:val="22"/>
        </w:rPr>
        <w:t xml:space="preserve"> </w:t>
      </w:r>
      <w:r w:rsidRPr="005C4529">
        <w:rPr>
          <w:b/>
          <w:bCs/>
          <w:spacing w:val="-2"/>
          <w:sz w:val="22"/>
          <w:szCs w:val="22"/>
        </w:rPr>
        <w:t>y firmada electrónicamente.</w:t>
      </w:r>
    </w:p>
    <w:p w14:paraId="2F32DEAE" w14:textId="77777777" w:rsidR="00C2448A" w:rsidRPr="00FB3A05" w:rsidRDefault="00C2448A" w:rsidP="00C2448A">
      <w:pPr>
        <w:tabs>
          <w:tab w:val="left" w:pos="0"/>
          <w:tab w:val="left" w:pos="1296"/>
          <w:tab w:val="left" w:pos="1440"/>
        </w:tabs>
        <w:suppressAutoHyphens/>
        <w:rPr>
          <w:spacing w:val="-2"/>
          <w:sz w:val="22"/>
          <w:szCs w:val="22"/>
        </w:rPr>
      </w:pPr>
    </w:p>
    <w:p w14:paraId="4D95754E" w14:textId="77777777" w:rsidR="00C2448A" w:rsidRDefault="00C2448A" w:rsidP="00C2448A">
      <w:pPr>
        <w:jc w:val="left"/>
        <w:rPr>
          <w:b/>
          <w:sz w:val="22"/>
          <w:szCs w:val="22"/>
        </w:rPr>
      </w:pPr>
    </w:p>
    <w:p w14:paraId="13CED899" w14:textId="77777777" w:rsidR="00C2448A" w:rsidRPr="00FB3A05" w:rsidRDefault="00C2448A" w:rsidP="00875242">
      <w:pPr>
        <w:tabs>
          <w:tab w:val="left" w:pos="0"/>
          <w:tab w:val="left" w:pos="1296"/>
          <w:tab w:val="left" w:pos="1440"/>
        </w:tabs>
        <w:suppressAutoHyphens/>
        <w:rPr>
          <w:spacing w:val="-2"/>
          <w:sz w:val="22"/>
          <w:szCs w:val="22"/>
        </w:rPr>
      </w:pPr>
    </w:p>
    <w:p w14:paraId="7C83F7AA" w14:textId="77777777" w:rsidR="00865B24" w:rsidRPr="00FB3A05" w:rsidRDefault="00865B24" w:rsidP="00875242">
      <w:pPr>
        <w:tabs>
          <w:tab w:val="left" w:pos="0"/>
          <w:tab w:val="left" w:pos="1296"/>
          <w:tab w:val="left" w:pos="1440"/>
        </w:tabs>
        <w:suppressAutoHyphens/>
        <w:rPr>
          <w:spacing w:val="-2"/>
          <w:sz w:val="22"/>
          <w:szCs w:val="22"/>
        </w:rPr>
      </w:pPr>
    </w:p>
    <w:p w14:paraId="4001CE9D" w14:textId="77777777" w:rsidR="00865B24" w:rsidRPr="00FB3A05" w:rsidRDefault="00865B24" w:rsidP="00865B24">
      <w:pPr>
        <w:tabs>
          <w:tab w:val="left" w:pos="0"/>
          <w:tab w:val="left" w:pos="1296"/>
          <w:tab w:val="left" w:pos="1440"/>
        </w:tabs>
        <w:suppressAutoHyphens/>
        <w:rPr>
          <w:spacing w:val="-2"/>
          <w:sz w:val="22"/>
          <w:szCs w:val="22"/>
        </w:rPr>
      </w:pPr>
    </w:p>
    <w:p w14:paraId="20603CB9" w14:textId="77777777" w:rsidR="00865B24" w:rsidRPr="00FB3A05" w:rsidRDefault="00865B24" w:rsidP="00865B24">
      <w:pPr>
        <w:tabs>
          <w:tab w:val="left" w:pos="0"/>
          <w:tab w:val="left" w:pos="1296"/>
          <w:tab w:val="left" w:pos="1440"/>
        </w:tabs>
        <w:suppressAutoHyphens/>
        <w:rPr>
          <w:spacing w:val="-2"/>
          <w:sz w:val="22"/>
          <w:szCs w:val="22"/>
        </w:rPr>
      </w:pPr>
    </w:p>
    <w:p w14:paraId="270636F6" w14:textId="77777777" w:rsidR="00865B24" w:rsidRPr="00FB3A05" w:rsidRDefault="00865B24" w:rsidP="00865B24">
      <w:pPr>
        <w:tabs>
          <w:tab w:val="left" w:pos="0"/>
          <w:tab w:val="left" w:pos="1296"/>
          <w:tab w:val="left" w:pos="1440"/>
        </w:tabs>
        <w:suppressAutoHyphens/>
        <w:rPr>
          <w:spacing w:val="-2"/>
          <w:sz w:val="22"/>
          <w:szCs w:val="22"/>
        </w:rPr>
      </w:pPr>
    </w:p>
    <w:p w14:paraId="34774639" w14:textId="77777777" w:rsidR="00865B24" w:rsidRPr="00FB3A05" w:rsidRDefault="00865B24" w:rsidP="00865B24">
      <w:pPr>
        <w:tabs>
          <w:tab w:val="left" w:pos="0"/>
          <w:tab w:val="left" w:pos="1296"/>
          <w:tab w:val="left" w:pos="1440"/>
        </w:tabs>
        <w:suppressAutoHyphens/>
        <w:rPr>
          <w:spacing w:val="-2"/>
          <w:sz w:val="22"/>
          <w:szCs w:val="22"/>
        </w:rPr>
      </w:pPr>
    </w:p>
    <w:p w14:paraId="5ECDBDCA" w14:textId="77777777" w:rsidR="00865B24" w:rsidRPr="00FB3A05" w:rsidRDefault="00865B24" w:rsidP="00865B24">
      <w:pPr>
        <w:tabs>
          <w:tab w:val="left" w:pos="0"/>
          <w:tab w:val="left" w:pos="1296"/>
          <w:tab w:val="left" w:pos="1440"/>
        </w:tabs>
        <w:suppressAutoHyphens/>
        <w:rPr>
          <w:spacing w:val="-2"/>
          <w:sz w:val="22"/>
          <w:szCs w:val="22"/>
        </w:rPr>
      </w:pPr>
    </w:p>
    <w:p w14:paraId="15F6DA5B" w14:textId="77777777" w:rsidR="00865B24" w:rsidRPr="00FB3A05" w:rsidRDefault="00865B24" w:rsidP="00865B24">
      <w:pPr>
        <w:tabs>
          <w:tab w:val="left" w:pos="0"/>
          <w:tab w:val="left" w:pos="1296"/>
          <w:tab w:val="left" w:pos="1440"/>
        </w:tabs>
        <w:suppressAutoHyphens/>
        <w:rPr>
          <w:spacing w:val="-2"/>
          <w:sz w:val="22"/>
          <w:szCs w:val="22"/>
        </w:rPr>
      </w:pPr>
    </w:p>
    <w:p w14:paraId="3A23A515" w14:textId="77777777" w:rsidR="00865B24" w:rsidRPr="00FB3A05" w:rsidRDefault="00865B24" w:rsidP="00865B24">
      <w:pPr>
        <w:tabs>
          <w:tab w:val="left" w:pos="0"/>
          <w:tab w:val="left" w:pos="1296"/>
          <w:tab w:val="left" w:pos="1440"/>
        </w:tabs>
        <w:suppressAutoHyphens/>
        <w:rPr>
          <w:spacing w:val="-2"/>
          <w:sz w:val="22"/>
          <w:szCs w:val="22"/>
        </w:rPr>
      </w:pPr>
    </w:p>
    <w:p w14:paraId="0480F02C" w14:textId="77777777" w:rsidR="00865B24" w:rsidRPr="00FB3A05" w:rsidRDefault="00865B24" w:rsidP="00865B24">
      <w:pPr>
        <w:tabs>
          <w:tab w:val="left" w:pos="0"/>
          <w:tab w:val="left" w:pos="1296"/>
          <w:tab w:val="left" w:pos="1440"/>
        </w:tabs>
        <w:suppressAutoHyphens/>
        <w:rPr>
          <w:spacing w:val="-2"/>
          <w:sz w:val="22"/>
          <w:szCs w:val="22"/>
        </w:rPr>
      </w:pPr>
    </w:p>
    <w:p w14:paraId="618A7DC8" w14:textId="77777777" w:rsidR="00865B24" w:rsidRPr="00FB3A05" w:rsidRDefault="00865B24" w:rsidP="00865B24">
      <w:pPr>
        <w:tabs>
          <w:tab w:val="left" w:pos="0"/>
          <w:tab w:val="left" w:pos="1296"/>
          <w:tab w:val="left" w:pos="1440"/>
        </w:tabs>
        <w:suppressAutoHyphens/>
        <w:rPr>
          <w:spacing w:val="-2"/>
          <w:sz w:val="22"/>
          <w:szCs w:val="22"/>
        </w:rPr>
      </w:pPr>
    </w:p>
    <w:p w14:paraId="19084B88" w14:textId="77777777" w:rsidR="00865B24" w:rsidRPr="00FB3A05" w:rsidRDefault="00865B24" w:rsidP="00865B24">
      <w:pPr>
        <w:tabs>
          <w:tab w:val="left" w:pos="0"/>
          <w:tab w:val="left" w:pos="1296"/>
          <w:tab w:val="left" w:pos="1440"/>
        </w:tabs>
        <w:suppressAutoHyphens/>
        <w:rPr>
          <w:spacing w:val="-2"/>
          <w:sz w:val="22"/>
          <w:szCs w:val="22"/>
        </w:rPr>
      </w:pPr>
    </w:p>
    <w:p w14:paraId="6E466D21" w14:textId="77777777" w:rsidR="00865B24" w:rsidRPr="00FB3A05" w:rsidRDefault="00865B24" w:rsidP="00865B24">
      <w:pPr>
        <w:tabs>
          <w:tab w:val="left" w:pos="0"/>
          <w:tab w:val="left" w:pos="1296"/>
          <w:tab w:val="left" w:pos="1440"/>
        </w:tabs>
        <w:suppressAutoHyphens/>
        <w:rPr>
          <w:spacing w:val="-2"/>
          <w:sz w:val="22"/>
          <w:szCs w:val="22"/>
        </w:rPr>
      </w:pPr>
    </w:p>
    <w:p w14:paraId="1ED58B31" w14:textId="77777777" w:rsidR="00865B24" w:rsidRPr="00FB3A05" w:rsidRDefault="00865B24" w:rsidP="00865B24">
      <w:pPr>
        <w:tabs>
          <w:tab w:val="left" w:pos="0"/>
          <w:tab w:val="left" w:pos="1296"/>
          <w:tab w:val="left" w:pos="1440"/>
        </w:tabs>
        <w:suppressAutoHyphens/>
        <w:rPr>
          <w:spacing w:val="-2"/>
          <w:sz w:val="22"/>
          <w:szCs w:val="22"/>
        </w:rPr>
      </w:pPr>
    </w:p>
    <w:p w14:paraId="0149A88D" w14:textId="77777777" w:rsidR="00865B24" w:rsidRPr="00FB3A05" w:rsidRDefault="00865B24" w:rsidP="00865B24">
      <w:pPr>
        <w:tabs>
          <w:tab w:val="left" w:pos="0"/>
          <w:tab w:val="left" w:pos="1296"/>
          <w:tab w:val="left" w:pos="1440"/>
        </w:tabs>
        <w:suppressAutoHyphens/>
        <w:rPr>
          <w:spacing w:val="-2"/>
          <w:sz w:val="22"/>
          <w:szCs w:val="22"/>
        </w:rPr>
      </w:pPr>
    </w:p>
    <w:p w14:paraId="01D3E339" w14:textId="77777777" w:rsidR="00865B24" w:rsidRPr="00FB3A05" w:rsidRDefault="00865B24" w:rsidP="00865B24">
      <w:pPr>
        <w:tabs>
          <w:tab w:val="left" w:pos="0"/>
          <w:tab w:val="left" w:pos="1296"/>
          <w:tab w:val="left" w:pos="1440"/>
        </w:tabs>
        <w:suppressAutoHyphens/>
        <w:rPr>
          <w:spacing w:val="-2"/>
          <w:sz w:val="22"/>
          <w:szCs w:val="22"/>
        </w:rPr>
      </w:pPr>
    </w:p>
    <w:p w14:paraId="38C0A573" w14:textId="77777777" w:rsidR="00865B24" w:rsidRPr="00FB3A05" w:rsidRDefault="00865B24" w:rsidP="00865B24">
      <w:pPr>
        <w:tabs>
          <w:tab w:val="left" w:pos="0"/>
          <w:tab w:val="left" w:pos="1296"/>
          <w:tab w:val="left" w:pos="1440"/>
        </w:tabs>
        <w:suppressAutoHyphens/>
        <w:rPr>
          <w:spacing w:val="-2"/>
          <w:sz w:val="22"/>
          <w:szCs w:val="22"/>
        </w:rPr>
      </w:pPr>
    </w:p>
    <w:p w14:paraId="51980467" w14:textId="77777777" w:rsidR="00865B24" w:rsidRPr="00FB3A05" w:rsidRDefault="00865B24" w:rsidP="00865B24">
      <w:pPr>
        <w:tabs>
          <w:tab w:val="left" w:pos="0"/>
          <w:tab w:val="left" w:pos="1296"/>
          <w:tab w:val="left" w:pos="1440"/>
        </w:tabs>
        <w:suppressAutoHyphens/>
        <w:rPr>
          <w:spacing w:val="-2"/>
          <w:sz w:val="22"/>
          <w:szCs w:val="22"/>
        </w:rPr>
      </w:pPr>
    </w:p>
    <w:p w14:paraId="4FEDC9EB" w14:textId="77777777" w:rsidR="00865B24" w:rsidRPr="00FB3A05" w:rsidRDefault="00865B24" w:rsidP="00865B24">
      <w:pPr>
        <w:tabs>
          <w:tab w:val="left" w:pos="0"/>
          <w:tab w:val="left" w:pos="1296"/>
          <w:tab w:val="left" w:pos="1440"/>
        </w:tabs>
        <w:suppressAutoHyphens/>
        <w:rPr>
          <w:spacing w:val="-2"/>
          <w:sz w:val="22"/>
          <w:szCs w:val="22"/>
        </w:rPr>
      </w:pPr>
    </w:p>
    <w:p w14:paraId="706828CA" w14:textId="77777777" w:rsidR="00865B24" w:rsidRPr="00FB3A05" w:rsidRDefault="00865B24" w:rsidP="00865B24">
      <w:pPr>
        <w:tabs>
          <w:tab w:val="left" w:pos="0"/>
          <w:tab w:val="left" w:pos="1296"/>
          <w:tab w:val="left" w:pos="1440"/>
        </w:tabs>
        <w:suppressAutoHyphens/>
        <w:rPr>
          <w:spacing w:val="-2"/>
          <w:sz w:val="22"/>
          <w:szCs w:val="22"/>
        </w:rPr>
      </w:pPr>
    </w:p>
    <w:p w14:paraId="005BA215" w14:textId="77777777" w:rsidR="00865B24" w:rsidRPr="00FB3A05" w:rsidRDefault="00865B24" w:rsidP="009A05E6">
      <w:pPr>
        <w:pStyle w:val="Pargrafdellista"/>
        <w:numPr>
          <w:ilvl w:val="0"/>
          <w:numId w:val="85"/>
        </w:numPr>
        <w:ind w:left="426"/>
        <w:jc w:val="both"/>
        <w:rPr>
          <w:rFonts w:ascii="Arial" w:hAnsi="Arial" w:cs="Arial"/>
          <w:b/>
          <w:bCs/>
        </w:rPr>
      </w:pPr>
      <w:r w:rsidRPr="00FB3A05">
        <w:rPr>
          <w:rFonts w:ascii="Arial" w:hAnsi="Arial" w:cs="Arial"/>
          <w:b/>
        </w:rPr>
        <w:t xml:space="preserve">Mejora del número de medios disponibles por vialidad invernal (con su personal), </w:t>
      </w:r>
      <w:r w:rsidRPr="00FB3A05">
        <w:rPr>
          <w:rFonts w:ascii="Arial" w:hAnsi="Arial" w:cs="Arial"/>
          <w:b/>
          <w:bCs/>
        </w:rPr>
        <w:t xml:space="preserve">por encima de la mínima exigida en la cláusula 1.10 de este pliego </w:t>
      </w:r>
    </w:p>
    <w:p w14:paraId="56659E33" w14:textId="77777777" w:rsidR="00865B24" w:rsidRPr="00FB3A05" w:rsidRDefault="00865B24" w:rsidP="00865B24"/>
    <w:p w14:paraId="1372E891" w14:textId="77777777" w:rsidR="00865B24" w:rsidRPr="00FB3A05" w:rsidRDefault="00865B24" w:rsidP="00865B24"/>
    <w:tbl>
      <w:tblPr>
        <w:tblStyle w:val="Taulaambquadrcula"/>
        <w:tblW w:w="0" w:type="auto"/>
        <w:tblLook w:val="04A0" w:firstRow="1" w:lastRow="0" w:firstColumn="1" w:lastColumn="0" w:noHBand="0" w:noVBand="1"/>
      </w:tblPr>
      <w:tblGrid>
        <w:gridCol w:w="5098"/>
        <w:gridCol w:w="1985"/>
        <w:gridCol w:w="1411"/>
      </w:tblGrid>
      <w:tr w:rsidR="00865B24" w:rsidRPr="00FB3A05" w14:paraId="322DD509" w14:textId="77777777" w:rsidTr="009C2FA9">
        <w:trPr>
          <w:trHeight w:val="580"/>
        </w:trPr>
        <w:tc>
          <w:tcPr>
            <w:tcW w:w="5098" w:type="dxa"/>
            <w:tcBorders>
              <w:right w:val="nil"/>
            </w:tcBorders>
            <w:shd w:val="clear" w:color="auto" w:fill="D9D9D9" w:themeFill="background1" w:themeFillShade="D9"/>
            <w:vAlign w:val="center"/>
          </w:tcPr>
          <w:p w14:paraId="3A50C2F7" w14:textId="77777777" w:rsidR="00865B24" w:rsidRPr="00FB3A05" w:rsidRDefault="00865B24" w:rsidP="009C2FA9">
            <w:pPr>
              <w:tabs>
                <w:tab w:val="left" w:pos="0"/>
                <w:tab w:val="left" w:pos="1296"/>
                <w:tab w:val="left" w:pos="1440"/>
              </w:tabs>
              <w:suppressAutoHyphens/>
              <w:rPr>
                <w:spacing w:val="-2"/>
                <w:sz w:val="22"/>
                <w:szCs w:val="22"/>
                <w:highlight w:val="yellow"/>
              </w:rPr>
            </w:pPr>
            <w:r w:rsidRPr="00FB3A05">
              <w:rPr>
                <w:rFonts w:cs="Arial"/>
                <w:b/>
                <w:bCs/>
                <w:sz w:val="22"/>
                <w:szCs w:val="22"/>
              </w:rPr>
              <w:t>Equipos de vialidad invernal adicionales</w:t>
            </w:r>
          </w:p>
        </w:tc>
        <w:tc>
          <w:tcPr>
            <w:tcW w:w="1985" w:type="dxa"/>
            <w:shd w:val="clear" w:color="auto" w:fill="D9D9D9" w:themeFill="background1" w:themeFillShade="D9"/>
          </w:tcPr>
          <w:p w14:paraId="475451BA" w14:textId="77777777" w:rsidR="00865B24" w:rsidRPr="00FB3A05" w:rsidRDefault="00865B24" w:rsidP="009C2FA9">
            <w:pPr>
              <w:tabs>
                <w:tab w:val="left" w:pos="0"/>
                <w:tab w:val="left" w:pos="1296"/>
                <w:tab w:val="left" w:pos="1440"/>
              </w:tabs>
              <w:suppressAutoHyphens/>
              <w:jc w:val="center"/>
              <w:rPr>
                <w:spacing w:val="-2"/>
                <w:sz w:val="22"/>
                <w:szCs w:val="22"/>
                <w:highlight w:val="yellow"/>
              </w:rPr>
            </w:pPr>
            <w:r w:rsidRPr="00FB3A05">
              <w:rPr>
                <w:b/>
                <w:sz w:val="22"/>
                <w:szCs w:val="22"/>
                <w:lang w:eastAsia="es-ES"/>
              </w:rPr>
              <w:t>Ofrece equipos adicionales (Indicar SÍ/NO en el lugar que corresponda)</w:t>
            </w:r>
          </w:p>
        </w:tc>
        <w:tc>
          <w:tcPr>
            <w:tcW w:w="1411" w:type="dxa"/>
            <w:shd w:val="clear" w:color="auto" w:fill="D9D9D9" w:themeFill="background1" w:themeFillShade="D9"/>
          </w:tcPr>
          <w:p w14:paraId="08D017CD" w14:textId="77777777" w:rsidR="00865B24" w:rsidRPr="00FB3A05" w:rsidRDefault="00865B24" w:rsidP="009C2FA9">
            <w:pPr>
              <w:tabs>
                <w:tab w:val="left" w:pos="0"/>
                <w:tab w:val="left" w:pos="1296"/>
                <w:tab w:val="left" w:pos="1440"/>
              </w:tabs>
              <w:suppressAutoHyphens/>
              <w:jc w:val="center"/>
              <w:rPr>
                <w:spacing w:val="-2"/>
                <w:sz w:val="22"/>
                <w:szCs w:val="22"/>
                <w:highlight w:val="yellow"/>
              </w:rPr>
            </w:pPr>
            <w:r w:rsidRPr="00FB3A05">
              <w:rPr>
                <w:rFonts w:cs="Arial"/>
                <w:b/>
                <w:bCs/>
                <w:sz w:val="22"/>
                <w:szCs w:val="22"/>
              </w:rPr>
              <w:t>Número de equipos ofrecidos (marque con una única X)</w:t>
            </w:r>
          </w:p>
        </w:tc>
      </w:tr>
      <w:tr w:rsidR="00865B24" w:rsidRPr="00FB3A05" w14:paraId="49D4DF84" w14:textId="77777777" w:rsidTr="009C2FA9">
        <w:trPr>
          <w:trHeight w:val="2580"/>
        </w:trPr>
        <w:tc>
          <w:tcPr>
            <w:tcW w:w="5098" w:type="dxa"/>
            <w:shd w:val="clear" w:color="auto" w:fill="D9D9D9" w:themeFill="background1" w:themeFillShade="D9"/>
            <w:vAlign w:val="center"/>
          </w:tcPr>
          <w:p w14:paraId="235291A3" w14:textId="77777777" w:rsidR="00865B24" w:rsidRPr="00FB3A05" w:rsidRDefault="00865B24" w:rsidP="009C2FA9">
            <w:pPr>
              <w:shd w:val="clear" w:color="auto" w:fill="D9D9D9" w:themeFill="background1" w:themeFillShade="D9"/>
              <w:rPr>
                <w:rFonts w:cs="Arial"/>
                <w:b/>
                <w:bCs/>
                <w:sz w:val="22"/>
                <w:szCs w:val="22"/>
              </w:rPr>
            </w:pPr>
            <w:r w:rsidRPr="00FB3A05">
              <w:rPr>
                <w:rFonts w:cs="Arial"/>
                <w:b/>
                <w:bCs/>
                <w:sz w:val="22"/>
                <w:szCs w:val="22"/>
              </w:rPr>
              <w:t xml:space="preserve">Ofrece equipos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formados por un Camión de doble tracción de potencia superior a 200 CV (con su conductor) con hoja quitanieves de altura mínima 60 cm y longitud mínima de 3,00 m y distribuidor automático de sales fundentes de capacidad mínima de 4 m3 en el plazo máximo de 24 horas desde la comunicación a la ACH (dirección de correo habilitada) o LTH (Línea de teléfono habilitada). </w:t>
            </w:r>
          </w:p>
          <w:p w14:paraId="31A9EC1D" w14:textId="77777777" w:rsidR="00865B24" w:rsidRPr="00FB3A05" w:rsidRDefault="00865B24" w:rsidP="009C2FA9">
            <w:pPr>
              <w:shd w:val="clear" w:color="auto" w:fill="D9D9D9" w:themeFill="background1" w:themeFillShade="D9"/>
              <w:rPr>
                <w:rFonts w:cs="Arial"/>
                <w:b/>
                <w:bCs/>
                <w:sz w:val="22"/>
                <w:szCs w:val="22"/>
              </w:rPr>
            </w:pPr>
          </w:p>
          <w:p w14:paraId="5ED3DC77" w14:textId="3EEA9624" w:rsidR="00865B24" w:rsidRPr="00FB3A05" w:rsidRDefault="00865B24" w:rsidP="009C2FA9">
            <w:pPr>
              <w:shd w:val="clear" w:color="auto" w:fill="D9D9D9" w:themeFill="background1" w:themeFillShade="D9"/>
              <w:tabs>
                <w:tab w:val="left" w:pos="0"/>
                <w:tab w:val="left" w:pos="1296"/>
                <w:tab w:val="left" w:pos="1440"/>
              </w:tabs>
              <w:suppressAutoHyphens/>
              <w:rPr>
                <w:spacing w:val="-2"/>
                <w:sz w:val="22"/>
                <w:szCs w:val="22"/>
                <w:highlight w:val="yellow"/>
              </w:rPr>
            </w:pPr>
            <w:r w:rsidRPr="00FB3A05">
              <w:rPr>
                <w:rFonts w:cs="Arial"/>
                <w:sz w:val="22"/>
                <w:szCs w:val="22"/>
              </w:rPr>
              <w:t>(Aportación en cualquier momento, dentro del periodo extraordinario, en el punto de trabajo indicado en el plazo máximo de 24 horas desde la comunicación a la AC</w:t>
            </w:r>
            <w:r w:rsidRPr="00D0254D">
              <w:rPr>
                <w:rFonts w:cs="Arial"/>
                <w:sz w:val="22"/>
                <w:szCs w:val="22"/>
              </w:rPr>
              <w:t>H</w:t>
            </w:r>
            <w:r w:rsidR="00FE6002" w:rsidRPr="00D0254D">
              <w:rPr>
                <w:rFonts w:cs="Arial"/>
                <w:sz w:val="22"/>
                <w:szCs w:val="22"/>
              </w:rPr>
              <w:t xml:space="preserve"> o LTH)</w:t>
            </w:r>
          </w:p>
        </w:tc>
        <w:tc>
          <w:tcPr>
            <w:tcW w:w="1985" w:type="dxa"/>
            <w:shd w:val="clear" w:color="auto" w:fill="FFFFFF" w:themeFill="background1"/>
          </w:tcPr>
          <w:p w14:paraId="230697DD" w14:textId="77777777" w:rsidR="006C7842" w:rsidRDefault="006C7842" w:rsidP="009C2FA9">
            <w:pPr>
              <w:pStyle w:val="TableParagraph"/>
              <w:jc w:val="center"/>
              <w:rPr>
                <w:noProof/>
                <w:sz w:val="32"/>
                <w:szCs w:val="32"/>
                <w:lang w:eastAsia="es-ES"/>
              </w:rPr>
            </w:pPr>
          </w:p>
          <w:p w14:paraId="276D0304" w14:textId="04B441DD" w:rsidR="00865B24" w:rsidRPr="002710BF" w:rsidRDefault="002710BF" w:rsidP="002710BF">
            <w:pPr>
              <w:pStyle w:val="TableParagraph"/>
              <w:rPr>
                <w:noProof/>
                <w:sz w:val="32"/>
                <w:szCs w:val="32"/>
                <w:lang w:eastAsia="es-ES"/>
              </w:rPr>
            </w:pPr>
            <w:r>
              <w:rPr>
                <w:noProof/>
                <w:sz w:val="32"/>
                <w:szCs w:val="32"/>
                <w:lang w:eastAsia="es-ES"/>
              </w:rPr>
              <w:t xml:space="preserve">   </w:t>
            </w:r>
            <w:r w:rsidR="006C7842" w:rsidRPr="00903A3F">
              <w:rPr>
                <w:noProof/>
                <w:sz w:val="32"/>
                <w:szCs w:val="32"/>
                <w:lang w:eastAsia="es-ES"/>
              </w:rPr>
              <w:t></w:t>
            </w:r>
            <w:r w:rsidR="006C7842" w:rsidRPr="00EC0119">
              <w:rPr>
                <w:noProof/>
                <w:lang w:eastAsia="es-ES"/>
              </w:rPr>
              <w:t xml:space="preserve">SÍ    </w:t>
            </w:r>
            <w:r w:rsidR="006C7842" w:rsidRPr="00903A3F">
              <w:rPr>
                <w:noProof/>
                <w:sz w:val="32"/>
                <w:szCs w:val="32"/>
                <w:lang w:eastAsia="es-ES"/>
              </w:rPr>
              <w:t></w:t>
            </w:r>
            <w:r w:rsidR="006C7842" w:rsidRPr="00EC0119">
              <w:rPr>
                <w:noProof/>
                <w:lang w:eastAsia="es-ES"/>
              </w:rPr>
              <w:t>NO</w:t>
            </w:r>
          </w:p>
        </w:tc>
        <w:tc>
          <w:tcPr>
            <w:tcW w:w="1411" w:type="dxa"/>
            <w:shd w:val="clear" w:color="auto" w:fill="FFFFFF" w:themeFill="background1"/>
          </w:tcPr>
          <w:p w14:paraId="1C198563" w14:textId="77777777" w:rsidR="00865B24" w:rsidRPr="00FB3A05" w:rsidRDefault="00865B24" w:rsidP="009C2FA9">
            <w:pPr>
              <w:tabs>
                <w:tab w:val="left" w:pos="0"/>
                <w:tab w:val="left" w:pos="1296"/>
                <w:tab w:val="left" w:pos="1440"/>
              </w:tabs>
              <w:suppressAutoHyphens/>
              <w:jc w:val="center"/>
              <w:rPr>
                <w:bCs/>
                <w:spacing w:val="-2"/>
                <w:sz w:val="22"/>
                <w:szCs w:val="22"/>
              </w:rPr>
            </w:pPr>
          </w:p>
          <w:p w14:paraId="1A1EE964" w14:textId="77777777" w:rsidR="00865B24" w:rsidRPr="00FB3A05" w:rsidRDefault="00865B24" w:rsidP="009C2FA9">
            <w:pPr>
              <w:tabs>
                <w:tab w:val="left" w:pos="0"/>
                <w:tab w:val="left" w:pos="1296"/>
                <w:tab w:val="left" w:pos="1440"/>
              </w:tabs>
              <w:suppressAutoHyphens/>
              <w:jc w:val="center"/>
              <w:rPr>
                <w:bCs/>
                <w:spacing w:val="-2"/>
                <w:sz w:val="22"/>
                <w:szCs w:val="22"/>
              </w:rPr>
            </w:pPr>
          </w:p>
          <w:p w14:paraId="4714C2F3" w14:textId="77777777" w:rsidR="002710BF" w:rsidRPr="00EC0119" w:rsidRDefault="002710BF" w:rsidP="002710BF">
            <w:pPr>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1</w:t>
            </w:r>
          </w:p>
          <w:p w14:paraId="0287C04B" w14:textId="77777777" w:rsidR="002710BF" w:rsidRPr="00EC0119" w:rsidRDefault="002710BF" w:rsidP="002710BF">
            <w:pPr>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2</w:t>
            </w:r>
          </w:p>
          <w:p w14:paraId="2CE8B2D2" w14:textId="77777777" w:rsidR="002710BF" w:rsidRPr="00EC0119" w:rsidRDefault="002710BF" w:rsidP="002710BF">
            <w:pPr>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 xml:space="preserve">3 </w:t>
            </w:r>
          </w:p>
          <w:p w14:paraId="265FF208" w14:textId="7620F742" w:rsidR="00865B24" w:rsidRPr="00FB3A05" w:rsidRDefault="002710BF" w:rsidP="002710BF">
            <w:pPr>
              <w:tabs>
                <w:tab w:val="left" w:pos="0"/>
                <w:tab w:val="left" w:pos="1296"/>
                <w:tab w:val="left" w:pos="1440"/>
              </w:tabs>
              <w:suppressAutoHyphens/>
              <w:jc w:val="center"/>
              <w:rPr>
                <w:bCs/>
                <w:spacing w:val="-2"/>
                <w:sz w:val="22"/>
                <w:szCs w:val="22"/>
              </w:rPr>
            </w:pPr>
            <w:r w:rsidRPr="00903A3F">
              <w:rPr>
                <w:rFonts w:cs="Arial"/>
                <w:noProof/>
                <w:sz w:val="32"/>
                <w:szCs w:val="32"/>
                <w:lang w:eastAsia="es-ES"/>
              </w:rPr>
              <w:t></w:t>
            </w:r>
            <w:r w:rsidRPr="00EC0119">
              <w:rPr>
                <w:rFonts w:cs="Arial"/>
                <w:noProof/>
                <w:sz w:val="22"/>
                <w:szCs w:val="22"/>
                <w:lang w:eastAsia="es-ES"/>
              </w:rPr>
              <w:t>4</w:t>
            </w:r>
          </w:p>
        </w:tc>
      </w:tr>
    </w:tbl>
    <w:p w14:paraId="068FB727" w14:textId="77777777" w:rsidR="00865B24" w:rsidRPr="00FB3A05" w:rsidRDefault="00865B24" w:rsidP="00865B24">
      <w:pPr>
        <w:tabs>
          <w:tab w:val="left" w:pos="0"/>
          <w:tab w:val="left" w:pos="1296"/>
          <w:tab w:val="left" w:pos="1440"/>
        </w:tabs>
        <w:suppressAutoHyphens/>
        <w:rPr>
          <w:spacing w:val="-2"/>
          <w:sz w:val="22"/>
          <w:szCs w:val="22"/>
        </w:rPr>
      </w:pPr>
    </w:p>
    <w:p w14:paraId="527211BB" w14:textId="77777777" w:rsidR="00865B24" w:rsidRPr="00FB3A05" w:rsidRDefault="00865B24" w:rsidP="00865B24">
      <w:pPr>
        <w:tabs>
          <w:tab w:val="left" w:pos="0"/>
          <w:tab w:val="left" w:pos="1296"/>
          <w:tab w:val="left" w:pos="1440"/>
        </w:tabs>
        <w:suppressAutoHyphens/>
        <w:rPr>
          <w:spacing w:val="-2"/>
          <w:sz w:val="22"/>
          <w:szCs w:val="22"/>
        </w:rPr>
      </w:pPr>
    </w:p>
    <w:p w14:paraId="7D1F2678" w14:textId="77777777" w:rsidR="00865B24" w:rsidRPr="00FB3A05" w:rsidRDefault="00865B24" w:rsidP="00EE6FE7">
      <w:pPr>
        <w:pStyle w:val="Pargrafdellista"/>
        <w:keepNext/>
        <w:keepLines/>
        <w:widowControl w:val="0"/>
        <w:numPr>
          <w:ilvl w:val="0"/>
          <w:numId w:val="85"/>
        </w:numPr>
        <w:ind w:left="284" w:hanging="294"/>
        <w:rPr>
          <w:spacing w:val="-2"/>
        </w:rPr>
      </w:pPr>
      <w:r w:rsidRPr="00FB3A05">
        <w:rPr>
          <w:rFonts w:ascii="Arial" w:hAnsi="Arial" w:cs="Arial"/>
          <w:b/>
        </w:rPr>
        <w:lastRenderedPageBreak/>
        <w:t xml:space="preserve">Mejora de los plazos de disposición de equipos especializados </w:t>
      </w:r>
    </w:p>
    <w:p w14:paraId="2F13CD3E" w14:textId="77777777" w:rsidR="00865B24" w:rsidRPr="00FB3A05" w:rsidRDefault="00865B24" w:rsidP="00EE6FE7">
      <w:pPr>
        <w:keepNext/>
        <w:keepLines/>
        <w:widowControl w:val="0"/>
        <w:rPr>
          <w:spacing w:val="-2"/>
        </w:rPr>
      </w:pPr>
    </w:p>
    <w:p w14:paraId="4799F5AF" w14:textId="77777777" w:rsidR="00D467E7" w:rsidRPr="00D467E7" w:rsidRDefault="00D467E7" w:rsidP="00EE6FE7">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D467E7" w:rsidRPr="00D467E7" w14:paraId="4A61A8BB" w14:textId="77777777" w:rsidTr="00EB243F">
        <w:trPr>
          <w:trHeight w:val="411"/>
        </w:trPr>
        <w:tc>
          <w:tcPr>
            <w:tcW w:w="5954" w:type="dxa"/>
            <w:tcBorders>
              <w:right w:val="nil"/>
            </w:tcBorders>
            <w:shd w:val="clear" w:color="auto" w:fill="D9D9D9" w:themeFill="background1" w:themeFillShade="D9"/>
            <w:vAlign w:val="center"/>
          </w:tcPr>
          <w:p w14:paraId="78732738" w14:textId="77777777" w:rsidR="00D467E7" w:rsidRPr="00D467E7" w:rsidRDefault="00D467E7" w:rsidP="00EE6FE7">
            <w:pPr>
              <w:keepNext/>
              <w:keepLines/>
              <w:widowControl w:val="0"/>
              <w:tabs>
                <w:tab w:val="left" w:pos="0"/>
                <w:tab w:val="left" w:pos="1296"/>
                <w:tab w:val="left" w:pos="1440"/>
              </w:tabs>
              <w:suppressAutoHyphens/>
              <w:rPr>
                <w:spacing w:val="-2"/>
                <w:sz w:val="22"/>
                <w:szCs w:val="22"/>
              </w:rPr>
            </w:pPr>
            <w:r w:rsidRPr="00D467E7">
              <w:rPr>
                <w:rFonts w:cs="Arial"/>
                <w:b/>
                <w:bCs/>
                <w:sz w:val="22"/>
                <w:szCs w:val="22"/>
              </w:rPr>
              <w:t>1 - Equipo de limpieza de cunetas y taludes</w:t>
            </w:r>
          </w:p>
        </w:tc>
        <w:tc>
          <w:tcPr>
            <w:tcW w:w="2693" w:type="dxa"/>
            <w:tcBorders>
              <w:left w:val="nil"/>
            </w:tcBorders>
            <w:shd w:val="clear" w:color="auto" w:fill="D9D9D9" w:themeFill="background1" w:themeFillShade="D9"/>
            <w:vAlign w:val="center"/>
          </w:tcPr>
          <w:p w14:paraId="74B477B7" w14:textId="77777777" w:rsidR="00D467E7" w:rsidRPr="00D467E7" w:rsidRDefault="00D467E7" w:rsidP="00EE6FE7">
            <w:pPr>
              <w:keepNext/>
              <w:keepLines/>
              <w:widowControl w:val="0"/>
              <w:tabs>
                <w:tab w:val="left" w:pos="0"/>
                <w:tab w:val="left" w:pos="1296"/>
                <w:tab w:val="left" w:pos="1440"/>
              </w:tabs>
              <w:suppressAutoHyphens/>
              <w:rPr>
                <w:spacing w:val="-2"/>
                <w:sz w:val="22"/>
                <w:szCs w:val="22"/>
              </w:rPr>
            </w:pPr>
          </w:p>
        </w:tc>
      </w:tr>
      <w:tr w:rsidR="00D467E7" w:rsidRPr="00D467E7" w14:paraId="1AC606C0" w14:textId="77777777" w:rsidTr="00EB243F">
        <w:trPr>
          <w:trHeight w:val="1403"/>
        </w:trPr>
        <w:tc>
          <w:tcPr>
            <w:tcW w:w="5954" w:type="dxa"/>
            <w:shd w:val="clear" w:color="auto" w:fill="D9D9D9" w:themeFill="background1" w:themeFillShade="D9"/>
          </w:tcPr>
          <w:p w14:paraId="1F92F483" w14:textId="77777777" w:rsidR="00D467E7" w:rsidRPr="00D467E7" w:rsidRDefault="00D467E7" w:rsidP="00EE6FE7">
            <w:pPr>
              <w:keepNext/>
              <w:keepLines/>
              <w:widowControl w:val="0"/>
              <w:tabs>
                <w:tab w:val="left" w:pos="0"/>
                <w:tab w:val="left" w:pos="1296"/>
                <w:tab w:val="left" w:pos="1440"/>
              </w:tabs>
              <w:suppressAutoHyphens/>
              <w:rPr>
                <w:b/>
                <w:bCs/>
                <w:spacing w:val="-2"/>
                <w:sz w:val="22"/>
                <w:szCs w:val="22"/>
              </w:rPr>
            </w:pPr>
            <w:r w:rsidRPr="00D467E7">
              <w:rPr>
                <w:rFonts w:cs="Arial"/>
                <w:b/>
                <w:bCs/>
                <w:sz w:val="22"/>
                <w:szCs w:val="22"/>
              </w:rPr>
              <w:t>Equipo formado por una motoniveladora de potencia mínima 125 CV, 1 camión de trabuco con grúa con potencia superior a los 180 CV y MMA igual o superior a las 12 t, 1 retroexcavadora sobre neumáticos de potencia no inferior a 90 CV y 2 operarios con una furgoneta</w:t>
            </w:r>
          </w:p>
        </w:tc>
        <w:tc>
          <w:tcPr>
            <w:tcW w:w="2693" w:type="dxa"/>
            <w:shd w:val="clear" w:color="auto" w:fill="F1F1F1"/>
          </w:tcPr>
          <w:p w14:paraId="63BB129D" w14:textId="77777777" w:rsidR="00D467E7" w:rsidRPr="00D467E7" w:rsidRDefault="00D467E7" w:rsidP="00EE6FE7">
            <w:pPr>
              <w:keepNext/>
              <w:keepLines/>
              <w:widowControl w:val="0"/>
              <w:jc w:val="center"/>
              <w:rPr>
                <w:rFonts w:eastAsia="Arial" w:cs="Arial"/>
                <w:spacing w:val="-2"/>
                <w:sz w:val="22"/>
                <w:szCs w:val="22"/>
                <w:lang w:eastAsia="en-US"/>
              </w:rPr>
            </w:pPr>
            <w:r w:rsidRPr="00D467E7">
              <w:rPr>
                <w:rFonts w:eastAsia="Arial" w:cs="Arial"/>
                <w:b/>
                <w:sz w:val="22"/>
                <w:szCs w:val="22"/>
                <w:lang w:eastAsia="es-ES"/>
              </w:rPr>
              <w:t xml:space="preserve">Ofrece </w:t>
            </w:r>
            <w:r w:rsidRPr="00D467E7">
              <w:rPr>
                <w:rFonts w:eastAsia="Arial" w:cs="Arial"/>
                <w:b/>
                <w:bCs/>
                <w:sz w:val="22"/>
                <w:szCs w:val="22"/>
                <w:lang w:eastAsia="en-US"/>
              </w:rPr>
              <w:t xml:space="preserve">reducción en el plazo de disposición/activación </w:t>
            </w:r>
            <w:r w:rsidRPr="00D467E7">
              <w:rPr>
                <w:rFonts w:eastAsia="Arial" w:cs="Arial"/>
                <w:b/>
                <w:bCs/>
                <w:sz w:val="22"/>
                <w:szCs w:val="22"/>
                <w:lang w:eastAsia="es-ES"/>
              </w:rPr>
              <w:t>del equipo</w:t>
            </w:r>
            <w:r w:rsidRPr="00D467E7">
              <w:rPr>
                <w:rFonts w:eastAsia="Arial" w:cs="Arial"/>
                <w:b/>
                <w:sz w:val="22"/>
                <w:szCs w:val="22"/>
                <w:lang w:eastAsia="es-ES"/>
              </w:rPr>
              <w:t xml:space="preserve"> ((Indicar SÍ/NO en el lugar que corresponda)</w:t>
            </w:r>
          </w:p>
        </w:tc>
      </w:tr>
      <w:tr w:rsidR="00D467E7" w:rsidRPr="00D467E7" w14:paraId="5D0E5D67" w14:textId="77777777" w:rsidTr="00EB243F">
        <w:trPr>
          <w:trHeight w:val="557"/>
        </w:trPr>
        <w:tc>
          <w:tcPr>
            <w:tcW w:w="5954" w:type="dxa"/>
            <w:vAlign w:val="center"/>
          </w:tcPr>
          <w:p w14:paraId="39FDB4F0" w14:textId="77777777" w:rsidR="00D467E7" w:rsidRPr="00D467E7" w:rsidRDefault="00D467E7" w:rsidP="00EE6FE7">
            <w:pPr>
              <w:keepNext/>
              <w:keepLines/>
              <w:widowControl w:val="0"/>
              <w:numPr>
                <w:ilvl w:val="0"/>
                <w:numId w:val="110"/>
              </w:numPr>
              <w:tabs>
                <w:tab w:val="left" w:pos="1296"/>
                <w:tab w:val="left" w:pos="1440"/>
              </w:tabs>
              <w:suppressAutoHyphens/>
              <w:ind w:left="318" w:hanging="295"/>
              <w:rPr>
                <w:rFonts w:eastAsia="Calibri" w:cs="Arial"/>
                <w:spacing w:val="-2"/>
                <w:sz w:val="22"/>
                <w:szCs w:val="22"/>
                <w:lang w:eastAsia="en-US"/>
              </w:rPr>
            </w:pPr>
            <w:r w:rsidRPr="00D467E7">
              <w:rPr>
                <w:rFonts w:eastAsia="Calibri" w:cs="Arial"/>
                <w:sz w:val="22"/>
                <w:szCs w:val="22"/>
                <w:lang w:eastAsia="en-US"/>
              </w:rPr>
              <w:t>A disposición en el punto de trabajo indicado en el plazo máximo de 2 horas desde la comunicación a la ACH (Dirección de correo h</w:t>
            </w:r>
            <w:r w:rsidRPr="00D0254D">
              <w:rPr>
                <w:rFonts w:eastAsia="Calibri" w:cs="Arial"/>
                <w:sz w:val="22"/>
                <w:szCs w:val="22"/>
                <w:lang w:eastAsia="en-US"/>
              </w:rPr>
              <w:t>abilitada)</w:t>
            </w:r>
            <w:r w:rsidRPr="00D0254D">
              <w:rPr>
                <w:rFonts w:ascii="Calibri" w:eastAsia="Calibri" w:hAnsi="Calibri" w:cs="Arial"/>
                <w:b/>
                <w:bCs/>
                <w:sz w:val="22"/>
                <w:szCs w:val="22"/>
                <w:lang w:eastAsia="en-US"/>
              </w:rPr>
              <w:t xml:space="preserve"> </w:t>
            </w:r>
            <w:r w:rsidRPr="00D0254D">
              <w:rPr>
                <w:rFonts w:eastAsia="Calibri" w:cs="Arial"/>
                <w:sz w:val="22"/>
                <w:szCs w:val="22"/>
                <w:lang w:eastAsia="en-US"/>
              </w:rPr>
              <w:t>o LTH (Línea de teléfono habilitada)</w:t>
            </w:r>
          </w:p>
        </w:tc>
        <w:tc>
          <w:tcPr>
            <w:tcW w:w="2693" w:type="dxa"/>
            <w:vAlign w:val="center"/>
          </w:tcPr>
          <w:p w14:paraId="55133613" w14:textId="77777777" w:rsidR="00D467E7" w:rsidRPr="00D467E7" w:rsidRDefault="00D467E7" w:rsidP="00EE6FE7">
            <w:pPr>
              <w:keepNext/>
              <w:keepLines/>
              <w:widowControl w:val="0"/>
              <w:tabs>
                <w:tab w:val="left" w:pos="0"/>
                <w:tab w:val="left" w:pos="1296"/>
                <w:tab w:val="left" w:pos="1440"/>
              </w:tabs>
              <w:suppressAutoHyphens/>
              <w:jc w:val="center"/>
              <w:rPr>
                <w:spacing w:val="-2"/>
                <w:sz w:val="22"/>
                <w:szCs w:val="22"/>
              </w:rPr>
            </w:pPr>
            <w:r w:rsidRPr="00D467E7">
              <w:rPr>
                <w:rFonts w:cs="Arial"/>
                <w:sz w:val="32"/>
                <w:szCs w:val="32"/>
                <w:lang w:eastAsia="es-ES"/>
              </w:rPr>
              <w:t></w:t>
            </w:r>
            <w:r w:rsidRPr="00D467E7">
              <w:rPr>
                <w:rFonts w:cs="Arial"/>
                <w:sz w:val="22"/>
                <w:szCs w:val="22"/>
                <w:lang w:eastAsia="es-ES"/>
              </w:rPr>
              <w:t xml:space="preserve">SÍ    </w:t>
            </w:r>
            <w:r w:rsidRPr="00D467E7">
              <w:rPr>
                <w:rFonts w:cs="Arial"/>
                <w:sz w:val="32"/>
                <w:szCs w:val="32"/>
                <w:lang w:eastAsia="es-ES"/>
              </w:rPr>
              <w:t></w:t>
            </w:r>
            <w:r w:rsidRPr="00D467E7">
              <w:rPr>
                <w:rFonts w:cs="Arial"/>
                <w:sz w:val="22"/>
                <w:szCs w:val="22"/>
                <w:lang w:eastAsia="es-ES"/>
              </w:rPr>
              <w:t>NO</w:t>
            </w:r>
          </w:p>
        </w:tc>
      </w:tr>
      <w:tr w:rsidR="00D467E7" w:rsidRPr="00D467E7" w14:paraId="78843193" w14:textId="77777777" w:rsidTr="00EB243F">
        <w:trPr>
          <w:trHeight w:val="702"/>
        </w:trPr>
        <w:tc>
          <w:tcPr>
            <w:tcW w:w="5954" w:type="dxa"/>
            <w:vAlign w:val="center"/>
          </w:tcPr>
          <w:p w14:paraId="0B2224D8" w14:textId="77777777" w:rsidR="00D467E7" w:rsidRPr="00D0254D" w:rsidRDefault="00D467E7" w:rsidP="00EE6FE7">
            <w:pPr>
              <w:keepNext/>
              <w:keepLines/>
              <w:widowControl w:val="0"/>
              <w:numPr>
                <w:ilvl w:val="0"/>
                <w:numId w:val="110"/>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al inicio de la siguiente jornada desde la comunicación a la ACH o LTH</w:t>
            </w:r>
          </w:p>
        </w:tc>
        <w:tc>
          <w:tcPr>
            <w:tcW w:w="2693" w:type="dxa"/>
            <w:vAlign w:val="center"/>
          </w:tcPr>
          <w:p w14:paraId="37EC1F94" w14:textId="77777777" w:rsidR="00D467E7" w:rsidRPr="00D467E7" w:rsidRDefault="00D467E7" w:rsidP="00EE6FE7">
            <w:pPr>
              <w:keepNext/>
              <w:keepLines/>
              <w:widowControl w:val="0"/>
              <w:tabs>
                <w:tab w:val="left" w:pos="0"/>
                <w:tab w:val="left" w:pos="1296"/>
                <w:tab w:val="left" w:pos="1440"/>
              </w:tabs>
              <w:suppressAutoHyphens/>
              <w:jc w:val="center"/>
              <w:rPr>
                <w:spacing w:val="-2"/>
                <w:sz w:val="22"/>
                <w:szCs w:val="22"/>
              </w:rPr>
            </w:pPr>
            <w:r w:rsidRPr="00D467E7">
              <w:rPr>
                <w:rFonts w:cs="Arial"/>
                <w:sz w:val="32"/>
                <w:szCs w:val="32"/>
                <w:lang w:eastAsia="es-ES"/>
              </w:rPr>
              <w:t></w:t>
            </w:r>
            <w:r w:rsidRPr="00D467E7">
              <w:rPr>
                <w:rFonts w:cs="Arial"/>
                <w:sz w:val="22"/>
                <w:szCs w:val="22"/>
                <w:lang w:eastAsia="es-ES"/>
              </w:rPr>
              <w:t xml:space="preserve">SÍ    </w:t>
            </w:r>
            <w:r w:rsidRPr="00D467E7">
              <w:rPr>
                <w:rFonts w:cs="Arial"/>
                <w:sz w:val="32"/>
                <w:szCs w:val="32"/>
                <w:lang w:eastAsia="es-ES"/>
              </w:rPr>
              <w:t></w:t>
            </w:r>
            <w:r w:rsidRPr="00D467E7">
              <w:rPr>
                <w:rFonts w:cs="Arial"/>
                <w:sz w:val="22"/>
                <w:szCs w:val="22"/>
                <w:lang w:eastAsia="es-ES"/>
              </w:rPr>
              <w:t>NO</w:t>
            </w:r>
          </w:p>
        </w:tc>
      </w:tr>
      <w:tr w:rsidR="00D467E7" w:rsidRPr="00D467E7" w14:paraId="7F3C24E7" w14:textId="77777777" w:rsidTr="00EB243F">
        <w:trPr>
          <w:trHeight w:val="697"/>
        </w:trPr>
        <w:tc>
          <w:tcPr>
            <w:tcW w:w="5954" w:type="dxa"/>
            <w:vAlign w:val="center"/>
          </w:tcPr>
          <w:p w14:paraId="026ED92E" w14:textId="77777777" w:rsidR="00D467E7" w:rsidRPr="00D0254D" w:rsidRDefault="00D467E7" w:rsidP="00EE6FE7">
            <w:pPr>
              <w:keepNext/>
              <w:keepLines/>
              <w:widowControl w:val="0"/>
              <w:numPr>
                <w:ilvl w:val="0"/>
                <w:numId w:val="110"/>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48 horas desde la comunicación a la ACH o LTH</w:t>
            </w:r>
          </w:p>
        </w:tc>
        <w:tc>
          <w:tcPr>
            <w:tcW w:w="2693" w:type="dxa"/>
            <w:tcBorders>
              <w:bottom w:val="single" w:sz="4" w:space="0" w:color="auto"/>
            </w:tcBorders>
            <w:vAlign w:val="center"/>
          </w:tcPr>
          <w:p w14:paraId="718E6817" w14:textId="77777777" w:rsidR="00D467E7" w:rsidRPr="00D467E7" w:rsidRDefault="00D467E7" w:rsidP="00EE6FE7">
            <w:pPr>
              <w:keepNext/>
              <w:keepLines/>
              <w:widowControl w:val="0"/>
              <w:tabs>
                <w:tab w:val="left" w:pos="0"/>
                <w:tab w:val="left" w:pos="1296"/>
                <w:tab w:val="left" w:pos="1440"/>
              </w:tabs>
              <w:suppressAutoHyphens/>
              <w:jc w:val="center"/>
              <w:rPr>
                <w:spacing w:val="-2"/>
                <w:sz w:val="22"/>
                <w:szCs w:val="22"/>
              </w:rPr>
            </w:pPr>
            <w:r w:rsidRPr="00D467E7">
              <w:rPr>
                <w:rFonts w:cs="Arial"/>
                <w:sz w:val="32"/>
                <w:szCs w:val="32"/>
                <w:lang w:eastAsia="es-ES"/>
              </w:rPr>
              <w:t></w:t>
            </w:r>
            <w:r w:rsidRPr="00D467E7">
              <w:rPr>
                <w:rFonts w:cs="Arial"/>
                <w:sz w:val="22"/>
                <w:szCs w:val="22"/>
                <w:lang w:eastAsia="es-ES"/>
              </w:rPr>
              <w:t xml:space="preserve">SÍ    </w:t>
            </w:r>
            <w:r w:rsidRPr="00D467E7">
              <w:rPr>
                <w:rFonts w:cs="Arial"/>
                <w:sz w:val="32"/>
                <w:szCs w:val="32"/>
                <w:lang w:eastAsia="es-ES"/>
              </w:rPr>
              <w:t></w:t>
            </w:r>
            <w:r w:rsidRPr="00D467E7">
              <w:rPr>
                <w:rFonts w:cs="Arial"/>
                <w:sz w:val="22"/>
                <w:szCs w:val="22"/>
                <w:lang w:eastAsia="es-ES"/>
              </w:rPr>
              <w:t>NO</w:t>
            </w:r>
          </w:p>
        </w:tc>
      </w:tr>
    </w:tbl>
    <w:p w14:paraId="4160AE13" w14:textId="77777777" w:rsidR="00D467E7" w:rsidRPr="00D467E7" w:rsidRDefault="00D467E7" w:rsidP="00D467E7">
      <w:pPr>
        <w:tabs>
          <w:tab w:val="left" w:pos="0"/>
          <w:tab w:val="left" w:pos="1296"/>
          <w:tab w:val="left" w:pos="1440"/>
        </w:tabs>
        <w:suppressAutoHyphens/>
        <w:rPr>
          <w:spacing w:val="-2"/>
          <w:sz w:val="22"/>
          <w:szCs w:val="22"/>
        </w:rPr>
      </w:pPr>
    </w:p>
    <w:p w14:paraId="3502E7FE" w14:textId="77777777" w:rsidR="00D467E7" w:rsidRPr="00D467E7" w:rsidRDefault="00D467E7" w:rsidP="00D467E7">
      <w:pPr>
        <w:tabs>
          <w:tab w:val="left" w:pos="0"/>
          <w:tab w:val="left" w:pos="1296"/>
          <w:tab w:val="left" w:pos="1440"/>
        </w:tabs>
        <w:suppressAutoHyphens/>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467E7" w:rsidRPr="00D467E7" w14:paraId="40AF1549" w14:textId="77777777" w:rsidTr="00EB243F">
        <w:trPr>
          <w:trHeight w:val="411"/>
        </w:trPr>
        <w:tc>
          <w:tcPr>
            <w:tcW w:w="5954" w:type="dxa"/>
            <w:tcBorders>
              <w:right w:val="nil"/>
            </w:tcBorders>
            <w:shd w:val="clear" w:color="auto" w:fill="D9D9D9" w:themeFill="background1" w:themeFillShade="D9"/>
            <w:vAlign w:val="center"/>
          </w:tcPr>
          <w:p w14:paraId="4B8AD3FD" w14:textId="77777777" w:rsidR="00D467E7" w:rsidRPr="00D467E7" w:rsidRDefault="00D467E7" w:rsidP="00D467E7">
            <w:pPr>
              <w:tabs>
                <w:tab w:val="left" w:pos="0"/>
                <w:tab w:val="left" w:pos="1296"/>
                <w:tab w:val="left" w:pos="1440"/>
              </w:tabs>
              <w:suppressAutoHyphens/>
              <w:rPr>
                <w:spacing w:val="-2"/>
                <w:sz w:val="22"/>
                <w:szCs w:val="22"/>
              </w:rPr>
            </w:pPr>
            <w:r w:rsidRPr="00D467E7">
              <w:rPr>
                <w:rFonts w:cs="Arial"/>
                <w:b/>
                <w:bCs/>
                <w:sz w:val="22"/>
                <w:szCs w:val="22"/>
              </w:rPr>
              <w:t>2 - Equipo de limpieza de agua a presión</w:t>
            </w:r>
          </w:p>
        </w:tc>
        <w:tc>
          <w:tcPr>
            <w:tcW w:w="2693" w:type="dxa"/>
            <w:tcBorders>
              <w:left w:val="nil"/>
            </w:tcBorders>
            <w:shd w:val="clear" w:color="auto" w:fill="D9D9D9" w:themeFill="background1" w:themeFillShade="D9"/>
            <w:vAlign w:val="center"/>
          </w:tcPr>
          <w:p w14:paraId="27F36D26" w14:textId="77777777" w:rsidR="00D467E7" w:rsidRPr="00D467E7" w:rsidRDefault="00D467E7" w:rsidP="00D467E7">
            <w:pPr>
              <w:tabs>
                <w:tab w:val="left" w:pos="0"/>
                <w:tab w:val="left" w:pos="1296"/>
                <w:tab w:val="left" w:pos="1440"/>
              </w:tabs>
              <w:suppressAutoHyphens/>
              <w:rPr>
                <w:spacing w:val="-2"/>
                <w:sz w:val="22"/>
                <w:szCs w:val="22"/>
              </w:rPr>
            </w:pPr>
          </w:p>
        </w:tc>
      </w:tr>
      <w:tr w:rsidR="00D467E7" w:rsidRPr="00D467E7" w14:paraId="3A1CA142" w14:textId="77777777" w:rsidTr="00EB243F">
        <w:trPr>
          <w:trHeight w:val="1403"/>
        </w:trPr>
        <w:tc>
          <w:tcPr>
            <w:tcW w:w="5954" w:type="dxa"/>
            <w:shd w:val="clear" w:color="auto" w:fill="D9D9D9" w:themeFill="background1" w:themeFillShade="D9"/>
          </w:tcPr>
          <w:p w14:paraId="17D05A21" w14:textId="77777777" w:rsidR="00D467E7" w:rsidRPr="00D467E7" w:rsidRDefault="00D467E7" w:rsidP="00D467E7">
            <w:pPr>
              <w:tabs>
                <w:tab w:val="left" w:pos="0"/>
                <w:tab w:val="left" w:pos="1296"/>
                <w:tab w:val="left" w:pos="1440"/>
              </w:tabs>
              <w:suppressAutoHyphens/>
              <w:rPr>
                <w:b/>
                <w:bCs/>
                <w:spacing w:val="-2"/>
                <w:sz w:val="22"/>
                <w:szCs w:val="22"/>
              </w:rPr>
            </w:pPr>
            <w:r w:rsidRPr="00D467E7">
              <w:rPr>
                <w:rFonts w:cs="Arial"/>
                <w:b/>
                <w:bCs/>
                <w:sz w:val="22"/>
                <w:szCs w:val="22"/>
              </w:rPr>
              <w:t>Equipo formado por una miniexcavadora sobre cadenas de 2 a 5,9 t, Camión de desembolso con agua de capacidad superior a los 4 m3 y bomba de alta presión (más de 200 kg/cm2) y caudal mínimo de 250 l/min, Camión cisterna de agua de 8 m3, Camión de trabuco con grúa con potencia superior a 180 CV y MMA igual o superior a 12 t y 2 operarios con una furgoneta</w:t>
            </w:r>
          </w:p>
        </w:tc>
        <w:tc>
          <w:tcPr>
            <w:tcW w:w="2693" w:type="dxa"/>
            <w:shd w:val="clear" w:color="auto" w:fill="F1F1F1"/>
          </w:tcPr>
          <w:p w14:paraId="2F1E57D7" w14:textId="77777777" w:rsidR="00D467E7" w:rsidRPr="00D467E7" w:rsidRDefault="00D467E7" w:rsidP="00D467E7">
            <w:pPr>
              <w:jc w:val="center"/>
              <w:rPr>
                <w:rFonts w:eastAsia="Arial" w:cs="Arial"/>
                <w:spacing w:val="-2"/>
                <w:sz w:val="22"/>
                <w:szCs w:val="22"/>
                <w:lang w:eastAsia="en-US"/>
              </w:rPr>
            </w:pPr>
            <w:r w:rsidRPr="00D467E7">
              <w:rPr>
                <w:rFonts w:eastAsia="Arial" w:cs="Arial"/>
                <w:b/>
                <w:sz w:val="22"/>
                <w:szCs w:val="22"/>
                <w:lang w:eastAsia="es-ES"/>
              </w:rPr>
              <w:t xml:space="preserve">Ofrece </w:t>
            </w:r>
            <w:r w:rsidRPr="00D467E7">
              <w:rPr>
                <w:rFonts w:eastAsia="Arial" w:cs="Arial"/>
                <w:b/>
                <w:bCs/>
                <w:sz w:val="22"/>
                <w:szCs w:val="22"/>
                <w:lang w:eastAsia="en-US"/>
              </w:rPr>
              <w:t xml:space="preserve">reducción en el plazo de disposición/activación </w:t>
            </w:r>
            <w:r w:rsidRPr="00D467E7">
              <w:rPr>
                <w:rFonts w:eastAsia="Arial" w:cs="Arial"/>
                <w:b/>
                <w:bCs/>
                <w:sz w:val="22"/>
                <w:szCs w:val="22"/>
                <w:lang w:eastAsia="es-ES"/>
              </w:rPr>
              <w:t>del equipo</w:t>
            </w:r>
            <w:r w:rsidRPr="00D467E7">
              <w:rPr>
                <w:rFonts w:eastAsia="Arial" w:cs="Arial"/>
                <w:b/>
                <w:sz w:val="22"/>
                <w:szCs w:val="22"/>
                <w:lang w:eastAsia="es-ES"/>
              </w:rPr>
              <w:t xml:space="preserve"> ((Indicar SÍ/NO en el lugar que corresponda)</w:t>
            </w:r>
          </w:p>
        </w:tc>
      </w:tr>
      <w:tr w:rsidR="00D467E7" w:rsidRPr="00D467E7" w14:paraId="40CECCC5" w14:textId="77777777" w:rsidTr="00EB243F">
        <w:trPr>
          <w:trHeight w:val="859"/>
        </w:trPr>
        <w:tc>
          <w:tcPr>
            <w:tcW w:w="5954" w:type="dxa"/>
            <w:vAlign w:val="center"/>
          </w:tcPr>
          <w:p w14:paraId="776325C2" w14:textId="77777777" w:rsidR="00D467E7" w:rsidRPr="00D0254D" w:rsidRDefault="00D467E7" w:rsidP="00D467E7">
            <w:pPr>
              <w:numPr>
                <w:ilvl w:val="0"/>
                <w:numId w:val="111"/>
              </w:numPr>
              <w:tabs>
                <w:tab w:val="left" w:pos="1296"/>
                <w:tab w:val="left" w:pos="1440"/>
              </w:tabs>
              <w:suppressAutoHyphens/>
              <w:ind w:left="318" w:hanging="318"/>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2 horas desde la comunicación a la ACH (Dirección de correo habilitada) o LTH (Línea de teléfono habilitada)</w:t>
            </w:r>
          </w:p>
        </w:tc>
        <w:tc>
          <w:tcPr>
            <w:tcW w:w="2693" w:type="dxa"/>
            <w:vAlign w:val="center"/>
          </w:tcPr>
          <w:p w14:paraId="31AC79F0"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5985C3FC" w14:textId="77777777" w:rsidTr="00EB243F">
        <w:trPr>
          <w:trHeight w:val="702"/>
        </w:trPr>
        <w:tc>
          <w:tcPr>
            <w:tcW w:w="5954" w:type="dxa"/>
            <w:vAlign w:val="center"/>
          </w:tcPr>
          <w:p w14:paraId="58928093" w14:textId="77777777" w:rsidR="00D467E7" w:rsidRPr="00D0254D" w:rsidRDefault="00D467E7" w:rsidP="00D467E7">
            <w:pPr>
              <w:numPr>
                <w:ilvl w:val="0"/>
                <w:numId w:val="111"/>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al inicio de la siguiente jornada desde la comunicación a la ACH o LTH</w:t>
            </w:r>
          </w:p>
        </w:tc>
        <w:tc>
          <w:tcPr>
            <w:tcW w:w="2693" w:type="dxa"/>
            <w:vAlign w:val="center"/>
          </w:tcPr>
          <w:p w14:paraId="075B6D89"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3BD89CD5" w14:textId="77777777" w:rsidTr="00EB243F">
        <w:trPr>
          <w:trHeight w:val="697"/>
        </w:trPr>
        <w:tc>
          <w:tcPr>
            <w:tcW w:w="5954" w:type="dxa"/>
            <w:vAlign w:val="center"/>
          </w:tcPr>
          <w:p w14:paraId="7BBC829E" w14:textId="77777777" w:rsidR="00D467E7" w:rsidRPr="00D0254D" w:rsidRDefault="00D467E7" w:rsidP="00D467E7">
            <w:pPr>
              <w:numPr>
                <w:ilvl w:val="0"/>
                <w:numId w:val="111"/>
              </w:numPr>
              <w:tabs>
                <w:tab w:val="left" w:pos="0"/>
              </w:tabs>
              <w:suppressAutoHyphens/>
              <w:ind w:left="318" w:hanging="284"/>
              <w:rPr>
                <w:rFonts w:eastAsia="Calibri" w:cs="Arial"/>
                <w:spacing w:val="-2"/>
                <w:sz w:val="22"/>
                <w:szCs w:val="22"/>
                <w:lang w:eastAsia="en-US"/>
              </w:rPr>
            </w:pPr>
            <w:r w:rsidRPr="00D0254D">
              <w:rPr>
                <w:rFonts w:eastAsia="Calibri" w:cs="Arial"/>
                <w:sz w:val="22"/>
                <w:szCs w:val="22"/>
                <w:lang w:eastAsia="en-US"/>
              </w:rPr>
              <w:t>A disposición en el punto de trabajo indicado en el plazo máximo de 72 horas desde la comunicación a la ACH o LTH</w:t>
            </w:r>
          </w:p>
        </w:tc>
        <w:tc>
          <w:tcPr>
            <w:tcW w:w="2693" w:type="dxa"/>
            <w:tcBorders>
              <w:bottom w:val="single" w:sz="4" w:space="0" w:color="auto"/>
            </w:tcBorders>
            <w:vAlign w:val="center"/>
          </w:tcPr>
          <w:p w14:paraId="09EBF312"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bl>
    <w:p w14:paraId="00056010" w14:textId="77777777" w:rsidR="00D467E7" w:rsidRPr="00D467E7" w:rsidRDefault="00D467E7" w:rsidP="00D467E7">
      <w:pPr>
        <w:tabs>
          <w:tab w:val="left" w:pos="0"/>
          <w:tab w:val="left" w:pos="1296"/>
          <w:tab w:val="left" w:pos="1440"/>
        </w:tabs>
        <w:suppressAutoHyphens/>
        <w:rPr>
          <w:spacing w:val="-2"/>
          <w:sz w:val="22"/>
          <w:szCs w:val="22"/>
        </w:rPr>
      </w:pPr>
    </w:p>
    <w:p w14:paraId="694300A1" w14:textId="77777777" w:rsidR="00D467E7" w:rsidRPr="00D467E7" w:rsidRDefault="00D467E7" w:rsidP="00D467E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467E7" w:rsidRPr="00D467E7" w14:paraId="6C8665FD" w14:textId="77777777" w:rsidTr="00EB243F">
        <w:trPr>
          <w:trHeight w:val="411"/>
        </w:trPr>
        <w:tc>
          <w:tcPr>
            <w:tcW w:w="5954" w:type="dxa"/>
            <w:tcBorders>
              <w:right w:val="nil"/>
            </w:tcBorders>
            <w:shd w:val="clear" w:color="auto" w:fill="D9D9D9" w:themeFill="background1" w:themeFillShade="D9"/>
            <w:vAlign w:val="center"/>
          </w:tcPr>
          <w:p w14:paraId="4A7C10E2" w14:textId="77777777" w:rsidR="00D467E7" w:rsidRPr="00D467E7" w:rsidRDefault="00D467E7" w:rsidP="00D467E7">
            <w:pPr>
              <w:tabs>
                <w:tab w:val="left" w:pos="0"/>
                <w:tab w:val="left" w:pos="1296"/>
                <w:tab w:val="left" w:pos="1440"/>
              </w:tabs>
              <w:suppressAutoHyphens/>
              <w:rPr>
                <w:spacing w:val="-2"/>
                <w:sz w:val="22"/>
                <w:szCs w:val="22"/>
              </w:rPr>
            </w:pPr>
            <w:r w:rsidRPr="00D467E7">
              <w:rPr>
                <w:rFonts w:cs="Arial"/>
                <w:b/>
                <w:bCs/>
                <w:sz w:val="22"/>
                <w:szCs w:val="22"/>
              </w:rPr>
              <w:lastRenderedPageBreak/>
              <w:t>3 - Equipo de reparación de taludes</w:t>
            </w:r>
          </w:p>
        </w:tc>
        <w:tc>
          <w:tcPr>
            <w:tcW w:w="2693" w:type="dxa"/>
            <w:tcBorders>
              <w:left w:val="nil"/>
            </w:tcBorders>
            <w:shd w:val="clear" w:color="auto" w:fill="D9D9D9" w:themeFill="background1" w:themeFillShade="D9"/>
            <w:vAlign w:val="center"/>
          </w:tcPr>
          <w:p w14:paraId="14A08120" w14:textId="77777777" w:rsidR="00D467E7" w:rsidRPr="00D467E7" w:rsidRDefault="00D467E7" w:rsidP="00D467E7">
            <w:pPr>
              <w:tabs>
                <w:tab w:val="left" w:pos="0"/>
                <w:tab w:val="left" w:pos="1296"/>
                <w:tab w:val="left" w:pos="1440"/>
              </w:tabs>
              <w:suppressAutoHyphens/>
              <w:rPr>
                <w:spacing w:val="-2"/>
                <w:sz w:val="22"/>
                <w:szCs w:val="22"/>
              </w:rPr>
            </w:pPr>
          </w:p>
        </w:tc>
      </w:tr>
      <w:tr w:rsidR="00D467E7" w:rsidRPr="00D467E7" w14:paraId="418E72B1" w14:textId="77777777" w:rsidTr="00EB243F">
        <w:trPr>
          <w:trHeight w:val="1403"/>
        </w:trPr>
        <w:tc>
          <w:tcPr>
            <w:tcW w:w="5954" w:type="dxa"/>
            <w:shd w:val="clear" w:color="auto" w:fill="D9D9D9" w:themeFill="background1" w:themeFillShade="D9"/>
          </w:tcPr>
          <w:p w14:paraId="7B03920B" w14:textId="77777777" w:rsidR="00D467E7" w:rsidRPr="00D467E7" w:rsidRDefault="00D467E7" w:rsidP="00D467E7">
            <w:pPr>
              <w:tabs>
                <w:tab w:val="left" w:pos="0"/>
                <w:tab w:val="left" w:pos="1296"/>
                <w:tab w:val="left" w:pos="1440"/>
              </w:tabs>
              <w:suppressAutoHyphens/>
              <w:rPr>
                <w:b/>
                <w:bCs/>
                <w:spacing w:val="-2"/>
                <w:sz w:val="22"/>
                <w:szCs w:val="22"/>
              </w:rPr>
            </w:pPr>
            <w:r w:rsidRPr="00D467E7">
              <w:rPr>
                <w:rFonts w:cs="Arial"/>
                <w:b/>
                <w:bCs/>
                <w:sz w:val="22"/>
                <w:szCs w:val="22"/>
              </w:rPr>
              <w:t>Equipo formado por una miniexcavadora sobre cadenas de 2 a 5,9 t, Camión de trabuco con grúa con potencia superior a 180 CV y MMA igual o superior a 12 t, Compresor con 2 martillos neumáticos con un caudal mínimo de 7 a 10 m3/min y 3 operarios con formación homologada de 40 h en trabajos en altura en taludes</w:t>
            </w:r>
          </w:p>
        </w:tc>
        <w:tc>
          <w:tcPr>
            <w:tcW w:w="2693" w:type="dxa"/>
            <w:shd w:val="clear" w:color="auto" w:fill="F1F1F1"/>
          </w:tcPr>
          <w:p w14:paraId="5306A901" w14:textId="77777777" w:rsidR="00D467E7" w:rsidRPr="00D467E7" w:rsidRDefault="00D467E7" w:rsidP="00D467E7">
            <w:pPr>
              <w:jc w:val="center"/>
              <w:rPr>
                <w:rFonts w:eastAsia="Arial" w:cs="Arial"/>
                <w:spacing w:val="-2"/>
                <w:sz w:val="22"/>
                <w:szCs w:val="22"/>
                <w:lang w:eastAsia="en-US"/>
              </w:rPr>
            </w:pPr>
            <w:r w:rsidRPr="00D467E7">
              <w:rPr>
                <w:rFonts w:eastAsia="Arial" w:cs="Arial"/>
                <w:b/>
                <w:sz w:val="22"/>
                <w:szCs w:val="22"/>
                <w:lang w:eastAsia="es-ES"/>
              </w:rPr>
              <w:t xml:space="preserve">Ofrece </w:t>
            </w:r>
            <w:r w:rsidRPr="00D467E7">
              <w:rPr>
                <w:rFonts w:eastAsia="Arial" w:cs="Arial"/>
                <w:b/>
                <w:bCs/>
                <w:sz w:val="22"/>
                <w:szCs w:val="22"/>
                <w:lang w:eastAsia="en-US"/>
              </w:rPr>
              <w:t xml:space="preserve">reducción en el plazo de disposición/activación </w:t>
            </w:r>
            <w:r w:rsidRPr="00D467E7">
              <w:rPr>
                <w:rFonts w:eastAsia="Arial" w:cs="Arial"/>
                <w:b/>
                <w:bCs/>
                <w:sz w:val="22"/>
                <w:szCs w:val="22"/>
                <w:lang w:eastAsia="es-ES"/>
              </w:rPr>
              <w:t>del equipo</w:t>
            </w:r>
            <w:r w:rsidRPr="00D467E7">
              <w:rPr>
                <w:rFonts w:eastAsia="Arial" w:cs="Arial"/>
                <w:b/>
                <w:sz w:val="22"/>
                <w:szCs w:val="22"/>
                <w:lang w:eastAsia="es-ES"/>
              </w:rPr>
              <w:t xml:space="preserve"> ((Indicar SÍ/NO en el lugar que corresponda)</w:t>
            </w:r>
          </w:p>
        </w:tc>
      </w:tr>
      <w:tr w:rsidR="00D467E7" w:rsidRPr="00D467E7" w14:paraId="088A3A1E" w14:textId="77777777" w:rsidTr="00EB243F">
        <w:trPr>
          <w:trHeight w:val="859"/>
        </w:trPr>
        <w:tc>
          <w:tcPr>
            <w:tcW w:w="5954" w:type="dxa"/>
            <w:vAlign w:val="center"/>
          </w:tcPr>
          <w:p w14:paraId="10D2B649" w14:textId="77777777" w:rsidR="00D467E7" w:rsidRPr="00D467E7" w:rsidRDefault="00D467E7" w:rsidP="00D467E7">
            <w:pPr>
              <w:numPr>
                <w:ilvl w:val="0"/>
                <w:numId w:val="112"/>
              </w:numPr>
              <w:tabs>
                <w:tab w:val="left" w:pos="1310"/>
                <w:tab w:val="left" w:pos="144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 disposición en el punto de trabajo indicado en el plazo máximo de 3 horas desde la comunicación a la ACH (Dirección de correo habilitada</w:t>
            </w:r>
            <w:r w:rsidRPr="00D0254D">
              <w:rPr>
                <w:rFonts w:eastAsia="Calibri" w:cs="Arial"/>
                <w:sz w:val="22"/>
                <w:szCs w:val="22"/>
                <w:lang w:eastAsia="en-US"/>
              </w:rPr>
              <w:t>) o LTH (Línea de teléfono habilitada)</w:t>
            </w:r>
          </w:p>
        </w:tc>
        <w:tc>
          <w:tcPr>
            <w:tcW w:w="2693" w:type="dxa"/>
            <w:vAlign w:val="center"/>
          </w:tcPr>
          <w:p w14:paraId="7EA7DB05"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53904620" w14:textId="77777777" w:rsidTr="00EB243F">
        <w:trPr>
          <w:trHeight w:val="702"/>
        </w:trPr>
        <w:tc>
          <w:tcPr>
            <w:tcW w:w="5954" w:type="dxa"/>
            <w:vAlign w:val="center"/>
          </w:tcPr>
          <w:p w14:paraId="39E44892" w14:textId="77777777" w:rsidR="00D467E7" w:rsidRPr="00D467E7" w:rsidRDefault="00D467E7" w:rsidP="00D467E7">
            <w:pPr>
              <w:numPr>
                <w:ilvl w:val="0"/>
                <w:numId w:val="112"/>
              </w:numPr>
              <w:tabs>
                <w:tab w:val="left" w:pos="0"/>
                <w:tab w:val="left" w:pos="131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 disposición en el punto de trabajo indicado al inicio de la siguiente jornada desde la comunica</w:t>
            </w:r>
            <w:r w:rsidRPr="00D0254D">
              <w:rPr>
                <w:rFonts w:eastAsia="Calibri" w:cs="Arial"/>
                <w:sz w:val="22"/>
                <w:szCs w:val="22"/>
                <w:lang w:eastAsia="en-US"/>
              </w:rPr>
              <w:t>ción a la ACH o LTH</w:t>
            </w:r>
          </w:p>
        </w:tc>
        <w:tc>
          <w:tcPr>
            <w:tcW w:w="2693" w:type="dxa"/>
            <w:vAlign w:val="center"/>
          </w:tcPr>
          <w:p w14:paraId="05C0E14F"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478464A4" w14:textId="77777777" w:rsidTr="00EB243F">
        <w:trPr>
          <w:trHeight w:val="697"/>
        </w:trPr>
        <w:tc>
          <w:tcPr>
            <w:tcW w:w="5954" w:type="dxa"/>
            <w:vAlign w:val="center"/>
          </w:tcPr>
          <w:p w14:paraId="60DF1CD4" w14:textId="77777777" w:rsidR="00D467E7" w:rsidRPr="00D467E7" w:rsidRDefault="00D467E7" w:rsidP="00D467E7">
            <w:pPr>
              <w:numPr>
                <w:ilvl w:val="0"/>
                <w:numId w:val="112"/>
              </w:numPr>
              <w:tabs>
                <w:tab w:val="left" w:pos="0"/>
                <w:tab w:val="left" w:pos="131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 disposición en el punto de trabajo indicado en el plazo máximo de 72 horas desde la comun</w:t>
            </w:r>
            <w:r w:rsidRPr="00D0254D">
              <w:rPr>
                <w:rFonts w:eastAsia="Calibri" w:cs="Arial"/>
                <w:sz w:val="22"/>
                <w:szCs w:val="22"/>
                <w:lang w:eastAsia="en-US"/>
              </w:rPr>
              <w:t>icación a la ACH o LTH</w:t>
            </w:r>
          </w:p>
        </w:tc>
        <w:tc>
          <w:tcPr>
            <w:tcW w:w="2693" w:type="dxa"/>
            <w:tcBorders>
              <w:bottom w:val="single" w:sz="4" w:space="0" w:color="auto"/>
            </w:tcBorders>
            <w:vAlign w:val="center"/>
          </w:tcPr>
          <w:p w14:paraId="6A61DDBC"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bl>
    <w:p w14:paraId="06313CFA" w14:textId="77777777" w:rsidR="00D467E7" w:rsidRPr="00D467E7" w:rsidRDefault="00D467E7" w:rsidP="00D467E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D467E7" w:rsidRPr="00D467E7" w14:paraId="1465EE8F" w14:textId="77777777" w:rsidTr="00EB243F">
        <w:trPr>
          <w:trHeight w:val="411"/>
        </w:trPr>
        <w:tc>
          <w:tcPr>
            <w:tcW w:w="5954" w:type="dxa"/>
            <w:tcBorders>
              <w:right w:val="nil"/>
            </w:tcBorders>
            <w:shd w:val="clear" w:color="auto" w:fill="D9D9D9" w:themeFill="background1" w:themeFillShade="D9"/>
            <w:vAlign w:val="center"/>
          </w:tcPr>
          <w:p w14:paraId="29FD097B" w14:textId="77777777" w:rsidR="00D467E7" w:rsidRPr="00D467E7" w:rsidRDefault="00D467E7" w:rsidP="00D467E7">
            <w:pPr>
              <w:tabs>
                <w:tab w:val="left" w:pos="0"/>
                <w:tab w:val="left" w:pos="1296"/>
                <w:tab w:val="left" w:pos="1440"/>
              </w:tabs>
              <w:suppressAutoHyphens/>
              <w:rPr>
                <w:spacing w:val="-2"/>
                <w:sz w:val="22"/>
                <w:szCs w:val="22"/>
              </w:rPr>
            </w:pPr>
            <w:r w:rsidRPr="00D467E7">
              <w:rPr>
                <w:rFonts w:cs="Arial"/>
                <w:b/>
                <w:bCs/>
                <w:sz w:val="22"/>
                <w:szCs w:val="22"/>
              </w:rPr>
              <w:t>4 - Equipo en reparación de firmes</w:t>
            </w:r>
          </w:p>
        </w:tc>
        <w:tc>
          <w:tcPr>
            <w:tcW w:w="2693" w:type="dxa"/>
            <w:tcBorders>
              <w:left w:val="nil"/>
            </w:tcBorders>
            <w:shd w:val="clear" w:color="auto" w:fill="D9D9D9" w:themeFill="background1" w:themeFillShade="D9"/>
            <w:vAlign w:val="center"/>
          </w:tcPr>
          <w:p w14:paraId="6B61722C" w14:textId="77777777" w:rsidR="00D467E7" w:rsidRPr="00D467E7" w:rsidRDefault="00D467E7" w:rsidP="00D467E7">
            <w:pPr>
              <w:tabs>
                <w:tab w:val="left" w:pos="0"/>
                <w:tab w:val="left" w:pos="1296"/>
                <w:tab w:val="left" w:pos="1440"/>
              </w:tabs>
              <w:suppressAutoHyphens/>
              <w:rPr>
                <w:spacing w:val="-2"/>
                <w:sz w:val="22"/>
                <w:szCs w:val="22"/>
              </w:rPr>
            </w:pPr>
          </w:p>
        </w:tc>
      </w:tr>
      <w:tr w:rsidR="00D467E7" w:rsidRPr="00D467E7" w14:paraId="099D1B4F" w14:textId="77777777" w:rsidTr="00EB243F">
        <w:trPr>
          <w:trHeight w:val="1403"/>
        </w:trPr>
        <w:tc>
          <w:tcPr>
            <w:tcW w:w="5954" w:type="dxa"/>
            <w:shd w:val="clear" w:color="auto" w:fill="D9D9D9" w:themeFill="background1" w:themeFillShade="D9"/>
          </w:tcPr>
          <w:p w14:paraId="257D9F12" w14:textId="77777777" w:rsidR="00D467E7" w:rsidRPr="00D467E7" w:rsidRDefault="00D467E7" w:rsidP="00D467E7">
            <w:pPr>
              <w:tabs>
                <w:tab w:val="left" w:pos="0"/>
                <w:tab w:val="left" w:pos="1296"/>
                <w:tab w:val="left" w:pos="1440"/>
              </w:tabs>
              <w:suppressAutoHyphens/>
              <w:rPr>
                <w:b/>
                <w:bCs/>
                <w:spacing w:val="-2"/>
                <w:sz w:val="22"/>
                <w:szCs w:val="22"/>
              </w:rPr>
            </w:pPr>
            <w:r w:rsidRPr="00D467E7">
              <w:rPr>
                <w:rFonts w:cs="Arial"/>
                <w:b/>
                <w:bCs/>
                <w:sz w:val="22"/>
                <w:szCs w:val="22"/>
              </w:rPr>
              <w:t>Equipo formado por Extendedora de mezcla bituminosa en caliente de ancho de trabajo superior a los 3 m, compactadora de rodillos vibrante de peso mínimo 10 t, compactadora de neumáticos de peso mínimo con lastre de 12 t, Fresadora autopropulsada de ancho mínimo de trabajo 1,00 m, camión de riego con depósito de betún de más de 5.000 Kg,  mini cargadora con escoba, 2 camione</w:t>
            </w:r>
            <w:r w:rsidRPr="00D0254D">
              <w:rPr>
                <w:rFonts w:cs="Arial"/>
                <w:b/>
                <w:bCs/>
                <w:sz w:val="22"/>
                <w:szCs w:val="22"/>
              </w:rPr>
              <w:t>s góndola, 3 camiones con carga útil superior a 20 t,</w:t>
            </w:r>
            <w:r w:rsidRPr="00D467E7">
              <w:rPr>
                <w:rFonts w:cs="Arial"/>
                <w:b/>
                <w:bCs/>
                <w:sz w:val="22"/>
                <w:szCs w:val="22"/>
              </w:rPr>
              <w:t xml:space="preserve"> 4 operarios (no incluye a los conductores de la maquinaria) y hasta 150 t de mezcla bituminosa en caliente cargadas en camión</w:t>
            </w:r>
            <w:r w:rsidRPr="00D467E7">
              <w:rPr>
                <w:rFonts w:cs="Arial"/>
                <w:b/>
                <w:bCs/>
                <w:sz w:val="22"/>
                <w:szCs w:val="22"/>
              </w:rPr>
              <w:br w:type="page"/>
            </w:r>
          </w:p>
        </w:tc>
        <w:tc>
          <w:tcPr>
            <w:tcW w:w="2693" w:type="dxa"/>
            <w:shd w:val="clear" w:color="auto" w:fill="F1F1F1"/>
          </w:tcPr>
          <w:p w14:paraId="5F4C3514" w14:textId="77777777" w:rsidR="00D467E7" w:rsidRPr="00D467E7" w:rsidRDefault="00D467E7" w:rsidP="00D467E7">
            <w:pPr>
              <w:jc w:val="center"/>
              <w:rPr>
                <w:rFonts w:eastAsia="Arial" w:cs="Arial"/>
                <w:spacing w:val="-2"/>
                <w:sz w:val="22"/>
                <w:szCs w:val="22"/>
                <w:lang w:eastAsia="en-US"/>
              </w:rPr>
            </w:pPr>
            <w:r w:rsidRPr="00D467E7">
              <w:rPr>
                <w:rFonts w:eastAsia="Arial" w:cs="Arial"/>
                <w:b/>
                <w:sz w:val="22"/>
                <w:szCs w:val="22"/>
                <w:lang w:eastAsia="es-ES"/>
              </w:rPr>
              <w:t xml:space="preserve">Ofrece </w:t>
            </w:r>
            <w:r w:rsidRPr="00D467E7">
              <w:rPr>
                <w:rFonts w:eastAsia="Arial" w:cs="Arial"/>
                <w:b/>
                <w:bCs/>
                <w:sz w:val="22"/>
                <w:szCs w:val="22"/>
                <w:lang w:eastAsia="en-US"/>
              </w:rPr>
              <w:t xml:space="preserve">reducción en el plazo de disposición/activación </w:t>
            </w:r>
            <w:r w:rsidRPr="00D467E7">
              <w:rPr>
                <w:rFonts w:eastAsia="Arial" w:cs="Arial"/>
                <w:b/>
                <w:bCs/>
                <w:sz w:val="22"/>
                <w:szCs w:val="22"/>
                <w:lang w:eastAsia="es-ES"/>
              </w:rPr>
              <w:t>del equipo</w:t>
            </w:r>
            <w:r w:rsidRPr="00D467E7">
              <w:rPr>
                <w:rFonts w:eastAsia="Arial" w:cs="Arial"/>
                <w:b/>
                <w:sz w:val="22"/>
                <w:szCs w:val="22"/>
                <w:lang w:eastAsia="es-ES"/>
              </w:rPr>
              <w:t xml:space="preserve"> ((Indicar SÍ/NO en el lugar que corresponda)</w:t>
            </w:r>
          </w:p>
        </w:tc>
      </w:tr>
      <w:tr w:rsidR="00D467E7" w:rsidRPr="00D467E7" w14:paraId="3FA9D972" w14:textId="77777777" w:rsidTr="00EB243F">
        <w:trPr>
          <w:trHeight w:val="859"/>
        </w:trPr>
        <w:tc>
          <w:tcPr>
            <w:tcW w:w="5954" w:type="dxa"/>
            <w:vAlign w:val="center"/>
          </w:tcPr>
          <w:p w14:paraId="6B2D4D69" w14:textId="77777777" w:rsidR="00D467E7" w:rsidRPr="00D467E7" w:rsidRDefault="00D467E7" w:rsidP="00D467E7">
            <w:pPr>
              <w:numPr>
                <w:ilvl w:val="0"/>
                <w:numId w:val="113"/>
              </w:numPr>
              <w:tabs>
                <w:tab w:val="left" w:pos="1310"/>
                <w:tab w:val="left" w:pos="144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w:t>
            </w:r>
            <w:r w:rsidRPr="00D467E7">
              <w:rPr>
                <w:rFonts w:ascii="Calibri" w:eastAsia="Calibri" w:hAnsi="Calibri" w:cs="Arial"/>
                <w:sz w:val="22"/>
                <w:szCs w:val="22"/>
                <w:lang w:eastAsia="en-US"/>
              </w:rPr>
              <w:t xml:space="preserve"> </w:t>
            </w:r>
            <w:r w:rsidRPr="00D467E7">
              <w:rPr>
                <w:rFonts w:eastAsia="Calibri" w:cs="Arial"/>
                <w:sz w:val="22"/>
                <w:szCs w:val="22"/>
                <w:lang w:eastAsia="en-US"/>
              </w:rPr>
              <w:t>disposición en el punto de trabajo indicado en el plazo máximo de 5 horas desde la comunicación a la ACH (Dirección de correo habilitada) o LTH (Línea de teléfono habilitada)</w:t>
            </w:r>
          </w:p>
        </w:tc>
        <w:tc>
          <w:tcPr>
            <w:tcW w:w="2693" w:type="dxa"/>
            <w:vAlign w:val="center"/>
          </w:tcPr>
          <w:p w14:paraId="43FF9953"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09FFD7A3" w14:textId="77777777" w:rsidTr="00EB243F">
        <w:trPr>
          <w:trHeight w:val="702"/>
        </w:trPr>
        <w:tc>
          <w:tcPr>
            <w:tcW w:w="5954" w:type="dxa"/>
            <w:vAlign w:val="center"/>
          </w:tcPr>
          <w:p w14:paraId="7207D183" w14:textId="77777777" w:rsidR="00D467E7" w:rsidRPr="00D467E7" w:rsidRDefault="00D467E7" w:rsidP="00D467E7">
            <w:pPr>
              <w:numPr>
                <w:ilvl w:val="0"/>
                <w:numId w:val="113"/>
              </w:numPr>
              <w:tabs>
                <w:tab w:val="left" w:pos="0"/>
                <w:tab w:val="left" w:pos="131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 disposición en el punto de trabajo indicado al inicio de la siguiente jornada desde la comunicación a la ACH o LTH</w:t>
            </w:r>
          </w:p>
        </w:tc>
        <w:tc>
          <w:tcPr>
            <w:tcW w:w="2693" w:type="dxa"/>
            <w:vAlign w:val="center"/>
          </w:tcPr>
          <w:p w14:paraId="30FD8C65"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19DAF3D3" w14:textId="77777777" w:rsidTr="00EB243F">
        <w:trPr>
          <w:trHeight w:val="697"/>
        </w:trPr>
        <w:tc>
          <w:tcPr>
            <w:tcW w:w="5954" w:type="dxa"/>
            <w:vAlign w:val="center"/>
          </w:tcPr>
          <w:p w14:paraId="37002CA2" w14:textId="77777777" w:rsidR="00D467E7" w:rsidRPr="00D467E7" w:rsidRDefault="00D467E7" w:rsidP="00D467E7">
            <w:pPr>
              <w:numPr>
                <w:ilvl w:val="0"/>
                <w:numId w:val="113"/>
              </w:numPr>
              <w:tabs>
                <w:tab w:val="left" w:pos="0"/>
                <w:tab w:val="left" w:pos="131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1CBD00F8"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r w:rsidR="00D467E7" w:rsidRPr="00D467E7" w14:paraId="1F6CABD3" w14:textId="77777777" w:rsidTr="00EB243F">
        <w:trPr>
          <w:trHeight w:val="697"/>
        </w:trPr>
        <w:tc>
          <w:tcPr>
            <w:tcW w:w="5954" w:type="dxa"/>
            <w:vAlign w:val="center"/>
          </w:tcPr>
          <w:p w14:paraId="7FC8B54C" w14:textId="77777777" w:rsidR="00D467E7" w:rsidRPr="00D467E7" w:rsidRDefault="00D467E7" w:rsidP="00D467E7">
            <w:pPr>
              <w:numPr>
                <w:ilvl w:val="0"/>
                <w:numId w:val="113"/>
              </w:numPr>
              <w:tabs>
                <w:tab w:val="left" w:pos="0"/>
                <w:tab w:val="left" w:pos="1310"/>
              </w:tabs>
              <w:suppressAutoHyphens/>
              <w:ind w:left="176" w:hanging="184"/>
              <w:rPr>
                <w:rFonts w:eastAsia="Calibri" w:cs="Arial"/>
                <w:spacing w:val="-2"/>
                <w:sz w:val="22"/>
                <w:szCs w:val="22"/>
                <w:lang w:eastAsia="en-US"/>
              </w:rPr>
            </w:pPr>
            <w:r w:rsidRPr="00D467E7">
              <w:rPr>
                <w:rFonts w:eastAsia="Calibri" w:cs="Arial"/>
                <w:sz w:val="22"/>
                <w:szCs w:val="22"/>
                <w:lang w:eastAsia="en-US"/>
              </w:rPr>
              <w:t xml:space="preserve"> A disposición en el punto de trabajo indicado en el plazo máximo de 72 horas desde la comunicación a la ACH o LTH</w:t>
            </w:r>
          </w:p>
        </w:tc>
        <w:tc>
          <w:tcPr>
            <w:tcW w:w="2693" w:type="dxa"/>
            <w:tcBorders>
              <w:bottom w:val="single" w:sz="4" w:space="0" w:color="auto"/>
            </w:tcBorders>
            <w:vAlign w:val="center"/>
          </w:tcPr>
          <w:p w14:paraId="51E02808" w14:textId="77777777" w:rsidR="00D467E7" w:rsidRPr="00D467E7" w:rsidRDefault="00D467E7" w:rsidP="00D467E7">
            <w:pPr>
              <w:tabs>
                <w:tab w:val="left" w:pos="0"/>
                <w:tab w:val="left" w:pos="1296"/>
                <w:tab w:val="left" w:pos="1440"/>
              </w:tabs>
              <w:suppressAutoHyphens/>
              <w:jc w:val="center"/>
              <w:rPr>
                <w:spacing w:val="-2"/>
                <w:sz w:val="22"/>
                <w:szCs w:val="22"/>
              </w:rPr>
            </w:pPr>
            <w:r w:rsidRPr="00D467E7">
              <w:rPr>
                <w:rFonts w:cs="Arial"/>
                <w:noProof/>
                <w:sz w:val="32"/>
                <w:szCs w:val="32"/>
                <w:lang w:eastAsia="es-ES"/>
              </w:rPr>
              <w:t></w:t>
            </w:r>
            <w:r w:rsidRPr="00D467E7">
              <w:rPr>
                <w:rFonts w:cs="Arial"/>
                <w:noProof/>
                <w:sz w:val="22"/>
                <w:szCs w:val="22"/>
                <w:lang w:eastAsia="es-ES"/>
              </w:rPr>
              <w:t xml:space="preserve">SÍ    </w:t>
            </w:r>
            <w:r w:rsidRPr="00D467E7">
              <w:rPr>
                <w:rFonts w:cs="Arial"/>
                <w:noProof/>
                <w:sz w:val="32"/>
                <w:szCs w:val="32"/>
                <w:lang w:eastAsia="es-ES"/>
              </w:rPr>
              <w:t></w:t>
            </w:r>
            <w:r w:rsidRPr="00D467E7">
              <w:rPr>
                <w:rFonts w:cs="Arial"/>
                <w:noProof/>
                <w:sz w:val="22"/>
                <w:szCs w:val="22"/>
                <w:lang w:eastAsia="es-ES"/>
              </w:rPr>
              <w:t>NO</w:t>
            </w:r>
          </w:p>
        </w:tc>
      </w:tr>
    </w:tbl>
    <w:p w14:paraId="27088D3A" w14:textId="77777777" w:rsidR="00D467E7" w:rsidRPr="00D467E7" w:rsidRDefault="00D467E7" w:rsidP="00D467E7">
      <w:pPr>
        <w:tabs>
          <w:tab w:val="left" w:pos="0"/>
          <w:tab w:val="left" w:pos="1296"/>
          <w:tab w:val="left" w:pos="1440"/>
        </w:tabs>
        <w:suppressAutoHyphens/>
        <w:rPr>
          <w:spacing w:val="-2"/>
          <w:sz w:val="22"/>
          <w:szCs w:val="22"/>
        </w:rPr>
      </w:pPr>
    </w:p>
    <w:p w14:paraId="22B808FC" w14:textId="77777777" w:rsidR="00865B24" w:rsidRPr="00FB3A05" w:rsidRDefault="00865B24" w:rsidP="00865B2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65B24" w:rsidRPr="00FB3A05" w14:paraId="43AFF4C5" w14:textId="77777777" w:rsidTr="009C2FA9">
        <w:trPr>
          <w:trHeight w:val="411"/>
        </w:trPr>
        <w:tc>
          <w:tcPr>
            <w:tcW w:w="5954" w:type="dxa"/>
            <w:tcBorders>
              <w:right w:val="nil"/>
            </w:tcBorders>
            <w:shd w:val="clear" w:color="auto" w:fill="D9D9D9" w:themeFill="background1" w:themeFillShade="D9"/>
            <w:vAlign w:val="center"/>
          </w:tcPr>
          <w:p w14:paraId="093D74D5" w14:textId="77777777" w:rsidR="00865B24" w:rsidRPr="00FB3A05" w:rsidRDefault="00865B24" w:rsidP="009C2FA9">
            <w:pPr>
              <w:tabs>
                <w:tab w:val="left" w:pos="0"/>
                <w:tab w:val="left" w:pos="1296"/>
                <w:tab w:val="left" w:pos="1440"/>
              </w:tabs>
              <w:suppressAutoHyphens/>
              <w:rPr>
                <w:spacing w:val="-2"/>
                <w:sz w:val="22"/>
                <w:szCs w:val="22"/>
              </w:rPr>
            </w:pPr>
            <w:r w:rsidRPr="00FB3A05">
              <w:rPr>
                <w:rFonts w:cs="Arial"/>
                <w:b/>
                <w:bCs/>
                <w:sz w:val="22"/>
                <w:szCs w:val="22"/>
              </w:rPr>
              <w:t>5 - Equipo de reparación de contenciones</w:t>
            </w:r>
          </w:p>
        </w:tc>
        <w:tc>
          <w:tcPr>
            <w:tcW w:w="2693" w:type="dxa"/>
            <w:tcBorders>
              <w:left w:val="nil"/>
            </w:tcBorders>
            <w:shd w:val="clear" w:color="auto" w:fill="D9D9D9" w:themeFill="background1" w:themeFillShade="D9"/>
            <w:vAlign w:val="center"/>
          </w:tcPr>
          <w:p w14:paraId="15B7B538" w14:textId="77777777" w:rsidR="00865B24" w:rsidRPr="00FB3A05" w:rsidRDefault="00865B24" w:rsidP="009C2FA9">
            <w:pPr>
              <w:tabs>
                <w:tab w:val="left" w:pos="0"/>
                <w:tab w:val="left" w:pos="1296"/>
                <w:tab w:val="left" w:pos="1440"/>
              </w:tabs>
              <w:suppressAutoHyphens/>
              <w:rPr>
                <w:spacing w:val="-2"/>
                <w:sz w:val="22"/>
                <w:szCs w:val="22"/>
              </w:rPr>
            </w:pPr>
          </w:p>
        </w:tc>
      </w:tr>
      <w:tr w:rsidR="00865B24" w:rsidRPr="00FB3A05" w14:paraId="65476355" w14:textId="77777777" w:rsidTr="00865B24">
        <w:trPr>
          <w:trHeight w:val="1463"/>
        </w:trPr>
        <w:tc>
          <w:tcPr>
            <w:tcW w:w="5954" w:type="dxa"/>
            <w:shd w:val="clear" w:color="auto" w:fill="D9D9D9" w:themeFill="background1" w:themeFillShade="D9"/>
          </w:tcPr>
          <w:p w14:paraId="504DF1B9" w14:textId="77777777" w:rsidR="00865B24" w:rsidRPr="00FB3A05" w:rsidRDefault="00865B24" w:rsidP="009C2FA9">
            <w:pPr>
              <w:tabs>
                <w:tab w:val="left" w:pos="0"/>
                <w:tab w:val="left" w:pos="1296"/>
                <w:tab w:val="left" w:pos="1440"/>
              </w:tabs>
              <w:suppressAutoHyphens/>
              <w:rPr>
                <w:b/>
                <w:bCs/>
                <w:spacing w:val="-2"/>
                <w:sz w:val="22"/>
                <w:szCs w:val="22"/>
              </w:rPr>
            </w:pPr>
            <w:r w:rsidRPr="00FB3A05">
              <w:rPr>
                <w:rFonts w:cs="Arial"/>
                <w:b/>
                <w:bCs/>
                <w:sz w:val="22"/>
                <w:szCs w:val="22"/>
              </w:rPr>
              <w:t>Equipo formado por Camión de trabuco con grúa con potencia superior a 180 CV y MMA igual o superior a 12 t, 1 máquina autopropulsada por el clavado de montados metálicos con potencia de clavado superior a los 1.200J y 4 operarios con una furgoneta</w:t>
            </w:r>
          </w:p>
        </w:tc>
        <w:tc>
          <w:tcPr>
            <w:tcW w:w="2693" w:type="dxa"/>
            <w:shd w:val="clear" w:color="auto" w:fill="F1F1F1"/>
          </w:tcPr>
          <w:p w14:paraId="593F1CF9" w14:textId="77777777" w:rsidR="00865B24" w:rsidRPr="00FB3A05" w:rsidRDefault="00865B24"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865B24" w:rsidRPr="00FB3A05" w14:paraId="7A7FCE70" w14:textId="77777777" w:rsidTr="009C2FA9">
        <w:trPr>
          <w:trHeight w:val="859"/>
        </w:trPr>
        <w:tc>
          <w:tcPr>
            <w:tcW w:w="5954" w:type="dxa"/>
            <w:vAlign w:val="center"/>
          </w:tcPr>
          <w:p w14:paraId="7EBA9CC6" w14:textId="77777777" w:rsidR="00865B24" w:rsidRPr="00FB3A05" w:rsidRDefault="00865B24" w:rsidP="009A05E6">
            <w:pPr>
              <w:pStyle w:val="Pargrafdellista"/>
              <w:numPr>
                <w:ilvl w:val="0"/>
                <w:numId w:val="90"/>
              </w:numPr>
              <w:tabs>
                <w:tab w:val="left" w:pos="1310"/>
                <w:tab w:val="left" w:pos="1440"/>
              </w:tabs>
              <w:suppressAutoHyphens/>
              <w:ind w:left="316"/>
              <w:jc w:val="both"/>
              <w:rPr>
                <w:rFonts w:ascii="Arial" w:hAnsi="Arial" w:cs="Arial"/>
                <w:spacing w:val="-2"/>
              </w:rPr>
            </w:pPr>
            <w:r w:rsidRPr="00FB3A05">
              <w:rPr>
                <w:rFonts w:ascii="Arial" w:hAnsi="Arial" w:cs="Arial"/>
              </w:rPr>
              <w:t>A disposición en el punto de trabajo indicado en el plazo máximo de 3 horas desde la comunicación a la ACH (Dirección de correo habilitada) o LTH (Línea de teléfono habilitada)</w:t>
            </w:r>
          </w:p>
        </w:tc>
        <w:tc>
          <w:tcPr>
            <w:tcW w:w="2693" w:type="dxa"/>
            <w:vAlign w:val="center"/>
          </w:tcPr>
          <w:p w14:paraId="581D6385" w14:textId="2B8D3BF3" w:rsidR="00865B24" w:rsidRPr="00FB3A05" w:rsidRDefault="002710BF"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865B24" w:rsidRPr="00FB3A05" w14:paraId="16D0E07D" w14:textId="77777777" w:rsidTr="009C2FA9">
        <w:trPr>
          <w:trHeight w:val="702"/>
        </w:trPr>
        <w:tc>
          <w:tcPr>
            <w:tcW w:w="5954" w:type="dxa"/>
            <w:vAlign w:val="center"/>
          </w:tcPr>
          <w:p w14:paraId="141F98D3" w14:textId="77777777" w:rsidR="00865B24" w:rsidRPr="00FB3A05" w:rsidRDefault="00865B24" w:rsidP="009A05E6">
            <w:pPr>
              <w:pStyle w:val="Pargrafdellista"/>
              <w:numPr>
                <w:ilvl w:val="0"/>
                <w:numId w:val="90"/>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al inicio de la siguiente jornada desde la comunicación a la ACH o LTH</w:t>
            </w:r>
          </w:p>
        </w:tc>
        <w:tc>
          <w:tcPr>
            <w:tcW w:w="2693" w:type="dxa"/>
            <w:vAlign w:val="center"/>
          </w:tcPr>
          <w:p w14:paraId="1B368D21" w14:textId="0E8981DE" w:rsidR="00865B24" w:rsidRPr="00FB3A05" w:rsidRDefault="002710BF"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865B24" w:rsidRPr="00FB3A05" w14:paraId="3F300166" w14:textId="77777777" w:rsidTr="009C2FA9">
        <w:trPr>
          <w:trHeight w:val="697"/>
        </w:trPr>
        <w:tc>
          <w:tcPr>
            <w:tcW w:w="5954" w:type="dxa"/>
            <w:vAlign w:val="center"/>
          </w:tcPr>
          <w:p w14:paraId="6640E969" w14:textId="77777777" w:rsidR="00865B24" w:rsidRPr="00FB3A05" w:rsidRDefault="00865B24" w:rsidP="009A05E6">
            <w:pPr>
              <w:pStyle w:val="Pargrafdellista"/>
              <w:numPr>
                <w:ilvl w:val="0"/>
                <w:numId w:val="90"/>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48 horas desde la comunicación a la ACH o LTH</w:t>
            </w:r>
          </w:p>
        </w:tc>
        <w:tc>
          <w:tcPr>
            <w:tcW w:w="2693" w:type="dxa"/>
            <w:tcBorders>
              <w:bottom w:val="single" w:sz="4" w:space="0" w:color="auto"/>
            </w:tcBorders>
            <w:vAlign w:val="center"/>
          </w:tcPr>
          <w:p w14:paraId="63473E5A" w14:textId="7DAE9817" w:rsidR="00865B24" w:rsidRPr="00FB3A05" w:rsidRDefault="002710BF"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bl>
    <w:p w14:paraId="6EC45BA5" w14:textId="77777777" w:rsidR="00865B24" w:rsidRPr="00FB3A05" w:rsidRDefault="00865B24" w:rsidP="00865B2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65B24" w:rsidRPr="00FB3A05" w14:paraId="554651E1" w14:textId="77777777" w:rsidTr="009C2FA9">
        <w:trPr>
          <w:trHeight w:val="411"/>
        </w:trPr>
        <w:tc>
          <w:tcPr>
            <w:tcW w:w="5954" w:type="dxa"/>
            <w:tcBorders>
              <w:right w:val="nil"/>
            </w:tcBorders>
            <w:shd w:val="clear" w:color="auto" w:fill="D9D9D9" w:themeFill="background1" w:themeFillShade="D9"/>
            <w:vAlign w:val="center"/>
          </w:tcPr>
          <w:p w14:paraId="7DFCB609" w14:textId="77777777" w:rsidR="00865B24" w:rsidRPr="00FB3A05" w:rsidRDefault="00865B24" w:rsidP="009C2FA9">
            <w:pPr>
              <w:tabs>
                <w:tab w:val="left" w:pos="0"/>
                <w:tab w:val="left" w:pos="1296"/>
                <w:tab w:val="left" w:pos="1440"/>
              </w:tabs>
              <w:suppressAutoHyphens/>
              <w:rPr>
                <w:spacing w:val="-2"/>
                <w:sz w:val="22"/>
                <w:szCs w:val="22"/>
              </w:rPr>
            </w:pPr>
            <w:r w:rsidRPr="00FB3A05">
              <w:rPr>
                <w:rFonts w:cs="Arial"/>
                <w:b/>
                <w:bCs/>
                <w:sz w:val="22"/>
                <w:szCs w:val="22"/>
              </w:rPr>
              <w:t>6 - Equipos de vialidad invernal adicionales</w:t>
            </w:r>
          </w:p>
        </w:tc>
        <w:tc>
          <w:tcPr>
            <w:tcW w:w="2693" w:type="dxa"/>
            <w:tcBorders>
              <w:left w:val="nil"/>
            </w:tcBorders>
            <w:shd w:val="clear" w:color="auto" w:fill="D9D9D9" w:themeFill="background1" w:themeFillShade="D9"/>
            <w:vAlign w:val="center"/>
          </w:tcPr>
          <w:p w14:paraId="62E06317" w14:textId="77777777" w:rsidR="00865B24" w:rsidRPr="00FB3A05" w:rsidRDefault="00865B24" w:rsidP="009C2FA9">
            <w:pPr>
              <w:tabs>
                <w:tab w:val="left" w:pos="0"/>
                <w:tab w:val="left" w:pos="1296"/>
                <w:tab w:val="left" w:pos="1440"/>
              </w:tabs>
              <w:suppressAutoHyphens/>
              <w:rPr>
                <w:spacing w:val="-2"/>
                <w:sz w:val="22"/>
                <w:szCs w:val="22"/>
              </w:rPr>
            </w:pPr>
          </w:p>
        </w:tc>
      </w:tr>
      <w:tr w:rsidR="00865B24" w:rsidRPr="00FB3A05" w14:paraId="461F2CD7" w14:textId="77777777" w:rsidTr="009C2FA9">
        <w:trPr>
          <w:trHeight w:val="1403"/>
        </w:trPr>
        <w:tc>
          <w:tcPr>
            <w:tcW w:w="5954" w:type="dxa"/>
            <w:shd w:val="clear" w:color="auto" w:fill="D9D9D9" w:themeFill="background1" w:themeFillShade="D9"/>
          </w:tcPr>
          <w:p w14:paraId="05C00D7E" w14:textId="77777777" w:rsidR="00865B24" w:rsidRPr="00FB3A05" w:rsidRDefault="00865B24" w:rsidP="009C2FA9">
            <w:pPr>
              <w:rPr>
                <w:rFonts w:cs="Arial"/>
                <w:b/>
                <w:bCs/>
                <w:sz w:val="22"/>
                <w:szCs w:val="22"/>
              </w:rPr>
            </w:pPr>
            <w:r w:rsidRPr="00FB3A05">
              <w:rPr>
                <w:rFonts w:cs="Arial"/>
                <w:b/>
                <w:bCs/>
                <w:sz w:val="22"/>
                <w:szCs w:val="22"/>
              </w:rPr>
              <w:t xml:space="preserve">Equipo de vialidad invernal adicionalmente a los previstos en el apartado 16.4.6 – </w:t>
            </w:r>
            <w:r w:rsidRPr="00FB3A05">
              <w:rPr>
                <w:rFonts w:cs="Arial"/>
                <w:b/>
                <w:bCs/>
                <w:i/>
                <w:iCs/>
                <w:sz w:val="22"/>
                <w:szCs w:val="22"/>
              </w:rPr>
              <w:t>Equipos de vialidad invernal</w:t>
            </w:r>
            <w:r w:rsidRPr="00FB3A05">
              <w:rPr>
                <w:rFonts w:cs="Arial"/>
                <w:b/>
                <w:bCs/>
                <w:sz w:val="22"/>
                <w:szCs w:val="22"/>
              </w:rPr>
              <w:t xml:space="preserve"> del DTA (Documento Técnico de Actuación) formados por un Camión de doble tracción de potencia superior a 200 CV (con su conductor) con hoja quitanieves de altura mínima 60 cm y longitud mínima de 3,00 m y distribuidor automático de sales fundentes de capacidad mínima de 4 m3. </w:t>
            </w:r>
          </w:p>
          <w:p w14:paraId="33D24BB4" w14:textId="77777777" w:rsidR="00865B24" w:rsidRPr="00FB3A05" w:rsidRDefault="00865B24" w:rsidP="009C2FA9">
            <w:pPr>
              <w:tabs>
                <w:tab w:val="left" w:pos="0"/>
                <w:tab w:val="left" w:pos="1296"/>
                <w:tab w:val="left" w:pos="1440"/>
              </w:tabs>
              <w:suppressAutoHyphens/>
              <w:rPr>
                <w:b/>
                <w:bCs/>
                <w:spacing w:val="-2"/>
                <w:sz w:val="22"/>
                <w:szCs w:val="22"/>
              </w:rPr>
            </w:pPr>
            <w:r w:rsidRPr="00FB3A05">
              <w:rPr>
                <w:rFonts w:cs="Arial"/>
                <w:b/>
                <w:bCs/>
                <w:sz w:val="22"/>
                <w:szCs w:val="22"/>
              </w:rPr>
              <w:t xml:space="preserve">(Estos equipos son complementarios a los equipos a disposición permanente previstos en el apartado 16.3 </w:t>
            </w:r>
            <w:r w:rsidRPr="00FB3A05">
              <w:rPr>
                <w:rFonts w:cs="Arial"/>
                <w:b/>
                <w:bCs/>
                <w:i/>
                <w:iCs/>
                <w:sz w:val="22"/>
                <w:szCs w:val="22"/>
              </w:rPr>
              <w:t>Dotación de medios materiales a disposición permanente de la Diputación de Barcelona</w:t>
            </w:r>
            <w:r w:rsidRPr="00FB3A05">
              <w:rPr>
                <w:rFonts w:cs="Arial"/>
                <w:b/>
                <w:bCs/>
                <w:sz w:val="22"/>
                <w:szCs w:val="22"/>
              </w:rPr>
              <w:t>)</w:t>
            </w:r>
          </w:p>
        </w:tc>
        <w:tc>
          <w:tcPr>
            <w:tcW w:w="2693" w:type="dxa"/>
            <w:shd w:val="clear" w:color="auto" w:fill="F1F1F1"/>
          </w:tcPr>
          <w:p w14:paraId="25AF0352" w14:textId="77777777" w:rsidR="00865B24" w:rsidRPr="00FB3A05" w:rsidRDefault="00865B24" w:rsidP="009C2FA9">
            <w:pPr>
              <w:pStyle w:val="TableParagraph"/>
              <w:jc w:val="center"/>
              <w:rPr>
                <w:spacing w:val="-2"/>
              </w:rPr>
            </w:pPr>
            <w:r w:rsidRPr="00FB3A05">
              <w:rPr>
                <w:b/>
                <w:lang w:eastAsia="es-ES"/>
              </w:rPr>
              <w:t xml:space="preserve">Ofrece </w:t>
            </w:r>
            <w:r w:rsidRPr="00FB3A05">
              <w:rPr>
                <w:b/>
                <w:bCs/>
              </w:rPr>
              <w:t xml:space="preserve">reducción en el plazo de disposición/activación </w:t>
            </w:r>
            <w:r w:rsidRPr="00FB3A05">
              <w:rPr>
                <w:b/>
                <w:bCs/>
                <w:lang w:eastAsia="es-ES"/>
              </w:rPr>
              <w:t>del equipo</w:t>
            </w:r>
            <w:r w:rsidRPr="00FB3A05">
              <w:rPr>
                <w:b/>
                <w:lang w:eastAsia="es-ES"/>
              </w:rPr>
              <w:t xml:space="preserve"> ((Indicar SÍ/NO en el lugar que corresponda)</w:t>
            </w:r>
          </w:p>
        </w:tc>
      </w:tr>
      <w:tr w:rsidR="00865B24" w:rsidRPr="00FB3A05" w14:paraId="1A708370" w14:textId="77777777" w:rsidTr="009C2FA9">
        <w:trPr>
          <w:trHeight w:val="1086"/>
        </w:trPr>
        <w:tc>
          <w:tcPr>
            <w:tcW w:w="5954" w:type="dxa"/>
            <w:vAlign w:val="center"/>
          </w:tcPr>
          <w:p w14:paraId="35081BF5" w14:textId="529F8FC1" w:rsidR="00865B24" w:rsidRPr="00FB3A05" w:rsidRDefault="00865B24" w:rsidP="009A05E6">
            <w:pPr>
              <w:pStyle w:val="Pargrafdellista"/>
              <w:numPr>
                <w:ilvl w:val="0"/>
                <w:numId w:val="91"/>
              </w:numPr>
              <w:tabs>
                <w:tab w:val="left" w:pos="1310"/>
                <w:tab w:val="left" w:pos="1440"/>
              </w:tabs>
              <w:suppressAutoHyphens/>
              <w:ind w:left="316"/>
              <w:jc w:val="both"/>
              <w:rPr>
                <w:rFonts w:ascii="Arial" w:hAnsi="Arial" w:cs="Arial"/>
                <w:spacing w:val="-2"/>
              </w:rPr>
            </w:pPr>
            <w:r w:rsidRPr="00FB3A05">
              <w:rPr>
                <w:rFonts w:ascii="Arial" w:hAnsi="Arial" w:cs="Arial"/>
              </w:rPr>
              <w:t xml:space="preserve">A disposición en el punto de trabajo indicado en el plazo máximo de 2 horas desde la comunicación a la ACH (Dirección de correo habilitada) o LTH </w:t>
            </w:r>
            <w:r w:rsidR="002710BF" w:rsidRPr="00FB3A05">
              <w:rPr>
                <w:rFonts w:ascii="Arial" w:hAnsi="Arial" w:cs="Arial"/>
              </w:rPr>
              <w:t>(Línea</w:t>
            </w:r>
            <w:r w:rsidRPr="00FB3A05">
              <w:rPr>
                <w:rFonts w:ascii="Arial" w:hAnsi="Arial" w:cs="Arial"/>
              </w:rPr>
              <w:t xml:space="preserve"> de teléfono habilitada)</w:t>
            </w:r>
          </w:p>
        </w:tc>
        <w:tc>
          <w:tcPr>
            <w:tcW w:w="2693" w:type="dxa"/>
            <w:vAlign w:val="center"/>
          </w:tcPr>
          <w:p w14:paraId="13255668" w14:textId="0964FB18" w:rsidR="00865B24" w:rsidRPr="00FB3A05" w:rsidRDefault="002710BF"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865B24" w:rsidRPr="00FB3A05" w14:paraId="2F3D758D" w14:textId="77777777" w:rsidTr="009C2FA9">
        <w:trPr>
          <w:trHeight w:val="702"/>
        </w:trPr>
        <w:tc>
          <w:tcPr>
            <w:tcW w:w="5954" w:type="dxa"/>
            <w:vAlign w:val="center"/>
          </w:tcPr>
          <w:p w14:paraId="696F273E" w14:textId="77777777" w:rsidR="00865B24" w:rsidRPr="00FB3A05" w:rsidRDefault="00865B24" w:rsidP="009A05E6">
            <w:pPr>
              <w:pStyle w:val="Pargrafdellista"/>
              <w:numPr>
                <w:ilvl w:val="0"/>
                <w:numId w:val="9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en el plazo máximo de 5 horas desde la comunicación a la ACH o LTH</w:t>
            </w:r>
          </w:p>
        </w:tc>
        <w:tc>
          <w:tcPr>
            <w:tcW w:w="2693" w:type="dxa"/>
            <w:vAlign w:val="center"/>
          </w:tcPr>
          <w:p w14:paraId="68416145" w14:textId="6DFFF7E3" w:rsidR="00865B24" w:rsidRPr="00FB3A05" w:rsidRDefault="002710BF"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r w:rsidR="00865B24" w:rsidRPr="00FB3A05" w14:paraId="06DD95D1" w14:textId="77777777" w:rsidTr="009C2FA9">
        <w:trPr>
          <w:trHeight w:val="697"/>
        </w:trPr>
        <w:tc>
          <w:tcPr>
            <w:tcW w:w="5954" w:type="dxa"/>
            <w:vAlign w:val="center"/>
          </w:tcPr>
          <w:p w14:paraId="63D361C3" w14:textId="77777777" w:rsidR="00865B24" w:rsidRPr="00FB3A05" w:rsidRDefault="00865B24" w:rsidP="009A05E6">
            <w:pPr>
              <w:pStyle w:val="Pargrafdellista"/>
              <w:numPr>
                <w:ilvl w:val="0"/>
                <w:numId w:val="91"/>
              </w:numPr>
              <w:tabs>
                <w:tab w:val="left" w:pos="0"/>
                <w:tab w:val="left" w:pos="1310"/>
              </w:tabs>
              <w:suppressAutoHyphens/>
              <w:ind w:left="176" w:hanging="184"/>
              <w:jc w:val="both"/>
              <w:rPr>
                <w:rFonts w:ascii="Arial" w:hAnsi="Arial" w:cs="Arial"/>
                <w:spacing w:val="-2"/>
              </w:rPr>
            </w:pPr>
            <w:r w:rsidRPr="00FB3A05">
              <w:rPr>
                <w:rFonts w:ascii="Arial" w:hAnsi="Arial" w:cs="Arial"/>
              </w:rPr>
              <w:t xml:space="preserve"> A disposición en el punto de trabajo indicado a las 24 h. desde la comunicación a la ACH o LTH</w:t>
            </w:r>
          </w:p>
        </w:tc>
        <w:tc>
          <w:tcPr>
            <w:tcW w:w="2693" w:type="dxa"/>
            <w:tcBorders>
              <w:bottom w:val="single" w:sz="4" w:space="0" w:color="auto"/>
            </w:tcBorders>
            <w:vAlign w:val="center"/>
          </w:tcPr>
          <w:p w14:paraId="3F5A50E1" w14:textId="4FFCD9D1" w:rsidR="00865B24" w:rsidRPr="00FB3A05" w:rsidRDefault="002710BF" w:rsidP="009C2FA9">
            <w:pPr>
              <w:tabs>
                <w:tab w:val="left" w:pos="0"/>
                <w:tab w:val="left" w:pos="1296"/>
                <w:tab w:val="left" w:pos="1440"/>
              </w:tabs>
              <w:suppressAutoHyphens/>
              <w:jc w:val="center"/>
              <w:rPr>
                <w:spacing w:val="-2"/>
                <w:sz w:val="22"/>
                <w:szCs w:val="22"/>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r>
    </w:tbl>
    <w:p w14:paraId="7DC930BD" w14:textId="77777777" w:rsidR="00865B24" w:rsidRPr="00FB3A05" w:rsidRDefault="00865B24" w:rsidP="00865B24">
      <w:pPr>
        <w:tabs>
          <w:tab w:val="left" w:pos="0"/>
          <w:tab w:val="left" w:pos="1296"/>
          <w:tab w:val="left" w:pos="1440"/>
        </w:tabs>
        <w:suppressAutoHyphens/>
        <w:rPr>
          <w:spacing w:val="-2"/>
          <w:sz w:val="22"/>
          <w:szCs w:val="22"/>
        </w:rPr>
      </w:pPr>
    </w:p>
    <w:p w14:paraId="2A5FBD3F" w14:textId="77777777" w:rsidR="00865B24" w:rsidRPr="00FB3A05" w:rsidRDefault="00865B24" w:rsidP="00865B24">
      <w:pPr>
        <w:rPr>
          <w:rFonts w:cs="Arial"/>
          <w:b/>
          <w:bCs/>
          <w:sz w:val="22"/>
          <w:szCs w:val="22"/>
        </w:rPr>
      </w:pPr>
      <w:r w:rsidRPr="00FB3A05">
        <w:rPr>
          <w:rFonts w:cs="Arial"/>
          <w:b/>
          <w:bCs/>
          <w:sz w:val="22"/>
          <w:szCs w:val="22"/>
          <w:u w:val="single"/>
        </w:rPr>
        <w:t>Nota:</w:t>
      </w:r>
      <w:r w:rsidRPr="00FB3A05">
        <w:rPr>
          <w:rFonts w:cs="Arial"/>
          <w:b/>
          <w:bCs/>
          <w:sz w:val="22"/>
          <w:szCs w:val="22"/>
        </w:rPr>
        <w:t xml:space="preserve"> esta mejora número 6 (Equipos de vialidad invernal adicionales) sólo se valorará en el caso de que se haya ofrecido estos equipos de vialidad invernal como mejora de equipos en el punto 2 (mejora en el número de medios disponibles por vialidad invernal).</w:t>
      </w:r>
    </w:p>
    <w:p w14:paraId="35EBD3A8" w14:textId="77777777" w:rsidR="00865B24" w:rsidRPr="00FB3A05" w:rsidRDefault="00865B24" w:rsidP="00865B24">
      <w:pPr>
        <w:tabs>
          <w:tab w:val="left" w:pos="0"/>
          <w:tab w:val="left" w:pos="1296"/>
          <w:tab w:val="left" w:pos="1440"/>
        </w:tabs>
        <w:suppressAutoHyphens/>
        <w:rPr>
          <w:spacing w:val="-2"/>
          <w:sz w:val="22"/>
          <w:szCs w:val="22"/>
        </w:rPr>
      </w:pPr>
    </w:p>
    <w:p w14:paraId="3323AF98" w14:textId="77777777" w:rsidR="00865B24" w:rsidRPr="00FB3A05" w:rsidRDefault="00865B24" w:rsidP="00865B24">
      <w:pPr>
        <w:tabs>
          <w:tab w:val="left" w:pos="0"/>
          <w:tab w:val="left" w:pos="1296"/>
          <w:tab w:val="left" w:pos="1440"/>
        </w:tabs>
        <w:suppressAutoHyphens/>
        <w:rPr>
          <w:spacing w:val="-2"/>
          <w:sz w:val="22"/>
          <w:szCs w:val="22"/>
        </w:rPr>
      </w:pPr>
    </w:p>
    <w:p w14:paraId="7B1432B5" w14:textId="77777777" w:rsidR="00865B24" w:rsidRPr="00FB3A05" w:rsidRDefault="00865B24" w:rsidP="00865B24">
      <w:pPr>
        <w:rPr>
          <w:sz w:val="22"/>
          <w:szCs w:val="22"/>
        </w:rPr>
      </w:pPr>
      <w:r w:rsidRPr="00FB3A05">
        <w:rPr>
          <w:sz w:val="22"/>
          <w:szCs w:val="22"/>
        </w:rPr>
        <w:t>(Fecha y firma)."</w:t>
      </w:r>
    </w:p>
    <w:p w14:paraId="2561F26A" w14:textId="77777777" w:rsidR="00865B24" w:rsidRPr="00FB3A05" w:rsidRDefault="00865B24" w:rsidP="00875242">
      <w:pPr>
        <w:tabs>
          <w:tab w:val="left" w:pos="0"/>
          <w:tab w:val="left" w:pos="1296"/>
          <w:tab w:val="left" w:pos="1440"/>
        </w:tabs>
        <w:suppressAutoHyphens/>
        <w:rPr>
          <w:spacing w:val="-2"/>
          <w:sz w:val="22"/>
          <w:szCs w:val="22"/>
        </w:rPr>
      </w:pPr>
    </w:p>
    <w:p w14:paraId="6B3AED18" w14:textId="77777777" w:rsidR="00865B24" w:rsidRPr="00FB3A05" w:rsidRDefault="00865B24" w:rsidP="00875242">
      <w:pPr>
        <w:tabs>
          <w:tab w:val="left" w:pos="0"/>
          <w:tab w:val="left" w:pos="1296"/>
          <w:tab w:val="left" w:pos="1440"/>
        </w:tabs>
        <w:suppressAutoHyphens/>
        <w:rPr>
          <w:spacing w:val="-2"/>
          <w:sz w:val="22"/>
          <w:szCs w:val="22"/>
        </w:rPr>
      </w:pPr>
    </w:p>
    <w:p w14:paraId="117A24C1" w14:textId="77777777" w:rsidR="00D71DAF" w:rsidRPr="00FB3A05" w:rsidRDefault="00D71DAF">
      <w:pPr>
        <w:jc w:val="left"/>
        <w:rPr>
          <w:sz w:val="22"/>
          <w:szCs w:val="22"/>
        </w:rPr>
      </w:pPr>
      <w:r w:rsidRPr="00FB3A05">
        <w:rPr>
          <w:sz w:val="22"/>
          <w:szCs w:val="22"/>
        </w:rPr>
        <w:br w:type="page"/>
      </w:r>
    </w:p>
    <w:p w14:paraId="1E131CD5" w14:textId="5BD6AC04" w:rsidR="00D71DAF" w:rsidRPr="00FB3A05" w:rsidRDefault="00D71DAF" w:rsidP="00D71DAF">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lastRenderedPageBreak/>
        <w:t>ANEXO 2</w:t>
      </w:r>
    </w:p>
    <w:p w14:paraId="5C30EF6C" w14:textId="77777777" w:rsidR="00D71DAF" w:rsidRPr="00FB3A05" w:rsidRDefault="00D71DAF" w:rsidP="00D71DAF">
      <w:pPr>
        <w:autoSpaceDE w:val="0"/>
        <w:autoSpaceDN w:val="0"/>
        <w:adjustRightInd w:val="0"/>
        <w:jc w:val="center"/>
        <w:rPr>
          <w:rFonts w:ascii="ArialMT" w:hAnsi="ArialMT" w:cs="ArialMT"/>
          <w:sz w:val="22"/>
          <w:szCs w:val="22"/>
        </w:rPr>
      </w:pPr>
    </w:p>
    <w:p w14:paraId="5D0F2F44" w14:textId="4A3A2EE5" w:rsidR="00D71DAF" w:rsidRPr="00FB3A05" w:rsidRDefault="0096630B" w:rsidP="00D71DAF">
      <w:pPr>
        <w:autoSpaceDE w:val="0"/>
        <w:autoSpaceDN w:val="0"/>
        <w:adjustRightInd w:val="0"/>
        <w:rPr>
          <w:rFonts w:ascii="Arial-BoldMT" w:hAnsi="Arial-BoldMT" w:cs="Arial-BoldMT"/>
          <w:b/>
          <w:bCs/>
          <w:sz w:val="22"/>
          <w:szCs w:val="22"/>
        </w:rPr>
      </w:pPr>
      <w:r w:rsidRPr="00FB3A05">
        <w:rPr>
          <w:rFonts w:eastAsia="Calibri" w:cs="Arial"/>
          <w:b/>
          <w:sz w:val="22"/>
          <w:szCs w:val="22"/>
          <w:lang w:eastAsia="en-US"/>
        </w:rPr>
        <w:t>EN EL PLIEGO DE CLÁUSULAS ADMINISTRATIVAS PARTICULARES PARA</w:t>
      </w:r>
      <w:r w:rsidRPr="00FB3A05">
        <w:rPr>
          <w:rFonts w:cs="Arial"/>
          <w:b/>
          <w:sz w:val="22"/>
          <w:szCs w:val="22"/>
          <w:lang w:eastAsia="es-ES"/>
        </w:rPr>
        <w:t xml:space="preserve"> LA CONTRATACIÓN </w:t>
      </w:r>
      <w:r w:rsidRPr="00FB3A05">
        <w:rPr>
          <w:rFonts w:cs="Arial"/>
          <w:b/>
          <w:sz w:val="22"/>
          <w:lang w:eastAsia="zh-CN"/>
        </w:rPr>
        <w:t xml:space="preserve">DEL SERVICIO </w:t>
      </w:r>
      <w:r w:rsidR="00E56702" w:rsidRPr="00FB3A05">
        <w:rPr>
          <w:b/>
          <w:sz w:val="22"/>
        </w:rPr>
        <w:t xml:space="preserve">RELATIVO </w:t>
      </w:r>
      <w:r w:rsidR="00E56702" w:rsidRPr="00FB3A05">
        <w:rPr>
          <w:b/>
          <w:bCs/>
          <w:sz w:val="22"/>
          <w:szCs w:val="22"/>
        </w:rPr>
        <w:t>A</w:t>
      </w:r>
      <w:r w:rsidRPr="00FB3A05">
        <w:rPr>
          <w:b/>
          <w:bCs/>
          <w:sz w:val="22"/>
          <w:szCs w:val="22"/>
        </w:rPr>
        <w:t xml:space="preserve"> LOS </w:t>
      </w:r>
      <w:r w:rsidRPr="00FB3A05">
        <w:rPr>
          <w:b/>
          <w:sz w:val="22"/>
          <w:szCs w:val="22"/>
        </w:rPr>
        <w:t xml:space="preserve">TRABAJOS DE MANTENIMIENTO Y CONSERVACIÓN SEMINTEGRAL DE LA RED VIARIA GESTIONADA POR EL SERVICIO DE CONSERVACIÓN Y EXPLOTACIÓN VIARIA DE LA DIPUTACIÓN DE BARCELONA. AÑOS 2026-2028, ADSCRITA A LOS SECTORES DE CONSERVACIÓN DE GRANOLLERS, </w:t>
      </w:r>
      <w:r w:rsidR="00E56702" w:rsidRPr="00FB3A05">
        <w:rPr>
          <w:b/>
          <w:sz w:val="22"/>
          <w:szCs w:val="22"/>
        </w:rPr>
        <w:t>VIC,</w:t>
      </w:r>
      <w:r w:rsidR="00E56702">
        <w:rPr>
          <w:b/>
          <w:sz w:val="22"/>
          <w:szCs w:val="22"/>
        </w:rPr>
        <w:t xml:space="preserve"> BERGA</w:t>
      </w:r>
      <w:r w:rsidRPr="00FB3A05">
        <w:rPr>
          <w:b/>
          <w:sz w:val="22"/>
          <w:szCs w:val="22"/>
        </w:rPr>
        <w:t xml:space="preserve"> VILAFRANCA, MARTORELL Y MANRESA (6 LOTES)</w:t>
      </w:r>
    </w:p>
    <w:p w14:paraId="2A952E7A" w14:textId="77777777" w:rsidR="00D71DAF" w:rsidRPr="00FB3A05" w:rsidRDefault="00D71DAF" w:rsidP="00D71DAF">
      <w:pPr>
        <w:autoSpaceDE w:val="0"/>
        <w:autoSpaceDN w:val="0"/>
        <w:adjustRightInd w:val="0"/>
        <w:jc w:val="left"/>
        <w:rPr>
          <w:rFonts w:ascii="ArialMT" w:hAnsi="ArialMT" w:cs="ArialMT"/>
          <w:sz w:val="22"/>
          <w:szCs w:val="22"/>
        </w:rPr>
      </w:pPr>
      <w:r w:rsidRPr="00FB3A05">
        <w:rPr>
          <w:rFonts w:ascii="ArialMT" w:hAnsi="ArialMT" w:cs="ArialMT"/>
          <w:sz w:val="22"/>
          <w:szCs w:val="22"/>
        </w:rPr>
        <w:t xml:space="preserve"> </w:t>
      </w:r>
    </w:p>
    <w:p w14:paraId="3824D1F1" w14:textId="76225F5B" w:rsidR="00D71DAF" w:rsidRPr="00FB3A05" w:rsidRDefault="00D71DAF" w:rsidP="00D71DAF">
      <w:pPr>
        <w:pBdr>
          <w:bottom w:val="single" w:sz="4" w:space="1" w:color="auto"/>
        </w:pBdr>
        <w:autoSpaceDE w:val="0"/>
        <w:autoSpaceDN w:val="0"/>
        <w:adjustRightInd w:val="0"/>
        <w:jc w:val="right"/>
        <w:rPr>
          <w:rFonts w:ascii="ArialMT" w:hAnsi="ArialMT" w:cs="ArialMT"/>
        </w:rPr>
      </w:pPr>
      <w:r w:rsidRPr="00FB3A05">
        <w:rPr>
          <w:rFonts w:ascii="Arial-BoldMT" w:hAnsi="Arial-BoldMT" w:cs="Arial-BoldMT"/>
          <w:b/>
          <w:bCs/>
          <w:sz w:val="22"/>
          <w:szCs w:val="22"/>
        </w:rPr>
        <w:t xml:space="preserve">Expediente núm.: </w:t>
      </w:r>
      <w:r w:rsidR="00B31EAC" w:rsidRPr="00FB3A05">
        <w:rPr>
          <w:b/>
          <w:sz w:val="22"/>
          <w:szCs w:val="22"/>
        </w:rPr>
        <w:t xml:space="preserve">2025/45375. </w:t>
      </w:r>
    </w:p>
    <w:p w14:paraId="4D59963B" w14:textId="77777777" w:rsidR="00D71DAF" w:rsidRPr="00FB3A05" w:rsidRDefault="00D71DAF" w:rsidP="00D71DAF">
      <w:pPr>
        <w:autoSpaceDE w:val="0"/>
        <w:autoSpaceDN w:val="0"/>
        <w:adjustRightInd w:val="0"/>
        <w:jc w:val="left"/>
        <w:rPr>
          <w:rFonts w:ascii="Arial-BoldMT" w:hAnsi="Arial-BoldMT" w:cs="Arial-BoldMT"/>
          <w:b/>
          <w:bCs/>
          <w:sz w:val="22"/>
          <w:szCs w:val="22"/>
        </w:rPr>
      </w:pPr>
    </w:p>
    <w:p w14:paraId="759AE7D8" w14:textId="77777777" w:rsidR="00D71DAF" w:rsidRPr="00FB3A05" w:rsidRDefault="00D71DAF" w:rsidP="00D71DAF">
      <w:pPr>
        <w:autoSpaceDE w:val="0"/>
        <w:autoSpaceDN w:val="0"/>
        <w:adjustRightInd w:val="0"/>
        <w:jc w:val="left"/>
        <w:rPr>
          <w:rFonts w:ascii="Arial-BoldMT" w:hAnsi="Arial-BoldMT" w:cs="Arial-BoldMT"/>
          <w:b/>
          <w:bCs/>
          <w:sz w:val="22"/>
          <w:szCs w:val="22"/>
        </w:rPr>
      </w:pPr>
    </w:p>
    <w:p w14:paraId="43CB7CAB" w14:textId="77777777" w:rsidR="00D71DAF" w:rsidRPr="00FB3A05" w:rsidRDefault="00D71DAF" w:rsidP="00D71DAF">
      <w:pPr>
        <w:autoSpaceDE w:val="0"/>
        <w:autoSpaceDN w:val="0"/>
        <w:adjustRightInd w:val="0"/>
        <w:jc w:val="left"/>
        <w:rPr>
          <w:rFonts w:ascii="Arial-BoldMT" w:hAnsi="Arial-BoldMT" w:cs="Arial-BoldMT"/>
          <w:b/>
          <w:bCs/>
          <w:sz w:val="22"/>
          <w:szCs w:val="22"/>
        </w:rPr>
      </w:pPr>
      <w:bookmarkStart w:id="4" w:name="_Hlk207621235"/>
    </w:p>
    <w:p w14:paraId="7796D94C" w14:textId="52BD50A4" w:rsidR="00D71DAF" w:rsidRPr="00FB3A05" w:rsidRDefault="00D71DAF" w:rsidP="00D71DAF">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t>PRECIOS UNITARIOS (por una anualidad)</w:t>
      </w:r>
    </w:p>
    <w:p w14:paraId="2746E1FB" w14:textId="77777777" w:rsidR="00D71DAF" w:rsidRPr="00FB3A05" w:rsidRDefault="00D71DAF" w:rsidP="00D71DAF">
      <w:pPr>
        <w:autoSpaceDE w:val="0"/>
        <w:autoSpaceDN w:val="0"/>
        <w:adjustRightInd w:val="0"/>
        <w:jc w:val="center"/>
        <w:rPr>
          <w:rFonts w:ascii="Arial-BoldMT" w:hAnsi="Arial-BoldMT" w:cs="Arial-BoldMT"/>
          <w:b/>
          <w:bCs/>
          <w:sz w:val="22"/>
          <w:szCs w:val="22"/>
        </w:rPr>
      </w:pPr>
    </w:p>
    <w:p w14:paraId="794FE484" w14:textId="77777777" w:rsidR="00D71DAF" w:rsidRPr="00FB3A05" w:rsidRDefault="00D71DAF" w:rsidP="00D71DAF">
      <w:pPr>
        <w:autoSpaceDE w:val="0"/>
        <w:autoSpaceDN w:val="0"/>
        <w:adjustRightInd w:val="0"/>
        <w:jc w:val="center"/>
        <w:rPr>
          <w:rFonts w:ascii="Arial-BoldMT" w:hAnsi="Arial-BoldMT" w:cs="Arial-BoldMT"/>
          <w:b/>
          <w:bCs/>
          <w:sz w:val="22"/>
          <w:szCs w:val="22"/>
        </w:rPr>
      </w:pPr>
    </w:p>
    <w:bookmarkEnd w:id="4"/>
    <w:p w14:paraId="003F7C08" w14:textId="31AEF372" w:rsidR="00FD5009" w:rsidRPr="00FB3A05" w:rsidRDefault="00D71DAF" w:rsidP="00D71DAF">
      <w:pPr>
        <w:jc w:val="center"/>
        <w:rPr>
          <w:rFonts w:ascii="Arial-BoldMT" w:hAnsi="Arial-BoldMT" w:cs="Arial-BoldMT"/>
          <w:b/>
          <w:bCs/>
          <w:sz w:val="22"/>
          <w:szCs w:val="22"/>
        </w:rPr>
      </w:pPr>
      <w:r w:rsidRPr="00FB3A05">
        <w:rPr>
          <w:rFonts w:ascii="Arial-BoldMT" w:hAnsi="Arial-BoldMT" w:cs="Arial-BoldMT"/>
          <w:b/>
          <w:bCs/>
          <w:sz w:val="22"/>
          <w:szCs w:val="22"/>
        </w:rPr>
        <w:t>LOTE 1. GRANOLLERS</w:t>
      </w:r>
    </w:p>
    <w:p w14:paraId="1FBE1836" w14:textId="77777777" w:rsidR="00FD5009" w:rsidRPr="00FB3A05" w:rsidRDefault="00FD5009">
      <w:pPr>
        <w:jc w:val="left"/>
        <w:rPr>
          <w:rFonts w:ascii="Arial-BoldMT" w:hAnsi="Arial-BoldMT" w:cs="Arial-BoldMT"/>
          <w:b/>
          <w:bCs/>
          <w:sz w:val="22"/>
          <w:szCs w:val="22"/>
        </w:rPr>
      </w:pPr>
      <w:r w:rsidRPr="00FB3A05">
        <w:rPr>
          <w:rFonts w:ascii="Arial-BoldMT" w:hAnsi="Arial-BoldMT" w:cs="Arial-BoldMT"/>
          <w:b/>
          <w:bCs/>
          <w:sz w:val="22"/>
          <w:szCs w:val="22"/>
        </w:rPr>
        <w:br w:type="page"/>
      </w:r>
    </w:p>
    <w:p w14:paraId="78D9471A"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340BE781"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3917A806"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2B06DB17" w14:textId="47BD028D" w:rsidR="00FD5009" w:rsidRPr="00FB3A05" w:rsidRDefault="00FD5009" w:rsidP="00FD5009">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t>PRECIOS UNITARIOS (por una anualidad)</w:t>
      </w:r>
    </w:p>
    <w:p w14:paraId="410FC76A"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6BCC5DFF"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3FA17FC1" w14:textId="0D3EC899" w:rsidR="00FD5009" w:rsidRPr="00FB3A05" w:rsidRDefault="00FD5009" w:rsidP="00D71DAF">
      <w:pPr>
        <w:jc w:val="center"/>
        <w:rPr>
          <w:rFonts w:ascii="Arial-BoldMT" w:hAnsi="Arial-BoldMT" w:cs="Arial-BoldMT"/>
          <w:b/>
          <w:bCs/>
          <w:sz w:val="22"/>
          <w:szCs w:val="22"/>
        </w:rPr>
      </w:pPr>
      <w:r w:rsidRPr="00FB3A05">
        <w:rPr>
          <w:rFonts w:ascii="Arial-BoldMT" w:hAnsi="Arial-BoldMT" w:cs="Arial-BoldMT"/>
          <w:b/>
          <w:bCs/>
          <w:sz w:val="22"/>
          <w:szCs w:val="22"/>
        </w:rPr>
        <w:t>LOTE 2. VIC</w:t>
      </w:r>
    </w:p>
    <w:p w14:paraId="3CA25379" w14:textId="77777777" w:rsidR="00FD5009" w:rsidRPr="00FB3A05" w:rsidRDefault="00FD5009">
      <w:pPr>
        <w:jc w:val="left"/>
        <w:rPr>
          <w:rFonts w:ascii="Arial-BoldMT" w:hAnsi="Arial-BoldMT" w:cs="Arial-BoldMT"/>
          <w:b/>
          <w:bCs/>
          <w:sz w:val="22"/>
          <w:szCs w:val="22"/>
        </w:rPr>
      </w:pPr>
      <w:r w:rsidRPr="00FB3A05">
        <w:rPr>
          <w:rFonts w:ascii="Arial-BoldMT" w:hAnsi="Arial-BoldMT" w:cs="Arial-BoldMT"/>
          <w:b/>
          <w:bCs/>
          <w:sz w:val="22"/>
          <w:szCs w:val="22"/>
        </w:rPr>
        <w:br w:type="page"/>
      </w:r>
    </w:p>
    <w:p w14:paraId="70F40E2C"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27FF6D0C"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1B1B013A" w14:textId="5DD0A2B9" w:rsidR="00FD5009" w:rsidRPr="00FB3A05" w:rsidRDefault="00FD5009" w:rsidP="00FD5009">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t>PRECIOS UNITARIOS (por una anualidad)</w:t>
      </w:r>
    </w:p>
    <w:p w14:paraId="19A69BE2"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27B6E347"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2E39DAC8" w14:textId="0D0AEDF6" w:rsidR="00FD5009" w:rsidRPr="00FB3A05" w:rsidRDefault="00FD5009" w:rsidP="00FD5009">
      <w:pPr>
        <w:jc w:val="center"/>
        <w:rPr>
          <w:sz w:val="22"/>
          <w:szCs w:val="22"/>
        </w:rPr>
      </w:pPr>
      <w:r w:rsidRPr="00FB3A05">
        <w:rPr>
          <w:rFonts w:ascii="Arial-BoldMT" w:hAnsi="Arial-BoldMT" w:cs="Arial-BoldMT"/>
          <w:b/>
          <w:bCs/>
          <w:sz w:val="22"/>
          <w:szCs w:val="22"/>
        </w:rPr>
        <w:t xml:space="preserve">LOTE 3. </w:t>
      </w:r>
      <w:r w:rsidR="00E56702">
        <w:rPr>
          <w:rFonts w:ascii="Arial-BoldMT" w:hAnsi="Arial-BoldMT" w:cs="Arial-BoldMT"/>
          <w:b/>
          <w:bCs/>
          <w:sz w:val="22"/>
          <w:szCs w:val="22"/>
        </w:rPr>
        <w:t>BERGA</w:t>
      </w:r>
    </w:p>
    <w:p w14:paraId="60288337" w14:textId="0D073709" w:rsidR="00FD5009" w:rsidRPr="00FB3A05" w:rsidRDefault="00FD5009">
      <w:pPr>
        <w:jc w:val="left"/>
        <w:rPr>
          <w:sz w:val="22"/>
          <w:szCs w:val="22"/>
        </w:rPr>
      </w:pPr>
      <w:r w:rsidRPr="00FB3A05">
        <w:rPr>
          <w:sz w:val="22"/>
          <w:szCs w:val="22"/>
        </w:rPr>
        <w:br w:type="page"/>
      </w:r>
    </w:p>
    <w:p w14:paraId="68D7074B" w14:textId="77777777" w:rsidR="00875242" w:rsidRPr="00FB3A05" w:rsidRDefault="00875242" w:rsidP="00D71DAF">
      <w:pPr>
        <w:jc w:val="center"/>
        <w:rPr>
          <w:sz w:val="22"/>
          <w:szCs w:val="22"/>
        </w:rPr>
      </w:pPr>
    </w:p>
    <w:p w14:paraId="0C0968E9" w14:textId="77777777" w:rsidR="00FD5009" w:rsidRPr="00FB3A05" w:rsidRDefault="00FD5009" w:rsidP="00D71DAF">
      <w:pPr>
        <w:jc w:val="center"/>
        <w:rPr>
          <w:sz w:val="22"/>
          <w:szCs w:val="22"/>
        </w:rPr>
      </w:pPr>
    </w:p>
    <w:p w14:paraId="1D51D31D" w14:textId="77777777" w:rsidR="00FD5009" w:rsidRPr="00FB3A05" w:rsidRDefault="00FD5009" w:rsidP="00FD5009">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t>PRECIOS UNITARIOS (por una anualidad)</w:t>
      </w:r>
    </w:p>
    <w:p w14:paraId="671CB46F"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48FD2D27"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33BA0683" w14:textId="5AC1C0FF" w:rsidR="00FD5009" w:rsidRPr="00FB3A05" w:rsidRDefault="00FD5009" w:rsidP="00FD5009">
      <w:pPr>
        <w:jc w:val="center"/>
        <w:rPr>
          <w:sz w:val="22"/>
          <w:szCs w:val="22"/>
        </w:rPr>
      </w:pPr>
      <w:r w:rsidRPr="00FB3A05">
        <w:rPr>
          <w:rFonts w:ascii="Arial-BoldMT" w:hAnsi="Arial-BoldMT" w:cs="Arial-BoldMT"/>
          <w:b/>
          <w:bCs/>
          <w:sz w:val="22"/>
          <w:szCs w:val="22"/>
        </w:rPr>
        <w:t>LOTE 4. VILAFRANCA</w:t>
      </w:r>
    </w:p>
    <w:p w14:paraId="63424408" w14:textId="5615D319" w:rsidR="00FD5009" w:rsidRPr="00FB3A05" w:rsidRDefault="00FD5009">
      <w:pPr>
        <w:jc w:val="left"/>
        <w:rPr>
          <w:sz w:val="22"/>
          <w:szCs w:val="22"/>
        </w:rPr>
      </w:pPr>
      <w:r w:rsidRPr="00FB3A05">
        <w:rPr>
          <w:sz w:val="22"/>
          <w:szCs w:val="22"/>
        </w:rPr>
        <w:br w:type="page"/>
      </w:r>
    </w:p>
    <w:p w14:paraId="1E504578" w14:textId="77777777" w:rsidR="00FD5009" w:rsidRPr="00FB3A05" w:rsidRDefault="00FD5009" w:rsidP="00D71DAF">
      <w:pPr>
        <w:jc w:val="center"/>
        <w:rPr>
          <w:sz w:val="22"/>
          <w:szCs w:val="22"/>
        </w:rPr>
      </w:pPr>
    </w:p>
    <w:p w14:paraId="0C5884E4" w14:textId="77777777" w:rsidR="00FD5009" w:rsidRPr="00FB3A05" w:rsidRDefault="00FD5009" w:rsidP="00D71DAF">
      <w:pPr>
        <w:jc w:val="center"/>
        <w:rPr>
          <w:sz w:val="22"/>
          <w:szCs w:val="22"/>
        </w:rPr>
      </w:pPr>
    </w:p>
    <w:p w14:paraId="38388615" w14:textId="77777777" w:rsidR="00FD5009" w:rsidRPr="00FB3A05" w:rsidRDefault="00FD5009" w:rsidP="00FD5009">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t>PRECIOS UNITARIOS (por una anualidad)</w:t>
      </w:r>
    </w:p>
    <w:p w14:paraId="267CC445"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1B82619C"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73E76FA4" w14:textId="1811BBC7" w:rsidR="00FD5009" w:rsidRPr="00FB3A05" w:rsidRDefault="00FD5009" w:rsidP="00FD5009">
      <w:pPr>
        <w:jc w:val="center"/>
        <w:rPr>
          <w:sz w:val="22"/>
          <w:szCs w:val="22"/>
        </w:rPr>
      </w:pPr>
      <w:r w:rsidRPr="00FB3A05">
        <w:rPr>
          <w:rFonts w:ascii="Arial-BoldMT" w:hAnsi="Arial-BoldMT" w:cs="Arial-BoldMT"/>
          <w:b/>
          <w:bCs/>
          <w:sz w:val="22"/>
          <w:szCs w:val="22"/>
        </w:rPr>
        <w:t>LOTE 5. MARTORELL</w:t>
      </w:r>
    </w:p>
    <w:p w14:paraId="2640E7DC" w14:textId="7B5D894C" w:rsidR="00FD5009" w:rsidRPr="00FB3A05" w:rsidRDefault="00FD5009">
      <w:pPr>
        <w:jc w:val="left"/>
        <w:rPr>
          <w:sz w:val="22"/>
          <w:szCs w:val="22"/>
        </w:rPr>
      </w:pPr>
      <w:r w:rsidRPr="00FB3A05">
        <w:rPr>
          <w:sz w:val="22"/>
          <w:szCs w:val="22"/>
        </w:rPr>
        <w:br w:type="page"/>
      </w:r>
    </w:p>
    <w:p w14:paraId="4E6917CD" w14:textId="77777777" w:rsidR="00FD5009" w:rsidRPr="00FB3A05" w:rsidRDefault="00FD5009" w:rsidP="00D71DAF">
      <w:pPr>
        <w:jc w:val="center"/>
        <w:rPr>
          <w:sz w:val="22"/>
          <w:szCs w:val="22"/>
        </w:rPr>
      </w:pPr>
    </w:p>
    <w:p w14:paraId="3E8D2B21" w14:textId="77777777" w:rsidR="00FD5009" w:rsidRPr="00FB3A05" w:rsidRDefault="00FD5009" w:rsidP="00D71DAF">
      <w:pPr>
        <w:jc w:val="center"/>
        <w:rPr>
          <w:sz w:val="22"/>
          <w:szCs w:val="22"/>
        </w:rPr>
      </w:pPr>
    </w:p>
    <w:p w14:paraId="72905AFE" w14:textId="77777777" w:rsidR="00FD5009" w:rsidRPr="00FB3A05" w:rsidRDefault="00FD5009" w:rsidP="00FD5009">
      <w:pPr>
        <w:autoSpaceDE w:val="0"/>
        <w:autoSpaceDN w:val="0"/>
        <w:adjustRightInd w:val="0"/>
        <w:jc w:val="center"/>
        <w:rPr>
          <w:rFonts w:ascii="Arial-BoldMT" w:hAnsi="Arial-BoldMT" w:cs="Arial-BoldMT"/>
          <w:b/>
          <w:bCs/>
          <w:sz w:val="22"/>
          <w:szCs w:val="22"/>
        </w:rPr>
      </w:pPr>
      <w:r w:rsidRPr="00FB3A05">
        <w:rPr>
          <w:rFonts w:ascii="Arial-BoldMT" w:hAnsi="Arial-BoldMT" w:cs="Arial-BoldMT"/>
          <w:b/>
          <w:bCs/>
          <w:sz w:val="22"/>
          <w:szCs w:val="22"/>
        </w:rPr>
        <w:t>PRECIOS UNITARIOS (por una anualidad)</w:t>
      </w:r>
    </w:p>
    <w:p w14:paraId="3B05C8F7"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67FB7801" w14:textId="77777777" w:rsidR="00FD5009" w:rsidRPr="00FB3A05" w:rsidRDefault="00FD5009" w:rsidP="00FD5009">
      <w:pPr>
        <w:autoSpaceDE w:val="0"/>
        <w:autoSpaceDN w:val="0"/>
        <w:adjustRightInd w:val="0"/>
        <w:jc w:val="center"/>
        <w:rPr>
          <w:rFonts w:ascii="Arial-BoldMT" w:hAnsi="Arial-BoldMT" w:cs="Arial-BoldMT"/>
          <w:b/>
          <w:bCs/>
          <w:sz w:val="22"/>
          <w:szCs w:val="22"/>
        </w:rPr>
      </w:pPr>
    </w:p>
    <w:p w14:paraId="3537BB1F" w14:textId="34E9F46D" w:rsidR="00FD5009" w:rsidRPr="00FB3A05" w:rsidRDefault="00FD5009" w:rsidP="00FD5009">
      <w:pPr>
        <w:jc w:val="center"/>
        <w:rPr>
          <w:sz w:val="22"/>
          <w:szCs w:val="22"/>
        </w:rPr>
      </w:pPr>
      <w:r w:rsidRPr="00FB3A05">
        <w:rPr>
          <w:rFonts w:ascii="Arial-BoldMT" w:hAnsi="Arial-BoldMT" w:cs="Arial-BoldMT"/>
          <w:b/>
          <w:bCs/>
          <w:sz w:val="22"/>
          <w:szCs w:val="22"/>
        </w:rPr>
        <w:t>LOTE 6. MANRESA</w:t>
      </w:r>
    </w:p>
    <w:p w14:paraId="22642856" w14:textId="317CBC99" w:rsidR="00FD5009" w:rsidRDefault="00FD5009" w:rsidP="00D71DAF">
      <w:pPr>
        <w:jc w:val="center"/>
        <w:rPr>
          <w:sz w:val="22"/>
          <w:szCs w:val="22"/>
        </w:rPr>
      </w:pPr>
    </w:p>
    <w:p w14:paraId="493380B4" w14:textId="77777777" w:rsidR="00E56702" w:rsidRDefault="00E56702" w:rsidP="00D71DAF">
      <w:pPr>
        <w:jc w:val="center"/>
        <w:rPr>
          <w:sz w:val="22"/>
          <w:szCs w:val="22"/>
        </w:rPr>
      </w:pPr>
    </w:p>
    <w:p w14:paraId="4450F964" w14:textId="77777777" w:rsidR="00E56702" w:rsidRDefault="00E56702" w:rsidP="00D71DAF">
      <w:pPr>
        <w:jc w:val="center"/>
        <w:rPr>
          <w:sz w:val="22"/>
          <w:szCs w:val="22"/>
        </w:rPr>
      </w:pPr>
    </w:p>
    <w:p w14:paraId="00D4155D" w14:textId="77777777" w:rsidR="00E56702" w:rsidRDefault="00E56702" w:rsidP="00D71DAF">
      <w:pPr>
        <w:jc w:val="center"/>
        <w:rPr>
          <w:sz w:val="22"/>
          <w:szCs w:val="22"/>
        </w:rPr>
      </w:pPr>
    </w:p>
    <w:p w14:paraId="6AA319DB" w14:textId="77777777" w:rsidR="00E56702" w:rsidRDefault="00E56702" w:rsidP="00D71DAF">
      <w:pPr>
        <w:jc w:val="center"/>
        <w:rPr>
          <w:sz w:val="22"/>
          <w:szCs w:val="22"/>
        </w:rPr>
      </w:pPr>
    </w:p>
    <w:p w14:paraId="4DDF1BAD" w14:textId="77777777" w:rsidR="00E56702" w:rsidRDefault="00E56702" w:rsidP="00D71DAF">
      <w:pPr>
        <w:jc w:val="center"/>
        <w:rPr>
          <w:sz w:val="22"/>
          <w:szCs w:val="22"/>
        </w:rPr>
      </w:pPr>
    </w:p>
    <w:p w14:paraId="1FD5DB14" w14:textId="77777777" w:rsidR="00E56702" w:rsidRDefault="00E56702" w:rsidP="00D71DAF">
      <w:pPr>
        <w:jc w:val="center"/>
        <w:rPr>
          <w:sz w:val="22"/>
          <w:szCs w:val="22"/>
        </w:rPr>
      </w:pPr>
    </w:p>
    <w:p w14:paraId="1DE38050" w14:textId="77777777" w:rsidR="00E56702" w:rsidRDefault="00E56702" w:rsidP="00D71DAF">
      <w:pPr>
        <w:jc w:val="center"/>
        <w:rPr>
          <w:sz w:val="22"/>
          <w:szCs w:val="22"/>
        </w:rPr>
      </w:pPr>
    </w:p>
    <w:p w14:paraId="2C33FD62" w14:textId="77777777" w:rsidR="00E56702" w:rsidRDefault="00E56702" w:rsidP="00D71DAF">
      <w:pPr>
        <w:jc w:val="center"/>
        <w:rPr>
          <w:sz w:val="22"/>
          <w:szCs w:val="22"/>
        </w:rPr>
      </w:pPr>
    </w:p>
    <w:p w14:paraId="483E6C19" w14:textId="77777777" w:rsidR="00E56702" w:rsidRDefault="00E56702" w:rsidP="00D71DAF">
      <w:pPr>
        <w:jc w:val="center"/>
        <w:rPr>
          <w:sz w:val="22"/>
          <w:szCs w:val="22"/>
        </w:rPr>
      </w:pPr>
    </w:p>
    <w:p w14:paraId="0942D0C5" w14:textId="77777777" w:rsidR="00E56702" w:rsidRDefault="00E56702" w:rsidP="00D71DAF">
      <w:pPr>
        <w:jc w:val="center"/>
        <w:rPr>
          <w:sz w:val="22"/>
          <w:szCs w:val="22"/>
        </w:rPr>
      </w:pPr>
    </w:p>
    <w:p w14:paraId="1428BD70" w14:textId="77777777" w:rsidR="00E56702" w:rsidRDefault="00E56702" w:rsidP="00D71DAF">
      <w:pPr>
        <w:jc w:val="center"/>
        <w:rPr>
          <w:sz w:val="22"/>
          <w:szCs w:val="22"/>
        </w:rPr>
      </w:pPr>
    </w:p>
    <w:p w14:paraId="7AA54470" w14:textId="77777777" w:rsidR="00E56702" w:rsidRDefault="00E56702" w:rsidP="00D71DAF">
      <w:pPr>
        <w:jc w:val="center"/>
        <w:rPr>
          <w:sz w:val="22"/>
          <w:szCs w:val="22"/>
        </w:rPr>
      </w:pPr>
    </w:p>
    <w:p w14:paraId="4A1B6D64" w14:textId="77777777" w:rsidR="00E56702" w:rsidRDefault="00E56702" w:rsidP="00D71DAF">
      <w:pPr>
        <w:jc w:val="center"/>
        <w:rPr>
          <w:sz w:val="22"/>
          <w:szCs w:val="22"/>
        </w:rPr>
      </w:pPr>
    </w:p>
    <w:p w14:paraId="48414701" w14:textId="77777777" w:rsidR="00E56702" w:rsidRDefault="00E56702" w:rsidP="00D71DAF">
      <w:pPr>
        <w:jc w:val="center"/>
        <w:rPr>
          <w:sz w:val="22"/>
          <w:szCs w:val="22"/>
        </w:rPr>
      </w:pPr>
    </w:p>
    <w:p w14:paraId="38EBD36B" w14:textId="77777777" w:rsidR="00E56702" w:rsidRDefault="00E56702" w:rsidP="00D71DAF">
      <w:pPr>
        <w:jc w:val="center"/>
        <w:rPr>
          <w:sz w:val="22"/>
          <w:szCs w:val="22"/>
        </w:rPr>
      </w:pPr>
    </w:p>
    <w:p w14:paraId="7FED9A11" w14:textId="77777777" w:rsidR="00E56702" w:rsidRDefault="00E56702" w:rsidP="00D71DAF">
      <w:pPr>
        <w:jc w:val="center"/>
        <w:rPr>
          <w:sz w:val="22"/>
          <w:szCs w:val="22"/>
        </w:rPr>
      </w:pPr>
    </w:p>
    <w:p w14:paraId="3915102C" w14:textId="77777777" w:rsidR="00E56702" w:rsidRDefault="00E56702" w:rsidP="00D71DAF">
      <w:pPr>
        <w:jc w:val="center"/>
        <w:rPr>
          <w:sz w:val="22"/>
          <w:szCs w:val="22"/>
        </w:rPr>
      </w:pPr>
    </w:p>
    <w:p w14:paraId="66EFFF50" w14:textId="77777777" w:rsidR="00E56702" w:rsidRDefault="00E56702" w:rsidP="00D71DAF">
      <w:pPr>
        <w:jc w:val="center"/>
        <w:rPr>
          <w:sz w:val="22"/>
          <w:szCs w:val="22"/>
        </w:rPr>
      </w:pPr>
    </w:p>
    <w:p w14:paraId="4555E035" w14:textId="77777777" w:rsidR="00E56702" w:rsidRDefault="00E56702" w:rsidP="00D71DAF">
      <w:pPr>
        <w:jc w:val="center"/>
        <w:rPr>
          <w:sz w:val="22"/>
          <w:szCs w:val="22"/>
        </w:rPr>
      </w:pPr>
    </w:p>
    <w:p w14:paraId="172315BF" w14:textId="77777777" w:rsidR="00E56702" w:rsidRDefault="00E56702" w:rsidP="00D71DAF">
      <w:pPr>
        <w:jc w:val="center"/>
        <w:rPr>
          <w:sz w:val="22"/>
          <w:szCs w:val="22"/>
        </w:rPr>
      </w:pPr>
    </w:p>
    <w:p w14:paraId="78958AFA" w14:textId="77777777" w:rsidR="00E56702" w:rsidRDefault="00E56702" w:rsidP="00D71DAF">
      <w:pPr>
        <w:jc w:val="center"/>
        <w:rPr>
          <w:sz w:val="22"/>
          <w:szCs w:val="22"/>
        </w:rPr>
      </w:pPr>
    </w:p>
    <w:p w14:paraId="6D743D2B" w14:textId="77777777" w:rsidR="00E56702" w:rsidRDefault="00E56702" w:rsidP="00D71DAF">
      <w:pPr>
        <w:jc w:val="center"/>
        <w:rPr>
          <w:sz w:val="22"/>
          <w:szCs w:val="22"/>
        </w:rPr>
      </w:pPr>
    </w:p>
    <w:p w14:paraId="7680CAA0" w14:textId="77777777" w:rsidR="00E56702" w:rsidRDefault="00E56702" w:rsidP="00D71DAF">
      <w:pPr>
        <w:jc w:val="center"/>
        <w:rPr>
          <w:sz w:val="22"/>
          <w:szCs w:val="22"/>
        </w:rPr>
      </w:pPr>
    </w:p>
    <w:p w14:paraId="1DA22F5F" w14:textId="77777777" w:rsidR="00E56702" w:rsidRDefault="00E56702" w:rsidP="00D71DAF">
      <w:pPr>
        <w:jc w:val="center"/>
        <w:rPr>
          <w:sz w:val="22"/>
          <w:szCs w:val="22"/>
        </w:rPr>
      </w:pPr>
    </w:p>
    <w:p w14:paraId="1BE83161" w14:textId="77777777" w:rsidR="00E56702" w:rsidRDefault="00E56702" w:rsidP="00D71DAF">
      <w:pPr>
        <w:jc w:val="center"/>
        <w:rPr>
          <w:sz w:val="22"/>
          <w:szCs w:val="22"/>
        </w:rPr>
      </w:pPr>
    </w:p>
    <w:p w14:paraId="63F6926B" w14:textId="77777777" w:rsidR="00E56702" w:rsidRDefault="00E56702" w:rsidP="00D71DAF">
      <w:pPr>
        <w:jc w:val="center"/>
        <w:rPr>
          <w:sz w:val="22"/>
          <w:szCs w:val="22"/>
        </w:rPr>
      </w:pPr>
    </w:p>
    <w:p w14:paraId="7364EEB0" w14:textId="77777777" w:rsidR="00E56702" w:rsidRDefault="00E56702" w:rsidP="00D71DAF">
      <w:pPr>
        <w:jc w:val="center"/>
        <w:rPr>
          <w:sz w:val="22"/>
          <w:szCs w:val="22"/>
        </w:rPr>
      </w:pPr>
    </w:p>
    <w:p w14:paraId="543E7DF5" w14:textId="77777777" w:rsidR="00E56702" w:rsidRDefault="00E56702" w:rsidP="00D71DAF">
      <w:pPr>
        <w:jc w:val="center"/>
        <w:rPr>
          <w:sz w:val="22"/>
          <w:szCs w:val="22"/>
        </w:rPr>
      </w:pPr>
    </w:p>
    <w:p w14:paraId="4443D06E" w14:textId="77777777" w:rsidR="00E56702" w:rsidRDefault="00E56702" w:rsidP="00D71DAF">
      <w:pPr>
        <w:jc w:val="center"/>
        <w:rPr>
          <w:sz w:val="22"/>
          <w:szCs w:val="22"/>
        </w:rPr>
      </w:pPr>
    </w:p>
    <w:p w14:paraId="627A3C12" w14:textId="77777777" w:rsidR="00E56702" w:rsidRDefault="00E56702" w:rsidP="00D71DAF">
      <w:pPr>
        <w:jc w:val="center"/>
        <w:rPr>
          <w:sz w:val="22"/>
          <w:szCs w:val="22"/>
        </w:rPr>
      </w:pPr>
    </w:p>
    <w:p w14:paraId="6A14228D" w14:textId="77777777" w:rsidR="00E56702" w:rsidRDefault="00E56702" w:rsidP="00D71DAF">
      <w:pPr>
        <w:jc w:val="center"/>
        <w:rPr>
          <w:sz w:val="22"/>
          <w:szCs w:val="22"/>
        </w:rPr>
      </w:pPr>
    </w:p>
    <w:p w14:paraId="23109393" w14:textId="77777777" w:rsidR="00E56702" w:rsidRDefault="00E56702" w:rsidP="00D71DAF">
      <w:pPr>
        <w:jc w:val="center"/>
        <w:rPr>
          <w:sz w:val="22"/>
          <w:szCs w:val="22"/>
        </w:rPr>
      </w:pPr>
    </w:p>
    <w:p w14:paraId="23E1BE6C" w14:textId="77777777" w:rsidR="00E56702" w:rsidRDefault="00E56702" w:rsidP="00D71DAF">
      <w:pPr>
        <w:jc w:val="center"/>
        <w:rPr>
          <w:sz w:val="22"/>
          <w:szCs w:val="22"/>
        </w:rPr>
      </w:pPr>
    </w:p>
    <w:p w14:paraId="14B2451C" w14:textId="77777777" w:rsidR="00E56702" w:rsidRDefault="00E56702" w:rsidP="00D71DAF">
      <w:pPr>
        <w:jc w:val="center"/>
        <w:rPr>
          <w:sz w:val="22"/>
          <w:szCs w:val="22"/>
        </w:rPr>
      </w:pPr>
    </w:p>
    <w:p w14:paraId="262C802A" w14:textId="77777777" w:rsidR="00E56702" w:rsidRDefault="00E56702" w:rsidP="00D71DAF">
      <w:pPr>
        <w:jc w:val="center"/>
        <w:rPr>
          <w:sz w:val="22"/>
          <w:szCs w:val="22"/>
        </w:rPr>
      </w:pPr>
    </w:p>
    <w:p w14:paraId="0F8AB4FD" w14:textId="77777777" w:rsidR="00E56702" w:rsidRDefault="00E56702" w:rsidP="00D71DAF">
      <w:pPr>
        <w:jc w:val="center"/>
        <w:rPr>
          <w:sz w:val="22"/>
          <w:szCs w:val="22"/>
        </w:rPr>
      </w:pPr>
    </w:p>
    <w:p w14:paraId="29684960" w14:textId="77777777" w:rsidR="00E56702" w:rsidRDefault="00E56702" w:rsidP="00D71DAF">
      <w:pPr>
        <w:jc w:val="center"/>
        <w:rPr>
          <w:sz w:val="22"/>
          <w:szCs w:val="22"/>
        </w:rPr>
      </w:pPr>
    </w:p>
    <w:p w14:paraId="02011261" w14:textId="77777777" w:rsidR="00E56702" w:rsidRDefault="00E56702" w:rsidP="00D71DAF">
      <w:pPr>
        <w:jc w:val="center"/>
        <w:rPr>
          <w:sz w:val="22"/>
          <w:szCs w:val="22"/>
        </w:rPr>
      </w:pPr>
    </w:p>
    <w:p w14:paraId="6B2B93B8" w14:textId="38F351FB" w:rsidR="00E56702" w:rsidRPr="00E56702" w:rsidRDefault="00E56702" w:rsidP="00E56702">
      <w:pPr>
        <w:autoSpaceDE w:val="0"/>
        <w:autoSpaceDN w:val="0"/>
        <w:adjustRightInd w:val="0"/>
        <w:rPr>
          <w:rFonts w:ascii="Arial-BoldMT" w:hAnsi="Arial-BoldMT" w:cs="Arial-BoldMT"/>
          <w:b/>
          <w:bCs/>
          <w:sz w:val="22"/>
          <w:szCs w:val="22"/>
        </w:rPr>
      </w:pPr>
      <w:r w:rsidRPr="00720CC4">
        <w:lastRenderedPageBreak/>
        <w:t xml:space="preserve">DILIGENCIA para hacer constar que el texto que antecede es traducción al castellano del Pliego de Cláusulas Administrativas Particulares aplicables al contrato de servicios para </w:t>
      </w:r>
      <w:r>
        <w:t>los</w:t>
      </w:r>
      <w:r w:rsidRPr="00FB3A05">
        <w:rPr>
          <w:b/>
          <w:bCs/>
          <w:sz w:val="22"/>
          <w:szCs w:val="22"/>
        </w:rPr>
        <w:t xml:space="preserve"> </w:t>
      </w:r>
      <w:r w:rsidRPr="00FB3A05">
        <w:rPr>
          <w:b/>
          <w:sz w:val="22"/>
          <w:szCs w:val="22"/>
        </w:rPr>
        <w:t>TRABAJOS DE MANTENIMIENTO Y CONSERVACIÓN SEMINTEGRAL DE LA RED VIARIA GESTIONADA POR EL SERVICIO DE CONSERVACIÓN Y EXPLOTACIÓN VIARIA DE LA DIPUTACIÓN DE BARCELONA. AÑOS 2026-2028, ADSCRITA A LOS SECTORES DE CONSERVACIÓN DE GRANOLLERS, VIC,</w:t>
      </w:r>
      <w:r>
        <w:rPr>
          <w:b/>
          <w:sz w:val="22"/>
          <w:szCs w:val="22"/>
        </w:rPr>
        <w:t xml:space="preserve"> BERGA</w:t>
      </w:r>
      <w:r w:rsidRPr="00FB3A05">
        <w:rPr>
          <w:b/>
          <w:sz w:val="22"/>
          <w:szCs w:val="22"/>
        </w:rPr>
        <w:t xml:space="preserve"> VILAFRANCA, MARTORELL Y MANRESA (6 LOTES)</w:t>
      </w:r>
      <w:r w:rsidRPr="00720CC4">
        <w:t xml:space="preserve">, aprobado por </w:t>
      </w:r>
      <w:r w:rsidR="008601BC">
        <w:t>a</w:t>
      </w:r>
      <w:r w:rsidR="00426A45">
        <w:t xml:space="preserve">cuerdo de </w:t>
      </w:r>
      <w:r w:rsidR="008601BC">
        <w:t>J</w:t>
      </w:r>
      <w:r w:rsidR="00426A45">
        <w:t xml:space="preserve">unta de </w:t>
      </w:r>
      <w:r w:rsidR="008601BC">
        <w:t>G</w:t>
      </w:r>
      <w:r w:rsidR="00A84133">
        <w:t xml:space="preserve">obierno </w:t>
      </w:r>
      <w:r w:rsidR="00A84133" w:rsidRPr="00720CC4">
        <w:t>de</w:t>
      </w:r>
      <w:r w:rsidR="008601BC">
        <w:t xml:space="preserve"> esta Diputación </w:t>
      </w:r>
      <w:r w:rsidRPr="00720CC4">
        <w:t xml:space="preserve">en fecha </w:t>
      </w:r>
      <w:r w:rsidR="008601BC">
        <w:t>29</w:t>
      </w:r>
      <w:r w:rsidRPr="00720CC4">
        <w:t xml:space="preserve"> de</w:t>
      </w:r>
      <w:r>
        <w:t xml:space="preserve"> enero</w:t>
      </w:r>
      <w:r w:rsidRPr="00720CC4">
        <w:t xml:space="preserve"> de 202</w:t>
      </w:r>
      <w:r>
        <w:t>6</w:t>
      </w:r>
      <w:r w:rsidRPr="00720CC4">
        <w:t xml:space="preserve"> (</w:t>
      </w:r>
      <w:r>
        <w:t>AJG</w:t>
      </w:r>
      <w:r w:rsidR="00D0254D">
        <w:t xml:space="preserve"> 41</w:t>
      </w:r>
      <w:r w:rsidRPr="00720CC4">
        <w:t>/2</w:t>
      </w:r>
      <w:r>
        <w:t>6</w:t>
      </w:r>
      <w:r w:rsidRPr="00720CC4">
        <w:t>).</w:t>
      </w:r>
    </w:p>
    <w:p w14:paraId="01CEFC86" w14:textId="77777777" w:rsidR="00E56702" w:rsidRPr="00720CC4" w:rsidRDefault="00E56702" w:rsidP="00E56702"/>
    <w:p w14:paraId="7CBA4BC3" w14:textId="5160A722" w:rsidR="00E56702" w:rsidRPr="00720CC4" w:rsidRDefault="00E56702" w:rsidP="00E56702">
      <w:pPr>
        <w:rPr>
          <w:lang w:val="es"/>
        </w:rPr>
      </w:pPr>
      <w:r w:rsidRPr="00720CC4">
        <w:t>En caso de discrepancia entre dicho del Pliego de Cláusulas Administrativas Particulares en catalán y esta traducción al castellano, prevalecerá el primero</w:t>
      </w:r>
      <w:r w:rsidR="008601BC">
        <w:t>.</w:t>
      </w:r>
    </w:p>
    <w:p w14:paraId="473D79FB" w14:textId="77777777" w:rsidR="00E56702" w:rsidRDefault="00E56702" w:rsidP="00D71DAF">
      <w:pPr>
        <w:jc w:val="center"/>
        <w:rPr>
          <w:sz w:val="22"/>
          <w:szCs w:val="22"/>
        </w:rPr>
      </w:pPr>
    </w:p>
    <w:bookmarkEnd w:id="3"/>
    <w:sectPr w:rsidR="00E56702"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Pr="00FB3A05" w:rsidRDefault="00AD1461">
      <w:r w:rsidRPr="00FB3A05">
        <w:separator/>
      </w:r>
    </w:p>
  </w:endnote>
  <w:endnote w:type="continuationSeparator" w:id="0">
    <w:p w14:paraId="554702F0" w14:textId="77777777" w:rsidR="00AD1461" w:rsidRPr="00FB3A05" w:rsidRDefault="00AD1461">
      <w:r w:rsidRPr="00FB3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Pr="00FB3A05" w:rsidRDefault="000673A6">
    <w:pPr>
      <w:pStyle w:val="Peu"/>
    </w:pPr>
    <w:r w:rsidRPr="00FB3A05">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FB3A05">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FB3A05" w:rsidRDefault="00222156" w:rsidP="00F432F6">
                    <w:pPr>
                      <w:pStyle w:val="Peu"/>
                      <w:jc w:val="center"/>
                      <w:rPr>
                        <w:sz w:val="16"/>
                        <w:szCs w:val="16"/>
                      </w:rPr>
                    </w:pPr>
                  </w:p>
                  <w:p w14:paraId="5173A4C0" w14:textId="77777777" w:rsidR="00222156" w:rsidRPr="00FB3A05"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Pr="00FB3A05" w:rsidRDefault="00AD1461">
      <w:r w:rsidRPr="00FB3A05">
        <w:separator/>
      </w:r>
    </w:p>
  </w:footnote>
  <w:footnote w:type="continuationSeparator" w:id="0">
    <w:p w14:paraId="289B7147" w14:textId="77777777" w:rsidR="00AD1461" w:rsidRPr="00FB3A05" w:rsidRDefault="00AD1461">
      <w:r w:rsidRPr="00FB3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Pr="00FB3A05" w:rsidRDefault="00222156">
    <w:pPr>
      <w:pStyle w:val="Capalera"/>
    </w:pPr>
  </w:p>
  <w:p w14:paraId="4AB6944E" w14:textId="77777777" w:rsidR="000F4E72" w:rsidRPr="00FB3A05" w:rsidRDefault="000F4E72" w:rsidP="000F4E72">
    <w:pPr>
      <w:pStyle w:val="Capalera"/>
    </w:pPr>
  </w:p>
  <w:p w14:paraId="59643E54" w14:textId="77777777" w:rsidR="000F4E72" w:rsidRPr="00FB3A05" w:rsidRDefault="000F4E72" w:rsidP="000F4E72">
    <w:pPr>
      <w:tabs>
        <w:tab w:val="center" w:pos="4252"/>
        <w:tab w:val="right" w:pos="8504"/>
      </w:tabs>
      <w:suppressAutoHyphens/>
      <w:ind w:left="-709"/>
      <w:rPr>
        <w:rFonts w:cs="Arial"/>
        <w:lang w:eastAsia="zh-CN"/>
      </w:rPr>
    </w:pPr>
    <w:r w:rsidRPr="00FB3A05">
      <w:rPr>
        <w:rFonts w:cs="Arial"/>
        <w:noProof/>
        <w:lang w:eastAsia="zh-CN"/>
      </w:rPr>
      <w:drawing>
        <wp:inline distT="0" distB="0" distL="0" distR="0" wp14:anchorId="4C9D72B9" wp14:editId="4F4705AA">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5B7F155" w14:textId="3160253C" w:rsidR="000F4E72" w:rsidRPr="00FB3A05" w:rsidRDefault="000F4E72" w:rsidP="000F4E72">
    <w:pPr>
      <w:tabs>
        <w:tab w:val="center" w:pos="4252"/>
        <w:tab w:val="right" w:pos="8504"/>
      </w:tabs>
      <w:suppressAutoHyphens/>
      <w:spacing w:line="200" w:lineRule="exact"/>
      <w:jc w:val="left"/>
      <w:rPr>
        <w:rFonts w:cs="Arial"/>
        <w:bCs/>
        <w:sz w:val="16"/>
        <w:szCs w:val="16"/>
        <w:lang w:eastAsia="zh-CN"/>
      </w:rPr>
    </w:pPr>
    <w:r w:rsidRPr="00FB3A05">
      <w:rPr>
        <w:rFonts w:cs="Arial"/>
        <w:bCs/>
        <w:sz w:val="16"/>
        <w:szCs w:val="16"/>
        <w:lang w:eastAsia="zh-CN"/>
      </w:rPr>
      <w:t xml:space="preserve">  </w:t>
    </w:r>
    <w:r w:rsidR="00084C67">
      <w:rPr>
        <w:rFonts w:cs="Arial"/>
        <w:bCs/>
        <w:sz w:val="16"/>
        <w:szCs w:val="16"/>
        <w:lang w:eastAsia="zh-CN"/>
      </w:rPr>
      <w:t>Á</w:t>
    </w:r>
    <w:r w:rsidRPr="00FB3A05">
      <w:rPr>
        <w:rFonts w:cs="Arial"/>
        <w:bCs/>
        <w:sz w:val="16"/>
        <w:szCs w:val="16"/>
        <w:lang w:eastAsia="zh-CN"/>
      </w:rPr>
      <w:t xml:space="preserve">rea </w:t>
    </w:r>
    <w:r w:rsidR="00084C67">
      <w:rPr>
        <w:rFonts w:cs="Arial"/>
        <w:bCs/>
        <w:sz w:val="16"/>
        <w:szCs w:val="16"/>
        <w:lang w:eastAsia="zh-CN"/>
      </w:rPr>
      <w:t xml:space="preserve">de </w:t>
    </w:r>
    <w:r w:rsidRPr="00FB3A05">
      <w:rPr>
        <w:rFonts w:cs="Arial"/>
        <w:bCs/>
        <w:sz w:val="16"/>
        <w:szCs w:val="16"/>
        <w:lang w:eastAsia="zh-CN"/>
      </w:rPr>
      <w:t>Infraestructur</w:t>
    </w:r>
    <w:r w:rsidR="00084C67">
      <w:rPr>
        <w:rFonts w:cs="Arial"/>
        <w:bCs/>
        <w:sz w:val="16"/>
        <w:szCs w:val="16"/>
        <w:lang w:eastAsia="zh-CN"/>
      </w:rPr>
      <w:t>a</w:t>
    </w:r>
    <w:r w:rsidRPr="00FB3A05">
      <w:rPr>
        <w:rFonts w:cs="Arial"/>
        <w:bCs/>
        <w:sz w:val="16"/>
        <w:szCs w:val="16"/>
        <w:lang w:eastAsia="zh-CN"/>
      </w:rPr>
      <w:t xml:space="preserve">s </w:t>
    </w:r>
    <w:r w:rsidR="00084C67">
      <w:rPr>
        <w:rFonts w:cs="Arial"/>
        <w:bCs/>
        <w:sz w:val="16"/>
        <w:szCs w:val="16"/>
        <w:lang w:eastAsia="zh-CN"/>
      </w:rPr>
      <w:t>y</w:t>
    </w:r>
    <w:r w:rsidRPr="00FB3A05">
      <w:rPr>
        <w:rFonts w:cs="Arial"/>
        <w:bCs/>
        <w:sz w:val="16"/>
        <w:szCs w:val="16"/>
        <w:lang w:eastAsia="zh-CN"/>
      </w:rPr>
      <w:t xml:space="preserve"> Territori</w:t>
    </w:r>
    <w:r w:rsidR="00084C67">
      <w:rPr>
        <w:rFonts w:cs="Arial"/>
        <w:bCs/>
        <w:sz w:val="16"/>
        <w:szCs w:val="16"/>
        <w:lang w:eastAsia="zh-CN"/>
      </w:rPr>
      <w:t>o</w:t>
    </w:r>
  </w:p>
  <w:p w14:paraId="2CB23B66" w14:textId="06B2A562" w:rsidR="000F4E72" w:rsidRPr="00FB3A05" w:rsidRDefault="000F4E72" w:rsidP="000F4E72">
    <w:pPr>
      <w:tabs>
        <w:tab w:val="center" w:pos="4252"/>
        <w:tab w:val="right" w:pos="8504"/>
      </w:tabs>
      <w:suppressAutoHyphens/>
      <w:spacing w:line="200" w:lineRule="exact"/>
      <w:jc w:val="left"/>
      <w:rPr>
        <w:rFonts w:cs="Arial"/>
        <w:b/>
        <w:sz w:val="16"/>
        <w:szCs w:val="16"/>
        <w:lang w:eastAsia="zh-CN"/>
      </w:rPr>
    </w:pPr>
    <w:r w:rsidRPr="00FB3A05">
      <w:rPr>
        <w:rFonts w:cs="Arial"/>
        <w:b/>
        <w:sz w:val="16"/>
        <w:szCs w:val="16"/>
        <w:lang w:eastAsia="zh-CN"/>
      </w:rPr>
      <w:t xml:space="preserve">  Servi</w:t>
    </w:r>
    <w:r w:rsidR="00084C67">
      <w:rPr>
        <w:rFonts w:cs="Arial"/>
        <w:b/>
        <w:sz w:val="16"/>
        <w:szCs w:val="16"/>
        <w:lang w:eastAsia="zh-CN"/>
      </w:rPr>
      <w:t>cio</w:t>
    </w:r>
    <w:r w:rsidRPr="00FB3A05">
      <w:rPr>
        <w:rFonts w:cs="Arial"/>
        <w:b/>
        <w:sz w:val="16"/>
        <w:szCs w:val="16"/>
        <w:lang w:eastAsia="zh-CN"/>
      </w:rPr>
      <w:t xml:space="preserve"> Jurídico-Administrati</w:t>
    </w:r>
    <w:r w:rsidR="00084C67">
      <w:rPr>
        <w:rFonts w:cs="Arial"/>
        <w:b/>
        <w:sz w:val="16"/>
        <w:szCs w:val="16"/>
        <w:lang w:eastAsia="zh-CN"/>
      </w:rPr>
      <w:t>vo</w:t>
    </w:r>
  </w:p>
  <w:p w14:paraId="273AAFE2" w14:textId="77777777" w:rsidR="00D01458" w:rsidRPr="00FB3A05" w:rsidRDefault="00D01458" w:rsidP="00D01458">
    <w:pPr>
      <w:pStyle w:val="Capalera"/>
    </w:pPr>
  </w:p>
  <w:p w14:paraId="117A4660" w14:textId="77777777" w:rsidR="00222156" w:rsidRPr="00FB3A05"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Pr="00FB3A05" w:rsidRDefault="00222156" w:rsidP="00FD1E51">
    <w:pPr>
      <w:pStyle w:val="Capalera"/>
      <w:tabs>
        <w:tab w:val="clear" w:pos="4252"/>
        <w:tab w:val="clear" w:pos="8504"/>
      </w:tabs>
      <w:ind w:left="-567"/>
      <w:jc w:val="left"/>
      <w:rPr>
        <w:sz w:val="16"/>
      </w:rPr>
    </w:pPr>
  </w:p>
  <w:p w14:paraId="2DEEA71C" w14:textId="3822B3BE" w:rsidR="00222156" w:rsidRPr="00FB3A05" w:rsidRDefault="000673A6" w:rsidP="00FD1E51">
    <w:pPr>
      <w:pStyle w:val="Ttol"/>
      <w:tabs>
        <w:tab w:val="left" w:pos="5245"/>
        <w:tab w:val="right" w:pos="8647"/>
      </w:tabs>
      <w:spacing w:line="300" w:lineRule="auto"/>
      <w:ind w:left="-567"/>
      <w:jc w:val="right"/>
      <w:rPr>
        <w:rFonts w:ascii="Arial" w:hAnsi="Arial"/>
        <w:color w:val="808080"/>
        <w:sz w:val="18"/>
        <w:szCs w:val="18"/>
      </w:rPr>
    </w:pPr>
    <w:r w:rsidRPr="00FB3A05">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FB3A05" w:rsidRDefault="00222156" w:rsidP="00FD1E51">
    <w:pPr>
      <w:pStyle w:val="Ttol"/>
      <w:tabs>
        <w:tab w:val="left" w:pos="5245"/>
        <w:tab w:val="right" w:pos="8647"/>
      </w:tabs>
      <w:spacing w:line="300" w:lineRule="auto"/>
      <w:ind w:left="-567"/>
      <w:jc w:val="right"/>
      <w:rPr>
        <w:color w:val="808080"/>
        <w:sz w:val="18"/>
        <w:szCs w:val="18"/>
      </w:rPr>
    </w:pPr>
    <w:r w:rsidRPr="00FB3A05">
      <w:rPr>
        <w:rFonts w:ascii="Arial" w:hAnsi="Arial"/>
        <w:color w:val="808080"/>
        <w:sz w:val="18"/>
        <w:szCs w:val="18"/>
      </w:rPr>
      <w:t xml:space="preserve">   </w:t>
    </w:r>
  </w:p>
  <w:p w14:paraId="4EBEED49" w14:textId="77777777" w:rsidR="00222156" w:rsidRPr="00FB3A05" w:rsidRDefault="00222156" w:rsidP="00FD1E51">
    <w:pPr>
      <w:pStyle w:val="Capalera"/>
      <w:spacing w:line="200" w:lineRule="exact"/>
      <w:ind w:left="-540"/>
      <w:rPr>
        <w:sz w:val="16"/>
        <w:szCs w:val="16"/>
      </w:rPr>
    </w:pPr>
  </w:p>
  <w:p w14:paraId="0DA1DBB8" w14:textId="77777777" w:rsidR="00222156" w:rsidRPr="00FB3A05" w:rsidRDefault="00222156" w:rsidP="002B1313">
    <w:pPr>
      <w:pStyle w:val="Capalera"/>
      <w:spacing w:line="200" w:lineRule="exact"/>
      <w:ind w:left="-142"/>
      <w:rPr>
        <w:sz w:val="16"/>
        <w:szCs w:val="16"/>
      </w:rPr>
    </w:pPr>
    <w:r w:rsidRPr="00FB3A05">
      <w:rPr>
        <w:sz w:val="16"/>
        <w:szCs w:val="16"/>
      </w:rPr>
      <w:t>Área de XXX</w:t>
    </w:r>
  </w:p>
  <w:p w14:paraId="1576DF4A" w14:textId="77777777" w:rsidR="00222156" w:rsidRPr="00FB3A05" w:rsidRDefault="00222156" w:rsidP="002B1313">
    <w:pPr>
      <w:pStyle w:val="Capalera"/>
      <w:spacing w:line="200" w:lineRule="exact"/>
      <w:ind w:left="-142"/>
      <w:rPr>
        <w:b/>
        <w:sz w:val="16"/>
        <w:szCs w:val="16"/>
      </w:rPr>
    </w:pPr>
    <w:r w:rsidRPr="00FB3A05">
      <w:rPr>
        <w:b/>
        <w:sz w:val="16"/>
        <w:szCs w:val="16"/>
      </w:rPr>
      <w:t>Dirección, Servicio...</w:t>
    </w:r>
  </w:p>
  <w:p w14:paraId="0C60CB44" w14:textId="77777777" w:rsidR="00222156" w:rsidRPr="00FB3A05" w:rsidRDefault="00222156" w:rsidP="00FD1E51">
    <w:pPr>
      <w:pStyle w:val="Capalera"/>
      <w:tabs>
        <w:tab w:val="clear" w:pos="4252"/>
        <w:tab w:val="clear" w:pos="8504"/>
      </w:tabs>
      <w:ind w:left="-567"/>
      <w:jc w:val="left"/>
    </w:pPr>
  </w:p>
  <w:p w14:paraId="786297B6" w14:textId="77777777" w:rsidR="00222156" w:rsidRPr="00FB3A05" w:rsidRDefault="00222156" w:rsidP="00FD1E51">
    <w:pPr>
      <w:pStyle w:val="Capalera"/>
    </w:pPr>
  </w:p>
  <w:p w14:paraId="7963212B" w14:textId="77777777" w:rsidR="00222156" w:rsidRPr="00FB3A05"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3C542AB"/>
    <w:multiLevelType w:val="hybridMultilevel"/>
    <w:tmpl w:val="A808BE70"/>
    <w:lvl w:ilvl="0" w:tplc="FBC2C8D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A15CB4"/>
    <w:multiLevelType w:val="hybridMultilevel"/>
    <w:tmpl w:val="7804B510"/>
    <w:lvl w:ilvl="0" w:tplc="8E1089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AA760D5"/>
    <w:multiLevelType w:val="hybridMultilevel"/>
    <w:tmpl w:val="461AE318"/>
    <w:lvl w:ilvl="0" w:tplc="B7163E9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D6224F1"/>
    <w:multiLevelType w:val="hybridMultilevel"/>
    <w:tmpl w:val="E24869CC"/>
    <w:lvl w:ilvl="0" w:tplc="5C06C7E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3956FC2"/>
    <w:multiLevelType w:val="hybridMultilevel"/>
    <w:tmpl w:val="D0366520"/>
    <w:lvl w:ilvl="0" w:tplc="3606E02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B472842"/>
    <w:multiLevelType w:val="hybridMultilevel"/>
    <w:tmpl w:val="38E61D06"/>
    <w:lvl w:ilvl="0" w:tplc="CE1CA54C">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9" w15:restartNumberingAfterBreak="0">
    <w:nsid w:val="2071534F"/>
    <w:multiLevelType w:val="hybridMultilevel"/>
    <w:tmpl w:val="6C7A119C"/>
    <w:lvl w:ilvl="0" w:tplc="4DB801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55B3AB2"/>
    <w:multiLevelType w:val="hybridMultilevel"/>
    <w:tmpl w:val="16D8B50A"/>
    <w:lvl w:ilvl="0" w:tplc="3644275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25FB51CB"/>
    <w:multiLevelType w:val="hybridMultilevel"/>
    <w:tmpl w:val="25602D8C"/>
    <w:lvl w:ilvl="0" w:tplc="C2F6E8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4" w15:restartNumberingAfterBreak="0">
    <w:nsid w:val="27536277"/>
    <w:multiLevelType w:val="hybridMultilevel"/>
    <w:tmpl w:val="877E7178"/>
    <w:lvl w:ilvl="0" w:tplc="099E305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6"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5613D"/>
    <w:multiLevelType w:val="hybridMultilevel"/>
    <w:tmpl w:val="4F90ABDA"/>
    <w:lvl w:ilvl="0" w:tplc="DD0836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6"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32B4301"/>
    <w:multiLevelType w:val="hybridMultilevel"/>
    <w:tmpl w:val="9342B20C"/>
    <w:lvl w:ilvl="0" w:tplc="825808B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9"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3E806696"/>
    <w:multiLevelType w:val="hybridMultilevel"/>
    <w:tmpl w:val="A396449E"/>
    <w:lvl w:ilvl="0" w:tplc="1B7CCE9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13F405D"/>
    <w:multiLevelType w:val="hybridMultilevel"/>
    <w:tmpl w:val="BC58FADC"/>
    <w:lvl w:ilvl="0" w:tplc="AC04A81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7"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431676DF"/>
    <w:multiLevelType w:val="hybridMultilevel"/>
    <w:tmpl w:val="12D4CA58"/>
    <w:lvl w:ilvl="0" w:tplc="AFE218F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2" w15:restartNumberingAfterBreak="0">
    <w:nsid w:val="4A6D69B2"/>
    <w:multiLevelType w:val="hybridMultilevel"/>
    <w:tmpl w:val="523C2F9A"/>
    <w:lvl w:ilvl="0" w:tplc="59C0B11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B037F92"/>
    <w:multiLevelType w:val="hybridMultilevel"/>
    <w:tmpl w:val="BDA4CA96"/>
    <w:lvl w:ilvl="0" w:tplc="30F8267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81"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82"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5"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7"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B3C5B2C"/>
    <w:multiLevelType w:val="hybridMultilevel"/>
    <w:tmpl w:val="6FC66640"/>
    <w:lvl w:ilvl="0" w:tplc="073E104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0"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91"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5FB2059D"/>
    <w:multiLevelType w:val="hybridMultilevel"/>
    <w:tmpl w:val="083AF88A"/>
    <w:lvl w:ilvl="0" w:tplc="E7DEC17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7"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9" w15:restartNumberingAfterBreak="0">
    <w:nsid w:val="63B15C43"/>
    <w:multiLevelType w:val="hybridMultilevel"/>
    <w:tmpl w:val="A0DCABD8"/>
    <w:lvl w:ilvl="0" w:tplc="8DC4063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1"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2"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B782EE5"/>
    <w:multiLevelType w:val="hybridMultilevel"/>
    <w:tmpl w:val="A76C5938"/>
    <w:lvl w:ilvl="0" w:tplc="E0B8A41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71CD0E4F"/>
    <w:multiLevelType w:val="hybridMultilevel"/>
    <w:tmpl w:val="52EEFD66"/>
    <w:lvl w:ilvl="0" w:tplc="7382A84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73821C8F"/>
    <w:multiLevelType w:val="hybridMultilevel"/>
    <w:tmpl w:val="A3543944"/>
    <w:lvl w:ilvl="0" w:tplc="C26ADBE0">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9"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63066FA"/>
    <w:multiLevelType w:val="hybridMultilevel"/>
    <w:tmpl w:val="3702BDE8"/>
    <w:lvl w:ilvl="0" w:tplc="000C48A2">
      <w:start w:val="1"/>
      <w:numFmt w:val="decimal"/>
      <w:lvlText w:val="%1."/>
      <w:lvlJc w:val="left"/>
      <w:pPr>
        <w:ind w:left="1637" w:hanging="360"/>
      </w:pPr>
      <w:rPr>
        <w:rFonts w:ascii="Arial" w:hAnsi="Arial" w:cs="Arial" w:hint="default"/>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121"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3"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7F8C6211"/>
    <w:multiLevelType w:val="hybridMultilevel"/>
    <w:tmpl w:val="D40A151C"/>
    <w:lvl w:ilvl="0" w:tplc="BDECC24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2"/>
  </w:num>
  <w:num w:numId="2" w16cid:durableId="1194198031">
    <w:abstractNumId w:val="47"/>
  </w:num>
  <w:num w:numId="3" w16cid:durableId="1622375008">
    <w:abstractNumId w:val="40"/>
  </w:num>
  <w:num w:numId="4" w16cid:durableId="1851528777">
    <w:abstractNumId w:val="5"/>
  </w:num>
  <w:num w:numId="5" w16cid:durableId="724839301">
    <w:abstractNumId w:val="4"/>
  </w:num>
  <w:num w:numId="6" w16cid:durableId="302582005">
    <w:abstractNumId w:val="100"/>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90"/>
  </w:num>
  <w:num w:numId="12" w16cid:durableId="852843974">
    <w:abstractNumId w:val="118"/>
  </w:num>
  <w:num w:numId="13" w16cid:durableId="175576885">
    <w:abstractNumId w:val="58"/>
  </w:num>
  <w:num w:numId="14" w16cid:durableId="1127309128">
    <w:abstractNumId w:val="10"/>
  </w:num>
  <w:num w:numId="15" w16cid:durableId="331375451">
    <w:abstractNumId w:val="11"/>
  </w:num>
  <w:num w:numId="16" w16cid:durableId="1987122009">
    <w:abstractNumId w:val="12"/>
  </w:num>
  <w:num w:numId="17" w16cid:durableId="1264801575">
    <w:abstractNumId w:val="55"/>
  </w:num>
  <w:num w:numId="18" w16cid:durableId="879243217">
    <w:abstractNumId w:val="116"/>
  </w:num>
  <w:num w:numId="19" w16cid:durableId="362901953">
    <w:abstractNumId w:val="17"/>
  </w:num>
  <w:num w:numId="20" w16cid:durableId="1527015903">
    <w:abstractNumId w:val="87"/>
  </w:num>
  <w:num w:numId="21" w16cid:durableId="90181">
    <w:abstractNumId w:val="18"/>
  </w:num>
  <w:num w:numId="22" w16cid:durableId="224729465">
    <w:abstractNumId w:val="13"/>
  </w:num>
  <w:num w:numId="23" w16cid:durableId="766922573">
    <w:abstractNumId w:val="82"/>
  </w:num>
  <w:num w:numId="24" w16cid:durableId="2099986561">
    <w:abstractNumId w:val="80"/>
  </w:num>
  <w:num w:numId="25" w16cid:durableId="891844569">
    <w:abstractNumId w:val="50"/>
  </w:num>
  <w:num w:numId="26" w16cid:durableId="1189293670">
    <w:abstractNumId w:val="38"/>
  </w:num>
  <w:num w:numId="27" w16cid:durableId="1898591264">
    <w:abstractNumId w:val="48"/>
  </w:num>
  <w:num w:numId="28" w16cid:durableId="244999237">
    <w:abstractNumId w:val="101"/>
  </w:num>
  <w:num w:numId="29" w16cid:durableId="629168656">
    <w:abstractNumId w:val="62"/>
  </w:num>
  <w:num w:numId="30" w16cid:durableId="78211596">
    <w:abstractNumId w:val="83"/>
  </w:num>
  <w:num w:numId="31" w16cid:durableId="950432008">
    <w:abstractNumId w:val="81"/>
  </w:num>
  <w:num w:numId="32" w16cid:durableId="672731701">
    <w:abstractNumId w:val="92"/>
  </w:num>
  <w:num w:numId="33" w16cid:durableId="655109579">
    <w:abstractNumId w:val="67"/>
  </w:num>
  <w:num w:numId="34" w16cid:durableId="609093293">
    <w:abstractNumId w:val="71"/>
  </w:num>
  <w:num w:numId="35" w16cid:durableId="394865036">
    <w:abstractNumId w:val="63"/>
  </w:num>
  <w:num w:numId="36" w16cid:durableId="356468597">
    <w:abstractNumId w:val="46"/>
  </w:num>
  <w:num w:numId="37" w16cid:durableId="1222906973">
    <w:abstractNumId w:val="33"/>
  </w:num>
  <w:num w:numId="38" w16cid:durableId="832070439">
    <w:abstractNumId w:val="93"/>
  </w:num>
  <w:num w:numId="39" w16cid:durableId="948395461">
    <w:abstractNumId w:val="19"/>
  </w:num>
  <w:num w:numId="40" w16cid:durableId="1741052355">
    <w:abstractNumId w:val="78"/>
  </w:num>
  <w:num w:numId="41" w16cid:durableId="1234126341">
    <w:abstractNumId w:val="110"/>
  </w:num>
  <w:num w:numId="42" w16cid:durableId="1358048508">
    <w:abstractNumId w:val="91"/>
  </w:num>
  <w:num w:numId="43" w16cid:durableId="281570315">
    <w:abstractNumId w:val="76"/>
  </w:num>
  <w:num w:numId="44" w16cid:durableId="526989760">
    <w:abstractNumId w:val="28"/>
  </w:num>
  <w:num w:numId="45" w16cid:durableId="1410888275">
    <w:abstractNumId w:val="53"/>
  </w:num>
  <w:num w:numId="46" w16cid:durableId="917982713">
    <w:abstractNumId w:val="32"/>
  </w:num>
  <w:num w:numId="47" w16cid:durableId="1129933079">
    <w:abstractNumId w:val="77"/>
  </w:num>
  <w:num w:numId="48" w16cid:durableId="1813207653">
    <w:abstractNumId w:val="66"/>
  </w:num>
  <w:num w:numId="49" w16cid:durableId="639842409">
    <w:abstractNumId w:val="25"/>
  </w:num>
  <w:num w:numId="50" w16cid:durableId="1841390633">
    <w:abstractNumId w:val="54"/>
  </w:num>
  <w:num w:numId="51" w16cid:durableId="2085564981">
    <w:abstractNumId w:val="79"/>
  </w:num>
  <w:num w:numId="52" w16cid:durableId="1666275447">
    <w:abstractNumId w:val="31"/>
  </w:num>
  <w:num w:numId="53" w16cid:durableId="1692295719">
    <w:abstractNumId w:val="105"/>
  </w:num>
  <w:num w:numId="54" w16cid:durableId="1811701781">
    <w:abstractNumId w:val="59"/>
  </w:num>
  <w:num w:numId="55" w16cid:durableId="2061467578">
    <w:abstractNumId w:val="89"/>
  </w:num>
  <w:num w:numId="56" w16cid:durableId="1261570818">
    <w:abstractNumId w:val="27"/>
  </w:num>
  <w:num w:numId="57" w16cid:durableId="1247181147">
    <w:abstractNumId w:val="0"/>
  </w:num>
  <w:num w:numId="58" w16cid:durableId="1564637837">
    <w:abstractNumId w:val="120"/>
  </w:num>
  <w:num w:numId="59" w16cid:durableId="1672298128">
    <w:abstractNumId w:val="43"/>
  </w:num>
  <w:num w:numId="60" w16cid:durableId="498159267">
    <w:abstractNumId w:val="45"/>
  </w:num>
  <w:num w:numId="61" w16cid:durableId="1742828382">
    <w:abstractNumId w:val="122"/>
  </w:num>
  <w:num w:numId="62" w16cid:durableId="211040807">
    <w:abstractNumId w:val="49"/>
  </w:num>
  <w:num w:numId="63" w16cid:durableId="1191064231">
    <w:abstractNumId w:val="96"/>
  </w:num>
  <w:num w:numId="64" w16cid:durableId="1607811896">
    <w:abstractNumId w:val="121"/>
  </w:num>
  <w:num w:numId="65" w16cid:durableId="1016423120">
    <w:abstractNumId w:val="26"/>
  </w:num>
  <w:num w:numId="66" w16cid:durableId="562562757">
    <w:abstractNumId w:val="75"/>
  </w:num>
  <w:num w:numId="67" w16cid:durableId="985544821">
    <w:abstractNumId w:val="37"/>
  </w:num>
  <w:num w:numId="68" w16cid:durableId="468977339">
    <w:abstractNumId w:val="104"/>
  </w:num>
  <w:num w:numId="69" w16cid:durableId="899094594">
    <w:abstractNumId w:val="73"/>
  </w:num>
  <w:num w:numId="70" w16cid:durableId="431166057">
    <w:abstractNumId w:val="22"/>
  </w:num>
  <w:num w:numId="71" w16cid:durableId="1195122008">
    <w:abstractNumId w:val="14"/>
  </w:num>
  <w:num w:numId="72" w16cid:durableId="1369137898">
    <w:abstractNumId w:val="15"/>
  </w:num>
  <w:num w:numId="73" w16cid:durableId="342320294">
    <w:abstractNumId w:val="109"/>
  </w:num>
  <w:num w:numId="74" w16cid:durableId="1214585469">
    <w:abstractNumId w:val="119"/>
  </w:num>
  <w:num w:numId="75" w16cid:durableId="752506107">
    <w:abstractNumId w:val="108"/>
  </w:num>
  <w:num w:numId="76" w16cid:durableId="295764019">
    <w:abstractNumId w:val="102"/>
  </w:num>
  <w:num w:numId="77" w16cid:durableId="204490704">
    <w:abstractNumId w:val="56"/>
  </w:num>
  <w:num w:numId="78" w16cid:durableId="64256560">
    <w:abstractNumId w:val="94"/>
  </w:num>
  <w:num w:numId="79" w16cid:durableId="553393331">
    <w:abstractNumId w:val="42"/>
  </w:num>
  <w:num w:numId="80" w16cid:durableId="2084252980">
    <w:abstractNumId w:val="99"/>
  </w:num>
  <w:num w:numId="81" w16cid:durableId="1811627808">
    <w:abstractNumId w:val="114"/>
  </w:num>
  <w:num w:numId="82" w16cid:durableId="1009218257">
    <w:abstractNumId w:val="24"/>
  </w:num>
  <w:num w:numId="83" w16cid:durableId="1360663249">
    <w:abstractNumId w:val="36"/>
  </w:num>
  <w:num w:numId="84" w16cid:durableId="1176924587">
    <w:abstractNumId w:val="21"/>
  </w:num>
  <w:num w:numId="85" w16cid:durableId="906569362">
    <w:abstractNumId w:val="117"/>
  </w:num>
  <w:num w:numId="86" w16cid:durableId="1000887801">
    <w:abstractNumId w:val="123"/>
  </w:num>
  <w:num w:numId="87" w16cid:durableId="712117774">
    <w:abstractNumId w:val="103"/>
  </w:num>
  <w:num w:numId="88" w16cid:durableId="1912347707">
    <w:abstractNumId w:val="60"/>
  </w:num>
  <w:num w:numId="89" w16cid:durableId="1123689972">
    <w:abstractNumId w:val="69"/>
  </w:num>
  <w:num w:numId="90" w16cid:durableId="1168444736">
    <w:abstractNumId w:val="111"/>
  </w:num>
  <w:num w:numId="91" w16cid:durableId="1265531200">
    <w:abstractNumId w:val="106"/>
  </w:num>
  <w:num w:numId="92" w16cid:durableId="1954052218">
    <w:abstractNumId w:val="98"/>
  </w:num>
  <w:num w:numId="93" w16cid:durableId="462432007">
    <w:abstractNumId w:val="34"/>
  </w:num>
  <w:num w:numId="94" w16cid:durableId="1075737636">
    <w:abstractNumId w:val="74"/>
  </w:num>
  <w:num w:numId="95" w16cid:durableId="1852185564">
    <w:abstractNumId w:val="16"/>
  </w:num>
  <w:num w:numId="96" w16cid:durableId="82068314">
    <w:abstractNumId w:val="30"/>
  </w:num>
  <w:num w:numId="97" w16cid:durableId="1884556733">
    <w:abstractNumId w:val="52"/>
  </w:num>
  <w:num w:numId="98" w16cid:durableId="764108865">
    <w:abstractNumId w:val="115"/>
  </w:num>
  <w:num w:numId="99" w16cid:durableId="738602176">
    <w:abstractNumId w:val="20"/>
  </w:num>
  <w:num w:numId="100" w16cid:durableId="452332912">
    <w:abstractNumId w:val="41"/>
  </w:num>
  <w:num w:numId="101" w16cid:durableId="1620716864">
    <w:abstractNumId w:val="64"/>
  </w:num>
  <w:num w:numId="102" w16cid:durableId="885332258">
    <w:abstractNumId w:val="88"/>
  </w:num>
  <w:num w:numId="103" w16cid:durableId="1467970630">
    <w:abstractNumId w:val="107"/>
  </w:num>
  <w:num w:numId="104" w16cid:durableId="1977948438">
    <w:abstractNumId w:val="23"/>
  </w:num>
  <w:num w:numId="105" w16cid:durableId="1494564144">
    <w:abstractNumId w:val="44"/>
  </w:num>
  <w:num w:numId="106" w16cid:durableId="3015980">
    <w:abstractNumId w:val="35"/>
  </w:num>
  <w:num w:numId="107" w16cid:durableId="1210799306">
    <w:abstractNumId w:val="39"/>
  </w:num>
  <w:num w:numId="108" w16cid:durableId="194588616">
    <w:abstractNumId w:val="72"/>
  </w:num>
  <w:num w:numId="109" w16cid:durableId="76442722">
    <w:abstractNumId w:val="65"/>
  </w:num>
  <w:num w:numId="110" w16cid:durableId="1755933475">
    <w:abstractNumId w:val="95"/>
  </w:num>
  <w:num w:numId="111" w16cid:durableId="571820398">
    <w:abstractNumId w:val="57"/>
  </w:num>
  <w:num w:numId="112" w16cid:durableId="456723923">
    <w:abstractNumId w:val="124"/>
  </w:num>
  <w:num w:numId="113" w16cid:durableId="418986442">
    <w:abstractNumId w:val="68"/>
  </w:num>
  <w:num w:numId="114" w16cid:durableId="1080640607">
    <w:abstractNumId w:val="13"/>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C3E"/>
    <w:rsid w:val="000044B3"/>
    <w:rsid w:val="00005233"/>
    <w:rsid w:val="0000743F"/>
    <w:rsid w:val="000078D0"/>
    <w:rsid w:val="00007C0E"/>
    <w:rsid w:val="0001302C"/>
    <w:rsid w:val="00013070"/>
    <w:rsid w:val="0001417D"/>
    <w:rsid w:val="0001499E"/>
    <w:rsid w:val="0001520E"/>
    <w:rsid w:val="0001605C"/>
    <w:rsid w:val="000163A8"/>
    <w:rsid w:val="00016B83"/>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6AC"/>
    <w:rsid w:val="00054CA2"/>
    <w:rsid w:val="00055D37"/>
    <w:rsid w:val="00057A76"/>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4C67"/>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EFB"/>
    <w:rsid w:val="000E1035"/>
    <w:rsid w:val="000E173E"/>
    <w:rsid w:val="000E584C"/>
    <w:rsid w:val="000E7094"/>
    <w:rsid w:val="000F00E8"/>
    <w:rsid w:val="000F1E7F"/>
    <w:rsid w:val="000F4309"/>
    <w:rsid w:val="000F484C"/>
    <w:rsid w:val="000F4E72"/>
    <w:rsid w:val="000F6A11"/>
    <w:rsid w:val="000F73A7"/>
    <w:rsid w:val="000F7756"/>
    <w:rsid w:val="0010022D"/>
    <w:rsid w:val="001003EF"/>
    <w:rsid w:val="00100576"/>
    <w:rsid w:val="00100B4A"/>
    <w:rsid w:val="001019DA"/>
    <w:rsid w:val="0010239E"/>
    <w:rsid w:val="00102D56"/>
    <w:rsid w:val="0010533B"/>
    <w:rsid w:val="001053A4"/>
    <w:rsid w:val="00105A4E"/>
    <w:rsid w:val="00105DCD"/>
    <w:rsid w:val="001065AB"/>
    <w:rsid w:val="00106894"/>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277C"/>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16EE"/>
    <w:rsid w:val="00164FE0"/>
    <w:rsid w:val="00166B9B"/>
    <w:rsid w:val="00170D59"/>
    <w:rsid w:val="0017131E"/>
    <w:rsid w:val="001721C7"/>
    <w:rsid w:val="00172A4B"/>
    <w:rsid w:val="00173F10"/>
    <w:rsid w:val="00173F9B"/>
    <w:rsid w:val="001742A8"/>
    <w:rsid w:val="0017454E"/>
    <w:rsid w:val="00174613"/>
    <w:rsid w:val="001779FC"/>
    <w:rsid w:val="00177E74"/>
    <w:rsid w:val="00180D2A"/>
    <w:rsid w:val="00180FF5"/>
    <w:rsid w:val="00182492"/>
    <w:rsid w:val="00182493"/>
    <w:rsid w:val="001846C8"/>
    <w:rsid w:val="001857DC"/>
    <w:rsid w:val="001863F7"/>
    <w:rsid w:val="00186656"/>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D5E42"/>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10BC"/>
    <w:rsid w:val="00213DB9"/>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10BF"/>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38F4"/>
    <w:rsid w:val="002A4913"/>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E1B"/>
    <w:rsid w:val="002C4F9D"/>
    <w:rsid w:val="002C51E1"/>
    <w:rsid w:val="002C55DE"/>
    <w:rsid w:val="002C5B92"/>
    <w:rsid w:val="002D05CB"/>
    <w:rsid w:val="002D1F61"/>
    <w:rsid w:val="002D24AC"/>
    <w:rsid w:val="002D272B"/>
    <w:rsid w:val="002D27DA"/>
    <w:rsid w:val="002D29F1"/>
    <w:rsid w:val="002D30CF"/>
    <w:rsid w:val="002D313F"/>
    <w:rsid w:val="002D3687"/>
    <w:rsid w:val="002D36A2"/>
    <w:rsid w:val="002D46F7"/>
    <w:rsid w:val="002D50C2"/>
    <w:rsid w:val="002D5939"/>
    <w:rsid w:val="002D5C5E"/>
    <w:rsid w:val="002D6818"/>
    <w:rsid w:val="002D6970"/>
    <w:rsid w:val="002D6C16"/>
    <w:rsid w:val="002D71D0"/>
    <w:rsid w:val="002D720B"/>
    <w:rsid w:val="002D781B"/>
    <w:rsid w:val="002E0B84"/>
    <w:rsid w:val="002E149A"/>
    <w:rsid w:val="002E15D0"/>
    <w:rsid w:val="002E175A"/>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5A1D"/>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6DB"/>
    <w:rsid w:val="004039E3"/>
    <w:rsid w:val="00403B79"/>
    <w:rsid w:val="004058E2"/>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0A9"/>
    <w:rsid w:val="004237E5"/>
    <w:rsid w:val="00423FF2"/>
    <w:rsid w:val="004247A8"/>
    <w:rsid w:val="00424EE3"/>
    <w:rsid w:val="00425370"/>
    <w:rsid w:val="00425AA6"/>
    <w:rsid w:val="00425D6C"/>
    <w:rsid w:val="00426859"/>
    <w:rsid w:val="00426A45"/>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0B21"/>
    <w:rsid w:val="004516EE"/>
    <w:rsid w:val="004518DE"/>
    <w:rsid w:val="004518F5"/>
    <w:rsid w:val="0045244E"/>
    <w:rsid w:val="00452932"/>
    <w:rsid w:val="00453AB8"/>
    <w:rsid w:val="00455BF4"/>
    <w:rsid w:val="00460FCF"/>
    <w:rsid w:val="00461302"/>
    <w:rsid w:val="00464BF4"/>
    <w:rsid w:val="0046599E"/>
    <w:rsid w:val="00465BDA"/>
    <w:rsid w:val="0046692C"/>
    <w:rsid w:val="00466AC6"/>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C71E8"/>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636E"/>
    <w:rsid w:val="00616928"/>
    <w:rsid w:val="00616EDB"/>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478AA"/>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33C"/>
    <w:rsid w:val="006C3AA0"/>
    <w:rsid w:val="006C4484"/>
    <w:rsid w:val="006C462F"/>
    <w:rsid w:val="006C4CF9"/>
    <w:rsid w:val="006C7842"/>
    <w:rsid w:val="006C787B"/>
    <w:rsid w:val="006D09AE"/>
    <w:rsid w:val="006D2C19"/>
    <w:rsid w:val="006D2FA8"/>
    <w:rsid w:val="006D457D"/>
    <w:rsid w:val="006D4F06"/>
    <w:rsid w:val="006D5179"/>
    <w:rsid w:val="006D6F25"/>
    <w:rsid w:val="006D6FBB"/>
    <w:rsid w:val="006E16A4"/>
    <w:rsid w:val="006E2416"/>
    <w:rsid w:val="006E4D95"/>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4CD"/>
    <w:rsid w:val="007907ED"/>
    <w:rsid w:val="0079195D"/>
    <w:rsid w:val="00791A65"/>
    <w:rsid w:val="00791AFA"/>
    <w:rsid w:val="00792F06"/>
    <w:rsid w:val="00793326"/>
    <w:rsid w:val="00794309"/>
    <w:rsid w:val="00794673"/>
    <w:rsid w:val="00794A30"/>
    <w:rsid w:val="00794E22"/>
    <w:rsid w:val="00797181"/>
    <w:rsid w:val="007975A8"/>
    <w:rsid w:val="007A1220"/>
    <w:rsid w:val="007A2183"/>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68B6"/>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0D1"/>
    <w:rsid w:val="00801DA8"/>
    <w:rsid w:val="00803209"/>
    <w:rsid w:val="00803698"/>
    <w:rsid w:val="00805451"/>
    <w:rsid w:val="00805ECC"/>
    <w:rsid w:val="00806099"/>
    <w:rsid w:val="00807B03"/>
    <w:rsid w:val="00810A49"/>
    <w:rsid w:val="00812FA6"/>
    <w:rsid w:val="0081303E"/>
    <w:rsid w:val="008133BF"/>
    <w:rsid w:val="00813677"/>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612"/>
    <w:rsid w:val="00834A09"/>
    <w:rsid w:val="00834F7D"/>
    <w:rsid w:val="008350A7"/>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44AC"/>
    <w:rsid w:val="008554DB"/>
    <w:rsid w:val="00856E79"/>
    <w:rsid w:val="00857CD7"/>
    <w:rsid w:val="008601BC"/>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4331"/>
    <w:rsid w:val="00895CE7"/>
    <w:rsid w:val="00895EEB"/>
    <w:rsid w:val="008A03C6"/>
    <w:rsid w:val="008A33F4"/>
    <w:rsid w:val="008A3D77"/>
    <w:rsid w:val="008A43D4"/>
    <w:rsid w:val="008A459A"/>
    <w:rsid w:val="008A7350"/>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0728E"/>
    <w:rsid w:val="009113B7"/>
    <w:rsid w:val="00911B33"/>
    <w:rsid w:val="00912D20"/>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321"/>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05E6"/>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0D13"/>
    <w:rsid w:val="009E13E9"/>
    <w:rsid w:val="009E23B4"/>
    <w:rsid w:val="009E33A5"/>
    <w:rsid w:val="009E3CB2"/>
    <w:rsid w:val="009E42E9"/>
    <w:rsid w:val="009E489E"/>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51"/>
    <w:rsid w:val="00A202A6"/>
    <w:rsid w:val="00A20500"/>
    <w:rsid w:val="00A20E92"/>
    <w:rsid w:val="00A21626"/>
    <w:rsid w:val="00A2364F"/>
    <w:rsid w:val="00A23C12"/>
    <w:rsid w:val="00A241BC"/>
    <w:rsid w:val="00A24294"/>
    <w:rsid w:val="00A258CA"/>
    <w:rsid w:val="00A26823"/>
    <w:rsid w:val="00A30056"/>
    <w:rsid w:val="00A32294"/>
    <w:rsid w:val="00A32BD5"/>
    <w:rsid w:val="00A333AF"/>
    <w:rsid w:val="00A33E15"/>
    <w:rsid w:val="00A35740"/>
    <w:rsid w:val="00A35752"/>
    <w:rsid w:val="00A35EA1"/>
    <w:rsid w:val="00A3663B"/>
    <w:rsid w:val="00A368F5"/>
    <w:rsid w:val="00A36ABA"/>
    <w:rsid w:val="00A37294"/>
    <w:rsid w:val="00A37A50"/>
    <w:rsid w:val="00A37D26"/>
    <w:rsid w:val="00A37D34"/>
    <w:rsid w:val="00A401D3"/>
    <w:rsid w:val="00A40EFD"/>
    <w:rsid w:val="00A421AD"/>
    <w:rsid w:val="00A4335E"/>
    <w:rsid w:val="00A4441E"/>
    <w:rsid w:val="00A449EA"/>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6708"/>
    <w:rsid w:val="00A66994"/>
    <w:rsid w:val="00A66BCB"/>
    <w:rsid w:val="00A67EC1"/>
    <w:rsid w:val="00A73F24"/>
    <w:rsid w:val="00A73F7B"/>
    <w:rsid w:val="00A76CD0"/>
    <w:rsid w:val="00A7735C"/>
    <w:rsid w:val="00A779B2"/>
    <w:rsid w:val="00A80912"/>
    <w:rsid w:val="00A80D2B"/>
    <w:rsid w:val="00A81090"/>
    <w:rsid w:val="00A817AF"/>
    <w:rsid w:val="00A81EEF"/>
    <w:rsid w:val="00A83894"/>
    <w:rsid w:val="00A84133"/>
    <w:rsid w:val="00A841D1"/>
    <w:rsid w:val="00A84339"/>
    <w:rsid w:val="00A85C33"/>
    <w:rsid w:val="00A8666C"/>
    <w:rsid w:val="00A878B4"/>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2731"/>
    <w:rsid w:val="00AA2D71"/>
    <w:rsid w:val="00AA5282"/>
    <w:rsid w:val="00AA76E7"/>
    <w:rsid w:val="00AB0384"/>
    <w:rsid w:val="00AB09D6"/>
    <w:rsid w:val="00AB3165"/>
    <w:rsid w:val="00AB3696"/>
    <w:rsid w:val="00AB4853"/>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AF4FAE"/>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5803"/>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534"/>
    <w:rsid w:val="00B718BE"/>
    <w:rsid w:val="00B72AB6"/>
    <w:rsid w:val="00B73097"/>
    <w:rsid w:val="00B73556"/>
    <w:rsid w:val="00B7376B"/>
    <w:rsid w:val="00B74F2C"/>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EC0"/>
    <w:rsid w:val="00BB4FEE"/>
    <w:rsid w:val="00BB7DB9"/>
    <w:rsid w:val="00BC0F44"/>
    <w:rsid w:val="00BC153B"/>
    <w:rsid w:val="00BC18A1"/>
    <w:rsid w:val="00BC227D"/>
    <w:rsid w:val="00BC2B22"/>
    <w:rsid w:val="00BC3E3E"/>
    <w:rsid w:val="00BC47BB"/>
    <w:rsid w:val="00BC5DB8"/>
    <w:rsid w:val="00BC7341"/>
    <w:rsid w:val="00BC74EF"/>
    <w:rsid w:val="00BD0ACE"/>
    <w:rsid w:val="00BD1D51"/>
    <w:rsid w:val="00BD28F5"/>
    <w:rsid w:val="00BD31BC"/>
    <w:rsid w:val="00BD31BE"/>
    <w:rsid w:val="00BD365C"/>
    <w:rsid w:val="00BD395D"/>
    <w:rsid w:val="00BD4E2C"/>
    <w:rsid w:val="00BD5173"/>
    <w:rsid w:val="00BD603F"/>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AE9"/>
    <w:rsid w:val="00C23BAE"/>
    <w:rsid w:val="00C2448A"/>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521"/>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042"/>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850"/>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54D"/>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467E7"/>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A96"/>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2A25"/>
    <w:rsid w:val="00DA3689"/>
    <w:rsid w:val="00DA38BE"/>
    <w:rsid w:val="00DA3950"/>
    <w:rsid w:val="00DA418C"/>
    <w:rsid w:val="00DA48A2"/>
    <w:rsid w:val="00DA49B5"/>
    <w:rsid w:val="00DA56E5"/>
    <w:rsid w:val="00DA6C71"/>
    <w:rsid w:val="00DA7709"/>
    <w:rsid w:val="00DA7D60"/>
    <w:rsid w:val="00DB134F"/>
    <w:rsid w:val="00DB16AE"/>
    <w:rsid w:val="00DB1965"/>
    <w:rsid w:val="00DB2670"/>
    <w:rsid w:val="00DB29EA"/>
    <w:rsid w:val="00DB30A8"/>
    <w:rsid w:val="00DB4658"/>
    <w:rsid w:val="00DB4A81"/>
    <w:rsid w:val="00DB4D50"/>
    <w:rsid w:val="00DB4ED3"/>
    <w:rsid w:val="00DB5487"/>
    <w:rsid w:val="00DB56F9"/>
    <w:rsid w:val="00DB6D79"/>
    <w:rsid w:val="00DB725B"/>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5DB7"/>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46EA"/>
    <w:rsid w:val="00DF56F6"/>
    <w:rsid w:val="00DF5B59"/>
    <w:rsid w:val="00DF761A"/>
    <w:rsid w:val="00DF7C81"/>
    <w:rsid w:val="00E00883"/>
    <w:rsid w:val="00E00C8B"/>
    <w:rsid w:val="00E01385"/>
    <w:rsid w:val="00E01CF2"/>
    <w:rsid w:val="00E044C4"/>
    <w:rsid w:val="00E04A58"/>
    <w:rsid w:val="00E05430"/>
    <w:rsid w:val="00E058D0"/>
    <w:rsid w:val="00E06FB3"/>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702"/>
    <w:rsid w:val="00E56CEB"/>
    <w:rsid w:val="00E56EE2"/>
    <w:rsid w:val="00E602BE"/>
    <w:rsid w:val="00E61288"/>
    <w:rsid w:val="00E61401"/>
    <w:rsid w:val="00E61468"/>
    <w:rsid w:val="00E624A8"/>
    <w:rsid w:val="00E6330B"/>
    <w:rsid w:val="00E638C2"/>
    <w:rsid w:val="00E641C3"/>
    <w:rsid w:val="00E655B5"/>
    <w:rsid w:val="00E66174"/>
    <w:rsid w:val="00E665DD"/>
    <w:rsid w:val="00E67757"/>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97F30"/>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266"/>
    <w:rsid w:val="00EC0879"/>
    <w:rsid w:val="00EC112A"/>
    <w:rsid w:val="00EC3AF3"/>
    <w:rsid w:val="00EC4C18"/>
    <w:rsid w:val="00EC5EB4"/>
    <w:rsid w:val="00ED1882"/>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FE7"/>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6A8"/>
    <w:rsid w:val="00F07FA4"/>
    <w:rsid w:val="00F103BE"/>
    <w:rsid w:val="00F11F48"/>
    <w:rsid w:val="00F127D2"/>
    <w:rsid w:val="00F1485D"/>
    <w:rsid w:val="00F15C38"/>
    <w:rsid w:val="00F16C0F"/>
    <w:rsid w:val="00F16CA6"/>
    <w:rsid w:val="00F16E67"/>
    <w:rsid w:val="00F17B9E"/>
    <w:rsid w:val="00F17D71"/>
    <w:rsid w:val="00F17E36"/>
    <w:rsid w:val="00F2011B"/>
    <w:rsid w:val="00F2056C"/>
    <w:rsid w:val="00F2422B"/>
    <w:rsid w:val="00F24552"/>
    <w:rsid w:val="00F2462A"/>
    <w:rsid w:val="00F24C4B"/>
    <w:rsid w:val="00F25BDF"/>
    <w:rsid w:val="00F25E4A"/>
    <w:rsid w:val="00F275EE"/>
    <w:rsid w:val="00F278DD"/>
    <w:rsid w:val="00F30DC0"/>
    <w:rsid w:val="00F335F3"/>
    <w:rsid w:val="00F336A8"/>
    <w:rsid w:val="00F3397D"/>
    <w:rsid w:val="00F33B9B"/>
    <w:rsid w:val="00F36C68"/>
    <w:rsid w:val="00F36FDE"/>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2D57"/>
    <w:rsid w:val="00F83E18"/>
    <w:rsid w:val="00F8437C"/>
    <w:rsid w:val="00F8672C"/>
    <w:rsid w:val="00F86C5D"/>
    <w:rsid w:val="00F86C96"/>
    <w:rsid w:val="00F87559"/>
    <w:rsid w:val="00F8768C"/>
    <w:rsid w:val="00F877EC"/>
    <w:rsid w:val="00F901F9"/>
    <w:rsid w:val="00F909EF"/>
    <w:rsid w:val="00F91025"/>
    <w:rsid w:val="00F914A4"/>
    <w:rsid w:val="00F95034"/>
    <w:rsid w:val="00F968DA"/>
    <w:rsid w:val="00F97623"/>
    <w:rsid w:val="00F9765E"/>
    <w:rsid w:val="00FA0AF9"/>
    <w:rsid w:val="00FA0E71"/>
    <w:rsid w:val="00FA1949"/>
    <w:rsid w:val="00FA2202"/>
    <w:rsid w:val="00FA38C2"/>
    <w:rsid w:val="00FA456C"/>
    <w:rsid w:val="00FA5164"/>
    <w:rsid w:val="00FA6B55"/>
    <w:rsid w:val="00FA6FFD"/>
    <w:rsid w:val="00FA7117"/>
    <w:rsid w:val="00FA75CF"/>
    <w:rsid w:val="00FB0DCD"/>
    <w:rsid w:val="00FB1163"/>
    <w:rsid w:val="00FB24E0"/>
    <w:rsid w:val="00FB2C15"/>
    <w:rsid w:val="00FB3A0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002"/>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6"/>
    <w:pPr>
      <w:jc w:val="both"/>
    </w:pPr>
    <w:rPr>
      <w:rFonts w:ascii="Arial" w:hAnsi="Arial"/>
      <w:lang w:val="es-ES"/>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val="es-ES" w:eastAsia="es-ES"/>
    </w:rPr>
  </w:style>
  <w:style w:type="character" w:customStyle="1" w:styleId="Ttol2Car">
    <w:name w:val="Títol 2 Car"/>
    <w:link w:val="Ttol2"/>
    <w:qFormat/>
    <w:rsid w:val="000F7756"/>
    <w:rPr>
      <w:rFonts w:ascii="Arial" w:hAnsi="Arial"/>
      <w:b/>
      <w:sz w:val="24"/>
      <w:szCs w:val="22"/>
      <w:lang w:val="es-ES"/>
    </w:rPr>
  </w:style>
  <w:style w:type="character" w:customStyle="1" w:styleId="Ttol3Car">
    <w:name w:val="Títol 3 Car"/>
    <w:link w:val="Ttol3"/>
    <w:qFormat/>
    <w:rsid w:val="000F7756"/>
    <w:rPr>
      <w:rFonts w:ascii="Arial" w:hAnsi="Arial"/>
      <w:b/>
      <w:sz w:val="22"/>
      <w:lang w:val="es-ES"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character" w:styleId="Textdelcontenidor">
    <w:name w:val="Placeholder Text"/>
    <w:basedOn w:val="Lletraperdefectedelpargraf"/>
    <w:uiPriority w:val="99"/>
    <w:semiHidden/>
    <w:rsid w:val="00F076A8"/>
    <w:rPr>
      <w:color w:val="666666"/>
    </w:rPr>
  </w:style>
  <w:style w:type="character" w:customStyle="1" w:styleId="MapadeldocumentCar">
    <w:name w:val="Mapa del document Car"/>
    <w:basedOn w:val="Lletraperdefectedelpargraf"/>
    <w:link w:val="Mapadeldocument"/>
    <w:semiHidden/>
    <w:rsid w:val="008A03C6"/>
    <w:rPr>
      <w:rFonts w:ascii="Tahoma" w:hAnsi="Tahoma" w:cs="Tahoma"/>
      <w:shd w:val="clear" w:color="auto" w:fill="000080"/>
      <w:lang w:val="es-ES"/>
    </w:rPr>
  </w:style>
  <w:style w:type="paragraph" w:customStyle="1" w:styleId="msonormal0">
    <w:name w:val="msonormal"/>
    <w:basedOn w:val="Normal"/>
    <w:rsid w:val="00EE6FE7"/>
    <w:pPr>
      <w:spacing w:before="100" w:beforeAutospacing="1" w:after="100" w:afterAutospacing="1"/>
      <w:jc w:val="left"/>
    </w:pPr>
    <w:rPr>
      <w:rFonts w:ascii="Times New Roman" w:hAnsi="Times New Roman"/>
      <w:sz w:val="24"/>
      <w:szCs w:val="24"/>
      <w:lang w:val="ca-ES"/>
    </w:rPr>
  </w:style>
  <w:style w:type="paragraph" w:customStyle="1" w:styleId="xl65">
    <w:name w:val="xl65"/>
    <w:basedOn w:val="Normal"/>
    <w:rsid w:val="00EE6FE7"/>
    <w:pPr>
      <w:spacing w:before="100" w:beforeAutospacing="1" w:after="100" w:afterAutospacing="1"/>
      <w:jc w:val="left"/>
    </w:pPr>
    <w:rPr>
      <w:rFonts w:ascii="Times New Roman" w:hAnsi="Times New Roman"/>
      <w:b/>
      <w:bCs/>
      <w:sz w:val="16"/>
      <w:szCs w:val="16"/>
      <w:lang w:val="ca-ES"/>
    </w:rPr>
  </w:style>
  <w:style w:type="paragraph" w:customStyle="1" w:styleId="xl66">
    <w:name w:val="xl66"/>
    <w:basedOn w:val="Normal"/>
    <w:rsid w:val="00EE6FE7"/>
    <w:pPr>
      <w:spacing w:before="100" w:beforeAutospacing="1" w:after="100" w:afterAutospacing="1"/>
      <w:jc w:val="left"/>
    </w:pPr>
    <w:rPr>
      <w:rFonts w:ascii="Times New Roman" w:hAnsi="Times New Roman"/>
      <w:b/>
      <w:bCs/>
      <w:sz w:val="16"/>
      <w:szCs w:val="16"/>
      <w:lang w:val="ca-ES"/>
    </w:rPr>
  </w:style>
  <w:style w:type="paragraph" w:customStyle="1" w:styleId="xl67">
    <w:name w:val="xl67"/>
    <w:basedOn w:val="Normal"/>
    <w:rsid w:val="00EE6FE7"/>
    <w:pPr>
      <w:spacing w:before="100" w:beforeAutospacing="1" w:after="100" w:afterAutospacing="1"/>
      <w:jc w:val="left"/>
    </w:pPr>
    <w:rPr>
      <w:rFonts w:ascii="Times New Roman" w:hAnsi="Times New Roman"/>
      <w:b/>
      <w:bCs/>
      <w:sz w:val="24"/>
      <w:szCs w:val="24"/>
      <w:lang w:val="ca-ES"/>
    </w:rPr>
  </w:style>
  <w:style w:type="paragraph" w:customStyle="1" w:styleId="xl68">
    <w:name w:val="xl68"/>
    <w:basedOn w:val="Normal"/>
    <w:rsid w:val="00EE6FE7"/>
    <w:pPr>
      <w:spacing w:before="100" w:beforeAutospacing="1" w:after="100" w:afterAutospacing="1"/>
      <w:jc w:val="left"/>
      <w:textAlignment w:val="center"/>
    </w:pPr>
    <w:rPr>
      <w:rFonts w:ascii="Times New Roman" w:hAnsi="Times New Roman"/>
      <w:sz w:val="24"/>
      <w:szCs w:val="24"/>
      <w:lang w:val="ca-ES"/>
    </w:rPr>
  </w:style>
  <w:style w:type="paragraph" w:customStyle="1" w:styleId="xl69">
    <w:name w:val="xl69"/>
    <w:basedOn w:val="Normal"/>
    <w:rsid w:val="00EE6FE7"/>
    <w:pPr>
      <w:spacing w:before="100" w:beforeAutospacing="1" w:after="100" w:afterAutospacing="1"/>
      <w:jc w:val="left"/>
      <w:textAlignment w:val="top"/>
    </w:pPr>
    <w:rPr>
      <w:rFonts w:ascii="Times New Roman" w:hAnsi="Times New Roman"/>
      <w:sz w:val="16"/>
      <w:szCs w:val="16"/>
      <w:lang w:val="ca-ES"/>
    </w:rPr>
  </w:style>
  <w:style w:type="paragraph" w:customStyle="1" w:styleId="xl70">
    <w:name w:val="xl70"/>
    <w:basedOn w:val="Normal"/>
    <w:rsid w:val="00EE6FE7"/>
    <w:pPr>
      <w:spacing w:before="100" w:beforeAutospacing="1" w:after="100" w:afterAutospacing="1"/>
      <w:jc w:val="left"/>
      <w:textAlignment w:val="top"/>
    </w:pPr>
    <w:rPr>
      <w:rFonts w:ascii="Times New Roman" w:hAnsi="Times New Roman"/>
      <w:sz w:val="16"/>
      <w:szCs w:val="16"/>
      <w:lang w:val="ca-ES"/>
    </w:rPr>
  </w:style>
  <w:style w:type="paragraph" w:customStyle="1" w:styleId="xl71">
    <w:name w:val="xl71"/>
    <w:basedOn w:val="Normal"/>
    <w:rsid w:val="00EE6FE7"/>
    <w:pPr>
      <w:spacing w:before="100" w:beforeAutospacing="1" w:after="100" w:afterAutospacing="1"/>
      <w:jc w:val="left"/>
      <w:textAlignment w:val="top"/>
    </w:pPr>
    <w:rPr>
      <w:rFonts w:ascii="Times New Roman" w:hAnsi="Times New Roman"/>
      <w:sz w:val="24"/>
      <w:szCs w:val="24"/>
      <w:lang w:val="ca-ES"/>
    </w:rPr>
  </w:style>
  <w:style w:type="paragraph" w:customStyle="1" w:styleId="xl72">
    <w:name w:val="xl72"/>
    <w:basedOn w:val="Normal"/>
    <w:rsid w:val="00EE6FE7"/>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3">
    <w:name w:val="xl73"/>
    <w:basedOn w:val="Normal"/>
    <w:rsid w:val="00EE6FE7"/>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4">
    <w:name w:val="xl74"/>
    <w:basedOn w:val="Normal"/>
    <w:rsid w:val="00EE6FE7"/>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5">
    <w:name w:val="xl75"/>
    <w:basedOn w:val="Normal"/>
    <w:rsid w:val="00EE6FE7"/>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77">
    <w:name w:val="xl77"/>
    <w:basedOn w:val="Normal"/>
    <w:rsid w:val="00EE6FE7"/>
    <w:pPr>
      <w:spacing w:before="100" w:beforeAutospacing="1" w:after="100" w:afterAutospacing="1"/>
      <w:jc w:val="left"/>
      <w:textAlignment w:val="top"/>
    </w:pPr>
    <w:rPr>
      <w:rFonts w:ascii="Times New Roman" w:hAnsi="Times New Roman"/>
      <w:sz w:val="24"/>
      <w:szCs w:val="24"/>
      <w:lang w:val="ca-ES"/>
    </w:rPr>
  </w:style>
  <w:style w:type="paragraph" w:customStyle="1" w:styleId="xl78">
    <w:name w:val="xl78"/>
    <w:basedOn w:val="Normal"/>
    <w:rsid w:val="00EE6FE7"/>
    <w:pPr>
      <w:spacing w:before="100" w:beforeAutospacing="1" w:after="100" w:afterAutospacing="1"/>
      <w:jc w:val="left"/>
    </w:pPr>
    <w:rPr>
      <w:rFonts w:ascii="Times New Roman" w:hAnsi="Times New Roman"/>
      <w:b/>
      <w:bCs/>
      <w:sz w:val="16"/>
      <w:szCs w:val="16"/>
      <w:lang w:val="ca-ES"/>
    </w:rPr>
  </w:style>
  <w:style w:type="paragraph" w:customStyle="1" w:styleId="xl79">
    <w:name w:val="xl79"/>
    <w:basedOn w:val="Normal"/>
    <w:rsid w:val="00EE6FE7"/>
    <w:pP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0">
    <w:name w:val="xl80"/>
    <w:basedOn w:val="Normal"/>
    <w:rsid w:val="00EE6FE7"/>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1">
    <w:name w:val="xl81"/>
    <w:basedOn w:val="Normal"/>
    <w:rsid w:val="00EE6FE7"/>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2">
    <w:name w:val="xl82"/>
    <w:basedOn w:val="Normal"/>
    <w:rsid w:val="00EE6FE7"/>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3">
    <w:name w:val="xl83"/>
    <w:basedOn w:val="Normal"/>
    <w:rsid w:val="00EE6FE7"/>
    <w:pPr>
      <w:pBdr>
        <w:top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84">
    <w:name w:val="xl84"/>
    <w:basedOn w:val="Normal"/>
    <w:rsid w:val="00EE6FE7"/>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85">
    <w:name w:val="xl85"/>
    <w:basedOn w:val="Normal"/>
    <w:rsid w:val="00EE6FE7"/>
    <w:pPr>
      <w:spacing w:before="100" w:beforeAutospacing="1" w:after="100" w:afterAutospacing="1"/>
      <w:jc w:val="left"/>
      <w:textAlignment w:val="top"/>
    </w:pPr>
    <w:rPr>
      <w:rFonts w:ascii="Times New Roman" w:hAnsi="Times New Roman"/>
      <w:b/>
      <w:bCs/>
      <w:sz w:val="24"/>
      <w:szCs w:val="24"/>
      <w:lang w:val="ca-ES"/>
    </w:rPr>
  </w:style>
  <w:style w:type="paragraph" w:customStyle="1" w:styleId="xl86">
    <w:name w:val="xl86"/>
    <w:basedOn w:val="Normal"/>
    <w:rsid w:val="00EE6FE7"/>
    <w:pPr>
      <w:spacing w:before="100" w:beforeAutospacing="1" w:after="100" w:afterAutospacing="1"/>
      <w:jc w:val="left"/>
      <w:textAlignment w:val="top"/>
    </w:pPr>
    <w:rPr>
      <w:rFonts w:ascii="Times New Roman" w:hAnsi="Times New Roman"/>
      <w:b/>
      <w:bCs/>
      <w:sz w:val="24"/>
      <w:szCs w:val="24"/>
      <w:lang w:val="ca-ES"/>
    </w:rPr>
  </w:style>
  <w:style w:type="paragraph" w:customStyle="1" w:styleId="xl87">
    <w:name w:val="xl87"/>
    <w:basedOn w:val="Normal"/>
    <w:rsid w:val="00EE6FE7"/>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lang w:val="ca-ES"/>
    </w:rPr>
  </w:style>
  <w:style w:type="paragraph" w:customStyle="1" w:styleId="xl88">
    <w:name w:val="xl88"/>
    <w:basedOn w:val="Normal"/>
    <w:rsid w:val="00EE6FE7"/>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89">
    <w:name w:val="xl89"/>
    <w:basedOn w:val="Normal"/>
    <w:rsid w:val="00EE6FE7"/>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0">
    <w:name w:val="xl90"/>
    <w:basedOn w:val="Normal"/>
    <w:rsid w:val="00EE6FE7"/>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1">
    <w:name w:val="xl91"/>
    <w:basedOn w:val="Normal"/>
    <w:rsid w:val="00EE6FE7"/>
    <w:pPr>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92">
    <w:name w:val="xl92"/>
    <w:basedOn w:val="Normal"/>
    <w:rsid w:val="00EE6FE7"/>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3">
    <w:name w:val="xl93"/>
    <w:basedOn w:val="Normal"/>
    <w:rsid w:val="00EE6FE7"/>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94">
    <w:name w:val="xl94"/>
    <w:basedOn w:val="Normal"/>
    <w:rsid w:val="00EE6FE7"/>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95">
    <w:name w:val="xl95"/>
    <w:basedOn w:val="Normal"/>
    <w:rsid w:val="00EE6FE7"/>
    <w:pPr>
      <w:pBdr>
        <w:top w:val="single" w:sz="8" w:space="0" w:color="auto"/>
      </w:pBdr>
      <w:spacing w:before="100" w:beforeAutospacing="1" w:after="100" w:afterAutospacing="1"/>
      <w:jc w:val="left"/>
      <w:textAlignment w:val="top"/>
    </w:pPr>
    <w:rPr>
      <w:rFonts w:ascii="Times New Roman" w:hAnsi="Times New Roman"/>
      <w:sz w:val="24"/>
      <w:szCs w:val="24"/>
      <w:lang w:val="ca-ES"/>
    </w:rPr>
  </w:style>
  <w:style w:type="paragraph" w:customStyle="1" w:styleId="xl96">
    <w:name w:val="xl96"/>
    <w:basedOn w:val="Normal"/>
    <w:rsid w:val="00EE6FE7"/>
    <w:pPr>
      <w:pBdr>
        <w:top w:val="single" w:sz="8" w:space="0" w:color="auto"/>
      </w:pBdr>
      <w:spacing w:before="100" w:beforeAutospacing="1" w:after="100" w:afterAutospacing="1"/>
      <w:jc w:val="left"/>
      <w:textAlignment w:val="top"/>
    </w:pPr>
    <w:rPr>
      <w:rFonts w:ascii="Times New Roman" w:hAnsi="Times New Roman"/>
      <w:b/>
      <w:bCs/>
      <w:lang w:val="ca-ES"/>
    </w:rPr>
  </w:style>
  <w:style w:type="paragraph" w:customStyle="1" w:styleId="xl97">
    <w:name w:val="xl97"/>
    <w:basedOn w:val="Normal"/>
    <w:rsid w:val="00EE6FE7"/>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8">
    <w:name w:val="xl98"/>
    <w:basedOn w:val="Normal"/>
    <w:rsid w:val="00EE6FE7"/>
    <w:pPr>
      <w:pBdr>
        <w:top w:val="single" w:sz="8" w:space="0" w:color="auto"/>
      </w:pBdr>
      <w:spacing w:before="100" w:beforeAutospacing="1" w:after="100" w:afterAutospacing="1"/>
      <w:jc w:val="left"/>
      <w:textAlignment w:val="top"/>
    </w:pPr>
    <w:rPr>
      <w:rFonts w:ascii="Times New Roman" w:hAnsi="Times New Roman"/>
      <w:b/>
      <w:bCs/>
      <w:sz w:val="16"/>
      <w:szCs w:val="16"/>
      <w:lang w:val="ca-ES"/>
    </w:rPr>
  </w:style>
  <w:style w:type="paragraph" w:customStyle="1" w:styleId="xl99">
    <w:name w:val="xl99"/>
    <w:basedOn w:val="Normal"/>
    <w:rsid w:val="00EE6FE7"/>
    <w:pPr>
      <w:spacing w:before="100" w:beforeAutospacing="1" w:after="100" w:afterAutospacing="1"/>
      <w:jc w:val="left"/>
      <w:textAlignment w:val="center"/>
    </w:pPr>
    <w:rPr>
      <w:rFonts w:ascii="Times New Roman" w:hAnsi="Times New Roman"/>
      <w:color w:val="000000"/>
      <w:sz w:val="18"/>
      <w:szCs w:val="18"/>
      <w:lang w:val="ca-ES"/>
    </w:rPr>
  </w:style>
  <w:style w:type="paragraph" w:customStyle="1" w:styleId="xl100">
    <w:name w:val="xl100"/>
    <w:basedOn w:val="Normal"/>
    <w:rsid w:val="00EE6FE7"/>
    <w:pPr>
      <w:spacing w:before="100" w:beforeAutospacing="1" w:after="100" w:afterAutospacing="1"/>
      <w:jc w:val="center"/>
      <w:textAlignment w:val="center"/>
    </w:pPr>
    <w:rPr>
      <w:rFonts w:ascii="Times New Roman" w:hAnsi="Times New Roman"/>
      <w:sz w:val="24"/>
      <w:szCs w:val="24"/>
      <w:lang w:val="ca-ES"/>
    </w:rPr>
  </w:style>
  <w:style w:type="paragraph" w:customStyle="1" w:styleId="xl101">
    <w:name w:val="xl101"/>
    <w:basedOn w:val="Normal"/>
    <w:rsid w:val="00EE6FE7"/>
    <w:pPr>
      <w:spacing w:before="100" w:beforeAutospacing="1" w:after="100" w:afterAutospacing="1"/>
      <w:jc w:val="left"/>
    </w:pPr>
    <w:rPr>
      <w:rFonts w:ascii="Times New Roman" w:hAnsi="Times New Roman"/>
      <w:color w:val="000000"/>
      <w:sz w:val="18"/>
      <w:szCs w:val="18"/>
      <w:lang w:val="ca-ES"/>
    </w:rPr>
  </w:style>
  <w:style w:type="paragraph" w:customStyle="1" w:styleId="xl102">
    <w:name w:val="xl102"/>
    <w:basedOn w:val="Normal"/>
    <w:rsid w:val="00EE6FE7"/>
    <w:pPr>
      <w:spacing w:before="100" w:beforeAutospacing="1" w:after="100" w:afterAutospacing="1"/>
      <w:jc w:val="center"/>
    </w:pPr>
    <w:rPr>
      <w:rFonts w:ascii="Times New Roman" w:hAnsi="Times New Roman"/>
      <w:color w:val="000000"/>
      <w:sz w:val="18"/>
      <w:szCs w:val="18"/>
      <w:lang w:val="ca-ES"/>
    </w:rPr>
  </w:style>
  <w:style w:type="paragraph" w:customStyle="1" w:styleId="xl103">
    <w:name w:val="xl103"/>
    <w:basedOn w:val="Normal"/>
    <w:rsid w:val="00EE6FE7"/>
    <w:pPr>
      <w:spacing w:before="100" w:beforeAutospacing="1" w:after="100" w:afterAutospacing="1"/>
      <w:jc w:val="left"/>
    </w:pPr>
    <w:rPr>
      <w:rFonts w:ascii="Times New Roman" w:hAnsi="Times New Roman"/>
      <w:color w:val="000000"/>
      <w:sz w:val="18"/>
      <w:szCs w:val="18"/>
      <w:lang w:val="ca-ES"/>
    </w:rPr>
  </w:style>
  <w:style w:type="paragraph" w:customStyle="1" w:styleId="xl104">
    <w:name w:val="xl104"/>
    <w:basedOn w:val="Normal"/>
    <w:rsid w:val="00EE6FE7"/>
    <w:pPr>
      <w:spacing w:before="100" w:beforeAutospacing="1" w:after="100" w:afterAutospacing="1"/>
      <w:jc w:val="left"/>
      <w:textAlignment w:val="center"/>
    </w:pPr>
    <w:rPr>
      <w:rFonts w:ascii="Times New Roman" w:hAnsi="Times New Roman"/>
      <w:color w:val="000000"/>
      <w:sz w:val="16"/>
      <w:szCs w:val="16"/>
      <w:lang w:val="ca-ES"/>
    </w:rPr>
  </w:style>
  <w:style w:type="paragraph" w:customStyle="1" w:styleId="xl105">
    <w:name w:val="xl105"/>
    <w:basedOn w:val="Normal"/>
    <w:rsid w:val="00EE6FE7"/>
    <w:pPr>
      <w:spacing w:before="100" w:beforeAutospacing="1" w:after="100" w:afterAutospacing="1"/>
      <w:jc w:val="center"/>
      <w:textAlignment w:val="center"/>
    </w:pPr>
    <w:rPr>
      <w:rFonts w:ascii="Times New Roman" w:hAnsi="Times New Roman"/>
      <w:color w:val="000000"/>
      <w:sz w:val="16"/>
      <w:szCs w:val="16"/>
      <w:lang w:val="ca-ES"/>
    </w:rPr>
  </w:style>
  <w:style w:type="paragraph" w:customStyle="1" w:styleId="xl106">
    <w:name w:val="xl106"/>
    <w:basedOn w:val="Normal"/>
    <w:rsid w:val="00EE6FE7"/>
    <w:pPr>
      <w:spacing w:before="100" w:beforeAutospacing="1" w:after="100" w:afterAutospacing="1"/>
      <w:jc w:val="left"/>
    </w:pPr>
    <w:rPr>
      <w:rFonts w:ascii="Times New Roman" w:hAnsi="Times New Roman"/>
      <w:color w:val="000000"/>
      <w:sz w:val="16"/>
      <w:szCs w:val="16"/>
      <w:lang w:val="ca-ES"/>
    </w:rPr>
  </w:style>
  <w:style w:type="paragraph" w:customStyle="1" w:styleId="xl107">
    <w:name w:val="xl107"/>
    <w:basedOn w:val="Normal"/>
    <w:rsid w:val="00EE6FE7"/>
    <w:pPr>
      <w:spacing w:before="100" w:beforeAutospacing="1" w:after="100" w:afterAutospacing="1"/>
      <w:jc w:val="center"/>
    </w:pPr>
    <w:rPr>
      <w:rFonts w:ascii="Times New Roman" w:hAnsi="Times New Roman"/>
      <w:color w:val="000000"/>
      <w:sz w:val="16"/>
      <w:szCs w:val="16"/>
      <w:lang w:val="ca-ES"/>
    </w:rPr>
  </w:style>
  <w:style w:type="paragraph" w:customStyle="1" w:styleId="xl108">
    <w:name w:val="xl108"/>
    <w:basedOn w:val="Normal"/>
    <w:rsid w:val="00EE6FE7"/>
    <w:pPr>
      <w:spacing w:before="100" w:beforeAutospacing="1" w:after="100" w:afterAutospacing="1"/>
      <w:jc w:val="left"/>
    </w:pPr>
    <w:rPr>
      <w:rFonts w:ascii="Times New Roman" w:hAnsi="Times New Roman"/>
      <w:color w:val="000000"/>
      <w:sz w:val="16"/>
      <w:szCs w:val="16"/>
      <w:lang w:val="ca-ES"/>
    </w:rPr>
  </w:style>
  <w:style w:type="paragraph" w:customStyle="1" w:styleId="xl109">
    <w:name w:val="xl109"/>
    <w:basedOn w:val="Normal"/>
    <w:rsid w:val="00EE6FE7"/>
    <w:pPr>
      <w:spacing w:before="100" w:beforeAutospacing="1" w:after="100" w:afterAutospacing="1"/>
      <w:jc w:val="left"/>
      <w:textAlignment w:val="center"/>
    </w:pPr>
    <w:rPr>
      <w:rFonts w:cs="Arial"/>
      <w:b/>
      <w:bCs/>
      <w:color w:val="000000"/>
      <w:sz w:val="16"/>
      <w:szCs w:val="16"/>
      <w:lang w:val="ca-ES"/>
    </w:rPr>
  </w:style>
  <w:style w:type="paragraph" w:customStyle="1" w:styleId="xl110">
    <w:name w:val="xl110"/>
    <w:basedOn w:val="Normal"/>
    <w:rsid w:val="00EE6FE7"/>
    <w:pPr>
      <w:spacing w:before="100" w:beforeAutospacing="1" w:after="100" w:afterAutospacing="1"/>
      <w:textAlignment w:val="center"/>
    </w:pPr>
    <w:rPr>
      <w:rFonts w:cs="Arial"/>
      <w:b/>
      <w:bCs/>
      <w:color w:val="000000"/>
      <w:sz w:val="16"/>
      <w:szCs w:val="16"/>
      <w:lang w:val="ca-ES"/>
    </w:rPr>
  </w:style>
  <w:style w:type="paragraph" w:customStyle="1" w:styleId="xl111">
    <w:name w:val="xl111"/>
    <w:basedOn w:val="Normal"/>
    <w:rsid w:val="00EE6FE7"/>
    <w:pPr>
      <w:shd w:val="clear" w:color="000000" w:fill="D9D9D9"/>
      <w:spacing w:before="100" w:beforeAutospacing="1" w:after="100" w:afterAutospacing="1"/>
      <w:jc w:val="left"/>
    </w:pPr>
    <w:rPr>
      <w:rFonts w:ascii="Times New Roman" w:hAnsi="Times New Roman"/>
      <w:b/>
      <w:bCs/>
      <w:sz w:val="24"/>
      <w:szCs w:val="24"/>
      <w:lang w:val="ca-ES"/>
    </w:rPr>
  </w:style>
  <w:style w:type="paragraph" w:customStyle="1" w:styleId="xl112">
    <w:name w:val="xl112"/>
    <w:basedOn w:val="Normal"/>
    <w:rsid w:val="00EE6FE7"/>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3">
    <w:name w:val="xl113"/>
    <w:basedOn w:val="Normal"/>
    <w:rsid w:val="00EE6FE7"/>
    <w:pPr>
      <w:shd w:val="clear" w:color="000000" w:fill="D9D9D9"/>
      <w:spacing w:before="100" w:beforeAutospacing="1" w:after="100" w:afterAutospacing="1"/>
      <w:jc w:val="left"/>
    </w:pPr>
    <w:rPr>
      <w:rFonts w:ascii="Times New Roman" w:hAnsi="Times New Roman"/>
      <w:b/>
      <w:bCs/>
      <w:sz w:val="16"/>
      <w:szCs w:val="16"/>
      <w:lang w:val="ca-ES"/>
    </w:rPr>
  </w:style>
  <w:style w:type="paragraph" w:customStyle="1" w:styleId="xl114">
    <w:name w:val="xl114"/>
    <w:basedOn w:val="Normal"/>
    <w:rsid w:val="00EE6FE7"/>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5">
    <w:name w:val="xl115"/>
    <w:basedOn w:val="Normal"/>
    <w:rsid w:val="00EE6FE7"/>
    <w:pPr>
      <w:shd w:val="clear" w:color="000000" w:fill="D9D9D9"/>
      <w:spacing w:before="100" w:beforeAutospacing="1" w:after="100" w:afterAutospacing="1"/>
      <w:jc w:val="left"/>
    </w:pPr>
    <w:rPr>
      <w:rFonts w:ascii="Times New Roman" w:hAnsi="Times New Roman"/>
      <w:sz w:val="24"/>
      <w:szCs w:val="24"/>
      <w:lang w:val="ca-ES"/>
    </w:rPr>
  </w:style>
  <w:style w:type="paragraph" w:customStyle="1" w:styleId="xl116">
    <w:name w:val="xl116"/>
    <w:basedOn w:val="Normal"/>
    <w:rsid w:val="00EE6FE7"/>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7">
    <w:name w:val="xl117"/>
    <w:basedOn w:val="Normal"/>
    <w:rsid w:val="00EE6FE7"/>
    <w:pPr>
      <w:shd w:val="clear" w:color="000000" w:fill="D9D9D9"/>
      <w:spacing w:before="100" w:beforeAutospacing="1" w:after="100" w:afterAutospacing="1"/>
      <w:jc w:val="center"/>
      <w:textAlignment w:val="center"/>
    </w:pPr>
    <w:rPr>
      <w:rFonts w:ascii="Times New Roman" w:hAnsi="Times New Roman"/>
      <w:b/>
      <w:bCs/>
      <w:color w:val="000000"/>
      <w:sz w:val="16"/>
      <w:szCs w:val="16"/>
      <w:lang w:val="ca-ES"/>
    </w:rPr>
  </w:style>
  <w:style w:type="paragraph" w:customStyle="1" w:styleId="xl118">
    <w:name w:val="xl118"/>
    <w:basedOn w:val="Normal"/>
    <w:rsid w:val="00EE6FE7"/>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19">
    <w:name w:val="xl119"/>
    <w:basedOn w:val="Normal"/>
    <w:rsid w:val="00EE6FE7"/>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0">
    <w:name w:val="xl120"/>
    <w:basedOn w:val="Normal"/>
    <w:rsid w:val="00EE6FE7"/>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1">
    <w:name w:val="xl121"/>
    <w:basedOn w:val="Normal"/>
    <w:rsid w:val="00EE6FE7"/>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2">
    <w:name w:val="xl122"/>
    <w:basedOn w:val="Normal"/>
    <w:rsid w:val="00EE6FE7"/>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3">
    <w:name w:val="xl123"/>
    <w:basedOn w:val="Normal"/>
    <w:rsid w:val="00EE6FE7"/>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4">
    <w:name w:val="xl124"/>
    <w:basedOn w:val="Normal"/>
    <w:rsid w:val="00EE6F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5">
    <w:name w:val="xl125"/>
    <w:basedOn w:val="Normal"/>
    <w:rsid w:val="00EE6FE7"/>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6">
    <w:name w:val="xl126"/>
    <w:basedOn w:val="Normal"/>
    <w:rsid w:val="00EE6FE7"/>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27">
    <w:name w:val="xl127"/>
    <w:basedOn w:val="Normal"/>
    <w:rsid w:val="00EE6FE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28">
    <w:name w:val="xl128"/>
    <w:basedOn w:val="Normal"/>
    <w:rsid w:val="00EE6FE7"/>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29">
    <w:name w:val="xl129"/>
    <w:basedOn w:val="Normal"/>
    <w:rsid w:val="00EE6FE7"/>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0">
    <w:name w:val="xl130"/>
    <w:basedOn w:val="Normal"/>
    <w:rsid w:val="00EE6FE7"/>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1">
    <w:name w:val="xl131"/>
    <w:basedOn w:val="Normal"/>
    <w:rsid w:val="00EE6FE7"/>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2">
    <w:name w:val="xl132"/>
    <w:basedOn w:val="Normal"/>
    <w:rsid w:val="00EE6FE7"/>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lang w:val="ca-ES"/>
    </w:rPr>
  </w:style>
  <w:style w:type="paragraph" w:customStyle="1" w:styleId="xl133">
    <w:name w:val="xl133"/>
    <w:basedOn w:val="Normal"/>
    <w:rsid w:val="00EE6FE7"/>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lang w:val="ca-ES"/>
    </w:rPr>
  </w:style>
  <w:style w:type="paragraph" w:customStyle="1" w:styleId="xl134">
    <w:name w:val="xl134"/>
    <w:basedOn w:val="Normal"/>
    <w:rsid w:val="00EE6FE7"/>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lang w:val="ca-ES"/>
    </w:rPr>
  </w:style>
  <w:style w:type="paragraph" w:customStyle="1" w:styleId="xl135">
    <w:name w:val="xl135"/>
    <w:basedOn w:val="Normal"/>
    <w:rsid w:val="00EE6FE7"/>
    <w:pPr>
      <w:spacing w:before="100" w:beforeAutospacing="1" w:after="100" w:afterAutospacing="1"/>
      <w:jc w:val="left"/>
    </w:pPr>
    <w:rPr>
      <w:rFonts w:ascii="Times New Roman" w:hAnsi="Times New Roman"/>
      <w:sz w:val="16"/>
      <w:szCs w:val="16"/>
      <w:lang w:val="ca-ES"/>
    </w:rPr>
  </w:style>
  <w:style w:type="paragraph" w:customStyle="1" w:styleId="xl136">
    <w:name w:val="xl136"/>
    <w:basedOn w:val="Normal"/>
    <w:rsid w:val="00EE6FE7"/>
    <w:pPr>
      <w:spacing w:before="100" w:beforeAutospacing="1" w:after="100" w:afterAutospacing="1"/>
      <w:jc w:val="left"/>
    </w:pPr>
    <w:rPr>
      <w:rFonts w:ascii="Times New Roman" w:hAnsi="Times New Roman"/>
      <w:b/>
      <w:bCs/>
      <w:sz w:val="16"/>
      <w:szCs w:val="16"/>
      <w:lang w:val="ca-ES"/>
    </w:rPr>
  </w:style>
  <w:style w:type="paragraph" w:customStyle="1" w:styleId="xl137">
    <w:name w:val="xl137"/>
    <w:basedOn w:val="Normal"/>
    <w:rsid w:val="00EE6FE7"/>
    <w:pPr>
      <w:spacing w:before="100" w:beforeAutospacing="1" w:after="100" w:afterAutospacing="1"/>
      <w:jc w:val="right"/>
    </w:pPr>
    <w:rPr>
      <w:rFonts w:ascii="Times New Roman" w:hAnsi="Times New Roman"/>
      <w:b/>
      <w:bCs/>
      <w:sz w:val="16"/>
      <w:szCs w:val="16"/>
      <w:lang w:val="ca-ES"/>
    </w:rPr>
  </w:style>
  <w:style w:type="paragraph" w:customStyle="1" w:styleId="xl138">
    <w:name w:val="xl138"/>
    <w:basedOn w:val="Normal"/>
    <w:rsid w:val="00EE6FE7"/>
    <w:pPr>
      <w:spacing w:before="100" w:beforeAutospacing="1" w:after="100" w:afterAutospacing="1"/>
      <w:jc w:val="left"/>
      <w:textAlignment w:val="top"/>
    </w:pPr>
    <w:rPr>
      <w:rFonts w:ascii="Times New Roman" w:hAnsi="Times New Roman"/>
      <w:b/>
      <w:bCs/>
      <w:sz w:val="16"/>
      <w:szCs w:val="16"/>
      <w:lang w:val="ca-ES"/>
    </w:rPr>
  </w:style>
  <w:style w:type="paragraph" w:customStyle="1" w:styleId="xl139">
    <w:name w:val="xl139"/>
    <w:basedOn w:val="Normal"/>
    <w:rsid w:val="00EE6FE7"/>
    <w:pPr>
      <w:spacing w:before="100" w:beforeAutospacing="1" w:after="100" w:afterAutospacing="1"/>
      <w:jc w:val="center"/>
      <w:textAlignment w:val="center"/>
    </w:pPr>
    <w:rPr>
      <w:rFonts w:ascii="Times New Roman" w:hAnsi="Times New Roman"/>
      <w:b/>
      <w:bCs/>
      <w:color w:val="C00000"/>
      <w:sz w:val="21"/>
      <w:szCs w:val="21"/>
      <w:lang w:val="ca-ES"/>
    </w:rPr>
  </w:style>
  <w:style w:type="paragraph" w:customStyle="1" w:styleId="xl140">
    <w:name w:val="xl140"/>
    <w:basedOn w:val="Normal"/>
    <w:rsid w:val="00EE6FE7"/>
    <w:pPr>
      <w:spacing w:before="100" w:beforeAutospacing="1" w:after="100" w:afterAutospacing="1"/>
      <w:jc w:val="left"/>
      <w:textAlignment w:val="top"/>
    </w:pPr>
    <w:rPr>
      <w:rFonts w:ascii="Times New Roman" w:hAnsi="Times New Roman"/>
      <w:b/>
      <w:bCs/>
      <w:sz w:val="24"/>
      <w:szCs w:val="24"/>
      <w:lang w:val="ca-ES"/>
    </w:rPr>
  </w:style>
  <w:style w:type="paragraph" w:customStyle="1" w:styleId="xl141">
    <w:name w:val="xl141"/>
    <w:basedOn w:val="Normal"/>
    <w:rsid w:val="00EE6FE7"/>
    <w:pPr>
      <w:spacing w:before="100" w:beforeAutospacing="1" w:after="100" w:afterAutospacing="1"/>
      <w:jc w:val="center"/>
    </w:pPr>
    <w:rPr>
      <w:rFonts w:ascii="Times New Roman" w:hAnsi="Times New Roman"/>
      <w:b/>
      <w:bCs/>
      <w:sz w:val="28"/>
      <w:szCs w:val="28"/>
      <w:lang w:val="ca-ES"/>
    </w:rPr>
  </w:style>
  <w:style w:type="paragraph" w:customStyle="1" w:styleId="xl142">
    <w:name w:val="xl142"/>
    <w:basedOn w:val="Normal"/>
    <w:rsid w:val="00EE6FE7"/>
    <w:pPr>
      <w:pBdr>
        <w:top w:val="single" w:sz="8" w:space="0" w:color="auto"/>
      </w:pBdr>
      <w:spacing w:before="100" w:beforeAutospacing="1" w:after="100" w:afterAutospacing="1"/>
      <w:jc w:val="right"/>
      <w:textAlignment w:val="top"/>
    </w:pPr>
    <w:rPr>
      <w:rFonts w:ascii="Times New Roman" w:hAnsi="Times New Roman"/>
      <w:b/>
      <w:bCs/>
      <w:lang w:val="ca-ES"/>
    </w:rPr>
  </w:style>
  <w:style w:type="paragraph" w:customStyle="1" w:styleId="xl143">
    <w:name w:val="xl143"/>
    <w:basedOn w:val="Normal"/>
    <w:rsid w:val="00EE6FE7"/>
    <w:pPr>
      <w:spacing w:before="100" w:beforeAutospacing="1" w:after="100" w:afterAutospacing="1"/>
      <w:jc w:val="right"/>
      <w:textAlignment w:val="top"/>
    </w:pPr>
    <w:rPr>
      <w:rFonts w:ascii="Times New Roman" w:hAnsi="Times New Roman"/>
      <w:b/>
      <w:bCs/>
      <w:sz w:val="24"/>
      <w:szCs w:val="24"/>
      <w:lang w:val="ca-ES"/>
    </w:rPr>
  </w:style>
  <w:style w:type="paragraph" w:customStyle="1" w:styleId="xl144">
    <w:name w:val="xl144"/>
    <w:basedOn w:val="Normal"/>
    <w:rsid w:val="00EE6FE7"/>
    <w:pPr>
      <w:shd w:val="clear" w:color="000000" w:fill="D9D9D9"/>
      <w:spacing w:before="100" w:beforeAutospacing="1" w:after="100" w:afterAutospacing="1"/>
      <w:jc w:val="left"/>
      <w:textAlignment w:val="top"/>
    </w:pPr>
    <w:rPr>
      <w:rFonts w:ascii="Times New Roman" w:hAnsi="Times New Roman"/>
      <w:b/>
      <w:bCs/>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14</Pages>
  <Words>1927</Words>
  <Characters>9670</Characters>
  <Application>Microsoft Office Word</Application>
  <DocSecurity>0</DocSecurity>
  <Lines>80</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Decreto</vt:lpstr>
      <vt:lpstr>Decret</vt:lpstr>
    </vt:vector>
  </TitlesOfParts>
  <Company>Diputació de Barcelona</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Suport Tècnic</dc:creator>
  <cp:keywords/>
  <cp:lastModifiedBy>VIU FUENTES, NURIA</cp:lastModifiedBy>
  <cp:revision>50</cp:revision>
  <cp:lastPrinted>2026-01-14T08:14:00Z</cp:lastPrinted>
  <dcterms:created xsi:type="dcterms:W3CDTF">2026-01-19T11:38:00Z</dcterms:created>
  <dcterms:modified xsi:type="dcterms:W3CDTF">2026-02-04T13:31:00Z</dcterms:modified>
</cp:coreProperties>
</file>