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35C1" w14:textId="77777777" w:rsidR="002F703E" w:rsidRPr="00F5209D" w:rsidRDefault="002F703E" w:rsidP="002F703E">
      <w:pPr>
        <w:rPr>
          <w:rFonts w:cs="Arial"/>
          <w:b/>
          <w:color w:val="000000"/>
        </w:rPr>
      </w:pPr>
      <w:r w:rsidRPr="00F5209D">
        <w:rPr>
          <w:rFonts w:cs="Arial"/>
          <w:b/>
          <w:color w:val="000000"/>
        </w:rPr>
        <w:t>ANNEX 1. DOCUMENTACIÓ ADMINISTRATIVA</w:t>
      </w:r>
    </w:p>
    <w:p w14:paraId="5B5D1124" w14:textId="77777777" w:rsidR="002F703E" w:rsidRPr="00F5209D" w:rsidRDefault="002F703E" w:rsidP="002F703E">
      <w:pPr>
        <w:ind w:right="-2"/>
        <w:rPr>
          <w:rFonts w:cs="Arial"/>
          <w:b/>
          <w:bCs/>
          <w:color w:val="000000"/>
        </w:rPr>
      </w:pPr>
    </w:p>
    <w:p w14:paraId="1C677EBA" w14:textId="77777777" w:rsidR="002F703E" w:rsidRPr="00F5209D" w:rsidRDefault="002F703E" w:rsidP="002F703E">
      <w:pPr>
        <w:ind w:right="-2"/>
        <w:rPr>
          <w:rFonts w:cs="Arial"/>
          <w:b/>
          <w:bCs/>
          <w:color w:val="000000"/>
        </w:rPr>
      </w:pPr>
    </w:p>
    <w:p w14:paraId="49756795" w14:textId="77777777" w:rsidR="002F703E" w:rsidRPr="00F5209D" w:rsidRDefault="002F703E" w:rsidP="002F7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FF0000"/>
          <w:lang w:eastAsia="ca-ES"/>
        </w:rPr>
      </w:pPr>
      <w:r w:rsidRPr="00F5209D">
        <w:rPr>
          <w:rFonts w:cs="Arial"/>
          <w:b/>
          <w:bCs/>
          <w:color w:val="FF0000"/>
          <w:lang w:eastAsia="ca-ES"/>
        </w:rPr>
        <w:t>AVÍS: Aquest  document ha d’estar signat amb certificat digital.</w:t>
      </w:r>
    </w:p>
    <w:p w14:paraId="381399F1" w14:textId="77777777" w:rsidR="002F703E" w:rsidRPr="00F5209D" w:rsidRDefault="002F703E" w:rsidP="002F703E">
      <w:pPr>
        <w:autoSpaceDE w:val="0"/>
        <w:autoSpaceDN w:val="0"/>
        <w:adjustRightInd w:val="0"/>
        <w:ind w:right="-2"/>
        <w:rPr>
          <w:rFonts w:cs="Arial"/>
          <w:b/>
          <w:bCs/>
          <w:color w:val="000000"/>
          <w:lang w:eastAsia="ca-ES"/>
        </w:rPr>
      </w:pPr>
    </w:p>
    <w:p w14:paraId="63059215" w14:textId="77777777" w:rsidR="002F703E" w:rsidRPr="00F5209D" w:rsidRDefault="002F703E" w:rsidP="002F703E">
      <w:pPr>
        <w:autoSpaceDE w:val="0"/>
        <w:autoSpaceDN w:val="0"/>
        <w:adjustRightInd w:val="0"/>
        <w:rPr>
          <w:rFonts w:cs="Arial"/>
          <w:color w:val="000000"/>
        </w:rPr>
      </w:pPr>
    </w:p>
    <w:p w14:paraId="67C2202B" w14:textId="77777777" w:rsidR="002F703E" w:rsidRPr="00F5209D" w:rsidRDefault="002F703E" w:rsidP="002F703E">
      <w:pPr>
        <w:rPr>
          <w:rFonts w:cs="Arial"/>
        </w:rPr>
      </w:pPr>
      <w:r w:rsidRPr="00F5209D">
        <w:rPr>
          <w:rFonts w:cs="Arial"/>
          <w:bCs/>
        </w:rPr>
        <w:t>Declaració responsable del licitador</w:t>
      </w:r>
      <w:r w:rsidRPr="00F5209D">
        <w:rPr>
          <w:rFonts w:cs="Arial"/>
          <w:b/>
        </w:rPr>
        <w:t xml:space="preserve"> </w:t>
      </w:r>
      <w:r w:rsidRPr="00F5209D">
        <w:rPr>
          <w:rFonts w:cs="Arial"/>
        </w:rPr>
        <w:t>indicativa del compliment de les condicions establertes legalment per contractar amb l’Administració.</w:t>
      </w:r>
    </w:p>
    <w:p w14:paraId="1D590B15" w14:textId="77777777" w:rsidR="002F703E" w:rsidRPr="00F5209D" w:rsidRDefault="002F703E" w:rsidP="002F703E">
      <w:pPr>
        <w:rPr>
          <w:rFonts w:cs="Arial"/>
          <w:b/>
        </w:rPr>
      </w:pPr>
    </w:p>
    <w:p w14:paraId="7C0AE8F6" w14:textId="77777777" w:rsidR="002F703E" w:rsidRPr="00F5209D" w:rsidRDefault="002F703E" w:rsidP="002F703E">
      <w:pPr>
        <w:rPr>
          <w:rFonts w:cs="Arial"/>
        </w:rPr>
      </w:pPr>
      <w:r w:rsidRPr="00F5209D">
        <w:rPr>
          <w:rFonts w:cs="Arial"/>
        </w:rPr>
        <w:t>La declaració responsable es presentarà conforme al Document Europeu únic de Contractació (DEUC)</w:t>
      </w:r>
    </w:p>
    <w:p w14:paraId="49981862" w14:textId="77777777" w:rsidR="002F703E" w:rsidRPr="00F5209D" w:rsidRDefault="002F703E" w:rsidP="002F703E">
      <w:pPr>
        <w:rPr>
          <w:rFonts w:cs="Arial"/>
          <w:i/>
        </w:rPr>
      </w:pPr>
    </w:p>
    <w:p w14:paraId="6AEC3A8B" w14:textId="77777777" w:rsidR="002F703E" w:rsidRPr="00F5209D" w:rsidRDefault="002F703E" w:rsidP="002F703E">
      <w:pPr>
        <w:rPr>
          <w:rFonts w:cs="Arial"/>
        </w:rPr>
      </w:pPr>
      <w:r w:rsidRPr="00F5209D">
        <w:rPr>
          <w:rFonts w:cs="Arial"/>
        </w:rPr>
        <w:t xml:space="preserve">El document europeu únic de contractació (DEUC) consisteix en una declaració de la situació financera, les capacitats i la idoneïtat de les empreses per a un procediment de contractació pública. Està disponible en totes les llengües de la UE i s’utilitza com a prova preliminar del compliment dels requisits exigits en els procediments de contractació pública en tota la UE. </w:t>
      </w:r>
    </w:p>
    <w:p w14:paraId="038EE9A0" w14:textId="77777777" w:rsidR="002F703E" w:rsidRPr="00F5209D" w:rsidRDefault="002F703E" w:rsidP="002F703E">
      <w:pPr>
        <w:rPr>
          <w:rFonts w:cs="Arial"/>
        </w:rPr>
      </w:pPr>
    </w:p>
    <w:p w14:paraId="1CA54DCF" w14:textId="77777777" w:rsidR="002F703E" w:rsidRPr="00F5209D" w:rsidRDefault="002F703E" w:rsidP="002F703E">
      <w:pPr>
        <w:rPr>
          <w:rFonts w:cs="Arial"/>
        </w:rPr>
      </w:pPr>
      <w:r w:rsidRPr="00F5209D">
        <w:rPr>
          <w:rFonts w:cs="Arial"/>
        </w:rPr>
        <w:t>S’ofereix exclusivament en format electrònic a través del el següent enllaç:</w:t>
      </w:r>
    </w:p>
    <w:p w14:paraId="0CA6B7E6" w14:textId="77777777" w:rsidR="002F703E" w:rsidRPr="00F5209D" w:rsidRDefault="002F703E" w:rsidP="002F703E">
      <w:pPr>
        <w:rPr>
          <w:rFonts w:cs="Arial"/>
        </w:rPr>
      </w:pPr>
      <w:hyperlink r:id="rId8" w:history="1">
        <w:r w:rsidRPr="00F5209D">
          <w:rPr>
            <w:rFonts w:cs="Arial"/>
            <w:color w:val="000080"/>
            <w:u w:val="single"/>
          </w:rPr>
          <w:t>https://visor.registrodelicitadores.gob.es/espd-web/filter?lang=es</w:t>
        </w:r>
      </w:hyperlink>
    </w:p>
    <w:p w14:paraId="72E9A0C8" w14:textId="77777777" w:rsidR="002F703E" w:rsidRPr="00F5209D" w:rsidRDefault="002F703E" w:rsidP="002F703E">
      <w:pPr>
        <w:rPr>
          <w:rFonts w:cs="Arial"/>
        </w:rPr>
      </w:pPr>
    </w:p>
    <w:p w14:paraId="07CA1BA2" w14:textId="77777777" w:rsidR="002F703E" w:rsidRPr="00F5209D" w:rsidRDefault="002F703E" w:rsidP="002F703E">
      <w:pPr>
        <w:rPr>
          <w:rFonts w:cs="Arial"/>
        </w:rPr>
      </w:pPr>
      <w:r w:rsidRPr="00F5209D">
        <w:rPr>
          <w:rFonts w:cs="Arial"/>
        </w:rPr>
        <w:t xml:space="preserve">Mitjançant aquest declaració es farà constar que l’empresa no </w:t>
      </w:r>
      <w:r w:rsidRPr="00F5209D">
        <w:rPr>
          <w:rFonts w:cs="Arial"/>
          <w:bCs/>
        </w:rPr>
        <w:t xml:space="preserve">estar incursa en cap de les prohibicions per contractar que estableix la </w:t>
      </w:r>
      <w:r w:rsidRPr="00F5209D">
        <w:rPr>
          <w:rFonts w:cs="Arial"/>
        </w:rPr>
        <w:t>Llei de Contractes del Sector Públic, i que l’empresa està al corrent en el compliment de les obligacions tributàries i amb la Seguretat Social imposades per les disposicions vigents, sense perjudici que la justificació acreditativa d’aquest requisit s’hagi de presentar, abans de l’adjudicació definitiva, per l’empresari a favor del qual se n’hagi d’efectuar.</w:t>
      </w:r>
    </w:p>
    <w:p w14:paraId="6F92DCCE" w14:textId="77777777" w:rsidR="002F703E" w:rsidRPr="00F5209D" w:rsidRDefault="002F703E" w:rsidP="002F703E">
      <w:pPr>
        <w:rPr>
          <w:rFonts w:cs="Arial"/>
        </w:rPr>
      </w:pPr>
    </w:p>
    <w:p w14:paraId="702DCB8F" w14:textId="77777777" w:rsidR="002F703E" w:rsidRPr="00F5209D" w:rsidRDefault="002F703E" w:rsidP="002F703E">
      <w:pPr>
        <w:autoSpaceDE w:val="0"/>
        <w:autoSpaceDN w:val="0"/>
        <w:adjustRightInd w:val="0"/>
        <w:rPr>
          <w:rFonts w:cs="Arial"/>
        </w:rPr>
      </w:pPr>
      <w:r w:rsidRPr="00F5209D">
        <w:rPr>
          <w:rFonts w:cs="Arial"/>
        </w:rPr>
        <w:t>Els empresaris que desitgin concórrer integrats en una unió temporal hauran d’acreditar la seva personalitat, capacitat i solvència, presentant totes i cadascuna la corresponent declaració responsable, i hauran d’indicar els noms i les circumstàncies dels quals la constitueixin i la participació de cadascun, així com que assumeixen el compromís de constituir-se formalment en unió temporal en cas de resultar adjudicataris del contracte.</w:t>
      </w:r>
    </w:p>
    <w:p w14:paraId="27E72F8D" w14:textId="77777777" w:rsidR="002F703E" w:rsidRPr="00F5209D" w:rsidRDefault="002F703E" w:rsidP="002F703E">
      <w:pPr>
        <w:autoSpaceDE w:val="0"/>
        <w:autoSpaceDN w:val="0"/>
        <w:adjustRightInd w:val="0"/>
        <w:rPr>
          <w:rFonts w:cs="Arial"/>
        </w:rPr>
      </w:pPr>
    </w:p>
    <w:p w14:paraId="3BB72520" w14:textId="77777777" w:rsidR="00455E2C" w:rsidRPr="00E52811" w:rsidRDefault="00455E2C" w:rsidP="006426E1">
      <w:pPr>
        <w:ind w:right="-2"/>
      </w:pPr>
    </w:p>
    <w:sectPr w:rsidR="00455E2C" w:rsidRPr="00E52811" w:rsidSect="00BE0C44">
      <w:headerReference w:type="default" r:id="rId9"/>
      <w:footerReference w:type="even" r:id="rId10"/>
      <w:footerReference w:type="default" r:id="rId11"/>
      <w:pgSz w:w="11907" w:h="16840" w:code="9"/>
      <w:pgMar w:top="1701" w:right="1418" w:bottom="45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5E1C" w14:textId="77777777" w:rsidR="00097A67" w:rsidRDefault="00097A67">
      <w:pPr>
        <w:pStyle w:val="Ajuntament"/>
      </w:pPr>
      <w:r>
        <w:separator/>
      </w:r>
    </w:p>
  </w:endnote>
  <w:endnote w:type="continuationSeparator" w:id="0">
    <w:p w14:paraId="7BE97B2C" w14:textId="77777777" w:rsidR="00097A67" w:rsidRDefault="00097A67">
      <w:pPr>
        <w:pStyle w:val="Ajuntam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263E" w14:textId="77777777" w:rsidR="0004560B" w:rsidRDefault="003D290E" w:rsidP="006875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4560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21488" w14:textId="77777777" w:rsidR="0004560B" w:rsidRDefault="0004560B" w:rsidP="00BE31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FEE7" w14:textId="77777777" w:rsidR="0004560B" w:rsidRPr="00BE0C44" w:rsidRDefault="0004560B" w:rsidP="00BE0C44">
    <w:pPr>
      <w:rPr>
        <w:rFonts w:cs="Arial"/>
        <w:b/>
        <w:sz w:val="20"/>
        <w:szCs w:val="20"/>
      </w:rPr>
    </w:pPr>
    <w:r>
      <w:rPr>
        <w:noProof/>
        <w:lang w:eastAsia="ca-ES"/>
      </w:rPr>
      <w:drawing>
        <wp:inline distT="0" distB="0" distL="0" distR="0" wp14:anchorId="5EB76712" wp14:editId="3CF9F37B">
          <wp:extent cx="1790700" cy="181423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959" cy="1816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3FB7" w14:textId="77777777" w:rsidR="00097A67" w:rsidRDefault="00097A67">
      <w:pPr>
        <w:pStyle w:val="Ajuntament"/>
      </w:pPr>
      <w:r>
        <w:separator/>
      </w:r>
    </w:p>
  </w:footnote>
  <w:footnote w:type="continuationSeparator" w:id="0">
    <w:p w14:paraId="6839CF9B" w14:textId="77777777" w:rsidR="00097A67" w:rsidRDefault="00097A67">
      <w:pPr>
        <w:pStyle w:val="Ajuntam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C6A1" w14:textId="77777777" w:rsidR="0004560B" w:rsidRDefault="0004560B">
    <w:pPr>
      <w:pStyle w:val="Encabezado"/>
    </w:pPr>
    <w:r w:rsidRPr="00A229D5">
      <w:rPr>
        <w:noProof/>
        <w:lang w:eastAsia="ca-ES"/>
      </w:rPr>
      <w:drawing>
        <wp:inline distT="0" distB="0" distL="0" distR="0" wp14:anchorId="6FF3A5CE" wp14:editId="712CCCBD">
          <wp:extent cx="1651000" cy="497840"/>
          <wp:effectExtent l="19050" t="0" r="635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62B5D33"/>
    <w:multiLevelType w:val="hybridMultilevel"/>
    <w:tmpl w:val="03401CC6"/>
    <w:lvl w:ilvl="0" w:tplc="4A24C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E3980"/>
    <w:multiLevelType w:val="hybridMultilevel"/>
    <w:tmpl w:val="DDEC40C0"/>
    <w:lvl w:ilvl="0" w:tplc="7F2E7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0C84"/>
    <w:multiLevelType w:val="multilevel"/>
    <w:tmpl w:val="B1CC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31069"/>
    <w:multiLevelType w:val="hybridMultilevel"/>
    <w:tmpl w:val="3D46F230"/>
    <w:lvl w:ilvl="0" w:tplc="F58C9CA6">
      <w:numFmt w:val="bullet"/>
      <w:lvlText w:val="—"/>
      <w:lvlJc w:val="left"/>
      <w:pPr>
        <w:tabs>
          <w:tab w:val="num" w:pos="1056"/>
        </w:tabs>
        <w:ind w:left="105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E14B2"/>
    <w:multiLevelType w:val="multilevel"/>
    <w:tmpl w:val="5A72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E2DF4"/>
    <w:multiLevelType w:val="multilevel"/>
    <w:tmpl w:val="2FA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B7DEA"/>
    <w:multiLevelType w:val="multilevel"/>
    <w:tmpl w:val="B298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C29B7"/>
    <w:multiLevelType w:val="hybridMultilevel"/>
    <w:tmpl w:val="C668093E"/>
    <w:lvl w:ilvl="0" w:tplc="042C59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74A70034"/>
    <w:multiLevelType w:val="hybridMultilevel"/>
    <w:tmpl w:val="04D22808"/>
    <w:lvl w:ilvl="0" w:tplc="D122B53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304651554">
    <w:abstractNumId w:val="7"/>
  </w:num>
  <w:num w:numId="2" w16cid:durableId="293756771">
    <w:abstractNumId w:val="3"/>
  </w:num>
  <w:num w:numId="3" w16cid:durableId="632566561">
    <w:abstractNumId w:val="1"/>
  </w:num>
  <w:num w:numId="4" w16cid:durableId="1972057906">
    <w:abstractNumId w:val="9"/>
  </w:num>
  <w:num w:numId="5" w16cid:durableId="1661421151">
    <w:abstractNumId w:val="10"/>
  </w:num>
  <w:num w:numId="6" w16cid:durableId="1314140591">
    <w:abstractNumId w:val="4"/>
  </w:num>
  <w:num w:numId="7" w16cid:durableId="467862522">
    <w:abstractNumId w:val="6"/>
  </w:num>
  <w:num w:numId="8" w16cid:durableId="381096118">
    <w:abstractNumId w:val="8"/>
  </w:num>
  <w:num w:numId="9" w16cid:durableId="1216039013">
    <w:abstractNumId w:val="2"/>
  </w:num>
  <w:num w:numId="10" w16cid:durableId="685210334">
    <w:abstractNumId w:val="0"/>
  </w:num>
  <w:num w:numId="11" w16cid:durableId="1894001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E0"/>
    <w:rsid w:val="00012AD9"/>
    <w:rsid w:val="00020F6A"/>
    <w:rsid w:val="00022A61"/>
    <w:rsid w:val="00044C86"/>
    <w:rsid w:val="00044E90"/>
    <w:rsid w:val="0004560B"/>
    <w:rsid w:val="0004752E"/>
    <w:rsid w:val="00061585"/>
    <w:rsid w:val="00064FEC"/>
    <w:rsid w:val="00075209"/>
    <w:rsid w:val="00075B8E"/>
    <w:rsid w:val="00096716"/>
    <w:rsid w:val="00097A67"/>
    <w:rsid w:val="000B0634"/>
    <w:rsid w:val="00112A4E"/>
    <w:rsid w:val="001165DA"/>
    <w:rsid w:val="00125E3F"/>
    <w:rsid w:val="0014258F"/>
    <w:rsid w:val="00152687"/>
    <w:rsid w:val="00157ECC"/>
    <w:rsid w:val="00162884"/>
    <w:rsid w:val="001723E0"/>
    <w:rsid w:val="001A04E5"/>
    <w:rsid w:val="001A6CC2"/>
    <w:rsid w:val="001C6F7A"/>
    <w:rsid w:val="001F64A5"/>
    <w:rsid w:val="00224FCF"/>
    <w:rsid w:val="0024596E"/>
    <w:rsid w:val="002553DE"/>
    <w:rsid w:val="00297746"/>
    <w:rsid w:val="002A09F8"/>
    <w:rsid w:val="002A4711"/>
    <w:rsid w:val="002A605F"/>
    <w:rsid w:val="002B0ACD"/>
    <w:rsid w:val="002C5BE0"/>
    <w:rsid w:val="002C5E04"/>
    <w:rsid w:val="002D0010"/>
    <w:rsid w:val="002D7E09"/>
    <w:rsid w:val="002E048E"/>
    <w:rsid w:val="002E0A89"/>
    <w:rsid w:val="002F703E"/>
    <w:rsid w:val="002F7D22"/>
    <w:rsid w:val="003212D3"/>
    <w:rsid w:val="00330D46"/>
    <w:rsid w:val="00361B12"/>
    <w:rsid w:val="00363F66"/>
    <w:rsid w:val="00381447"/>
    <w:rsid w:val="003842F7"/>
    <w:rsid w:val="00386019"/>
    <w:rsid w:val="003A4C46"/>
    <w:rsid w:val="003D290E"/>
    <w:rsid w:val="003D2E4C"/>
    <w:rsid w:val="003E56D8"/>
    <w:rsid w:val="003F040F"/>
    <w:rsid w:val="003F2C93"/>
    <w:rsid w:val="00402A4F"/>
    <w:rsid w:val="00412F2D"/>
    <w:rsid w:val="004136A3"/>
    <w:rsid w:val="00416EAB"/>
    <w:rsid w:val="00426B39"/>
    <w:rsid w:val="0044195C"/>
    <w:rsid w:val="004450E0"/>
    <w:rsid w:val="00455E2C"/>
    <w:rsid w:val="00480419"/>
    <w:rsid w:val="0048368B"/>
    <w:rsid w:val="00483E2D"/>
    <w:rsid w:val="00492E45"/>
    <w:rsid w:val="004D649E"/>
    <w:rsid w:val="005003A0"/>
    <w:rsid w:val="005018F8"/>
    <w:rsid w:val="00510172"/>
    <w:rsid w:val="00511247"/>
    <w:rsid w:val="00550344"/>
    <w:rsid w:val="00581A01"/>
    <w:rsid w:val="005B5092"/>
    <w:rsid w:val="005C576F"/>
    <w:rsid w:val="005F31B5"/>
    <w:rsid w:val="0063630D"/>
    <w:rsid w:val="006426E1"/>
    <w:rsid w:val="0064507A"/>
    <w:rsid w:val="00654EDB"/>
    <w:rsid w:val="00665C56"/>
    <w:rsid w:val="006729A4"/>
    <w:rsid w:val="00687521"/>
    <w:rsid w:val="006953D1"/>
    <w:rsid w:val="006A0429"/>
    <w:rsid w:val="006B09A7"/>
    <w:rsid w:val="006B67ED"/>
    <w:rsid w:val="006C0DC0"/>
    <w:rsid w:val="006D02D5"/>
    <w:rsid w:val="006E6CD9"/>
    <w:rsid w:val="006F4A25"/>
    <w:rsid w:val="007006C6"/>
    <w:rsid w:val="00700A79"/>
    <w:rsid w:val="0070215C"/>
    <w:rsid w:val="007063AA"/>
    <w:rsid w:val="00723602"/>
    <w:rsid w:val="00730B57"/>
    <w:rsid w:val="00731E4D"/>
    <w:rsid w:val="007622AF"/>
    <w:rsid w:val="00783977"/>
    <w:rsid w:val="00794D1F"/>
    <w:rsid w:val="007A30A0"/>
    <w:rsid w:val="007B6630"/>
    <w:rsid w:val="007E4148"/>
    <w:rsid w:val="007E4FF9"/>
    <w:rsid w:val="007F3702"/>
    <w:rsid w:val="008007E0"/>
    <w:rsid w:val="00851A64"/>
    <w:rsid w:val="00882E98"/>
    <w:rsid w:val="00883112"/>
    <w:rsid w:val="00885C0D"/>
    <w:rsid w:val="00897481"/>
    <w:rsid w:val="008B4D19"/>
    <w:rsid w:val="008B4E1F"/>
    <w:rsid w:val="008B625C"/>
    <w:rsid w:val="008C1BB9"/>
    <w:rsid w:val="008D5DD6"/>
    <w:rsid w:val="008E3564"/>
    <w:rsid w:val="00901B2C"/>
    <w:rsid w:val="00913357"/>
    <w:rsid w:val="009407BA"/>
    <w:rsid w:val="0094103B"/>
    <w:rsid w:val="009510B4"/>
    <w:rsid w:val="00962FB1"/>
    <w:rsid w:val="00975B72"/>
    <w:rsid w:val="0098293B"/>
    <w:rsid w:val="009A02CC"/>
    <w:rsid w:val="009A07D7"/>
    <w:rsid w:val="009B188B"/>
    <w:rsid w:val="009C307D"/>
    <w:rsid w:val="009C6BBE"/>
    <w:rsid w:val="009F6076"/>
    <w:rsid w:val="00A05DBE"/>
    <w:rsid w:val="00A05FA5"/>
    <w:rsid w:val="00A15E3F"/>
    <w:rsid w:val="00A229D5"/>
    <w:rsid w:val="00A36E24"/>
    <w:rsid w:val="00A36F43"/>
    <w:rsid w:val="00A91CCC"/>
    <w:rsid w:val="00AC12B9"/>
    <w:rsid w:val="00AC48D0"/>
    <w:rsid w:val="00AD7974"/>
    <w:rsid w:val="00AE39A1"/>
    <w:rsid w:val="00B01855"/>
    <w:rsid w:val="00B01FC6"/>
    <w:rsid w:val="00B066B3"/>
    <w:rsid w:val="00B1045C"/>
    <w:rsid w:val="00B13673"/>
    <w:rsid w:val="00B20183"/>
    <w:rsid w:val="00B23A84"/>
    <w:rsid w:val="00B27881"/>
    <w:rsid w:val="00B42BB6"/>
    <w:rsid w:val="00B4425B"/>
    <w:rsid w:val="00B67D39"/>
    <w:rsid w:val="00B72AEA"/>
    <w:rsid w:val="00B9423A"/>
    <w:rsid w:val="00BA1635"/>
    <w:rsid w:val="00BB4AE8"/>
    <w:rsid w:val="00BC128C"/>
    <w:rsid w:val="00BD44E3"/>
    <w:rsid w:val="00BE0C44"/>
    <w:rsid w:val="00BE313F"/>
    <w:rsid w:val="00BF1F50"/>
    <w:rsid w:val="00C16CB3"/>
    <w:rsid w:val="00C26AB9"/>
    <w:rsid w:val="00C3390A"/>
    <w:rsid w:val="00C67FC2"/>
    <w:rsid w:val="00C723A8"/>
    <w:rsid w:val="00C73FC7"/>
    <w:rsid w:val="00C810E9"/>
    <w:rsid w:val="00C83AA7"/>
    <w:rsid w:val="00CA3054"/>
    <w:rsid w:val="00CB085D"/>
    <w:rsid w:val="00CC3724"/>
    <w:rsid w:val="00CD580C"/>
    <w:rsid w:val="00CD6323"/>
    <w:rsid w:val="00CD7364"/>
    <w:rsid w:val="00CE5225"/>
    <w:rsid w:val="00CF48B4"/>
    <w:rsid w:val="00D30D84"/>
    <w:rsid w:val="00D35910"/>
    <w:rsid w:val="00D406DB"/>
    <w:rsid w:val="00D64078"/>
    <w:rsid w:val="00D80D03"/>
    <w:rsid w:val="00D82CF7"/>
    <w:rsid w:val="00DA08DA"/>
    <w:rsid w:val="00DA2628"/>
    <w:rsid w:val="00DB57A6"/>
    <w:rsid w:val="00DE13EF"/>
    <w:rsid w:val="00DE65CB"/>
    <w:rsid w:val="00DF2559"/>
    <w:rsid w:val="00DF69BD"/>
    <w:rsid w:val="00E132D5"/>
    <w:rsid w:val="00E2355D"/>
    <w:rsid w:val="00E30F5D"/>
    <w:rsid w:val="00E37B14"/>
    <w:rsid w:val="00E41906"/>
    <w:rsid w:val="00E42B4C"/>
    <w:rsid w:val="00E454A0"/>
    <w:rsid w:val="00E52811"/>
    <w:rsid w:val="00E62FE0"/>
    <w:rsid w:val="00E65738"/>
    <w:rsid w:val="00E65B5E"/>
    <w:rsid w:val="00EB5C18"/>
    <w:rsid w:val="00EB6C53"/>
    <w:rsid w:val="00ED7172"/>
    <w:rsid w:val="00EE1D0D"/>
    <w:rsid w:val="00EF4083"/>
    <w:rsid w:val="00F22378"/>
    <w:rsid w:val="00F22D87"/>
    <w:rsid w:val="00F44A1E"/>
    <w:rsid w:val="00F57226"/>
    <w:rsid w:val="00F62831"/>
    <w:rsid w:val="00F6350C"/>
    <w:rsid w:val="00F818EF"/>
    <w:rsid w:val="00F837CC"/>
    <w:rsid w:val="00FA53DE"/>
    <w:rsid w:val="00FA6F5D"/>
    <w:rsid w:val="00FB40B1"/>
    <w:rsid w:val="00FC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BE2B8"/>
  <w15:docId w15:val="{902726DE-84C7-4A9C-825B-915775A1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B5E"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550344"/>
    <w:pPr>
      <w:keepNext/>
      <w:outlineLvl w:val="0"/>
    </w:pPr>
    <w:rPr>
      <w:rFonts w:cs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C16CB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qFormat/>
    <w:rsid w:val="00BE313F"/>
    <w:pPr>
      <w:spacing w:after="80"/>
      <w:outlineLvl w:val="2"/>
    </w:pPr>
    <w:rPr>
      <w:rFonts w:eastAsia="SimSun" w:cs="Arial"/>
      <w:b/>
      <w:bCs/>
      <w:color w:val="660303"/>
      <w:sz w:val="36"/>
      <w:szCs w:val="36"/>
      <w:lang w:val="es-ES" w:eastAsia="zh-CN"/>
    </w:rPr>
  </w:style>
  <w:style w:type="paragraph" w:styleId="Ttulo4">
    <w:name w:val="heading 4"/>
    <w:basedOn w:val="Normal"/>
    <w:qFormat/>
    <w:rsid w:val="00BE313F"/>
    <w:pPr>
      <w:outlineLvl w:val="3"/>
    </w:pPr>
    <w:rPr>
      <w:rFonts w:eastAsia="SimSun"/>
      <w:b/>
      <w:bCs/>
      <w:color w:val="660303"/>
      <w:sz w:val="28"/>
      <w:szCs w:val="28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550344"/>
    <w:rPr>
      <w:rFonts w:ascii="Verdana" w:hAnsi="Verdana"/>
    </w:rPr>
  </w:style>
  <w:style w:type="paragraph" w:customStyle="1" w:styleId="Combinar">
    <w:name w:val="Combinar"/>
    <w:basedOn w:val="Normal"/>
    <w:rsid w:val="00550344"/>
  </w:style>
  <w:style w:type="paragraph" w:styleId="Textoindependiente">
    <w:name w:val="Body Text"/>
    <w:basedOn w:val="Normal"/>
    <w:autoRedefine/>
    <w:rsid w:val="00550344"/>
    <w:rPr>
      <w:rFonts w:cs="Arial"/>
    </w:rPr>
  </w:style>
  <w:style w:type="paragraph" w:styleId="Textoindependiente2">
    <w:name w:val="Body Text 2"/>
    <w:basedOn w:val="Normal"/>
    <w:autoRedefine/>
    <w:rsid w:val="00550344"/>
    <w:rPr>
      <w:szCs w:val="20"/>
    </w:rPr>
  </w:style>
  <w:style w:type="paragraph" w:styleId="Piedepgina">
    <w:name w:val="footer"/>
    <w:basedOn w:val="Normal"/>
    <w:link w:val="PiedepginaCar"/>
    <w:uiPriority w:val="99"/>
    <w:rsid w:val="0055034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550344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550344"/>
    <w:rPr>
      <w:rFonts w:cs="Arial"/>
      <w:szCs w:val="20"/>
    </w:rPr>
  </w:style>
  <w:style w:type="paragraph" w:styleId="Direccinsobre">
    <w:name w:val="envelope address"/>
    <w:basedOn w:val="Normal"/>
    <w:autoRedefine/>
    <w:rsid w:val="00550344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cabezado">
    <w:name w:val="header"/>
    <w:basedOn w:val="Normal"/>
    <w:rsid w:val="00550344"/>
    <w:pPr>
      <w:tabs>
        <w:tab w:val="center" w:pos="4252"/>
        <w:tab w:val="right" w:pos="8504"/>
      </w:tabs>
    </w:pPr>
  </w:style>
  <w:style w:type="character" w:styleId="Hipervnculovisitado">
    <w:name w:val="FollowedHyperlink"/>
    <w:basedOn w:val="Fuentedeprrafopredeter"/>
    <w:uiPriority w:val="99"/>
    <w:rsid w:val="00550344"/>
    <w:rPr>
      <w:color w:val="800080"/>
      <w:u w:val="single"/>
    </w:rPr>
  </w:style>
  <w:style w:type="paragraph" w:customStyle="1" w:styleId="Estilo2">
    <w:name w:val="Estilo2"/>
    <w:basedOn w:val="Normal"/>
    <w:next w:val="Normal"/>
    <w:autoRedefine/>
    <w:rsid w:val="00550344"/>
    <w:rPr>
      <w:rFonts w:cs="Arial"/>
      <w:szCs w:val="22"/>
    </w:rPr>
  </w:style>
  <w:style w:type="paragraph" w:customStyle="1" w:styleId="fwinterlineat">
    <w:name w:val="fw_interlineat"/>
    <w:basedOn w:val="Normal"/>
    <w:rsid w:val="00BE313F"/>
    <w:pPr>
      <w:spacing w:before="100" w:beforeAutospacing="1" w:after="100" w:afterAutospacing="1" w:line="180" w:lineRule="atLeast"/>
    </w:pPr>
    <w:rPr>
      <w:rFonts w:ascii="Times New Roman" w:eastAsia="SimSun" w:hAnsi="Times New Roman"/>
      <w:lang w:val="es-ES" w:eastAsia="zh-CN"/>
    </w:rPr>
  </w:style>
  <w:style w:type="character" w:styleId="Nmerodepgina">
    <w:name w:val="page number"/>
    <w:basedOn w:val="Fuentedeprrafopredeter"/>
    <w:rsid w:val="00BE313F"/>
  </w:style>
  <w:style w:type="table" w:styleId="Tablaconcuadrcula">
    <w:name w:val="Table Grid"/>
    <w:basedOn w:val="Tablanormal"/>
    <w:rsid w:val="00C83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B66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75B8E"/>
    <w:pPr>
      <w:spacing w:line="360" w:lineRule="auto"/>
      <w:ind w:left="528" w:right="71" w:firstLine="600"/>
    </w:pPr>
    <w:rPr>
      <w:rFonts w:cs="Arial"/>
      <w:sz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075B8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75B8E"/>
    <w:rPr>
      <w:rFonts w:ascii="Verdana" w:hAnsi="Verdana"/>
      <w:sz w:val="16"/>
      <w:szCs w:val="16"/>
      <w:lang w:val="ca-ES"/>
    </w:rPr>
  </w:style>
  <w:style w:type="character" w:styleId="nfasis">
    <w:name w:val="Emphasis"/>
    <w:qFormat/>
    <w:rsid w:val="00EF4083"/>
    <w:rPr>
      <w:i/>
      <w:iCs/>
    </w:rPr>
  </w:style>
  <w:style w:type="character" w:styleId="Fuerte">
    <w:name w:val="Strong"/>
    <w:qFormat/>
    <w:rsid w:val="00EF4083"/>
    <w:rPr>
      <w:b/>
      <w:bCs/>
    </w:rPr>
  </w:style>
  <w:style w:type="character" w:styleId="Refdenotaalpie">
    <w:name w:val="footnote reference"/>
    <w:rsid w:val="00BB4AE8"/>
    <w:rPr>
      <w:vertAlign w:val="superscript"/>
    </w:rPr>
  </w:style>
  <w:style w:type="paragraph" w:styleId="Textonotapie">
    <w:name w:val="footnote text"/>
    <w:basedOn w:val="Normal"/>
    <w:link w:val="TextonotapieCar"/>
    <w:rsid w:val="00BB4AE8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link w:val="Textonotapie"/>
    <w:rsid w:val="00BB4AE8"/>
    <w:rPr>
      <w:lang w:val="ca-ES" w:eastAsia="zh-CN"/>
    </w:rPr>
  </w:style>
  <w:style w:type="character" w:customStyle="1" w:styleId="hps">
    <w:name w:val="hps"/>
    <w:basedOn w:val="Fuentedeprrafopredeter"/>
    <w:rsid w:val="00BB4AE8"/>
  </w:style>
  <w:style w:type="character" w:customStyle="1" w:styleId="Ttulo2Car">
    <w:name w:val="Título 2 Car"/>
    <w:basedOn w:val="Fuentedeprrafopredeter"/>
    <w:link w:val="Ttulo2"/>
    <w:rsid w:val="00C16CB3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1FC6"/>
    <w:rPr>
      <w:rFonts w:ascii="Arial" w:hAnsi="Arial"/>
      <w:sz w:val="22"/>
      <w:szCs w:val="24"/>
      <w:lang w:val="ca-ES"/>
    </w:rPr>
  </w:style>
  <w:style w:type="paragraph" w:customStyle="1" w:styleId="Standard">
    <w:name w:val="Standard"/>
    <w:basedOn w:val="Normal"/>
    <w:rsid w:val="0004560B"/>
    <w:pPr>
      <w:autoSpaceDN w:val="0"/>
      <w:jc w:val="left"/>
    </w:pPr>
    <w:rPr>
      <w:rFonts w:eastAsiaTheme="minorHAnsi" w:cs="Arial"/>
      <w:szCs w:val="22"/>
      <w:lang w:eastAsia="ca-ES"/>
    </w:rPr>
  </w:style>
  <w:style w:type="paragraph" w:styleId="Sinespaciado">
    <w:name w:val="No Spacing"/>
    <w:uiPriority w:val="1"/>
    <w:qFormat/>
    <w:rsid w:val="00BE0C44"/>
    <w:rPr>
      <w:sz w:val="24"/>
      <w:szCs w:val="24"/>
      <w:lang w:eastAsia="es-ES"/>
    </w:rPr>
  </w:style>
  <w:style w:type="paragraph" w:customStyle="1" w:styleId="Default">
    <w:name w:val="Default"/>
    <w:rsid w:val="00BE0C44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character" w:customStyle="1" w:styleId="seccion-formulario1">
    <w:name w:val="seccion-formulario1"/>
    <w:basedOn w:val="Fuentedeprrafopredeter"/>
    <w:rsid w:val="00BE0C44"/>
    <w:rPr>
      <w:b/>
      <w:bCs/>
      <w:color w:val="0087A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897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891960340">
              <w:marLeft w:val="-77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1246">
                  <w:marLeft w:val="0"/>
                  <w:marRight w:val="0"/>
                  <w:marTop w:val="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764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70073">
                      <w:marLeft w:val="2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B7EE1-DA73-46C0-88D3-0258B88F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dilluns, 21 de desembre de 2009, l’horari d’atenció al públic d’aquesta oficina serà</vt:lpstr>
    </vt:vector>
  </TitlesOfParts>
  <Company>Ajuntament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(X2020001311)</dc:title>
  <dc:creator>sbombi</dc:creator>
  <cp:lastModifiedBy>Contractació Ajuntament  de Breda</cp:lastModifiedBy>
  <cp:revision>2</cp:revision>
  <cp:lastPrinted>2018-08-07T09:43:00Z</cp:lastPrinted>
  <dcterms:created xsi:type="dcterms:W3CDTF">2026-02-17T11:22:00Z</dcterms:created>
  <dcterms:modified xsi:type="dcterms:W3CDTF">2026-02-17T11:22:00Z</dcterms:modified>
</cp:coreProperties>
</file>