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3488" w14:textId="77777777" w:rsidR="64ADCC2A" w:rsidRDefault="64ADCC2A" w:rsidP="64ADCC2A">
      <w:pPr>
        <w:jc w:val="left"/>
      </w:pPr>
    </w:p>
    <w:p w14:paraId="4B0370DD" w14:textId="2315D31C" w:rsidR="64ADCC2A" w:rsidRDefault="64ADCC2A" w:rsidP="64ADCC2A">
      <w:pPr>
        <w:jc w:val="left"/>
      </w:pPr>
    </w:p>
    <w:p w14:paraId="670F7BDB" w14:textId="77777777" w:rsidR="00A621B1" w:rsidRDefault="00A621B1">
      <w:pPr>
        <w:jc w:val="left"/>
      </w:pPr>
    </w:p>
    <w:p w14:paraId="759262CB" w14:textId="4FDC8BC7" w:rsidR="513D7685" w:rsidRPr="008B3321" w:rsidRDefault="0916C38B" w:rsidP="00FA12CC">
      <w:pPr>
        <w:jc w:val="center"/>
        <w:rPr>
          <w:rFonts w:ascii="Times New Roman" w:hAnsi="Times New Roman"/>
          <w:b/>
          <w:bCs/>
          <w:sz w:val="40"/>
          <w:szCs w:val="40"/>
        </w:rPr>
      </w:pPr>
      <w:r w:rsidRPr="008B3321">
        <w:rPr>
          <w:rFonts w:ascii="Times New Roman" w:hAnsi="Times New Roman"/>
          <w:b/>
          <w:bCs/>
          <w:sz w:val="40"/>
          <w:szCs w:val="40"/>
        </w:rPr>
        <w:t xml:space="preserve">ANNEX </w:t>
      </w:r>
      <w:r w:rsidR="00FA12CC" w:rsidRPr="008B3321">
        <w:rPr>
          <w:rFonts w:ascii="Times New Roman" w:hAnsi="Times New Roman"/>
          <w:b/>
          <w:bCs/>
          <w:sz w:val="40"/>
          <w:szCs w:val="40"/>
        </w:rPr>
        <w:t>IV</w:t>
      </w:r>
    </w:p>
    <w:p w14:paraId="2840A34C" w14:textId="67966CB7" w:rsidR="513D7685" w:rsidRDefault="0916C38B" w:rsidP="4200BDBC">
      <w:pPr>
        <w:jc w:val="center"/>
      </w:pPr>
      <w:r w:rsidRPr="4200BDBC">
        <w:rPr>
          <w:rFonts w:ascii="Times New Roman" w:hAnsi="Times New Roman"/>
          <w:b/>
          <w:bCs/>
          <w:sz w:val="44"/>
          <w:szCs w:val="44"/>
          <w:lang w:val="ca"/>
        </w:rPr>
        <w:t xml:space="preserve"> </w:t>
      </w:r>
    </w:p>
    <w:p w14:paraId="3DAE85CF" w14:textId="60664C59" w:rsidR="513D7685" w:rsidRPr="008B3321" w:rsidRDefault="0916C38B" w:rsidP="4200BDBC">
      <w:pPr>
        <w:jc w:val="center"/>
        <w:rPr>
          <w:rFonts w:ascii="Times New Roman" w:hAnsi="Times New Roman"/>
          <w:b/>
          <w:bCs/>
          <w:sz w:val="36"/>
          <w:szCs w:val="36"/>
          <w:lang w:val="ca"/>
        </w:rPr>
      </w:pPr>
      <w:r w:rsidRPr="008B3321">
        <w:rPr>
          <w:rFonts w:ascii="Times New Roman" w:hAnsi="Times New Roman"/>
          <w:b/>
          <w:bCs/>
          <w:sz w:val="36"/>
          <w:szCs w:val="36"/>
          <w:lang w:val="ca"/>
        </w:rPr>
        <w:t>HABITAGES DOTACIONALS PER A JOVES</w:t>
      </w:r>
    </w:p>
    <w:p w14:paraId="08F8730B" w14:textId="2A922359" w:rsidR="513D7685" w:rsidRDefault="0916C38B" w:rsidP="4200BDBC">
      <w:r w:rsidRPr="4200BDBC">
        <w:rPr>
          <w:rFonts w:ascii="Times New Roman" w:hAnsi="Times New Roman"/>
          <w:color w:val="0070C0"/>
          <w:sz w:val="24"/>
          <w:szCs w:val="24"/>
        </w:rPr>
        <w:t xml:space="preserve"> </w:t>
      </w:r>
    </w:p>
    <w:p w14:paraId="2695BB06" w14:textId="1D3347AE" w:rsidR="513D7685" w:rsidRDefault="0916C38B" w:rsidP="4200BDBC">
      <w:r w:rsidRPr="4200BDBC">
        <w:rPr>
          <w:rFonts w:ascii="Times New Roman" w:hAnsi="Times New Roman"/>
          <w:b/>
          <w:bCs/>
          <w:sz w:val="24"/>
          <w:szCs w:val="24"/>
          <w:lang w:val="ca"/>
        </w:rPr>
        <w:t xml:space="preserve"> </w:t>
      </w:r>
    </w:p>
    <w:p w14:paraId="43EE4F99" w14:textId="2324E1E6" w:rsidR="513D7685" w:rsidRDefault="0916C38B" w:rsidP="4200BDBC">
      <w:pPr>
        <w:jc w:val="center"/>
      </w:pPr>
      <w:r w:rsidRPr="4200BDBC">
        <w:rPr>
          <w:rFonts w:ascii="Times New Roman" w:hAnsi="Times New Roman"/>
          <w:b/>
          <w:bCs/>
          <w:sz w:val="36"/>
          <w:szCs w:val="36"/>
          <w:lang w:val="ca"/>
        </w:rPr>
        <w:t>REHABILITACIÓ EDIFICI ELS RAJOLERS</w:t>
      </w:r>
    </w:p>
    <w:p w14:paraId="1A19C811" w14:textId="4B464A64" w:rsidR="513D7685" w:rsidRDefault="0916C38B" w:rsidP="4200BDBC">
      <w:pPr>
        <w:jc w:val="center"/>
      </w:pPr>
      <w:r w:rsidRPr="4200BDBC">
        <w:rPr>
          <w:rFonts w:ascii="Times New Roman" w:hAnsi="Times New Roman"/>
          <w:b/>
          <w:bCs/>
          <w:sz w:val="36"/>
          <w:szCs w:val="36"/>
          <w:lang w:val="ca"/>
        </w:rPr>
        <w:t xml:space="preserve"> </w:t>
      </w:r>
    </w:p>
    <w:p w14:paraId="02E9378E" w14:textId="24EDE80B" w:rsidR="513D7685" w:rsidRDefault="0916C38B" w:rsidP="4200BDBC">
      <w:pPr>
        <w:tabs>
          <w:tab w:val="left" w:pos="708"/>
        </w:tabs>
      </w:pPr>
      <w:r w:rsidRPr="4200BDBC">
        <w:rPr>
          <w:rFonts w:ascii="Times New Roman" w:hAnsi="Times New Roman"/>
          <w:color w:val="0070C0"/>
          <w:sz w:val="24"/>
          <w:szCs w:val="24"/>
          <w:lang w:val="ca"/>
        </w:rPr>
        <w:t xml:space="preserve"> </w:t>
      </w:r>
    </w:p>
    <w:p w14:paraId="53EBFD75" w14:textId="70477AC0" w:rsidR="513D7685" w:rsidRDefault="0916C38B" w:rsidP="4200BDBC">
      <w:pPr>
        <w:tabs>
          <w:tab w:val="left" w:pos="708"/>
        </w:tabs>
        <w:jc w:val="center"/>
      </w:pPr>
      <w:r>
        <w:rPr>
          <w:noProof/>
        </w:rPr>
        <w:drawing>
          <wp:inline distT="0" distB="0" distL="0" distR="0" wp14:anchorId="59D19345" wp14:editId="48315140">
            <wp:extent cx="3209925" cy="3086100"/>
            <wp:effectExtent l="0" t="0" r="0" b="0"/>
            <wp:docPr id="3047942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94202" name="Picture 304794202"/>
                    <pic:cNvPicPr/>
                  </pic:nvPicPr>
                  <pic:blipFill>
                    <a:blip r:embed="rId11">
                      <a:extLst>
                        <a:ext uri="{28A0092B-C50C-407E-A947-70E740481C1C}">
                          <a14:useLocalDpi xmlns:a14="http://schemas.microsoft.com/office/drawing/2010/main"/>
                        </a:ext>
                      </a:extLst>
                    </a:blip>
                    <a:stretch>
                      <a:fillRect/>
                    </a:stretch>
                  </pic:blipFill>
                  <pic:spPr>
                    <a:xfrm>
                      <a:off x="0" y="0"/>
                      <a:ext cx="3209925" cy="3086100"/>
                    </a:xfrm>
                    <a:prstGeom prst="rect">
                      <a:avLst/>
                    </a:prstGeom>
                  </pic:spPr>
                </pic:pic>
              </a:graphicData>
            </a:graphic>
          </wp:inline>
        </w:drawing>
      </w:r>
    </w:p>
    <w:p w14:paraId="6A7F3D87" w14:textId="677605E0" w:rsidR="513D7685" w:rsidRDefault="0916C38B" w:rsidP="4200BDBC">
      <w:pPr>
        <w:tabs>
          <w:tab w:val="left" w:pos="708"/>
        </w:tabs>
        <w:jc w:val="center"/>
      </w:pPr>
      <w:r w:rsidRPr="4200BDBC">
        <w:rPr>
          <w:rFonts w:ascii="Times New Roman" w:hAnsi="Times New Roman"/>
          <w:color w:val="0070C0"/>
          <w:sz w:val="24"/>
          <w:szCs w:val="24"/>
          <w:lang w:val="ca"/>
        </w:rPr>
        <w:t xml:space="preserve"> </w:t>
      </w:r>
    </w:p>
    <w:p w14:paraId="3B98933D" w14:textId="2743CA61" w:rsidR="513D7685" w:rsidRDefault="0916C38B" w:rsidP="4200BDBC">
      <w:pPr>
        <w:jc w:val="center"/>
      </w:pPr>
      <w:r w:rsidRPr="4200BDBC">
        <w:rPr>
          <w:rFonts w:ascii="Times New Roman" w:hAnsi="Times New Roman"/>
          <w:b/>
          <w:bCs/>
          <w:sz w:val="36"/>
          <w:szCs w:val="36"/>
          <w:lang w:val="ca"/>
        </w:rPr>
        <w:t>AVANTPROJECTE</w:t>
      </w:r>
    </w:p>
    <w:p w14:paraId="051203A4" w14:textId="68D28DF7" w:rsidR="513D7685" w:rsidRDefault="0916C38B" w:rsidP="4200BDBC">
      <w:pPr>
        <w:jc w:val="center"/>
      </w:pPr>
      <w:r w:rsidRPr="4200BDBC">
        <w:rPr>
          <w:rFonts w:ascii="Times New Roman" w:hAnsi="Times New Roman"/>
          <w:b/>
          <w:bCs/>
          <w:sz w:val="36"/>
          <w:szCs w:val="36"/>
          <w:lang w:val="ca"/>
        </w:rPr>
        <w:t xml:space="preserve"> </w:t>
      </w:r>
    </w:p>
    <w:p w14:paraId="3A0273DE" w14:textId="77957428" w:rsidR="513D7685" w:rsidRDefault="0916C38B" w:rsidP="4200BDBC">
      <w:pPr>
        <w:jc w:val="center"/>
      </w:pPr>
      <w:r w:rsidRPr="4200BDBC">
        <w:rPr>
          <w:rFonts w:ascii="Times New Roman" w:hAnsi="Times New Roman"/>
          <w:b/>
          <w:bCs/>
          <w:sz w:val="28"/>
          <w:szCs w:val="28"/>
          <w:lang w:val="ca"/>
        </w:rPr>
        <w:t>SETEMBRE 2025</w:t>
      </w:r>
    </w:p>
    <w:p w14:paraId="6C08CA62" w14:textId="02982D43" w:rsidR="513D7685" w:rsidRDefault="0916C38B" w:rsidP="4200BDBC">
      <w:pPr>
        <w:tabs>
          <w:tab w:val="left" w:pos="708"/>
        </w:tabs>
        <w:jc w:val="center"/>
      </w:pPr>
      <w:r w:rsidRPr="4200BDBC">
        <w:rPr>
          <w:rFonts w:ascii="Times New Roman" w:hAnsi="Times New Roman"/>
          <w:sz w:val="24"/>
          <w:szCs w:val="24"/>
          <w:lang w:val="ca"/>
        </w:rPr>
        <w:t xml:space="preserve"> </w:t>
      </w:r>
    </w:p>
    <w:p w14:paraId="7003BEBC" w14:textId="4100E16E" w:rsidR="513D7685" w:rsidRDefault="0916C38B" w:rsidP="4200BDBC">
      <w:pPr>
        <w:tabs>
          <w:tab w:val="left" w:pos="708"/>
        </w:tabs>
        <w:jc w:val="center"/>
      </w:pPr>
      <w:r w:rsidRPr="4200BDBC">
        <w:rPr>
          <w:rFonts w:ascii="Times New Roman" w:hAnsi="Times New Roman"/>
          <w:sz w:val="24"/>
          <w:szCs w:val="24"/>
          <w:lang w:val="ca"/>
        </w:rPr>
        <w:t xml:space="preserve"> </w:t>
      </w:r>
    </w:p>
    <w:p w14:paraId="6C8B9DF3" w14:textId="39B98C0D" w:rsidR="513D7685" w:rsidRDefault="0916C38B" w:rsidP="00916564">
      <w:pPr>
        <w:ind w:firstLine="708"/>
      </w:pPr>
      <w:r w:rsidRPr="4200BDBC">
        <w:rPr>
          <w:rFonts w:ascii="Times New Roman" w:hAnsi="Times New Roman"/>
          <w:sz w:val="24"/>
          <w:szCs w:val="24"/>
          <w:lang w:val="ca"/>
        </w:rPr>
        <w:t xml:space="preserve">  </w:t>
      </w:r>
    </w:p>
    <w:p w14:paraId="032E9FF0" w14:textId="5F94FA75" w:rsidR="513D7685" w:rsidRDefault="0916C38B" w:rsidP="4200BDBC">
      <w:r w:rsidRPr="4200BDBC">
        <w:rPr>
          <w:rFonts w:ascii="Times New Roman" w:hAnsi="Times New Roman"/>
          <w:sz w:val="24"/>
          <w:szCs w:val="24"/>
          <w:lang w:val="ca"/>
        </w:rPr>
        <w:t>Promotor:</w:t>
      </w:r>
    </w:p>
    <w:p w14:paraId="186F7480" w14:textId="0416EF3D" w:rsidR="513D7685" w:rsidRDefault="0916C38B" w:rsidP="4200BDBC">
      <w:r w:rsidRPr="4200BDBC">
        <w:rPr>
          <w:rFonts w:ascii="Times New Roman" w:hAnsi="Times New Roman"/>
          <w:sz w:val="24"/>
          <w:szCs w:val="24"/>
          <w:lang w:val="ca"/>
        </w:rPr>
        <w:t>Ajuntament de Vilassar de Dalt</w:t>
      </w:r>
    </w:p>
    <w:p w14:paraId="670E1533" w14:textId="4DC25662" w:rsidR="513D7685" w:rsidRDefault="0916C38B" w:rsidP="4200BDBC">
      <w:r w:rsidRPr="4200BDBC">
        <w:rPr>
          <w:rFonts w:ascii="Times New Roman" w:hAnsi="Times New Roman"/>
          <w:sz w:val="24"/>
          <w:szCs w:val="24"/>
          <w:lang w:val="ca"/>
        </w:rPr>
        <w:t>Plaça de la  República Catalana, 1</w:t>
      </w:r>
    </w:p>
    <w:p w14:paraId="013E044E" w14:textId="0D1689D4" w:rsidR="513D7685" w:rsidRDefault="0916C38B" w:rsidP="4200BDBC">
      <w:pPr>
        <w:rPr>
          <w:rFonts w:ascii="Times New Roman" w:hAnsi="Times New Roman"/>
          <w:sz w:val="24"/>
          <w:szCs w:val="24"/>
          <w:lang w:val="ca"/>
        </w:rPr>
      </w:pPr>
      <w:r w:rsidRPr="4200BDBC">
        <w:rPr>
          <w:rFonts w:ascii="Times New Roman" w:hAnsi="Times New Roman"/>
          <w:sz w:val="24"/>
          <w:szCs w:val="24"/>
          <w:lang w:val="ca"/>
        </w:rPr>
        <w:t>08339 Vilassar de Dalt</w:t>
      </w:r>
    </w:p>
    <w:p w14:paraId="6484F19B" w14:textId="77777777" w:rsidR="00916564" w:rsidRDefault="00916564" w:rsidP="4200BDBC">
      <w:pPr>
        <w:rPr>
          <w:rFonts w:ascii="Times New Roman" w:hAnsi="Times New Roman"/>
          <w:sz w:val="24"/>
          <w:szCs w:val="24"/>
          <w:lang w:val="ca"/>
        </w:rPr>
      </w:pPr>
    </w:p>
    <w:p w14:paraId="336E40BC" w14:textId="6EEEF8EB" w:rsidR="00855EA1" w:rsidRDefault="00855EA1">
      <w:pPr>
        <w:jc w:val="left"/>
      </w:pPr>
      <w:r>
        <w:br w:type="page"/>
      </w:r>
    </w:p>
    <w:p w14:paraId="60D0478E" w14:textId="77777777" w:rsidR="00916564" w:rsidRDefault="00916564" w:rsidP="4200BDBC"/>
    <w:p w14:paraId="7FAE7763" w14:textId="5502C1F9" w:rsidR="513D7685" w:rsidRDefault="0916C38B" w:rsidP="4200BDBC">
      <w:r w:rsidRPr="4200BDBC">
        <w:rPr>
          <w:rFonts w:ascii="Times New Roman" w:hAnsi="Times New Roman"/>
          <w:sz w:val="24"/>
          <w:szCs w:val="24"/>
          <w:lang w:val="ca"/>
        </w:rPr>
        <w:t xml:space="preserve"> </w:t>
      </w:r>
    </w:p>
    <w:p w14:paraId="177C3335" w14:textId="52563099" w:rsidR="513D7685" w:rsidRDefault="0916C38B" w:rsidP="4200BDBC">
      <w:pPr>
        <w:pBdr>
          <w:top w:val="single" w:sz="8" w:space="1" w:color="000000"/>
          <w:left w:val="single" w:sz="8" w:space="4" w:color="000000"/>
          <w:bottom w:val="single" w:sz="8" w:space="1" w:color="000000"/>
          <w:right w:val="single" w:sz="8" w:space="4" w:color="000000"/>
        </w:pBdr>
      </w:pPr>
      <w:r w:rsidRPr="4200BDBC">
        <w:rPr>
          <w:rFonts w:ascii="Times New Roman" w:hAnsi="Times New Roman"/>
          <w:b/>
          <w:bCs/>
          <w:sz w:val="24"/>
          <w:szCs w:val="24"/>
          <w:lang w:val="ca"/>
        </w:rPr>
        <w:t>ÍNDEX</w:t>
      </w:r>
    </w:p>
    <w:p w14:paraId="6E93D2F2" w14:textId="43D309D2" w:rsidR="513D7685" w:rsidRDefault="0916C38B" w:rsidP="4200BDBC">
      <w:pPr>
        <w:tabs>
          <w:tab w:val="left" w:pos="708"/>
        </w:tabs>
      </w:pPr>
      <w:r w:rsidRPr="4200BDBC">
        <w:rPr>
          <w:rFonts w:ascii="Times New Roman" w:hAnsi="Times New Roman"/>
          <w:sz w:val="24"/>
          <w:szCs w:val="24"/>
          <w:lang w:val="ca"/>
        </w:rPr>
        <w:t xml:space="preserve"> </w:t>
      </w:r>
    </w:p>
    <w:p w14:paraId="62FA82D0" w14:textId="0240B5A0" w:rsidR="513D7685" w:rsidRDefault="0916C38B" w:rsidP="4200BDBC">
      <w:pPr>
        <w:tabs>
          <w:tab w:val="left" w:pos="708"/>
        </w:tabs>
      </w:pPr>
      <w:r w:rsidRPr="4200BDBC">
        <w:rPr>
          <w:rFonts w:ascii="Times New Roman" w:hAnsi="Times New Roman"/>
          <w:sz w:val="24"/>
          <w:szCs w:val="24"/>
          <w:lang w:val="ca"/>
        </w:rPr>
        <w:t xml:space="preserve"> </w:t>
      </w:r>
    </w:p>
    <w:p w14:paraId="20F4B6AC" w14:textId="6EEE312A" w:rsidR="513D7685" w:rsidRDefault="0916C38B" w:rsidP="4200BDBC">
      <w:pPr>
        <w:tabs>
          <w:tab w:val="left" w:pos="708"/>
        </w:tabs>
      </w:pPr>
      <w:r w:rsidRPr="4200BDBC">
        <w:rPr>
          <w:rFonts w:ascii="Times New Roman" w:hAnsi="Times New Roman"/>
          <w:b/>
          <w:bCs/>
          <w:sz w:val="24"/>
          <w:szCs w:val="24"/>
          <w:lang w:val="ca"/>
        </w:rPr>
        <w:t>A – MEMÒRIA</w:t>
      </w:r>
    </w:p>
    <w:p w14:paraId="1FED91B2" w14:textId="7EB087E9" w:rsidR="513D7685" w:rsidRDefault="0916C38B" w:rsidP="4200BDBC">
      <w:pPr>
        <w:tabs>
          <w:tab w:val="left" w:pos="708"/>
        </w:tabs>
      </w:pPr>
      <w:r w:rsidRPr="4200BDBC">
        <w:rPr>
          <w:rFonts w:ascii="Times New Roman" w:hAnsi="Times New Roman"/>
          <w:sz w:val="24"/>
          <w:szCs w:val="24"/>
          <w:lang w:val="ca"/>
        </w:rPr>
        <w:t xml:space="preserve"> </w:t>
      </w:r>
    </w:p>
    <w:p w14:paraId="0A3E6B7A" w14:textId="48E43791" w:rsidR="513D7685" w:rsidRDefault="0916C38B" w:rsidP="4200BDBC">
      <w:pPr>
        <w:tabs>
          <w:tab w:val="left" w:pos="708"/>
        </w:tabs>
      </w:pPr>
      <w:r w:rsidRPr="4200BDBC">
        <w:rPr>
          <w:rFonts w:ascii="Times New Roman" w:hAnsi="Times New Roman"/>
          <w:sz w:val="24"/>
          <w:szCs w:val="24"/>
          <w:lang w:val="ca"/>
        </w:rPr>
        <w:t>A.1 - OBJECTE</w:t>
      </w:r>
    </w:p>
    <w:p w14:paraId="37371880" w14:textId="5900E553" w:rsidR="513D7685" w:rsidRDefault="0916C38B" w:rsidP="4200BDBC">
      <w:pPr>
        <w:tabs>
          <w:tab w:val="left" w:pos="708"/>
        </w:tabs>
      </w:pPr>
      <w:r w:rsidRPr="4200BDBC">
        <w:rPr>
          <w:rFonts w:ascii="Times New Roman" w:hAnsi="Times New Roman"/>
          <w:sz w:val="24"/>
          <w:szCs w:val="24"/>
          <w:lang w:val="ca"/>
        </w:rPr>
        <w:t>A.2 – PROMOTOR</w:t>
      </w:r>
    </w:p>
    <w:p w14:paraId="7A39164F" w14:textId="0DC7570C" w:rsidR="513D7685" w:rsidRDefault="0916C38B" w:rsidP="4200BDBC">
      <w:pPr>
        <w:tabs>
          <w:tab w:val="left" w:pos="708"/>
        </w:tabs>
      </w:pPr>
      <w:r w:rsidRPr="4200BDBC">
        <w:rPr>
          <w:rFonts w:ascii="Times New Roman" w:hAnsi="Times New Roman"/>
          <w:sz w:val="24"/>
          <w:szCs w:val="24"/>
          <w:lang w:val="ca"/>
        </w:rPr>
        <w:t>A.3 – EQUIP REDACTOR</w:t>
      </w:r>
    </w:p>
    <w:p w14:paraId="3423193F" w14:textId="27A915B5" w:rsidR="513D7685" w:rsidRDefault="0916C38B" w:rsidP="4200BDBC">
      <w:pPr>
        <w:tabs>
          <w:tab w:val="left" w:pos="708"/>
        </w:tabs>
      </w:pPr>
      <w:r w:rsidRPr="4200BDBC">
        <w:rPr>
          <w:rFonts w:ascii="Times New Roman" w:hAnsi="Times New Roman"/>
          <w:sz w:val="24"/>
          <w:szCs w:val="24"/>
          <w:lang w:val="ca"/>
        </w:rPr>
        <w:t>A.4 – ESTAT ACTUAL</w:t>
      </w:r>
    </w:p>
    <w:p w14:paraId="0AC72A2C" w14:textId="0CA893DE" w:rsidR="513D7685" w:rsidRDefault="0916C38B" w:rsidP="4200BDBC">
      <w:pPr>
        <w:tabs>
          <w:tab w:val="left" w:pos="708"/>
        </w:tabs>
      </w:pPr>
      <w:r w:rsidRPr="4200BDBC">
        <w:rPr>
          <w:rFonts w:ascii="Times New Roman" w:hAnsi="Times New Roman"/>
          <w:sz w:val="24"/>
          <w:szCs w:val="24"/>
          <w:lang w:val="ca"/>
        </w:rPr>
        <w:t>A.5 – PROPOSTA</w:t>
      </w:r>
    </w:p>
    <w:p w14:paraId="50FB3742" w14:textId="432B906C" w:rsidR="513D7685" w:rsidRDefault="0916C38B" w:rsidP="4200BDBC">
      <w:pPr>
        <w:tabs>
          <w:tab w:val="left" w:pos="708"/>
        </w:tabs>
      </w:pPr>
      <w:r w:rsidRPr="4200BDBC">
        <w:rPr>
          <w:rFonts w:ascii="Times New Roman" w:hAnsi="Times New Roman"/>
          <w:sz w:val="24"/>
          <w:szCs w:val="24"/>
          <w:lang w:val="ca"/>
        </w:rPr>
        <w:t>A.6 - NORMATIVIA</w:t>
      </w:r>
    </w:p>
    <w:p w14:paraId="4E2FA968" w14:textId="778767FD" w:rsidR="513D7685" w:rsidRDefault="0916C38B" w:rsidP="4200BDBC">
      <w:pPr>
        <w:tabs>
          <w:tab w:val="left" w:pos="708"/>
        </w:tabs>
      </w:pPr>
      <w:r w:rsidRPr="4200BDBC">
        <w:rPr>
          <w:rFonts w:ascii="Times New Roman" w:hAnsi="Times New Roman"/>
          <w:sz w:val="24"/>
          <w:szCs w:val="24"/>
          <w:lang w:val="ca"/>
        </w:rPr>
        <w:t xml:space="preserve"> </w:t>
      </w:r>
    </w:p>
    <w:p w14:paraId="29A72977" w14:textId="347F8620" w:rsidR="513D7685" w:rsidRDefault="0916C38B" w:rsidP="4200BDBC">
      <w:pPr>
        <w:jc w:val="left"/>
      </w:pPr>
      <w:r w:rsidRPr="4200BDBC">
        <w:rPr>
          <w:rFonts w:ascii="Times New Roman" w:hAnsi="Times New Roman"/>
          <w:b/>
          <w:bCs/>
          <w:sz w:val="24"/>
          <w:szCs w:val="24"/>
          <w:lang w:val="ca"/>
        </w:rPr>
        <w:t>B – PRESSUPOST</w:t>
      </w:r>
    </w:p>
    <w:p w14:paraId="5677B41B" w14:textId="0FB3CD8A" w:rsidR="513D7685" w:rsidRDefault="0916C38B" w:rsidP="4200BDBC">
      <w:pPr>
        <w:jc w:val="left"/>
      </w:pPr>
      <w:r w:rsidRPr="4200BDBC">
        <w:rPr>
          <w:rFonts w:ascii="Times New Roman" w:hAnsi="Times New Roman"/>
          <w:sz w:val="24"/>
          <w:szCs w:val="24"/>
          <w:lang w:val="ca"/>
        </w:rPr>
        <w:t xml:space="preserve"> </w:t>
      </w:r>
    </w:p>
    <w:p w14:paraId="42EFB127" w14:textId="2FBC5570" w:rsidR="513D7685" w:rsidRDefault="0916C38B" w:rsidP="4200BDBC">
      <w:pPr>
        <w:jc w:val="left"/>
      </w:pPr>
      <w:r w:rsidRPr="4200BDBC">
        <w:rPr>
          <w:rFonts w:ascii="Times New Roman" w:hAnsi="Times New Roman"/>
          <w:sz w:val="24"/>
          <w:szCs w:val="24"/>
          <w:lang w:val="ca"/>
        </w:rPr>
        <w:t>B.1 – QUADRE DE SUPERFÍCIES</w:t>
      </w:r>
    </w:p>
    <w:p w14:paraId="57BA28B9" w14:textId="4C97073D" w:rsidR="513D7685" w:rsidRDefault="0916C38B" w:rsidP="4200BDBC">
      <w:pPr>
        <w:jc w:val="left"/>
      </w:pPr>
      <w:r w:rsidRPr="4200BDBC">
        <w:rPr>
          <w:rFonts w:ascii="Times New Roman" w:hAnsi="Times New Roman"/>
          <w:sz w:val="24"/>
          <w:szCs w:val="24"/>
          <w:lang w:val="ca"/>
        </w:rPr>
        <w:t>B.2 – COST OBRES REFORMA, AMPLIACIÓ I CONDICIONAMENT</w:t>
      </w:r>
    </w:p>
    <w:p w14:paraId="63034934" w14:textId="45B35E85" w:rsidR="513D7685" w:rsidRDefault="0916C38B" w:rsidP="4200BDBC">
      <w:pPr>
        <w:jc w:val="left"/>
      </w:pPr>
      <w:r w:rsidRPr="4200BDBC">
        <w:rPr>
          <w:rFonts w:ascii="Times New Roman" w:hAnsi="Times New Roman"/>
          <w:sz w:val="24"/>
          <w:szCs w:val="24"/>
          <w:lang w:val="ca"/>
        </w:rPr>
        <w:t>B.3 – COST HONORARIS TÈCNICS</w:t>
      </w:r>
    </w:p>
    <w:p w14:paraId="0693CC50" w14:textId="705F8B97" w:rsidR="513D7685" w:rsidRDefault="0916C38B" w:rsidP="4200BDBC">
      <w:pPr>
        <w:jc w:val="left"/>
      </w:pPr>
      <w:r w:rsidRPr="4200BDBC">
        <w:rPr>
          <w:rFonts w:ascii="Times New Roman" w:hAnsi="Times New Roman"/>
          <w:sz w:val="24"/>
          <w:szCs w:val="24"/>
          <w:lang w:val="ca"/>
        </w:rPr>
        <w:t>B.4 – ESTIMACIÓ COST TOTAL</w:t>
      </w:r>
    </w:p>
    <w:p w14:paraId="2F9A74AD" w14:textId="72F69716" w:rsidR="513D7685" w:rsidRDefault="0916C38B" w:rsidP="4200BDBC">
      <w:pPr>
        <w:jc w:val="left"/>
      </w:pPr>
      <w:r w:rsidRPr="4200BDBC">
        <w:rPr>
          <w:rFonts w:ascii="Times New Roman" w:hAnsi="Times New Roman"/>
          <w:sz w:val="24"/>
          <w:szCs w:val="24"/>
          <w:lang w:val="ca"/>
        </w:rPr>
        <w:t xml:space="preserve"> </w:t>
      </w:r>
    </w:p>
    <w:p w14:paraId="42393798" w14:textId="0A0F502A" w:rsidR="513D7685" w:rsidRDefault="0916C38B" w:rsidP="4200BDBC">
      <w:pPr>
        <w:jc w:val="left"/>
      </w:pPr>
      <w:r w:rsidRPr="4200BDBC">
        <w:rPr>
          <w:rFonts w:ascii="Times New Roman" w:hAnsi="Times New Roman"/>
          <w:b/>
          <w:bCs/>
          <w:sz w:val="24"/>
          <w:szCs w:val="24"/>
          <w:lang w:val="ca"/>
        </w:rPr>
        <w:t>C - PLÀNOLS</w:t>
      </w:r>
    </w:p>
    <w:p w14:paraId="4E261E43" w14:textId="36A14F8E" w:rsidR="513D7685" w:rsidRDefault="0916C38B" w:rsidP="4200BDBC">
      <w:pPr>
        <w:tabs>
          <w:tab w:val="left" w:pos="708"/>
        </w:tabs>
      </w:pPr>
      <w:r w:rsidRPr="4200BDBC">
        <w:rPr>
          <w:rFonts w:ascii="Times New Roman" w:hAnsi="Times New Roman"/>
          <w:color w:val="0070C0"/>
          <w:sz w:val="24"/>
          <w:szCs w:val="24"/>
          <w:lang w:val="ca"/>
        </w:rPr>
        <w:t xml:space="preserve"> </w:t>
      </w:r>
    </w:p>
    <w:p w14:paraId="747DE5BC" w14:textId="7BF5D2E2" w:rsidR="513D7685" w:rsidRDefault="0916C38B" w:rsidP="4200BDBC">
      <w:pPr>
        <w:jc w:val="left"/>
      </w:pPr>
      <w:r w:rsidRPr="4200BDBC">
        <w:rPr>
          <w:rFonts w:ascii="Times New Roman" w:hAnsi="Times New Roman"/>
          <w:color w:val="0070C0"/>
          <w:sz w:val="24"/>
          <w:szCs w:val="24"/>
          <w:lang w:val="ca"/>
        </w:rPr>
        <w:t xml:space="preserve">  </w:t>
      </w:r>
    </w:p>
    <w:p w14:paraId="1752E82D" w14:textId="0283FA5A" w:rsidR="513D7685" w:rsidRDefault="513D7685" w:rsidP="4200BDBC"/>
    <w:p w14:paraId="4166F862" w14:textId="494C7D87" w:rsidR="513D7685" w:rsidRDefault="0916C38B" w:rsidP="4200BDBC">
      <w:pPr>
        <w:pBdr>
          <w:top w:val="single" w:sz="8" w:space="1" w:color="000000"/>
          <w:left w:val="single" w:sz="8" w:space="4" w:color="000000"/>
          <w:bottom w:val="single" w:sz="8" w:space="1" w:color="000000"/>
          <w:right w:val="single" w:sz="8" w:space="4" w:color="000000"/>
        </w:pBdr>
      </w:pPr>
      <w:r w:rsidRPr="4200BDBC">
        <w:rPr>
          <w:rFonts w:ascii="Times New Roman" w:hAnsi="Times New Roman"/>
          <w:b/>
          <w:bCs/>
          <w:sz w:val="24"/>
          <w:szCs w:val="24"/>
          <w:lang w:val="ca"/>
        </w:rPr>
        <w:t>A – MEMÒRIA</w:t>
      </w:r>
    </w:p>
    <w:p w14:paraId="6DC9A08F" w14:textId="6411B001" w:rsidR="513D7685" w:rsidRDefault="0916C38B" w:rsidP="4200BDBC">
      <w:r w:rsidRPr="4200BDBC">
        <w:rPr>
          <w:rFonts w:ascii="Times New Roman" w:hAnsi="Times New Roman"/>
          <w:sz w:val="24"/>
          <w:szCs w:val="24"/>
          <w:lang w:val="ca"/>
        </w:rPr>
        <w:t xml:space="preserve"> </w:t>
      </w:r>
    </w:p>
    <w:p w14:paraId="2985E04E" w14:textId="2AF14340" w:rsidR="513D7685" w:rsidRDefault="0916C38B" w:rsidP="4200BDBC">
      <w:r w:rsidRPr="4200BDBC">
        <w:rPr>
          <w:rFonts w:ascii="Times New Roman" w:hAnsi="Times New Roman"/>
          <w:sz w:val="24"/>
          <w:szCs w:val="24"/>
          <w:lang w:val="ca"/>
        </w:rPr>
        <w:t xml:space="preserve"> </w:t>
      </w:r>
    </w:p>
    <w:p w14:paraId="064B878D" w14:textId="0585EA1D" w:rsidR="513D7685" w:rsidRDefault="0916C38B" w:rsidP="4200BDBC">
      <w:pPr>
        <w:pBdr>
          <w:bottom w:val="single" w:sz="8" w:space="1" w:color="000000"/>
        </w:pBdr>
      </w:pPr>
      <w:r w:rsidRPr="4200BDBC">
        <w:rPr>
          <w:rFonts w:ascii="Times New Roman" w:hAnsi="Times New Roman"/>
          <w:b/>
          <w:bCs/>
          <w:sz w:val="24"/>
          <w:szCs w:val="24"/>
          <w:lang w:val="ca"/>
        </w:rPr>
        <w:t>A.1 - OBJECTE</w:t>
      </w:r>
    </w:p>
    <w:p w14:paraId="1D256E46" w14:textId="78B6A61D" w:rsidR="513D7685" w:rsidRDefault="0916C38B" w:rsidP="4200BDBC">
      <w:r w:rsidRPr="4200BDBC">
        <w:rPr>
          <w:rFonts w:ascii="Times New Roman" w:hAnsi="Times New Roman"/>
          <w:sz w:val="24"/>
          <w:szCs w:val="24"/>
          <w:lang w:val="ca"/>
        </w:rPr>
        <w:t xml:space="preserve"> </w:t>
      </w:r>
    </w:p>
    <w:p w14:paraId="11B8B141" w14:textId="5F955F81" w:rsidR="513D7685" w:rsidRDefault="0916C38B" w:rsidP="4200BDBC">
      <w:pPr>
        <w:ind w:firstLine="360"/>
      </w:pPr>
      <w:r w:rsidRPr="4200BDBC">
        <w:rPr>
          <w:rFonts w:ascii="Times New Roman" w:hAnsi="Times New Roman"/>
          <w:sz w:val="24"/>
          <w:szCs w:val="24"/>
          <w:lang w:val="ca"/>
        </w:rPr>
        <w:t>L’objecte del present document és la definició de les bases tècniques a les que haurà d’ajustar-se el projecte per a la rehabilitació de l’equipament municipal de Els Rajolers per habitatges dotacionals per a jovers, al municipi de Vilassar de Dalt.</w:t>
      </w:r>
    </w:p>
    <w:p w14:paraId="636E0B39" w14:textId="2B3990DF" w:rsidR="513D7685" w:rsidRDefault="0916C38B" w:rsidP="4200BDBC">
      <w:pPr>
        <w:ind w:firstLine="360"/>
      </w:pPr>
      <w:r w:rsidRPr="4200BDBC">
        <w:rPr>
          <w:rFonts w:ascii="Times New Roman" w:hAnsi="Times New Roman"/>
          <w:color w:val="0070C0"/>
          <w:sz w:val="24"/>
          <w:szCs w:val="24"/>
          <w:lang w:val="ca"/>
        </w:rPr>
        <w:t xml:space="preserve"> </w:t>
      </w:r>
    </w:p>
    <w:p w14:paraId="6528D87E" w14:textId="60A5FDAC" w:rsidR="513D7685" w:rsidRDefault="0916C38B" w:rsidP="4200BDBC">
      <w:pPr>
        <w:ind w:firstLine="360"/>
      </w:pPr>
      <w:r w:rsidRPr="4200BDBC">
        <w:rPr>
          <w:rFonts w:ascii="Times New Roman" w:hAnsi="Times New Roman"/>
          <w:sz w:val="24"/>
          <w:szCs w:val="24"/>
          <w:lang w:val="ca"/>
        </w:rPr>
        <w:t>Respon a la necessitat de destinar un edifici municipal a incrementar el parc d’habitatge públic, i concretament a l’oferta d’habitatge assequible per emancipació, prioritzant el col·lectiu de gent jove.</w:t>
      </w:r>
    </w:p>
    <w:p w14:paraId="45B6260A" w14:textId="62702210" w:rsidR="513D7685" w:rsidRDefault="0916C38B" w:rsidP="4200BDBC">
      <w:pPr>
        <w:ind w:firstLine="360"/>
      </w:pPr>
      <w:r w:rsidRPr="4200BDBC">
        <w:rPr>
          <w:rFonts w:ascii="Times New Roman" w:hAnsi="Times New Roman"/>
          <w:sz w:val="24"/>
          <w:szCs w:val="24"/>
          <w:lang w:val="ca"/>
        </w:rPr>
        <w:t xml:space="preserve"> </w:t>
      </w:r>
    </w:p>
    <w:p w14:paraId="70011D47" w14:textId="4DD6C4CA" w:rsidR="513D7685" w:rsidRDefault="0916C38B" w:rsidP="4200BDBC">
      <w:pPr>
        <w:ind w:firstLine="360"/>
      </w:pPr>
      <w:r w:rsidRPr="4200BDBC">
        <w:rPr>
          <w:rFonts w:ascii="Times New Roman" w:hAnsi="Times New Roman"/>
          <w:sz w:val="24"/>
          <w:szCs w:val="24"/>
          <w:lang w:val="ca"/>
        </w:rPr>
        <w:t>Aquesta proposta dona compliment als objectius establerts al Programa d’Actuació Municipal (PAMH) 2024-2028 de Vilassar de Dalt, redactat per la Diputació de Barcelona, en el marc del Catàleg de Serveis 2023, i aprovat en data 07/11/2024 en sessió de Junta de Govern.</w:t>
      </w:r>
    </w:p>
    <w:p w14:paraId="70D3F565" w14:textId="4313F8B2" w:rsidR="513D7685" w:rsidRDefault="0916C38B" w:rsidP="4200BDBC">
      <w:pPr>
        <w:ind w:firstLine="360"/>
      </w:pPr>
      <w:r w:rsidRPr="4200BDBC">
        <w:rPr>
          <w:rFonts w:ascii="Times New Roman" w:hAnsi="Times New Roman"/>
          <w:sz w:val="24"/>
          <w:szCs w:val="24"/>
          <w:lang w:val="ca"/>
        </w:rPr>
        <w:t xml:space="preserve"> </w:t>
      </w:r>
    </w:p>
    <w:p w14:paraId="69D072B3" w14:textId="41C00B3E" w:rsidR="513D7685" w:rsidRDefault="0916C38B" w:rsidP="4200BDBC">
      <w:pPr>
        <w:ind w:firstLine="360"/>
      </w:pPr>
      <w:r w:rsidRPr="4200BDBC">
        <w:rPr>
          <w:rFonts w:ascii="Times New Roman" w:hAnsi="Times New Roman"/>
          <w:sz w:val="24"/>
          <w:szCs w:val="24"/>
          <w:lang w:val="ca"/>
        </w:rPr>
        <w:t xml:space="preserve">El PAMH defineix els objectius i línies estratègiques a fi que el municipi disposi d’un instrument que orienti la política municipal en matèria d'habitatge. I concreta les actuacions per tal d’assolir els objectius plantejats. </w:t>
      </w:r>
    </w:p>
    <w:p w14:paraId="585E596C" w14:textId="229C0BC2" w:rsidR="513D7685" w:rsidRDefault="0916C38B" w:rsidP="4200BDBC">
      <w:pPr>
        <w:ind w:firstLine="360"/>
      </w:pPr>
      <w:r w:rsidRPr="4200BDBC">
        <w:rPr>
          <w:rFonts w:ascii="Times New Roman" w:hAnsi="Times New Roman"/>
          <w:sz w:val="24"/>
          <w:szCs w:val="24"/>
          <w:lang w:val="ca"/>
        </w:rPr>
        <w:t xml:space="preserve"> </w:t>
      </w:r>
    </w:p>
    <w:p w14:paraId="10636536" w14:textId="06DBC1A7" w:rsidR="513D7685" w:rsidRDefault="0916C38B" w:rsidP="4200BDBC">
      <w:pPr>
        <w:ind w:firstLine="360"/>
      </w:pPr>
      <w:r w:rsidRPr="4200BDBC">
        <w:rPr>
          <w:rFonts w:ascii="Times New Roman" w:hAnsi="Times New Roman"/>
          <w:sz w:val="24"/>
          <w:szCs w:val="24"/>
          <w:lang w:val="ca"/>
        </w:rPr>
        <w:t xml:space="preserve">La proposta 1 correspon al </w:t>
      </w:r>
      <w:r w:rsidRPr="4200BDBC">
        <w:rPr>
          <w:rFonts w:ascii="Times New Roman" w:hAnsi="Times New Roman"/>
          <w:i/>
          <w:iCs/>
          <w:sz w:val="24"/>
          <w:szCs w:val="24"/>
          <w:lang w:val="ca"/>
        </w:rPr>
        <w:t xml:space="preserve">PLA ESPECIAL D’ASSIGNACIÓ DE L’ÚS DOTACIONAL D’EQUIPAMENTS, </w:t>
      </w:r>
      <w:r w:rsidRPr="4200BDBC">
        <w:rPr>
          <w:rFonts w:ascii="Times New Roman" w:hAnsi="Times New Roman"/>
          <w:sz w:val="24"/>
          <w:szCs w:val="24"/>
          <w:lang w:val="ca"/>
        </w:rPr>
        <w:t>que inclou entre altres emplaçaments l’equipament de ELS RAJOLERS.</w:t>
      </w:r>
    </w:p>
    <w:p w14:paraId="00CCD255" w14:textId="52132ED4" w:rsidR="513D7685" w:rsidRDefault="0916C38B" w:rsidP="4200BDBC">
      <w:pPr>
        <w:ind w:firstLine="360"/>
      </w:pPr>
      <w:r w:rsidRPr="4200BDBC">
        <w:rPr>
          <w:rFonts w:ascii="Times New Roman" w:hAnsi="Times New Roman"/>
          <w:sz w:val="24"/>
          <w:szCs w:val="24"/>
          <w:lang w:val="ca"/>
        </w:rPr>
        <w:t xml:space="preserve"> </w:t>
      </w:r>
    </w:p>
    <w:p w14:paraId="59FDC111" w14:textId="46510424" w:rsidR="513D7685" w:rsidRDefault="0916C38B" w:rsidP="4200BDBC">
      <w:pPr>
        <w:ind w:firstLine="360"/>
      </w:pPr>
      <w:r w:rsidRPr="4200BDBC">
        <w:rPr>
          <w:rFonts w:ascii="Times New Roman" w:hAnsi="Times New Roman"/>
          <w:sz w:val="24"/>
          <w:szCs w:val="24"/>
          <w:lang w:val="ca"/>
        </w:rPr>
        <w:lastRenderedPageBreak/>
        <w:t xml:space="preserve">La proposta 12 correspon a la </w:t>
      </w:r>
      <w:r w:rsidRPr="4200BDBC">
        <w:rPr>
          <w:rFonts w:ascii="Times New Roman" w:hAnsi="Times New Roman"/>
          <w:i/>
          <w:iCs/>
          <w:sz w:val="24"/>
          <w:szCs w:val="24"/>
          <w:lang w:val="ca"/>
        </w:rPr>
        <w:t>PROVA PILOT D’HABITATGE DOTACIONAL EL RAJOLERS,</w:t>
      </w:r>
      <w:r w:rsidRPr="4200BDBC">
        <w:rPr>
          <w:rFonts w:ascii="Times New Roman" w:hAnsi="Times New Roman"/>
          <w:sz w:val="24"/>
          <w:szCs w:val="24"/>
          <w:lang w:val="ca"/>
        </w:rPr>
        <w:t xml:space="preserve"> per al foment de formes alternatives d’accés a l’habitatge.</w:t>
      </w:r>
    </w:p>
    <w:p w14:paraId="7AD8E458" w14:textId="123453F0" w:rsidR="513D7685" w:rsidRDefault="0916C38B" w:rsidP="4200BDBC">
      <w:r w:rsidRPr="4200BDBC">
        <w:rPr>
          <w:rFonts w:ascii="Times New Roman" w:hAnsi="Times New Roman"/>
          <w:sz w:val="24"/>
          <w:szCs w:val="24"/>
          <w:lang w:val="ca"/>
        </w:rPr>
        <w:t xml:space="preserve"> </w:t>
      </w:r>
    </w:p>
    <w:p w14:paraId="09858CEB" w14:textId="65A13E87" w:rsidR="513D7685" w:rsidRDefault="0916C38B" w:rsidP="4200BDBC">
      <w:pPr>
        <w:ind w:firstLine="360"/>
      </w:pPr>
      <w:r w:rsidRPr="4200BDBC">
        <w:rPr>
          <w:rFonts w:ascii="Times New Roman" w:hAnsi="Times New Roman"/>
          <w:color w:val="0070C0"/>
          <w:sz w:val="24"/>
          <w:szCs w:val="24"/>
          <w:lang w:val="ca"/>
        </w:rPr>
        <w:t xml:space="preserve"> </w:t>
      </w:r>
    </w:p>
    <w:p w14:paraId="23D0AAC1" w14:textId="6755AE9F" w:rsidR="513D7685" w:rsidRDefault="0916C38B" w:rsidP="4200BDBC">
      <w:pPr>
        <w:ind w:firstLine="360"/>
      </w:pPr>
      <w:r w:rsidRPr="4200BDBC">
        <w:rPr>
          <w:rFonts w:ascii="Times New Roman" w:hAnsi="Times New Roman"/>
          <w:sz w:val="24"/>
          <w:szCs w:val="24"/>
          <w:lang w:val="ca"/>
        </w:rPr>
        <w:t xml:space="preserve">Adreça: </w:t>
      </w:r>
      <w:r w:rsidR="513D7685">
        <w:tab/>
      </w:r>
      <w:r w:rsidR="513D7685">
        <w:tab/>
      </w:r>
      <w:r w:rsidR="513D7685">
        <w:tab/>
      </w:r>
      <w:r w:rsidRPr="4200BDBC">
        <w:rPr>
          <w:rFonts w:ascii="Times New Roman" w:hAnsi="Times New Roman"/>
          <w:sz w:val="24"/>
          <w:szCs w:val="24"/>
          <w:lang w:val="ca"/>
        </w:rPr>
        <w:t>Plaça de la República Catalana, 7</w:t>
      </w:r>
    </w:p>
    <w:p w14:paraId="0ADD72E4" w14:textId="527CF2F4" w:rsidR="513D7685" w:rsidRDefault="0916C38B" w:rsidP="4200BDBC">
      <w:pPr>
        <w:ind w:firstLine="360"/>
      </w:pPr>
      <w:r w:rsidRPr="4200BDBC">
        <w:rPr>
          <w:rFonts w:ascii="Times New Roman" w:hAnsi="Times New Roman"/>
          <w:sz w:val="24"/>
          <w:szCs w:val="24"/>
          <w:lang w:val="ca"/>
        </w:rPr>
        <w:t>08339 Vilassar de Dalt</w:t>
      </w:r>
    </w:p>
    <w:p w14:paraId="1A6F277E" w14:textId="548A4F6C" w:rsidR="513D7685" w:rsidRDefault="0916C38B" w:rsidP="4200BDBC">
      <w:pPr>
        <w:ind w:firstLine="360"/>
      </w:pPr>
      <w:r w:rsidRPr="4200BDBC">
        <w:rPr>
          <w:rFonts w:ascii="Times New Roman" w:hAnsi="Times New Roman"/>
          <w:color w:val="0070C0"/>
          <w:sz w:val="24"/>
          <w:szCs w:val="24"/>
          <w:lang w:val="ca"/>
        </w:rPr>
        <w:t xml:space="preserve"> </w:t>
      </w:r>
    </w:p>
    <w:p w14:paraId="54CCC7FF" w14:textId="0BC920A5" w:rsidR="513D7685" w:rsidRDefault="0916C38B" w:rsidP="4200BDBC">
      <w:pPr>
        <w:ind w:firstLine="360"/>
      </w:pPr>
      <w:r w:rsidRPr="4200BDBC">
        <w:rPr>
          <w:rFonts w:ascii="Times New Roman" w:hAnsi="Times New Roman"/>
          <w:sz w:val="24"/>
          <w:szCs w:val="24"/>
          <w:lang w:val="ca"/>
        </w:rPr>
        <w:t>Referència Cadastral:</w:t>
      </w:r>
      <w:r w:rsidR="513D7685">
        <w:tab/>
      </w:r>
      <w:r w:rsidRPr="4200BDBC">
        <w:rPr>
          <w:rFonts w:ascii="Times New Roman" w:hAnsi="Times New Roman"/>
          <w:sz w:val="24"/>
          <w:szCs w:val="24"/>
          <w:lang w:val="ca"/>
        </w:rPr>
        <w:t>666017DF4966N0001YT</w:t>
      </w:r>
    </w:p>
    <w:p w14:paraId="306838F4" w14:textId="390417DE" w:rsidR="513D7685" w:rsidRDefault="0916C38B" w:rsidP="4200BDBC">
      <w:pPr>
        <w:ind w:firstLine="360"/>
      </w:pPr>
      <w:r w:rsidRPr="4200BDBC">
        <w:rPr>
          <w:rFonts w:ascii="Times New Roman" w:hAnsi="Times New Roman"/>
          <w:sz w:val="24"/>
          <w:szCs w:val="24"/>
          <w:lang w:val="ca"/>
        </w:rPr>
        <w:t xml:space="preserve"> </w:t>
      </w:r>
    </w:p>
    <w:p w14:paraId="679E1EAC" w14:textId="63FE08B1" w:rsidR="513D7685" w:rsidRDefault="0916C38B" w:rsidP="4200BDBC">
      <w:pPr>
        <w:ind w:firstLine="360"/>
      </w:pPr>
      <w:r w:rsidRPr="4200BDBC">
        <w:rPr>
          <w:rFonts w:ascii="Times New Roman" w:hAnsi="Times New Roman"/>
          <w:sz w:val="24"/>
          <w:szCs w:val="24"/>
          <w:lang w:val="ca"/>
        </w:rPr>
        <w:t>Superfície parcel·la:</w:t>
      </w:r>
      <w:r w:rsidR="513D7685">
        <w:tab/>
      </w:r>
      <w:r w:rsidRPr="4200BDBC">
        <w:rPr>
          <w:rFonts w:ascii="Times New Roman" w:hAnsi="Times New Roman"/>
          <w:sz w:val="24"/>
          <w:szCs w:val="24"/>
          <w:lang w:val="ca"/>
        </w:rPr>
        <w:t>145 m</w:t>
      </w:r>
      <w:r w:rsidRPr="4200BDBC">
        <w:rPr>
          <w:rFonts w:ascii="Times New Roman" w:hAnsi="Times New Roman"/>
          <w:sz w:val="24"/>
          <w:szCs w:val="24"/>
          <w:vertAlign w:val="superscript"/>
          <w:lang w:val="ca"/>
        </w:rPr>
        <w:t>2</w:t>
      </w:r>
      <w:r w:rsidRPr="4200BDBC">
        <w:rPr>
          <w:rFonts w:ascii="Times New Roman" w:hAnsi="Times New Roman"/>
          <w:sz w:val="24"/>
          <w:szCs w:val="24"/>
          <w:lang w:val="ca"/>
        </w:rPr>
        <w:t xml:space="preserve"> (segons cadastre)</w:t>
      </w:r>
    </w:p>
    <w:p w14:paraId="5605687C" w14:textId="5505EF3B" w:rsidR="513D7685" w:rsidRDefault="0916C38B" w:rsidP="4200BDBC">
      <w:pPr>
        <w:ind w:firstLine="360"/>
      </w:pPr>
      <w:r w:rsidRPr="4200BDBC">
        <w:rPr>
          <w:rFonts w:ascii="Times New Roman" w:hAnsi="Times New Roman"/>
          <w:sz w:val="24"/>
          <w:szCs w:val="24"/>
          <w:lang w:val="ca"/>
        </w:rPr>
        <w:t>Superfície construïda:</w:t>
      </w:r>
      <w:r w:rsidR="513D7685">
        <w:tab/>
      </w:r>
      <w:r w:rsidRPr="4200BDBC">
        <w:rPr>
          <w:rFonts w:ascii="Times New Roman" w:hAnsi="Times New Roman"/>
          <w:sz w:val="24"/>
          <w:szCs w:val="24"/>
          <w:lang w:val="ca"/>
        </w:rPr>
        <w:t>386 m</w:t>
      </w:r>
      <w:r w:rsidRPr="4200BDBC">
        <w:rPr>
          <w:rFonts w:ascii="Times New Roman" w:hAnsi="Times New Roman"/>
          <w:sz w:val="24"/>
          <w:szCs w:val="24"/>
          <w:vertAlign w:val="superscript"/>
          <w:lang w:val="ca"/>
        </w:rPr>
        <w:t>2</w:t>
      </w:r>
      <w:r w:rsidRPr="4200BDBC">
        <w:rPr>
          <w:rFonts w:ascii="Times New Roman" w:hAnsi="Times New Roman"/>
          <w:sz w:val="24"/>
          <w:szCs w:val="24"/>
          <w:lang w:val="ca"/>
        </w:rPr>
        <w:t xml:space="preserve"> (segons cadastre)</w:t>
      </w:r>
    </w:p>
    <w:p w14:paraId="17C4767F" w14:textId="78B576EF" w:rsidR="513D7685" w:rsidRDefault="0916C38B" w:rsidP="4200BDBC">
      <w:pPr>
        <w:ind w:firstLine="360"/>
      </w:pPr>
      <w:r w:rsidRPr="4200BDBC">
        <w:rPr>
          <w:rFonts w:ascii="Times New Roman" w:hAnsi="Times New Roman"/>
          <w:sz w:val="24"/>
          <w:szCs w:val="24"/>
          <w:lang w:val="ca"/>
        </w:rPr>
        <w:t>Any construcció:</w:t>
      </w:r>
      <w:r w:rsidR="513D7685">
        <w:tab/>
      </w:r>
      <w:r w:rsidR="513D7685">
        <w:tab/>
      </w:r>
      <w:r w:rsidRPr="4200BDBC">
        <w:rPr>
          <w:rFonts w:ascii="Times New Roman" w:hAnsi="Times New Roman"/>
          <w:sz w:val="24"/>
          <w:szCs w:val="24"/>
          <w:lang w:val="ca"/>
        </w:rPr>
        <w:t>1900 (segons cadastre)</w:t>
      </w:r>
    </w:p>
    <w:p w14:paraId="5B6B5DCA" w14:textId="32E4B82F" w:rsidR="513D7685" w:rsidRDefault="0916C38B" w:rsidP="4200BDBC">
      <w:pPr>
        <w:ind w:firstLine="360"/>
      </w:pPr>
      <w:r w:rsidRPr="4200BDBC">
        <w:rPr>
          <w:rFonts w:ascii="Times New Roman" w:hAnsi="Times New Roman"/>
          <w:b/>
          <w:bCs/>
          <w:color w:val="0070C0"/>
          <w:sz w:val="24"/>
          <w:szCs w:val="24"/>
          <w:lang w:val="ca"/>
        </w:rPr>
        <w:t xml:space="preserve"> </w:t>
      </w:r>
    </w:p>
    <w:p w14:paraId="513D90B1" w14:textId="34569097" w:rsidR="513D7685" w:rsidRDefault="0916C38B" w:rsidP="4200BDBC">
      <w:pPr>
        <w:ind w:firstLine="360"/>
      </w:pPr>
      <w:r w:rsidRPr="4200BDBC">
        <w:rPr>
          <w:rFonts w:ascii="Times New Roman" w:hAnsi="Times New Roman"/>
          <w:b/>
          <w:bCs/>
          <w:color w:val="0070C0"/>
          <w:sz w:val="24"/>
          <w:szCs w:val="24"/>
          <w:lang w:val="ca"/>
        </w:rPr>
        <w:t xml:space="preserve"> </w:t>
      </w:r>
    </w:p>
    <w:p w14:paraId="70CA42D4" w14:textId="0C203C64" w:rsidR="513D7685" w:rsidRDefault="0916C38B" w:rsidP="4200BDBC">
      <w:pPr>
        <w:ind w:firstLine="360"/>
      </w:pPr>
      <w:r w:rsidRPr="4200BDBC">
        <w:rPr>
          <w:rFonts w:ascii="Times New Roman" w:hAnsi="Times New Roman"/>
          <w:b/>
          <w:bCs/>
          <w:color w:val="0070C0"/>
          <w:sz w:val="24"/>
          <w:szCs w:val="24"/>
          <w:lang w:val="ca"/>
        </w:rPr>
        <w:t xml:space="preserve"> </w:t>
      </w:r>
    </w:p>
    <w:p w14:paraId="3B740DBD" w14:textId="5FDC51D1" w:rsidR="513D7685" w:rsidRDefault="513D7685" w:rsidP="4200BDBC"/>
    <w:p w14:paraId="2AC45638" w14:textId="38BE49A1" w:rsidR="513D7685" w:rsidRDefault="0916C38B" w:rsidP="4200BDBC">
      <w:pPr>
        <w:pBdr>
          <w:bottom w:val="single" w:sz="8" w:space="1" w:color="000000"/>
        </w:pBdr>
      </w:pPr>
      <w:r w:rsidRPr="4200BDBC">
        <w:rPr>
          <w:rFonts w:ascii="Times New Roman" w:hAnsi="Times New Roman"/>
          <w:b/>
          <w:bCs/>
          <w:sz w:val="24"/>
          <w:szCs w:val="24"/>
          <w:lang w:val="ca"/>
        </w:rPr>
        <w:t>A.2 -  PROMOTOR</w:t>
      </w:r>
    </w:p>
    <w:p w14:paraId="70213850" w14:textId="73A7EDDD"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b/>
          <w:bCs/>
          <w:sz w:val="24"/>
          <w:szCs w:val="24"/>
          <w:lang w:val="ca"/>
        </w:rPr>
        <w:t xml:space="preserve"> </w:t>
      </w:r>
    </w:p>
    <w:p w14:paraId="76EC642B" w14:textId="7C27AF82"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sz w:val="24"/>
          <w:szCs w:val="24"/>
          <w:lang w:val="ca"/>
        </w:rPr>
        <w:t>Nom:</w:t>
      </w:r>
      <w:r w:rsidR="513D7685">
        <w:tab/>
      </w:r>
      <w:r w:rsidR="513D7685">
        <w:tab/>
      </w:r>
      <w:r w:rsidRPr="4200BDBC">
        <w:rPr>
          <w:rFonts w:ascii="Times New Roman" w:hAnsi="Times New Roman"/>
          <w:sz w:val="24"/>
          <w:szCs w:val="24"/>
          <w:lang w:val="ca"/>
        </w:rPr>
        <w:t>Ajuntament de Vilassar de Dalt</w:t>
      </w:r>
    </w:p>
    <w:p w14:paraId="282E307C" w14:textId="40BE20B9"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sz w:val="24"/>
          <w:szCs w:val="24"/>
          <w:lang w:val="ca"/>
        </w:rPr>
        <w:t>NIF:</w:t>
      </w:r>
      <w:r w:rsidR="513D7685">
        <w:tab/>
      </w:r>
      <w:r w:rsidR="513D7685">
        <w:tab/>
      </w:r>
      <w:r w:rsidRPr="4200BDBC">
        <w:rPr>
          <w:rFonts w:ascii="Times New Roman" w:hAnsi="Times New Roman"/>
          <w:sz w:val="24"/>
          <w:szCs w:val="24"/>
          <w:lang w:val="ca"/>
        </w:rPr>
        <w:t>P0821300-AA</w:t>
      </w:r>
    </w:p>
    <w:p w14:paraId="15F8E308" w14:textId="1EA6EC87"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sz w:val="24"/>
          <w:szCs w:val="24"/>
          <w:lang w:val="ca"/>
        </w:rPr>
        <w:t>Domicili:         Plaça de la Vila, 1</w:t>
      </w:r>
    </w:p>
    <w:p w14:paraId="233D5DF7" w14:textId="1F73BB7B"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sz w:val="24"/>
          <w:szCs w:val="24"/>
          <w:lang w:val="ca"/>
        </w:rPr>
        <w:t>08339 Vilassar de Dalt</w:t>
      </w:r>
    </w:p>
    <w:p w14:paraId="05AB0E6C" w14:textId="24BA7E02"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b/>
          <w:bCs/>
          <w:sz w:val="24"/>
          <w:szCs w:val="24"/>
          <w:lang w:val="ca"/>
        </w:rPr>
        <w:t xml:space="preserve"> </w:t>
      </w:r>
    </w:p>
    <w:p w14:paraId="584C2D11" w14:textId="7852BE58" w:rsidR="513D7685" w:rsidRDefault="0916C38B" w:rsidP="4200BDBC">
      <w:pPr>
        <w:ind w:firstLine="360"/>
      </w:pPr>
      <w:r w:rsidRPr="4200BDBC">
        <w:rPr>
          <w:rFonts w:ascii="Times New Roman" w:hAnsi="Times New Roman"/>
          <w:sz w:val="24"/>
          <w:szCs w:val="24"/>
          <w:lang w:val="ca"/>
        </w:rPr>
        <w:t>La titularitat de l’immoble objecte del present avantprojecte correspon a l’Ajuntament de Vilassar de Dalt des de l’any 2003. S’identifica a l’Inventari municipal amb el núm. Id-4256 Casal Els Rajolers.</w:t>
      </w:r>
    </w:p>
    <w:p w14:paraId="77DAE533" w14:textId="2AC9FD89"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b/>
          <w:bCs/>
          <w:color w:val="0070C0"/>
          <w:sz w:val="24"/>
          <w:szCs w:val="24"/>
          <w:lang w:val="ca"/>
        </w:rPr>
        <w:t xml:space="preserve"> </w:t>
      </w:r>
    </w:p>
    <w:p w14:paraId="5E0B3CD9" w14:textId="5E1CAD07"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b/>
          <w:bCs/>
          <w:color w:val="0070C0"/>
          <w:sz w:val="24"/>
          <w:szCs w:val="24"/>
          <w:lang w:val="ca"/>
        </w:rPr>
        <w:t xml:space="preserve"> </w:t>
      </w:r>
    </w:p>
    <w:p w14:paraId="1CC76994" w14:textId="2C60119A" w:rsidR="513D7685" w:rsidRDefault="0916C38B" w:rsidP="4200BDBC">
      <w:pPr>
        <w:pBdr>
          <w:bottom w:val="single" w:sz="8" w:space="1" w:color="000000"/>
        </w:pBdr>
      </w:pPr>
      <w:r w:rsidRPr="4200BDBC">
        <w:rPr>
          <w:rFonts w:ascii="Times New Roman" w:hAnsi="Times New Roman"/>
          <w:b/>
          <w:bCs/>
          <w:sz w:val="24"/>
          <w:szCs w:val="24"/>
          <w:lang w:val="ca"/>
        </w:rPr>
        <w:t>A.3 – EQUIP REDACTOR</w:t>
      </w:r>
    </w:p>
    <w:p w14:paraId="01B311CD" w14:textId="5A200E85"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b/>
          <w:bCs/>
          <w:sz w:val="24"/>
          <w:szCs w:val="24"/>
          <w:lang w:val="ca"/>
        </w:rPr>
        <w:t xml:space="preserve"> </w:t>
      </w:r>
    </w:p>
    <w:p w14:paraId="3B3E0CBC" w14:textId="7731F8EA"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sz w:val="24"/>
          <w:szCs w:val="24"/>
          <w:lang w:val="ca"/>
        </w:rPr>
        <w:t>Serveis Tècnics Municipals</w:t>
      </w:r>
    </w:p>
    <w:p w14:paraId="0E47EE58" w14:textId="764DB3ED" w:rsidR="513D7685" w:rsidRDefault="0916C38B" w:rsidP="4200BDBC">
      <w:pPr>
        <w:tabs>
          <w:tab w:val="left" w:pos="720"/>
          <w:tab w:val="left" w:pos="1440"/>
          <w:tab w:val="left" w:pos="2160"/>
          <w:tab w:val="left" w:pos="2880"/>
          <w:tab w:val="left" w:pos="3600"/>
          <w:tab w:val="left" w:pos="4320"/>
          <w:tab w:val="left" w:pos="5040"/>
          <w:tab w:val="left" w:pos="5760"/>
          <w:tab w:val="left" w:pos="6480"/>
          <w:tab w:val="left" w:pos="7200"/>
        </w:tabs>
      </w:pPr>
      <w:r w:rsidRPr="4200BDBC">
        <w:rPr>
          <w:rFonts w:ascii="Times New Roman" w:hAnsi="Times New Roman"/>
          <w:sz w:val="24"/>
          <w:szCs w:val="24"/>
          <w:lang w:val="ca"/>
        </w:rPr>
        <w:t>Jose Fernandez Rodriguez, arquitecte</w:t>
      </w:r>
    </w:p>
    <w:p w14:paraId="6CAFC969" w14:textId="6106815C" w:rsidR="513D7685" w:rsidRDefault="0916C38B" w:rsidP="4200BDBC">
      <w:pPr>
        <w:ind w:firstLine="360"/>
      </w:pPr>
      <w:r w:rsidRPr="4200BDBC">
        <w:rPr>
          <w:rFonts w:ascii="Times New Roman" w:hAnsi="Times New Roman"/>
          <w:b/>
          <w:bCs/>
          <w:color w:val="0070C0"/>
          <w:sz w:val="24"/>
          <w:szCs w:val="24"/>
          <w:lang w:val="ca"/>
        </w:rPr>
        <w:t xml:space="preserve"> </w:t>
      </w:r>
    </w:p>
    <w:p w14:paraId="6F77A1AF" w14:textId="546D72DC" w:rsidR="513D7685" w:rsidRDefault="0916C38B" w:rsidP="4200BDBC">
      <w:pPr>
        <w:ind w:firstLine="360"/>
      </w:pPr>
      <w:r w:rsidRPr="4200BDBC">
        <w:rPr>
          <w:rFonts w:ascii="Times New Roman" w:hAnsi="Times New Roman"/>
          <w:b/>
          <w:bCs/>
          <w:color w:val="0070C0"/>
          <w:sz w:val="24"/>
          <w:szCs w:val="24"/>
          <w:lang w:val="ca"/>
        </w:rPr>
        <w:t xml:space="preserve"> </w:t>
      </w:r>
    </w:p>
    <w:p w14:paraId="7DA9C88C" w14:textId="2F36F48E" w:rsidR="513D7685" w:rsidRDefault="0916C38B" w:rsidP="4200BDBC">
      <w:pPr>
        <w:pBdr>
          <w:bottom w:val="single" w:sz="8" w:space="1" w:color="000000"/>
        </w:pBdr>
      </w:pPr>
      <w:r w:rsidRPr="4200BDBC">
        <w:rPr>
          <w:rFonts w:ascii="Times New Roman" w:hAnsi="Times New Roman"/>
          <w:b/>
          <w:bCs/>
          <w:sz w:val="24"/>
          <w:szCs w:val="24"/>
          <w:lang w:val="ca"/>
        </w:rPr>
        <w:t xml:space="preserve"> </w:t>
      </w:r>
    </w:p>
    <w:p w14:paraId="3B54D190" w14:textId="193C363A" w:rsidR="513D7685" w:rsidRDefault="0916C38B" w:rsidP="4200BDBC">
      <w:pPr>
        <w:pBdr>
          <w:bottom w:val="single" w:sz="8" w:space="1" w:color="000000"/>
        </w:pBdr>
      </w:pPr>
      <w:r w:rsidRPr="4200BDBC">
        <w:rPr>
          <w:rFonts w:ascii="Times New Roman" w:hAnsi="Times New Roman"/>
          <w:b/>
          <w:bCs/>
          <w:sz w:val="24"/>
          <w:szCs w:val="24"/>
          <w:lang w:val="ca"/>
        </w:rPr>
        <w:t>A.4 – ESTAT ACTUAL</w:t>
      </w:r>
    </w:p>
    <w:p w14:paraId="7C803992" w14:textId="0C3C1D3E" w:rsidR="513D7685" w:rsidRDefault="0916C38B" w:rsidP="4200BDBC">
      <w:pPr>
        <w:ind w:firstLine="360"/>
      </w:pPr>
      <w:r w:rsidRPr="4200BDBC">
        <w:rPr>
          <w:rFonts w:ascii="Times New Roman" w:hAnsi="Times New Roman"/>
          <w:sz w:val="24"/>
          <w:szCs w:val="24"/>
          <w:lang w:val="ca"/>
        </w:rPr>
        <w:t xml:space="preserve"> </w:t>
      </w:r>
    </w:p>
    <w:p w14:paraId="71F31539" w14:textId="4DB7C6AB" w:rsidR="513D7685" w:rsidRDefault="0916C38B" w:rsidP="4200BDBC">
      <w:pPr>
        <w:ind w:firstLine="360"/>
      </w:pPr>
      <w:r w:rsidRPr="4200BDBC">
        <w:rPr>
          <w:rFonts w:ascii="Times New Roman" w:hAnsi="Times New Roman"/>
          <w:sz w:val="24"/>
          <w:szCs w:val="24"/>
          <w:lang w:val="ca"/>
        </w:rPr>
        <w:t>L’edifici anomenat Els Rajolers se situa al centre històric de Vilassar de Dalt, a la plaça de la Vila, espai on s’ubiquen també:</w:t>
      </w:r>
    </w:p>
    <w:p w14:paraId="1B422930" w14:textId="53169012" w:rsidR="513D7685" w:rsidRDefault="0916C38B" w:rsidP="4200BDBC">
      <w:r w:rsidRPr="4200BDBC">
        <w:rPr>
          <w:rFonts w:ascii="Times New Roman" w:hAnsi="Times New Roman"/>
          <w:sz w:val="24"/>
          <w:szCs w:val="24"/>
          <w:lang w:val="ca"/>
        </w:rPr>
        <w:t xml:space="preserve"> </w:t>
      </w:r>
    </w:p>
    <w:p w14:paraId="34C87D1B" w14:textId="21B1D092" w:rsidR="513D7685" w:rsidRDefault="0916C38B" w:rsidP="4200BDBC">
      <w:pPr>
        <w:ind w:left="426" w:hanging="284"/>
      </w:pPr>
      <w:r w:rsidRPr="4200BDBC">
        <w:rPr>
          <w:rFonts w:ascii="Times New Roman" w:hAnsi="Times New Roman"/>
          <w:sz w:val="24"/>
          <w:szCs w:val="24"/>
          <w:lang w:val="ca"/>
        </w:rPr>
        <w:t>ꟷ Edificis residencials, bàsicament cases de cos, amb façana estreta i PB+1 ò PB+2.</w:t>
      </w:r>
    </w:p>
    <w:p w14:paraId="5325E410" w14:textId="3D034A73" w:rsidR="513D7685" w:rsidRDefault="0916C38B" w:rsidP="4200BDBC">
      <w:pPr>
        <w:ind w:left="426" w:hanging="284"/>
      </w:pPr>
      <w:r w:rsidRPr="4200BDBC">
        <w:rPr>
          <w:rFonts w:ascii="Times New Roman" w:hAnsi="Times New Roman"/>
          <w:sz w:val="24"/>
          <w:szCs w:val="24"/>
          <w:lang w:val="ca"/>
        </w:rPr>
        <w:t xml:space="preserve"> </w:t>
      </w:r>
    </w:p>
    <w:p w14:paraId="155863F8" w14:textId="5F663F92" w:rsidR="513D7685" w:rsidRDefault="0916C38B" w:rsidP="4200BDBC">
      <w:pPr>
        <w:ind w:left="426" w:hanging="284"/>
      </w:pPr>
      <w:r w:rsidRPr="4200BDBC">
        <w:rPr>
          <w:rFonts w:ascii="Times New Roman" w:hAnsi="Times New Roman"/>
          <w:sz w:val="24"/>
          <w:szCs w:val="24"/>
          <w:lang w:val="ca"/>
        </w:rPr>
        <w:t>ꟷ Dos equipaments públics: l’Ajuntament de Vilassar de Dalt i el CAP del municipi, ambdós de PB+2.</w:t>
      </w:r>
    </w:p>
    <w:p w14:paraId="7B25305E" w14:textId="059EE212" w:rsidR="513D7685" w:rsidRDefault="0916C38B" w:rsidP="4200BDBC">
      <w:pPr>
        <w:ind w:left="426" w:hanging="284"/>
      </w:pPr>
      <w:r w:rsidRPr="4200BDBC">
        <w:rPr>
          <w:rFonts w:ascii="Times New Roman" w:hAnsi="Times New Roman"/>
          <w:sz w:val="24"/>
          <w:szCs w:val="24"/>
          <w:lang w:val="ca"/>
        </w:rPr>
        <w:t xml:space="preserve"> </w:t>
      </w:r>
    </w:p>
    <w:p w14:paraId="0629417D" w14:textId="4FF84062" w:rsidR="513D7685" w:rsidRDefault="0916C38B" w:rsidP="4200BDBC">
      <w:pPr>
        <w:ind w:left="426" w:hanging="284"/>
      </w:pPr>
      <w:r w:rsidRPr="4200BDBC">
        <w:rPr>
          <w:rFonts w:ascii="Times New Roman" w:hAnsi="Times New Roman"/>
          <w:sz w:val="24"/>
          <w:szCs w:val="24"/>
          <w:lang w:val="ca"/>
        </w:rPr>
        <w:t>ꟷ Un equipament privat: l’església parroquial, d’una alçada assimilable a la d’un edifici de PB+2.</w:t>
      </w:r>
    </w:p>
    <w:p w14:paraId="26F62FA6" w14:textId="6C5A8387" w:rsidR="513D7685" w:rsidRDefault="0916C38B" w:rsidP="4200BDBC">
      <w:pPr>
        <w:ind w:firstLine="360"/>
      </w:pPr>
      <w:r w:rsidRPr="4200BDBC">
        <w:rPr>
          <w:rFonts w:ascii="Times New Roman" w:hAnsi="Times New Roman"/>
          <w:sz w:val="24"/>
          <w:szCs w:val="24"/>
          <w:lang w:val="ca"/>
        </w:rPr>
        <w:t xml:space="preserve"> </w:t>
      </w:r>
    </w:p>
    <w:p w14:paraId="36DCFA91" w14:textId="4AF4C6EA" w:rsidR="513D7685" w:rsidRDefault="0916C38B" w:rsidP="4200BDBC">
      <w:pPr>
        <w:ind w:firstLine="360"/>
      </w:pPr>
      <w:r w:rsidRPr="4200BDBC">
        <w:rPr>
          <w:rFonts w:ascii="Times New Roman" w:hAnsi="Times New Roman"/>
          <w:sz w:val="24"/>
          <w:szCs w:val="24"/>
          <w:lang w:val="ca"/>
        </w:rPr>
        <w:t xml:space="preserve">L’edifici rep el nom de “Els Rajolers” perquè des de l’any 1906 el va ocupar la Societat de Mutu Auxili Nostra Senyora del Carme, la majoria dels socis de la qual eren rajolers. La planta </w:t>
      </w:r>
      <w:r w:rsidRPr="4200BDBC">
        <w:rPr>
          <w:rFonts w:ascii="Times New Roman" w:hAnsi="Times New Roman"/>
          <w:sz w:val="24"/>
          <w:szCs w:val="24"/>
          <w:lang w:val="ca"/>
        </w:rPr>
        <w:lastRenderedPageBreak/>
        <w:t>baixa de l’edifici acollia el Cafè, la planta primera, sense divisòries, acollia activitats socials (ball, classes de música, etc.) i la planta segona acollia diverses dependències. La societat va ser dissolta amb l’entrada del franquisme i l’edifici va passar a ser la seu FET-JONS i Sindicat Vertical. Ja en democràcia esdevingué el Casal d’Avis Els Rajolers i, amb l’obertura del Casal de Gent Gran de Can Rafart, va quedar en desús. L’Ajuntament de Vilassar de Dalt va adquirir l’immoble l’any 2003.</w:t>
      </w:r>
    </w:p>
    <w:p w14:paraId="79481665" w14:textId="14692DB2" w:rsidR="513D7685" w:rsidRDefault="0916C38B" w:rsidP="4200BDBC">
      <w:pPr>
        <w:ind w:firstLine="360"/>
      </w:pPr>
      <w:r w:rsidRPr="4200BDBC">
        <w:rPr>
          <w:rFonts w:ascii="Times New Roman" w:hAnsi="Times New Roman"/>
          <w:sz w:val="24"/>
          <w:szCs w:val="24"/>
          <w:lang w:val="ca"/>
        </w:rPr>
        <w:t xml:space="preserve"> </w:t>
      </w:r>
    </w:p>
    <w:p w14:paraId="7822AFC9" w14:textId="3CA51757" w:rsidR="513D7685" w:rsidRDefault="0916C38B" w:rsidP="4200BDBC">
      <w:pPr>
        <w:ind w:firstLine="360"/>
      </w:pPr>
      <w:r w:rsidRPr="4200BDBC">
        <w:rPr>
          <w:rFonts w:ascii="Times New Roman" w:hAnsi="Times New Roman"/>
          <w:sz w:val="24"/>
          <w:szCs w:val="24"/>
          <w:lang w:val="ca"/>
        </w:rPr>
        <w:t xml:space="preserve">El solar és de planta rectangular, d’uns 7 m de façana i uns 21 m de profunditat. </w:t>
      </w:r>
    </w:p>
    <w:p w14:paraId="0139EB18" w14:textId="7F7405D4" w:rsidR="513D7685" w:rsidRDefault="0916C38B" w:rsidP="4200BDBC">
      <w:pPr>
        <w:ind w:firstLine="360"/>
      </w:pPr>
      <w:r w:rsidRPr="4200BDBC">
        <w:rPr>
          <w:rFonts w:ascii="Times New Roman" w:hAnsi="Times New Roman"/>
          <w:sz w:val="24"/>
          <w:szCs w:val="24"/>
          <w:lang w:val="ca"/>
        </w:rPr>
        <w:t xml:space="preserve"> </w:t>
      </w:r>
    </w:p>
    <w:p w14:paraId="6E0E3DF1" w14:textId="10E46D6A" w:rsidR="513D7685" w:rsidRDefault="0916C38B" w:rsidP="4200BDBC">
      <w:pPr>
        <w:ind w:firstLine="360"/>
      </w:pPr>
      <w:r w:rsidRPr="4200BDBC">
        <w:rPr>
          <w:rFonts w:ascii="Times New Roman" w:hAnsi="Times New Roman"/>
          <w:sz w:val="24"/>
          <w:szCs w:val="24"/>
          <w:lang w:val="ca"/>
        </w:rPr>
        <w:t>L’edifici és de PB+2, coberta inclinada a 2 aigües (carener paral·lel a la façana) i ocupa tot el solar, excepte a la cantonada sudoest , on les plantes pis ventilen a un pati d’un 4,5 per 4,5 m. L’escala entre plantes se situava al fons de la parcel·la, però va ser enderrocada fa una anys per motius de seguretat. Excepte la façana principal a la plaça, l’estat de l’edifici és el del natural deteriorament d’edificis antics i desusats.</w:t>
      </w:r>
    </w:p>
    <w:p w14:paraId="2EEA0946" w14:textId="108BD6BB" w:rsidR="513D7685" w:rsidRDefault="0916C38B" w:rsidP="4200BDBC">
      <w:pPr>
        <w:ind w:firstLine="360"/>
      </w:pPr>
      <w:r w:rsidRPr="4200BDBC">
        <w:rPr>
          <w:rFonts w:ascii="Times New Roman" w:hAnsi="Times New Roman"/>
          <w:sz w:val="24"/>
          <w:szCs w:val="24"/>
          <w:lang w:val="ca"/>
        </w:rPr>
        <w:t xml:space="preserve"> </w:t>
      </w:r>
    </w:p>
    <w:p w14:paraId="77159B10" w14:textId="5D5502E3" w:rsidR="513D7685" w:rsidRDefault="0916C38B" w:rsidP="4200BDBC">
      <w:pPr>
        <w:ind w:firstLine="360"/>
      </w:pPr>
      <w:r w:rsidRPr="4200BDBC">
        <w:rPr>
          <w:rFonts w:ascii="Times New Roman" w:hAnsi="Times New Roman"/>
          <w:sz w:val="24"/>
          <w:szCs w:val="24"/>
          <w:lang w:val="ca"/>
        </w:rPr>
        <w:t>L’edificació presenta unes característiques pròpies de l’època (1900), amb estructura de murs de fàbrica en mitgera i pilars metàl·lics, amb forjats de biga de fusta i volta ceràmica.</w:t>
      </w:r>
    </w:p>
    <w:p w14:paraId="0CCB9669" w14:textId="27BD8060" w:rsidR="513D7685" w:rsidRDefault="0916C38B" w:rsidP="4200BDBC">
      <w:pPr>
        <w:ind w:firstLine="360"/>
      </w:pPr>
      <w:r w:rsidRPr="4200BDBC">
        <w:rPr>
          <w:rFonts w:ascii="Times New Roman" w:hAnsi="Times New Roman"/>
          <w:sz w:val="24"/>
          <w:szCs w:val="24"/>
          <w:lang w:val="ca"/>
        </w:rPr>
        <w:t xml:space="preserve"> </w:t>
      </w:r>
    </w:p>
    <w:p w14:paraId="757FC973" w14:textId="2FCAC389" w:rsidR="513D7685" w:rsidRDefault="0916C38B" w:rsidP="4200BDBC">
      <w:pPr>
        <w:ind w:firstLine="360"/>
      </w:pPr>
      <w:r w:rsidRPr="4200BDBC">
        <w:rPr>
          <w:rFonts w:ascii="Times New Roman" w:hAnsi="Times New Roman"/>
          <w:sz w:val="24"/>
          <w:szCs w:val="24"/>
          <w:lang w:val="ca"/>
        </w:rPr>
        <w:t>Es tracta doncs d’un edifici amb molta profunditat edificatòria i amb un factor de façana baix, on s’haurà d’inserir una nova escala i ascensor per tal de fer accessibles els pisos superiors.</w:t>
      </w:r>
    </w:p>
    <w:p w14:paraId="4F69D9B3" w14:textId="127D4C71" w:rsidR="513D7685" w:rsidRDefault="0916C38B" w:rsidP="4200BDBC">
      <w:pPr>
        <w:ind w:firstLine="360"/>
      </w:pPr>
      <w:r w:rsidRPr="4200BDBC">
        <w:rPr>
          <w:rFonts w:ascii="Times New Roman" w:hAnsi="Times New Roman"/>
          <w:sz w:val="24"/>
          <w:szCs w:val="24"/>
          <w:lang w:val="ca"/>
        </w:rPr>
        <w:t xml:space="preserve"> </w:t>
      </w:r>
    </w:p>
    <w:p w14:paraId="70949CA6" w14:textId="3042B57E" w:rsidR="513D7685" w:rsidRDefault="0916C38B" w:rsidP="4200BDBC">
      <w:r>
        <w:rPr>
          <w:noProof/>
        </w:rPr>
        <w:drawing>
          <wp:inline distT="0" distB="0" distL="0" distR="0" wp14:anchorId="55CE2426" wp14:editId="2D26A3DB">
            <wp:extent cx="5610225" cy="2476500"/>
            <wp:effectExtent l="0" t="0" r="0" b="0"/>
            <wp:docPr id="17424795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479516" name="Picture 1742479516"/>
                    <pic:cNvPicPr/>
                  </pic:nvPicPr>
                  <pic:blipFill>
                    <a:blip r:embed="rId12">
                      <a:extLst>
                        <a:ext uri="{28A0092B-C50C-407E-A947-70E740481C1C}">
                          <a14:useLocalDpi xmlns:a14="http://schemas.microsoft.com/office/drawing/2010/main"/>
                        </a:ext>
                      </a:extLst>
                    </a:blip>
                    <a:stretch>
                      <a:fillRect/>
                    </a:stretch>
                  </pic:blipFill>
                  <pic:spPr>
                    <a:xfrm>
                      <a:off x="0" y="0"/>
                      <a:ext cx="5610225" cy="2476500"/>
                    </a:xfrm>
                    <a:prstGeom prst="rect">
                      <a:avLst/>
                    </a:prstGeom>
                  </pic:spPr>
                </pic:pic>
              </a:graphicData>
            </a:graphic>
          </wp:inline>
        </w:drawing>
      </w:r>
    </w:p>
    <w:p w14:paraId="326F45B0" w14:textId="00DA421D" w:rsidR="513D7685" w:rsidRDefault="0916C38B" w:rsidP="4200BDBC">
      <w:r w:rsidRPr="4200BDBC">
        <w:rPr>
          <w:rFonts w:ascii="Times New Roman" w:hAnsi="Times New Roman"/>
          <w:color w:val="0070C0"/>
          <w:sz w:val="24"/>
          <w:szCs w:val="24"/>
          <w:lang w:val="ca"/>
        </w:rPr>
        <w:t xml:space="preserve"> </w:t>
      </w:r>
    </w:p>
    <w:p w14:paraId="7264823E" w14:textId="76F76ACF" w:rsidR="513D7685" w:rsidRDefault="0916C38B" w:rsidP="4200BDBC">
      <w:r>
        <w:rPr>
          <w:noProof/>
        </w:rPr>
        <w:lastRenderedPageBreak/>
        <w:drawing>
          <wp:inline distT="0" distB="0" distL="0" distR="0" wp14:anchorId="3D3530E3" wp14:editId="57F6BF88">
            <wp:extent cx="5572125" cy="2657475"/>
            <wp:effectExtent l="0" t="0" r="0" b="0"/>
            <wp:docPr id="18951119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11906" name="Picture 1895111906"/>
                    <pic:cNvPicPr/>
                  </pic:nvPicPr>
                  <pic:blipFill>
                    <a:blip r:embed="rId13">
                      <a:extLst>
                        <a:ext uri="{28A0092B-C50C-407E-A947-70E740481C1C}">
                          <a14:useLocalDpi xmlns:a14="http://schemas.microsoft.com/office/drawing/2010/main"/>
                        </a:ext>
                      </a:extLst>
                    </a:blip>
                    <a:stretch>
                      <a:fillRect/>
                    </a:stretch>
                  </pic:blipFill>
                  <pic:spPr>
                    <a:xfrm>
                      <a:off x="0" y="0"/>
                      <a:ext cx="5572125" cy="2657475"/>
                    </a:xfrm>
                    <a:prstGeom prst="rect">
                      <a:avLst/>
                    </a:prstGeom>
                  </pic:spPr>
                </pic:pic>
              </a:graphicData>
            </a:graphic>
          </wp:inline>
        </w:drawing>
      </w:r>
    </w:p>
    <w:p w14:paraId="752FDB7D" w14:textId="1F64DEC4" w:rsidR="513D7685" w:rsidRDefault="0916C38B" w:rsidP="4200BDBC">
      <w:r w:rsidRPr="4200BDBC">
        <w:rPr>
          <w:rFonts w:ascii="Times New Roman" w:hAnsi="Times New Roman"/>
          <w:color w:val="0070C0"/>
          <w:sz w:val="24"/>
          <w:szCs w:val="24"/>
          <w:lang w:val="ca"/>
        </w:rPr>
        <w:t xml:space="preserve"> </w:t>
      </w:r>
    </w:p>
    <w:p w14:paraId="68078683" w14:textId="4E3756B5" w:rsidR="513D7685" w:rsidRDefault="0916C38B" w:rsidP="4200BDBC">
      <w:r w:rsidRPr="4200BDBC">
        <w:rPr>
          <w:rFonts w:ascii="Times New Roman" w:hAnsi="Times New Roman"/>
          <w:color w:val="0070C0"/>
          <w:sz w:val="24"/>
          <w:szCs w:val="24"/>
          <w:lang w:val="ca"/>
        </w:rPr>
        <w:t xml:space="preserve"> </w:t>
      </w:r>
    </w:p>
    <w:p w14:paraId="2571B97D" w14:textId="542608B8" w:rsidR="513D7685" w:rsidRDefault="0916C38B" w:rsidP="4200BDBC">
      <w:r>
        <w:rPr>
          <w:noProof/>
        </w:rPr>
        <w:drawing>
          <wp:inline distT="0" distB="0" distL="0" distR="0" wp14:anchorId="2A80EED0" wp14:editId="2534E00D">
            <wp:extent cx="5486400" cy="2628900"/>
            <wp:effectExtent l="0" t="0" r="0" b="0"/>
            <wp:docPr id="14504781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78118" name="Picture 1450478118"/>
                    <pic:cNvPicPr/>
                  </pic:nvPicPr>
                  <pic:blipFill>
                    <a:blip r:embed="rId14">
                      <a:extLst>
                        <a:ext uri="{28A0092B-C50C-407E-A947-70E740481C1C}">
                          <a14:useLocalDpi xmlns:a14="http://schemas.microsoft.com/office/drawing/2010/main"/>
                        </a:ext>
                      </a:extLst>
                    </a:blip>
                    <a:stretch>
                      <a:fillRect/>
                    </a:stretch>
                  </pic:blipFill>
                  <pic:spPr>
                    <a:xfrm>
                      <a:off x="0" y="0"/>
                      <a:ext cx="5486400" cy="2628900"/>
                    </a:xfrm>
                    <a:prstGeom prst="rect">
                      <a:avLst/>
                    </a:prstGeom>
                  </pic:spPr>
                </pic:pic>
              </a:graphicData>
            </a:graphic>
          </wp:inline>
        </w:drawing>
      </w:r>
    </w:p>
    <w:p w14:paraId="4A505E6A" w14:textId="2EAC5D56" w:rsidR="513D7685" w:rsidRDefault="0916C38B" w:rsidP="4200BDBC">
      <w:r w:rsidRPr="4200BDBC">
        <w:rPr>
          <w:rFonts w:ascii="Times New Roman" w:hAnsi="Times New Roman"/>
          <w:color w:val="0070C0"/>
          <w:sz w:val="24"/>
          <w:szCs w:val="24"/>
          <w:lang w:val="ca"/>
        </w:rPr>
        <w:t xml:space="preserve"> </w:t>
      </w:r>
    </w:p>
    <w:p w14:paraId="31BDD3A5" w14:textId="4B77DC1E" w:rsidR="513D7685" w:rsidRDefault="0916C38B" w:rsidP="4200BDBC">
      <w:r>
        <w:rPr>
          <w:noProof/>
        </w:rPr>
        <w:lastRenderedPageBreak/>
        <w:drawing>
          <wp:inline distT="0" distB="0" distL="0" distR="0" wp14:anchorId="1980E1C9" wp14:editId="094C878D">
            <wp:extent cx="5534025" cy="4648200"/>
            <wp:effectExtent l="0" t="0" r="0" b="0"/>
            <wp:docPr id="5399508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50851" name="Picture 539950851"/>
                    <pic:cNvPicPr/>
                  </pic:nvPicPr>
                  <pic:blipFill>
                    <a:blip r:embed="rId15">
                      <a:extLst>
                        <a:ext uri="{28A0092B-C50C-407E-A947-70E740481C1C}">
                          <a14:useLocalDpi xmlns:a14="http://schemas.microsoft.com/office/drawing/2010/main"/>
                        </a:ext>
                      </a:extLst>
                    </a:blip>
                    <a:stretch>
                      <a:fillRect/>
                    </a:stretch>
                  </pic:blipFill>
                  <pic:spPr>
                    <a:xfrm>
                      <a:off x="0" y="0"/>
                      <a:ext cx="5534025" cy="4648200"/>
                    </a:xfrm>
                    <a:prstGeom prst="rect">
                      <a:avLst/>
                    </a:prstGeom>
                  </pic:spPr>
                </pic:pic>
              </a:graphicData>
            </a:graphic>
          </wp:inline>
        </w:drawing>
      </w:r>
    </w:p>
    <w:p w14:paraId="7E8C0058" w14:textId="5E386BD6" w:rsidR="513D7685" w:rsidRDefault="0916C38B" w:rsidP="4200BDBC">
      <w:r w:rsidRPr="4200BDBC">
        <w:rPr>
          <w:rFonts w:ascii="Times New Roman" w:hAnsi="Times New Roman"/>
          <w:color w:val="0070C0"/>
          <w:sz w:val="24"/>
          <w:szCs w:val="24"/>
          <w:lang w:val="ca"/>
        </w:rPr>
        <w:t xml:space="preserve"> </w:t>
      </w:r>
    </w:p>
    <w:p w14:paraId="20B179EC" w14:textId="1954EDD0" w:rsidR="513D7685" w:rsidRDefault="513D7685" w:rsidP="4200BDBC"/>
    <w:p w14:paraId="1EC90684" w14:textId="57ECBA00" w:rsidR="513D7685" w:rsidRDefault="0916C38B" w:rsidP="4200BDBC">
      <w:pPr>
        <w:pBdr>
          <w:bottom w:val="single" w:sz="8" w:space="1" w:color="000000"/>
        </w:pBdr>
      </w:pPr>
      <w:r w:rsidRPr="4200BDBC">
        <w:rPr>
          <w:rFonts w:ascii="Times New Roman" w:hAnsi="Times New Roman"/>
          <w:b/>
          <w:bCs/>
          <w:sz w:val="24"/>
          <w:szCs w:val="24"/>
          <w:lang w:val="ca"/>
        </w:rPr>
        <w:t>A.5 - PROPOSTA</w:t>
      </w:r>
    </w:p>
    <w:p w14:paraId="5B657186" w14:textId="55068941" w:rsidR="513D7685" w:rsidRDefault="0916C38B" w:rsidP="4200BDBC">
      <w:r w:rsidRPr="4200BDBC">
        <w:rPr>
          <w:rFonts w:ascii="Times New Roman" w:hAnsi="Times New Roman"/>
          <w:sz w:val="24"/>
          <w:szCs w:val="24"/>
          <w:lang w:val="ca"/>
        </w:rPr>
        <w:t xml:space="preserve"> </w:t>
      </w:r>
    </w:p>
    <w:p w14:paraId="4FB34FEE" w14:textId="0149B678" w:rsidR="513D7685" w:rsidRDefault="0916C38B" w:rsidP="4200BDBC">
      <w:pPr>
        <w:ind w:firstLine="360"/>
      </w:pPr>
      <w:r w:rsidRPr="4200BDBC">
        <w:rPr>
          <w:rFonts w:ascii="Times New Roman" w:hAnsi="Times New Roman"/>
          <w:sz w:val="24"/>
          <w:szCs w:val="24"/>
          <w:lang w:val="ca"/>
        </w:rPr>
        <w:t>S’han estudiat les possibilitats de desenvolupar un programa d’habitatge a partir de tres opcions principals en relació a la inserció del nucli vertical de comunicacions, escala i ascensor:</w:t>
      </w:r>
    </w:p>
    <w:p w14:paraId="04AE0682" w14:textId="4F6941CB" w:rsidR="513D7685" w:rsidRDefault="0916C38B" w:rsidP="4200BDBC">
      <w:pPr>
        <w:ind w:firstLine="360"/>
      </w:pPr>
      <w:r w:rsidRPr="4200BDBC">
        <w:rPr>
          <w:rFonts w:ascii="Times New Roman" w:hAnsi="Times New Roman"/>
          <w:sz w:val="24"/>
          <w:szCs w:val="24"/>
          <w:lang w:val="ca"/>
        </w:rPr>
        <w:t xml:space="preserve"> </w:t>
      </w:r>
    </w:p>
    <w:p w14:paraId="618D13C2" w14:textId="7BC9BD50" w:rsidR="513D7685" w:rsidRDefault="0916C38B" w:rsidP="4200BDBC">
      <w:pPr>
        <w:pStyle w:val="Prrafodelista"/>
        <w:numPr>
          <w:ilvl w:val="0"/>
          <w:numId w:val="11"/>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Opció 1: Nucli exterior en pati i dos habitatges passants per planta.</w:t>
      </w:r>
    </w:p>
    <w:p w14:paraId="02045870" w14:textId="730662F8" w:rsidR="513D7685" w:rsidRDefault="0916C38B" w:rsidP="4200BDBC">
      <w:pPr>
        <w:pStyle w:val="Prrafodelista"/>
        <w:numPr>
          <w:ilvl w:val="0"/>
          <w:numId w:val="11"/>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Opció 2: Nucli interior, paral·lel a façana i dos habitatges per planta.</w:t>
      </w:r>
    </w:p>
    <w:p w14:paraId="21E326DD" w14:textId="04B2A6A8" w:rsidR="513D7685" w:rsidRDefault="0916C38B" w:rsidP="4200BDBC">
      <w:pPr>
        <w:pStyle w:val="Prrafodelista"/>
        <w:numPr>
          <w:ilvl w:val="0"/>
          <w:numId w:val="11"/>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Opció 3: Nucli interior, perpendicular a façana i dos habitatges per planta.</w:t>
      </w:r>
    </w:p>
    <w:p w14:paraId="550A45B8" w14:textId="761B71CD" w:rsidR="513D7685" w:rsidRDefault="0916C38B" w:rsidP="4200BDBC">
      <w:pPr>
        <w:ind w:firstLine="360"/>
      </w:pPr>
      <w:r w:rsidRPr="4200BDBC">
        <w:rPr>
          <w:rFonts w:ascii="Times New Roman" w:hAnsi="Times New Roman"/>
          <w:sz w:val="24"/>
          <w:szCs w:val="24"/>
          <w:lang w:val="ca"/>
        </w:rPr>
        <w:t xml:space="preserve"> </w:t>
      </w:r>
    </w:p>
    <w:p w14:paraId="22713C7B" w14:textId="45F620EC" w:rsidR="513D7685" w:rsidRDefault="0916C38B" w:rsidP="4200BDBC">
      <w:pPr>
        <w:ind w:firstLine="360"/>
      </w:pPr>
      <w:r w:rsidRPr="4200BDBC">
        <w:rPr>
          <w:rFonts w:ascii="Times New Roman" w:hAnsi="Times New Roman"/>
          <w:sz w:val="24"/>
          <w:szCs w:val="24"/>
          <w:lang w:val="ca"/>
        </w:rPr>
        <w:t>De la opció 1 es valora positivament la minimització de l’enderroc interior i de la intervenció estructural en l’edifici existent, la simplificació del nucli vertical, el màxim aprofitament de la superfície edificada i la generació d’habitatges íntegrament passants.</w:t>
      </w:r>
    </w:p>
    <w:p w14:paraId="0A019221" w14:textId="74F2FDB2" w:rsidR="513D7685" w:rsidRDefault="0916C38B" w:rsidP="4200BDBC">
      <w:pPr>
        <w:ind w:firstLine="360"/>
      </w:pPr>
      <w:r w:rsidRPr="4200BDBC">
        <w:rPr>
          <w:rFonts w:ascii="Times New Roman" w:hAnsi="Times New Roman"/>
          <w:sz w:val="24"/>
          <w:szCs w:val="24"/>
          <w:lang w:val="ca"/>
        </w:rPr>
        <w:t xml:space="preserve"> </w:t>
      </w:r>
    </w:p>
    <w:p w14:paraId="77D70E4C" w14:textId="29BA05B4" w:rsidR="513D7685" w:rsidRDefault="0916C38B" w:rsidP="4200BDBC">
      <w:pPr>
        <w:ind w:firstLine="360"/>
      </w:pPr>
      <w:r w:rsidRPr="4200BDBC">
        <w:rPr>
          <w:rFonts w:ascii="Times New Roman" w:hAnsi="Times New Roman"/>
          <w:sz w:val="24"/>
          <w:szCs w:val="24"/>
          <w:lang w:val="ca"/>
        </w:rPr>
        <w:t>Es proposa implantar un total de 5 habitatges d’allotjament dotacional, més un petit local en planta baixa.</w:t>
      </w:r>
    </w:p>
    <w:p w14:paraId="509C732B" w14:textId="4E3F08EC" w:rsidR="513D7685" w:rsidRDefault="0916C38B" w:rsidP="4200BDBC">
      <w:pPr>
        <w:ind w:firstLine="360"/>
      </w:pPr>
      <w:r w:rsidRPr="4200BDBC">
        <w:rPr>
          <w:rFonts w:ascii="Times New Roman" w:hAnsi="Times New Roman"/>
          <w:sz w:val="24"/>
          <w:szCs w:val="24"/>
          <w:lang w:val="ca"/>
        </w:rPr>
        <w:t xml:space="preserve"> </w:t>
      </w:r>
    </w:p>
    <w:p w14:paraId="7210C9D6" w14:textId="34DBED2B" w:rsidR="513D7685" w:rsidRDefault="0916C38B" w:rsidP="4200BDBC">
      <w:pPr>
        <w:ind w:firstLine="360"/>
      </w:pPr>
      <w:r w:rsidRPr="4200BDBC">
        <w:rPr>
          <w:rFonts w:ascii="Times New Roman" w:hAnsi="Times New Roman"/>
          <w:sz w:val="24"/>
          <w:szCs w:val="24"/>
          <w:lang w:val="ca"/>
        </w:rPr>
        <w:t>Concretament 2 habitatges d’entre 45 i 50 m</w:t>
      </w:r>
      <w:r w:rsidRPr="4200BDBC">
        <w:rPr>
          <w:rFonts w:ascii="Times New Roman" w:hAnsi="Times New Roman"/>
          <w:sz w:val="24"/>
          <w:szCs w:val="24"/>
          <w:vertAlign w:val="superscript"/>
          <w:lang w:val="ca"/>
        </w:rPr>
        <w:t>2</w:t>
      </w:r>
      <w:r w:rsidRPr="4200BDBC">
        <w:rPr>
          <w:rFonts w:ascii="Times New Roman" w:hAnsi="Times New Roman"/>
          <w:sz w:val="24"/>
          <w:szCs w:val="24"/>
          <w:lang w:val="ca"/>
        </w:rPr>
        <w:t xml:space="preserve"> i amb ventilació creuada a les plantes 1 i 2, però els 7 metres de façana de l’immoble només permeten distribuir en planta baixa l’accés des de la plaça al nucli vertical de l’edificació i un habitatge similar als de les plantes superiors, de manera </w:t>
      </w:r>
      <w:r w:rsidRPr="4200BDBC">
        <w:rPr>
          <w:rFonts w:ascii="Times New Roman" w:hAnsi="Times New Roman"/>
          <w:sz w:val="24"/>
          <w:szCs w:val="24"/>
          <w:lang w:val="ca"/>
        </w:rPr>
        <w:lastRenderedPageBreak/>
        <w:t>que queda un espai restant o local sense condicions d’habitabilitat. Un habitatge de més superfície seria possible en planta baixa, però no respondria a les necessitats de col·lectius als quals es pretén donar resposta habitacional.</w:t>
      </w:r>
    </w:p>
    <w:p w14:paraId="5BB83988" w14:textId="33F785A6" w:rsidR="513D7685" w:rsidRDefault="0916C38B" w:rsidP="4200BDBC">
      <w:pPr>
        <w:ind w:firstLine="360"/>
      </w:pPr>
      <w:r w:rsidRPr="4200BDBC">
        <w:rPr>
          <w:rFonts w:ascii="Times New Roman" w:hAnsi="Times New Roman"/>
          <w:color w:val="0070C0"/>
          <w:sz w:val="24"/>
          <w:szCs w:val="24"/>
          <w:lang w:val="ca"/>
        </w:rPr>
        <w:t xml:space="preserve"> </w:t>
      </w:r>
    </w:p>
    <w:p w14:paraId="2DDBAD6D" w14:textId="7360D5F2" w:rsidR="513D7685" w:rsidRDefault="0916C38B" w:rsidP="4200BDBC">
      <w:pPr>
        <w:ind w:firstLine="360"/>
      </w:pPr>
      <w:r w:rsidRPr="4200BDBC">
        <w:rPr>
          <w:rFonts w:ascii="Times New Roman" w:hAnsi="Times New Roman"/>
          <w:sz w:val="24"/>
          <w:szCs w:val="24"/>
          <w:lang w:val="ca"/>
        </w:rPr>
        <w:t>Els licitadors hauran de presentar proposta dins l’àmbit màxim identificat, indicant si s’escau, millores a les condicions tècniques o afegint aspectes que millorin la implantació, la seguretat, les garanties o la qualitat de l’execució.</w:t>
      </w:r>
    </w:p>
    <w:p w14:paraId="5BC1E768" w14:textId="63EA467A" w:rsidR="513D7685" w:rsidRDefault="0916C38B" w:rsidP="4200BDBC">
      <w:pPr>
        <w:ind w:firstLine="360"/>
      </w:pPr>
      <w:r w:rsidRPr="4200BDBC">
        <w:rPr>
          <w:rFonts w:ascii="Times New Roman" w:hAnsi="Times New Roman"/>
          <w:color w:val="0070C0"/>
          <w:sz w:val="24"/>
          <w:szCs w:val="24"/>
          <w:lang w:val="ca"/>
        </w:rPr>
        <w:t xml:space="preserve"> </w:t>
      </w:r>
    </w:p>
    <w:p w14:paraId="558C731C" w14:textId="70DC53F1" w:rsidR="513D7685" w:rsidRDefault="0916C38B" w:rsidP="4200BDBC">
      <w:pPr>
        <w:spacing w:after="240"/>
        <w:jc w:val="left"/>
      </w:pPr>
      <w:r w:rsidRPr="4200BDBC">
        <w:rPr>
          <w:rFonts w:ascii="Times New Roman" w:hAnsi="Times New Roman"/>
          <w:sz w:val="24"/>
          <w:szCs w:val="24"/>
          <w:u w:val="single"/>
          <w:lang w:val="ca"/>
        </w:rPr>
        <w:t>Característiques tècniques:</w:t>
      </w:r>
    </w:p>
    <w:p w14:paraId="3A73D4F5" w14:textId="4643B4DA" w:rsidR="513D7685" w:rsidRDefault="0916C38B" w:rsidP="4200BDBC">
      <w:pPr>
        <w:ind w:firstLine="360"/>
      </w:pPr>
      <w:r w:rsidRPr="4200BDBC">
        <w:rPr>
          <w:rFonts w:ascii="Times New Roman" w:hAnsi="Times New Roman"/>
          <w:sz w:val="24"/>
          <w:szCs w:val="24"/>
          <w:lang w:val="ca"/>
        </w:rPr>
        <w:t xml:space="preserve">El projecte haurà de recollir, com a mínim, els següents  paràmetres: </w:t>
      </w:r>
    </w:p>
    <w:p w14:paraId="52B903D4" w14:textId="5722114A" w:rsidR="513D7685" w:rsidRDefault="0916C38B" w:rsidP="4200BDBC">
      <w:pPr>
        <w:ind w:firstLine="360"/>
      </w:pPr>
      <w:r w:rsidRPr="4200BDBC">
        <w:rPr>
          <w:rFonts w:ascii="Times New Roman" w:hAnsi="Times New Roman"/>
          <w:sz w:val="24"/>
          <w:szCs w:val="24"/>
          <w:lang w:val="ca"/>
        </w:rPr>
        <w:t xml:space="preserve"> </w:t>
      </w:r>
    </w:p>
    <w:p w14:paraId="434EF71E" w14:textId="47616493" w:rsidR="513D7685" w:rsidRDefault="0916C38B" w:rsidP="4200BDBC">
      <w:pPr>
        <w:ind w:firstLine="360"/>
      </w:pPr>
      <w:r w:rsidRPr="4200BDBC">
        <w:rPr>
          <w:rFonts w:ascii="Times New Roman" w:hAnsi="Times New Roman"/>
          <w:sz w:val="24"/>
          <w:szCs w:val="24"/>
          <w:u w:val="single"/>
          <w:lang w:val="ca"/>
        </w:rPr>
        <w:t>Planta Baixa</w:t>
      </w:r>
      <w:r w:rsidRPr="4200BDBC">
        <w:rPr>
          <w:rFonts w:ascii="Times New Roman" w:hAnsi="Times New Roman"/>
          <w:sz w:val="24"/>
          <w:szCs w:val="24"/>
          <w:lang w:val="ca"/>
        </w:rPr>
        <w:t xml:space="preserve"> </w:t>
      </w:r>
    </w:p>
    <w:p w14:paraId="578E7E27" w14:textId="268D7FAF" w:rsidR="513D7685" w:rsidRDefault="0916C38B" w:rsidP="4200BDBC">
      <w:pPr>
        <w:ind w:firstLine="360"/>
      </w:pPr>
      <w:r w:rsidRPr="4200BDBC">
        <w:rPr>
          <w:rFonts w:ascii="Times New Roman" w:hAnsi="Times New Roman"/>
          <w:sz w:val="24"/>
          <w:szCs w:val="24"/>
          <w:lang w:val="ca"/>
        </w:rPr>
        <w:t xml:space="preserve"> </w:t>
      </w:r>
    </w:p>
    <w:p w14:paraId="77CC46E7" w14:textId="3B0CDB51" w:rsidR="513D7685" w:rsidRDefault="0916C38B" w:rsidP="4200BDBC">
      <w:pPr>
        <w:pStyle w:val="Prrafodelista"/>
        <w:numPr>
          <w:ilvl w:val="0"/>
          <w:numId w:val="10"/>
        </w:numPr>
        <w:jc w:val="both"/>
        <w:rPr>
          <w:rFonts w:ascii="Times New Roman" w:eastAsia="Times New Roman" w:hAnsi="Times New Roman" w:cs="Times New Roman"/>
          <w:sz w:val="24"/>
          <w:szCs w:val="24"/>
          <w:vertAlign w:val="superscript"/>
          <w:lang w:val="ca"/>
        </w:rPr>
      </w:pPr>
      <w:r w:rsidRPr="4200BDBC">
        <w:rPr>
          <w:rFonts w:ascii="Times New Roman" w:eastAsia="Times New Roman" w:hAnsi="Times New Roman" w:cs="Times New Roman"/>
          <w:sz w:val="24"/>
          <w:szCs w:val="24"/>
          <w:lang w:val="ca"/>
        </w:rPr>
        <w:t>Un habitatge de &gt; 40 m</w:t>
      </w:r>
      <w:r w:rsidRPr="4200BDBC">
        <w:rPr>
          <w:rFonts w:ascii="Times New Roman" w:eastAsia="Times New Roman" w:hAnsi="Times New Roman" w:cs="Times New Roman"/>
          <w:sz w:val="24"/>
          <w:szCs w:val="24"/>
          <w:vertAlign w:val="superscript"/>
          <w:lang w:val="ca"/>
        </w:rPr>
        <w:t xml:space="preserve">2 </w:t>
      </w:r>
    </w:p>
    <w:p w14:paraId="42557A51" w14:textId="1CB67C6B" w:rsidR="513D7685" w:rsidRDefault="0916C38B" w:rsidP="4200BDBC">
      <w:pPr>
        <w:pStyle w:val="Prrafodelista"/>
        <w:numPr>
          <w:ilvl w:val="0"/>
          <w:numId w:val="9"/>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 xml:space="preserve">Portal i accés interior. </w:t>
      </w:r>
    </w:p>
    <w:p w14:paraId="16219C84" w14:textId="160F719E" w:rsidR="513D7685" w:rsidRDefault="0916C38B" w:rsidP="4200BDBC">
      <w:pPr>
        <w:pStyle w:val="Prrafodelista"/>
        <w:numPr>
          <w:ilvl w:val="0"/>
          <w:numId w:val="8"/>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 xml:space="preserve">Espai destinat a espais comuns, escales i serveis. </w:t>
      </w:r>
    </w:p>
    <w:p w14:paraId="5A75B1CB" w14:textId="33B4F990" w:rsidR="513D7685" w:rsidRDefault="0916C38B" w:rsidP="4200BDBC">
      <w:pPr>
        <w:pStyle w:val="Prrafodelista"/>
        <w:numPr>
          <w:ilvl w:val="0"/>
          <w:numId w:val="7"/>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 xml:space="preserve">Resta d’espai disponible, local – magatzem a disposició municipal. </w:t>
      </w:r>
    </w:p>
    <w:p w14:paraId="1083718F" w14:textId="7CA85D20" w:rsidR="513D7685" w:rsidRDefault="0916C38B" w:rsidP="4200BDBC">
      <w:pPr>
        <w:ind w:firstLine="360"/>
      </w:pPr>
      <w:r w:rsidRPr="4200BDBC">
        <w:rPr>
          <w:rFonts w:ascii="Times New Roman" w:hAnsi="Times New Roman"/>
          <w:sz w:val="24"/>
          <w:szCs w:val="24"/>
          <w:lang w:val="ca"/>
        </w:rPr>
        <w:t xml:space="preserve"> </w:t>
      </w:r>
    </w:p>
    <w:p w14:paraId="2465A2A2" w14:textId="0FA8DA4E" w:rsidR="513D7685" w:rsidRDefault="0916C38B" w:rsidP="4200BDBC">
      <w:pPr>
        <w:ind w:firstLine="360"/>
      </w:pPr>
      <w:r w:rsidRPr="4200BDBC">
        <w:rPr>
          <w:rFonts w:ascii="Times New Roman" w:hAnsi="Times New Roman"/>
          <w:sz w:val="24"/>
          <w:szCs w:val="24"/>
          <w:u w:val="single"/>
          <w:lang w:val="ca"/>
        </w:rPr>
        <w:t>Planta Primera</w:t>
      </w:r>
      <w:r w:rsidRPr="4200BDBC">
        <w:rPr>
          <w:rFonts w:ascii="Times New Roman" w:hAnsi="Times New Roman"/>
          <w:sz w:val="24"/>
          <w:szCs w:val="24"/>
          <w:lang w:val="ca"/>
        </w:rPr>
        <w:t xml:space="preserve"> </w:t>
      </w:r>
    </w:p>
    <w:p w14:paraId="11E582AC" w14:textId="7733C821" w:rsidR="513D7685" w:rsidRDefault="0916C38B" w:rsidP="4200BDBC">
      <w:pPr>
        <w:ind w:firstLine="360"/>
      </w:pPr>
      <w:r w:rsidRPr="4200BDBC">
        <w:rPr>
          <w:rFonts w:ascii="Times New Roman" w:hAnsi="Times New Roman"/>
          <w:sz w:val="24"/>
          <w:szCs w:val="24"/>
          <w:lang w:val="ca"/>
        </w:rPr>
        <w:t xml:space="preserve"> </w:t>
      </w:r>
    </w:p>
    <w:p w14:paraId="0CEEE80D" w14:textId="6BEDE701" w:rsidR="513D7685" w:rsidRDefault="0916C38B" w:rsidP="4200BDBC">
      <w:pPr>
        <w:pStyle w:val="Prrafodelista"/>
        <w:numPr>
          <w:ilvl w:val="0"/>
          <w:numId w:val="6"/>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2 habitatges de &gt; 40 m</w:t>
      </w:r>
      <w:r w:rsidRPr="4200BDBC">
        <w:rPr>
          <w:rFonts w:ascii="Times New Roman" w:eastAsia="Times New Roman" w:hAnsi="Times New Roman" w:cs="Times New Roman"/>
          <w:sz w:val="24"/>
          <w:szCs w:val="24"/>
          <w:vertAlign w:val="superscript"/>
          <w:lang w:val="ca"/>
        </w:rPr>
        <w:t>2</w:t>
      </w:r>
      <w:r w:rsidRPr="4200BDBC">
        <w:rPr>
          <w:rFonts w:ascii="Times New Roman" w:eastAsia="Times New Roman" w:hAnsi="Times New Roman" w:cs="Times New Roman"/>
          <w:sz w:val="24"/>
          <w:szCs w:val="24"/>
          <w:lang w:val="ca"/>
        </w:rPr>
        <w:t xml:space="preserve"> </w:t>
      </w:r>
    </w:p>
    <w:p w14:paraId="5AAEA4C6" w14:textId="6DA301ED" w:rsidR="513D7685" w:rsidRDefault="0916C38B" w:rsidP="4200BDBC">
      <w:pPr>
        <w:pStyle w:val="Prrafodelista"/>
        <w:numPr>
          <w:ilvl w:val="0"/>
          <w:numId w:val="5"/>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 xml:space="preserve">Espais comuns, serveis, escales, etc. </w:t>
      </w:r>
    </w:p>
    <w:p w14:paraId="7F85561D" w14:textId="12516CB9" w:rsidR="513D7685" w:rsidRDefault="0916C38B" w:rsidP="4200BDBC">
      <w:pPr>
        <w:ind w:firstLine="360"/>
      </w:pPr>
      <w:r w:rsidRPr="4200BDBC">
        <w:rPr>
          <w:rFonts w:ascii="Times New Roman" w:hAnsi="Times New Roman"/>
          <w:sz w:val="24"/>
          <w:szCs w:val="24"/>
          <w:lang w:val="ca"/>
        </w:rPr>
        <w:t xml:space="preserve"> </w:t>
      </w:r>
    </w:p>
    <w:p w14:paraId="63CB6463" w14:textId="5D94C44A" w:rsidR="513D7685" w:rsidRDefault="0916C38B" w:rsidP="4200BDBC">
      <w:pPr>
        <w:ind w:firstLine="360"/>
      </w:pPr>
      <w:r w:rsidRPr="4200BDBC">
        <w:rPr>
          <w:rFonts w:ascii="Times New Roman" w:hAnsi="Times New Roman"/>
          <w:sz w:val="24"/>
          <w:szCs w:val="24"/>
          <w:u w:val="single"/>
          <w:lang w:val="ca"/>
        </w:rPr>
        <w:t>Planta segona</w:t>
      </w:r>
      <w:r w:rsidRPr="4200BDBC">
        <w:rPr>
          <w:rFonts w:ascii="Times New Roman" w:hAnsi="Times New Roman"/>
          <w:sz w:val="24"/>
          <w:szCs w:val="24"/>
          <w:lang w:val="ca"/>
        </w:rPr>
        <w:t xml:space="preserve"> </w:t>
      </w:r>
    </w:p>
    <w:p w14:paraId="437A9A51" w14:textId="0B018739" w:rsidR="513D7685" w:rsidRDefault="0916C38B" w:rsidP="4200BDBC">
      <w:pPr>
        <w:ind w:firstLine="360"/>
      </w:pPr>
      <w:r w:rsidRPr="4200BDBC">
        <w:rPr>
          <w:rFonts w:ascii="Times New Roman" w:hAnsi="Times New Roman"/>
          <w:sz w:val="24"/>
          <w:szCs w:val="24"/>
          <w:lang w:val="ca"/>
        </w:rPr>
        <w:t xml:space="preserve"> </w:t>
      </w:r>
    </w:p>
    <w:p w14:paraId="3E40364D" w14:textId="5726007F" w:rsidR="513D7685" w:rsidRDefault="0916C38B" w:rsidP="4200BDBC">
      <w:pPr>
        <w:pStyle w:val="Prrafodelista"/>
        <w:numPr>
          <w:ilvl w:val="0"/>
          <w:numId w:val="4"/>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2 habitatges de &gt; 40 m</w:t>
      </w:r>
      <w:r w:rsidRPr="4200BDBC">
        <w:rPr>
          <w:rFonts w:ascii="Times New Roman" w:eastAsia="Times New Roman" w:hAnsi="Times New Roman" w:cs="Times New Roman"/>
          <w:sz w:val="24"/>
          <w:szCs w:val="24"/>
          <w:vertAlign w:val="superscript"/>
          <w:lang w:val="ca"/>
        </w:rPr>
        <w:t>2</w:t>
      </w:r>
      <w:r w:rsidRPr="4200BDBC">
        <w:rPr>
          <w:rFonts w:ascii="Times New Roman" w:eastAsia="Times New Roman" w:hAnsi="Times New Roman" w:cs="Times New Roman"/>
          <w:sz w:val="24"/>
          <w:szCs w:val="24"/>
          <w:lang w:val="ca"/>
        </w:rPr>
        <w:t xml:space="preserve"> </w:t>
      </w:r>
    </w:p>
    <w:p w14:paraId="08DFA086" w14:textId="1858F46E" w:rsidR="513D7685" w:rsidRDefault="0916C38B" w:rsidP="4200BDBC">
      <w:pPr>
        <w:pStyle w:val="Prrafodelista"/>
        <w:numPr>
          <w:ilvl w:val="0"/>
          <w:numId w:val="3"/>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 xml:space="preserve">Espais comuns, serveis, escales, etc. </w:t>
      </w:r>
    </w:p>
    <w:p w14:paraId="67D8482F" w14:textId="3F2B85D0" w:rsidR="513D7685" w:rsidRDefault="0916C38B" w:rsidP="4200BDBC">
      <w:pPr>
        <w:ind w:firstLine="360"/>
      </w:pPr>
      <w:r w:rsidRPr="4200BDBC">
        <w:rPr>
          <w:rFonts w:ascii="Times New Roman" w:hAnsi="Times New Roman"/>
          <w:sz w:val="24"/>
          <w:szCs w:val="24"/>
          <w:lang w:val="ca"/>
        </w:rPr>
        <w:t xml:space="preserve"> </w:t>
      </w:r>
    </w:p>
    <w:p w14:paraId="074F8603" w14:textId="08D18F0D" w:rsidR="513D7685" w:rsidRDefault="0916C38B" w:rsidP="4200BDBC">
      <w:pPr>
        <w:ind w:firstLine="360"/>
      </w:pPr>
      <w:r w:rsidRPr="4200BDBC">
        <w:rPr>
          <w:rFonts w:ascii="Times New Roman" w:hAnsi="Times New Roman"/>
          <w:sz w:val="24"/>
          <w:szCs w:val="24"/>
          <w:u w:val="single"/>
          <w:lang w:val="ca"/>
        </w:rPr>
        <w:t xml:space="preserve">General </w:t>
      </w:r>
      <w:r w:rsidRPr="4200BDBC">
        <w:rPr>
          <w:rFonts w:ascii="Times New Roman" w:hAnsi="Times New Roman"/>
          <w:sz w:val="24"/>
          <w:szCs w:val="24"/>
          <w:lang w:val="ca"/>
        </w:rPr>
        <w:t xml:space="preserve"> </w:t>
      </w:r>
    </w:p>
    <w:p w14:paraId="5B189B98" w14:textId="03762A22" w:rsidR="513D7685" w:rsidRDefault="0916C38B" w:rsidP="4200BDBC">
      <w:pPr>
        <w:ind w:firstLine="360"/>
      </w:pPr>
      <w:r w:rsidRPr="4200BDBC">
        <w:rPr>
          <w:rFonts w:ascii="Times New Roman" w:hAnsi="Times New Roman"/>
          <w:sz w:val="24"/>
          <w:szCs w:val="24"/>
          <w:lang w:val="ca"/>
        </w:rPr>
        <w:t xml:space="preserve"> </w:t>
      </w:r>
    </w:p>
    <w:p w14:paraId="3FC5479C" w14:textId="2F3DA900" w:rsidR="513D7685" w:rsidRDefault="0916C38B" w:rsidP="4200BDBC">
      <w:pPr>
        <w:ind w:firstLine="360"/>
      </w:pPr>
      <w:r w:rsidRPr="4200BDBC">
        <w:rPr>
          <w:rFonts w:ascii="Times New Roman" w:hAnsi="Times New Roman"/>
          <w:sz w:val="24"/>
          <w:szCs w:val="24"/>
          <w:lang w:val="ca"/>
        </w:rPr>
        <w:t>Totes les superfícies relacionades seran tancades i climatitzades, a excepció del nucli vertical de comunicacions, d’acord amb la normativa actual.</w:t>
      </w:r>
    </w:p>
    <w:p w14:paraId="2BDD941F" w14:textId="18BCC3F9" w:rsidR="513D7685" w:rsidRDefault="0916C38B" w:rsidP="4200BDBC">
      <w:pPr>
        <w:ind w:firstLine="360"/>
      </w:pPr>
      <w:r w:rsidRPr="4200BDBC">
        <w:rPr>
          <w:rFonts w:ascii="Times New Roman" w:hAnsi="Times New Roman"/>
          <w:sz w:val="24"/>
          <w:szCs w:val="24"/>
          <w:lang w:val="ca"/>
        </w:rPr>
        <w:t xml:space="preserve"> </w:t>
      </w:r>
    </w:p>
    <w:p w14:paraId="628885A2" w14:textId="14D4392D" w:rsidR="513D7685" w:rsidRDefault="0916C38B" w:rsidP="4200BDBC">
      <w:pPr>
        <w:ind w:firstLine="360"/>
      </w:pPr>
      <w:r w:rsidRPr="4200BDBC">
        <w:rPr>
          <w:rFonts w:ascii="Times New Roman" w:hAnsi="Times New Roman"/>
          <w:color w:val="0070C0"/>
          <w:sz w:val="24"/>
          <w:szCs w:val="24"/>
          <w:lang w:val="ca"/>
        </w:rPr>
        <w:t xml:space="preserve"> </w:t>
      </w:r>
    </w:p>
    <w:p w14:paraId="06474219" w14:textId="325BFB66" w:rsidR="513D7685" w:rsidRDefault="0916C38B" w:rsidP="4200BDBC">
      <w:pPr>
        <w:spacing w:after="240"/>
        <w:jc w:val="left"/>
      </w:pPr>
      <w:r w:rsidRPr="4200BDBC">
        <w:rPr>
          <w:rFonts w:ascii="Times New Roman" w:hAnsi="Times New Roman"/>
          <w:sz w:val="24"/>
          <w:szCs w:val="24"/>
          <w:u w:val="single"/>
          <w:lang w:val="ca"/>
        </w:rPr>
        <w:t>Dotació ascensor:</w:t>
      </w:r>
    </w:p>
    <w:p w14:paraId="66E3BD24" w14:textId="25CCBFFB" w:rsidR="513D7685" w:rsidRDefault="0916C38B" w:rsidP="4200BDBC">
      <w:pPr>
        <w:ind w:firstLine="360"/>
      </w:pPr>
      <w:r w:rsidRPr="4200BDBC">
        <w:rPr>
          <w:rFonts w:ascii="Times New Roman" w:hAnsi="Times New Roman"/>
          <w:sz w:val="24"/>
          <w:szCs w:val="24"/>
          <w:lang w:val="ca"/>
        </w:rPr>
        <w:t>D’acord amb el Decret 141/2012, de 30 d'octubre, pel qual es regulen les condicions mínimes d'habitabilitat dels habitatges i la cèdula d'habitabilitat:</w:t>
      </w:r>
    </w:p>
    <w:p w14:paraId="4E6C90C2" w14:textId="60AD2FE6" w:rsidR="513D7685" w:rsidRDefault="0916C38B" w:rsidP="4200BDBC">
      <w:pPr>
        <w:ind w:firstLine="360"/>
      </w:pPr>
      <w:r w:rsidRPr="4200BDBC">
        <w:rPr>
          <w:rFonts w:ascii="Times New Roman" w:hAnsi="Times New Roman"/>
          <w:sz w:val="24"/>
          <w:szCs w:val="24"/>
          <w:lang w:val="ca"/>
        </w:rPr>
        <w:t xml:space="preserve"> </w:t>
      </w:r>
    </w:p>
    <w:p w14:paraId="75E1DCC8" w14:textId="25160B76" w:rsidR="513D7685" w:rsidRDefault="0916C38B" w:rsidP="4200BDBC">
      <w:pPr>
        <w:ind w:firstLine="360"/>
      </w:pPr>
      <w:r w:rsidRPr="4200BDBC">
        <w:rPr>
          <w:rFonts w:ascii="Times New Roman" w:hAnsi="Times New Roman"/>
          <w:i/>
          <w:iCs/>
          <w:sz w:val="24"/>
          <w:szCs w:val="24"/>
          <w:lang w:val="ca"/>
        </w:rPr>
        <w:t xml:space="preserve">2.4.1 Ascensor. </w:t>
      </w:r>
    </w:p>
    <w:p w14:paraId="5CBD6351" w14:textId="29B53E6C" w:rsidR="513D7685" w:rsidRDefault="0916C38B" w:rsidP="4200BDBC">
      <w:pPr>
        <w:ind w:firstLine="360"/>
      </w:pPr>
      <w:r w:rsidRPr="4200BDBC">
        <w:rPr>
          <w:rFonts w:ascii="Times New Roman" w:hAnsi="Times New Roman"/>
          <w:i/>
          <w:iCs/>
          <w:sz w:val="24"/>
          <w:szCs w:val="24"/>
          <w:lang w:val="ca"/>
        </w:rPr>
        <w:t xml:space="preserve">a) Els edificis plurifamiliars de nova construcció han de tenir ascensor si no són directament accessibles per a les persones amb mobilitat reduïda, excepte en els casos d’impossibilitat tècnica o econòmica regulats als apartats següents. A aquests efectes, per determinar la condició d’edifici plurifamiliar no es computen els habitatges de la planta d’accés. </w:t>
      </w:r>
    </w:p>
    <w:p w14:paraId="61AC895A" w14:textId="49C9D8E7" w:rsidR="513D7685" w:rsidRDefault="0916C38B" w:rsidP="4200BDBC">
      <w:pPr>
        <w:ind w:firstLine="360"/>
      </w:pPr>
      <w:r w:rsidRPr="4200BDBC">
        <w:rPr>
          <w:rFonts w:ascii="Times New Roman" w:hAnsi="Times New Roman"/>
          <w:i/>
          <w:iCs/>
          <w:sz w:val="24"/>
          <w:szCs w:val="24"/>
          <w:lang w:val="ca"/>
        </w:rPr>
        <w:t xml:space="preserve">b) Excepcionalment, en els edificis que tinguin un nombre de </w:t>
      </w:r>
      <w:r w:rsidRPr="4200BDBC">
        <w:rPr>
          <w:rFonts w:ascii="Times New Roman" w:hAnsi="Times New Roman"/>
          <w:i/>
          <w:iCs/>
          <w:sz w:val="24"/>
          <w:szCs w:val="24"/>
          <w:u w:val="single"/>
          <w:lang w:val="ca"/>
        </w:rPr>
        <w:t>fins a 4 habitatges sense comptar els ubicats en planta baixa i que tinguin un desnivell entre la cota d’entrada a l’edifici i l’accés a qualsevol habitatge igual o inferior a 8 m (PB+2),</w:t>
      </w:r>
      <w:r w:rsidRPr="4200BDBC">
        <w:rPr>
          <w:rFonts w:ascii="Times New Roman" w:hAnsi="Times New Roman"/>
          <w:i/>
          <w:iCs/>
          <w:sz w:val="24"/>
          <w:szCs w:val="24"/>
          <w:lang w:val="ca"/>
        </w:rPr>
        <w:t xml:space="preserve"> s’admetrà substituir l’ascensor per una </w:t>
      </w:r>
      <w:r w:rsidRPr="4200BDBC">
        <w:rPr>
          <w:rFonts w:ascii="Times New Roman" w:hAnsi="Times New Roman"/>
          <w:i/>
          <w:iCs/>
          <w:sz w:val="24"/>
          <w:szCs w:val="24"/>
          <w:lang w:val="ca"/>
        </w:rPr>
        <w:lastRenderedPageBreak/>
        <w:t>provisió d’espai, que en permeti la instal·lació posterior, deixant un buit de dimensions mínimes 1,60 m × 1,60 m (embarcament simple o doble a 180º) o 1,90 m × 1,60 m (embarcament doble a 90º) i el projecte ha de preveure la connexió amb les zones comunes i els habitatges d’acord amb el codi d’accessibilitat vigent</w:t>
      </w:r>
    </w:p>
    <w:p w14:paraId="1C0F0159" w14:textId="10E7BBD1" w:rsidR="513D7685" w:rsidRDefault="0916C38B" w:rsidP="4200BDBC">
      <w:pPr>
        <w:ind w:firstLine="360"/>
      </w:pPr>
      <w:r w:rsidRPr="4200BDBC">
        <w:rPr>
          <w:rFonts w:ascii="Times New Roman" w:hAnsi="Times New Roman"/>
          <w:sz w:val="24"/>
          <w:szCs w:val="24"/>
          <w:lang w:val="ca"/>
        </w:rPr>
        <w:t xml:space="preserve"> </w:t>
      </w:r>
    </w:p>
    <w:p w14:paraId="3B397E9A" w14:textId="3D65531F" w:rsidR="513D7685" w:rsidRDefault="0916C38B" w:rsidP="4200BDBC">
      <w:pPr>
        <w:ind w:firstLine="360"/>
      </w:pPr>
      <w:r w:rsidRPr="4200BDBC">
        <w:rPr>
          <w:rFonts w:ascii="Times New Roman" w:hAnsi="Times New Roman"/>
          <w:sz w:val="24"/>
          <w:szCs w:val="24"/>
          <w:lang w:val="ca"/>
        </w:rPr>
        <w:t>Tenint en compte que es proposa inserir un màxim de 4 habitatges en plantes superiors, es planteja que el projecte compti indistintament amb la provisió de l’espai i amb la maquinària per tal de valorar aquest punt en fases posteriors de projecte.</w:t>
      </w:r>
    </w:p>
    <w:p w14:paraId="2F95ECF8" w14:textId="4EA1F7C6" w:rsidR="513D7685" w:rsidRDefault="0916C38B" w:rsidP="4200BDBC">
      <w:pPr>
        <w:ind w:firstLine="360"/>
      </w:pPr>
      <w:r w:rsidRPr="4200BDBC">
        <w:rPr>
          <w:rFonts w:ascii="Times New Roman" w:hAnsi="Times New Roman"/>
          <w:color w:val="0070C0"/>
          <w:sz w:val="24"/>
          <w:szCs w:val="24"/>
          <w:lang w:val="ca"/>
        </w:rPr>
        <w:t xml:space="preserve"> </w:t>
      </w:r>
    </w:p>
    <w:p w14:paraId="4C3F8DE4" w14:textId="666A1657" w:rsidR="513D7685" w:rsidRDefault="0916C38B" w:rsidP="4200BDBC">
      <w:pPr>
        <w:ind w:firstLine="360"/>
      </w:pPr>
      <w:r w:rsidRPr="4200BDBC">
        <w:rPr>
          <w:rFonts w:ascii="Times New Roman" w:hAnsi="Times New Roman"/>
          <w:color w:val="0070C0"/>
          <w:sz w:val="24"/>
          <w:szCs w:val="24"/>
          <w:lang w:val="ca"/>
        </w:rPr>
        <w:t xml:space="preserve"> </w:t>
      </w:r>
    </w:p>
    <w:p w14:paraId="30CA85C8" w14:textId="2A965114" w:rsidR="513D7685" w:rsidRDefault="0916C38B" w:rsidP="4200BDBC">
      <w:pPr>
        <w:spacing w:after="240"/>
        <w:jc w:val="left"/>
      </w:pPr>
      <w:r w:rsidRPr="4200BDBC">
        <w:rPr>
          <w:rFonts w:ascii="Times New Roman" w:hAnsi="Times New Roman"/>
          <w:sz w:val="24"/>
          <w:szCs w:val="24"/>
          <w:u w:val="single"/>
          <w:lang w:val="ca"/>
        </w:rPr>
        <w:t>Termini d’execució</w:t>
      </w:r>
    </w:p>
    <w:p w14:paraId="51750C04" w14:textId="773D3AFB" w:rsidR="513D7685" w:rsidRDefault="0916C38B" w:rsidP="4200BDBC">
      <w:pPr>
        <w:ind w:firstLine="360"/>
      </w:pPr>
      <w:r w:rsidRPr="4200BDBC">
        <w:rPr>
          <w:rFonts w:ascii="Times New Roman" w:hAnsi="Times New Roman"/>
          <w:sz w:val="24"/>
          <w:szCs w:val="24"/>
          <w:lang w:val="ca"/>
        </w:rPr>
        <w:t>El termini de lliurament del projecte executiu per a la seva tramitació és de 6 mesos (3 mesos pel projecte bàsic + 3 mesos pel projecte executiu) a partir de la formalització del contracte.</w:t>
      </w:r>
    </w:p>
    <w:p w14:paraId="2EEB1FA7" w14:textId="33147B41" w:rsidR="513D7685" w:rsidRDefault="0916C38B" w:rsidP="4200BDBC">
      <w:pPr>
        <w:ind w:firstLine="360"/>
      </w:pPr>
      <w:r w:rsidRPr="4200BDBC">
        <w:rPr>
          <w:rFonts w:ascii="Times New Roman" w:hAnsi="Times New Roman"/>
          <w:color w:val="0070C0"/>
          <w:sz w:val="24"/>
          <w:szCs w:val="24"/>
          <w:lang w:val="ca"/>
        </w:rPr>
        <w:t xml:space="preserve"> </w:t>
      </w:r>
    </w:p>
    <w:p w14:paraId="5D5F818C" w14:textId="06A788B4" w:rsidR="513D7685" w:rsidRDefault="0916C38B" w:rsidP="4200BDBC">
      <w:pPr>
        <w:ind w:firstLine="360"/>
      </w:pPr>
      <w:r w:rsidRPr="4200BDBC">
        <w:rPr>
          <w:rFonts w:ascii="Times New Roman" w:hAnsi="Times New Roman"/>
          <w:sz w:val="24"/>
          <w:szCs w:val="24"/>
          <w:lang w:val="ca"/>
        </w:rPr>
        <w:t>El termini d’execució de la totalitat de les obres és de 18 mesos, a comptar des de la data de signatura de l’acta d’inici i replanteig, o en el seu cas, dins el termini màxim ofert per l’adjudicatari.</w:t>
      </w:r>
    </w:p>
    <w:p w14:paraId="3CD09919" w14:textId="23FD1C0E" w:rsidR="513D7685" w:rsidRDefault="0916C38B" w:rsidP="4200BDBC">
      <w:pPr>
        <w:pBdr>
          <w:bottom w:val="single" w:sz="8" w:space="1" w:color="000000"/>
        </w:pBdr>
      </w:pPr>
      <w:r w:rsidRPr="4200BDBC">
        <w:rPr>
          <w:rFonts w:ascii="Times New Roman" w:hAnsi="Times New Roman"/>
          <w:b/>
          <w:bCs/>
          <w:sz w:val="24"/>
          <w:szCs w:val="24"/>
          <w:lang w:val="ca"/>
        </w:rPr>
        <w:t>A.6 - NORMATIVA</w:t>
      </w:r>
    </w:p>
    <w:p w14:paraId="24696731" w14:textId="515490C3" w:rsidR="513D7685" w:rsidRDefault="0916C38B" w:rsidP="4200BDBC">
      <w:r w:rsidRPr="4200BDBC">
        <w:rPr>
          <w:rFonts w:ascii="Times New Roman" w:hAnsi="Times New Roman"/>
          <w:color w:val="0070C0"/>
          <w:sz w:val="24"/>
          <w:szCs w:val="24"/>
          <w:lang w:val="ca"/>
        </w:rPr>
        <w:t xml:space="preserve"> </w:t>
      </w:r>
    </w:p>
    <w:p w14:paraId="639A4C4A" w14:textId="798826D0" w:rsidR="513D7685" w:rsidRDefault="0916C38B" w:rsidP="4200BDBC">
      <w:r w:rsidRPr="4200BDBC">
        <w:rPr>
          <w:rFonts w:ascii="Times New Roman" w:hAnsi="Times New Roman"/>
          <w:b/>
          <w:bCs/>
          <w:sz w:val="24"/>
          <w:szCs w:val="24"/>
          <w:lang w:val="ca"/>
        </w:rPr>
        <w:t xml:space="preserve">Legislació urbanística vigent i el seu desenvolupament reglamentari: </w:t>
      </w:r>
    </w:p>
    <w:p w14:paraId="1137ED75" w14:textId="6C849DD5" w:rsidR="513D7685" w:rsidRDefault="0916C38B" w:rsidP="4200BDBC">
      <w:r w:rsidRPr="4200BDBC">
        <w:rPr>
          <w:rFonts w:ascii="Times New Roman" w:hAnsi="Times New Roman"/>
          <w:b/>
          <w:bCs/>
          <w:sz w:val="24"/>
          <w:szCs w:val="24"/>
          <w:lang w:val="ca"/>
        </w:rPr>
        <w:t xml:space="preserve"> </w:t>
      </w:r>
    </w:p>
    <w:p w14:paraId="314B5E19" w14:textId="78DBA36D" w:rsidR="513D7685" w:rsidRDefault="0916C38B" w:rsidP="4200BDBC">
      <w:pPr>
        <w:pStyle w:val="Prrafodelista"/>
        <w:numPr>
          <w:ilvl w:val="0"/>
          <w:numId w:val="2"/>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 xml:space="preserve">Decret Legislatiu 1/2010, de 3 d’agost, pel qual s’aprova el Text refós de la Llei d’urbanisme (TRLUC), modificat per la Llei 3/2012, de 22 de febrer, i modificacions posteriors. </w:t>
      </w:r>
    </w:p>
    <w:p w14:paraId="433D14C0" w14:textId="7C41462A" w:rsidR="513D7685" w:rsidRDefault="0916C38B" w:rsidP="4200BDBC">
      <w:pPr>
        <w:pStyle w:val="Prrafodelista"/>
        <w:numPr>
          <w:ilvl w:val="0"/>
          <w:numId w:val="2"/>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 xml:space="preserve">Decret 305/2006 (RLUC), de 18 de juliol pel qual s’aprova el Reglament de la Llei d’urbanisme. </w:t>
      </w:r>
    </w:p>
    <w:p w14:paraId="6066FEE7" w14:textId="237DCD7E" w:rsidR="513D7685" w:rsidRDefault="0916C38B" w:rsidP="4200BDBC">
      <w:pPr>
        <w:pStyle w:val="Prrafodelista"/>
        <w:numPr>
          <w:ilvl w:val="0"/>
          <w:numId w:val="2"/>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 xml:space="preserve">Decret 64/2014, de 13 de maig, pel qual s’aprova el Reglament de protecció de la legalitat urbanística. </w:t>
      </w:r>
    </w:p>
    <w:p w14:paraId="5427CC8E" w14:textId="5E8E605A" w:rsidR="513D7685" w:rsidRDefault="0916C38B" w:rsidP="4200BDBC">
      <w:pPr>
        <w:spacing w:after="120"/>
        <w:ind w:left="720"/>
      </w:pPr>
      <w:r w:rsidRPr="4200BDBC">
        <w:rPr>
          <w:rFonts w:ascii="Times New Roman" w:hAnsi="Times New Roman"/>
          <w:sz w:val="24"/>
          <w:szCs w:val="24"/>
          <w:lang w:val="ca"/>
        </w:rPr>
        <w:t xml:space="preserve"> </w:t>
      </w:r>
    </w:p>
    <w:p w14:paraId="672748E2" w14:textId="2220DB0D" w:rsidR="513D7685" w:rsidRDefault="0916C38B" w:rsidP="4200BDBC">
      <w:r w:rsidRPr="4200BDBC">
        <w:rPr>
          <w:rFonts w:ascii="Times New Roman" w:hAnsi="Times New Roman"/>
          <w:b/>
          <w:bCs/>
          <w:sz w:val="24"/>
          <w:szCs w:val="24"/>
          <w:lang w:val="ca"/>
        </w:rPr>
        <w:t>També és d’aplicació la següent legislació sectorial:</w:t>
      </w:r>
    </w:p>
    <w:p w14:paraId="3C48EB91" w14:textId="206FA759" w:rsidR="513D7685" w:rsidRDefault="0916C38B" w:rsidP="4200BDBC">
      <w:r w:rsidRPr="4200BDBC">
        <w:rPr>
          <w:rFonts w:ascii="Times New Roman" w:hAnsi="Times New Roman"/>
          <w:sz w:val="24"/>
          <w:szCs w:val="24"/>
          <w:lang w:val="ca"/>
        </w:rPr>
        <w:t xml:space="preserve"> </w:t>
      </w:r>
    </w:p>
    <w:p w14:paraId="1BCD9F6A" w14:textId="6BB515A4" w:rsidR="513D7685" w:rsidRDefault="0916C38B" w:rsidP="4200BDBC">
      <w:pPr>
        <w:pStyle w:val="Prrafodelista"/>
        <w:numPr>
          <w:ilvl w:val="0"/>
          <w:numId w:val="1"/>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Decret Llei 17/2019, de 23 de desembre, de mesures urgents per millorar l’accés a l’habitatge.</w:t>
      </w:r>
    </w:p>
    <w:p w14:paraId="3A071682" w14:textId="0BBD4DFE" w:rsidR="513D7685" w:rsidRDefault="0916C38B" w:rsidP="4200BDBC">
      <w:pPr>
        <w:pStyle w:val="Prrafodelista"/>
        <w:numPr>
          <w:ilvl w:val="0"/>
          <w:numId w:val="1"/>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Codi Tècnic de l’Edificació (CTE), BOE 28/03/2006</w:t>
      </w:r>
    </w:p>
    <w:p w14:paraId="6D884F6C" w14:textId="550456C5" w:rsidR="513D7685" w:rsidRDefault="0916C38B" w:rsidP="4200BDBC">
      <w:r w:rsidRPr="4200BDBC">
        <w:rPr>
          <w:rFonts w:ascii="Times New Roman" w:hAnsi="Times New Roman"/>
          <w:sz w:val="24"/>
          <w:szCs w:val="24"/>
          <w:lang w:val="ca"/>
        </w:rPr>
        <w:t xml:space="preserve"> </w:t>
      </w:r>
    </w:p>
    <w:p w14:paraId="74012D6A" w14:textId="2E4A1725" w:rsidR="513D7685" w:rsidRDefault="0916C38B" w:rsidP="4200BDBC">
      <w:pPr>
        <w:tabs>
          <w:tab w:val="left" w:pos="708"/>
        </w:tabs>
      </w:pPr>
      <w:r w:rsidRPr="4200BDBC">
        <w:rPr>
          <w:rFonts w:ascii="Times New Roman" w:hAnsi="Times New Roman"/>
          <w:sz w:val="24"/>
          <w:szCs w:val="24"/>
          <w:lang w:val="ca"/>
        </w:rPr>
        <w:t xml:space="preserve"> </w:t>
      </w:r>
    </w:p>
    <w:p w14:paraId="6A1E85B2" w14:textId="5E4B3C13" w:rsidR="513D7685" w:rsidRDefault="0916C38B" w:rsidP="4200BDBC">
      <w:r w:rsidRPr="4200BDBC">
        <w:rPr>
          <w:rFonts w:ascii="Times New Roman" w:hAnsi="Times New Roman"/>
          <w:b/>
          <w:bCs/>
          <w:sz w:val="24"/>
          <w:szCs w:val="24"/>
          <w:lang w:val="ca"/>
        </w:rPr>
        <w:t>Planejament urbanístic vigent:</w:t>
      </w:r>
    </w:p>
    <w:p w14:paraId="08EEED3B" w14:textId="506CE36D" w:rsidR="513D7685" w:rsidRDefault="0916C38B" w:rsidP="4200BDBC">
      <w:r w:rsidRPr="4200BDBC">
        <w:rPr>
          <w:rFonts w:ascii="Times New Roman" w:hAnsi="Times New Roman"/>
          <w:sz w:val="24"/>
          <w:szCs w:val="24"/>
          <w:lang w:val="ca"/>
        </w:rPr>
        <w:t xml:space="preserve"> </w:t>
      </w:r>
    </w:p>
    <w:p w14:paraId="6553892A" w14:textId="57EFC97A" w:rsidR="513D7685" w:rsidRDefault="0916C38B" w:rsidP="4200BDBC">
      <w:pPr>
        <w:pStyle w:val="Prrafodelista"/>
        <w:numPr>
          <w:ilvl w:val="0"/>
          <w:numId w:val="1"/>
        </w:numPr>
        <w:jc w:val="both"/>
        <w:rPr>
          <w:rFonts w:ascii="Times New Roman" w:eastAsia="Times New Roman" w:hAnsi="Times New Roman" w:cs="Times New Roman"/>
          <w:sz w:val="24"/>
          <w:szCs w:val="24"/>
          <w:lang w:val="ca"/>
        </w:rPr>
      </w:pPr>
      <w:r w:rsidRPr="4200BDBC">
        <w:rPr>
          <w:rFonts w:ascii="Times New Roman" w:eastAsia="Times New Roman" w:hAnsi="Times New Roman" w:cs="Times New Roman"/>
          <w:sz w:val="24"/>
          <w:szCs w:val="24"/>
          <w:lang w:val="ca"/>
        </w:rPr>
        <w:t>El planejament urbanístic vigent al que està sotmès el municipi de Vilassar de Dalt és el Pla d’Ordenació Urbanística Municipal (POUM) de Vilassar de Dalt, aprovat definitivament per la Comissió territorial d’urbanisme de Barcelona en data 12 de maig de 2011, acordada la seva publicació a l’efecte d’executivitat en sessió de data 31 de maig de 2013 amb el recull de les prescripcions i publicat al DOGC el dia 7 d’octubre de 2013.</w:t>
      </w:r>
    </w:p>
    <w:p w14:paraId="173EAE56" w14:textId="2AFAB811" w:rsidR="513D7685" w:rsidRDefault="0916C38B" w:rsidP="4200BDBC">
      <w:r w:rsidRPr="4200BDBC">
        <w:rPr>
          <w:rFonts w:ascii="Times New Roman" w:hAnsi="Times New Roman"/>
          <w:sz w:val="24"/>
          <w:szCs w:val="24"/>
          <w:lang w:val="ca"/>
        </w:rPr>
        <w:t xml:space="preserve"> </w:t>
      </w:r>
    </w:p>
    <w:p w14:paraId="107EB639" w14:textId="009D70EA" w:rsidR="513D7685" w:rsidRDefault="0916C38B" w:rsidP="4200BDBC">
      <w:r w:rsidRPr="4200BDBC">
        <w:rPr>
          <w:rFonts w:ascii="Times New Roman" w:hAnsi="Times New Roman"/>
          <w:b/>
          <w:bCs/>
          <w:color w:val="0070C0"/>
          <w:sz w:val="22"/>
          <w:szCs w:val="22"/>
          <w:lang w:val="ca"/>
        </w:rPr>
        <w:t xml:space="preserve"> </w:t>
      </w:r>
    </w:p>
    <w:p w14:paraId="6ED05C9D" w14:textId="6B2E3358" w:rsidR="513D7685" w:rsidRDefault="0916C38B" w:rsidP="4200BDBC">
      <w:r w:rsidRPr="4200BDBC">
        <w:rPr>
          <w:rFonts w:ascii="Times New Roman" w:hAnsi="Times New Roman"/>
          <w:b/>
          <w:bCs/>
          <w:sz w:val="24"/>
          <w:szCs w:val="24"/>
          <w:lang w:val="ca"/>
        </w:rPr>
        <w:t>Paràmetres urbanístics:</w:t>
      </w:r>
    </w:p>
    <w:p w14:paraId="79D4088C" w14:textId="3D4FD522" w:rsidR="513D7685" w:rsidRDefault="0916C38B" w:rsidP="4200BDBC">
      <w:r w:rsidRPr="4200BDBC">
        <w:rPr>
          <w:rFonts w:ascii="Times New Roman" w:hAnsi="Times New Roman"/>
          <w:sz w:val="24"/>
          <w:szCs w:val="24"/>
          <w:lang w:val="ca"/>
        </w:rPr>
        <w:t xml:space="preserve"> </w:t>
      </w:r>
    </w:p>
    <w:p w14:paraId="1F610B43" w14:textId="07287283" w:rsidR="513D7685" w:rsidRDefault="0916C38B" w:rsidP="4200BDBC">
      <w:pPr>
        <w:spacing w:after="200" w:line="276" w:lineRule="auto"/>
      </w:pPr>
      <w:r w:rsidRPr="4200BDBC">
        <w:rPr>
          <w:rFonts w:ascii="Times New Roman" w:hAnsi="Times New Roman"/>
          <w:sz w:val="22"/>
          <w:szCs w:val="22"/>
          <w:lang w:val="ca"/>
        </w:rPr>
        <w:lastRenderedPageBreak/>
        <w:t>La assignació d’ús del Pla Especial per la concreció d’ús Dotacional a l’equipament Els Rajolers, preveu l’establiment en aquests emplaçament del sistema d’habitatge dotacional públic segons els criteris el que estableixen els articles  226 i ss de la normativa del POUM de Vilassar de Dalt.</w:t>
      </w:r>
    </w:p>
    <w:p w14:paraId="5F6FC8FE" w14:textId="476D686F" w:rsidR="513D7685" w:rsidRDefault="0916C38B" w:rsidP="4200BDBC">
      <w:pPr>
        <w:spacing w:after="200" w:line="276" w:lineRule="auto"/>
      </w:pPr>
      <w:r w:rsidRPr="4200BDBC">
        <w:rPr>
          <w:rFonts w:ascii="Times New Roman" w:hAnsi="Times New Roman"/>
          <w:i/>
          <w:iCs/>
          <w:sz w:val="22"/>
          <w:szCs w:val="22"/>
          <w:lang w:val="ca"/>
        </w:rPr>
        <w:t>“… SECCIÓ TERCERA. SISTEMA D’HABITATGE DOTACIONAL. CLAU DOT</w:t>
      </w:r>
    </w:p>
    <w:p w14:paraId="6220EF09" w14:textId="06C1AE6C" w:rsidR="513D7685" w:rsidRDefault="0916C38B" w:rsidP="4200BDBC">
      <w:pPr>
        <w:spacing w:after="200" w:line="276" w:lineRule="auto"/>
      </w:pPr>
      <w:r w:rsidRPr="4200BDBC">
        <w:rPr>
          <w:rFonts w:ascii="Times New Roman" w:hAnsi="Times New Roman"/>
          <w:i/>
          <w:iCs/>
          <w:sz w:val="22"/>
          <w:szCs w:val="22"/>
          <w:lang w:val="ca"/>
        </w:rPr>
        <w:t>Article 226. Definició i identificació</w:t>
      </w:r>
    </w:p>
    <w:p w14:paraId="0A681B40" w14:textId="087041C5" w:rsidR="513D7685" w:rsidRDefault="0916C38B" w:rsidP="4200BDBC">
      <w:pPr>
        <w:spacing w:after="200" w:line="276" w:lineRule="auto"/>
      </w:pPr>
      <w:r w:rsidRPr="4200BDBC">
        <w:rPr>
          <w:rFonts w:ascii="Times New Roman" w:hAnsi="Times New Roman"/>
          <w:i/>
          <w:iCs/>
          <w:sz w:val="22"/>
          <w:szCs w:val="22"/>
          <w:lang w:val="ca"/>
        </w:rPr>
        <w:t>1. El sistema d’habitatge dotacional comprèn les actuacions públiques d’habitatge destinades a satisfer els requeriments temporals de col·lectius de persones amb necessitats d’assistència o d’emancipació justificades en polítiques socials prèviament definides.</w:t>
      </w:r>
    </w:p>
    <w:p w14:paraId="2EC2EF12" w14:textId="77EA83F5" w:rsidR="513D7685" w:rsidRDefault="0916C38B" w:rsidP="4200BDBC">
      <w:pPr>
        <w:spacing w:after="200" w:line="276" w:lineRule="auto"/>
      </w:pPr>
      <w:r w:rsidRPr="4200BDBC">
        <w:rPr>
          <w:rFonts w:ascii="Times New Roman" w:hAnsi="Times New Roman"/>
          <w:i/>
          <w:iCs/>
          <w:sz w:val="22"/>
          <w:szCs w:val="22"/>
          <w:lang w:val="ca"/>
        </w:rPr>
        <w:t>2. S’identifica en els plànols d’ordenació amb la clau DOT.</w:t>
      </w:r>
    </w:p>
    <w:p w14:paraId="77F71C59" w14:textId="31CEB05C" w:rsidR="513D7685" w:rsidRDefault="0916C38B" w:rsidP="4200BDBC">
      <w:pPr>
        <w:spacing w:after="200" w:line="276" w:lineRule="auto"/>
      </w:pPr>
      <w:r w:rsidRPr="4200BDBC">
        <w:rPr>
          <w:rFonts w:ascii="Times New Roman" w:hAnsi="Times New Roman"/>
          <w:i/>
          <w:iCs/>
          <w:sz w:val="22"/>
          <w:szCs w:val="22"/>
          <w:lang w:val="ca"/>
        </w:rPr>
        <w:t>Article 227. Titularitat</w:t>
      </w:r>
    </w:p>
    <w:p w14:paraId="511EDA4A" w14:textId="605A26CB" w:rsidR="513D7685" w:rsidRDefault="0916C38B" w:rsidP="4200BDBC">
      <w:pPr>
        <w:spacing w:after="200" w:line="276" w:lineRule="auto"/>
      </w:pPr>
      <w:r w:rsidRPr="4200BDBC">
        <w:rPr>
          <w:rFonts w:ascii="Times New Roman" w:hAnsi="Times New Roman"/>
          <w:i/>
          <w:iCs/>
          <w:sz w:val="22"/>
          <w:szCs w:val="22"/>
          <w:lang w:val="ca"/>
        </w:rPr>
        <w:t>1. Els sòls que el POUM o planejament que el desenvolupi qualifica com a sistema d’habitatge dotacional seran de titularitat pública.</w:t>
      </w:r>
    </w:p>
    <w:p w14:paraId="768B7E56" w14:textId="1CC1A048" w:rsidR="513D7685" w:rsidRDefault="0916C38B" w:rsidP="4200BDBC">
      <w:pPr>
        <w:spacing w:after="200" w:line="276" w:lineRule="auto"/>
      </w:pPr>
      <w:r w:rsidRPr="4200BDBC">
        <w:rPr>
          <w:rFonts w:ascii="Times New Roman" w:hAnsi="Times New Roman"/>
          <w:i/>
          <w:iCs/>
          <w:sz w:val="22"/>
          <w:szCs w:val="22"/>
          <w:lang w:val="ca"/>
        </w:rPr>
        <w:t>2. La titularitat pública dels equipaments no exclou la possibilitat de la concessió del domini públic quan aquesta forma de gestió sigui compatible amb la naturalesa i finalitat d’aquest sistema, i dels objectius del POUM.</w:t>
      </w:r>
    </w:p>
    <w:p w14:paraId="19E8D0AF" w14:textId="24C00D42" w:rsidR="513D7685" w:rsidRDefault="0916C38B" w:rsidP="4200BDBC">
      <w:pPr>
        <w:spacing w:after="200" w:line="276" w:lineRule="auto"/>
      </w:pPr>
      <w:r w:rsidRPr="4200BDBC">
        <w:rPr>
          <w:rFonts w:ascii="Times New Roman" w:hAnsi="Times New Roman"/>
          <w:i/>
          <w:iCs/>
          <w:sz w:val="22"/>
          <w:szCs w:val="22"/>
          <w:lang w:val="ca"/>
        </w:rPr>
        <w:t>Article 228. Règim general</w:t>
      </w:r>
    </w:p>
    <w:p w14:paraId="7685ADA6" w14:textId="7F30B8E7" w:rsidR="513D7685" w:rsidRDefault="0916C38B" w:rsidP="4200BDBC">
      <w:pPr>
        <w:spacing w:after="200" w:line="276" w:lineRule="auto"/>
      </w:pPr>
      <w:r w:rsidRPr="4200BDBC">
        <w:rPr>
          <w:rFonts w:ascii="Times New Roman" w:hAnsi="Times New Roman"/>
          <w:i/>
          <w:iCs/>
          <w:sz w:val="22"/>
          <w:szCs w:val="22"/>
          <w:lang w:val="ca"/>
        </w:rPr>
        <w:t>1. En l’obtenció, el finançament, la construcció, l’ús, l’explotació i la conservació dels equipaments s’observarà allò que disposen aquestes Normes, la legislació sectorial vigent i les corresponents disposicions urbanístiques que es puguin establir mitjançant planejament especial.</w:t>
      </w:r>
    </w:p>
    <w:p w14:paraId="50136E7A" w14:textId="5773E725" w:rsidR="513D7685" w:rsidRDefault="0916C38B" w:rsidP="4200BDBC">
      <w:pPr>
        <w:spacing w:after="200" w:line="276" w:lineRule="auto"/>
      </w:pPr>
      <w:r w:rsidRPr="4200BDBC">
        <w:rPr>
          <w:rFonts w:ascii="Times New Roman" w:hAnsi="Times New Roman"/>
          <w:i/>
          <w:iCs/>
          <w:sz w:val="22"/>
          <w:szCs w:val="22"/>
          <w:lang w:val="ca"/>
        </w:rPr>
        <w:t>2. El planejament urbanístic podrá preveure reserves per a terrenys destinats a habitatges dotacionals públics, i ,d’acord amb el s’estableix en l’article 34.3 de la LU, DL 1/2010, es podrà definir el sistema d’habitatges dotacionals quan les reserves d’aquest sistema s’emplacin en sectors de planejament urbanístic derivat en substitució total o parcial de la reserva d’equipaments, sempre que s’acrediti que no cal destinar-los a equipaments públics. Aquestes reserves incloses en sectors no poden ésser superiors al 5% de la reserva global del municipi per a equipaments públics locals.</w:t>
      </w:r>
    </w:p>
    <w:p w14:paraId="56E567CB" w14:textId="182C049C" w:rsidR="513D7685" w:rsidRDefault="0916C38B" w:rsidP="4200BDBC">
      <w:pPr>
        <w:spacing w:after="200" w:line="276" w:lineRule="auto"/>
      </w:pPr>
      <w:r w:rsidRPr="4200BDBC">
        <w:rPr>
          <w:rFonts w:ascii="Times New Roman" w:hAnsi="Times New Roman"/>
          <w:i/>
          <w:iCs/>
          <w:sz w:val="22"/>
          <w:szCs w:val="22"/>
          <w:lang w:val="ca"/>
        </w:rPr>
        <w:t>3. D’acord amb allò que estableix el DL, 1/2010, de 3 d’agost, aquest POUM o les seves modificacions posteriors podran determinar que la reserva de sostre edificable per a equipaments de titularitat pública es destini, en determinats sectors, totalment o parcialment al sistema urbanístic d’habitatges dotacionals públics, d’acord amb allò que estableix l’article 58.1.g del DL 1/2010 i les limitacions detallades en l’apartat anterior.</w:t>
      </w:r>
    </w:p>
    <w:p w14:paraId="4CFEF867" w14:textId="066952C2" w:rsidR="513D7685" w:rsidRDefault="0916C38B" w:rsidP="4200BDBC">
      <w:pPr>
        <w:spacing w:after="200" w:line="276" w:lineRule="auto"/>
      </w:pPr>
      <w:r w:rsidRPr="4200BDBC">
        <w:rPr>
          <w:rFonts w:ascii="Times New Roman" w:hAnsi="Times New Roman"/>
          <w:i/>
          <w:iCs/>
          <w:sz w:val="22"/>
          <w:szCs w:val="22"/>
          <w:lang w:val="ca"/>
        </w:rPr>
        <w:t>4. L’habitatge dotacional, segons estableix la LU, DL 1/2010, estarà exempt del pagament de les despeses d’urbanització derivades del desenvolupament i de l’execució dels sectors o dels polígons d’actuació a què s’assigni aquest sistema.</w:t>
      </w:r>
    </w:p>
    <w:p w14:paraId="45EB908C" w14:textId="4BBEE903" w:rsidR="513D7685" w:rsidRDefault="0916C38B" w:rsidP="4200BDBC">
      <w:pPr>
        <w:spacing w:after="200" w:line="276" w:lineRule="auto"/>
      </w:pPr>
      <w:r w:rsidRPr="4200BDBC">
        <w:rPr>
          <w:rFonts w:ascii="Times New Roman" w:hAnsi="Times New Roman"/>
          <w:i/>
          <w:iCs/>
          <w:sz w:val="22"/>
          <w:szCs w:val="22"/>
          <w:lang w:val="ca"/>
        </w:rPr>
        <w:t>5. Els usufructuaris i les condicions de gaudi del sistema d’habitatge dotacional s’ajustaran a aquells que s’estableixi en la legislació sectorial vigent en matèria d’habitatge.</w:t>
      </w:r>
    </w:p>
    <w:p w14:paraId="638A27E8" w14:textId="257275D2" w:rsidR="513D7685" w:rsidRDefault="0916C38B" w:rsidP="4200BDBC">
      <w:pPr>
        <w:spacing w:after="200" w:line="276" w:lineRule="auto"/>
      </w:pPr>
      <w:r w:rsidRPr="4200BDBC">
        <w:rPr>
          <w:rFonts w:ascii="Times New Roman" w:hAnsi="Times New Roman"/>
          <w:i/>
          <w:iCs/>
          <w:sz w:val="22"/>
          <w:szCs w:val="22"/>
          <w:lang w:val="ca"/>
        </w:rPr>
        <w:lastRenderedPageBreak/>
        <w:t>Article 229. Condicions d’ús</w:t>
      </w:r>
    </w:p>
    <w:p w14:paraId="440861E3" w14:textId="34441910" w:rsidR="513D7685" w:rsidRDefault="0916C38B" w:rsidP="4200BDBC">
      <w:pPr>
        <w:spacing w:after="200" w:line="276" w:lineRule="auto"/>
      </w:pPr>
      <w:r w:rsidRPr="4200BDBC">
        <w:rPr>
          <w:rFonts w:ascii="Times New Roman" w:hAnsi="Times New Roman"/>
          <w:i/>
          <w:iCs/>
          <w:sz w:val="22"/>
          <w:szCs w:val="22"/>
          <w:lang w:val="ca"/>
        </w:rPr>
        <w:t>1. Usos dominants: Habitatge plurifamiliar públic, d’acord amb el que s’estableix al Títol corresponent als paràmetres comuns d’ordenació i d’ús d'aquestes Normes.</w:t>
      </w:r>
    </w:p>
    <w:p w14:paraId="53EF206C" w14:textId="569B14D2" w:rsidR="513D7685" w:rsidRDefault="0916C38B" w:rsidP="4200BDBC">
      <w:pPr>
        <w:spacing w:after="200" w:line="276" w:lineRule="auto"/>
      </w:pPr>
      <w:r w:rsidRPr="4200BDBC">
        <w:rPr>
          <w:rFonts w:ascii="Times New Roman" w:hAnsi="Times New Roman"/>
          <w:i/>
          <w:iCs/>
          <w:sz w:val="22"/>
          <w:szCs w:val="22"/>
          <w:lang w:val="ca"/>
        </w:rPr>
        <w:t>2. Usos compatibles: Aquells directament vinculats amb l’ús dominant i amb la funció concreta de l’habitatge.</w:t>
      </w:r>
    </w:p>
    <w:p w14:paraId="73C713A8" w14:textId="0A480F5F" w:rsidR="513D7685" w:rsidRDefault="513D7685" w:rsidP="4200BDBC">
      <w:pPr>
        <w:spacing w:line="276" w:lineRule="auto"/>
      </w:pPr>
    </w:p>
    <w:p w14:paraId="632622F2" w14:textId="7BED241C" w:rsidR="513D7685" w:rsidRDefault="0916C38B" w:rsidP="4200BDBC">
      <w:pPr>
        <w:spacing w:after="200" w:line="276" w:lineRule="auto"/>
      </w:pPr>
      <w:r w:rsidRPr="4200BDBC">
        <w:rPr>
          <w:rFonts w:ascii="Times New Roman" w:hAnsi="Times New Roman"/>
          <w:i/>
          <w:iCs/>
          <w:sz w:val="22"/>
          <w:szCs w:val="22"/>
          <w:lang w:val="ca"/>
        </w:rPr>
        <w:t>Article 230. Condicions d’ordenació i edificació</w:t>
      </w:r>
    </w:p>
    <w:p w14:paraId="14A5C2E1" w14:textId="733B32F5" w:rsidR="513D7685" w:rsidRDefault="0916C38B" w:rsidP="4200BDBC">
      <w:pPr>
        <w:spacing w:after="200" w:line="276" w:lineRule="auto"/>
      </w:pPr>
      <w:r w:rsidRPr="4200BDBC">
        <w:rPr>
          <w:rFonts w:ascii="Times New Roman" w:hAnsi="Times New Roman"/>
          <w:i/>
          <w:iCs/>
          <w:sz w:val="22"/>
          <w:szCs w:val="22"/>
          <w:lang w:val="ca"/>
        </w:rPr>
        <w:t>1. L’edificació en àrees qualificades de sistema d’habitatge dotacional s’ajustarà a les necessitats funcionals dels diferents hàbitats, al paisatge, a l’organització general del teixit urbà en què s’inscriuen i a les condicions ambientals i topogràfiques del lloc.</w:t>
      </w:r>
    </w:p>
    <w:p w14:paraId="6ED258C9" w14:textId="306D71BE" w:rsidR="513D7685" w:rsidRDefault="0916C38B" w:rsidP="4200BDBC">
      <w:pPr>
        <w:spacing w:after="200" w:line="276" w:lineRule="auto"/>
      </w:pPr>
      <w:r w:rsidRPr="4200BDBC">
        <w:rPr>
          <w:rFonts w:ascii="Times New Roman" w:hAnsi="Times New Roman"/>
          <w:i/>
          <w:iCs/>
          <w:sz w:val="22"/>
          <w:szCs w:val="22"/>
          <w:lang w:val="ca"/>
        </w:rPr>
        <w:t>2. Els habitatges dotacionals localitzats en sòl urbà s’hauran d’ajustar a les condicions d’edificació del seu entorn. No obstant això i a causa del paper i de la funció social d’aquestes peces, s’admet una configuració especial o singular, que haurà de ser justificada en el mateix projecte d’habitatge dotacional de la mateixa manera que ho fan els plans especials a l’hora de concretar-ne l’ús.</w:t>
      </w:r>
    </w:p>
    <w:p w14:paraId="22E07CCC" w14:textId="07B220D2" w:rsidR="513D7685" w:rsidRDefault="0916C38B" w:rsidP="4200BDBC">
      <w:r w:rsidRPr="4200BDBC">
        <w:rPr>
          <w:rFonts w:ascii="Times New Roman" w:hAnsi="Times New Roman"/>
          <w:sz w:val="24"/>
          <w:szCs w:val="24"/>
          <w:lang w:val="ca"/>
        </w:rPr>
        <w:t xml:space="preserve"> </w:t>
      </w:r>
    </w:p>
    <w:p w14:paraId="0D396956" w14:textId="415469E3" w:rsidR="513D7685" w:rsidRDefault="0916C38B" w:rsidP="4200BDBC">
      <w:pPr>
        <w:spacing w:after="120"/>
      </w:pPr>
      <w:r w:rsidRPr="4200BDBC">
        <w:rPr>
          <w:rFonts w:ascii="Times New Roman" w:hAnsi="Times New Roman"/>
          <w:b/>
          <w:bCs/>
          <w:sz w:val="22"/>
          <w:szCs w:val="22"/>
          <w:lang w:val="ca"/>
        </w:rPr>
        <w:t xml:space="preserve">Ordenació: </w:t>
      </w:r>
    </w:p>
    <w:p w14:paraId="6690D3CB" w14:textId="5A5D4580" w:rsidR="513D7685" w:rsidRDefault="0916C38B" w:rsidP="4200BDBC">
      <w:pPr>
        <w:spacing w:after="200" w:line="276" w:lineRule="auto"/>
      </w:pPr>
      <w:r w:rsidRPr="4200BDBC">
        <w:rPr>
          <w:rFonts w:ascii="Times New Roman" w:hAnsi="Times New Roman"/>
          <w:sz w:val="22"/>
          <w:szCs w:val="22"/>
          <w:lang w:val="ca"/>
        </w:rPr>
        <w:t>Qualificació de l’immoble municipal de Els Rajolers, amb la clau DOT. Sistema d’habitatge dotacional. I qualificació també amb la clau Eg. Sistema de dotació comunitària (ús administratiu)</w:t>
      </w:r>
    </w:p>
    <w:p w14:paraId="3CD0EFC7" w14:textId="24D46866" w:rsidR="513D7685" w:rsidRDefault="0916C38B" w:rsidP="4200BDBC">
      <w:pPr>
        <w:spacing w:after="200" w:line="276" w:lineRule="auto"/>
      </w:pPr>
      <w:r w:rsidRPr="4200BDBC">
        <w:rPr>
          <w:rFonts w:ascii="Times New Roman" w:hAnsi="Times New Roman"/>
          <w:sz w:val="22"/>
          <w:szCs w:val="22"/>
          <w:lang w:val="ca"/>
        </w:rPr>
        <w:t>L’establiment de la doble clau DOT/Eg, permet la coexistència dels dos usos, i respon a la previsió de implantació d’un local en planta baixa no vinculat a l’ús dominant d’habitatge.</w:t>
      </w:r>
    </w:p>
    <w:p w14:paraId="54FBAF6E" w14:textId="2007D177" w:rsidR="513D7685" w:rsidRDefault="0916C38B" w:rsidP="4200BDBC">
      <w:pPr>
        <w:spacing w:after="200" w:line="276" w:lineRule="auto"/>
      </w:pPr>
      <w:r w:rsidRPr="4200BDBC">
        <w:rPr>
          <w:rFonts w:ascii="Times New Roman" w:hAnsi="Times New Roman"/>
          <w:sz w:val="22"/>
          <w:szCs w:val="22"/>
          <w:lang w:val="ca"/>
        </w:rPr>
        <w:t>La categoria Administratiu (clau Eg) admet un ventall d’usos més ampli en relació als usos potencials d’aquest local (oficina municipal, magatzem municipal, local social, ...).</w:t>
      </w:r>
    </w:p>
    <w:p w14:paraId="09A8BF2B" w14:textId="47C52E47" w:rsidR="513D7685" w:rsidRDefault="0916C38B" w:rsidP="4200BDBC">
      <w:pPr>
        <w:tabs>
          <w:tab w:val="left" w:pos="708"/>
        </w:tabs>
        <w:jc w:val="center"/>
      </w:pPr>
      <w:r>
        <w:rPr>
          <w:noProof/>
        </w:rPr>
        <w:lastRenderedPageBreak/>
        <w:drawing>
          <wp:inline distT="0" distB="0" distL="0" distR="0" wp14:anchorId="7D3082B8" wp14:editId="6BA61684">
            <wp:extent cx="3495675" cy="3857625"/>
            <wp:effectExtent l="0" t="0" r="0" b="0"/>
            <wp:docPr id="7616016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01692" name="Picture 761601692"/>
                    <pic:cNvPicPr/>
                  </pic:nvPicPr>
                  <pic:blipFill>
                    <a:blip r:embed="rId16">
                      <a:extLst>
                        <a:ext uri="{28A0092B-C50C-407E-A947-70E740481C1C}">
                          <a14:useLocalDpi xmlns:a14="http://schemas.microsoft.com/office/drawing/2010/main"/>
                        </a:ext>
                      </a:extLst>
                    </a:blip>
                    <a:stretch>
                      <a:fillRect/>
                    </a:stretch>
                  </pic:blipFill>
                  <pic:spPr>
                    <a:xfrm>
                      <a:off x="0" y="0"/>
                      <a:ext cx="3495675" cy="3857625"/>
                    </a:xfrm>
                    <a:prstGeom prst="rect">
                      <a:avLst/>
                    </a:prstGeom>
                  </pic:spPr>
                </pic:pic>
              </a:graphicData>
            </a:graphic>
          </wp:inline>
        </w:drawing>
      </w:r>
    </w:p>
    <w:p w14:paraId="31617F17" w14:textId="591FD4A3" w:rsidR="513D7685" w:rsidRDefault="0916C38B" w:rsidP="4200BDBC">
      <w:pPr>
        <w:tabs>
          <w:tab w:val="left" w:pos="708"/>
        </w:tabs>
      </w:pPr>
      <w:r w:rsidRPr="4200BDBC">
        <w:rPr>
          <w:rFonts w:ascii="Times New Roman" w:hAnsi="Times New Roman"/>
          <w:b/>
          <w:bCs/>
          <w:color w:val="0070C0"/>
          <w:sz w:val="24"/>
          <w:szCs w:val="24"/>
          <w:lang w:val="ca"/>
        </w:rPr>
        <w:t xml:space="preserve"> </w:t>
      </w:r>
    </w:p>
    <w:p w14:paraId="6CA0F3FA" w14:textId="747FC383" w:rsidR="513D7685" w:rsidRDefault="513D7685" w:rsidP="4200BDBC"/>
    <w:p w14:paraId="4323F017" w14:textId="033C2D4C" w:rsidR="513D7685" w:rsidRDefault="0916C38B" w:rsidP="4200BDBC">
      <w:pPr>
        <w:pBdr>
          <w:top w:val="single" w:sz="8" w:space="1" w:color="000000"/>
          <w:left w:val="single" w:sz="8" w:space="4" w:color="000000"/>
          <w:bottom w:val="single" w:sz="8" w:space="1" w:color="000000"/>
          <w:right w:val="single" w:sz="8" w:space="4" w:color="000000"/>
        </w:pBdr>
      </w:pPr>
      <w:r w:rsidRPr="4200BDBC">
        <w:rPr>
          <w:rFonts w:ascii="Times New Roman" w:hAnsi="Times New Roman"/>
          <w:b/>
          <w:bCs/>
          <w:sz w:val="24"/>
          <w:szCs w:val="24"/>
          <w:lang w:val="ca"/>
        </w:rPr>
        <w:t xml:space="preserve"> B – PRESSUPOST</w:t>
      </w:r>
    </w:p>
    <w:p w14:paraId="6CE937A0" w14:textId="7A748787" w:rsidR="513D7685" w:rsidRDefault="0916C38B" w:rsidP="4200BDBC">
      <w:r w:rsidRPr="4200BDBC">
        <w:rPr>
          <w:rFonts w:ascii="Times New Roman" w:hAnsi="Times New Roman"/>
          <w:color w:val="0070C0"/>
          <w:sz w:val="24"/>
          <w:szCs w:val="24"/>
          <w:lang w:val="ca"/>
        </w:rPr>
        <w:t xml:space="preserve"> </w:t>
      </w:r>
    </w:p>
    <w:p w14:paraId="1C39BE79" w14:textId="7E7D7F60" w:rsidR="513D7685" w:rsidRDefault="0916C38B" w:rsidP="4200BDBC">
      <w:r w:rsidRPr="4200BDBC">
        <w:rPr>
          <w:rFonts w:ascii="Times New Roman" w:hAnsi="Times New Roman"/>
          <w:sz w:val="24"/>
          <w:szCs w:val="24"/>
          <w:lang w:val="ca"/>
        </w:rPr>
        <w:t>Estimació de cost de les obres de reforma i honoraris tècnics:</w:t>
      </w:r>
    </w:p>
    <w:p w14:paraId="0FA19C8F" w14:textId="7167F8A9" w:rsidR="513D7685" w:rsidRDefault="0916C38B" w:rsidP="4200BDBC">
      <w:r w:rsidRPr="4200BDBC">
        <w:rPr>
          <w:rFonts w:ascii="Times New Roman" w:hAnsi="Times New Roman"/>
          <w:sz w:val="24"/>
          <w:szCs w:val="24"/>
          <w:lang w:val="ca"/>
        </w:rPr>
        <w:t xml:space="preserve"> </w:t>
      </w:r>
    </w:p>
    <w:p w14:paraId="62507B32" w14:textId="4527E1E9" w:rsidR="513D7685" w:rsidRDefault="0916C38B" w:rsidP="4200BDBC">
      <w:pPr>
        <w:pBdr>
          <w:bottom w:val="single" w:sz="8" w:space="1" w:color="000000"/>
        </w:pBdr>
        <w:ind w:left="360"/>
        <w:jc w:val="left"/>
      </w:pPr>
      <w:r w:rsidRPr="4200BDBC">
        <w:rPr>
          <w:rFonts w:ascii="Times New Roman" w:hAnsi="Times New Roman"/>
          <w:b/>
          <w:bCs/>
          <w:sz w:val="24"/>
          <w:szCs w:val="24"/>
          <w:lang w:val="ca"/>
        </w:rPr>
        <w:t>B.1 – QUADRE DE SUPERFÍCIES</w:t>
      </w:r>
    </w:p>
    <w:p w14:paraId="771EBD81" w14:textId="03EAC506" w:rsidR="513D7685" w:rsidRDefault="0916C38B" w:rsidP="4200BDBC">
      <w:r w:rsidRPr="4200BDBC">
        <w:rPr>
          <w:rFonts w:ascii="Times New Roman" w:hAnsi="Times New Roman"/>
          <w:color w:val="0070C0"/>
          <w:sz w:val="24"/>
          <w:szCs w:val="24"/>
          <w:lang w:val="ca"/>
        </w:rPr>
        <w:t xml:space="preserve"> </w:t>
      </w:r>
    </w:p>
    <w:tbl>
      <w:tblPr>
        <w:tblW w:w="0" w:type="auto"/>
        <w:tblInd w:w="66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81"/>
        <w:gridCol w:w="1832"/>
        <w:gridCol w:w="1431"/>
        <w:gridCol w:w="1697"/>
      </w:tblGrid>
      <w:tr w:rsidR="4200BDBC" w14:paraId="44821759" w14:textId="77777777" w:rsidTr="4200BDBC">
        <w:trPr>
          <w:trHeight w:val="300"/>
        </w:trPr>
        <w:tc>
          <w:tcPr>
            <w:tcW w:w="2881" w:type="dxa"/>
            <w:tcBorders>
              <w:top w:val="single" w:sz="8" w:space="0" w:color="auto"/>
              <w:left w:val="single" w:sz="8" w:space="0" w:color="auto"/>
              <w:bottom w:val="single" w:sz="8" w:space="0" w:color="auto"/>
              <w:right w:val="single" w:sz="8" w:space="0" w:color="auto"/>
            </w:tcBorders>
            <w:vAlign w:val="bottom"/>
          </w:tcPr>
          <w:p w14:paraId="4837A5EF" w14:textId="2A2ED681" w:rsidR="4200BDBC" w:rsidRDefault="4200BDBC" w:rsidP="4200BDBC">
            <w:pPr>
              <w:jc w:val="left"/>
            </w:pPr>
            <w:r w:rsidRPr="4200BDBC">
              <w:rPr>
                <w:rFonts w:ascii="Times New Roman" w:hAnsi="Times New Roman"/>
                <w:b/>
                <w:bCs/>
                <w:sz w:val="24"/>
                <w:szCs w:val="24"/>
                <w:lang w:val="ca"/>
              </w:rPr>
              <w:t>QUADRE DE SUPERFÍCIES</w:t>
            </w:r>
            <w:r w:rsidRPr="4200BDBC">
              <w:rPr>
                <w:rFonts w:ascii="Times New Roman" w:hAnsi="Times New Roman"/>
                <w:sz w:val="24"/>
                <w:szCs w:val="24"/>
                <w:lang w:val="ca"/>
              </w:rPr>
              <w:t xml:space="preserve"> </w:t>
            </w:r>
          </w:p>
        </w:tc>
        <w:tc>
          <w:tcPr>
            <w:tcW w:w="1832" w:type="dxa"/>
            <w:tcBorders>
              <w:top w:val="single" w:sz="8" w:space="0" w:color="auto"/>
              <w:left w:val="single" w:sz="8" w:space="0" w:color="auto"/>
              <w:bottom w:val="single" w:sz="8" w:space="0" w:color="auto"/>
              <w:right w:val="single" w:sz="8" w:space="0" w:color="auto"/>
            </w:tcBorders>
            <w:vAlign w:val="bottom"/>
          </w:tcPr>
          <w:p w14:paraId="6B896F6B" w14:textId="220448E1" w:rsidR="4200BDBC" w:rsidRDefault="4200BDBC" w:rsidP="4200BDBC">
            <w:r w:rsidRPr="4200BDBC">
              <w:rPr>
                <w:rFonts w:ascii="Times New Roman" w:hAnsi="Times New Roman"/>
                <w:sz w:val="24"/>
                <w:szCs w:val="24"/>
                <w:lang w:val="ca"/>
              </w:rPr>
              <w:t xml:space="preserve">Ús residencial </w:t>
            </w:r>
          </w:p>
        </w:tc>
        <w:tc>
          <w:tcPr>
            <w:tcW w:w="1431" w:type="dxa"/>
            <w:tcBorders>
              <w:top w:val="single" w:sz="8" w:space="0" w:color="auto"/>
              <w:left w:val="single" w:sz="8" w:space="0" w:color="auto"/>
              <w:bottom w:val="single" w:sz="8" w:space="0" w:color="auto"/>
              <w:right w:val="single" w:sz="8" w:space="0" w:color="auto"/>
            </w:tcBorders>
            <w:vAlign w:val="bottom"/>
          </w:tcPr>
          <w:p w14:paraId="1BC3B6B5" w14:textId="4C835330" w:rsidR="4200BDBC" w:rsidRDefault="4200BDBC" w:rsidP="4200BDBC">
            <w:r w:rsidRPr="4200BDBC">
              <w:rPr>
                <w:rFonts w:ascii="Times New Roman" w:hAnsi="Times New Roman"/>
                <w:sz w:val="24"/>
                <w:szCs w:val="24"/>
                <w:lang w:val="ca"/>
              </w:rPr>
              <w:t xml:space="preserve">Ús magat. </w:t>
            </w:r>
          </w:p>
        </w:tc>
        <w:tc>
          <w:tcPr>
            <w:tcW w:w="1697" w:type="dxa"/>
            <w:tcBorders>
              <w:top w:val="single" w:sz="8" w:space="0" w:color="auto"/>
              <w:left w:val="single" w:sz="8" w:space="0" w:color="auto"/>
              <w:bottom w:val="single" w:sz="8" w:space="0" w:color="auto"/>
              <w:right w:val="single" w:sz="8" w:space="0" w:color="auto"/>
            </w:tcBorders>
            <w:vAlign w:val="bottom"/>
          </w:tcPr>
          <w:p w14:paraId="3EC004BE" w14:textId="0DC551D0" w:rsidR="4200BDBC" w:rsidRDefault="4200BDBC" w:rsidP="4200BDBC">
            <w:r w:rsidRPr="4200BDBC">
              <w:rPr>
                <w:rFonts w:ascii="Times New Roman" w:hAnsi="Times New Roman"/>
                <w:sz w:val="24"/>
                <w:szCs w:val="24"/>
                <w:lang w:val="ca"/>
              </w:rPr>
              <w:t xml:space="preserve">m2 </w:t>
            </w:r>
          </w:p>
        </w:tc>
      </w:tr>
      <w:tr w:rsidR="4200BDBC" w14:paraId="46831304" w14:textId="77777777" w:rsidTr="4200BDBC">
        <w:trPr>
          <w:trHeight w:val="300"/>
        </w:trPr>
        <w:tc>
          <w:tcPr>
            <w:tcW w:w="2881" w:type="dxa"/>
            <w:tcBorders>
              <w:top w:val="single" w:sz="8" w:space="0" w:color="auto"/>
              <w:left w:val="single" w:sz="8" w:space="0" w:color="auto"/>
              <w:bottom w:val="single" w:sz="8" w:space="0" w:color="auto"/>
              <w:right w:val="single" w:sz="8" w:space="0" w:color="auto"/>
            </w:tcBorders>
            <w:vAlign w:val="bottom"/>
          </w:tcPr>
          <w:p w14:paraId="2D08E1C0" w14:textId="366DFE0D" w:rsidR="4200BDBC" w:rsidRDefault="4200BDBC" w:rsidP="4200BDBC">
            <w:r w:rsidRPr="4200BDBC">
              <w:rPr>
                <w:rFonts w:ascii="Times New Roman" w:hAnsi="Times New Roman"/>
                <w:b/>
                <w:bCs/>
                <w:sz w:val="24"/>
                <w:szCs w:val="24"/>
                <w:lang w:val="ca"/>
              </w:rPr>
              <w:t>Superfície rehabilitació</w:t>
            </w:r>
            <w:r w:rsidRPr="4200BDBC">
              <w:rPr>
                <w:rFonts w:ascii="Times New Roman" w:hAnsi="Times New Roman"/>
                <w:sz w:val="24"/>
                <w:szCs w:val="24"/>
                <w:lang w:val="ca"/>
              </w:rPr>
              <w:t xml:space="preserve"> </w:t>
            </w:r>
          </w:p>
        </w:tc>
        <w:tc>
          <w:tcPr>
            <w:tcW w:w="1832" w:type="dxa"/>
            <w:tcBorders>
              <w:top w:val="single" w:sz="8" w:space="0" w:color="auto"/>
              <w:left w:val="single" w:sz="8" w:space="0" w:color="auto"/>
              <w:bottom w:val="single" w:sz="8" w:space="0" w:color="auto"/>
              <w:right w:val="single" w:sz="8" w:space="0" w:color="auto"/>
            </w:tcBorders>
            <w:vAlign w:val="bottom"/>
          </w:tcPr>
          <w:p w14:paraId="4649CD9F" w14:textId="211059D8" w:rsidR="4200BDBC" w:rsidRDefault="4200BDBC" w:rsidP="4200BDBC">
            <w:pPr>
              <w:jc w:val="right"/>
            </w:pPr>
            <w:r w:rsidRPr="4200BDBC">
              <w:rPr>
                <w:rFonts w:ascii="Times New Roman" w:hAnsi="Times New Roman"/>
                <w:b/>
                <w:bCs/>
                <w:sz w:val="24"/>
                <w:szCs w:val="24"/>
                <w:lang w:val="ca"/>
              </w:rPr>
              <w:t>311,1</w:t>
            </w:r>
            <w:r w:rsidRPr="4200BDBC">
              <w:rPr>
                <w:rFonts w:ascii="Times New Roman" w:hAnsi="Times New Roman"/>
                <w:sz w:val="24"/>
                <w:szCs w:val="24"/>
                <w:lang w:val="ca"/>
              </w:rPr>
              <w:t xml:space="preserve"> </w:t>
            </w:r>
          </w:p>
        </w:tc>
        <w:tc>
          <w:tcPr>
            <w:tcW w:w="1431" w:type="dxa"/>
            <w:tcBorders>
              <w:top w:val="single" w:sz="8" w:space="0" w:color="auto"/>
              <w:left w:val="single" w:sz="8" w:space="0" w:color="auto"/>
              <w:bottom w:val="single" w:sz="8" w:space="0" w:color="auto"/>
              <w:right w:val="single" w:sz="8" w:space="0" w:color="auto"/>
            </w:tcBorders>
            <w:vAlign w:val="bottom"/>
          </w:tcPr>
          <w:p w14:paraId="435C8B16" w14:textId="01338AA4" w:rsidR="4200BDBC" w:rsidRDefault="4200BDBC" w:rsidP="4200BDBC">
            <w:pPr>
              <w:jc w:val="right"/>
            </w:pPr>
            <w:r w:rsidRPr="4200BDBC">
              <w:rPr>
                <w:rFonts w:ascii="Times New Roman" w:hAnsi="Times New Roman"/>
                <w:b/>
                <w:bCs/>
                <w:sz w:val="24"/>
                <w:szCs w:val="24"/>
                <w:lang w:val="ca"/>
              </w:rPr>
              <w:t>62,22</w:t>
            </w:r>
            <w:r w:rsidRPr="4200BDBC">
              <w:rPr>
                <w:rFonts w:ascii="Times New Roman" w:hAnsi="Times New Roman"/>
                <w:sz w:val="24"/>
                <w:szCs w:val="24"/>
                <w:lang w:val="ca"/>
              </w:rPr>
              <w:t xml:space="preserve"> </w:t>
            </w:r>
          </w:p>
        </w:tc>
        <w:tc>
          <w:tcPr>
            <w:tcW w:w="1697" w:type="dxa"/>
            <w:tcBorders>
              <w:top w:val="single" w:sz="8" w:space="0" w:color="auto"/>
              <w:left w:val="single" w:sz="8" w:space="0" w:color="auto"/>
              <w:bottom w:val="single" w:sz="8" w:space="0" w:color="auto"/>
              <w:right w:val="single" w:sz="8" w:space="0" w:color="auto"/>
            </w:tcBorders>
            <w:vAlign w:val="bottom"/>
          </w:tcPr>
          <w:p w14:paraId="0641695C" w14:textId="12CAACFC" w:rsidR="4200BDBC" w:rsidRDefault="4200BDBC" w:rsidP="4200BDBC">
            <w:pPr>
              <w:jc w:val="right"/>
            </w:pPr>
            <w:r w:rsidRPr="4200BDBC">
              <w:rPr>
                <w:rFonts w:ascii="Times New Roman" w:hAnsi="Times New Roman"/>
                <w:b/>
                <w:bCs/>
                <w:sz w:val="24"/>
                <w:szCs w:val="24"/>
                <w:lang w:val="ca"/>
              </w:rPr>
              <w:t>397,02</w:t>
            </w:r>
            <w:r w:rsidRPr="4200BDBC">
              <w:rPr>
                <w:rFonts w:ascii="Times New Roman" w:hAnsi="Times New Roman"/>
                <w:sz w:val="24"/>
                <w:szCs w:val="24"/>
                <w:lang w:val="ca"/>
              </w:rPr>
              <w:t xml:space="preserve"> </w:t>
            </w:r>
          </w:p>
        </w:tc>
      </w:tr>
      <w:tr w:rsidR="4200BDBC" w14:paraId="4C53F99D" w14:textId="77777777" w:rsidTr="4200BDBC">
        <w:trPr>
          <w:trHeight w:val="300"/>
        </w:trPr>
        <w:tc>
          <w:tcPr>
            <w:tcW w:w="2881" w:type="dxa"/>
            <w:tcBorders>
              <w:top w:val="single" w:sz="8" w:space="0" w:color="auto"/>
              <w:left w:val="single" w:sz="8" w:space="0" w:color="auto"/>
              <w:bottom w:val="single" w:sz="8" w:space="0" w:color="auto"/>
              <w:right w:val="single" w:sz="8" w:space="0" w:color="auto"/>
            </w:tcBorders>
            <w:vAlign w:val="bottom"/>
          </w:tcPr>
          <w:p w14:paraId="17D68198" w14:textId="6E5AC67E" w:rsidR="4200BDBC" w:rsidRDefault="4200BDBC" w:rsidP="4200BDBC">
            <w:pPr>
              <w:jc w:val="right"/>
            </w:pPr>
            <w:r w:rsidRPr="4200BDBC">
              <w:rPr>
                <w:rFonts w:ascii="Times New Roman" w:hAnsi="Times New Roman"/>
                <w:sz w:val="24"/>
                <w:szCs w:val="24"/>
                <w:lang w:val="ca"/>
              </w:rPr>
              <w:t xml:space="preserve">Planta -1 </w:t>
            </w:r>
          </w:p>
        </w:tc>
        <w:tc>
          <w:tcPr>
            <w:tcW w:w="1832" w:type="dxa"/>
            <w:tcBorders>
              <w:top w:val="single" w:sz="8" w:space="0" w:color="auto"/>
              <w:left w:val="single" w:sz="8" w:space="0" w:color="auto"/>
              <w:bottom w:val="single" w:sz="8" w:space="0" w:color="auto"/>
              <w:right w:val="single" w:sz="8" w:space="0" w:color="auto"/>
            </w:tcBorders>
            <w:vAlign w:val="bottom"/>
          </w:tcPr>
          <w:p w14:paraId="79E0B5AA" w14:textId="278459C0" w:rsidR="4200BDBC" w:rsidRDefault="4200BDBC" w:rsidP="4200BDBC">
            <w:pPr>
              <w:jc w:val="right"/>
            </w:pPr>
            <w:r w:rsidRPr="4200BDBC">
              <w:rPr>
                <w:rFonts w:ascii="Times New Roman" w:hAnsi="Times New Roman"/>
                <w:sz w:val="24"/>
                <w:szCs w:val="24"/>
                <w:lang w:val="ca"/>
              </w:rPr>
              <w:t xml:space="preserve">  </w:t>
            </w:r>
          </w:p>
        </w:tc>
        <w:tc>
          <w:tcPr>
            <w:tcW w:w="1431" w:type="dxa"/>
            <w:tcBorders>
              <w:top w:val="single" w:sz="8" w:space="0" w:color="auto"/>
              <w:left w:val="single" w:sz="8" w:space="0" w:color="auto"/>
              <w:bottom w:val="single" w:sz="8" w:space="0" w:color="auto"/>
              <w:right w:val="single" w:sz="8" w:space="0" w:color="auto"/>
            </w:tcBorders>
            <w:vAlign w:val="bottom"/>
          </w:tcPr>
          <w:p w14:paraId="0F7FA2AD" w14:textId="39003B36" w:rsidR="4200BDBC" w:rsidRDefault="4200BDBC" w:rsidP="4200BDBC">
            <w:pPr>
              <w:jc w:val="right"/>
            </w:pPr>
            <w:r w:rsidRPr="4200BDBC">
              <w:rPr>
                <w:rFonts w:ascii="Times New Roman" w:hAnsi="Times New Roman"/>
                <w:sz w:val="24"/>
                <w:szCs w:val="24"/>
                <w:lang w:val="ca"/>
              </w:rPr>
              <w:t xml:space="preserve">  </w:t>
            </w:r>
          </w:p>
        </w:tc>
        <w:tc>
          <w:tcPr>
            <w:tcW w:w="1697" w:type="dxa"/>
            <w:tcBorders>
              <w:top w:val="single" w:sz="8" w:space="0" w:color="auto"/>
              <w:left w:val="single" w:sz="8" w:space="0" w:color="auto"/>
              <w:bottom w:val="single" w:sz="8" w:space="0" w:color="auto"/>
              <w:right w:val="single" w:sz="8" w:space="0" w:color="auto"/>
            </w:tcBorders>
            <w:vAlign w:val="bottom"/>
          </w:tcPr>
          <w:p w14:paraId="76E8A7DD" w14:textId="18CE6DC2" w:rsidR="4200BDBC" w:rsidRDefault="4200BDBC" w:rsidP="4200BDBC">
            <w:pPr>
              <w:jc w:val="right"/>
            </w:pPr>
            <w:r w:rsidRPr="4200BDBC">
              <w:rPr>
                <w:rFonts w:ascii="Times New Roman" w:hAnsi="Times New Roman"/>
                <w:sz w:val="24"/>
                <w:szCs w:val="24"/>
                <w:lang w:val="ca"/>
              </w:rPr>
              <w:t xml:space="preserve">23,7 </w:t>
            </w:r>
          </w:p>
        </w:tc>
      </w:tr>
      <w:tr w:rsidR="4200BDBC" w14:paraId="75E677FE" w14:textId="77777777" w:rsidTr="4200BDBC">
        <w:trPr>
          <w:trHeight w:val="300"/>
        </w:trPr>
        <w:tc>
          <w:tcPr>
            <w:tcW w:w="2881" w:type="dxa"/>
            <w:tcBorders>
              <w:top w:val="single" w:sz="8" w:space="0" w:color="auto"/>
              <w:left w:val="single" w:sz="8" w:space="0" w:color="auto"/>
              <w:bottom w:val="single" w:sz="8" w:space="0" w:color="auto"/>
              <w:right w:val="single" w:sz="8" w:space="0" w:color="auto"/>
            </w:tcBorders>
            <w:vAlign w:val="bottom"/>
          </w:tcPr>
          <w:p w14:paraId="19A535EE" w14:textId="0FEFBD78" w:rsidR="4200BDBC" w:rsidRDefault="4200BDBC" w:rsidP="4200BDBC">
            <w:pPr>
              <w:jc w:val="right"/>
            </w:pPr>
            <w:r w:rsidRPr="4200BDBC">
              <w:rPr>
                <w:rFonts w:ascii="Times New Roman" w:hAnsi="Times New Roman"/>
                <w:sz w:val="24"/>
                <w:szCs w:val="24"/>
                <w:lang w:val="ca"/>
              </w:rPr>
              <w:t xml:space="preserve">Planta Bx </w:t>
            </w:r>
          </w:p>
        </w:tc>
        <w:tc>
          <w:tcPr>
            <w:tcW w:w="1832" w:type="dxa"/>
            <w:tcBorders>
              <w:top w:val="single" w:sz="8" w:space="0" w:color="auto"/>
              <w:left w:val="single" w:sz="8" w:space="0" w:color="auto"/>
              <w:bottom w:val="single" w:sz="8" w:space="0" w:color="auto"/>
              <w:right w:val="single" w:sz="8" w:space="0" w:color="auto"/>
            </w:tcBorders>
            <w:vAlign w:val="bottom"/>
          </w:tcPr>
          <w:p w14:paraId="15CD71C6" w14:textId="7E054F4D" w:rsidR="4200BDBC" w:rsidRDefault="4200BDBC" w:rsidP="4200BDBC">
            <w:pPr>
              <w:jc w:val="right"/>
            </w:pPr>
            <w:r w:rsidRPr="4200BDBC">
              <w:rPr>
                <w:rFonts w:ascii="Times New Roman" w:hAnsi="Times New Roman"/>
                <w:sz w:val="24"/>
                <w:szCs w:val="24"/>
                <w:lang w:val="ca"/>
              </w:rPr>
              <w:t xml:space="preserve">62,22 </w:t>
            </w:r>
          </w:p>
        </w:tc>
        <w:tc>
          <w:tcPr>
            <w:tcW w:w="1431" w:type="dxa"/>
            <w:tcBorders>
              <w:top w:val="single" w:sz="8" w:space="0" w:color="auto"/>
              <w:left w:val="single" w:sz="8" w:space="0" w:color="auto"/>
              <w:bottom w:val="single" w:sz="8" w:space="0" w:color="auto"/>
              <w:right w:val="single" w:sz="8" w:space="0" w:color="auto"/>
            </w:tcBorders>
            <w:vAlign w:val="bottom"/>
          </w:tcPr>
          <w:p w14:paraId="18761C82" w14:textId="0A57E304" w:rsidR="4200BDBC" w:rsidRDefault="4200BDBC" w:rsidP="4200BDBC">
            <w:pPr>
              <w:jc w:val="right"/>
            </w:pPr>
            <w:r w:rsidRPr="4200BDBC">
              <w:rPr>
                <w:rFonts w:ascii="Times New Roman" w:hAnsi="Times New Roman"/>
                <w:sz w:val="24"/>
                <w:szCs w:val="24"/>
                <w:lang w:val="ca"/>
              </w:rPr>
              <w:t xml:space="preserve">62,22 </w:t>
            </w:r>
          </w:p>
        </w:tc>
        <w:tc>
          <w:tcPr>
            <w:tcW w:w="1697" w:type="dxa"/>
            <w:tcBorders>
              <w:top w:val="single" w:sz="8" w:space="0" w:color="auto"/>
              <w:left w:val="single" w:sz="8" w:space="0" w:color="auto"/>
              <w:bottom w:val="single" w:sz="8" w:space="0" w:color="auto"/>
              <w:right w:val="single" w:sz="8" w:space="0" w:color="auto"/>
            </w:tcBorders>
            <w:vAlign w:val="bottom"/>
          </w:tcPr>
          <w:p w14:paraId="7FDD98DE" w14:textId="2C721C0A" w:rsidR="4200BDBC" w:rsidRDefault="4200BDBC" w:rsidP="4200BDBC">
            <w:pPr>
              <w:jc w:val="right"/>
            </w:pPr>
            <w:r w:rsidRPr="4200BDBC">
              <w:rPr>
                <w:rFonts w:ascii="Times New Roman" w:hAnsi="Times New Roman"/>
                <w:sz w:val="24"/>
                <w:szCs w:val="24"/>
                <w:lang w:val="ca"/>
              </w:rPr>
              <w:t xml:space="preserve">124,44 </w:t>
            </w:r>
          </w:p>
        </w:tc>
      </w:tr>
      <w:tr w:rsidR="4200BDBC" w14:paraId="5DAEF1C8" w14:textId="77777777" w:rsidTr="4200BDBC">
        <w:trPr>
          <w:trHeight w:val="300"/>
        </w:trPr>
        <w:tc>
          <w:tcPr>
            <w:tcW w:w="2881" w:type="dxa"/>
            <w:tcBorders>
              <w:top w:val="single" w:sz="8" w:space="0" w:color="auto"/>
              <w:left w:val="single" w:sz="8" w:space="0" w:color="auto"/>
              <w:bottom w:val="single" w:sz="8" w:space="0" w:color="auto"/>
              <w:right w:val="single" w:sz="8" w:space="0" w:color="auto"/>
            </w:tcBorders>
            <w:vAlign w:val="bottom"/>
          </w:tcPr>
          <w:p w14:paraId="759FA053" w14:textId="7AAED19D" w:rsidR="4200BDBC" w:rsidRDefault="4200BDBC" w:rsidP="4200BDBC">
            <w:pPr>
              <w:jc w:val="right"/>
            </w:pPr>
            <w:r w:rsidRPr="4200BDBC">
              <w:rPr>
                <w:rFonts w:ascii="Times New Roman" w:hAnsi="Times New Roman"/>
                <w:sz w:val="24"/>
                <w:szCs w:val="24"/>
                <w:lang w:val="ca"/>
              </w:rPr>
              <w:t xml:space="preserve">Planta 1r </w:t>
            </w:r>
          </w:p>
        </w:tc>
        <w:tc>
          <w:tcPr>
            <w:tcW w:w="1832" w:type="dxa"/>
            <w:tcBorders>
              <w:top w:val="single" w:sz="8" w:space="0" w:color="auto"/>
              <w:left w:val="single" w:sz="8" w:space="0" w:color="auto"/>
              <w:bottom w:val="single" w:sz="8" w:space="0" w:color="auto"/>
              <w:right w:val="single" w:sz="8" w:space="0" w:color="auto"/>
            </w:tcBorders>
            <w:vAlign w:val="bottom"/>
          </w:tcPr>
          <w:p w14:paraId="1B162BA2" w14:textId="2CE71C64" w:rsidR="4200BDBC" w:rsidRDefault="4200BDBC" w:rsidP="4200BDBC">
            <w:pPr>
              <w:jc w:val="right"/>
            </w:pPr>
            <w:r w:rsidRPr="4200BDBC">
              <w:rPr>
                <w:rFonts w:ascii="Times New Roman" w:hAnsi="Times New Roman"/>
                <w:sz w:val="24"/>
                <w:szCs w:val="24"/>
                <w:lang w:val="ca"/>
              </w:rPr>
              <w:t xml:space="preserve">124,44 </w:t>
            </w:r>
          </w:p>
        </w:tc>
        <w:tc>
          <w:tcPr>
            <w:tcW w:w="1431" w:type="dxa"/>
            <w:tcBorders>
              <w:top w:val="single" w:sz="8" w:space="0" w:color="auto"/>
              <w:left w:val="single" w:sz="8" w:space="0" w:color="auto"/>
              <w:bottom w:val="single" w:sz="8" w:space="0" w:color="auto"/>
              <w:right w:val="single" w:sz="8" w:space="0" w:color="auto"/>
            </w:tcBorders>
            <w:vAlign w:val="bottom"/>
          </w:tcPr>
          <w:p w14:paraId="434BCBCB" w14:textId="7FE49925" w:rsidR="4200BDBC" w:rsidRDefault="4200BDBC" w:rsidP="4200BDBC">
            <w:pPr>
              <w:jc w:val="right"/>
            </w:pPr>
            <w:r w:rsidRPr="4200BDBC">
              <w:rPr>
                <w:rFonts w:ascii="Times New Roman" w:hAnsi="Times New Roman"/>
                <w:sz w:val="24"/>
                <w:szCs w:val="24"/>
                <w:lang w:val="ca"/>
              </w:rPr>
              <w:t xml:space="preserve">  </w:t>
            </w:r>
          </w:p>
        </w:tc>
        <w:tc>
          <w:tcPr>
            <w:tcW w:w="1697" w:type="dxa"/>
            <w:tcBorders>
              <w:top w:val="single" w:sz="8" w:space="0" w:color="auto"/>
              <w:left w:val="single" w:sz="8" w:space="0" w:color="auto"/>
              <w:bottom w:val="single" w:sz="8" w:space="0" w:color="auto"/>
              <w:right w:val="single" w:sz="8" w:space="0" w:color="auto"/>
            </w:tcBorders>
            <w:vAlign w:val="bottom"/>
          </w:tcPr>
          <w:p w14:paraId="2B7982EC" w14:textId="7B7C1588" w:rsidR="4200BDBC" w:rsidRDefault="4200BDBC" w:rsidP="4200BDBC">
            <w:pPr>
              <w:jc w:val="right"/>
            </w:pPr>
            <w:r w:rsidRPr="4200BDBC">
              <w:rPr>
                <w:rFonts w:ascii="Times New Roman" w:hAnsi="Times New Roman"/>
                <w:sz w:val="24"/>
                <w:szCs w:val="24"/>
                <w:lang w:val="ca"/>
              </w:rPr>
              <w:t xml:space="preserve">124,44 </w:t>
            </w:r>
          </w:p>
        </w:tc>
      </w:tr>
      <w:tr w:rsidR="4200BDBC" w14:paraId="22C73615" w14:textId="77777777" w:rsidTr="4200BDBC">
        <w:trPr>
          <w:trHeight w:val="300"/>
        </w:trPr>
        <w:tc>
          <w:tcPr>
            <w:tcW w:w="2881" w:type="dxa"/>
            <w:tcBorders>
              <w:top w:val="single" w:sz="8" w:space="0" w:color="auto"/>
              <w:left w:val="single" w:sz="8" w:space="0" w:color="auto"/>
              <w:bottom w:val="single" w:sz="8" w:space="0" w:color="auto"/>
              <w:right w:val="single" w:sz="8" w:space="0" w:color="auto"/>
            </w:tcBorders>
            <w:vAlign w:val="bottom"/>
          </w:tcPr>
          <w:p w14:paraId="11211131" w14:textId="21161A7B" w:rsidR="4200BDBC" w:rsidRDefault="4200BDBC" w:rsidP="4200BDBC">
            <w:pPr>
              <w:jc w:val="right"/>
            </w:pPr>
            <w:r w:rsidRPr="4200BDBC">
              <w:rPr>
                <w:rFonts w:ascii="Times New Roman" w:hAnsi="Times New Roman"/>
                <w:sz w:val="24"/>
                <w:szCs w:val="24"/>
                <w:lang w:val="ca"/>
              </w:rPr>
              <w:t xml:space="preserve">Planta 2n </w:t>
            </w:r>
          </w:p>
        </w:tc>
        <w:tc>
          <w:tcPr>
            <w:tcW w:w="1832" w:type="dxa"/>
            <w:tcBorders>
              <w:top w:val="single" w:sz="8" w:space="0" w:color="auto"/>
              <w:left w:val="single" w:sz="8" w:space="0" w:color="auto"/>
              <w:bottom w:val="single" w:sz="8" w:space="0" w:color="auto"/>
              <w:right w:val="single" w:sz="8" w:space="0" w:color="auto"/>
            </w:tcBorders>
            <w:vAlign w:val="bottom"/>
          </w:tcPr>
          <w:p w14:paraId="12830BA5" w14:textId="0D1F2887" w:rsidR="4200BDBC" w:rsidRDefault="4200BDBC" w:rsidP="4200BDBC">
            <w:pPr>
              <w:jc w:val="right"/>
            </w:pPr>
            <w:r w:rsidRPr="4200BDBC">
              <w:rPr>
                <w:rFonts w:ascii="Times New Roman" w:hAnsi="Times New Roman"/>
                <w:sz w:val="24"/>
                <w:szCs w:val="24"/>
                <w:lang w:val="ca"/>
              </w:rPr>
              <w:t xml:space="preserve">124,44 </w:t>
            </w:r>
          </w:p>
        </w:tc>
        <w:tc>
          <w:tcPr>
            <w:tcW w:w="1431" w:type="dxa"/>
            <w:tcBorders>
              <w:top w:val="single" w:sz="8" w:space="0" w:color="auto"/>
              <w:left w:val="single" w:sz="8" w:space="0" w:color="auto"/>
              <w:bottom w:val="single" w:sz="8" w:space="0" w:color="auto"/>
              <w:right w:val="single" w:sz="8" w:space="0" w:color="auto"/>
            </w:tcBorders>
            <w:vAlign w:val="bottom"/>
          </w:tcPr>
          <w:p w14:paraId="6A31208A" w14:textId="2869FCE8" w:rsidR="4200BDBC" w:rsidRDefault="4200BDBC" w:rsidP="4200BDBC">
            <w:pPr>
              <w:jc w:val="right"/>
            </w:pPr>
            <w:r w:rsidRPr="4200BDBC">
              <w:rPr>
                <w:rFonts w:ascii="Times New Roman" w:hAnsi="Times New Roman"/>
                <w:sz w:val="24"/>
                <w:szCs w:val="24"/>
                <w:lang w:val="ca"/>
              </w:rPr>
              <w:t xml:space="preserve">  </w:t>
            </w:r>
          </w:p>
        </w:tc>
        <w:tc>
          <w:tcPr>
            <w:tcW w:w="1697" w:type="dxa"/>
            <w:tcBorders>
              <w:top w:val="single" w:sz="8" w:space="0" w:color="auto"/>
              <w:left w:val="single" w:sz="8" w:space="0" w:color="auto"/>
              <w:bottom w:val="single" w:sz="8" w:space="0" w:color="auto"/>
              <w:right w:val="single" w:sz="8" w:space="0" w:color="auto"/>
            </w:tcBorders>
            <w:vAlign w:val="bottom"/>
          </w:tcPr>
          <w:p w14:paraId="07AD1578" w14:textId="07DF5FE6" w:rsidR="4200BDBC" w:rsidRDefault="4200BDBC" w:rsidP="4200BDBC">
            <w:pPr>
              <w:jc w:val="right"/>
            </w:pPr>
            <w:r w:rsidRPr="4200BDBC">
              <w:rPr>
                <w:rFonts w:ascii="Times New Roman" w:hAnsi="Times New Roman"/>
                <w:sz w:val="24"/>
                <w:szCs w:val="24"/>
                <w:lang w:val="ca"/>
              </w:rPr>
              <w:t xml:space="preserve">124,44 </w:t>
            </w:r>
          </w:p>
        </w:tc>
      </w:tr>
      <w:tr w:rsidR="4200BDBC" w14:paraId="3C902188" w14:textId="77777777" w:rsidTr="4200BDBC">
        <w:trPr>
          <w:trHeight w:val="300"/>
        </w:trPr>
        <w:tc>
          <w:tcPr>
            <w:tcW w:w="2881" w:type="dxa"/>
            <w:tcBorders>
              <w:top w:val="single" w:sz="8" w:space="0" w:color="auto"/>
              <w:left w:val="single" w:sz="8" w:space="0" w:color="auto"/>
              <w:bottom w:val="single" w:sz="8" w:space="0" w:color="auto"/>
              <w:right w:val="single" w:sz="8" w:space="0" w:color="auto"/>
            </w:tcBorders>
            <w:vAlign w:val="bottom"/>
          </w:tcPr>
          <w:p w14:paraId="4E27DFD6" w14:textId="6920195A" w:rsidR="4200BDBC" w:rsidRDefault="4200BDBC" w:rsidP="4200BDBC">
            <w:r w:rsidRPr="4200BDBC">
              <w:rPr>
                <w:rFonts w:ascii="Times New Roman" w:hAnsi="Times New Roman"/>
                <w:b/>
                <w:bCs/>
                <w:sz w:val="24"/>
                <w:szCs w:val="24"/>
                <w:lang w:val="ca"/>
              </w:rPr>
              <w:t>Superfície obra nova</w:t>
            </w:r>
            <w:r w:rsidRPr="4200BDBC">
              <w:rPr>
                <w:rFonts w:ascii="Times New Roman" w:hAnsi="Times New Roman"/>
                <w:sz w:val="24"/>
                <w:szCs w:val="24"/>
                <w:lang w:val="ca"/>
              </w:rPr>
              <w:t xml:space="preserve"> </w:t>
            </w:r>
          </w:p>
        </w:tc>
        <w:tc>
          <w:tcPr>
            <w:tcW w:w="1832" w:type="dxa"/>
            <w:tcBorders>
              <w:top w:val="single" w:sz="8" w:space="0" w:color="auto"/>
              <w:left w:val="single" w:sz="8" w:space="0" w:color="auto"/>
              <w:bottom w:val="single" w:sz="8" w:space="0" w:color="auto"/>
              <w:right w:val="single" w:sz="8" w:space="0" w:color="auto"/>
            </w:tcBorders>
            <w:vAlign w:val="bottom"/>
          </w:tcPr>
          <w:p w14:paraId="0FB26049" w14:textId="0A382A2B" w:rsidR="4200BDBC" w:rsidRDefault="4200BDBC" w:rsidP="4200BDBC">
            <w:pPr>
              <w:jc w:val="right"/>
            </w:pPr>
            <w:r w:rsidRPr="4200BDBC">
              <w:rPr>
                <w:rFonts w:ascii="Times New Roman" w:hAnsi="Times New Roman"/>
                <w:sz w:val="24"/>
                <w:szCs w:val="24"/>
                <w:lang w:val="ca"/>
              </w:rPr>
              <w:t xml:space="preserve">  </w:t>
            </w:r>
          </w:p>
        </w:tc>
        <w:tc>
          <w:tcPr>
            <w:tcW w:w="1431" w:type="dxa"/>
            <w:tcBorders>
              <w:top w:val="single" w:sz="8" w:space="0" w:color="auto"/>
              <w:left w:val="single" w:sz="8" w:space="0" w:color="auto"/>
              <w:bottom w:val="single" w:sz="8" w:space="0" w:color="auto"/>
              <w:right w:val="single" w:sz="8" w:space="0" w:color="auto"/>
            </w:tcBorders>
            <w:vAlign w:val="bottom"/>
          </w:tcPr>
          <w:p w14:paraId="1A07B539" w14:textId="6AAD6339" w:rsidR="4200BDBC" w:rsidRDefault="4200BDBC" w:rsidP="4200BDBC">
            <w:pPr>
              <w:jc w:val="right"/>
            </w:pPr>
            <w:r w:rsidRPr="4200BDBC">
              <w:rPr>
                <w:rFonts w:ascii="Times New Roman" w:hAnsi="Times New Roman"/>
                <w:sz w:val="24"/>
                <w:szCs w:val="24"/>
                <w:lang w:val="ca"/>
              </w:rPr>
              <w:t xml:space="preserve">  </w:t>
            </w:r>
          </w:p>
        </w:tc>
        <w:tc>
          <w:tcPr>
            <w:tcW w:w="1697" w:type="dxa"/>
            <w:tcBorders>
              <w:top w:val="single" w:sz="8" w:space="0" w:color="auto"/>
              <w:left w:val="single" w:sz="8" w:space="0" w:color="auto"/>
              <w:bottom w:val="single" w:sz="8" w:space="0" w:color="auto"/>
              <w:right w:val="single" w:sz="8" w:space="0" w:color="auto"/>
            </w:tcBorders>
            <w:vAlign w:val="bottom"/>
          </w:tcPr>
          <w:p w14:paraId="3DBC5AA2" w14:textId="010661C5" w:rsidR="4200BDBC" w:rsidRDefault="4200BDBC" w:rsidP="4200BDBC">
            <w:pPr>
              <w:jc w:val="right"/>
            </w:pPr>
            <w:r w:rsidRPr="4200BDBC">
              <w:rPr>
                <w:rFonts w:ascii="Times New Roman" w:hAnsi="Times New Roman"/>
                <w:b/>
                <w:bCs/>
                <w:sz w:val="24"/>
                <w:szCs w:val="24"/>
                <w:lang w:val="ca"/>
              </w:rPr>
              <w:t>48,00</w:t>
            </w:r>
            <w:r w:rsidRPr="4200BDBC">
              <w:rPr>
                <w:rFonts w:ascii="Times New Roman" w:hAnsi="Times New Roman"/>
                <w:sz w:val="24"/>
                <w:szCs w:val="24"/>
                <w:lang w:val="ca"/>
              </w:rPr>
              <w:t xml:space="preserve"> </w:t>
            </w:r>
          </w:p>
        </w:tc>
      </w:tr>
      <w:tr w:rsidR="4200BDBC" w14:paraId="6EE78CE1" w14:textId="77777777" w:rsidTr="4200BDBC">
        <w:trPr>
          <w:trHeight w:val="300"/>
        </w:trPr>
        <w:tc>
          <w:tcPr>
            <w:tcW w:w="2881" w:type="dxa"/>
            <w:tcBorders>
              <w:top w:val="single" w:sz="8" w:space="0" w:color="auto"/>
              <w:left w:val="single" w:sz="8" w:space="0" w:color="auto"/>
              <w:bottom w:val="single" w:sz="8" w:space="0" w:color="auto"/>
              <w:right w:val="single" w:sz="8" w:space="0" w:color="auto"/>
            </w:tcBorders>
            <w:vAlign w:val="bottom"/>
          </w:tcPr>
          <w:p w14:paraId="63624356" w14:textId="394B2759" w:rsidR="4200BDBC" w:rsidRDefault="4200BDBC" w:rsidP="4200BDBC">
            <w:pPr>
              <w:jc w:val="left"/>
            </w:pPr>
            <w:r w:rsidRPr="4200BDBC">
              <w:rPr>
                <w:rFonts w:ascii="Times New Roman" w:hAnsi="Times New Roman"/>
                <w:b/>
                <w:bCs/>
                <w:sz w:val="24"/>
                <w:szCs w:val="24"/>
                <w:lang w:val="ca"/>
              </w:rPr>
              <w:t>Total superfície construïda</w:t>
            </w:r>
            <w:r w:rsidRPr="4200BDBC">
              <w:rPr>
                <w:rFonts w:ascii="Times New Roman" w:hAnsi="Times New Roman"/>
                <w:sz w:val="24"/>
                <w:szCs w:val="24"/>
                <w:lang w:val="ca"/>
              </w:rPr>
              <w:t xml:space="preserve"> </w:t>
            </w:r>
          </w:p>
        </w:tc>
        <w:tc>
          <w:tcPr>
            <w:tcW w:w="1832" w:type="dxa"/>
            <w:tcBorders>
              <w:top w:val="single" w:sz="8" w:space="0" w:color="auto"/>
              <w:left w:val="single" w:sz="8" w:space="0" w:color="auto"/>
              <w:bottom w:val="single" w:sz="8" w:space="0" w:color="auto"/>
              <w:right w:val="single" w:sz="8" w:space="0" w:color="auto"/>
            </w:tcBorders>
            <w:vAlign w:val="bottom"/>
          </w:tcPr>
          <w:p w14:paraId="5E1F1556" w14:textId="2731F7DD" w:rsidR="4200BDBC" w:rsidRDefault="4200BDBC" w:rsidP="4200BDBC">
            <w:pPr>
              <w:jc w:val="right"/>
            </w:pPr>
            <w:r w:rsidRPr="4200BDBC">
              <w:rPr>
                <w:rFonts w:ascii="Times New Roman" w:hAnsi="Times New Roman"/>
                <w:sz w:val="24"/>
                <w:szCs w:val="24"/>
                <w:lang w:val="ca"/>
              </w:rPr>
              <w:t xml:space="preserve">  </w:t>
            </w:r>
          </w:p>
        </w:tc>
        <w:tc>
          <w:tcPr>
            <w:tcW w:w="1431" w:type="dxa"/>
            <w:tcBorders>
              <w:top w:val="single" w:sz="8" w:space="0" w:color="auto"/>
              <w:left w:val="single" w:sz="8" w:space="0" w:color="auto"/>
              <w:bottom w:val="single" w:sz="8" w:space="0" w:color="auto"/>
              <w:right w:val="single" w:sz="8" w:space="0" w:color="auto"/>
            </w:tcBorders>
            <w:vAlign w:val="bottom"/>
          </w:tcPr>
          <w:p w14:paraId="0DEF80D1" w14:textId="52F1BEDD" w:rsidR="4200BDBC" w:rsidRDefault="4200BDBC" w:rsidP="4200BDBC">
            <w:pPr>
              <w:jc w:val="right"/>
            </w:pPr>
            <w:r w:rsidRPr="4200BDBC">
              <w:rPr>
                <w:rFonts w:ascii="Times New Roman" w:hAnsi="Times New Roman"/>
                <w:sz w:val="24"/>
                <w:szCs w:val="24"/>
                <w:lang w:val="ca"/>
              </w:rPr>
              <w:t xml:space="preserve">  </w:t>
            </w:r>
          </w:p>
        </w:tc>
        <w:tc>
          <w:tcPr>
            <w:tcW w:w="1697" w:type="dxa"/>
            <w:tcBorders>
              <w:top w:val="single" w:sz="8" w:space="0" w:color="auto"/>
              <w:left w:val="single" w:sz="8" w:space="0" w:color="auto"/>
              <w:bottom w:val="single" w:sz="8" w:space="0" w:color="auto"/>
              <w:right w:val="single" w:sz="8" w:space="0" w:color="auto"/>
            </w:tcBorders>
            <w:vAlign w:val="bottom"/>
          </w:tcPr>
          <w:p w14:paraId="67075451" w14:textId="446E9356" w:rsidR="4200BDBC" w:rsidRDefault="4200BDBC" w:rsidP="4200BDBC">
            <w:pPr>
              <w:jc w:val="right"/>
            </w:pPr>
            <w:r w:rsidRPr="4200BDBC">
              <w:rPr>
                <w:rFonts w:ascii="Times New Roman" w:hAnsi="Times New Roman"/>
                <w:b/>
                <w:bCs/>
                <w:sz w:val="24"/>
                <w:szCs w:val="24"/>
                <w:lang w:val="ca"/>
              </w:rPr>
              <w:t>445,02</w:t>
            </w:r>
            <w:r w:rsidRPr="4200BDBC">
              <w:rPr>
                <w:rFonts w:ascii="Times New Roman" w:hAnsi="Times New Roman"/>
                <w:sz w:val="24"/>
                <w:szCs w:val="24"/>
                <w:lang w:val="ca"/>
              </w:rPr>
              <w:t xml:space="preserve"> </w:t>
            </w:r>
          </w:p>
        </w:tc>
      </w:tr>
    </w:tbl>
    <w:p w14:paraId="65A9B11A" w14:textId="4995BEBE" w:rsidR="513D7685" w:rsidRDefault="0916C38B" w:rsidP="4200BDBC">
      <w:r w:rsidRPr="4200BDBC">
        <w:rPr>
          <w:rFonts w:ascii="Times New Roman" w:hAnsi="Times New Roman"/>
          <w:color w:val="0070C0"/>
          <w:sz w:val="24"/>
          <w:szCs w:val="24"/>
          <w:lang w:val="ca"/>
        </w:rPr>
        <w:t xml:space="preserve"> </w:t>
      </w:r>
    </w:p>
    <w:p w14:paraId="6FCAC493" w14:textId="5E7DF122" w:rsidR="513D7685" w:rsidRDefault="0916C38B" w:rsidP="4200BDBC">
      <w:r w:rsidRPr="4200BDBC">
        <w:rPr>
          <w:rFonts w:ascii="Times New Roman" w:hAnsi="Times New Roman"/>
          <w:color w:val="0070C0"/>
          <w:sz w:val="24"/>
          <w:szCs w:val="24"/>
          <w:lang w:val="ca"/>
        </w:rPr>
        <w:t xml:space="preserve"> </w:t>
      </w:r>
    </w:p>
    <w:p w14:paraId="50FF9EFE" w14:textId="627CFE0D" w:rsidR="513D7685" w:rsidRDefault="0916C38B" w:rsidP="4200BDBC">
      <w:r w:rsidRPr="4200BDBC">
        <w:rPr>
          <w:rFonts w:ascii="Times New Roman" w:hAnsi="Times New Roman"/>
          <w:color w:val="0070C0"/>
          <w:sz w:val="24"/>
          <w:szCs w:val="24"/>
          <w:lang w:val="ca"/>
        </w:rPr>
        <w:t xml:space="preserve"> </w:t>
      </w:r>
    </w:p>
    <w:p w14:paraId="5D04A938" w14:textId="004AFD5B" w:rsidR="513D7685" w:rsidRDefault="0916C38B" w:rsidP="4200BDBC">
      <w:pPr>
        <w:pBdr>
          <w:bottom w:val="single" w:sz="8" w:space="1" w:color="000000"/>
        </w:pBdr>
        <w:ind w:left="360"/>
        <w:jc w:val="left"/>
      </w:pPr>
      <w:r w:rsidRPr="4200BDBC">
        <w:rPr>
          <w:rFonts w:ascii="Times New Roman" w:hAnsi="Times New Roman"/>
          <w:b/>
          <w:bCs/>
          <w:sz w:val="24"/>
          <w:szCs w:val="24"/>
          <w:lang w:val="ca"/>
        </w:rPr>
        <w:t>B.2 – COST OBRES DE REFORMA, AMPLIACIÓ I CONDICIONAMENT</w:t>
      </w:r>
    </w:p>
    <w:p w14:paraId="010ADB41" w14:textId="772DD19E" w:rsidR="513D7685" w:rsidRDefault="0916C38B" w:rsidP="4200BDBC">
      <w:r w:rsidRPr="4200BDBC">
        <w:rPr>
          <w:rFonts w:ascii="Times New Roman" w:hAnsi="Times New Roman"/>
          <w:sz w:val="24"/>
          <w:szCs w:val="24"/>
          <w:lang w:val="ca"/>
        </w:rPr>
        <w:t xml:space="preserve"> </w:t>
      </w:r>
    </w:p>
    <w:p w14:paraId="26C4E99A" w14:textId="7FBFA8BC" w:rsidR="513D7685" w:rsidRDefault="0916C38B" w:rsidP="4200BDBC">
      <w:r w:rsidRPr="4200BDBC">
        <w:rPr>
          <w:rFonts w:ascii="Times New Roman" w:hAnsi="Times New Roman"/>
          <w:sz w:val="24"/>
          <w:szCs w:val="24"/>
          <w:lang w:val="ca"/>
        </w:rPr>
        <w:lastRenderedPageBreak/>
        <w:t>El total del cost de les obres és el resultat de l’aplicació al PEM del 13 % de despeses generals i el 6 % de benefici industrial, i de l’aplicació posterior de l’IVA vigent (21% al moment de la redacció del projecte).</w:t>
      </w:r>
    </w:p>
    <w:p w14:paraId="33170DC2" w14:textId="1D9116BE" w:rsidR="513D7685" w:rsidRDefault="0916C38B" w:rsidP="4200BDBC">
      <w:r w:rsidRPr="4200BDBC">
        <w:rPr>
          <w:rFonts w:ascii="Times New Roman" w:hAnsi="Times New Roman"/>
          <w:sz w:val="24"/>
          <w:szCs w:val="24"/>
          <w:lang w:val="ca"/>
        </w:rPr>
        <w:t xml:space="preserve"> </w:t>
      </w:r>
    </w:p>
    <w:tbl>
      <w:tblPr>
        <w:tblW w:w="0" w:type="auto"/>
        <w:tblInd w:w="945" w:type="dxa"/>
        <w:tblLook w:val="04A0" w:firstRow="1" w:lastRow="0" w:firstColumn="1" w:lastColumn="0" w:noHBand="0" w:noVBand="1"/>
      </w:tblPr>
      <w:tblGrid>
        <w:gridCol w:w="3448"/>
        <w:gridCol w:w="1328"/>
        <w:gridCol w:w="1474"/>
        <w:gridCol w:w="1768"/>
      </w:tblGrid>
      <w:tr w:rsidR="4200BDBC" w14:paraId="51E07203" w14:textId="77777777" w:rsidTr="4200BDBC">
        <w:trPr>
          <w:trHeight w:val="300"/>
        </w:trPr>
        <w:tc>
          <w:tcPr>
            <w:tcW w:w="8018" w:type="dxa"/>
            <w:gridSpan w:val="4"/>
            <w:tcBorders>
              <w:top w:val="single" w:sz="8" w:space="0" w:color="auto"/>
              <w:left w:val="single" w:sz="8" w:space="0" w:color="auto"/>
              <w:bottom w:val="single" w:sz="8" w:space="0" w:color="auto"/>
              <w:right w:val="single" w:sz="8" w:space="0" w:color="000000" w:themeColor="text1"/>
            </w:tcBorders>
            <w:tcMar>
              <w:left w:w="70" w:type="dxa"/>
              <w:right w:w="70" w:type="dxa"/>
            </w:tcMar>
            <w:vAlign w:val="bottom"/>
          </w:tcPr>
          <w:p w14:paraId="7CA672F5" w14:textId="2A48091D" w:rsidR="4200BDBC" w:rsidRDefault="4200BDBC" w:rsidP="4200BDBC">
            <w:r w:rsidRPr="4200BDBC">
              <w:rPr>
                <w:rFonts w:ascii="Times New Roman" w:hAnsi="Times New Roman"/>
                <w:b/>
                <w:bCs/>
                <w:color w:val="000000" w:themeColor="text1"/>
                <w:sz w:val="24"/>
                <w:szCs w:val="24"/>
                <w:lang w:val="ca"/>
              </w:rPr>
              <w:t>COST OBRES DE REFORMA, AMPLIACIÓ I CONDICIONAMENT</w:t>
            </w:r>
          </w:p>
        </w:tc>
      </w:tr>
      <w:tr w:rsidR="4200BDBC" w14:paraId="6B73354E" w14:textId="77777777" w:rsidTr="4200BDBC">
        <w:trPr>
          <w:trHeight w:val="300"/>
        </w:trPr>
        <w:tc>
          <w:tcPr>
            <w:tcW w:w="3448" w:type="dxa"/>
            <w:tcBorders>
              <w:top w:val="single" w:sz="8" w:space="0" w:color="auto"/>
              <w:left w:val="single" w:sz="8" w:space="0" w:color="auto"/>
              <w:bottom w:val="single" w:sz="8" w:space="0" w:color="auto"/>
              <w:right w:val="single" w:sz="8" w:space="0" w:color="000000" w:themeColor="text1"/>
            </w:tcBorders>
            <w:tcMar>
              <w:left w:w="70" w:type="dxa"/>
              <w:right w:w="70" w:type="dxa"/>
            </w:tcMar>
            <w:vAlign w:val="bottom"/>
          </w:tcPr>
          <w:p w14:paraId="112B9566" w14:textId="20512E2D" w:rsidR="4200BDBC" w:rsidRDefault="4200BDBC" w:rsidP="4200BDBC">
            <w:r w:rsidRPr="4200BDBC">
              <w:rPr>
                <w:rFonts w:ascii="Times New Roman" w:hAnsi="Times New Roman"/>
                <w:b/>
                <w:bCs/>
                <w:color w:val="000000" w:themeColor="text1"/>
                <w:sz w:val="24"/>
                <w:szCs w:val="24"/>
                <w:lang w:val="ca"/>
              </w:rPr>
              <w:t>Concepte</w:t>
            </w:r>
          </w:p>
        </w:tc>
        <w:tc>
          <w:tcPr>
            <w:tcW w:w="1328" w:type="dxa"/>
            <w:tcBorders>
              <w:top w:val="nil"/>
              <w:left w:val="single" w:sz="8" w:space="0" w:color="auto"/>
              <w:bottom w:val="single" w:sz="8" w:space="0" w:color="auto"/>
              <w:right w:val="single" w:sz="8" w:space="0" w:color="auto"/>
            </w:tcBorders>
            <w:tcMar>
              <w:left w:w="70" w:type="dxa"/>
              <w:right w:w="70" w:type="dxa"/>
            </w:tcMar>
            <w:vAlign w:val="bottom"/>
          </w:tcPr>
          <w:p w14:paraId="43979876" w14:textId="507B11E2" w:rsidR="4200BDBC" w:rsidRDefault="4200BDBC" w:rsidP="4200BDBC">
            <w:pPr>
              <w:jc w:val="center"/>
            </w:pPr>
            <w:r w:rsidRPr="4200BDBC">
              <w:rPr>
                <w:rFonts w:ascii="Times New Roman" w:hAnsi="Times New Roman"/>
                <w:b/>
                <w:bCs/>
                <w:color w:val="000000" w:themeColor="text1"/>
                <w:sz w:val="24"/>
                <w:szCs w:val="24"/>
                <w:lang w:val="ca"/>
              </w:rPr>
              <w:t>m2</w:t>
            </w:r>
          </w:p>
        </w:tc>
        <w:tc>
          <w:tcPr>
            <w:tcW w:w="1474" w:type="dxa"/>
            <w:tcBorders>
              <w:top w:val="nil"/>
              <w:left w:val="single" w:sz="8" w:space="0" w:color="auto"/>
              <w:bottom w:val="single" w:sz="8" w:space="0" w:color="auto"/>
              <w:right w:val="single" w:sz="8" w:space="0" w:color="auto"/>
            </w:tcBorders>
            <w:tcMar>
              <w:left w:w="70" w:type="dxa"/>
              <w:right w:w="70" w:type="dxa"/>
            </w:tcMar>
            <w:vAlign w:val="bottom"/>
          </w:tcPr>
          <w:p w14:paraId="50B981EA" w14:textId="3C73205E" w:rsidR="4200BDBC" w:rsidRDefault="4200BDBC" w:rsidP="4200BDBC">
            <w:pPr>
              <w:jc w:val="center"/>
            </w:pPr>
            <w:r w:rsidRPr="4200BDBC">
              <w:rPr>
                <w:rFonts w:ascii="Times New Roman" w:hAnsi="Times New Roman"/>
                <w:b/>
                <w:bCs/>
                <w:color w:val="000000" w:themeColor="text1"/>
                <w:sz w:val="24"/>
                <w:szCs w:val="24"/>
                <w:lang w:val="ca"/>
              </w:rPr>
              <w:t>€/m2</w:t>
            </w:r>
          </w:p>
        </w:tc>
        <w:tc>
          <w:tcPr>
            <w:tcW w:w="1768" w:type="dxa"/>
            <w:tcBorders>
              <w:top w:val="nil"/>
              <w:left w:val="single" w:sz="8" w:space="0" w:color="auto"/>
              <w:bottom w:val="single" w:sz="8" w:space="0" w:color="auto"/>
              <w:right w:val="single" w:sz="8" w:space="0" w:color="000000" w:themeColor="text1"/>
            </w:tcBorders>
            <w:tcMar>
              <w:left w:w="70" w:type="dxa"/>
              <w:right w:w="70" w:type="dxa"/>
            </w:tcMar>
            <w:vAlign w:val="bottom"/>
          </w:tcPr>
          <w:p w14:paraId="4DD95E31" w14:textId="62DE8986" w:rsidR="4200BDBC" w:rsidRDefault="4200BDBC" w:rsidP="4200BDBC">
            <w:r w:rsidRPr="4200BDBC">
              <w:rPr>
                <w:rFonts w:ascii="Times New Roman" w:hAnsi="Times New Roman"/>
                <w:b/>
                <w:bCs/>
                <w:color w:val="000000" w:themeColor="text1"/>
                <w:sz w:val="24"/>
                <w:szCs w:val="24"/>
                <w:lang w:val="ca"/>
              </w:rPr>
              <w:t>Import</w:t>
            </w:r>
          </w:p>
        </w:tc>
      </w:tr>
      <w:tr w:rsidR="4200BDBC" w14:paraId="75DD6D9E" w14:textId="77777777" w:rsidTr="4200BDBC">
        <w:trPr>
          <w:trHeight w:val="300"/>
        </w:trPr>
        <w:tc>
          <w:tcPr>
            <w:tcW w:w="344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BCE7B0C" w14:textId="43402EF9" w:rsidR="4200BDBC" w:rsidRDefault="4200BDBC" w:rsidP="4200BDBC">
            <w:r w:rsidRPr="4200BDBC">
              <w:rPr>
                <w:rFonts w:ascii="Times New Roman" w:hAnsi="Times New Roman"/>
                <w:color w:val="000000" w:themeColor="text1"/>
                <w:sz w:val="24"/>
                <w:szCs w:val="24"/>
                <w:lang w:val="ca"/>
              </w:rPr>
              <w:t>Rehabilitació estructural</w:t>
            </w:r>
          </w:p>
        </w:tc>
        <w:tc>
          <w:tcPr>
            <w:tcW w:w="13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125BEF0" w14:textId="07EC92AE" w:rsidR="4200BDBC" w:rsidRDefault="4200BDBC" w:rsidP="4200BDBC">
            <w:pPr>
              <w:jc w:val="right"/>
            </w:pPr>
            <w:r w:rsidRPr="4200BDBC">
              <w:rPr>
                <w:rFonts w:ascii="Times New Roman" w:hAnsi="Times New Roman"/>
                <w:color w:val="000000" w:themeColor="text1"/>
                <w:sz w:val="24"/>
                <w:szCs w:val="24"/>
                <w:lang w:val="ca"/>
              </w:rPr>
              <w:t>397,02</w:t>
            </w:r>
          </w:p>
        </w:tc>
        <w:tc>
          <w:tcPr>
            <w:tcW w:w="147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DFC7D52" w14:textId="4317670B" w:rsidR="4200BDBC" w:rsidRDefault="4200BDBC" w:rsidP="4200BDBC">
            <w:pPr>
              <w:jc w:val="right"/>
            </w:pPr>
            <w:r w:rsidRPr="4200BDBC">
              <w:rPr>
                <w:rFonts w:ascii="Times New Roman" w:hAnsi="Times New Roman"/>
                <w:color w:val="000000" w:themeColor="text1"/>
                <w:sz w:val="24"/>
                <w:szCs w:val="24"/>
                <w:lang w:val="ca"/>
              </w:rPr>
              <w:t>630,00</w:t>
            </w:r>
          </w:p>
        </w:tc>
        <w:tc>
          <w:tcPr>
            <w:tcW w:w="176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111B175" w14:textId="76588510" w:rsidR="4200BDBC" w:rsidRDefault="4200BDBC" w:rsidP="4200BDBC">
            <w:pPr>
              <w:jc w:val="right"/>
            </w:pPr>
            <w:r w:rsidRPr="4200BDBC">
              <w:rPr>
                <w:rFonts w:ascii="Times New Roman" w:hAnsi="Times New Roman"/>
                <w:color w:val="000000" w:themeColor="text1"/>
                <w:sz w:val="24"/>
                <w:szCs w:val="24"/>
                <w:lang w:val="ca"/>
              </w:rPr>
              <w:t>250.122,60</w:t>
            </w:r>
          </w:p>
        </w:tc>
      </w:tr>
      <w:tr w:rsidR="4200BDBC" w14:paraId="7CA39CC4" w14:textId="77777777" w:rsidTr="4200BDBC">
        <w:trPr>
          <w:trHeight w:val="330"/>
        </w:trPr>
        <w:tc>
          <w:tcPr>
            <w:tcW w:w="344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E1C5364" w14:textId="27D1C733" w:rsidR="4200BDBC" w:rsidRDefault="4200BDBC" w:rsidP="4200BDBC">
            <w:r w:rsidRPr="4200BDBC">
              <w:rPr>
                <w:rFonts w:ascii="Times New Roman" w:hAnsi="Times New Roman"/>
                <w:color w:val="000000" w:themeColor="text1"/>
                <w:sz w:val="24"/>
                <w:szCs w:val="24"/>
                <w:lang w:val="ca"/>
              </w:rPr>
              <w:t>Obra nova (nucli accessos)</w:t>
            </w:r>
          </w:p>
        </w:tc>
        <w:tc>
          <w:tcPr>
            <w:tcW w:w="13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8057A95" w14:textId="27A7FB21" w:rsidR="4200BDBC" w:rsidRDefault="4200BDBC" w:rsidP="4200BDBC">
            <w:pPr>
              <w:jc w:val="right"/>
            </w:pPr>
            <w:r w:rsidRPr="4200BDBC">
              <w:rPr>
                <w:rFonts w:ascii="Times New Roman" w:hAnsi="Times New Roman"/>
                <w:color w:val="000000" w:themeColor="text1"/>
                <w:sz w:val="24"/>
                <w:szCs w:val="24"/>
                <w:lang w:val="ca"/>
              </w:rPr>
              <w:t>48,00</w:t>
            </w:r>
          </w:p>
        </w:tc>
        <w:tc>
          <w:tcPr>
            <w:tcW w:w="147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F61EE86" w14:textId="41ED8B7F" w:rsidR="4200BDBC" w:rsidRDefault="4200BDBC" w:rsidP="4200BDBC">
            <w:pPr>
              <w:jc w:val="right"/>
            </w:pPr>
            <w:r w:rsidRPr="4200BDBC">
              <w:rPr>
                <w:rFonts w:ascii="Times New Roman" w:hAnsi="Times New Roman"/>
                <w:color w:val="000000" w:themeColor="text1"/>
                <w:sz w:val="24"/>
                <w:szCs w:val="24"/>
                <w:lang w:val="ca"/>
              </w:rPr>
              <w:t>1.050,00</w:t>
            </w:r>
          </w:p>
        </w:tc>
        <w:tc>
          <w:tcPr>
            <w:tcW w:w="176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3D71C98" w14:textId="01D8CA3E" w:rsidR="4200BDBC" w:rsidRDefault="4200BDBC" w:rsidP="4200BDBC">
            <w:pPr>
              <w:jc w:val="right"/>
            </w:pPr>
            <w:r w:rsidRPr="4200BDBC">
              <w:rPr>
                <w:rFonts w:ascii="Times New Roman" w:hAnsi="Times New Roman"/>
                <w:color w:val="000000" w:themeColor="text1"/>
                <w:sz w:val="24"/>
                <w:szCs w:val="24"/>
                <w:lang w:val="ca"/>
              </w:rPr>
              <w:t>50.400,00</w:t>
            </w:r>
          </w:p>
        </w:tc>
      </w:tr>
      <w:tr w:rsidR="4200BDBC" w14:paraId="0D1B0409" w14:textId="77777777" w:rsidTr="4200BDBC">
        <w:trPr>
          <w:trHeight w:val="300"/>
        </w:trPr>
        <w:tc>
          <w:tcPr>
            <w:tcW w:w="344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B6CE6CE" w14:textId="5974FEDE" w:rsidR="4200BDBC" w:rsidRDefault="4200BDBC" w:rsidP="4200BDBC">
            <w:r w:rsidRPr="4200BDBC">
              <w:rPr>
                <w:rFonts w:ascii="Times New Roman" w:hAnsi="Times New Roman"/>
                <w:color w:val="000000" w:themeColor="text1"/>
                <w:sz w:val="24"/>
                <w:szCs w:val="24"/>
                <w:lang w:val="ca"/>
              </w:rPr>
              <w:t>Adequació nou ús HABIT.</w:t>
            </w:r>
          </w:p>
        </w:tc>
        <w:tc>
          <w:tcPr>
            <w:tcW w:w="13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1CE97C5" w14:textId="25E3614E" w:rsidR="4200BDBC" w:rsidRDefault="4200BDBC" w:rsidP="4200BDBC">
            <w:pPr>
              <w:jc w:val="right"/>
            </w:pPr>
            <w:r w:rsidRPr="4200BDBC">
              <w:rPr>
                <w:rFonts w:ascii="Times New Roman" w:hAnsi="Times New Roman"/>
                <w:color w:val="000000" w:themeColor="text1"/>
                <w:sz w:val="24"/>
                <w:szCs w:val="24"/>
                <w:lang w:val="ca"/>
              </w:rPr>
              <w:t>311,10</w:t>
            </w:r>
          </w:p>
        </w:tc>
        <w:tc>
          <w:tcPr>
            <w:tcW w:w="147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3B337A0" w14:textId="6AD17684" w:rsidR="4200BDBC" w:rsidRDefault="4200BDBC" w:rsidP="4200BDBC">
            <w:pPr>
              <w:jc w:val="right"/>
            </w:pPr>
            <w:r w:rsidRPr="4200BDBC">
              <w:rPr>
                <w:rFonts w:ascii="Times New Roman" w:hAnsi="Times New Roman"/>
                <w:color w:val="000000" w:themeColor="text1"/>
                <w:sz w:val="24"/>
                <w:szCs w:val="24"/>
                <w:lang w:val="ca"/>
              </w:rPr>
              <w:t>630,00</w:t>
            </w:r>
          </w:p>
        </w:tc>
        <w:tc>
          <w:tcPr>
            <w:tcW w:w="176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AEC98C0" w14:textId="638FB9E0" w:rsidR="4200BDBC" w:rsidRDefault="4200BDBC" w:rsidP="4200BDBC">
            <w:pPr>
              <w:jc w:val="right"/>
            </w:pPr>
            <w:r w:rsidRPr="4200BDBC">
              <w:rPr>
                <w:rFonts w:ascii="Times New Roman" w:hAnsi="Times New Roman"/>
                <w:color w:val="000000" w:themeColor="text1"/>
                <w:sz w:val="24"/>
                <w:szCs w:val="24"/>
                <w:lang w:val="ca"/>
              </w:rPr>
              <w:t>195.993,00</w:t>
            </w:r>
          </w:p>
        </w:tc>
      </w:tr>
      <w:tr w:rsidR="4200BDBC" w14:paraId="16603ED0" w14:textId="77777777" w:rsidTr="4200BDBC">
        <w:trPr>
          <w:trHeight w:val="300"/>
        </w:trPr>
        <w:tc>
          <w:tcPr>
            <w:tcW w:w="344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BC2C25E" w14:textId="0A364FA5" w:rsidR="4200BDBC" w:rsidRDefault="4200BDBC" w:rsidP="4200BDBC">
            <w:r w:rsidRPr="4200BDBC">
              <w:rPr>
                <w:rFonts w:ascii="Times New Roman" w:hAnsi="Times New Roman"/>
                <w:color w:val="000000" w:themeColor="text1"/>
                <w:sz w:val="24"/>
                <w:szCs w:val="24"/>
                <w:lang w:val="ca"/>
              </w:rPr>
              <w:t>Adequació nou ús LOCAL</w:t>
            </w:r>
          </w:p>
        </w:tc>
        <w:tc>
          <w:tcPr>
            <w:tcW w:w="13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9CB021D" w14:textId="6C7DF478" w:rsidR="4200BDBC" w:rsidRDefault="4200BDBC" w:rsidP="4200BDBC">
            <w:pPr>
              <w:jc w:val="right"/>
            </w:pPr>
            <w:r w:rsidRPr="4200BDBC">
              <w:rPr>
                <w:rFonts w:ascii="Times New Roman" w:hAnsi="Times New Roman"/>
                <w:color w:val="000000" w:themeColor="text1"/>
                <w:sz w:val="24"/>
                <w:szCs w:val="24"/>
                <w:lang w:val="ca"/>
              </w:rPr>
              <w:t>62,22</w:t>
            </w:r>
          </w:p>
        </w:tc>
        <w:tc>
          <w:tcPr>
            <w:tcW w:w="147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C7772CD" w14:textId="4B12F5CD" w:rsidR="4200BDBC" w:rsidRDefault="4200BDBC" w:rsidP="4200BDBC">
            <w:pPr>
              <w:jc w:val="right"/>
            </w:pPr>
            <w:r w:rsidRPr="4200BDBC">
              <w:rPr>
                <w:rFonts w:ascii="Times New Roman" w:hAnsi="Times New Roman"/>
                <w:color w:val="000000" w:themeColor="text1"/>
                <w:sz w:val="24"/>
                <w:szCs w:val="24"/>
                <w:lang w:val="ca"/>
              </w:rPr>
              <w:t>420,00</w:t>
            </w:r>
          </w:p>
        </w:tc>
        <w:tc>
          <w:tcPr>
            <w:tcW w:w="176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F47DC17" w14:textId="7D1A6394" w:rsidR="4200BDBC" w:rsidRDefault="4200BDBC" w:rsidP="4200BDBC">
            <w:pPr>
              <w:jc w:val="right"/>
            </w:pPr>
            <w:r w:rsidRPr="4200BDBC">
              <w:rPr>
                <w:rFonts w:ascii="Times New Roman" w:hAnsi="Times New Roman"/>
                <w:color w:val="000000" w:themeColor="text1"/>
                <w:sz w:val="24"/>
                <w:szCs w:val="24"/>
                <w:lang w:val="ca"/>
              </w:rPr>
              <w:t>26.132,40</w:t>
            </w:r>
          </w:p>
        </w:tc>
      </w:tr>
      <w:tr w:rsidR="4200BDBC" w14:paraId="30258057" w14:textId="77777777" w:rsidTr="4200BDBC">
        <w:trPr>
          <w:trHeight w:val="300"/>
        </w:trPr>
        <w:tc>
          <w:tcPr>
            <w:tcW w:w="344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A088715" w14:textId="2E5EA26F" w:rsidR="4200BDBC" w:rsidRDefault="4200BDBC" w:rsidP="4200BDBC">
            <w:r w:rsidRPr="4200BDBC">
              <w:rPr>
                <w:rFonts w:ascii="Times New Roman" w:hAnsi="Times New Roman"/>
                <w:b/>
                <w:bCs/>
                <w:color w:val="000000" w:themeColor="text1"/>
                <w:sz w:val="24"/>
                <w:szCs w:val="24"/>
                <w:lang w:val="ca"/>
              </w:rPr>
              <w:t>Total PEM</w:t>
            </w:r>
          </w:p>
        </w:tc>
        <w:tc>
          <w:tcPr>
            <w:tcW w:w="13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EC4DE28" w14:textId="441674DC" w:rsidR="4200BDBC" w:rsidRDefault="4200BDBC" w:rsidP="4200BDBC">
            <w:r w:rsidRPr="4200BDBC">
              <w:rPr>
                <w:rFonts w:ascii="Times New Roman" w:hAnsi="Times New Roman"/>
                <w:b/>
                <w:bCs/>
                <w:color w:val="000000" w:themeColor="text1"/>
                <w:sz w:val="24"/>
                <w:szCs w:val="24"/>
                <w:lang w:val="ca"/>
              </w:rPr>
              <w:t xml:space="preserve"> </w:t>
            </w:r>
          </w:p>
        </w:tc>
        <w:tc>
          <w:tcPr>
            <w:tcW w:w="147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2CC7504" w14:textId="41D647EC" w:rsidR="4200BDBC" w:rsidRDefault="4200BDBC" w:rsidP="4200BDBC">
            <w:r w:rsidRPr="4200BDBC">
              <w:rPr>
                <w:rFonts w:ascii="Times New Roman" w:hAnsi="Times New Roman"/>
                <w:b/>
                <w:bCs/>
                <w:color w:val="000000" w:themeColor="text1"/>
                <w:sz w:val="24"/>
                <w:szCs w:val="24"/>
                <w:lang w:val="ca"/>
              </w:rPr>
              <w:t xml:space="preserve"> </w:t>
            </w:r>
          </w:p>
        </w:tc>
        <w:tc>
          <w:tcPr>
            <w:tcW w:w="176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0E1C309" w14:textId="643297A7" w:rsidR="4200BDBC" w:rsidRDefault="4200BDBC" w:rsidP="4200BDBC">
            <w:pPr>
              <w:jc w:val="right"/>
            </w:pPr>
            <w:r w:rsidRPr="4200BDBC">
              <w:rPr>
                <w:rFonts w:ascii="Times New Roman" w:hAnsi="Times New Roman"/>
                <w:b/>
                <w:bCs/>
                <w:color w:val="000000" w:themeColor="text1"/>
                <w:sz w:val="24"/>
                <w:szCs w:val="24"/>
                <w:lang w:val="ca"/>
              </w:rPr>
              <w:t>522.648,00</w:t>
            </w:r>
          </w:p>
        </w:tc>
      </w:tr>
      <w:tr w:rsidR="4200BDBC" w14:paraId="786359BC" w14:textId="77777777" w:rsidTr="4200BDBC">
        <w:trPr>
          <w:trHeight w:val="300"/>
        </w:trPr>
        <w:tc>
          <w:tcPr>
            <w:tcW w:w="344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B49A84A" w14:textId="337A7803" w:rsidR="4200BDBC" w:rsidRDefault="4200BDBC" w:rsidP="4200BDBC">
            <w:r w:rsidRPr="4200BDBC">
              <w:rPr>
                <w:rFonts w:ascii="Times New Roman" w:hAnsi="Times New Roman"/>
                <w:color w:val="000000" w:themeColor="text1"/>
                <w:sz w:val="24"/>
                <w:szCs w:val="24"/>
                <w:lang w:val="ca"/>
              </w:rPr>
              <w:t>Despeses Generals</w:t>
            </w:r>
          </w:p>
        </w:tc>
        <w:tc>
          <w:tcPr>
            <w:tcW w:w="13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8EAEB83" w14:textId="46DB5015" w:rsidR="4200BDBC" w:rsidRDefault="4200BDBC" w:rsidP="4200BDBC">
            <w:pPr>
              <w:jc w:val="right"/>
            </w:pPr>
            <w:r w:rsidRPr="4200BDBC">
              <w:rPr>
                <w:rFonts w:ascii="Times New Roman" w:hAnsi="Times New Roman"/>
                <w:color w:val="000000" w:themeColor="text1"/>
                <w:sz w:val="24"/>
                <w:szCs w:val="24"/>
                <w:lang w:val="ca"/>
              </w:rPr>
              <w:t>13,00%</w:t>
            </w:r>
          </w:p>
        </w:tc>
        <w:tc>
          <w:tcPr>
            <w:tcW w:w="147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049F45E" w14:textId="2D4F0DCA" w:rsidR="4200BDBC" w:rsidRDefault="4200BDBC"/>
        </w:tc>
        <w:tc>
          <w:tcPr>
            <w:tcW w:w="176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C4334AC" w14:textId="073E05FD" w:rsidR="4200BDBC" w:rsidRDefault="4200BDBC" w:rsidP="4200BDBC">
            <w:pPr>
              <w:jc w:val="right"/>
            </w:pPr>
            <w:r w:rsidRPr="4200BDBC">
              <w:rPr>
                <w:rFonts w:ascii="Times New Roman" w:hAnsi="Times New Roman"/>
                <w:color w:val="000000" w:themeColor="text1"/>
                <w:sz w:val="24"/>
                <w:szCs w:val="24"/>
                <w:lang w:val="ca"/>
              </w:rPr>
              <w:t>67.944,24</w:t>
            </w:r>
          </w:p>
        </w:tc>
      </w:tr>
      <w:tr w:rsidR="4200BDBC" w14:paraId="5BB30028" w14:textId="77777777" w:rsidTr="4200BDBC">
        <w:trPr>
          <w:trHeight w:val="300"/>
        </w:trPr>
        <w:tc>
          <w:tcPr>
            <w:tcW w:w="344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626FA3B" w14:textId="67E41B9B" w:rsidR="4200BDBC" w:rsidRDefault="4200BDBC" w:rsidP="4200BDBC">
            <w:r w:rsidRPr="4200BDBC">
              <w:rPr>
                <w:rFonts w:ascii="Times New Roman" w:hAnsi="Times New Roman"/>
                <w:color w:val="000000" w:themeColor="text1"/>
                <w:sz w:val="24"/>
                <w:szCs w:val="24"/>
                <w:lang w:val="ca"/>
              </w:rPr>
              <w:t>Benef. Industrial</w:t>
            </w:r>
          </w:p>
        </w:tc>
        <w:tc>
          <w:tcPr>
            <w:tcW w:w="13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F53F864" w14:textId="02DB1C62" w:rsidR="4200BDBC" w:rsidRDefault="4200BDBC" w:rsidP="4200BDBC">
            <w:pPr>
              <w:jc w:val="right"/>
            </w:pPr>
            <w:r w:rsidRPr="4200BDBC">
              <w:rPr>
                <w:rFonts w:ascii="Times New Roman" w:hAnsi="Times New Roman"/>
                <w:color w:val="000000" w:themeColor="text1"/>
                <w:sz w:val="24"/>
                <w:szCs w:val="24"/>
                <w:lang w:val="ca"/>
              </w:rPr>
              <w:t>6,00%</w:t>
            </w:r>
          </w:p>
        </w:tc>
        <w:tc>
          <w:tcPr>
            <w:tcW w:w="147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39679C6" w14:textId="1DA2FDF4" w:rsidR="4200BDBC" w:rsidRDefault="4200BDBC" w:rsidP="4200BDBC">
            <w:r w:rsidRPr="4200BDBC">
              <w:rPr>
                <w:rFonts w:ascii="Times New Roman" w:hAnsi="Times New Roman"/>
                <w:color w:val="000000" w:themeColor="text1"/>
                <w:sz w:val="24"/>
                <w:szCs w:val="24"/>
                <w:lang w:val="ca"/>
              </w:rPr>
              <w:t xml:space="preserve"> </w:t>
            </w:r>
          </w:p>
        </w:tc>
        <w:tc>
          <w:tcPr>
            <w:tcW w:w="176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897DBC5" w14:textId="68729995" w:rsidR="4200BDBC" w:rsidRDefault="4200BDBC" w:rsidP="4200BDBC">
            <w:pPr>
              <w:jc w:val="right"/>
            </w:pPr>
            <w:r w:rsidRPr="4200BDBC">
              <w:rPr>
                <w:rFonts w:ascii="Times New Roman" w:hAnsi="Times New Roman"/>
                <w:color w:val="000000" w:themeColor="text1"/>
                <w:sz w:val="24"/>
                <w:szCs w:val="24"/>
                <w:lang w:val="ca"/>
              </w:rPr>
              <w:t>31.358,88</w:t>
            </w:r>
          </w:p>
        </w:tc>
      </w:tr>
      <w:tr w:rsidR="4200BDBC" w14:paraId="433418C2" w14:textId="77777777" w:rsidTr="4200BDBC">
        <w:trPr>
          <w:trHeight w:val="300"/>
        </w:trPr>
        <w:tc>
          <w:tcPr>
            <w:tcW w:w="344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90530D7" w14:textId="06A7FEFD" w:rsidR="4200BDBC" w:rsidRDefault="4200BDBC" w:rsidP="4200BDBC">
            <w:r w:rsidRPr="4200BDBC">
              <w:rPr>
                <w:rFonts w:ascii="Times New Roman" w:hAnsi="Times New Roman"/>
                <w:b/>
                <w:bCs/>
                <w:color w:val="000000" w:themeColor="text1"/>
                <w:sz w:val="24"/>
                <w:szCs w:val="24"/>
                <w:lang w:val="ca"/>
              </w:rPr>
              <w:t>Subtotal</w:t>
            </w:r>
          </w:p>
        </w:tc>
        <w:tc>
          <w:tcPr>
            <w:tcW w:w="13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ED5A4CB" w14:textId="4D3451D6" w:rsidR="4200BDBC" w:rsidRDefault="4200BDBC" w:rsidP="4200BDBC">
            <w:r w:rsidRPr="4200BDBC">
              <w:rPr>
                <w:rFonts w:ascii="Times New Roman" w:hAnsi="Times New Roman"/>
                <w:b/>
                <w:bCs/>
                <w:color w:val="000000" w:themeColor="text1"/>
                <w:sz w:val="24"/>
                <w:szCs w:val="24"/>
                <w:lang w:val="ca"/>
              </w:rPr>
              <w:t xml:space="preserve"> </w:t>
            </w:r>
          </w:p>
        </w:tc>
        <w:tc>
          <w:tcPr>
            <w:tcW w:w="147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26C2893" w14:textId="1AE28EB0" w:rsidR="4200BDBC" w:rsidRDefault="4200BDBC" w:rsidP="4200BDBC">
            <w:r w:rsidRPr="4200BDBC">
              <w:rPr>
                <w:rFonts w:ascii="Times New Roman" w:hAnsi="Times New Roman"/>
                <w:b/>
                <w:bCs/>
                <w:color w:val="000000" w:themeColor="text1"/>
                <w:sz w:val="24"/>
                <w:szCs w:val="24"/>
                <w:lang w:val="ca"/>
              </w:rPr>
              <w:t xml:space="preserve"> </w:t>
            </w:r>
          </w:p>
        </w:tc>
        <w:tc>
          <w:tcPr>
            <w:tcW w:w="176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B41F06B" w14:textId="33DB491D" w:rsidR="4200BDBC" w:rsidRDefault="4200BDBC" w:rsidP="4200BDBC">
            <w:pPr>
              <w:jc w:val="right"/>
            </w:pPr>
            <w:r w:rsidRPr="4200BDBC">
              <w:rPr>
                <w:rFonts w:ascii="Times New Roman" w:hAnsi="Times New Roman"/>
                <w:b/>
                <w:bCs/>
                <w:color w:val="000000" w:themeColor="text1"/>
                <w:sz w:val="24"/>
                <w:szCs w:val="24"/>
                <w:lang w:val="ca"/>
              </w:rPr>
              <w:t>621.951,12</w:t>
            </w:r>
          </w:p>
        </w:tc>
      </w:tr>
      <w:tr w:rsidR="4200BDBC" w14:paraId="48C4D7A0" w14:textId="77777777" w:rsidTr="4200BDBC">
        <w:trPr>
          <w:trHeight w:val="300"/>
        </w:trPr>
        <w:tc>
          <w:tcPr>
            <w:tcW w:w="344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3124B66" w14:textId="0820A44C" w:rsidR="4200BDBC" w:rsidRDefault="4200BDBC" w:rsidP="4200BDBC">
            <w:r w:rsidRPr="4200BDBC">
              <w:rPr>
                <w:rFonts w:ascii="Times New Roman" w:hAnsi="Times New Roman"/>
                <w:color w:val="000000" w:themeColor="text1"/>
                <w:sz w:val="24"/>
                <w:szCs w:val="24"/>
                <w:lang w:val="ca"/>
              </w:rPr>
              <w:t>IVA</w:t>
            </w:r>
          </w:p>
        </w:tc>
        <w:tc>
          <w:tcPr>
            <w:tcW w:w="132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9E4A18F" w14:textId="5D0D82BC" w:rsidR="4200BDBC" w:rsidRDefault="4200BDBC" w:rsidP="4200BDBC">
            <w:pPr>
              <w:jc w:val="right"/>
            </w:pPr>
            <w:r w:rsidRPr="4200BDBC">
              <w:rPr>
                <w:rFonts w:ascii="Times New Roman" w:hAnsi="Times New Roman"/>
                <w:color w:val="000000" w:themeColor="text1"/>
                <w:sz w:val="24"/>
                <w:szCs w:val="24"/>
                <w:lang w:val="ca"/>
              </w:rPr>
              <w:t>21,00%</w:t>
            </w:r>
          </w:p>
        </w:tc>
        <w:tc>
          <w:tcPr>
            <w:tcW w:w="147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401E993" w14:textId="58556DD3" w:rsidR="4200BDBC" w:rsidRDefault="4200BDBC" w:rsidP="4200BDBC">
            <w:r w:rsidRPr="4200BDBC">
              <w:rPr>
                <w:rFonts w:ascii="Times New Roman" w:hAnsi="Times New Roman"/>
                <w:color w:val="000000" w:themeColor="text1"/>
                <w:sz w:val="24"/>
                <w:szCs w:val="24"/>
                <w:lang w:val="ca"/>
              </w:rPr>
              <w:t xml:space="preserve"> </w:t>
            </w:r>
          </w:p>
        </w:tc>
        <w:tc>
          <w:tcPr>
            <w:tcW w:w="176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81E6A24" w14:textId="60C8028D" w:rsidR="4200BDBC" w:rsidRDefault="4200BDBC" w:rsidP="4200BDBC">
            <w:pPr>
              <w:jc w:val="right"/>
            </w:pPr>
            <w:r w:rsidRPr="4200BDBC">
              <w:rPr>
                <w:rFonts w:ascii="Times New Roman" w:hAnsi="Times New Roman"/>
                <w:color w:val="000000" w:themeColor="text1"/>
                <w:sz w:val="24"/>
                <w:szCs w:val="24"/>
                <w:lang w:val="ca"/>
              </w:rPr>
              <w:t>130.609,74</w:t>
            </w:r>
          </w:p>
        </w:tc>
      </w:tr>
      <w:tr w:rsidR="4200BDBC" w14:paraId="5610CA79" w14:textId="77777777" w:rsidTr="4200BDBC">
        <w:trPr>
          <w:trHeight w:val="300"/>
        </w:trPr>
        <w:tc>
          <w:tcPr>
            <w:tcW w:w="34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bottom"/>
          </w:tcPr>
          <w:p w14:paraId="6D421193" w14:textId="04DFC1D4" w:rsidR="4200BDBC" w:rsidRDefault="4200BDBC" w:rsidP="4200BDBC">
            <w:r w:rsidRPr="4200BDBC">
              <w:rPr>
                <w:rFonts w:ascii="Times New Roman" w:hAnsi="Times New Roman"/>
                <w:b/>
                <w:bCs/>
                <w:color w:val="000000" w:themeColor="text1"/>
                <w:sz w:val="24"/>
                <w:szCs w:val="24"/>
                <w:lang w:val="ca"/>
              </w:rPr>
              <w:t>Total Construcció</w:t>
            </w:r>
          </w:p>
        </w:tc>
        <w:tc>
          <w:tcPr>
            <w:tcW w:w="13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bottom"/>
          </w:tcPr>
          <w:p w14:paraId="77B03A79" w14:textId="7F458DE1" w:rsidR="4200BDBC" w:rsidRDefault="4200BDBC" w:rsidP="4200BDBC">
            <w:r w:rsidRPr="4200BDBC">
              <w:rPr>
                <w:rFonts w:ascii="Times New Roman" w:hAnsi="Times New Roman"/>
                <w:color w:val="000000" w:themeColor="text1"/>
                <w:sz w:val="24"/>
                <w:szCs w:val="24"/>
                <w:lang w:val="ca"/>
              </w:rPr>
              <w:t xml:space="preserve"> </w:t>
            </w:r>
          </w:p>
        </w:tc>
        <w:tc>
          <w:tcPr>
            <w:tcW w:w="147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bottom"/>
          </w:tcPr>
          <w:p w14:paraId="14518D62" w14:textId="690EFB91" w:rsidR="4200BDBC" w:rsidRDefault="4200BDBC" w:rsidP="4200BDBC">
            <w:r w:rsidRPr="4200BDBC">
              <w:rPr>
                <w:rFonts w:ascii="Times New Roman" w:hAnsi="Times New Roman"/>
                <w:color w:val="000000" w:themeColor="text1"/>
                <w:sz w:val="24"/>
                <w:szCs w:val="24"/>
                <w:lang w:val="ca"/>
              </w:rPr>
              <w:t xml:space="preserve"> </w:t>
            </w:r>
          </w:p>
        </w:tc>
        <w:tc>
          <w:tcPr>
            <w:tcW w:w="17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bottom"/>
          </w:tcPr>
          <w:p w14:paraId="61B84C48" w14:textId="03BB070F" w:rsidR="4200BDBC" w:rsidRDefault="4200BDBC" w:rsidP="4200BDBC">
            <w:pPr>
              <w:jc w:val="right"/>
            </w:pPr>
            <w:r w:rsidRPr="4200BDBC">
              <w:rPr>
                <w:rFonts w:ascii="Times New Roman" w:hAnsi="Times New Roman"/>
                <w:b/>
                <w:bCs/>
                <w:color w:val="000000" w:themeColor="text1"/>
                <w:sz w:val="24"/>
                <w:szCs w:val="24"/>
                <w:lang w:val="ca"/>
              </w:rPr>
              <w:t>752.560,86</w:t>
            </w:r>
          </w:p>
        </w:tc>
      </w:tr>
    </w:tbl>
    <w:p w14:paraId="261251A5" w14:textId="3D157A31" w:rsidR="513D7685" w:rsidRDefault="513D7685" w:rsidP="4200BDBC"/>
    <w:p w14:paraId="2E164C55" w14:textId="53C43FFF" w:rsidR="513D7685" w:rsidRDefault="0916C38B" w:rsidP="4200BDBC">
      <w:pPr>
        <w:pBdr>
          <w:bottom w:val="single" w:sz="8" w:space="1" w:color="000000"/>
        </w:pBdr>
        <w:ind w:left="360"/>
        <w:jc w:val="left"/>
      </w:pPr>
      <w:r w:rsidRPr="4200BDBC">
        <w:rPr>
          <w:rFonts w:ascii="Times New Roman" w:hAnsi="Times New Roman"/>
          <w:b/>
          <w:bCs/>
          <w:sz w:val="24"/>
          <w:szCs w:val="24"/>
          <w:lang w:val="ca"/>
        </w:rPr>
        <w:t>B.3 – COST HONORARIS TÈCNICS</w:t>
      </w:r>
    </w:p>
    <w:p w14:paraId="15DE23A5" w14:textId="52C6A0F9" w:rsidR="513D7685" w:rsidRDefault="0916C38B" w:rsidP="4200BDBC">
      <w:r w:rsidRPr="4200BDBC">
        <w:rPr>
          <w:rFonts w:ascii="Times New Roman" w:hAnsi="Times New Roman"/>
          <w:b/>
          <w:bCs/>
          <w:color w:val="0070C0"/>
          <w:sz w:val="24"/>
          <w:szCs w:val="24"/>
          <w:lang w:val="ca"/>
        </w:rPr>
        <w:t xml:space="preserve"> </w:t>
      </w:r>
    </w:p>
    <w:p w14:paraId="25C14FE6" w14:textId="741607B6" w:rsidR="513D7685" w:rsidRDefault="0916C38B" w:rsidP="4200BDBC">
      <w:r w:rsidRPr="4200BDBC">
        <w:rPr>
          <w:rFonts w:ascii="Times New Roman" w:hAnsi="Times New Roman"/>
          <w:b/>
          <w:bCs/>
          <w:color w:val="0070C0"/>
          <w:sz w:val="24"/>
          <w:szCs w:val="24"/>
          <w:lang w:val="ca"/>
        </w:rPr>
        <w:t xml:space="preserve"> </w:t>
      </w:r>
    </w:p>
    <w:tbl>
      <w:tblPr>
        <w:tblW w:w="0" w:type="auto"/>
        <w:tblInd w:w="690" w:type="dxa"/>
        <w:tblLook w:val="04A0" w:firstRow="1" w:lastRow="0" w:firstColumn="1" w:lastColumn="0" w:noHBand="0" w:noVBand="1"/>
      </w:tblPr>
      <w:tblGrid>
        <w:gridCol w:w="3506"/>
        <w:gridCol w:w="1859"/>
        <w:gridCol w:w="2001"/>
      </w:tblGrid>
      <w:tr w:rsidR="4200BDBC" w14:paraId="3FDCD943" w14:textId="77777777" w:rsidTr="4200BDBC">
        <w:trPr>
          <w:trHeight w:val="300"/>
        </w:trPr>
        <w:tc>
          <w:tcPr>
            <w:tcW w:w="350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EC080FC" w14:textId="233A7A07" w:rsidR="4200BDBC" w:rsidRDefault="4200BDBC" w:rsidP="4200BDBC">
            <w:r w:rsidRPr="4200BDBC">
              <w:rPr>
                <w:rFonts w:ascii="Times New Roman" w:hAnsi="Times New Roman"/>
                <w:b/>
                <w:bCs/>
                <w:color w:val="000000" w:themeColor="text1"/>
                <w:sz w:val="24"/>
                <w:szCs w:val="24"/>
                <w:lang w:val="ca"/>
              </w:rPr>
              <w:t>HONORARIS TÈCNICS</w:t>
            </w:r>
          </w:p>
        </w:tc>
        <w:tc>
          <w:tcPr>
            <w:tcW w:w="185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2DFC8BD" w14:textId="3E168EEC" w:rsidR="4200BDBC" w:rsidRDefault="4200BDBC" w:rsidP="4200BDBC">
            <w:r w:rsidRPr="4200BDBC">
              <w:rPr>
                <w:rFonts w:ascii="Times New Roman" w:hAnsi="Times New Roman"/>
                <w:b/>
                <w:bCs/>
                <w:color w:val="000000" w:themeColor="text1"/>
                <w:sz w:val="24"/>
                <w:szCs w:val="24"/>
                <w:lang w:val="ca"/>
              </w:rPr>
              <w:t xml:space="preserve"> </w:t>
            </w:r>
          </w:p>
        </w:tc>
        <w:tc>
          <w:tcPr>
            <w:tcW w:w="2001"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B998190" w14:textId="627BF08F" w:rsidR="4200BDBC" w:rsidRDefault="4200BDBC" w:rsidP="4200BDBC">
            <w:r w:rsidRPr="4200BDBC">
              <w:rPr>
                <w:rFonts w:ascii="Times New Roman" w:hAnsi="Times New Roman"/>
                <w:color w:val="000000" w:themeColor="text1"/>
                <w:sz w:val="24"/>
                <w:szCs w:val="24"/>
                <w:lang w:val="ca"/>
              </w:rPr>
              <w:t xml:space="preserve"> </w:t>
            </w:r>
          </w:p>
        </w:tc>
      </w:tr>
      <w:tr w:rsidR="4200BDBC" w14:paraId="63CBF150" w14:textId="77777777" w:rsidTr="4200BDBC">
        <w:trPr>
          <w:trHeight w:val="300"/>
        </w:trPr>
        <w:tc>
          <w:tcPr>
            <w:tcW w:w="350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0DBACE5" w14:textId="2EE9A185" w:rsidR="4200BDBC" w:rsidRDefault="4200BDBC" w:rsidP="4200BDBC">
            <w:r w:rsidRPr="4200BDBC">
              <w:rPr>
                <w:rFonts w:ascii="Times New Roman" w:hAnsi="Times New Roman"/>
                <w:color w:val="000000" w:themeColor="text1"/>
                <w:sz w:val="24"/>
                <w:szCs w:val="24"/>
                <w:lang w:val="ca"/>
              </w:rPr>
              <w:t>PEM</w:t>
            </w:r>
          </w:p>
        </w:tc>
        <w:tc>
          <w:tcPr>
            <w:tcW w:w="185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01DFC1E" w14:textId="21BA0EBF" w:rsidR="4200BDBC" w:rsidRDefault="4200BDBC"/>
        </w:tc>
        <w:tc>
          <w:tcPr>
            <w:tcW w:w="2001"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89003DF" w14:textId="4E4CF80D" w:rsidR="4200BDBC" w:rsidRDefault="4200BDBC" w:rsidP="4200BDBC">
            <w:r w:rsidRPr="4200BDBC">
              <w:rPr>
                <w:rFonts w:ascii="Times New Roman" w:hAnsi="Times New Roman"/>
                <w:color w:val="000000" w:themeColor="text1"/>
                <w:sz w:val="24"/>
                <w:szCs w:val="24"/>
                <w:lang w:val="ca"/>
              </w:rPr>
              <w:t xml:space="preserve"> </w:t>
            </w:r>
          </w:p>
        </w:tc>
      </w:tr>
      <w:tr w:rsidR="4200BDBC" w14:paraId="094859AB" w14:textId="77777777" w:rsidTr="4200BDBC">
        <w:trPr>
          <w:trHeight w:val="300"/>
        </w:trPr>
        <w:tc>
          <w:tcPr>
            <w:tcW w:w="350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3132056" w14:textId="44891E20" w:rsidR="4200BDBC" w:rsidRDefault="4200BDBC" w:rsidP="4200BDBC">
            <w:r w:rsidRPr="4200BDBC">
              <w:rPr>
                <w:rFonts w:ascii="Times New Roman" w:hAnsi="Times New Roman"/>
                <w:color w:val="000000" w:themeColor="text1"/>
                <w:sz w:val="24"/>
                <w:szCs w:val="24"/>
                <w:lang w:val="ca"/>
              </w:rPr>
              <w:t>Projecte tècnic arqu/engi</w:t>
            </w:r>
          </w:p>
        </w:tc>
        <w:tc>
          <w:tcPr>
            <w:tcW w:w="185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F8B1913" w14:textId="16349B66" w:rsidR="4200BDBC" w:rsidRDefault="4200BDBC" w:rsidP="4200BDBC">
            <w:pPr>
              <w:jc w:val="center"/>
            </w:pPr>
            <w:r w:rsidRPr="4200BDBC">
              <w:rPr>
                <w:rFonts w:ascii="Times New Roman" w:hAnsi="Times New Roman"/>
                <w:color w:val="000000" w:themeColor="text1"/>
                <w:sz w:val="24"/>
                <w:szCs w:val="24"/>
                <w:lang w:val="ca"/>
              </w:rPr>
              <w:t>0,7 * 12%</w:t>
            </w:r>
          </w:p>
        </w:tc>
        <w:tc>
          <w:tcPr>
            <w:tcW w:w="2001"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EFB942A" w14:textId="0FFBA344" w:rsidR="4200BDBC" w:rsidRDefault="4200BDBC" w:rsidP="4200BDBC">
            <w:pPr>
              <w:jc w:val="right"/>
            </w:pPr>
            <w:r w:rsidRPr="4200BDBC">
              <w:rPr>
                <w:rFonts w:ascii="Times New Roman" w:hAnsi="Times New Roman"/>
                <w:color w:val="000000" w:themeColor="text1"/>
                <w:sz w:val="24"/>
                <w:szCs w:val="24"/>
                <w:lang w:val="ca"/>
              </w:rPr>
              <w:t>42.057,69</w:t>
            </w:r>
          </w:p>
        </w:tc>
      </w:tr>
      <w:tr w:rsidR="4200BDBC" w14:paraId="7A2EED21" w14:textId="77777777" w:rsidTr="4200BDBC">
        <w:trPr>
          <w:trHeight w:val="300"/>
        </w:trPr>
        <w:tc>
          <w:tcPr>
            <w:tcW w:w="350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DB1FEC8" w14:textId="5937D338" w:rsidR="4200BDBC" w:rsidRDefault="4200BDBC" w:rsidP="4200BDBC">
            <w:r w:rsidRPr="4200BDBC">
              <w:rPr>
                <w:rFonts w:ascii="Times New Roman" w:hAnsi="Times New Roman"/>
                <w:color w:val="000000" w:themeColor="text1"/>
                <w:sz w:val="24"/>
                <w:szCs w:val="24"/>
                <w:lang w:val="ca"/>
              </w:rPr>
              <w:t>Direcció d'obres</w:t>
            </w:r>
          </w:p>
        </w:tc>
        <w:tc>
          <w:tcPr>
            <w:tcW w:w="185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E966BD8" w14:textId="54348BF3" w:rsidR="4200BDBC" w:rsidRDefault="4200BDBC" w:rsidP="4200BDBC">
            <w:pPr>
              <w:jc w:val="center"/>
            </w:pPr>
            <w:r w:rsidRPr="4200BDBC">
              <w:rPr>
                <w:rFonts w:ascii="Times New Roman" w:hAnsi="Times New Roman"/>
                <w:color w:val="000000" w:themeColor="text1"/>
                <w:sz w:val="24"/>
                <w:szCs w:val="24"/>
                <w:lang w:val="ca"/>
              </w:rPr>
              <w:t>0,3 * 12%</w:t>
            </w:r>
          </w:p>
        </w:tc>
        <w:tc>
          <w:tcPr>
            <w:tcW w:w="2001"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230AD2C" w14:textId="05363DBB" w:rsidR="4200BDBC" w:rsidRDefault="4200BDBC" w:rsidP="4200BDBC">
            <w:pPr>
              <w:jc w:val="right"/>
            </w:pPr>
            <w:r w:rsidRPr="4200BDBC">
              <w:rPr>
                <w:rFonts w:ascii="Times New Roman" w:hAnsi="Times New Roman"/>
                <w:color w:val="000000" w:themeColor="text1"/>
                <w:sz w:val="24"/>
                <w:szCs w:val="24"/>
                <w:lang w:val="ca"/>
              </w:rPr>
              <w:t>18.020,44</w:t>
            </w:r>
          </w:p>
        </w:tc>
      </w:tr>
      <w:tr w:rsidR="4200BDBC" w14:paraId="6E16F63B" w14:textId="77777777" w:rsidTr="4200BDBC">
        <w:trPr>
          <w:trHeight w:val="300"/>
        </w:trPr>
        <w:tc>
          <w:tcPr>
            <w:tcW w:w="350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D261D6D" w14:textId="42212E08" w:rsidR="4200BDBC" w:rsidRDefault="4200BDBC" w:rsidP="4200BDBC">
            <w:r w:rsidRPr="4200BDBC">
              <w:rPr>
                <w:rFonts w:ascii="Times New Roman" w:hAnsi="Times New Roman"/>
                <w:color w:val="000000" w:themeColor="text1"/>
                <w:sz w:val="24"/>
                <w:szCs w:val="24"/>
                <w:lang w:val="ca"/>
              </w:rPr>
              <w:t>Direcció d'execució</w:t>
            </w:r>
          </w:p>
        </w:tc>
        <w:tc>
          <w:tcPr>
            <w:tcW w:w="185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C14F0CB" w14:textId="0D5B3300" w:rsidR="4200BDBC" w:rsidRDefault="4200BDBC" w:rsidP="4200BDBC">
            <w:pPr>
              <w:jc w:val="center"/>
            </w:pPr>
            <w:r w:rsidRPr="4200BDBC">
              <w:rPr>
                <w:rFonts w:ascii="Times New Roman" w:hAnsi="Times New Roman"/>
                <w:color w:val="000000" w:themeColor="text1"/>
                <w:sz w:val="24"/>
                <w:szCs w:val="24"/>
                <w:lang w:val="ca"/>
              </w:rPr>
              <w:t>30% DO</w:t>
            </w:r>
          </w:p>
        </w:tc>
        <w:tc>
          <w:tcPr>
            <w:tcW w:w="2001"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050257A" w14:textId="1292F654" w:rsidR="4200BDBC" w:rsidRDefault="4200BDBC" w:rsidP="4200BDBC">
            <w:pPr>
              <w:jc w:val="right"/>
            </w:pPr>
            <w:r w:rsidRPr="4200BDBC">
              <w:rPr>
                <w:rFonts w:ascii="Times New Roman" w:hAnsi="Times New Roman"/>
                <w:color w:val="000000" w:themeColor="text1"/>
                <w:sz w:val="24"/>
                <w:szCs w:val="24"/>
                <w:lang w:val="ca"/>
              </w:rPr>
              <w:t>12.614,31</w:t>
            </w:r>
          </w:p>
        </w:tc>
      </w:tr>
      <w:tr w:rsidR="4200BDBC" w14:paraId="3D308352" w14:textId="77777777" w:rsidTr="4200BDBC">
        <w:trPr>
          <w:trHeight w:val="300"/>
        </w:trPr>
        <w:tc>
          <w:tcPr>
            <w:tcW w:w="350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F13A676" w14:textId="4FED41AF" w:rsidR="4200BDBC" w:rsidRDefault="4200BDBC" w:rsidP="4200BDBC">
            <w:r w:rsidRPr="4200BDBC">
              <w:rPr>
                <w:rFonts w:ascii="Times New Roman" w:hAnsi="Times New Roman"/>
                <w:color w:val="000000" w:themeColor="text1"/>
                <w:sz w:val="24"/>
                <w:szCs w:val="24"/>
                <w:lang w:val="ca"/>
              </w:rPr>
              <w:t>Coordinació SS</w:t>
            </w:r>
          </w:p>
        </w:tc>
        <w:tc>
          <w:tcPr>
            <w:tcW w:w="185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C115484" w14:textId="6C8E4FB6" w:rsidR="4200BDBC" w:rsidRDefault="4200BDBC" w:rsidP="4200BDBC">
            <w:pPr>
              <w:jc w:val="center"/>
            </w:pPr>
            <w:r w:rsidRPr="4200BDBC">
              <w:rPr>
                <w:rFonts w:ascii="Times New Roman" w:hAnsi="Times New Roman"/>
                <w:sz w:val="24"/>
                <w:szCs w:val="24"/>
                <w:lang w:val="ca"/>
              </w:rPr>
              <w:t>20% DO</w:t>
            </w:r>
          </w:p>
        </w:tc>
        <w:tc>
          <w:tcPr>
            <w:tcW w:w="2001"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B823C82" w14:textId="4416F007" w:rsidR="4200BDBC" w:rsidRDefault="4200BDBC" w:rsidP="4200BDBC">
            <w:pPr>
              <w:jc w:val="right"/>
            </w:pPr>
            <w:r w:rsidRPr="4200BDBC">
              <w:rPr>
                <w:rFonts w:ascii="Times New Roman" w:hAnsi="Times New Roman"/>
                <w:color w:val="000000" w:themeColor="text1"/>
                <w:sz w:val="24"/>
                <w:szCs w:val="24"/>
                <w:lang w:val="ca"/>
              </w:rPr>
              <w:t>3.604,09</w:t>
            </w:r>
          </w:p>
        </w:tc>
      </w:tr>
      <w:tr w:rsidR="4200BDBC" w14:paraId="274858E9" w14:textId="77777777" w:rsidTr="4200BDBC">
        <w:trPr>
          <w:trHeight w:val="300"/>
        </w:trPr>
        <w:tc>
          <w:tcPr>
            <w:tcW w:w="350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5BC4EE2" w14:textId="6CC8E32F" w:rsidR="4200BDBC" w:rsidRDefault="4200BDBC" w:rsidP="4200BDBC">
            <w:r w:rsidRPr="4200BDBC">
              <w:rPr>
                <w:rFonts w:ascii="Times New Roman" w:hAnsi="Times New Roman"/>
                <w:b/>
                <w:bCs/>
                <w:color w:val="000000" w:themeColor="text1"/>
                <w:sz w:val="24"/>
                <w:szCs w:val="24"/>
                <w:lang w:val="ca"/>
              </w:rPr>
              <w:t>BASE</w:t>
            </w:r>
          </w:p>
        </w:tc>
        <w:tc>
          <w:tcPr>
            <w:tcW w:w="185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9772916" w14:textId="76DBFDF4" w:rsidR="4200BDBC" w:rsidRDefault="4200BDBC" w:rsidP="4200BDBC">
            <w:r w:rsidRPr="4200BDBC">
              <w:rPr>
                <w:rFonts w:ascii="Times New Roman" w:hAnsi="Times New Roman"/>
                <w:color w:val="000000" w:themeColor="text1"/>
                <w:sz w:val="24"/>
                <w:szCs w:val="24"/>
                <w:lang w:val="ca"/>
              </w:rPr>
              <w:t xml:space="preserve"> </w:t>
            </w:r>
          </w:p>
        </w:tc>
        <w:tc>
          <w:tcPr>
            <w:tcW w:w="2001"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12034D2" w14:textId="01616BE4" w:rsidR="4200BDBC" w:rsidRDefault="4200BDBC" w:rsidP="4200BDBC">
            <w:pPr>
              <w:jc w:val="right"/>
            </w:pPr>
            <w:r w:rsidRPr="4200BDBC">
              <w:rPr>
                <w:rFonts w:ascii="Times New Roman" w:hAnsi="Times New Roman"/>
                <w:b/>
                <w:bCs/>
                <w:color w:val="000000" w:themeColor="text1"/>
                <w:sz w:val="24"/>
                <w:szCs w:val="24"/>
                <w:lang w:val="ca"/>
              </w:rPr>
              <w:t>76.286,52</w:t>
            </w:r>
          </w:p>
        </w:tc>
      </w:tr>
      <w:tr w:rsidR="4200BDBC" w14:paraId="14F4481D" w14:textId="77777777" w:rsidTr="4200BDBC">
        <w:trPr>
          <w:trHeight w:val="300"/>
        </w:trPr>
        <w:tc>
          <w:tcPr>
            <w:tcW w:w="350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1DECAFD" w14:textId="58EB2568" w:rsidR="4200BDBC" w:rsidRDefault="4200BDBC" w:rsidP="4200BDBC">
            <w:r w:rsidRPr="4200BDBC">
              <w:rPr>
                <w:rFonts w:ascii="Times New Roman" w:hAnsi="Times New Roman"/>
                <w:color w:val="000000" w:themeColor="text1"/>
                <w:sz w:val="24"/>
                <w:szCs w:val="24"/>
                <w:lang w:val="ca"/>
              </w:rPr>
              <w:t>IVA</w:t>
            </w:r>
          </w:p>
        </w:tc>
        <w:tc>
          <w:tcPr>
            <w:tcW w:w="185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23D9899" w14:textId="71833AA4" w:rsidR="4200BDBC" w:rsidRDefault="4200BDBC" w:rsidP="4200BDBC">
            <w:pPr>
              <w:jc w:val="right"/>
            </w:pPr>
            <w:r w:rsidRPr="4200BDBC">
              <w:rPr>
                <w:rFonts w:ascii="Times New Roman" w:hAnsi="Times New Roman"/>
                <w:color w:val="000000" w:themeColor="text1"/>
                <w:sz w:val="24"/>
                <w:szCs w:val="24"/>
                <w:lang w:val="ca"/>
              </w:rPr>
              <w:t>21,00%</w:t>
            </w:r>
          </w:p>
        </w:tc>
        <w:tc>
          <w:tcPr>
            <w:tcW w:w="2001"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72DCC8B" w14:textId="7582FC66" w:rsidR="4200BDBC" w:rsidRDefault="4200BDBC" w:rsidP="4200BDBC">
            <w:pPr>
              <w:jc w:val="right"/>
            </w:pPr>
            <w:r w:rsidRPr="4200BDBC">
              <w:rPr>
                <w:rFonts w:ascii="Times New Roman" w:hAnsi="Times New Roman"/>
                <w:color w:val="000000" w:themeColor="text1"/>
                <w:sz w:val="24"/>
                <w:szCs w:val="24"/>
                <w:lang w:val="ca"/>
              </w:rPr>
              <w:t>16.020,17</w:t>
            </w:r>
          </w:p>
        </w:tc>
      </w:tr>
      <w:tr w:rsidR="4200BDBC" w14:paraId="3D94B11C" w14:textId="77777777" w:rsidTr="4200BDBC">
        <w:trPr>
          <w:trHeight w:val="300"/>
        </w:trPr>
        <w:tc>
          <w:tcPr>
            <w:tcW w:w="35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bottom"/>
          </w:tcPr>
          <w:p w14:paraId="35523AF1" w14:textId="4A79B022" w:rsidR="4200BDBC" w:rsidRDefault="4200BDBC" w:rsidP="4200BDBC">
            <w:r w:rsidRPr="4200BDBC">
              <w:rPr>
                <w:rFonts w:ascii="Times New Roman" w:hAnsi="Times New Roman"/>
                <w:b/>
                <w:bCs/>
                <w:color w:val="000000" w:themeColor="text1"/>
                <w:sz w:val="24"/>
                <w:szCs w:val="24"/>
                <w:lang w:val="ca"/>
              </w:rPr>
              <w:t>Total Honoraris</w:t>
            </w:r>
          </w:p>
        </w:tc>
        <w:tc>
          <w:tcPr>
            <w:tcW w:w="18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bottom"/>
          </w:tcPr>
          <w:p w14:paraId="50D616DD" w14:textId="11C99320" w:rsidR="4200BDBC" w:rsidRDefault="4200BDBC" w:rsidP="4200BDBC">
            <w:r w:rsidRPr="4200BDBC">
              <w:rPr>
                <w:rFonts w:ascii="Times New Roman" w:hAnsi="Times New Roman"/>
                <w:color w:val="000000" w:themeColor="text1"/>
                <w:sz w:val="24"/>
                <w:szCs w:val="24"/>
                <w:lang w:val="ca"/>
              </w:rPr>
              <w:t xml:space="preserve"> </w:t>
            </w:r>
          </w:p>
        </w:tc>
        <w:tc>
          <w:tcPr>
            <w:tcW w:w="20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bottom"/>
          </w:tcPr>
          <w:p w14:paraId="110A58CE" w14:textId="4CBF573E" w:rsidR="4200BDBC" w:rsidRDefault="4200BDBC" w:rsidP="4200BDBC">
            <w:pPr>
              <w:jc w:val="right"/>
            </w:pPr>
            <w:r w:rsidRPr="4200BDBC">
              <w:rPr>
                <w:rFonts w:ascii="Times New Roman" w:hAnsi="Times New Roman"/>
                <w:b/>
                <w:bCs/>
                <w:color w:val="000000" w:themeColor="text1"/>
                <w:sz w:val="24"/>
                <w:szCs w:val="24"/>
                <w:lang w:val="ca"/>
              </w:rPr>
              <w:t>92.306,69</w:t>
            </w:r>
          </w:p>
        </w:tc>
      </w:tr>
    </w:tbl>
    <w:p w14:paraId="787214F5" w14:textId="17DFAA1B" w:rsidR="513D7685" w:rsidRDefault="0916C38B" w:rsidP="4200BDBC">
      <w:r w:rsidRPr="4200BDBC">
        <w:rPr>
          <w:rFonts w:ascii="Times New Roman" w:hAnsi="Times New Roman"/>
          <w:b/>
          <w:bCs/>
          <w:color w:val="0070C0"/>
          <w:sz w:val="24"/>
          <w:szCs w:val="24"/>
          <w:lang w:val="ca"/>
        </w:rPr>
        <w:t xml:space="preserve"> </w:t>
      </w:r>
    </w:p>
    <w:p w14:paraId="31D10F28" w14:textId="581CDFF4" w:rsidR="513D7685" w:rsidRDefault="0916C38B" w:rsidP="4200BDBC">
      <w:r w:rsidRPr="4200BDBC">
        <w:rPr>
          <w:rFonts w:ascii="Times New Roman" w:hAnsi="Times New Roman"/>
          <w:b/>
          <w:bCs/>
          <w:color w:val="0070C0"/>
          <w:sz w:val="24"/>
          <w:szCs w:val="24"/>
          <w:lang w:val="ca"/>
        </w:rPr>
        <w:t xml:space="preserve"> </w:t>
      </w:r>
    </w:p>
    <w:p w14:paraId="77C48F07" w14:textId="5F54ED92" w:rsidR="513D7685" w:rsidRDefault="0916C38B" w:rsidP="4200BDBC">
      <w:r w:rsidRPr="4200BDBC">
        <w:rPr>
          <w:rFonts w:ascii="Times New Roman" w:hAnsi="Times New Roman"/>
          <w:b/>
          <w:bCs/>
          <w:color w:val="0070C0"/>
          <w:sz w:val="24"/>
          <w:szCs w:val="24"/>
          <w:lang w:val="ca"/>
        </w:rPr>
        <w:t xml:space="preserve"> </w:t>
      </w:r>
    </w:p>
    <w:p w14:paraId="064766F3" w14:textId="2AD0F6B7" w:rsidR="513D7685" w:rsidRDefault="0916C38B" w:rsidP="4200BDBC">
      <w:r w:rsidRPr="4200BDBC">
        <w:rPr>
          <w:rFonts w:ascii="Times New Roman" w:hAnsi="Times New Roman"/>
          <w:b/>
          <w:bCs/>
          <w:color w:val="0070C0"/>
          <w:sz w:val="24"/>
          <w:szCs w:val="24"/>
          <w:lang w:val="ca"/>
        </w:rPr>
        <w:t xml:space="preserve"> </w:t>
      </w:r>
    </w:p>
    <w:p w14:paraId="2005AB36" w14:textId="54108415" w:rsidR="513D7685" w:rsidRDefault="0916C38B" w:rsidP="4200BDBC">
      <w:pPr>
        <w:pBdr>
          <w:bottom w:val="single" w:sz="8" w:space="1" w:color="000000"/>
        </w:pBdr>
        <w:ind w:left="360"/>
        <w:jc w:val="left"/>
      </w:pPr>
      <w:r w:rsidRPr="4200BDBC">
        <w:rPr>
          <w:rFonts w:ascii="Times New Roman" w:hAnsi="Times New Roman"/>
          <w:b/>
          <w:bCs/>
          <w:sz w:val="24"/>
          <w:szCs w:val="24"/>
          <w:lang w:val="ca"/>
        </w:rPr>
        <w:t>B.4 – ESTIMACIÓ COST TOTAL</w:t>
      </w:r>
    </w:p>
    <w:p w14:paraId="042AA306" w14:textId="38B25178" w:rsidR="513D7685" w:rsidRDefault="0916C38B" w:rsidP="4200BDBC">
      <w:r w:rsidRPr="4200BDBC">
        <w:rPr>
          <w:rFonts w:ascii="Times New Roman" w:hAnsi="Times New Roman"/>
          <w:sz w:val="24"/>
          <w:szCs w:val="24"/>
          <w:lang w:val="ca"/>
        </w:rPr>
        <w:t xml:space="preserve"> </w:t>
      </w:r>
    </w:p>
    <w:p w14:paraId="253DC5E7" w14:textId="554F5FD2" w:rsidR="513D7685" w:rsidRDefault="0916C38B" w:rsidP="4200BDBC">
      <w:r w:rsidRPr="4200BDBC">
        <w:rPr>
          <w:rFonts w:ascii="Times New Roman" w:hAnsi="Times New Roman"/>
          <w:sz w:val="24"/>
          <w:szCs w:val="24"/>
          <w:lang w:val="ca"/>
        </w:rPr>
        <w:t>Resultat de la suma dels valors estimats per al projecte i l’execució de les obres:</w:t>
      </w:r>
    </w:p>
    <w:p w14:paraId="4C41E77F" w14:textId="6A7BF7FF" w:rsidR="513D7685" w:rsidRDefault="0916C38B" w:rsidP="4200BDBC">
      <w:r w:rsidRPr="4200BDBC">
        <w:rPr>
          <w:rFonts w:ascii="Times New Roman" w:hAnsi="Times New Roman"/>
          <w:sz w:val="24"/>
          <w:szCs w:val="24"/>
          <w:lang w:val="ca"/>
        </w:rPr>
        <w:t xml:space="preserve"> </w:t>
      </w:r>
    </w:p>
    <w:p w14:paraId="05ABA4EA" w14:textId="37DE559C" w:rsidR="513D7685" w:rsidRDefault="0916C38B" w:rsidP="4200BDBC">
      <w:pPr>
        <w:ind w:firstLine="708"/>
      </w:pPr>
      <w:r w:rsidRPr="4200BDBC">
        <w:rPr>
          <w:rFonts w:ascii="Times New Roman" w:hAnsi="Times New Roman"/>
          <w:b/>
          <w:bCs/>
          <w:sz w:val="24"/>
          <w:szCs w:val="24"/>
          <w:lang w:val="ca"/>
        </w:rPr>
        <w:t>Import total                                                              698.237’64 €</w:t>
      </w:r>
    </w:p>
    <w:p w14:paraId="341033C6" w14:textId="573D710F" w:rsidR="513D7685" w:rsidRDefault="0916C38B" w:rsidP="4200BDBC">
      <w:pPr>
        <w:ind w:firstLine="708"/>
      </w:pPr>
      <w:r w:rsidRPr="4200BDBC">
        <w:rPr>
          <w:rFonts w:ascii="Times New Roman" w:hAnsi="Times New Roman"/>
          <w:sz w:val="24"/>
          <w:szCs w:val="24"/>
          <w:lang w:val="ca"/>
        </w:rPr>
        <w:t xml:space="preserve"> </w:t>
      </w:r>
    </w:p>
    <w:p w14:paraId="4C6A89A3" w14:textId="79C7E84D" w:rsidR="513D7685" w:rsidRDefault="0916C38B" w:rsidP="4200BDBC">
      <w:pPr>
        <w:ind w:firstLine="708"/>
      </w:pPr>
      <w:r w:rsidRPr="4200BDBC">
        <w:rPr>
          <w:rFonts w:ascii="Times New Roman" w:hAnsi="Times New Roman"/>
          <w:sz w:val="24"/>
          <w:szCs w:val="24"/>
          <w:lang w:val="ca"/>
        </w:rPr>
        <w:t>IVA 21 %</w:t>
      </w:r>
      <w:r w:rsidR="513D7685">
        <w:tab/>
      </w:r>
      <w:r w:rsidRPr="4200BDBC">
        <w:rPr>
          <w:rFonts w:ascii="Times New Roman" w:hAnsi="Times New Roman"/>
          <w:sz w:val="24"/>
          <w:szCs w:val="24"/>
          <w:lang w:val="ca"/>
        </w:rPr>
        <w:t xml:space="preserve">     </w:t>
      </w:r>
      <w:r w:rsidR="513D7685">
        <w:tab/>
      </w:r>
      <w:r w:rsidR="513D7685">
        <w:tab/>
      </w:r>
      <w:r w:rsidR="513D7685">
        <w:tab/>
      </w:r>
      <w:r w:rsidR="513D7685">
        <w:tab/>
      </w:r>
      <w:r w:rsidRPr="4200BDBC">
        <w:rPr>
          <w:rFonts w:ascii="Times New Roman" w:hAnsi="Times New Roman"/>
          <w:sz w:val="24"/>
          <w:szCs w:val="24"/>
          <w:lang w:val="ca"/>
        </w:rPr>
        <w:t xml:space="preserve">            146.629’90 €</w:t>
      </w:r>
    </w:p>
    <w:p w14:paraId="439F0958" w14:textId="516A0E0F" w:rsidR="513D7685" w:rsidRDefault="0916C38B" w:rsidP="4200BDBC">
      <w:pPr>
        <w:ind w:firstLine="708"/>
      </w:pPr>
      <w:r w:rsidRPr="4200BDBC">
        <w:rPr>
          <w:rFonts w:ascii="Times New Roman" w:hAnsi="Times New Roman"/>
          <w:sz w:val="24"/>
          <w:szCs w:val="24"/>
          <w:lang w:val="ca"/>
        </w:rPr>
        <w:t xml:space="preserve"> </w:t>
      </w:r>
    </w:p>
    <w:p w14:paraId="427C36BD" w14:textId="117CD021" w:rsidR="513D7685" w:rsidRDefault="0916C38B" w:rsidP="4200BDBC">
      <w:r w:rsidRPr="4200BDBC">
        <w:rPr>
          <w:rFonts w:ascii="Times New Roman" w:hAnsi="Times New Roman"/>
          <w:b/>
          <w:bCs/>
          <w:sz w:val="24"/>
          <w:szCs w:val="24"/>
          <w:u w:val="single"/>
          <w:lang w:val="ca"/>
        </w:rPr>
        <w:t xml:space="preserve">Total obres i honoraris   </w:t>
      </w:r>
      <w:r w:rsidR="513D7685">
        <w:tab/>
      </w:r>
      <w:r w:rsidRPr="4200BDBC">
        <w:rPr>
          <w:rFonts w:ascii="Times New Roman" w:hAnsi="Times New Roman"/>
          <w:b/>
          <w:bCs/>
          <w:sz w:val="24"/>
          <w:szCs w:val="24"/>
          <w:u w:val="single"/>
          <w:lang w:val="ca"/>
        </w:rPr>
        <w:t xml:space="preserve">  </w:t>
      </w:r>
      <w:r w:rsidR="513D7685">
        <w:tab/>
      </w:r>
      <w:r w:rsidR="513D7685">
        <w:tab/>
      </w:r>
      <w:r w:rsidRPr="4200BDBC">
        <w:rPr>
          <w:rFonts w:ascii="Times New Roman" w:hAnsi="Times New Roman"/>
          <w:b/>
          <w:bCs/>
          <w:sz w:val="24"/>
          <w:szCs w:val="24"/>
          <w:u w:val="single"/>
          <w:lang w:val="ca"/>
        </w:rPr>
        <w:t xml:space="preserve">    </w:t>
      </w:r>
      <w:r w:rsidR="513D7685">
        <w:tab/>
      </w:r>
      <w:r w:rsidRPr="4200BDBC">
        <w:rPr>
          <w:rFonts w:ascii="Times New Roman" w:hAnsi="Times New Roman"/>
          <w:b/>
          <w:bCs/>
          <w:sz w:val="24"/>
          <w:szCs w:val="24"/>
          <w:u w:val="single"/>
          <w:lang w:val="ca"/>
        </w:rPr>
        <w:t>844.867’55 €</w:t>
      </w:r>
    </w:p>
    <w:p w14:paraId="7980095B" w14:textId="132DDB84" w:rsidR="513D7685" w:rsidRDefault="0916C38B" w:rsidP="4200BDBC">
      <w:r w:rsidRPr="4200BDBC">
        <w:rPr>
          <w:rFonts w:ascii="Times New Roman" w:hAnsi="Times New Roman"/>
          <w:b/>
          <w:bCs/>
          <w:color w:val="0070C0"/>
          <w:sz w:val="24"/>
          <w:szCs w:val="24"/>
          <w:lang w:val="ca"/>
        </w:rPr>
        <w:t xml:space="preserve"> </w:t>
      </w:r>
    </w:p>
    <w:p w14:paraId="53DF0C8E" w14:textId="2359DA83" w:rsidR="513D7685" w:rsidRDefault="0916C38B" w:rsidP="4200BDBC">
      <w:r w:rsidRPr="4200BDBC">
        <w:rPr>
          <w:rFonts w:ascii="Times New Roman" w:hAnsi="Times New Roman"/>
          <w:color w:val="0070C0"/>
          <w:sz w:val="24"/>
          <w:szCs w:val="24"/>
          <w:lang w:val="ca"/>
        </w:rPr>
        <w:t xml:space="preserve"> </w:t>
      </w:r>
    </w:p>
    <w:p w14:paraId="5F4E65A5" w14:textId="2B380CC3" w:rsidR="513D7685" w:rsidRDefault="0916C38B" w:rsidP="4200BDBC">
      <w:r w:rsidRPr="4200BDBC">
        <w:rPr>
          <w:rFonts w:ascii="Times New Roman" w:hAnsi="Times New Roman"/>
          <w:color w:val="0070C0"/>
          <w:sz w:val="24"/>
          <w:szCs w:val="24"/>
          <w:lang w:val="ca"/>
        </w:rPr>
        <w:t xml:space="preserve"> </w:t>
      </w:r>
    </w:p>
    <w:p w14:paraId="457A808F" w14:textId="51CB15E7" w:rsidR="513D7685" w:rsidRDefault="0916C38B" w:rsidP="4200BDBC">
      <w:r w:rsidRPr="4200BDBC">
        <w:rPr>
          <w:rFonts w:ascii="Times New Roman" w:hAnsi="Times New Roman"/>
          <w:color w:val="0070C0"/>
          <w:sz w:val="24"/>
          <w:szCs w:val="24"/>
          <w:lang w:val="ca"/>
        </w:rPr>
        <w:lastRenderedPageBreak/>
        <w:t xml:space="preserve"> </w:t>
      </w:r>
    </w:p>
    <w:p w14:paraId="24C1F204" w14:textId="50EEDF7E" w:rsidR="513D7685" w:rsidRDefault="0916C38B" w:rsidP="4200BDBC">
      <w:r w:rsidRPr="4200BDBC">
        <w:rPr>
          <w:rFonts w:ascii="Times New Roman" w:hAnsi="Times New Roman"/>
          <w:color w:val="0070C0"/>
          <w:sz w:val="24"/>
          <w:szCs w:val="24"/>
          <w:lang w:val="ca"/>
        </w:rPr>
        <w:t xml:space="preserve">  </w:t>
      </w:r>
    </w:p>
    <w:p w14:paraId="2F13300F" w14:textId="16FBB8FF" w:rsidR="513D7685" w:rsidRDefault="513D7685" w:rsidP="4200BDBC"/>
    <w:p w14:paraId="41905E77" w14:textId="3E517BDC" w:rsidR="513D7685" w:rsidRDefault="0916C38B" w:rsidP="4200BDBC">
      <w:pPr>
        <w:pBdr>
          <w:top w:val="single" w:sz="8" w:space="1" w:color="000000"/>
          <w:left w:val="single" w:sz="8" w:space="4" w:color="000000"/>
          <w:bottom w:val="single" w:sz="8" w:space="1" w:color="000000"/>
          <w:right w:val="single" w:sz="8" w:space="4" w:color="000000"/>
        </w:pBdr>
      </w:pPr>
      <w:r w:rsidRPr="4200BDBC">
        <w:rPr>
          <w:rFonts w:ascii="Times New Roman" w:hAnsi="Times New Roman"/>
          <w:b/>
          <w:bCs/>
          <w:sz w:val="24"/>
          <w:szCs w:val="24"/>
          <w:lang w:val="ca"/>
        </w:rPr>
        <w:t>C – PLÀNOLS</w:t>
      </w:r>
    </w:p>
    <w:p w14:paraId="1BB99C16" w14:textId="4194ECBB" w:rsidR="513D7685" w:rsidRDefault="0916C38B" w:rsidP="4200BDBC">
      <w:r w:rsidRPr="4200BDBC">
        <w:rPr>
          <w:rFonts w:ascii="Times New Roman" w:hAnsi="Times New Roman"/>
          <w:color w:val="0070C0"/>
          <w:sz w:val="24"/>
          <w:szCs w:val="24"/>
          <w:lang w:val="ca"/>
        </w:rPr>
        <w:t xml:space="preserve"> </w:t>
      </w:r>
    </w:p>
    <w:p w14:paraId="430E6E2A" w14:textId="048EAC6E" w:rsidR="513D7685" w:rsidRDefault="0916C38B" w:rsidP="4200BDBC">
      <w:pPr>
        <w:tabs>
          <w:tab w:val="left" w:pos="708"/>
        </w:tabs>
        <w:jc w:val="left"/>
      </w:pPr>
      <w:r w:rsidRPr="4200BDBC">
        <w:rPr>
          <w:rFonts w:ascii="Times New Roman" w:hAnsi="Times New Roman"/>
          <w:sz w:val="24"/>
          <w:szCs w:val="24"/>
          <w:lang w:val="ca"/>
        </w:rPr>
        <w:t xml:space="preserve"> </w:t>
      </w:r>
    </w:p>
    <w:p w14:paraId="5043BB8F" w14:textId="44643C61" w:rsidR="513D7685" w:rsidRDefault="0916C38B" w:rsidP="4200BDBC">
      <w:pPr>
        <w:tabs>
          <w:tab w:val="left" w:pos="708"/>
        </w:tabs>
        <w:jc w:val="left"/>
      </w:pPr>
      <w:r w:rsidRPr="4200BDBC">
        <w:rPr>
          <w:rFonts w:ascii="Times New Roman" w:hAnsi="Times New Roman"/>
          <w:sz w:val="24"/>
          <w:szCs w:val="24"/>
          <w:lang w:val="ca"/>
        </w:rPr>
        <w:t>Estat actual</w:t>
      </w:r>
    </w:p>
    <w:p w14:paraId="5E9BB09D" w14:textId="58CEB750" w:rsidR="513D7685" w:rsidRDefault="0916C38B" w:rsidP="4200BDBC">
      <w:pPr>
        <w:tabs>
          <w:tab w:val="left" w:pos="708"/>
        </w:tabs>
        <w:jc w:val="left"/>
      </w:pPr>
      <w:r w:rsidRPr="4200BDBC">
        <w:rPr>
          <w:rFonts w:ascii="Times New Roman" w:hAnsi="Times New Roman"/>
          <w:sz w:val="24"/>
          <w:szCs w:val="24"/>
          <w:lang w:val="ca"/>
        </w:rPr>
        <w:t xml:space="preserve"> </w:t>
      </w:r>
    </w:p>
    <w:p w14:paraId="5E21EB48" w14:textId="3B90D690" w:rsidR="513D7685" w:rsidRDefault="0916C38B" w:rsidP="4200BDBC">
      <w:pPr>
        <w:tabs>
          <w:tab w:val="left" w:pos="708"/>
        </w:tabs>
        <w:jc w:val="left"/>
      </w:pPr>
      <w:r w:rsidRPr="4200BDBC">
        <w:rPr>
          <w:rFonts w:ascii="Times New Roman" w:hAnsi="Times New Roman"/>
          <w:sz w:val="24"/>
          <w:szCs w:val="24"/>
          <w:lang w:val="ca"/>
        </w:rPr>
        <w:t xml:space="preserve"> </w:t>
      </w:r>
    </w:p>
    <w:p w14:paraId="06C9259B" w14:textId="478E1D74" w:rsidR="513D7685" w:rsidRDefault="0916C38B" w:rsidP="4200BDBC">
      <w:pPr>
        <w:tabs>
          <w:tab w:val="left" w:pos="708"/>
        </w:tabs>
        <w:jc w:val="left"/>
      </w:pPr>
      <w:r>
        <w:rPr>
          <w:noProof/>
        </w:rPr>
        <w:drawing>
          <wp:inline distT="0" distB="0" distL="0" distR="0" wp14:anchorId="42FE588A" wp14:editId="53CDAA50">
            <wp:extent cx="5848350" cy="5305425"/>
            <wp:effectExtent l="0" t="0" r="0" b="0"/>
            <wp:docPr id="5659612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61242" name="Picture 565961242"/>
                    <pic:cNvPicPr/>
                  </pic:nvPicPr>
                  <pic:blipFill>
                    <a:blip r:embed="rId17">
                      <a:extLst>
                        <a:ext uri="{28A0092B-C50C-407E-A947-70E740481C1C}">
                          <a14:useLocalDpi xmlns:a14="http://schemas.microsoft.com/office/drawing/2010/main"/>
                        </a:ext>
                      </a:extLst>
                    </a:blip>
                    <a:stretch>
                      <a:fillRect/>
                    </a:stretch>
                  </pic:blipFill>
                  <pic:spPr>
                    <a:xfrm>
                      <a:off x="0" y="0"/>
                      <a:ext cx="5848350" cy="5305425"/>
                    </a:xfrm>
                    <a:prstGeom prst="rect">
                      <a:avLst/>
                    </a:prstGeom>
                  </pic:spPr>
                </pic:pic>
              </a:graphicData>
            </a:graphic>
          </wp:inline>
        </w:drawing>
      </w:r>
    </w:p>
    <w:p w14:paraId="6595EDC2" w14:textId="59C7A3CF" w:rsidR="513D7685" w:rsidRDefault="0916C38B" w:rsidP="4200BDBC">
      <w:pPr>
        <w:tabs>
          <w:tab w:val="left" w:pos="708"/>
        </w:tabs>
        <w:jc w:val="left"/>
      </w:pPr>
      <w:r w:rsidRPr="4200BDBC">
        <w:rPr>
          <w:rFonts w:ascii="Times New Roman" w:hAnsi="Times New Roman"/>
          <w:sz w:val="24"/>
          <w:szCs w:val="24"/>
          <w:lang w:val="ca"/>
        </w:rPr>
        <w:t xml:space="preserve"> </w:t>
      </w:r>
    </w:p>
    <w:p w14:paraId="76391590" w14:textId="0531E287" w:rsidR="513D7685" w:rsidRDefault="0916C38B" w:rsidP="4200BDBC">
      <w:pPr>
        <w:tabs>
          <w:tab w:val="left" w:pos="708"/>
        </w:tabs>
        <w:jc w:val="left"/>
      </w:pPr>
      <w:r w:rsidRPr="4200BDBC">
        <w:rPr>
          <w:rFonts w:ascii="Times New Roman" w:hAnsi="Times New Roman"/>
          <w:sz w:val="24"/>
          <w:szCs w:val="24"/>
          <w:lang w:val="ca"/>
        </w:rPr>
        <w:t xml:space="preserve"> </w:t>
      </w:r>
    </w:p>
    <w:p w14:paraId="069572FC" w14:textId="0C7BA374" w:rsidR="513D7685" w:rsidRDefault="0916C38B" w:rsidP="4200BDBC">
      <w:pPr>
        <w:tabs>
          <w:tab w:val="left" w:pos="708"/>
        </w:tabs>
        <w:jc w:val="left"/>
      </w:pPr>
      <w:r w:rsidRPr="4200BDBC">
        <w:rPr>
          <w:rFonts w:ascii="Times New Roman" w:hAnsi="Times New Roman"/>
          <w:sz w:val="24"/>
          <w:szCs w:val="24"/>
          <w:lang w:val="ca"/>
        </w:rPr>
        <w:t xml:space="preserve"> </w:t>
      </w:r>
    </w:p>
    <w:p w14:paraId="32731903" w14:textId="39139009" w:rsidR="513D7685" w:rsidRDefault="0916C38B" w:rsidP="4200BDBC">
      <w:pPr>
        <w:tabs>
          <w:tab w:val="left" w:pos="708"/>
        </w:tabs>
        <w:jc w:val="left"/>
      </w:pPr>
      <w:r w:rsidRPr="4200BDBC">
        <w:rPr>
          <w:rFonts w:ascii="Times New Roman" w:hAnsi="Times New Roman"/>
          <w:sz w:val="24"/>
          <w:szCs w:val="24"/>
          <w:lang w:val="ca"/>
        </w:rPr>
        <w:t xml:space="preserve"> </w:t>
      </w:r>
    </w:p>
    <w:p w14:paraId="4E42809B" w14:textId="6003E00A" w:rsidR="513D7685" w:rsidRDefault="0916C38B" w:rsidP="4200BDBC">
      <w:pPr>
        <w:tabs>
          <w:tab w:val="left" w:pos="708"/>
        </w:tabs>
        <w:jc w:val="left"/>
      </w:pPr>
      <w:r w:rsidRPr="4200BDBC">
        <w:rPr>
          <w:rFonts w:ascii="Times New Roman" w:hAnsi="Times New Roman"/>
          <w:sz w:val="24"/>
          <w:szCs w:val="24"/>
          <w:lang w:val="ca"/>
        </w:rPr>
        <w:t xml:space="preserve"> </w:t>
      </w:r>
    </w:p>
    <w:p w14:paraId="21F17B1D" w14:textId="3FF317FD" w:rsidR="513D7685" w:rsidRDefault="0916C38B" w:rsidP="4200BDBC">
      <w:pPr>
        <w:tabs>
          <w:tab w:val="left" w:pos="708"/>
        </w:tabs>
        <w:jc w:val="left"/>
      </w:pPr>
      <w:r w:rsidRPr="4200BDBC">
        <w:rPr>
          <w:rFonts w:ascii="Times New Roman" w:hAnsi="Times New Roman"/>
          <w:sz w:val="24"/>
          <w:szCs w:val="24"/>
          <w:lang w:val="ca"/>
        </w:rPr>
        <w:t xml:space="preserve"> </w:t>
      </w:r>
    </w:p>
    <w:p w14:paraId="4C244B7F" w14:textId="010BD5D8" w:rsidR="513D7685" w:rsidRDefault="0916C38B" w:rsidP="4200BDBC">
      <w:pPr>
        <w:tabs>
          <w:tab w:val="left" w:pos="708"/>
        </w:tabs>
        <w:jc w:val="left"/>
      </w:pPr>
      <w:r w:rsidRPr="4200BDBC">
        <w:rPr>
          <w:rFonts w:ascii="Times New Roman" w:hAnsi="Times New Roman"/>
          <w:sz w:val="24"/>
          <w:szCs w:val="24"/>
          <w:lang w:val="ca"/>
        </w:rPr>
        <w:t xml:space="preserve"> </w:t>
      </w:r>
    </w:p>
    <w:p w14:paraId="5B487BAC" w14:textId="5D8F87F3" w:rsidR="513D7685" w:rsidRDefault="0916C38B" w:rsidP="4200BDBC">
      <w:pPr>
        <w:tabs>
          <w:tab w:val="left" w:pos="708"/>
        </w:tabs>
        <w:jc w:val="left"/>
      </w:pPr>
      <w:r w:rsidRPr="4200BDBC">
        <w:rPr>
          <w:rFonts w:ascii="Times New Roman" w:hAnsi="Times New Roman"/>
          <w:sz w:val="24"/>
          <w:szCs w:val="24"/>
          <w:lang w:val="ca"/>
        </w:rPr>
        <w:t xml:space="preserve"> </w:t>
      </w:r>
    </w:p>
    <w:p w14:paraId="572C90DB" w14:textId="59F537F4" w:rsidR="513D7685" w:rsidRDefault="0916C38B" w:rsidP="4200BDBC">
      <w:pPr>
        <w:tabs>
          <w:tab w:val="left" w:pos="708"/>
        </w:tabs>
        <w:jc w:val="left"/>
      </w:pPr>
      <w:r w:rsidRPr="4200BDBC">
        <w:rPr>
          <w:rFonts w:ascii="Times New Roman" w:hAnsi="Times New Roman"/>
          <w:sz w:val="24"/>
          <w:szCs w:val="24"/>
          <w:lang w:val="ca"/>
        </w:rPr>
        <w:t xml:space="preserve"> </w:t>
      </w:r>
    </w:p>
    <w:p w14:paraId="7C44ECAA" w14:textId="42552D39" w:rsidR="513D7685" w:rsidRDefault="0916C38B" w:rsidP="4200BDBC">
      <w:pPr>
        <w:tabs>
          <w:tab w:val="left" w:pos="708"/>
        </w:tabs>
        <w:jc w:val="left"/>
      </w:pPr>
      <w:r w:rsidRPr="4200BDBC">
        <w:rPr>
          <w:rFonts w:ascii="Times New Roman" w:hAnsi="Times New Roman"/>
          <w:sz w:val="24"/>
          <w:szCs w:val="24"/>
          <w:lang w:val="ca"/>
        </w:rPr>
        <w:lastRenderedPageBreak/>
        <w:t xml:space="preserve"> </w:t>
      </w:r>
    </w:p>
    <w:p w14:paraId="451149C4" w14:textId="60065B57" w:rsidR="513D7685" w:rsidRDefault="0916C38B" w:rsidP="4200BDBC">
      <w:pPr>
        <w:tabs>
          <w:tab w:val="left" w:pos="708"/>
        </w:tabs>
        <w:jc w:val="left"/>
      </w:pPr>
      <w:r w:rsidRPr="4200BDBC">
        <w:rPr>
          <w:rFonts w:ascii="Times New Roman" w:hAnsi="Times New Roman"/>
          <w:sz w:val="24"/>
          <w:szCs w:val="24"/>
          <w:lang w:val="ca"/>
        </w:rPr>
        <w:t xml:space="preserve"> </w:t>
      </w:r>
    </w:p>
    <w:p w14:paraId="347AD8CE" w14:textId="330517C8" w:rsidR="513D7685" w:rsidRDefault="0916C38B" w:rsidP="4200BDBC">
      <w:pPr>
        <w:tabs>
          <w:tab w:val="left" w:pos="708"/>
        </w:tabs>
        <w:jc w:val="left"/>
      </w:pPr>
      <w:r w:rsidRPr="4200BDBC">
        <w:rPr>
          <w:rFonts w:ascii="Times New Roman" w:hAnsi="Times New Roman"/>
          <w:sz w:val="24"/>
          <w:szCs w:val="24"/>
          <w:lang w:val="ca"/>
        </w:rPr>
        <w:t xml:space="preserve"> </w:t>
      </w:r>
    </w:p>
    <w:p w14:paraId="13353234" w14:textId="154046A2" w:rsidR="513D7685" w:rsidRDefault="0916C38B" w:rsidP="4200BDBC">
      <w:pPr>
        <w:tabs>
          <w:tab w:val="left" w:pos="708"/>
        </w:tabs>
        <w:jc w:val="left"/>
      </w:pPr>
      <w:r w:rsidRPr="4200BDBC">
        <w:rPr>
          <w:rFonts w:ascii="Times New Roman" w:hAnsi="Times New Roman"/>
          <w:sz w:val="24"/>
          <w:szCs w:val="24"/>
          <w:lang w:val="ca"/>
        </w:rPr>
        <w:t xml:space="preserve"> </w:t>
      </w:r>
    </w:p>
    <w:p w14:paraId="677C52E9" w14:textId="111AF9CD" w:rsidR="513D7685" w:rsidRDefault="0916C38B" w:rsidP="4200BDBC">
      <w:pPr>
        <w:tabs>
          <w:tab w:val="left" w:pos="708"/>
        </w:tabs>
        <w:jc w:val="left"/>
      </w:pPr>
      <w:r>
        <w:rPr>
          <w:noProof/>
        </w:rPr>
        <w:drawing>
          <wp:inline distT="0" distB="0" distL="0" distR="0" wp14:anchorId="42BD117A" wp14:editId="1565E273">
            <wp:extent cx="6076950" cy="5686425"/>
            <wp:effectExtent l="0" t="0" r="0" b="0"/>
            <wp:docPr id="18019885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88547" name="Picture 1801988547"/>
                    <pic:cNvPicPr/>
                  </pic:nvPicPr>
                  <pic:blipFill>
                    <a:blip r:embed="rId18">
                      <a:extLst>
                        <a:ext uri="{28A0092B-C50C-407E-A947-70E740481C1C}">
                          <a14:useLocalDpi xmlns:a14="http://schemas.microsoft.com/office/drawing/2010/main"/>
                        </a:ext>
                      </a:extLst>
                    </a:blip>
                    <a:stretch>
                      <a:fillRect/>
                    </a:stretch>
                  </pic:blipFill>
                  <pic:spPr>
                    <a:xfrm>
                      <a:off x="0" y="0"/>
                      <a:ext cx="6076950" cy="5686425"/>
                    </a:xfrm>
                    <a:prstGeom prst="rect">
                      <a:avLst/>
                    </a:prstGeom>
                  </pic:spPr>
                </pic:pic>
              </a:graphicData>
            </a:graphic>
          </wp:inline>
        </w:drawing>
      </w:r>
    </w:p>
    <w:p w14:paraId="21CBEFE5" w14:textId="21697A74" w:rsidR="513D7685" w:rsidRDefault="0916C38B" w:rsidP="4200BDBC">
      <w:pPr>
        <w:tabs>
          <w:tab w:val="left" w:pos="708"/>
        </w:tabs>
        <w:jc w:val="left"/>
      </w:pPr>
      <w:r w:rsidRPr="4200BDBC">
        <w:rPr>
          <w:rFonts w:ascii="Times New Roman" w:hAnsi="Times New Roman"/>
          <w:sz w:val="24"/>
          <w:szCs w:val="24"/>
          <w:lang w:val="ca"/>
        </w:rPr>
        <w:t xml:space="preserve"> </w:t>
      </w:r>
    </w:p>
    <w:p w14:paraId="731C44D0" w14:textId="2017F8D2" w:rsidR="513D7685" w:rsidRDefault="0916C38B" w:rsidP="4200BDBC">
      <w:pPr>
        <w:tabs>
          <w:tab w:val="left" w:pos="708"/>
        </w:tabs>
        <w:jc w:val="left"/>
      </w:pPr>
      <w:r w:rsidRPr="4200BDBC">
        <w:rPr>
          <w:rFonts w:ascii="Times New Roman" w:hAnsi="Times New Roman"/>
          <w:sz w:val="24"/>
          <w:szCs w:val="24"/>
          <w:lang w:val="ca"/>
        </w:rPr>
        <w:t xml:space="preserve"> </w:t>
      </w:r>
    </w:p>
    <w:p w14:paraId="130F4F15" w14:textId="2B7647EC" w:rsidR="513D7685" w:rsidRDefault="0916C38B" w:rsidP="4200BDBC">
      <w:pPr>
        <w:tabs>
          <w:tab w:val="left" w:pos="708"/>
        </w:tabs>
        <w:jc w:val="left"/>
      </w:pPr>
      <w:r w:rsidRPr="4200BDBC">
        <w:rPr>
          <w:rFonts w:ascii="Times New Roman" w:hAnsi="Times New Roman"/>
          <w:sz w:val="24"/>
          <w:szCs w:val="24"/>
          <w:lang w:val="ca"/>
        </w:rPr>
        <w:t xml:space="preserve"> </w:t>
      </w:r>
    </w:p>
    <w:p w14:paraId="61AEAB1A" w14:textId="65297919" w:rsidR="513D7685" w:rsidRDefault="0916C38B" w:rsidP="4200BDBC">
      <w:pPr>
        <w:tabs>
          <w:tab w:val="left" w:pos="708"/>
        </w:tabs>
        <w:jc w:val="left"/>
      </w:pPr>
      <w:r w:rsidRPr="4200BDBC">
        <w:rPr>
          <w:rFonts w:ascii="Times New Roman" w:hAnsi="Times New Roman"/>
          <w:sz w:val="24"/>
          <w:szCs w:val="24"/>
          <w:lang w:val="ca"/>
        </w:rPr>
        <w:t xml:space="preserve"> </w:t>
      </w:r>
    </w:p>
    <w:p w14:paraId="5910F2E2" w14:textId="2F429247" w:rsidR="513D7685" w:rsidRDefault="0916C38B" w:rsidP="4200BDBC">
      <w:pPr>
        <w:tabs>
          <w:tab w:val="left" w:pos="708"/>
        </w:tabs>
        <w:jc w:val="left"/>
      </w:pPr>
      <w:r w:rsidRPr="4200BDBC">
        <w:rPr>
          <w:rFonts w:ascii="Times New Roman" w:hAnsi="Times New Roman"/>
          <w:sz w:val="24"/>
          <w:szCs w:val="24"/>
          <w:lang w:val="ca"/>
        </w:rPr>
        <w:t xml:space="preserve"> </w:t>
      </w:r>
    </w:p>
    <w:p w14:paraId="661772D4" w14:textId="5E3298EA" w:rsidR="513D7685" w:rsidRDefault="0916C38B" w:rsidP="4200BDBC">
      <w:pPr>
        <w:tabs>
          <w:tab w:val="left" w:pos="708"/>
        </w:tabs>
        <w:jc w:val="left"/>
      </w:pPr>
      <w:r w:rsidRPr="4200BDBC">
        <w:rPr>
          <w:rFonts w:ascii="Times New Roman" w:hAnsi="Times New Roman"/>
          <w:sz w:val="24"/>
          <w:szCs w:val="24"/>
          <w:lang w:val="ca"/>
        </w:rPr>
        <w:t xml:space="preserve"> </w:t>
      </w:r>
    </w:p>
    <w:p w14:paraId="77FF4E6D" w14:textId="044D840E" w:rsidR="513D7685" w:rsidRDefault="0916C38B" w:rsidP="4200BDBC">
      <w:pPr>
        <w:tabs>
          <w:tab w:val="left" w:pos="708"/>
        </w:tabs>
        <w:jc w:val="left"/>
      </w:pPr>
      <w:r w:rsidRPr="4200BDBC">
        <w:rPr>
          <w:rFonts w:ascii="Times New Roman" w:hAnsi="Times New Roman"/>
          <w:sz w:val="24"/>
          <w:szCs w:val="24"/>
          <w:lang w:val="ca"/>
        </w:rPr>
        <w:t xml:space="preserve"> </w:t>
      </w:r>
    </w:p>
    <w:p w14:paraId="11D1B1C0" w14:textId="7C56378A" w:rsidR="513D7685" w:rsidRDefault="0916C38B" w:rsidP="4200BDBC">
      <w:pPr>
        <w:tabs>
          <w:tab w:val="left" w:pos="708"/>
        </w:tabs>
        <w:jc w:val="left"/>
      </w:pPr>
      <w:r>
        <w:rPr>
          <w:noProof/>
        </w:rPr>
        <w:lastRenderedPageBreak/>
        <w:drawing>
          <wp:inline distT="0" distB="0" distL="0" distR="0" wp14:anchorId="71FE0F2D" wp14:editId="68289FB1">
            <wp:extent cx="5705475" cy="3343275"/>
            <wp:effectExtent l="0" t="0" r="0" b="0"/>
            <wp:docPr id="21184451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45155" name="Picture 2118445155"/>
                    <pic:cNvPicPr/>
                  </pic:nvPicPr>
                  <pic:blipFill>
                    <a:blip r:embed="rId19">
                      <a:extLst>
                        <a:ext uri="{28A0092B-C50C-407E-A947-70E740481C1C}">
                          <a14:useLocalDpi xmlns:a14="http://schemas.microsoft.com/office/drawing/2010/main"/>
                        </a:ext>
                      </a:extLst>
                    </a:blip>
                    <a:stretch>
                      <a:fillRect/>
                    </a:stretch>
                  </pic:blipFill>
                  <pic:spPr>
                    <a:xfrm>
                      <a:off x="0" y="0"/>
                      <a:ext cx="5705475" cy="3343275"/>
                    </a:xfrm>
                    <a:prstGeom prst="rect">
                      <a:avLst/>
                    </a:prstGeom>
                  </pic:spPr>
                </pic:pic>
              </a:graphicData>
            </a:graphic>
          </wp:inline>
        </w:drawing>
      </w:r>
    </w:p>
    <w:p w14:paraId="7E60FCE7" w14:textId="7E2B5ACF" w:rsidR="513D7685" w:rsidRDefault="0916C38B" w:rsidP="4200BDBC">
      <w:pPr>
        <w:tabs>
          <w:tab w:val="left" w:pos="708"/>
        </w:tabs>
        <w:jc w:val="left"/>
      </w:pPr>
      <w:r w:rsidRPr="4200BDBC">
        <w:rPr>
          <w:rFonts w:ascii="Times New Roman" w:hAnsi="Times New Roman"/>
          <w:sz w:val="24"/>
          <w:szCs w:val="24"/>
          <w:lang w:val="ca"/>
        </w:rPr>
        <w:t xml:space="preserve"> </w:t>
      </w:r>
    </w:p>
    <w:p w14:paraId="11D940F6" w14:textId="1918411B" w:rsidR="513D7685" w:rsidRDefault="0916C38B" w:rsidP="4200BDBC">
      <w:pPr>
        <w:tabs>
          <w:tab w:val="left" w:pos="708"/>
        </w:tabs>
        <w:jc w:val="left"/>
      </w:pPr>
      <w:r w:rsidRPr="4200BDBC">
        <w:rPr>
          <w:rFonts w:ascii="Times New Roman" w:hAnsi="Times New Roman"/>
          <w:sz w:val="24"/>
          <w:szCs w:val="24"/>
          <w:lang w:val="ca"/>
        </w:rPr>
        <w:t xml:space="preserve"> </w:t>
      </w:r>
    </w:p>
    <w:p w14:paraId="464F9265" w14:textId="1F1FDC78" w:rsidR="513D7685" w:rsidRDefault="0916C38B" w:rsidP="4200BDBC">
      <w:pPr>
        <w:tabs>
          <w:tab w:val="left" w:pos="708"/>
        </w:tabs>
        <w:jc w:val="left"/>
      </w:pPr>
      <w:r>
        <w:rPr>
          <w:noProof/>
        </w:rPr>
        <w:drawing>
          <wp:inline distT="0" distB="0" distL="0" distR="0" wp14:anchorId="6FF3649F" wp14:editId="740AC076">
            <wp:extent cx="5524500" cy="4048125"/>
            <wp:effectExtent l="0" t="0" r="0" b="0"/>
            <wp:docPr id="11535076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07677" name="Picture 1153507677"/>
                    <pic:cNvPicPr/>
                  </pic:nvPicPr>
                  <pic:blipFill>
                    <a:blip r:embed="rId20">
                      <a:extLst>
                        <a:ext uri="{28A0092B-C50C-407E-A947-70E740481C1C}">
                          <a14:useLocalDpi xmlns:a14="http://schemas.microsoft.com/office/drawing/2010/main"/>
                        </a:ext>
                      </a:extLst>
                    </a:blip>
                    <a:stretch>
                      <a:fillRect/>
                    </a:stretch>
                  </pic:blipFill>
                  <pic:spPr>
                    <a:xfrm>
                      <a:off x="0" y="0"/>
                      <a:ext cx="5524500" cy="4048125"/>
                    </a:xfrm>
                    <a:prstGeom prst="rect">
                      <a:avLst/>
                    </a:prstGeom>
                  </pic:spPr>
                </pic:pic>
              </a:graphicData>
            </a:graphic>
          </wp:inline>
        </w:drawing>
      </w:r>
    </w:p>
    <w:p w14:paraId="08AFD0F1" w14:textId="0885353F" w:rsidR="513D7685" w:rsidRDefault="513D7685" w:rsidP="4200BDBC"/>
    <w:p w14:paraId="125A3E2F" w14:textId="762FAD75" w:rsidR="513D7685" w:rsidRDefault="0916C38B" w:rsidP="4200BDBC">
      <w:pPr>
        <w:tabs>
          <w:tab w:val="left" w:pos="708"/>
        </w:tabs>
        <w:jc w:val="left"/>
      </w:pPr>
      <w:r w:rsidRPr="4200BDBC">
        <w:rPr>
          <w:rFonts w:ascii="Times New Roman" w:hAnsi="Times New Roman"/>
          <w:sz w:val="24"/>
          <w:szCs w:val="24"/>
          <w:lang w:val="ca"/>
        </w:rPr>
        <w:t xml:space="preserve">Opció 1 </w:t>
      </w:r>
    </w:p>
    <w:p w14:paraId="42F7B972" w14:textId="3BD7B465" w:rsidR="513D7685" w:rsidRDefault="0916C38B" w:rsidP="4200BDBC">
      <w:pPr>
        <w:tabs>
          <w:tab w:val="left" w:pos="708"/>
        </w:tabs>
        <w:jc w:val="left"/>
      </w:pPr>
      <w:r w:rsidRPr="4200BDBC">
        <w:rPr>
          <w:rFonts w:ascii="Times New Roman" w:hAnsi="Times New Roman"/>
          <w:color w:val="0070C0"/>
          <w:sz w:val="24"/>
          <w:szCs w:val="24"/>
          <w:lang w:val="ca"/>
        </w:rPr>
        <w:t xml:space="preserve"> </w:t>
      </w:r>
    </w:p>
    <w:p w14:paraId="58AC6BCA" w14:textId="7471DFC3" w:rsidR="513D7685" w:rsidRDefault="0916C38B" w:rsidP="4200BDBC">
      <w:pPr>
        <w:tabs>
          <w:tab w:val="left" w:pos="708"/>
        </w:tabs>
        <w:jc w:val="center"/>
      </w:pPr>
      <w:r>
        <w:rPr>
          <w:noProof/>
        </w:rPr>
        <w:lastRenderedPageBreak/>
        <w:drawing>
          <wp:inline distT="0" distB="0" distL="0" distR="0" wp14:anchorId="7B434D7A" wp14:editId="354F327B">
            <wp:extent cx="2295525" cy="6391275"/>
            <wp:effectExtent l="0" t="0" r="0" b="0"/>
            <wp:docPr id="4350801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80102" name="Picture 435080102"/>
                    <pic:cNvPicPr/>
                  </pic:nvPicPr>
                  <pic:blipFill>
                    <a:blip r:embed="rId21">
                      <a:extLst>
                        <a:ext uri="{28A0092B-C50C-407E-A947-70E740481C1C}">
                          <a14:useLocalDpi xmlns:a14="http://schemas.microsoft.com/office/drawing/2010/main"/>
                        </a:ext>
                      </a:extLst>
                    </a:blip>
                    <a:stretch>
                      <a:fillRect/>
                    </a:stretch>
                  </pic:blipFill>
                  <pic:spPr>
                    <a:xfrm>
                      <a:off x="0" y="0"/>
                      <a:ext cx="2295525" cy="6391275"/>
                    </a:xfrm>
                    <a:prstGeom prst="rect">
                      <a:avLst/>
                    </a:prstGeom>
                  </pic:spPr>
                </pic:pic>
              </a:graphicData>
            </a:graphic>
          </wp:inline>
        </w:drawing>
      </w:r>
    </w:p>
    <w:p w14:paraId="3E9DDA63" w14:textId="041E7F4A" w:rsidR="513D7685" w:rsidRDefault="0916C38B" w:rsidP="4200BDBC">
      <w:pPr>
        <w:tabs>
          <w:tab w:val="left" w:pos="708"/>
        </w:tabs>
        <w:jc w:val="center"/>
      </w:pPr>
      <w:r w:rsidRPr="4200BDBC">
        <w:rPr>
          <w:rFonts w:ascii="Times New Roman" w:hAnsi="Times New Roman"/>
          <w:color w:val="0070C0"/>
          <w:sz w:val="24"/>
          <w:szCs w:val="24"/>
          <w:lang w:val="ca"/>
        </w:rPr>
        <w:t xml:space="preserve"> </w:t>
      </w:r>
    </w:p>
    <w:p w14:paraId="69072BDD" w14:textId="2EA0531A" w:rsidR="513D7685" w:rsidRDefault="0916C38B" w:rsidP="4200BDBC">
      <w:pPr>
        <w:tabs>
          <w:tab w:val="left" w:pos="708"/>
        </w:tabs>
        <w:jc w:val="center"/>
      </w:pPr>
      <w:r w:rsidRPr="4200BDBC">
        <w:rPr>
          <w:rFonts w:ascii="Times New Roman" w:hAnsi="Times New Roman"/>
          <w:color w:val="0070C0"/>
          <w:sz w:val="24"/>
          <w:szCs w:val="24"/>
          <w:lang w:val="ca"/>
        </w:rPr>
        <w:t xml:space="preserve"> </w:t>
      </w:r>
    </w:p>
    <w:p w14:paraId="1ABA1BB3" w14:textId="5AD4F1DD" w:rsidR="513D7685" w:rsidRDefault="513D7685" w:rsidP="4200BDBC"/>
    <w:p w14:paraId="434959C2" w14:textId="707012F6" w:rsidR="513D7685" w:rsidRDefault="0916C38B" w:rsidP="4200BDBC">
      <w:pPr>
        <w:tabs>
          <w:tab w:val="left" w:pos="708"/>
        </w:tabs>
        <w:jc w:val="left"/>
      </w:pPr>
      <w:r w:rsidRPr="4200BDBC">
        <w:rPr>
          <w:rFonts w:ascii="Times New Roman" w:hAnsi="Times New Roman"/>
          <w:sz w:val="24"/>
          <w:szCs w:val="24"/>
          <w:lang w:val="ca"/>
        </w:rPr>
        <w:t>Opció 2</w:t>
      </w:r>
    </w:p>
    <w:p w14:paraId="23C3C936" w14:textId="66A6B0CC" w:rsidR="513D7685" w:rsidRDefault="0916C38B" w:rsidP="4200BDBC">
      <w:pPr>
        <w:tabs>
          <w:tab w:val="left" w:pos="708"/>
        </w:tabs>
        <w:jc w:val="left"/>
      </w:pPr>
      <w:r w:rsidRPr="4200BDBC">
        <w:rPr>
          <w:rFonts w:ascii="Times New Roman" w:hAnsi="Times New Roman"/>
          <w:color w:val="0070C0"/>
          <w:sz w:val="24"/>
          <w:szCs w:val="24"/>
          <w:lang w:val="ca"/>
        </w:rPr>
        <w:t xml:space="preserve"> </w:t>
      </w:r>
    </w:p>
    <w:p w14:paraId="627BCEFC" w14:textId="5BED26A5" w:rsidR="513D7685" w:rsidRDefault="0916C38B" w:rsidP="4200BDBC">
      <w:pPr>
        <w:tabs>
          <w:tab w:val="left" w:pos="708"/>
        </w:tabs>
        <w:jc w:val="center"/>
      </w:pPr>
      <w:r>
        <w:rPr>
          <w:noProof/>
        </w:rPr>
        <w:lastRenderedPageBreak/>
        <w:drawing>
          <wp:inline distT="0" distB="0" distL="0" distR="0" wp14:anchorId="0CA19F0C" wp14:editId="2D7DED22">
            <wp:extent cx="2362200" cy="6743700"/>
            <wp:effectExtent l="0" t="0" r="0" b="0"/>
            <wp:docPr id="9965563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56365" name="Picture 996556365"/>
                    <pic:cNvPicPr/>
                  </pic:nvPicPr>
                  <pic:blipFill>
                    <a:blip r:embed="rId22">
                      <a:extLst>
                        <a:ext uri="{28A0092B-C50C-407E-A947-70E740481C1C}">
                          <a14:useLocalDpi xmlns:a14="http://schemas.microsoft.com/office/drawing/2010/main"/>
                        </a:ext>
                      </a:extLst>
                    </a:blip>
                    <a:stretch>
                      <a:fillRect/>
                    </a:stretch>
                  </pic:blipFill>
                  <pic:spPr>
                    <a:xfrm>
                      <a:off x="0" y="0"/>
                      <a:ext cx="2362200" cy="6743700"/>
                    </a:xfrm>
                    <a:prstGeom prst="rect">
                      <a:avLst/>
                    </a:prstGeom>
                  </pic:spPr>
                </pic:pic>
              </a:graphicData>
            </a:graphic>
          </wp:inline>
        </w:drawing>
      </w:r>
    </w:p>
    <w:p w14:paraId="30D015CF" w14:textId="240E04BC" w:rsidR="513D7685" w:rsidRDefault="0916C38B" w:rsidP="4200BDBC">
      <w:pPr>
        <w:tabs>
          <w:tab w:val="left" w:pos="708"/>
        </w:tabs>
        <w:jc w:val="center"/>
      </w:pPr>
      <w:r w:rsidRPr="4200BDBC">
        <w:rPr>
          <w:rFonts w:ascii="Times New Roman" w:hAnsi="Times New Roman"/>
          <w:color w:val="0070C0"/>
          <w:sz w:val="24"/>
          <w:szCs w:val="24"/>
          <w:lang w:val="ca"/>
        </w:rPr>
        <w:t xml:space="preserve"> </w:t>
      </w:r>
    </w:p>
    <w:p w14:paraId="43CD0C95" w14:textId="0B87857B" w:rsidR="513D7685" w:rsidRDefault="0916C38B" w:rsidP="4200BDBC">
      <w:pPr>
        <w:tabs>
          <w:tab w:val="left" w:pos="708"/>
        </w:tabs>
        <w:jc w:val="center"/>
      </w:pPr>
      <w:r w:rsidRPr="4200BDBC">
        <w:rPr>
          <w:rFonts w:ascii="Times New Roman" w:hAnsi="Times New Roman"/>
          <w:color w:val="0070C0"/>
          <w:sz w:val="24"/>
          <w:szCs w:val="24"/>
          <w:lang w:val="ca"/>
        </w:rPr>
        <w:t xml:space="preserve"> </w:t>
      </w:r>
    </w:p>
    <w:p w14:paraId="60F3656B" w14:textId="6752D111" w:rsidR="513D7685" w:rsidRDefault="0916C38B" w:rsidP="4200BDBC">
      <w:pPr>
        <w:tabs>
          <w:tab w:val="left" w:pos="708"/>
        </w:tabs>
        <w:jc w:val="center"/>
      </w:pPr>
      <w:r w:rsidRPr="4200BDBC">
        <w:rPr>
          <w:rFonts w:ascii="Times New Roman" w:hAnsi="Times New Roman"/>
          <w:color w:val="0070C0"/>
          <w:sz w:val="24"/>
          <w:szCs w:val="24"/>
          <w:lang w:val="ca"/>
        </w:rPr>
        <w:t xml:space="preserve"> </w:t>
      </w:r>
    </w:p>
    <w:p w14:paraId="6DC4ABF8" w14:textId="7880CCE4" w:rsidR="513D7685" w:rsidRDefault="513D7685" w:rsidP="4200BDBC"/>
    <w:p w14:paraId="3249FC85" w14:textId="6196E753" w:rsidR="513D7685" w:rsidRDefault="0916C38B" w:rsidP="4200BDBC">
      <w:pPr>
        <w:tabs>
          <w:tab w:val="left" w:pos="708"/>
        </w:tabs>
        <w:jc w:val="left"/>
      </w:pPr>
      <w:r w:rsidRPr="4200BDBC">
        <w:rPr>
          <w:rFonts w:ascii="Times New Roman" w:hAnsi="Times New Roman"/>
          <w:sz w:val="24"/>
          <w:szCs w:val="24"/>
          <w:lang w:val="ca"/>
        </w:rPr>
        <w:t>Opció 3</w:t>
      </w:r>
    </w:p>
    <w:p w14:paraId="7DE5C6E2" w14:textId="0EF636FA" w:rsidR="513D7685" w:rsidRDefault="0916C38B" w:rsidP="4200BDBC">
      <w:pPr>
        <w:tabs>
          <w:tab w:val="left" w:pos="708"/>
        </w:tabs>
        <w:jc w:val="left"/>
      </w:pPr>
      <w:r w:rsidRPr="4200BDBC">
        <w:rPr>
          <w:rFonts w:ascii="Times New Roman" w:hAnsi="Times New Roman"/>
          <w:sz w:val="24"/>
          <w:szCs w:val="24"/>
          <w:lang w:val="ca"/>
        </w:rPr>
        <w:t xml:space="preserve"> </w:t>
      </w:r>
    </w:p>
    <w:p w14:paraId="566B635E" w14:textId="2F2EB51B" w:rsidR="513D7685" w:rsidRDefault="0916C38B" w:rsidP="4200BDBC">
      <w:pPr>
        <w:tabs>
          <w:tab w:val="left" w:pos="708"/>
        </w:tabs>
        <w:jc w:val="center"/>
      </w:pPr>
      <w:r>
        <w:rPr>
          <w:noProof/>
        </w:rPr>
        <w:lastRenderedPageBreak/>
        <w:drawing>
          <wp:inline distT="0" distB="0" distL="0" distR="0" wp14:anchorId="2F340423" wp14:editId="724A0C43">
            <wp:extent cx="2343150" cy="6638925"/>
            <wp:effectExtent l="0" t="0" r="0" b="0"/>
            <wp:docPr id="13483633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63341" name="Picture 1348363341"/>
                    <pic:cNvPicPr/>
                  </pic:nvPicPr>
                  <pic:blipFill>
                    <a:blip r:embed="rId23">
                      <a:extLst>
                        <a:ext uri="{28A0092B-C50C-407E-A947-70E740481C1C}">
                          <a14:useLocalDpi xmlns:a14="http://schemas.microsoft.com/office/drawing/2010/main"/>
                        </a:ext>
                      </a:extLst>
                    </a:blip>
                    <a:stretch>
                      <a:fillRect/>
                    </a:stretch>
                  </pic:blipFill>
                  <pic:spPr>
                    <a:xfrm>
                      <a:off x="0" y="0"/>
                      <a:ext cx="2343150" cy="6638925"/>
                    </a:xfrm>
                    <a:prstGeom prst="rect">
                      <a:avLst/>
                    </a:prstGeom>
                  </pic:spPr>
                </pic:pic>
              </a:graphicData>
            </a:graphic>
          </wp:inline>
        </w:drawing>
      </w:r>
    </w:p>
    <w:p w14:paraId="0123EA03" w14:textId="7F2B0B9B" w:rsidR="513D7685" w:rsidRDefault="0916C38B" w:rsidP="4200BDBC">
      <w:pPr>
        <w:tabs>
          <w:tab w:val="left" w:pos="708"/>
        </w:tabs>
        <w:jc w:val="left"/>
      </w:pPr>
      <w:r w:rsidRPr="4200BDBC">
        <w:rPr>
          <w:rFonts w:ascii="Times New Roman" w:hAnsi="Times New Roman"/>
          <w:sz w:val="24"/>
          <w:szCs w:val="24"/>
          <w:lang w:val="ca"/>
        </w:rPr>
        <w:t xml:space="preserve"> </w:t>
      </w:r>
    </w:p>
    <w:p w14:paraId="32024893" w14:textId="1A1ECF9B" w:rsidR="513D7685" w:rsidRDefault="0916C38B" w:rsidP="4200BDBC">
      <w:pPr>
        <w:tabs>
          <w:tab w:val="left" w:pos="708"/>
        </w:tabs>
        <w:jc w:val="center"/>
      </w:pPr>
      <w:r w:rsidRPr="4200BDBC">
        <w:rPr>
          <w:rFonts w:ascii="Times New Roman" w:hAnsi="Times New Roman"/>
          <w:sz w:val="24"/>
          <w:szCs w:val="24"/>
          <w:lang w:val="ca"/>
        </w:rPr>
        <w:t xml:space="preserve"> </w:t>
      </w:r>
    </w:p>
    <w:p w14:paraId="706D3947" w14:textId="7F8A59E6" w:rsidR="513D7685" w:rsidRDefault="0916C38B" w:rsidP="4200BDBC">
      <w:pPr>
        <w:tabs>
          <w:tab w:val="left" w:pos="708"/>
        </w:tabs>
        <w:jc w:val="center"/>
      </w:pPr>
      <w:r w:rsidRPr="4200BDBC">
        <w:rPr>
          <w:rFonts w:ascii="Times New Roman" w:hAnsi="Times New Roman"/>
          <w:color w:val="0070C0"/>
          <w:sz w:val="24"/>
          <w:szCs w:val="24"/>
          <w:lang w:val="ca"/>
        </w:rPr>
        <w:t xml:space="preserve"> </w:t>
      </w:r>
    </w:p>
    <w:p w14:paraId="2E1A7D0E" w14:textId="239AABAF" w:rsidR="513D7685" w:rsidRDefault="513D7685" w:rsidP="4200BDBC">
      <w:pPr>
        <w:tabs>
          <w:tab w:val="left" w:pos="708"/>
        </w:tabs>
        <w:jc w:val="center"/>
        <w:rPr>
          <w:rFonts w:ascii="Times New Roman" w:hAnsi="Times New Roman"/>
          <w:color w:val="0070C0"/>
          <w:sz w:val="24"/>
          <w:szCs w:val="24"/>
          <w:lang w:val="ca"/>
        </w:rPr>
      </w:pPr>
    </w:p>
    <w:p w14:paraId="6026C0D4" w14:textId="7700C3EE" w:rsidR="513D7685" w:rsidRDefault="513D7685" w:rsidP="513D7685">
      <w:pPr>
        <w:rPr>
          <w:rFonts w:ascii="Times New Roman" w:hAnsi="Times New Roman"/>
          <w:sz w:val="24"/>
          <w:szCs w:val="24"/>
        </w:rPr>
      </w:pPr>
    </w:p>
    <w:sectPr w:rsidR="513D7685" w:rsidSect="00757373">
      <w:headerReference w:type="default" r:id="rId24"/>
      <w:footerReference w:type="default" r:id="rId25"/>
      <w:pgSz w:w="11907" w:h="16840" w:code="9"/>
      <w:pgMar w:top="2526" w:right="1418" w:bottom="1418" w:left="1134"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6413" w14:textId="77777777" w:rsidR="00B77609" w:rsidRDefault="00B77609">
      <w:r>
        <w:separator/>
      </w:r>
    </w:p>
  </w:endnote>
  <w:endnote w:type="continuationSeparator" w:id="0">
    <w:p w14:paraId="000FC13C" w14:textId="77777777" w:rsidR="00B77609" w:rsidRDefault="00B7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Serif">
    <w:altName w:val="Blackadder ITC"/>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
    <w:altName w:val="Trebuchet MS"/>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Lucida Sans Std">
    <w:altName w:val="Lucida Sans Unicode"/>
    <w:panose1 w:val="00000000000000000000"/>
    <w:charset w:val="00"/>
    <w:family w:val="swiss"/>
    <w:notTrueType/>
    <w:pitch w:val="variable"/>
    <w:sig w:usb0="800000E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747539"/>
      <w:docPartObj>
        <w:docPartGallery w:val="Page Numbers (Bottom of Page)"/>
        <w:docPartUnique/>
      </w:docPartObj>
    </w:sdtPr>
    <w:sdtEndPr/>
    <w:sdtContent>
      <w:p w14:paraId="4E8530F0" w14:textId="77777777" w:rsidR="007B0946" w:rsidRDefault="007B0946">
        <w:pPr>
          <w:pStyle w:val="Piedepgina"/>
          <w:jc w:val="right"/>
        </w:pPr>
        <w:r>
          <w:fldChar w:fldCharType="begin"/>
        </w:r>
        <w:r>
          <w:instrText>PAGE   \* MERGEFORMAT</w:instrText>
        </w:r>
        <w:r>
          <w:fldChar w:fldCharType="separate"/>
        </w:r>
        <w:r w:rsidR="00757373" w:rsidRPr="00757373">
          <w:rPr>
            <w:noProof/>
            <w:lang w:val="es-ES"/>
          </w:rPr>
          <w:t>1</w:t>
        </w:r>
        <w:r>
          <w:fldChar w:fldCharType="end"/>
        </w:r>
      </w:p>
    </w:sdtContent>
  </w:sdt>
  <w:p w14:paraId="66B348D1" w14:textId="77777777" w:rsidR="007B0946" w:rsidRDefault="007B0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A1D3" w14:textId="77777777" w:rsidR="00B77609" w:rsidRDefault="00B77609">
      <w:r>
        <w:separator/>
      </w:r>
    </w:p>
  </w:footnote>
  <w:footnote w:type="continuationSeparator" w:id="0">
    <w:p w14:paraId="5EA7E935" w14:textId="77777777" w:rsidR="00B77609" w:rsidRDefault="00B7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90" w:type="dxa"/>
      <w:tblLayout w:type="fixed"/>
      <w:tblCellMar>
        <w:left w:w="70" w:type="dxa"/>
        <w:right w:w="70" w:type="dxa"/>
      </w:tblCellMar>
      <w:tblLook w:val="0000" w:firstRow="0" w:lastRow="0" w:firstColumn="0" w:lastColumn="0" w:noHBand="0" w:noVBand="0"/>
    </w:tblPr>
    <w:tblGrid>
      <w:gridCol w:w="4395"/>
      <w:gridCol w:w="4111"/>
    </w:tblGrid>
    <w:tr w:rsidR="007B0946" w14:paraId="29191B4F" w14:textId="77777777" w:rsidTr="007A44C7">
      <w:trPr>
        <w:cantSplit/>
      </w:trPr>
      <w:tc>
        <w:tcPr>
          <w:tcW w:w="4395" w:type="dxa"/>
        </w:tcPr>
        <w:p w14:paraId="3D2625CA" w14:textId="77777777" w:rsidR="007B0946" w:rsidRDefault="007B0946" w:rsidP="00AA28AB">
          <w:pPr>
            <w:ind w:left="497"/>
          </w:pPr>
        </w:p>
      </w:tc>
      <w:tc>
        <w:tcPr>
          <w:tcW w:w="4111" w:type="dxa"/>
        </w:tcPr>
        <w:p w14:paraId="7B849A1C" w14:textId="77777777" w:rsidR="007B0946" w:rsidRDefault="007B0946" w:rsidP="007A44C7"/>
      </w:tc>
    </w:tr>
  </w:tbl>
  <w:p w14:paraId="43397858" w14:textId="77777777" w:rsidR="007B0946" w:rsidRDefault="007B0946" w:rsidP="00757373">
    <w:pPr>
      <w:pStyle w:val="CapaleraEscut"/>
      <w:tabs>
        <w:tab w:val="left" w:pos="214"/>
        <w:tab w:val="left" w:pos="781"/>
      </w:tabs>
      <w:ind w:left="-1276" w:firstLine="992"/>
    </w:pPr>
    <w:r>
      <w:rPr>
        <w:noProof/>
      </w:rPr>
      <w:drawing>
        <wp:inline distT="0" distB="0" distL="0" distR="0" wp14:anchorId="26408DD4" wp14:editId="158DB4CB">
          <wp:extent cx="1219200" cy="628650"/>
          <wp:effectExtent l="0" t="0" r="0" b="0"/>
          <wp:docPr id="6" name="Imagen 6"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19200" cy="628650"/>
                  </a:xfrm>
                  <a:prstGeom prst="rect">
                    <a:avLst/>
                  </a:prstGeom>
                  <a:noFill/>
                  <a:ln w="9525">
                    <a:noFill/>
                    <a:miter lim="800000"/>
                    <a:headEnd/>
                    <a:tailEnd/>
                  </a:ln>
                </pic:spPr>
              </pic:pic>
            </a:graphicData>
          </a:graphic>
        </wp:inline>
      </w:drawing>
    </w:r>
  </w:p>
  <w:p w14:paraId="0ECAAF39" w14:textId="77777777" w:rsidR="007B0946" w:rsidRDefault="007B0946" w:rsidP="00B071B9">
    <w:pPr>
      <w:pStyle w:val="CapaleraEscut"/>
      <w:ind w:left="-1276" w:firstLine="142"/>
    </w:pPr>
  </w:p>
  <w:p w14:paraId="10B0DCBA" w14:textId="77777777" w:rsidR="007B0946" w:rsidRDefault="007B0946" w:rsidP="00B071B9">
    <w:pPr>
      <w:pStyle w:val="CapaleraEscut"/>
      <w:ind w:left="-1276"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DB09"/>
    <w:multiLevelType w:val="hybridMultilevel"/>
    <w:tmpl w:val="7D39DE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79342B"/>
    <w:multiLevelType w:val="hybridMultilevel"/>
    <w:tmpl w:val="69ED79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A98D22"/>
    <w:multiLevelType w:val="hybridMultilevel"/>
    <w:tmpl w:val="C26942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9ED4DB"/>
    <w:multiLevelType w:val="hybridMultilevel"/>
    <w:tmpl w:val="104D510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8"/>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1D019"/>
    <w:multiLevelType w:val="hybridMultilevel"/>
    <w:tmpl w:val="FB9E91B4"/>
    <w:lvl w:ilvl="0" w:tplc="31E816DA">
      <w:start w:val="1"/>
      <w:numFmt w:val="bullet"/>
      <w:lvlText w:val="-"/>
      <w:lvlJc w:val="left"/>
      <w:pPr>
        <w:ind w:left="720" w:hanging="360"/>
      </w:pPr>
      <w:rPr>
        <w:rFonts w:ascii="Symbol" w:hAnsi="Symbol" w:hint="default"/>
      </w:rPr>
    </w:lvl>
    <w:lvl w:ilvl="1" w:tplc="2D6ACA4C">
      <w:start w:val="1"/>
      <w:numFmt w:val="bullet"/>
      <w:lvlText w:val="o"/>
      <w:lvlJc w:val="left"/>
      <w:pPr>
        <w:ind w:left="1440" w:hanging="360"/>
      </w:pPr>
      <w:rPr>
        <w:rFonts w:ascii="Courier New" w:hAnsi="Courier New" w:hint="default"/>
      </w:rPr>
    </w:lvl>
    <w:lvl w:ilvl="2" w:tplc="7990183E">
      <w:start w:val="1"/>
      <w:numFmt w:val="bullet"/>
      <w:lvlText w:val=""/>
      <w:lvlJc w:val="left"/>
      <w:pPr>
        <w:ind w:left="2160" w:hanging="360"/>
      </w:pPr>
      <w:rPr>
        <w:rFonts w:ascii="Wingdings" w:hAnsi="Wingdings" w:hint="default"/>
      </w:rPr>
    </w:lvl>
    <w:lvl w:ilvl="3" w:tplc="63482DD8">
      <w:start w:val="1"/>
      <w:numFmt w:val="bullet"/>
      <w:lvlText w:val=""/>
      <w:lvlJc w:val="left"/>
      <w:pPr>
        <w:ind w:left="2880" w:hanging="360"/>
      </w:pPr>
      <w:rPr>
        <w:rFonts w:ascii="Symbol" w:hAnsi="Symbol" w:hint="default"/>
      </w:rPr>
    </w:lvl>
    <w:lvl w:ilvl="4" w:tplc="FCF25B60">
      <w:start w:val="1"/>
      <w:numFmt w:val="bullet"/>
      <w:lvlText w:val="o"/>
      <w:lvlJc w:val="left"/>
      <w:pPr>
        <w:ind w:left="3600" w:hanging="360"/>
      </w:pPr>
      <w:rPr>
        <w:rFonts w:ascii="Courier New" w:hAnsi="Courier New" w:hint="default"/>
      </w:rPr>
    </w:lvl>
    <w:lvl w:ilvl="5" w:tplc="C94059C2">
      <w:start w:val="1"/>
      <w:numFmt w:val="bullet"/>
      <w:lvlText w:val=""/>
      <w:lvlJc w:val="left"/>
      <w:pPr>
        <w:ind w:left="4320" w:hanging="360"/>
      </w:pPr>
      <w:rPr>
        <w:rFonts w:ascii="Wingdings" w:hAnsi="Wingdings" w:hint="default"/>
      </w:rPr>
    </w:lvl>
    <w:lvl w:ilvl="6" w:tplc="C7FA5E32">
      <w:start w:val="1"/>
      <w:numFmt w:val="bullet"/>
      <w:lvlText w:val=""/>
      <w:lvlJc w:val="left"/>
      <w:pPr>
        <w:ind w:left="5040" w:hanging="360"/>
      </w:pPr>
      <w:rPr>
        <w:rFonts w:ascii="Symbol" w:hAnsi="Symbol" w:hint="default"/>
      </w:rPr>
    </w:lvl>
    <w:lvl w:ilvl="7" w:tplc="2D8A9260">
      <w:start w:val="1"/>
      <w:numFmt w:val="bullet"/>
      <w:lvlText w:val="o"/>
      <w:lvlJc w:val="left"/>
      <w:pPr>
        <w:ind w:left="5760" w:hanging="360"/>
      </w:pPr>
      <w:rPr>
        <w:rFonts w:ascii="Courier New" w:hAnsi="Courier New" w:hint="default"/>
      </w:rPr>
    </w:lvl>
    <w:lvl w:ilvl="8" w:tplc="E160C43A">
      <w:start w:val="1"/>
      <w:numFmt w:val="bullet"/>
      <w:lvlText w:val=""/>
      <w:lvlJc w:val="left"/>
      <w:pPr>
        <w:ind w:left="6480" w:hanging="360"/>
      </w:pPr>
      <w:rPr>
        <w:rFonts w:ascii="Wingdings" w:hAnsi="Wingdings" w:hint="default"/>
      </w:rPr>
    </w:lvl>
  </w:abstractNum>
  <w:abstractNum w:abstractNumId="6" w15:restartNumberingAfterBreak="0">
    <w:nsid w:val="187F7A85"/>
    <w:multiLevelType w:val="multilevel"/>
    <w:tmpl w:val="2FEA84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11B5A"/>
    <w:multiLevelType w:val="multilevel"/>
    <w:tmpl w:val="E7EA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8E8B1D"/>
    <w:multiLevelType w:val="hybridMultilevel"/>
    <w:tmpl w:val="A95481FC"/>
    <w:lvl w:ilvl="0" w:tplc="419A2B8E">
      <w:start w:val="1"/>
      <w:numFmt w:val="bullet"/>
      <w:lvlText w:val=""/>
      <w:lvlJc w:val="left"/>
      <w:pPr>
        <w:ind w:left="720" w:hanging="360"/>
      </w:pPr>
      <w:rPr>
        <w:rFonts w:ascii="Symbol" w:hAnsi="Symbol" w:hint="default"/>
      </w:rPr>
    </w:lvl>
    <w:lvl w:ilvl="1" w:tplc="5BA8A752">
      <w:start w:val="1"/>
      <w:numFmt w:val="bullet"/>
      <w:lvlText w:val="o"/>
      <w:lvlJc w:val="left"/>
      <w:pPr>
        <w:ind w:left="1440" w:hanging="360"/>
      </w:pPr>
      <w:rPr>
        <w:rFonts w:ascii="Courier New" w:hAnsi="Courier New" w:hint="default"/>
      </w:rPr>
    </w:lvl>
    <w:lvl w:ilvl="2" w:tplc="8C3EC3F0">
      <w:start w:val="1"/>
      <w:numFmt w:val="bullet"/>
      <w:lvlText w:val=""/>
      <w:lvlJc w:val="left"/>
      <w:pPr>
        <w:ind w:left="2160" w:hanging="360"/>
      </w:pPr>
      <w:rPr>
        <w:rFonts w:ascii="Wingdings" w:hAnsi="Wingdings" w:hint="default"/>
      </w:rPr>
    </w:lvl>
    <w:lvl w:ilvl="3" w:tplc="409885C0">
      <w:start w:val="1"/>
      <w:numFmt w:val="bullet"/>
      <w:lvlText w:val=""/>
      <w:lvlJc w:val="left"/>
      <w:pPr>
        <w:ind w:left="2880" w:hanging="360"/>
      </w:pPr>
      <w:rPr>
        <w:rFonts w:ascii="Symbol" w:hAnsi="Symbol" w:hint="default"/>
      </w:rPr>
    </w:lvl>
    <w:lvl w:ilvl="4" w:tplc="91F04252">
      <w:start w:val="1"/>
      <w:numFmt w:val="bullet"/>
      <w:lvlText w:val="o"/>
      <w:lvlJc w:val="left"/>
      <w:pPr>
        <w:ind w:left="3600" w:hanging="360"/>
      </w:pPr>
      <w:rPr>
        <w:rFonts w:ascii="Courier New" w:hAnsi="Courier New" w:hint="default"/>
      </w:rPr>
    </w:lvl>
    <w:lvl w:ilvl="5" w:tplc="C08A112A">
      <w:start w:val="1"/>
      <w:numFmt w:val="bullet"/>
      <w:lvlText w:val=""/>
      <w:lvlJc w:val="left"/>
      <w:pPr>
        <w:ind w:left="4320" w:hanging="360"/>
      </w:pPr>
      <w:rPr>
        <w:rFonts w:ascii="Wingdings" w:hAnsi="Wingdings" w:hint="default"/>
      </w:rPr>
    </w:lvl>
    <w:lvl w:ilvl="6" w:tplc="CA1C1212">
      <w:start w:val="1"/>
      <w:numFmt w:val="bullet"/>
      <w:lvlText w:val=""/>
      <w:lvlJc w:val="left"/>
      <w:pPr>
        <w:ind w:left="5040" w:hanging="360"/>
      </w:pPr>
      <w:rPr>
        <w:rFonts w:ascii="Symbol" w:hAnsi="Symbol" w:hint="default"/>
      </w:rPr>
    </w:lvl>
    <w:lvl w:ilvl="7" w:tplc="905A6654">
      <w:start w:val="1"/>
      <w:numFmt w:val="bullet"/>
      <w:lvlText w:val="o"/>
      <w:lvlJc w:val="left"/>
      <w:pPr>
        <w:ind w:left="5760" w:hanging="360"/>
      </w:pPr>
      <w:rPr>
        <w:rFonts w:ascii="Courier New" w:hAnsi="Courier New" w:hint="default"/>
      </w:rPr>
    </w:lvl>
    <w:lvl w:ilvl="8" w:tplc="3D78B76C">
      <w:start w:val="1"/>
      <w:numFmt w:val="bullet"/>
      <w:lvlText w:val=""/>
      <w:lvlJc w:val="left"/>
      <w:pPr>
        <w:ind w:left="6480" w:hanging="360"/>
      </w:pPr>
      <w:rPr>
        <w:rFonts w:ascii="Wingdings" w:hAnsi="Wingdings" w:hint="default"/>
      </w:rPr>
    </w:lvl>
  </w:abstractNum>
  <w:abstractNum w:abstractNumId="9" w15:restartNumberingAfterBreak="0">
    <w:nsid w:val="1D982920"/>
    <w:multiLevelType w:val="hybridMultilevel"/>
    <w:tmpl w:val="8D1AAC06"/>
    <w:lvl w:ilvl="0" w:tplc="F3AE1D40">
      <w:start w:val="1"/>
      <w:numFmt w:val="bullet"/>
      <w:lvlText w:val="-"/>
      <w:lvlJc w:val="left"/>
      <w:pPr>
        <w:ind w:left="927" w:hanging="360"/>
      </w:pPr>
      <w:rPr>
        <w:rFonts w:ascii="Aptos" w:hAnsi="Aptos" w:hint="default"/>
      </w:rPr>
    </w:lvl>
    <w:lvl w:ilvl="1" w:tplc="9B407154">
      <w:start w:val="1"/>
      <w:numFmt w:val="bullet"/>
      <w:lvlText w:val="o"/>
      <w:lvlJc w:val="left"/>
      <w:pPr>
        <w:ind w:left="1647" w:hanging="360"/>
      </w:pPr>
      <w:rPr>
        <w:rFonts w:ascii="Courier New" w:hAnsi="Courier New" w:hint="default"/>
      </w:rPr>
    </w:lvl>
    <w:lvl w:ilvl="2" w:tplc="0B5E957A">
      <w:start w:val="1"/>
      <w:numFmt w:val="bullet"/>
      <w:lvlText w:val=""/>
      <w:lvlJc w:val="left"/>
      <w:pPr>
        <w:ind w:left="2367" w:hanging="360"/>
      </w:pPr>
      <w:rPr>
        <w:rFonts w:ascii="Wingdings" w:hAnsi="Wingdings" w:hint="default"/>
      </w:rPr>
    </w:lvl>
    <w:lvl w:ilvl="3" w:tplc="F058E1B4">
      <w:start w:val="1"/>
      <w:numFmt w:val="bullet"/>
      <w:lvlText w:val=""/>
      <w:lvlJc w:val="left"/>
      <w:pPr>
        <w:ind w:left="3087" w:hanging="360"/>
      </w:pPr>
      <w:rPr>
        <w:rFonts w:ascii="Symbol" w:hAnsi="Symbol" w:hint="default"/>
      </w:rPr>
    </w:lvl>
    <w:lvl w:ilvl="4" w:tplc="3D30E20A">
      <w:start w:val="1"/>
      <w:numFmt w:val="bullet"/>
      <w:lvlText w:val="o"/>
      <w:lvlJc w:val="left"/>
      <w:pPr>
        <w:ind w:left="3807" w:hanging="360"/>
      </w:pPr>
      <w:rPr>
        <w:rFonts w:ascii="Courier New" w:hAnsi="Courier New" w:hint="default"/>
      </w:rPr>
    </w:lvl>
    <w:lvl w:ilvl="5" w:tplc="40D213A8">
      <w:start w:val="1"/>
      <w:numFmt w:val="bullet"/>
      <w:lvlText w:val=""/>
      <w:lvlJc w:val="left"/>
      <w:pPr>
        <w:ind w:left="4527" w:hanging="360"/>
      </w:pPr>
      <w:rPr>
        <w:rFonts w:ascii="Wingdings" w:hAnsi="Wingdings" w:hint="default"/>
      </w:rPr>
    </w:lvl>
    <w:lvl w:ilvl="6" w:tplc="7988DCF8">
      <w:start w:val="1"/>
      <w:numFmt w:val="bullet"/>
      <w:lvlText w:val=""/>
      <w:lvlJc w:val="left"/>
      <w:pPr>
        <w:ind w:left="5247" w:hanging="360"/>
      </w:pPr>
      <w:rPr>
        <w:rFonts w:ascii="Symbol" w:hAnsi="Symbol" w:hint="default"/>
      </w:rPr>
    </w:lvl>
    <w:lvl w:ilvl="7" w:tplc="B1024836">
      <w:start w:val="1"/>
      <w:numFmt w:val="bullet"/>
      <w:lvlText w:val="o"/>
      <w:lvlJc w:val="left"/>
      <w:pPr>
        <w:ind w:left="5967" w:hanging="360"/>
      </w:pPr>
      <w:rPr>
        <w:rFonts w:ascii="Courier New" w:hAnsi="Courier New" w:hint="default"/>
      </w:rPr>
    </w:lvl>
    <w:lvl w:ilvl="8" w:tplc="9EDA86A2">
      <w:start w:val="1"/>
      <w:numFmt w:val="bullet"/>
      <w:lvlText w:val=""/>
      <w:lvlJc w:val="left"/>
      <w:pPr>
        <w:ind w:left="6687" w:hanging="360"/>
      </w:pPr>
      <w:rPr>
        <w:rFonts w:ascii="Wingdings" w:hAnsi="Wingdings" w:hint="default"/>
      </w:rPr>
    </w:lvl>
  </w:abstractNum>
  <w:abstractNum w:abstractNumId="10" w15:restartNumberingAfterBreak="0">
    <w:nsid w:val="20E82A63"/>
    <w:multiLevelType w:val="multilevel"/>
    <w:tmpl w:val="81589F5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9BDEC2F"/>
    <w:multiLevelType w:val="hybridMultilevel"/>
    <w:tmpl w:val="420E62BA"/>
    <w:lvl w:ilvl="0" w:tplc="E5D4A812">
      <w:start w:val="1"/>
      <w:numFmt w:val="bullet"/>
      <w:lvlText w:val=""/>
      <w:lvlJc w:val="left"/>
      <w:pPr>
        <w:ind w:left="720" w:hanging="360"/>
      </w:pPr>
      <w:rPr>
        <w:rFonts w:ascii="Symbol" w:hAnsi="Symbol" w:hint="default"/>
      </w:rPr>
    </w:lvl>
    <w:lvl w:ilvl="1" w:tplc="5832F0AE">
      <w:start w:val="1"/>
      <w:numFmt w:val="bullet"/>
      <w:lvlText w:val="o"/>
      <w:lvlJc w:val="left"/>
      <w:pPr>
        <w:ind w:left="1440" w:hanging="360"/>
      </w:pPr>
      <w:rPr>
        <w:rFonts w:ascii="Courier New" w:hAnsi="Courier New" w:hint="default"/>
      </w:rPr>
    </w:lvl>
    <w:lvl w:ilvl="2" w:tplc="0004EF82">
      <w:start w:val="1"/>
      <w:numFmt w:val="bullet"/>
      <w:lvlText w:val=""/>
      <w:lvlJc w:val="left"/>
      <w:pPr>
        <w:ind w:left="2160" w:hanging="360"/>
      </w:pPr>
      <w:rPr>
        <w:rFonts w:ascii="Wingdings" w:hAnsi="Wingdings" w:hint="default"/>
      </w:rPr>
    </w:lvl>
    <w:lvl w:ilvl="3" w:tplc="0D1E7E7A">
      <w:start w:val="1"/>
      <w:numFmt w:val="bullet"/>
      <w:lvlText w:val=""/>
      <w:lvlJc w:val="left"/>
      <w:pPr>
        <w:ind w:left="2880" w:hanging="360"/>
      </w:pPr>
      <w:rPr>
        <w:rFonts w:ascii="Symbol" w:hAnsi="Symbol" w:hint="default"/>
      </w:rPr>
    </w:lvl>
    <w:lvl w:ilvl="4" w:tplc="B5286512">
      <w:start w:val="1"/>
      <w:numFmt w:val="bullet"/>
      <w:lvlText w:val="o"/>
      <w:lvlJc w:val="left"/>
      <w:pPr>
        <w:ind w:left="3600" w:hanging="360"/>
      </w:pPr>
      <w:rPr>
        <w:rFonts w:ascii="Courier New" w:hAnsi="Courier New" w:hint="default"/>
      </w:rPr>
    </w:lvl>
    <w:lvl w:ilvl="5" w:tplc="EF7284F6">
      <w:start w:val="1"/>
      <w:numFmt w:val="bullet"/>
      <w:lvlText w:val=""/>
      <w:lvlJc w:val="left"/>
      <w:pPr>
        <w:ind w:left="4320" w:hanging="360"/>
      </w:pPr>
      <w:rPr>
        <w:rFonts w:ascii="Wingdings" w:hAnsi="Wingdings" w:hint="default"/>
      </w:rPr>
    </w:lvl>
    <w:lvl w:ilvl="6" w:tplc="33B6346A">
      <w:start w:val="1"/>
      <w:numFmt w:val="bullet"/>
      <w:lvlText w:val=""/>
      <w:lvlJc w:val="left"/>
      <w:pPr>
        <w:ind w:left="5040" w:hanging="360"/>
      </w:pPr>
      <w:rPr>
        <w:rFonts w:ascii="Symbol" w:hAnsi="Symbol" w:hint="default"/>
      </w:rPr>
    </w:lvl>
    <w:lvl w:ilvl="7" w:tplc="31E6C344">
      <w:start w:val="1"/>
      <w:numFmt w:val="bullet"/>
      <w:lvlText w:val="o"/>
      <w:lvlJc w:val="left"/>
      <w:pPr>
        <w:ind w:left="5760" w:hanging="360"/>
      </w:pPr>
      <w:rPr>
        <w:rFonts w:ascii="Courier New" w:hAnsi="Courier New" w:hint="default"/>
      </w:rPr>
    </w:lvl>
    <w:lvl w:ilvl="8" w:tplc="9B0A50AE">
      <w:start w:val="1"/>
      <w:numFmt w:val="bullet"/>
      <w:lvlText w:val=""/>
      <w:lvlJc w:val="left"/>
      <w:pPr>
        <w:ind w:left="6480" w:hanging="360"/>
      </w:pPr>
      <w:rPr>
        <w:rFonts w:ascii="Wingdings" w:hAnsi="Wingdings" w:hint="default"/>
      </w:rPr>
    </w:lvl>
  </w:abstractNum>
  <w:abstractNum w:abstractNumId="12" w15:restartNumberingAfterBreak="0">
    <w:nsid w:val="2E32744A"/>
    <w:multiLevelType w:val="hybridMultilevel"/>
    <w:tmpl w:val="02CCA8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FE51364"/>
    <w:multiLevelType w:val="multilevel"/>
    <w:tmpl w:val="3BEC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BC2DF4"/>
    <w:multiLevelType w:val="hybridMultilevel"/>
    <w:tmpl w:val="555C0738"/>
    <w:lvl w:ilvl="0" w:tplc="2B70EBDE">
      <w:start w:val="1"/>
      <w:numFmt w:val="bullet"/>
      <w:pStyle w:val="Llistaambpics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31200"/>
    <w:multiLevelType w:val="multilevel"/>
    <w:tmpl w:val="86A4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342202"/>
    <w:multiLevelType w:val="multilevel"/>
    <w:tmpl w:val="6D76E262"/>
    <w:lvl w:ilvl="0">
      <w:start w:val="1"/>
      <w:numFmt w:val="decimal"/>
      <w:pStyle w:val="Enumeraci"/>
      <w:lvlText w:val="%1."/>
      <w:lvlJc w:val="left"/>
      <w:pPr>
        <w:tabs>
          <w:tab w:val="num" w:pos="360"/>
        </w:tabs>
        <w:ind w:left="284" w:hanging="284"/>
      </w:pPr>
    </w:lvl>
    <w:lvl w:ilvl="1">
      <w:start w:val="1"/>
      <w:numFmt w:val="decimal"/>
      <w:lvlText w:val="%1.%2."/>
      <w:lvlJc w:val="left"/>
      <w:pPr>
        <w:tabs>
          <w:tab w:val="num" w:pos="709"/>
        </w:tabs>
        <w:ind w:left="709" w:hanging="425"/>
      </w:pPr>
    </w:lvl>
    <w:lvl w:ilvl="2">
      <w:start w:val="1"/>
      <w:numFmt w:val="lowerLetter"/>
      <w:lvlText w:val="%3)"/>
      <w:lvlJc w:val="left"/>
      <w:pPr>
        <w:tabs>
          <w:tab w:val="num" w:pos="1069"/>
        </w:tabs>
        <w:ind w:left="992" w:hanging="283"/>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D6F7C0D"/>
    <w:multiLevelType w:val="multilevel"/>
    <w:tmpl w:val="AD8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1B53F2"/>
    <w:multiLevelType w:val="hybridMultilevel"/>
    <w:tmpl w:val="460A4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BB1AAF"/>
    <w:multiLevelType w:val="multilevel"/>
    <w:tmpl w:val="A52E5A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42876407"/>
    <w:multiLevelType w:val="hybridMultilevel"/>
    <w:tmpl w:val="9F6A5806"/>
    <w:lvl w:ilvl="0" w:tplc="4348943E">
      <w:start w:val="1"/>
      <w:numFmt w:val="bullet"/>
      <w:lvlText w:val=""/>
      <w:lvlJc w:val="left"/>
      <w:pPr>
        <w:ind w:left="720" w:hanging="360"/>
      </w:pPr>
      <w:rPr>
        <w:rFonts w:ascii="Symbol" w:hAnsi="Symbol" w:hint="default"/>
      </w:rPr>
    </w:lvl>
    <w:lvl w:ilvl="1" w:tplc="937EDC66">
      <w:start w:val="1"/>
      <w:numFmt w:val="bullet"/>
      <w:lvlText w:val="o"/>
      <w:lvlJc w:val="left"/>
      <w:pPr>
        <w:ind w:left="1440" w:hanging="360"/>
      </w:pPr>
      <w:rPr>
        <w:rFonts w:ascii="Courier New" w:hAnsi="Courier New" w:hint="default"/>
      </w:rPr>
    </w:lvl>
    <w:lvl w:ilvl="2" w:tplc="EE6E764C">
      <w:start w:val="1"/>
      <w:numFmt w:val="bullet"/>
      <w:lvlText w:val=""/>
      <w:lvlJc w:val="left"/>
      <w:pPr>
        <w:ind w:left="2160" w:hanging="360"/>
      </w:pPr>
      <w:rPr>
        <w:rFonts w:ascii="Wingdings" w:hAnsi="Wingdings" w:hint="default"/>
      </w:rPr>
    </w:lvl>
    <w:lvl w:ilvl="3" w:tplc="B7468052">
      <w:start w:val="1"/>
      <w:numFmt w:val="bullet"/>
      <w:lvlText w:val=""/>
      <w:lvlJc w:val="left"/>
      <w:pPr>
        <w:ind w:left="2880" w:hanging="360"/>
      </w:pPr>
      <w:rPr>
        <w:rFonts w:ascii="Symbol" w:hAnsi="Symbol" w:hint="default"/>
      </w:rPr>
    </w:lvl>
    <w:lvl w:ilvl="4" w:tplc="2C0295E0">
      <w:start w:val="1"/>
      <w:numFmt w:val="bullet"/>
      <w:lvlText w:val="o"/>
      <w:lvlJc w:val="left"/>
      <w:pPr>
        <w:ind w:left="3600" w:hanging="360"/>
      </w:pPr>
      <w:rPr>
        <w:rFonts w:ascii="Courier New" w:hAnsi="Courier New" w:hint="default"/>
      </w:rPr>
    </w:lvl>
    <w:lvl w:ilvl="5" w:tplc="1A4073AA">
      <w:start w:val="1"/>
      <w:numFmt w:val="bullet"/>
      <w:lvlText w:val=""/>
      <w:lvlJc w:val="left"/>
      <w:pPr>
        <w:ind w:left="4320" w:hanging="360"/>
      </w:pPr>
      <w:rPr>
        <w:rFonts w:ascii="Wingdings" w:hAnsi="Wingdings" w:hint="default"/>
      </w:rPr>
    </w:lvl>
    <w:lvl w:ilvl="6" w:tplc="CCC40124">
      <w:start w:val="1"/>
      <w:numFmt w:val="bullet"/>
      <w:lvlText w:val=""/>
      <w:lvlJc w:val="left"/>
      <w:pPr>
        <w:ind w:left="5040" w:hanging="360"/>
      </w:pPr>
      <w:rPr>
        <w:rFonts w:ascii="Symbol" w:hAnsi="Symbol" w:hint="default"/>
      </w:rPr>
    </w:lvl>
    <w:lvl w:ilvl="7" w:tplc="2042C4D2">
      <w:start w:val="1"/>
      <w:numFmt w:val="bullet"/>
      <w:lvlText w:val="o"/>
      <w:lvlJc w:val="left"/>
      <w:pPr>
        <w:ind w:left="5760" w:hanging="360"/>
      </w:pPr>
      <w:rPr>
        <w:rFonts w:ascii="Courier New" w:hAnsi="Courier New" w:hint="default"/>
      </w:rPr>
    </w:lvl>
    <w:lvl w:ilvl="8" w:tplc="56A0B524">
      <w:start w:val="1"/>
      <w:numFmt w:val="bullet"/>
      <w:lvlText w:val=""/>
      <w:lvlJc w:val="left"/>
      <w:pPr>
        <w:ind w:left="6480" w:hanging="360"/>
      </w:pPr>
      <w:rPr>
        <w:rFonts w:ascii="Wingdings" w:hAnsi="Wingdings" w:hint="default"/>
      </w:rPr>
    </w:lvl>
  </w:abstractNum>
  <w:abstractNum w:abstractNumId="21" w15:restartNumberingAfterBreak="0">
    <w:nsid w:val="4894E293"/>
    <w:multiLevelType w:val="hybridMultilevel"/>
    <w:tmpl w:val="620CC6FC"/>
    <w:lvl w:ilvl="0" w:tplc="43940D84">
      <w:start w:val="1"/>
      <w:numFmt w:val="bullet"/>
      <w:lvlText w:val=""/>
      <w:lvlJc w:val="left"/>
      <w:pPr>
        <w:ind w:left="720" w:hanging="360"/>
      </w:pPr>
      <w:rPr>
        <w:rFonts w:ascii="Symbol" w:hAnsi="Symbol" w:hint="default"/>
      </w:rPr>
    </w:lvl>
    <w:lvl w:ilvl="1" w:tplc="C7AED266">
      <w:start w:val="1"/>
      <w:numFmt w:val="bullet"/>
      <w:lvlText w:val="o"/>
      <w:lvlJc w:val="left"/>
      <w:pPr>
        <w:ind w:left="1440" w:hanging="360"/>
      </w:pPr>
      <w:rPr>
        <w:rFonts w:ascii="Courier New" w:hAnsi="Courier New" w:hint="default"/>
      </w:rPr>
    </w:lvl>
    <w:lvl w:ilvl="2" w:tplc="2CBED276">
      <w:start w:val="1"/>
      <w:numFmt w:val="bullet"/>
      <w:lvlText w:val=""/>
      <w:lvlJc w:val="left"/>
      <w:pPr>
        <w:ind w:left="2160" w:hanging="360"/>
      </w:pPr>
      <w:rPr>
        <w:rFonts w:ascii="Wingdings" w:hAnsi="Wingdings" w:hint="default"/>
      </w:rPr>
    </w:lvl>
    <w:lvl w:ilvl="3" w:tplc="8C38E9CC">
      <w:start w:val="1"/>
      <w:numFmt w:val="bullet"/>
      <w:lvlText w:val=""/>
      <w:lvlJc w:val="left"/>
      <w:pPr>
        <w:ind w:left="2880" w:hanging="360"/>
      </w:pPr>
      <w:rPr>
        <w:rFonts w:ascii="Symbol" w:hAnsi="Symbol" w:hint="default"/>
      </w:rPr>
    </w:lvl>
    <w:lvl w:ilvl="4" w:tplc="BCD27722">
      <w:start w:val="1"/>
      <w:numFmt w:val="bullet"/>
      <w:lvlText w:val="o"/>
      <w:lvlJc w:val="left"/>
      <w:pPr>
        <w:ind w:left="3600" w:hanging="360"/>
      </w:pPr>
      <w:rPr>
        <w:rFonts w:ascii="Courier New" w:hAnsi="Courier New" w:hint="default"/>
      </w:rPr>
    </w:lvl>
    <w:lvl w:ilvl="5" w:tplc="E2CC4C84">
      <w:start w:val="1"/>
      <w:numFmt w:val="bullet"/>
      <w:lvlText w:val=""/>
      <w:lvlJc w:val="left"/>
      <w:pPr>
        <w:ind w:left="4320" w:hanging="360"/>
      </w:pPr>
      <w:rPr>
        <w:rFonts w:ascii="Wingdings" w:hAnsi="Wingdings" w:hint="default"/>
      </w:rPr>
    </w:lvl>
    <w:lvl w:ilvl="6" w:tplc="EF82FCF4">
      <w:start w:val="1"/>
      <w:numFmt w:val="bullet"/>
      <w:lvlText w:val=""/>
      <w:lvlJc w:val="left"/>
      <w:pPr>
        <w:ind w:left="5040" w:hanging="360"/>
      </w:pPr>
      <w:rPr>
        <w:rFonts w:ascii="Symbol" w:hAnsi="Symbol" w:hint="default"/>
      </w:rPr>
    </w:lvl>
    <w:lvl w:ilvl="7" w:tplc="E94A63D6">
      <w:start w:val="1"/>
      <w:numFmt w:val="bullet"/>
      <w:lvlText w:val="o"/>
      <w:lvlJc w:val="left"/>
      <w:pPr>
        <w:ind w:left="5760" w:hanging="360"/>
      </w:pPr>
      <w:rPr>
        <w:rFonts w:ascii="Courier New" w:hAnsi="Courier New" w:hint="default"/>
      </w:rPr>
    </w:lvl>
    <w:lvl w:ilvl="8" w:tplc="6E9488A0">
      <w:start w:val="1"/>
      <w:numFmt w:val="bullet"/>
      <w:lvlText w:val=""/>
      <w:lvlJc w:val="left"/>
      <w:pPr>
        <w:ind w:left="6480" w:hanging="360"/>
      </w:pPr>
      <w:rPr>
        <w:rFonts w:ascii="Wingdings" w:hAnsi="Wingdings" w:hint="default"/>
      </w:rPr>
    </w:lvl>
  </w:abstractNum>
  <w:abstractNum w:abstractNumId="22" w15:restartNumberingAfterBreak="0">
    <w:nsid w:val="4C1166BC"/>
    <w:multiLevelType w:val="multilevel"/>
    <w:tmpl w:val="3F586886"/>
    <w:lvl w:ilvl="0">
      <w:start w:val="1"/>
      <w:numFmt w:val="decimal"/>
      <w:lvlText w:val="%1."/>
      <w:lvlJc w:val="left"/>
      <w:pPr>
        <w:ind w:left="360" w:hanging="360"/>
      </w:pPr>
      <w:rPr>
        <w:rFonts w:hint="default"/>
      </w:rPr>
    </w:lvl>
    <w:lvl w:ilvl="1">
      <w:start w:val="1"/>
      <w:numFmt w:val="decimal"/>
      <w:pStyle w:val="Encabezado2"/>
      <w:lvlText w:val="%1.%2."/>
      <w:lvlJc w:val="left"/>
      <w:pPr>
        <w:ind w:left="360" w:hanging="360"/>
      </w:pPr>
      <w:rPr>
        <w:rFonts w:hint="default"/>
      </w:rPr>
    </w:lvl>
    <w:lvl w:ilvl="2">
      <w:start w:val="1"/>
      <w:numFmt w:val="decimal"/>
      <w:pStyle w:val="Encabezado3"/>
      <w:lvlText w:val="%1.%2.%3."/>
      <w:lvlJc w:val="left"/>
      <w:pPr>
        <w:ind w:left="1430" w:hanging="720"/>
      </w:pPr>
      <w:rPr>
        <w:rFonts w:hint="default"/>
      </w:rPr>
    </w:lvl>
    <w:lvl w:ilvl="3">
      <w:start w:val="1"/>
      <w:numFmt w:val="decimal"/>
      <w:pStyle w:val="Encabezado4"/>
      <w:lvlText w:val="%1.%2.%3.%4."/>
      <w:lvlJc w:val="left"/>
      <w:pPr>
        <w:ind w:left="720" w:hanging="720"/>
      </w:pPr>
      <w:rPr>
        <w:rFonts w:hint="default"/>
      </w:rPr>
    </w:lvl>
    <w:lvl w:ilvl="4">
      <w:start w:val="1"/>
      <w:numFmt w:val="decimal"/>
      <w:pStyle w:val="Encabezado5"/>
      <w:lvlText w:val="%1.%2.%3.%4.%5."/>
      <w:lvlJc w:val="left"/>
      <w:pPr>
        <w:ind w:left="1080" w:hanging="1080"/>
      </w:pPr>
      <w:rPr>
        <w:rFonts w:hint="default"/>
      </w:rPr>
    </w:lvl>
    <w:lvl w:ilvl="5">
      <w:start w:val="1"/>
      <w:numFmt w:val="decimal"/>
      <w:pStyle w:val="Encabezado6"/>
      <w:lvlText w:val="%1.%2.%3.%4.%5.%6."/>
      <w:lvlJc w:val="left"/>
      <w:pPr>
        <w:ind w:left="1080" w:hanging="1080"/>
      </w:pPr>
      <w:rPr>
        <w:rFonts w:hint="default"/>
      </w:rPr>
    </w:lvl>
    <w:lvl w:ilvl="6">
      <w:start w:val="1"/>
      <w:numFmt w:val="decimal"/>
      <w:pStyle w:val="Encabezado7"/>
      <w:lvlText w:val="%1.%2.%3.%4.%5.%6.%7."/>
      <w:lvlJc w:val="left"/>
      <w:pPr>
        <w:ind w:left="1440" w:hanging="1440"/>
      </w:pPr>
      <w:rPr>
        <w:rFonts w:hint="default"/>
      </w:rPr>
    </w:lvl>
    <w:lvl w:ilvl="7">
      <w:start w:val="1"/>
      <w:numFmt w:val="decimal"/>
      <w:pStyle w:val="Encabezado8"/>
      <w:lvlText w:val="%1.%2.%3.%4.%5.%6.%7.%8."/>
      <w:lvlJc w:val="left"/>
      <w:pPr>
        <w:ind w:left="1440" w:hanging="1440"/>
      </w:pPr>
      <w:rPr>
        <w:rFonts w:hint="default"/>
      </w:rPr>
    </w:lvl>
    <w:lvl w:ilvl="8">
      <w:start w:val="1"/>
      <w:numFmt w:val="decimal"/>
      <w:pStyle w:val="Encabezado9"/>
      <w:lvlText w:val="%1.%2.%3.%4.%5.%6.%7.%8.%9."/>
      <w:lvlJc w:val="left"/>
      <w:pPr>
        <w:ind w:left="1800" w:hanging="1800"/>
      </w:pPr>
      <w:rPr>
        <w:rFonts w:hint="default"/>
      </w:rPr>
    </w:lvl>
  </w:abstractNum>
  <w:abstractNum w:abstractNumId="23" w15:restartNumberingAfterBreak="0">
    <w:nsid w:val="4D95219D"/>
    <w:multiLevelType w:val="hybridMultilevel"/>
    <w:tmpl w:val="36966B9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E5D9FA1"/>
    <w:multiLevelType w:val="hybridMultilevel"/>
    <w:tmpl w:val="BD6A039E"/>
    <w:lvl w:ilvl="0" w:tplc="2B42DC1A">
      <w:start w:val="1"/>
      <w:numFmt w:val="bullet"/>
      <w:lvlText w:val="-"/>
      <w:lvlJc w:val="left"/>
      <w:pPr>
        <w:ind w:left="720" w:hanging="360"/>
      </w:pPr>
      <w:rPr>
        <w:rFonts w:ascii="Symbol" w:hAnsi="Symbol" w:hint="default"/>
      </w:rPr>
    </w:lvl>
    <w:lvl w:ilvl="1" w:tplc="4BAEE124">
      <w:start w:val="1"/>
      <w:numFmt w:val="bullet"/>
      <w:lvlText w:val="o"/>
      <w:lvlJc w:val="left"/>
      <w:pPr>
        <w:ind w:left="1440" w:hanging="360"/>
      </w:pPr>
      <w:rPr>
        <w:rFonts w:ascii="Courier New" w:hAnsi="Courier New" w:hint="default"/>
      </w:rPr>
    </w:lvl>
    <w:lvl w:ilvl="2" w:tplc="D1B840F4">
      <w:start w:val="1"/>
      <w:numFmt w:val="bullet"/>
      <w:lvlText w:val=""/>
      <w:lvlJc w:val="left"/>
      <w:pPr>
        <w:ind w:left="2160" w:hanging="360"/>
      </w:pPr>
      <w:rPr>
        <w:rFonts w:ascii="Wingdings" w:hAnsi="Wingdings" w:hint="default"/>
      </w:rPr>
    </w:lvl>
    <w:lvl w:ilvl="3" w:tplc="1DEE8C96">
      <w:start w:val="1"/>
      <w:numFmt w:val="bullet"/>
      <w:lvlText w:val=""/>
      <w:lvlJc w:val="left"/>
      <w:pPr>
        <w:ind w:left="2880" w:hanging="360"/>
      </w:pPr>
      <w:rPr>
        <w:rFonts w:ascii="Symbol" w:hAnsi="Symbol" w:hint="default"/>
      </w:rPr>
    </w:lvl>
    <w:lvl w:ilvl="4" w:tplc="C1F8F230">
      <w:start w:val="1"/>
      <w:numFmt w:val="bullet"/>
      <w:lvlText w:val="o"/>
      <w:lvlJc w:val="left"/>
      <w:pPr>
        <w:ind w:left="3600" w:hanging="360"/>
      </w:pPr>
      <w:rPr>
        <w:rFonts w:ascii="Courier New" w:hAnsi="Courier New" w:hint="default"/>
      </w:rPr>
    </w:lvl>
    <w:lvl w:ilvl="5" w:tplc="B9904B96">
      <w:start w:val="1"/>
      <w:numFmt w:val="bullet"/>
      <w:lvlText w:val=""/>
      <w:lvlJc w:val="left"/>
      <w:pPr>
        <w:ind w:left="4320" w:hanging="360"/>
      </w:pPr>
      <w:rPr>
        <w:rFonts w:ascii="Wingdings" w:hAnsi="Wingdings" w:hint="default"/>
      </w:rPr>
    </w:lvl>
    <w:lvl w:ilvl="6" w:tplc="0E1222EC">
      <w:start w:val="1"/>
      <w:numFmt w:val="bullet"/>
      <w:lvlText w:val=""/>
      <w:lvlJc w:val="left"/>
      <w:pPr>
        <w:ind w:left="5040" w:hanging="360"/>
      </w:pPr>
      <w:rPr>
        <w:rFonts w:ascii="Symbol" w:hAnsi="Symbol" w:hint="default"/>
      </w:rPr>
    </w:lvl>
    <w:lvl w:ilvl="7" w:tplc="05EC7BC0">
      <w:start w:val="1"/>
      <w:numFmt w:val="bullet"/>
      <w:lvlText w:val="o"/>
      <w:lvlJc w:val="left"/>
      <w:pPr>
        <w:ind w:left="5760" w:hanging="360"/>
      </w:pPr>
      <w:rPr>
        <w:rFonts w:ascii="Courier New" w:hAnsi="Courier New" w:hint="default"/>
      </w:rPr>
    </w:lvl>
    <w:lvl w:ilvl="8" w:tplc="091E2BB6">
      <w:start w:val="1"/>
      <w:numFmt w:val="bullet"/>
      <w:lvlText w:val=""/>
      <w:lvlJc w:val="left"/>
      <w:pPr>
        <w:ind w:left="6480" w:hanging="360"/>
      </w:pPr>
      <w:rPr>
        <w:rFonts w:ascii="Wingdings" w:hAnsi="Wingdings" w:hint="default"/>
      </w:rPr>
    </w:lvl>
  </w:abstractNum>
  <w:abstractNum w:abstractNumId="25" w15:restartNumberingAfterBreak="0">
    <w:nsid w:val="4FC618DD"/>
    <w:multiLevelType w:val="multilevel"/>
    <w:tmpl w:val="13F2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E808A6"/>
    <w:multiLevelType w:val="multilevel"/>
    <w:tmpl w:val="E0DE543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BD387CF"/>
    <w:multiLevelType w:val="hybridMultilevel"/>
    <w:tmpl w:val="D1B0D2DC"/>
    <w:lvl w:ilvl="0" w:tplc="DFE6096A">
      <w:start w:val="1"/>
      <w:numFmt w:val="bullet"/>
      <w:lvlText w:val="-"/>
      <w:lvlJc w:val="left"/>
      <w:pPr>
        <w:ind w:left="720" w:hanging="360"/>
      </w:pPr>
      <w:rPr>
        <w:rFonts w:ascii="Symbol" w:hAnsi="Symbol" w:hint="default"/>
      </w:rPr>
    </w:lvl>
    <w:lvl w:ilvl="1" w:tplc="7346D7FC">
      <w:start w:val="1"/>
      <w:numFmt w:val="bullet"/>
      <w:lvlText w:val="o"/>
      <w:lvlJc w:val="left"/>
      <w:pPr>
        <w:ind w:left="1440" w:hanging="360"/>
      </w:pPr>
      <w:rPr>
        <w:rFonts w:ascii="Courier New" w:hAnsi="Courier New" w:hint="default"/>
      </w:rPr>
    </w:lvl>
    <w:lvl w:ilvl="2" w:tplc="7A5698F0">
      <w:start w:val="1"/>
      <w:numFmt w:val="bullet"/>
      <w:lvlText w:val=""/>
      <w:lvlJc w:val="left"/>
      <w:pPr>
        <w:ind w:left="2160" w:hanging="360"/>
      </w:pPr>
      <w:rPr>
        <w:rFonts w:ascii="Wingdings" w:hAnsi="Wingdings" w:hint="default"/>
      </w:rPr>
    </w:lvl>
    <w:lvl w:ilvl="3" w:tplc="A14EDE7C">
      <w:start w:val="1"/>
      <w:numFmt w:val="bullet"/>
      <w:lvlText w:val=""/>
      <w:lvlJc w:val="left"/>
      <w:pPr>
        <w:ind w:left="2880" w:hanging="360"/>
      </w:pPr>
      <w:rPr>
        <w:rFonts w:ascii="Symbol" w:hAnsi="Symbol" w:hint="default"/>
      </w:rPr>
    </w:lvl>
    <w:lvl w:ilvl="4" w:tplc="EDB6FF6C">
      <w:start w:val="1"/>
      <w:numFmt w:val="bullet"/>
      <w:lvlText w:val="o"/>
      <w:lvlJc w:val="left"/>
      <w:pPr>
        <w:ind w:left="3600" w:hanging="360"/>
      </w:pPr>
      <w:rPr>
        <w:rFonts w:ascii="Courier New" w:hAnsi="Courier New" w:hint="default"/>
      </w:rPr>
    </w:lvl>
    <w:lvl w:ilvl="5" w:tplc="818A1DC6">
      <w:start w:val="1"/>
      <w:numFmt w:val="bullet"/>
      <w:lvlText w:val=""/>
      <w:lvlJc w:val="left"/>
      <w:pPr>
        <w:ind w:left="4320" w:hanging="360"/>
      </w:pPr>
      <w:rPr>
        <w:rFonts w:ascii="Wingdings" w:hAnsi="Wingdings" w:hint="default"/>
      </w:rPr>
    </w:lvl>
    <w:lvl w:ilvl="6" w:tplc="8CCA9F82">
      <w:start w:val="1"/>
      <w:numFmt w:val="bullet"/>
      <w:lvlText w:val=""/>
      <w:lvlJc w:val="left"/>
      <w:pPr>
        <w:ind w:left="5040" w:hanging="360"/>
      </w:pPr>
      <w:rPr>
        <w:rFonts w:ascii="Symbol" w:hAnsi="Symbol" w:hint="default"/>
      </w:rPr>
    </w:lvl>
    <w:lvl w:ilvl="7" w:tplc="C81678F0">
      <w:start w:val="1"/>
      <w:numFmt w:val="bullet"/>
      <w:lvlText w:val="o"/>
      <w:lvlJc w:val="left"/>
      <w:pPr>
        <w:ind w:left="5760" w:hanging="360"/>
      </w:pPr>
      <w:rPr>
        <w:rFonts w:ascii="Courier New" w:hAnsi="Courier New" w:hint="default"/>
      </w:rPr>
    </w:lvl>
    <w:lvl w:ilvl="8" w:tplc="2A6E218C">
      <w:start w:val="1"/>
      <w:numFmt w:val="bullet"/>
      <w:lvlText w:val=""/>
      <w:lvlJc w:val="left"/>
      <w:pPr>
        <w:ind w:left="6480" w:hanging="360"/>
      </w:pPr>
      <w:rPr>
        <w:rFonts w:ascii="Wingdings" w:hAnsi="Wingdings" w:hint="default"/>
      </w:rPr>
    </w:lvl>
  </w:abstractNum>
  <w:abstractNum w:abstractNumId="28" w15:restartNumberingAfterBreak="0">
    <w:nsid w:val="5E5E0474"/>
    <w:multiLevelType w:val="hybridMultilevel"/>
    <w:tmpl w:val="1C8EE504"/>
    <w:lvl w:ilvl="0" w:tplc="0403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9" w15:restartNumberingAfterBreak="0">
    <w:nsid w:val="60637B53"/>
    <w:multiLevelType w:val="hybridMultilevel"/>
    <w:tmpl w:val="3E140C26"/>
    <w:lvl w:ilvl="0" w:tplc="DDE8913E">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62B3404B"/>
    <w:multiLevelType w:val="hybridMultilevel"/>
    <w:tmpl w:val="D9B6A304"/>
    <w:lvl w:ilvl="0" w:tplc="C67E7EDA">
      <w:numFmt w:val="bullet"/>
      <w:lvlText w:val="-"/>
      <w:lvlJc w:val="left"/>
      <w:pPr>
        <w:ind w:left="720" w:hanging="360"/>
      </w:pPr>
      <w:rPr>
        <w:rFonts w:ascii="Aptos" w:eastAsia="Aptos" w:hAnsi="Aptos"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636B59AE"/>
    <w:multiLevelType w:val="hybridMultilevel"/>
    <w:tmpl w:val="460A47A8"/>
    <w:lvl w:ilvl="0" w:tplc="0403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44A9C6F"/>
    <w:multiLevelType w:val="hybridMultilevel"/>
    <w:tmpl w:val="6D04B306"/>
    <w:lvl w:ilvl="0" w:tplc="7CD0BD2A">
      <w:start w:val="1"/>
      <w:numFmt w:val="bullet"/>
      <w:lvlText w:val=""/>
      <w:lvlJc w:val="left"/>
      <w:pPr>
        <w:ind w:left="720" w:hanging="360"/>
      </w:pPr>
      <w:rPr>
        <w:rFonts w:ascii="Symbol" w:hAnsi="Symbol" w:hint="default"/>
      </w:rPr>
    </w:lvl>
    <w:lvl w:ilvl="1" w:tplc="AA52ABD2">
      <w:start w:val="1"/>
      <w:numFmt w:val="bullet"/>
      <w:lvlText w:val="o"/>
      <w:lvlJc w:val="left"/>
      <w:pPr>
        <w:ind w:left="1440" w:hanging="360"/>
      </w:pPr>
      <w:rPr>
        <w:rFonts w:ascii="Courier New" w:hAnsi="Courier New" w:hint="default"/>
      </w:rPr>
    </w:lvl>
    <w:lvl w:ilvl="2" w:tplc="4C2A72EE">
      <w:start w:val="1"/>
      <w:numFmt w:val="bullet"/>
      <w:lvlText w:val=""/>
      <w:lvlJc w:val="left"/>
      <w:pPr>
        <w:ind w:left="2160" w:hanging="360"/>
      </w:pPr>
      <w:rPr>
        <w:rFonts w:ascii="Wingdings" w:hAnsi="Wingdings" w:hint="default"/>
      </w:rPr>
    </w:lvl>
    <w:lvl w:ilvl="3" w:tplc="A7866E36">
      <w:start w:val="1"/>
      <w:numFmt w:val="bullet"/>
      <w:lvlText w:val=""/>
      <w:lvlJc w:val="left"/>
      <w:pPr>
        <w:ind w:left="2880" w:hanging="360"/>
      </w:pPr>
      <w:rPr>
        <w:rFonts w:ascii="Symbol" w:hAnsi="Symbol" w:hint="default"/>
      </w:rPr>
    </w:lvl>
    <w:lvl w:ilvl="4" w:tplc="A6545820">
      <w:start w:val="1"/>
      <w:numFmt w:val="bullet"/>
      <w:lvlText w:val="o"/>
      <w:lvlJc w:val="left"/>
      <w:pPr>
        <w:ind w:left="3600" w:hanging="360"/>
      </w:pPr>
      <w:rPr>
        <w:rFonts w:ascii="Courier New" w:hAnsi="Courier New" w:hint="default"/>
      </w:rPr>
    </w:lvl>
    <w:lvl w:ilvl="5" w:tplc="1D800DF8">
      <w:start w:val="1"/>
      <w:numFmt w:val="bullet"/>
      <w:lvlText w:val=""/>
      <w:lvlJc w:val="left"/>
      <w:pPr>
        <w:ind w:left="4320" w:hanging="360"/>
      </w:pPr>
      <w:rPr>
        <w:rFonts w:ascii="Wingdings" w:hAnsi="Wingdings" w:hint="default"/>
      </w:rPr>
    </w:lvl>
    <w:lvl w:ilvl="6" w:tplc="69E87594">
      <w:start w:val="1"/>
      <w:numFmt w:val="bullet"/>
      <w:lvlText w:val=""/>
      <w:lvlJc w:val="left"/>
      <w:pPr>
        <w:ind w:left="5040" w:hanging="360"/>
      </w:pPr>
      <w:rPr>
        <w:rFonts w:ascii="Symbol" w:hAnsi="Symbol" w:hint="default"/>
      </w:rPr>
    </w:lvl>
    <w:lvl w:ilvl="7" w:tplc="17FA290C">
      <w:start w:val="1"/>
      <w:numFmt w:val="bullet"/>
      <w:lvlText w:val="o"/>
      <w:lvlJc w:val="left"/>
      <w:pPr>
        <w:ind w:left="5760" w:hanging="360"/>
      </w:pPr>
      <w:rPr>
        <w:rFonts w:ascii="Courier New" w:hAnsi="Courier New" w:hint="default"/>
      </w:rPr>
    </w:lvl>
    <w:lvl w:ilvl="8" w:tplc="06A2C33A">
      <w:start w:val="1"/>
      <w:numFmt w:val="bullet"/>
      <w:lvlText w:val=""/>
      <w:lvlJc w:val="left"/>
      <w:pPr>
        <w:ind w:left="6480" w:hanging="360"/>
      </w:pPr>
      <w:rPr>
        <w:rFonts w:ascii="Wingdings" w:hAnsi="Wingdings" w:hint="default"/>
      </w:rPr>
    </w:lvl>
  </w:abstractNum>
  <w:abstractNum w:abstractNumId="33" w15:restartNumberingAfterBreak="0">
    <w:nsid w:val="662571CB"/>
    <w:multiLevelType w:val="multilevel"/>
    <w:tmpl w:val="A08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5B5600"/>
    <w:multiLevelType w:val="multilevel"/>
    <w:tmpl w:val="EE1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BC6B56"/>
    <w:multiLevelType w:val="multilevel"/>
    <w:tmpl w:val="20D6F2BC"/>
    <w:lvl w:ilvl="0">
      <w:start w:val="1"/>
      <w:numFmt w:val="decimal"/>
      <w:pStyle w:val="EnumeraciSergi"/>
      <w:lvlText w:val="%1."/>
      <w:lvlJc w:val="left"/>
      <w:pPr>
        <w:tabs>
          <w:tab w:val="num" w:pos="360"/>
        </w:tabs>
        <w:ind w:left="284" w:hanging="284"/>
      </w:pPr>
    </w:lvl>
    <w:lvl w:ilvl="1">
      <w:start w:val="1"/>
      <w:numFmt w:val="decimal"/>
      <w:lvlText w:val="%1.%2."/>
      <w:lvlJc w:val="left"/>
      <w:pPr>
        <w:tabs>
          <w:tab w:val="num" w:pos="709"/>
        </w:tabs>
        <w:ind w:left="709" w:hanging="425"/>
      </w:pPr>
    </w:lvl>
    <w:lvl w:ilvl="2">
      <w:start w:val="1"/>
      <w:numFmt w:val="lowerLetter"/>
      <w:lvlText w:val="%3)"/>
      <w:lvlJc w:val="left"/>
      <w:pPr>
        <w:tabs>
          <w:tab w:val="num" w:pos="1069"/>
        </w:tabs>
        <w:ind w:left="992" w:hanging="283"/>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82627BA"/>
    <w:multiLevelType w:val="hybridMultilevel"/>
    <w:tmpl w:val="32541776"/>
    <w:lvl w:ilvl="0" w:tplc="7260346E">
      <w:start w:val="1"/>
      <w:numFmt w:val="bullet"/>
      <w:lvlText w:val=""/>
      <w:lvlJc w:val="left"/>
      <w:pPr>
        <w:ind w:left="720" w:hanging="360"/>
      </w:pPr>
      <w:rPr>
        <w:rFonts w:ascii="Symbol" w:hAnsi="Symbol" w:hint="default"/>
      </w:rPr>
    </w:lvl>
    <w:lvl w:ilvl="1" w:tplc="A98292FC">
      <w:start w:val="1"/>
      <w:numFmt w:val="bullet"/>
      <w:lvlText w:val="o"/>
      <w:lvlJc w:val="left"/>
      <w:pPr>
        <w:ind w:left="1440" w:hanging="360"/>
      </w:pPr>
      <w:rPr>
        <w:rFonts w:ascii="Courier New" w:hAnsi="Courier New" w:hint="default"/>
      </w:rPr>
    </w:lvl>
    <w:lvl w:ilvl="2" w:tplc="71729E72">
      <w:start w:val="1"/>
      <w:numFmt w:val="bullet"/>
      <w:lvlText w:val=""/>
      <w:lvlJc w:val="left"/>
      <w:pPr>
        <w:ind w:left="2160" w:hanging="360"/>
      </w:pPr>
      <w:rPr>
        <w:rFonts w:ascii="Wingdings" w:hAnsi="Wingdings" w:hint="default"/>
      </w:rPr>
    </w:lvl>
    <w:lvl w:ilvl="3" w:tplc="13725ADA">
      <w:start w:val="1"/>
      <w:numFmt w:val="bullet"/>
      <w:lvlText w:val=""/>
      <w:lvlJc w:val="left"/>
      <w:pPr>
        <w:ind w:left="2880" w:hanging="360"/>
      </w:pPr>
      <w:rPr>
        <w:rFonts w:ascii="Symbol" w:hAnsi="Symbol" w:hint="default"/>
      </w:rPr>
    </w:lvl>
    <w:lvl w:ilvl="4" w:tplc="B80E5E96">
      <w:start w:val="1"/>
      <w:numFmt w:val="bullet"/>
      <w:lvlText w:val="o"/>
      <w:lvlJc w:val="left"/>
      <w:pPr>
        <w:ind w:left="3600" w:hanging="360"/>
      </w:pPr>
      <w:rPr>
        <w:rFonts w:ascii="Courier New" w:hAnsi="Courier New" w:hint="default"/>
      </w:rPr>
    </w:lvl>
    <w:lvl w:ilvl="5" w:tplc="F7DA28D4">
      <w:start w:val="1"/>
      <w:numFmt w:val="bullet"/>
      <w:lvlText w:val=""/>
      <w:lvlJc w:val="left"/>
      <w:pPr>
        <w:ind w:left="4320" w:hanging="360"/>
      </w:pPr>
      <w:rPr>
        <w:rFonts w:ascii="Wingdings" w:hAnsi="Wingdings" w:hint="default"/>
      </w:rPr>
    </w:lvl>
    <w:lvl w:ilvl="6" w:tplc="AA94876C">
      <w:start w:val="1"/>
      <w:numFmt w:val="bullet"/>
      <w:lvlText w:val=""/>
      <w:lvlJc w:val="left"/>
      <w:pPr>
        <w:ind w:left="5040" w:hanging="360"/>
      </w:pPr>
      <w:rPr>
        <w:rFonts w:ascii="Symbol" w:hAnsi="Symbol" w:hint="default"/>
      </w:rPr>
    </w:lvl>
    <w:lvl w:ilvl="7" w:tplc="A36CDC66">
      <w:start w:val="1"/>
      <w:numFmt w:val="bullet"/>
      <w:lvlText w:val="o"/>
      <w:lvlJc w:val="left"/>
      <w:pPr>
        <w:ind w:left="5760" w:hanging="360"/>
      </w:pPr>
      <w:rPr>
        <w:rFonts w:ascii="Courier New" w:hAnsi="Courier New" w:hint="default"/>
      </w:rPr>
    </w:lvl>
    <w:lvl w:ilvl="8" w:tplc="AF4CA31A">
      <w:start w:val="1"/>
      <w:numFmt w:val="bullet"/>
      <w:lvlText w:val=""/>
      <w:lvlJc w:val="left"/>
      <w:pPr>
        <w:ind w:left="6480" w:hanging="360"/>
      </w:pPr>
      <w:rPr>
        <w:rFonts w:ascii="Wingdings" w:hAnsi="Wingdings" w:hint="default"/>
      </w:rPr>
    </w:lvl>
  </w:abstractNum>
  <w:abstractNum w:abstractNumId="37" w15:restartNumberingAfterBreak="0">
    <w:nsid w:val="696C6F0F"/>
    <w:multiLevelType w:val="hybridMultilevel"/>
    <w:tmpl w:val="C6320048"/>
    <w:lvl w:ilvl="0" w:tplc="0E16DEFC">
      <w:start w:val="1"/>
      <w:numFmt w:val="bullet"/>
      <w:lvlText w:val=""/>
      <w:lvlJc w:val="left"/>
      <w:pPr>
        <w:ind w:left="720" w:hanging="360"/>
      </w:pPr>
      <w:rPr>
        <w:rFonts w:ascii="Symbol" w:hAnsi="Symbol" w:hint="default"/>
      </w:rPr>
    </w:lvl>
    <w:lvl w:ilvl="1" w:tplc="E3420196">
      <w:start w:val="1"/>
      <w:numFmt w:val="bullet"/>
      <w:lvlText w:val="o"/>
      <w:lvlJc w:val="left"/>
      <w:pPr>
        <w:ind w:left="1440" w:hanging="360"/>
      </w:pPr>
      <w:rPr>
        <w:rFonts w:ascii="Courier New" w:hAnsi="Courier New" w:hint="default"/>
      </w:rPr>
    </w:lvl>
    <w:lvl w:ilvl="2" w:tplc="3A703AA8">
      <w:start w:val="1"/>
      <w:numFmt w:val="bullet"/>
      <w:lvlText w:val=""/>
      <w:lvlJc w:val="left"/>
      <w:pPr>
        <w:ind w:left="2160" w:hanging="360"/>
      </w:pPr>
      <w:rPr>
        <w:rFonts w:ascii="Wingdings" w:hAnsi="Wingdings" w:hint="default"/>
      </w:rPr>
    </w:lvl>
    <w:lvl w:ilvl="3" w:tplc="BE9C1174">
      <w:start w:val="1"/>
      <w:numFmt w:val="bullet"/>
      <w:lvlText w:val=""/>
      <w:lvlJc w:val="left"/>
      <w:pPr>
        <w:ind w:left="2880" w:hanging="360"/>
      </w:pPr>
      <w:rPr>
        <w:rFonts w:ascii="Symbol" w:hAnsi="Symbol" w:hint="default"/>
      </w:rPr>
    </w:lvl>
    <w:lvl w:ilvl="4" w:tplc="F08CEDCC">
      <w:start w:val="1"/>
      <w:numFmt w:val="bullet"/>
      <w:lvlText w:val="o"/>
      <w:lvlJc w:val="left"/>
      <w:pPr>
        <w:ind w:left="3600" w:hanging="360"/>
      </w:pPr>
      <w:rPr>
        <w:rFonts w:ascii="Courier New" w:hAnsi="Courier New" w:hint="default"/>
      </w:rPr>
    </w:lvl>
    <w:lvl w:ilvl="5" w:tplc="5E124B00">
      <w:start w:val="1"/>
      <w:numFmt w:val="bullet"/>
      <w:lvlText w:val=""/>
      <w:lvlJc w:val="left"/>
      <w:pPr>
        <w:ind w:left="4320" w:hanging="360"/>
      </w:pPr>
      <w:rPr>
        <w:rFonts w:ascii="Wingdings" w:hAnsi="Wingdings" w:hint="default"/>
      </w:rPr>
    </w:lvl>
    <w:lvl w:ilvl="6" w:tplc="93A49B00">
      <w:start w:val="1"/>
      <w:numFmt w:val="bullet"/>
      <w:lvlText w:val=""/>
      <w:lvlJc w:val="left"/>
      <w:pPr>
        <w:ind w:left="5040" w:hanging="360"/>
      </w:pPr>
      <w:rPr>
        <w:rFonts w:ascii="Symbol" w:hAnsi="Symbol" w:hint="default"/>
      </w:rPr>
    </w:lvl>
    <w:lvl w:ilvl="7" w:tplc="F2D44AB4">
      <w:start w:val="1"/>
      <w:numFmt w:val="bullet"/>
      <w:lvlText w:val="o"/>
      <w:lvlJc w:val="left"/>
      <w:pPr>
        <w:ind w:left="5760" w:hanging="360"/>
      </w:pPr>
      <w:rPr>
        <w:rFonts w:ascii="Courier New" w:hAnsi="Courier New" w:hint="default"/>
      </w:rPr>
    </w:lvl>
    <w:lvl w:ilvl="8" w:tplc="3F6685B2">
      <w:start w:val="1"/>
      <w:numFmt w:val="bullet"/>
      <w:lvlText w:val=""/>
      <w:lvlJc w:val="left"/>
      <w:pPr>
        <w:ind w:left="6480" w:hanging="360"/>
      </w:pPr>
      <w:rPr>
        <w:rFonts w:ascii="Wingdings" w:hAnsi="Wingdings" w:hint="default"/>
      </w:rPr>
    </w:lvl>
  </w:abstractNum>
  <w:abstractNum w:abstractNumId="38" w15:restartNumberingAfterBreak="0">
    <w:nsid w:val="69C1ED9C"/>
    <w:multiLevelType w:val="hybridMultilevel"/>
    <w:tmpl w:val="5232BD6E"/>
    <w:lvl w:ilvl="0" w:tplc="DD24585C">
      <w:start w:val="1"/>
      <w:numFmt w:val="bullet"/>
      <w:lvlText w:val=""/>
      <w:lvlJc w:val="left"/>
      <w:pPr>
        <w:ind w:left="720" w:hanging="360"/>
      </w:pPr>
      <w:rPr>
        <w:rFonts w:ascii="Symbol" w:hAnsi="Symbol" w:hint="default"/>
      </w:rPr>
    </w:lvl>
    <w:lvl w:ilvl="1" w:tplc="5B6CDB16">
      <w:start w:val="1"/>
      <w:numFmt w:val="bullet"/>
      <w:lvlText w:val="o"/>
      <w:lvlJc w:val="left"/>
      <w:pPr>
        <w:ind w:left="1440" w:hanging="360"/>
      </w:pPr>
      <w:rPr>
        <w:rFonts w:ascii="Courier New" w:hAnsi="Courier New" w:hint="default"/>
      </w:rPr>
    </w:lvl>
    <w:lvl w:ilvl="2" w:tplc="974A5C0C">
      <w:start w:val="1"/>
      <w:numFmt w:val="bullet"/>
      <w:lvlText w:val=""/>
      <w:lvlJc w:val="left"/>
      <w:pPr>
        <w:ind w:left="2160" w:hanging="360"/>
      </w:pPr>
      <w:rPr>
        <w:rFonts w:ascii="Wingdings" w:hAnsi="Wingdings" w:hint="default"/>
      </w:rPr>
    </w:lvl>
    <w:lvl w:ilvl="3" w:tplc="96629804">
      <w:start w:val="1"/>
      <w:numFmt w:val="bullet"/>
      <w:lvlText w:val=""/>
      <w:lvlJc w:val="left"/>
      <w:pPr>
        <w:ind w:left="2880" w:hanging="360"/>
      </w:pPr>
      <w:rPr>
        <w:rFonts w:ascii="Symbol" w:hAnsi="Symbol" w:hint="default"/>
      </w:rPr>
    </w:lvl>
    <w:lvl w:ilvl="4" w:tplc="6586474A">
      <w:start w:val="1"/>
      <w:numFmt w:val="bullet"/>
      <w:lvlText w:val="o"/>
      <w:lvlJc w:val="left"/>
      <w:pPr>
        <w:ind w:left="3600" w:hanging="360"/>
      </w:pPr>
      <w:rPr>
        <w:rFonts w:ascii="Courier New" w:hAnsi="Courier New" w:hint="default"/>
      </w:rPr>
    </w:lvl>
    <w:lvl w:ilvl="5" w:tplc="660C3F6A">
      <w:start w:val="1"/>
      <w:numFmt w:val="bullet"/>
      <w:lvlText w:val=""/>
      <w:lvlJc w:val="left"/>
      <w:pPr>
        <w:ind w:left="4320" w:hanging="360"/>
      </w:pPr>
      <w:rPr>
        <w:rFonts w:ascii="Wingdings" w:hAnsi="Wingdings" w:hint="default"/>
      </w:rPr>
    </w:lvl>
    <w:lvl w:ilvl="6" w:tplc="24C292AE">
      <w:start w:val="1"/>
      <w:numFmt w:val="bullet"/>
      <w:lvlText w:val=""/>
      <w:lvlJc w:val="left"/>
      <w:pPr>
        <w:ind w:left="5040" w:hanging="360"/>
      </w:pPr>
      <w:rPr>
        <w:rFonts w:ascii="Symbol" w:hAnsi="Symbol" w:hint="default"/>
      </w:rPr>
    </w:lvl>
    <w:lvl w:ilvl="7" w:tplc="C2CE08B2">
      <w:start w:val="1"/>
      <w:numFmt w:val="bullet"/>
      <w:lvlText w:val="o"/>
      <w:lvlJc w:val="left"/>
      <w:pPr>
        <w:ind w:left="5760" w:hanging="360"/>
      </w:pPr>
      <w:rPr>
        <w:rFonts w:ascii="Courier New" w:hAnsi="Courier New" w:hint="default"/>
      </w:rPr>
    </w:lvl>
    <w:lvl w:ilvl="8" w:tplc="09A67348">
      <w:start w:val="1"/>
      <w:numFmt w:val="bullet"/>
      <w:lvlText w:val=""/>
      <w:lvlJc w:val="left"/>
      <w:pPr>
        <w:ind w:left="6480" w:hanging="360"/>
      </w:pPr>
      <w:rPr>
        <w:rFonts w:ascii="Wingdings" w:hAnsi="Wingdings" w:hint="default"/>
      </w:rPr>
    </w:lvl>
  </w:abstractNum>
  <w:abstractNum w:abstractNumId="39" w15:restartNumberingAfterBreak="0">
    <w:nsid w:val="78AA7174"/>
    <w:multiLevelType w:val="multilevel"/>
    <w:tmpl w:val="87C078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256967">
    <w:abstractNumId w:val="5"/>
  </w:num>
  <w:num w:numId="2" w16cid:durableId="673340191">
    <w:abstractNumId w:val="27"/>
  </w:num>
  <w:num w:numId="3" w16cid:durableId="1122460965">
    <w:abstractNumId w:val="36"/>
  </w:num>
  <w:num w:numId="4" w16cid:durableId="95565824">
    <w:abstractNumId w:val="38"/>
  </w:num>
  <w:num w:numId="5" w16cid:durableId="1894463223">
    <w:abstractNumId w:val="8"/>
  </w:num>
  <w:num w:numId="6" w16cid:durableId="1594165149">
    <w:abstractNumId w:val="37"/>
  </w:num>
  <w:num w:numId="7" w16cid:durableId="1457795552">
    <w:abstractNumId w:val="32"/>
  </w:num>
  <w:num w:numId="8" w16cid:durableId="344133678">
    <w:abstractNumId w:val="11"/>
  </w:num>
  <w:num w:numId="9" w16cid:durableId="2060085580">
    <w:abstractNumId w:val="21"/>
  </w:num>
  <w:num w:numId="10" w16cid:durableId="1689288186">
    <w:abstractNumId w:val="20"/>
  </w:num>
  <w:num w:numId="11" w16cid:durableId="1902908716">
    <w:abstractNumId w:val="24"/>
  </w:num>
  <w:num w:numId="12" w16cid:durableId="1052583728">
    <w:abstractNumId w:val="9"/>
  </w:num>
  <w:num w:numId="13" w16cid:durableId="192350394">
    <w:abstractNumId w:val="16"/>
  </w:num>
  <w:num w:numId="14" w16cid:durableId="1024598409">
    <w:abstractNumId w:val="14"/>
  </w:num>
  <w:num w:numId="15" w16cid:durableId="1401488891">
    <w:abstractNumId w:val="35"/>
  </w:num>
  <w:num w:numId="16" w16cid:durableId="1670407992">
    <w:abstractNumId w:val="22"/>
  </w:num>
  <w:num w:numId="17" w16cid:durableId="1006665227">
    <w:abstractNumId w:val="4"/>
  </w:num>
  <w:num w:numId="18" w16cid:durableId="807862583">
    <w:abstractNumId w:val="1"/>
  </w:num>
  <w:num w:numId="19" w16cid:durableId="1088230947">
    <w:abstractNumId w:val="2"/>
  </w:num>
  <w:num w:numId="20" w16cid:durableId="183524535">
    <w:abstractNumId w:val="0"/>
  </w:num>
  <w:num w:numId="21" w16cid:durableId="1972009392">
    <w:abstractNumId w:val="3"/>
  </w:num>
  <w:num w:numId="22" w16cid:durableId="994600670">
    <w:abstractNumId w:val="29"/>
  </w:num>
  <w:num w:numId="23" w16cid:durableId="1747530431">
    <w:abstractNumId w:val="19"/>
  </w:num>
  <w:num w:numId="24" w16cid:durableId="1259482884">
    <w:abstractNumId w:val="10"/>
  </w:num>
  <w:num w:numId="25" w16cid:durableId="1555236755">
    <w:abstractNumId w:val="7"/>
  </w:num>
  <w:num w:numId="26" w16cid:durableId="1598782695">
    <w:abstractNumId w:val="6"/>
  </w:num>
  <w:num w:numId="27" w16cid:durableId="120852263">
    <w:abstractNumId w:val="39"/>
  </w:num>
  <w:num w:numId="28" w16cid:durableId="1411540247">
    <w:abstractNumId w:val="26"/>
  </w:num>
  <w:num w:numId="29" w16cid:durableId="152842034">
    <w:abstractNumId w:val="12"/>
  </w:num>
  <w:num w:numId="30" w16cid:durableId="1959557760">
    <w:abstractNumId w:val="33"/>
  </w:num>
  <w:num w:numId="31" w16cid:durableId="8680660">
    <w:abstractNumId w:val="25"/>
  </w:num>
  <w:num w:numId="32" w16cid:durableId="1278026199">
    <w:abstractNumId w:val="17"/>
  </w:num>
  <w:num w:numId="33" w16cid:durableId="1638292543">
    <w:abstractNumId w:val="34"/>
  </w:num>
  <w:num w:numId="34" w16cid:durableId="1795055359">
    <w:abstractNumId w:val="13"/>
  </w:num>
  <w:num w:numId="35" w16cid:durableId="288510005">
    <w:abstractNumId w:val="15"/>
  </w:num>
  <w:num w:numId="36" w16cid:durableId="2031568589">
    <w:abstractNumId w:val="31"/>
  </w:num>
  <w:num w:numId="37" w16cid:durableId="1057510768">
    <w:abstractNumId w:val="18"/>
  </w:num>
  <w:num w:numId="38" w16cid:durableId="1149593412">
    <w:abstractNumId w:val="28"/>
  </w:num>
  <w:num w:numId="39" w16cid:durableId="1095639103">
    <w:abstractNumId w:val="23"/>
  </w:num>
  <w:num w:numId="40" w16cid:durableId="15973764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autoHyphenation/>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3C"/>
    <w:rsid w:val="00001D32"/>
    <w:rsid w:val="0000250E"/>
    <w:rsid w:val="000026C1"/>
    <w:rsid w:val="000029E4"/>
    <w:rsid w:val="00005F2D"/>
    <w:rsid w:val="00016A71"/>
    <w:rsid w:val="00017569"/>
    <w:rsid w:val="00017D5E"/>
    <w:rsid w:val="0002150A"/>
    <w:rsid w:val="00021D9A"/>
    <w:rsid w:val="00022E9D"/>
    <w:rsid w:val="00025A8B"/>
    <w:rsid w:val="000273E7"/>
    <w:rsid w:val="000333DD"/>
    <w:rsid w:val="000407CD"/>
    <w:rsid w:val="000427FF"/>
    <w:rsid w:val="00043AF7"/>
    <w:rsid w:val="000456BA"/>
    <w:rsid w:val="000456DE"/>
    <w:rsid w:val="0004619D"/>
    <w:rsid w:val="0004677B"/>
    <w:rsid w:val="000505CD"/>
    <w:rsid w:val="00052EB4"/>
    <w:rsid w:val="00055A42"/>
    <w:rsid w:val="0005775D"/>
    <w:rsid w:val="00057EFF"/>
    <w:rsid w:val="0006194A"/>
    <w:rsid w:val="00061C81"/>
    <w:rsid w:val="00062B05"/>
    <w:rsid w:val="0006489E"/>
    <w:rsid w:val="000649A9"/>
    <w:rsid w:val="00067740"/>
    <w:rsid w:val="0006781E"/>
    <w:rsid w:val="00071557"/>
    <w:rsid w:val="000736C9"/>
    <w:rsid w:val="000925E4"/>
    <w:rsid w:val="00093B33"/>
    <w:rsid w:val="00094F93"/>
    <w:rsid w:val="00095D96"/>
    <w:rsid w:val="000A3261"/>
    <w:rsid w:val="000A3E27"/>
    <w:rsid w:val="000A689A"/>
    <w:rsid w:val="000B140D"/>
    <w:rsid w:val="000B261C"/>
    <w:rsid w:val="000B26BB"/>
    <w:rsid w:val="000B632D"/>
    <w:rsid w:val="000C7917"/>
    <w:rsid w:val="000D19FF"/>
    <w:rsid w:val="000D69C2"/>
    <w:rsid w:val="000E1DFA"/>
    <w:rsid w:val="000F31A2"/>
    <w:rsid w:val="000F3C94"/>
    <w:rsid w:val="000F3F72"/>
    <w:rsid w:val="000F42A2"/>
    <w:rsid w:val="000F5D1F"/>
    <w:rsid w:val="000F7600"/>
    <w:rsid w:val="00107B0D"/>
    <w:rsid w:val="00110D22"/>
    <w:rsid w:val="00111457"/>
    <w:rsid w:val="00111D77"/>
    <w:rsid w:val="00111F17"/>
    <w:rsid w:val="001161DB"/>
    <w:rsid w:val="001305D7"/>
    <w:rsid w:val="001307E4"/>
    <w:rsid w:val="001310D1"/>
    <w:rsid w:val="00132779"/>
    <w:rsid w:val="00142C97"/>
    <w:rsid w:val="00143083"/>
    <w:rsid w:val="0014367C"/>
    <w:rsid w:val="001459C3"/>
    <w:rsid w:val="00145FC7"/>
    <w:rsid w:val="00152372"/>
    <w:rsid w:val="00156A43"/>
    <w:rsid w:val="001621DD"/>
    <w:rsid w:val="00170DF4"/>
    <w:rsid w:val="00173E9A"/>
    <w:rsid w:val="00174BF1"/>
    <w:rsid w:val="00181312"/>
    <w:rsid w:val="001817E4"/>
    <w:rsid w:val="00182DDB"/>
    <w:rsid w:val="00186C4A"/>
    <w:rsid w:val="001902C7"/>
    <w:rsid w:val="00190A5D"/>
    <w:rsid w:val="001916EC"/>
    <w:rsid w:val="001919FA"/>
    <w:rsid w:val="001944B4"/>
    <w:rsid w:val="001A10B6"/>
    <w:rsid w:val="001A1C15"/>
    <w:rsid w:val="001A2ADA"/>
    <w:rsid w:val="001A3070"/>
    <w:rsid w:val="001A636C"/>
    <w:rsid w:val="001B093E"/>
    <w:rsid w:val="001C103C"/>
    <w:rsid w:val="001C1FAB"/>
    <w:rsid w:val="001C5CBE"/>
    <w:rsid w:val="001D0871"/>
    <w:rsid w:val="001D4D78"/>
    <w:rsid w:val="001D60FD"/>
    <w:rsid w:val="001D6EAF"/>
    <w:rsid w:val="001E18F5"/>
    <w:rsid w:val="001E2169"/>
    <w:rsid w:val="001E3103"/>
    <w:rsid w:val="001F1A7A"/>
    <w:rsid w:val="001F5B31"/>
    <w:rsid w:val="00201664"/>
    <w:rsid w:val="00201974"/>
    <w:rsid w:val="002030E4"/>
    <w:rsid w:val="002038F3"/>
    <w:rsid w:val="0020406B"/>
    <w:rsid w:val="0020454E"/>
    <w:rsid w:val="00205AE9"/>
    <w:rsid w:val="00205D3D"/>
    <w:rsid w:val="00210AF0"/>
    <w:rsid w:val="00212170"/>
    <w:rsid w:val="00216C43"/>
    <w:rsid w:val="002175AE"/>
    <w:rsid w:val="00217E7D"/>
    <w:rsid w:val="002200F1"/>
    <w:rsid w:val="00226429"/>
    <w:rsid w:val="00232EC3"/>
    <w:rsid w:val="0023328B"/>
    <w:rsid w:val="00236225"/>
    <w:rsid w:val="002369AC"/>
    <w:rsid w:val="00242786"/>
    <w:rsid w:val="002477C7"/>
    <w:rsid w:val="002533CD"/>
    <w:rsid w:val="002622D2"/>
    <w:rsid w:val="00264B87"/>
    <w:rsid w:val="00264F4B"/>
    <w:rsid w:val="002678F0"/>
    <w:rsid w:val="00271DB6"/>
    <w:rsid w:val="00272F10"/>
    <w:rsid w:val="00275D41"/>
    <w:rsid w:val="00276D11"/>
    <w:rsid w:val="0027EBCB"/>
    <w:rsid w:val="002812D0"/>
    <w:rsid w:val="0028459E"/>
    <w:rsid w:val="0028611D"/>
    <w:rsid w:val="002861C7"/>
    <w:rsid w:val="002909B3"/>
    <w:rsid w:val="00294431"/>
    <w:rsid w:val="002A24D6"/>
    <w:rsid w:val="002A5FBF"/>
    <w:rsid w:val="002A7E2B"/>
    <w:rsid w:val="002B405E"/>
    <w:rsid w:val="002B72B9"/>
    <w:rsid w:val="002C4318"/>
    <w:rsid w:val="002D072B"/>
    <w:rsid w:val="002D29AE"/>
    <w:rsid w:val="002D3746"/>
    <w:rsid w:val="002D459D"/>
    <w:rsid w:val="002D4A3A"/>
    <w:rsid w:val="002E3D2F"/>
    <w:rsid w:val="002E741A"/>
    <w:rsid w:val="002F12FF"/>
    <w:rsid w:val="002F37C8"/>
    <w:rsid w:val="002F465C"/>
    <w:rsid w:val="0030194E"/>
    <w:rsid w:val="003045DD"/>
    <w:rsid w:val="00305C01"/>
    <w:rsid w:val="00307206"/>
    <w:rsid w:val="0031657F"/>
    <w:rsid w:val="00334786"/>
    <w:rsid w:val="003357CB"/>
    <w:rsid w:val="00336F87"/>
    <w:rsid w:val="00340AD5"/>
    <w:rsid w:val="0034354E"/>
    <w:rsid w:val="0034440C"/>
    <w:rsid w:val="0034493D"/>
    <w:rsid w:val="0034714D"/>
    <w:rsid w:val="00347EFF"/>
    <w:rsid w:val="003511B6"/>
    <w:rsid w:val="00352441"/>
    <w:rsid w:val="003525AC"/>
    <w:rsid w:val="003545EE"/>
    <w:rsid w:val="0035624E"/>
    <w:rsid w:val="0035D547"/>
    <w:rsid w:val="0036054E"/>
    <w:rsid w:val="0036107E"/>
    <w:rsid w:val="00362A5E"/>
    <w:rsid w:val="00363809"/>
    <w:rsid w:val="00363E2E"/>
    <w:rsid w:val="003654D0"/>
    <w:rsid w:val="00367C9E"/>
    <w:rsid w:val="00370080"/>
    <w:rsid w:val="00372C35"/>
    <w:rsid w:val="00376DCE"/>
    <w:rsid w:val="00377CD8"/>
    <w:rsid w:val="00382B89"/>
    <w:rsid w:val="00386155"/>
    <w:rsid w:val="00387D3E"/>
    <w:rsid w:val="00392755"/>
    <w:rsid w:val="00393219"/>
    <w:rsid w:val="00393573"/>
    <w:rsid w:val="00396460"/>
    <w:rsid w:val="003A11B5"/>
    <w:rsid w:val="003A241F"/>
    <w:rsid w:val="003A46C0"/>
    <w:rsid w:val="003B73ED"/>
    <w:rsid w:val="003C052A"/>
    <w:rsid w:val="003C1AC0"/>
    <w:rsid w:val="003C1FC4"/>
    <w:rsid w:val="003C27BF"/>
    <w:rsid w:val="003C5F05"/>
    <w:rsid w:val="003C6D82"/>
    <w:rsid w:val="003D2580"/>
    <w:rsid w:val="003D4DCE"/>
    <w:rsid w:val="003D5454"/>
    <w:rsid w:val="003D5CC2"/>
    <w:rsid w:val="003D6083"/>
    <w:rsid w:val="003D74A9"/>
    <w:rsid w:val="003E2483"/>
    <w:rsid w:val="003E27EA"/>
    <w:rsid w:val="003E4430"/>
    <w:rsid w:val="003E6913"/>
    <w:rsid w:val="003F0146"/>
    <w:rsid w:val="003F14F2"/>
    <w:rsid w:val="003F2472"/>
    <w:rsid w:val="003F2929"/>
    <w:rsid w:val="003F5392"/>
    <w:rsid w:val="00400671"/>
    <w:rsid w:val="00401D28"/>
    <w:rsid w:val="00402D7C"/>
    <w:rsid w:val="0040429A"/>
    <w:rsid w:val="0040493D"/>
    <w:rsid w:val="00406585"/>
    <w:rsid w:val="00407940"/>
    <w:rsid w:val="00410DF2"/>
    <w:rsid w:val="00412930"/>
    <w:rsid w:val="00414410"/>
    <w:rsid w:val="00416146"/>
    <w:rsid w:val="00423383"/>
    <w:rsid w:val="004244C7"/>
    <w:rsid w:val="004253A3"/>
    <w:rsid w:val="0043C0BF"/>
    <w:rsid w:val="00442155"/>
    <w:rsid w:val="00444EB1"/>
    <w:rsid w:val="00445B38"/>
    <w:rsid w:val="00450143"/>
    <w:rsid w:val="004617D1"/>
    <w:rsid w:val="00470A56"/>
    <w:rsid w:val="00475035"/>
    <w:rsid w:val="00482CC0"/>
    <w:rsid w:val="00483DCF"/>
    <w:rsid w:val="00484B47"/>
    <w:rsid w:val="00490447"/>
    <w:rsid w:val="00491345"/>
    <w:rsid w:val="00492C02"/>
    <w:rsid w:val="00493249"/>
    <w:rsid w:val="004936E4"/>
    <w:rsid w:val="00496420"/>
    <w:rsid w:val="004A0C32"/>
    <w:rsid w:val="004A45A5"/>
    <w:rsid w:val="004B0062"/>
    <w:rsid w:val="004B1ADA"/>
    <w:rsid w:val="004B447B"/>
    <w:rsid w:val="004B6026"/>
    <w:rsid w:val="004B786E"/>
    <w:rsid w:val="004C0E69"/>
    <w:rsid w:val="004C2A7F"/>
    <w:rsid w:val="004C3433"/>
    <w:rsid w:val="004C4DA8"/>
    <w:rsid w:val="004C6231"/>
    <w:rsid w:val="004C7645"/>
    <w:rsid w:val="004D2D33"/>
    <w:rsid w:val="004D38BA"/>
    <w:rsid w:val="004F2A94"/>
    <w:rsid w:val="004F2CAB"/>
    <w:rsid w:val="004F354A"/>
    <w:rsid w:val="004F38FB"/>
    <w:rsid w:val="004F454B"/>
    <w:rsid w:val="005002E3"/>
    <w:rsid w:val="0050127E"/>
    <w:rsid w:val="00501B6A"/>
    <w:rsid w:val="00502186"/>
    <w:rsid w:val="00503B81"/>
    <w:rsid w:val="00503E2A"/>
    <w:rsid w:val="00506392"/>
    <w:rsid w:val="00507704"/>
    <w:rsid w:val="00507B36"/>
    <w:rsid w:val="00510851"/>
    <w:rsid w:val="00512767"/>
    <w:rsid w:val="005129BC"/>
    <w:rsid w:val="00515238"/>
    <w:rsid w:val="00516F9C"/>
    <w:rsid w:val="005254D2"/>
    <w:rsid w:val="005304F6"/>
    <w:rsid w:val="00534C8E"/>
    <w:rsid w:val="00540503"/>
    <w:rsid w:val="005412D5"/>
    <w:rsid w:val="005450B9"/>
    <w:rsid w:val="00546EA3"/>
    <w:rsid w:val="005500DB"/>
    <w:rsid w:val="00550EC0"/>
    <w:rsid w:val="00553127"/>
    <w:rsid w:val="005551C9"/>
    <w:rsid w:val="00556447"/>
    <w:rsid w:val="00563277"/>
    <w:rsid w:val="00563A42"/>
    <w:rsid w:val="00566320"/>
    <w:rsid w:val="00566B82"/>
    <w:rsid w:val="00570F06"/>
    <w:rsid w:val="00571B4E"/>
    <w:rsid w:val="00574AA6"/>
    <w:rsid w:val="00575F11"/>
    <w:rsid w:val="00581524"/>
    <w:rsid w:val="005868F4"/>
    <w:rsid w:val="005918D6"/>
    <w:rsid w:val="00592002"/>
    <w:rsid w:val="005A0CD3"/>
    <w:rsid w:val="005A220B"/>
    <w:rsid w:val="005A5A5A"/>
    <w:rsid w:val="005A6F80"/>
    <w:rsid w:val="005A7830"/>
    <w:rsid w:val="005B063B"/>
    <w:rsid w:val="005B1B5C"/>
    <w:rsid w:val="005B5CBF"/>
    <w:rsid w:val="005B6110"/>
    <w:rsid w:val="005B6963"/>
    <w:rsid w:val="005C22DC"/>
    <w:rsid w:val="005C6C32"/>
    <w:rsid w:val="005D29C3"/>
    <w:rsid w:val="005D4707"/>
    <w:rsid w:val="005D50C5"/>
    <w:rsid w:val="005D6B0E"/>
    <w:rsid w:val="005E434F"/>
    <w:rsid w:val="005E7DA1"/>
    <w:rsid w:val="005F1810"/>
    <w:rsid w:val="005F4F65"/>
    <w:rsid w:val="005F60BA"/>
    <w:rsid w:val="00602E95"/>
    <w:rsid w:val="00603EAD"/>
    <w:rsid w:val="00604E9A"/>
    <w:rsid w:val="00605DEB"/>
    <w:rsid w:val="00610ABB"/>
    <w:rsid w:val="00615DD3"/>
    <w:rsid w:val="00616727"/>
    <w:rsid w:val="00620441"/>
    <w:rsid w:val="00620F2D"/>
    <w:rsid w:val="006217BD"/>
    <w:rsid w:val="00622247"/>
    <w:rsid w:val="00622F5F"/>
    <w:rsid w:val="00623007"/>
    <w:rsid w:val="00623550"/>
    <w:rsid w:val="00625B1F"/>
    <w:rsid w:val="00631CA7"/>
    <w:rsid w:val="006376E5"/>
    <w:rsid w:val="00642DB1"/>
    <w:rsid w:val="00643E7B"/>
    <w:rsid w:val="00647239"/>
    <w:rsid w:val="00647977"/>
    <w:rsid w:val="00652C0A"/>
    <w:rsid w:val="006623BE"/>
    <w:rsid w:val="006652A9"/>
    <w:rsid w:val="006659D0"/>
    <w:rsid w:val="00666085"/>
    <w:rsid w:val="00666F31"/>
    <w:rsid w:val="006673E9"/>
    <w:rsid w:val="00667A91"/>
    <w:rsid w:val="0067026B"/>
    <w:rsid w:val="00673DC0"/>
    <w:rsid w:val="00674A7F"/>
    <w:rsid w:val="0067650C"/>
    <w:rsid w:val="00676A15"/>
    <w:rsid w:val="0067749D"/>
    <w:rsid w:val="00677C12"/>
    <w:rsid w:val="006833AC"/>
    <w:rsid w:val="00683F98"/>
    <w:rsid w:val="006841FB"/>
    <w:rsid w:val="006842BC"/>
    <w:rsid w:val="006A093E"/>
    <w:rsid w:val="006A533E"/>
    <w:rsid w:val="006A7B43"/>
    <w:rsid w:val="006B0A5C"/>
    <w:rsid w:val="006B10BA"/>
    <w:rsid w:val="006B3EF2"/>
    <w:rsid w:val="006B5BDE"/>
    <w:rsid w:val="006B69E2"/>
    <w:rsid w:val="006C03DF"/>
    <w:rsid w:val="006C0840"/>
    <w:rsid w:val="006C2ACF"/>
    <w:rsid w:val="006D4356"/>
    <w:rsid w:val="006D4C6B"/>
    <w:rsid w:val="006D66DF"/>
    <w:rsid w:val="006E3093"/>
    <w:rsid w:val="006F1B40"/>
    <w:rsid w:val="0070091D"/>
    <w:rsid w:val="00710A80"/>
    <w:rsid w:val="007129F9"/>
    <w:rsid w:val="00715CD9"/>
    <w:rsid w:val="007173E4"/>
    <w:rsid w:val="00717D9B"/>
    <w:rsid w:val="0072594B"/>
    <w:rsid w:val="00730605"/>
    <w:rsid w:val="0073569F"/>
    <w:rsid w:val="00737587"/>
    <w:rsid w:val="00737762"/>
    <w:rsid w:val="00740EA9"/>
    <w:rsid w:val="00742430"/>
    <w:rsid w:val="00744476"/>
    <w:rsid w:val="00744DA8"/>
    <w:rsid w:val="0074611B"/>
    <w:rsid w:val="0075300A"/>
    <w:rsid w:val="0075319D"/>
    <w:rsid w:val="00753C65"/>
    <w:rsid w:val="00753DED"/>
    <w:rsid w:val="00757373"/>
    <w:rsid w:val="007700AB"/>
    <w:rsid w:val="00773B6A"/>
    <w:rsid w:val="00780022"/>
    <w:rsid w:val="00780F1B"/>
    <w:rsid w:val="00781949"/>
    <w:rsid w:val="00781D88"/>
    <w:rsid w:val="00783445"/>
    <w:rsid w:val="007865A4"/>
    <w:rsid w:val="00786770"/>
    <w:rsid w:val="00790008"/>
    <w:rsid w:val="0079182F"/>
    <w:rsid w:val="00794B5E"/>
    <w:rsid w:val="007A05BE"/>
    <w:rsid w:val="007A1CD9"/>
    <w:rsid w:val="007A44C7"/>
    <w:rsid w:val="007A75E9"/>
    <w:rsid w:val="007B0946"/>
    <w:rsid w:val="007B4609"/>
    <w:rsid w:val="007B5880"/>
    <w:rsid w:val="007B650F"/>
    <w:rsid w:val="007B6A5D"/>
    <w:rsid w:val="007C0AF2"/>
    <w:rsid w:val="007C1798"/>
    <w:rsid w:val="007D05F8"/>
    <w:rsid w:val="007D2ABD"/>
    <w:rsid w:val="007D2E62"/>
    <w:rsid w:val="007D4D14"/>
    <w:rsid w:val="007D571B"/>
    <w:rsid w:val="007E0855"/>
    <w:rsid w:val="007E1BF8"/>
    <w:rsid w:val="007E4B94"/>
    <w:rsid w:val="007E66B8"/>
    <w:rsid w:val="007F21CE"/>
    <w:rsid w:val="007F2A3B"/>
    <w:rsid w:val="00801340"/>
    <w:rsid w:val="008022E9"/>
    <w:rsid w:val="00802B48"/>
    <w:rsid w:val="008071D9"/>
    <w:rsid w:val="00807596"/>
    <w:rsid w:val="008126F1"/>
    <w:rsid w:val="00812995"/>
    <w:rsid w:val="008142F9"/>
    <w:rsid w:val="00814EFB"/>
    <w:rsid w:val="00820C3E"/>
    <w:rsid w:val="00821B25"/>
    <w:rsid w:val="00826984"/>
    <w:rsid w:val="00833B72"/>
    <w:rsid w:val="008346BB"/>
    <w:rsid w:val="00834EFB"/>
    <w:rsid w:val="00835C20"/>
    <w:rsid w:val="008365CE"/>
    <w:rsid w:val="00841281"/>
    <w:rsid w:val="008450D3"/>
    <w:rsid w:val="00846A36"/>
    <w:rsid w:val="00854407"/>
    <w:rsid w:val="00854AD6"/>
    <w:rsid w:val="0085527A"/>
    <w:rsid w:val="00855EA1"/>
    <w:rsid w:val="00857E5F"/>
    <w:rsid w:val="00863EFA"/>
    <w:rsid w:val="00864AE0"/>
    <w:rsid w:val="00865DF5"/>
    <w:rsid w:val="0087011D"/>
    <w:rsid w:val="008861AA"/>
    <w:rsid w:val="00886AFB"/>
    <w:rsid w:val="00891AC2"/>
    <w:rsid w:val="00891B3C"/>
    <w:rsid w:val="00893340"/>
    <w:rsid w:val="00894FDA"/>
    <w:rsid w:val="008A40A1"/>
    <w:rsid w:val="008A5DF3"/>
    <w:rsid w:val="008B2DE5"/>
    <w:rsid w:val="008B3321"/>
    <w:rsid w:val="008B494A"/>
    <w:rsid w:val="008C382F"/>
    <w:rsid w:val="008C526A"/>
    <w:rsid w:val="008D1D36"/>
    <w:rsid w:val="008D384A"/>
    <w:rsid w:val="008D5321"/>
    <w:rsid w:val="008D5BF5"/>
    <w:rsid w:val="008D64B5"/>
    <w:rsid w:val="008D76D8"/>
    <w:rsid w:val="008E2071"/>
    <w:rsid w:val="008E3788"/>
    <w:rsid w:val="008E5F39"/>
    <w:rsid w:val="008E73CF"/>
    <w:rsid w:val="008F2386"/>
    <w:rsid w:val="008F2A5C"/>
    <w:rsid w:val="008F320B"/>
    <w:rsid w:val="00901548"/>
    <w:rsid w:val="00902EC6"/>
    <w:rsid w:val="009054E6"/>
    <w:rsid w:val="00906E6B"/>
    <w:rsid w:val="00907094"/>
    <w:rsid w:val="00914E16"/>
    <w:rsid w:val="00916564"/>
    <w:rsid w:val="00916629"/>
    <w:rsid w:val="00917178"/>
    <w:rsid w:val="009208B8"/>
    <w:rsid w:val="009211A2"/>
    <w:rsid w:val="009252B6"/>
    <w:rsid w:val="009263B7"/>
    <w:rsid w:val="00930598"/>
    <w:rsid w:val="0093068A"/>
    <w:rsid w:val="00934443"/>
    <w:rsid w:val="00934F4E"/>
    <w:rsid w:val="009364FA"/>
    <w:rsid w:val="0093793C"/>
    <w:rsid w:val="009420B5"/>
    <w:rsid w:val="00943D7C"/>
    <w:rsid w:val="0095132B"/>
    <w:rsid w:val="00953B7B"/>
    <w:rsid w:val="00953CCA"/>
    <w:rsid w:val="009618F7"/>
    <w:rsid w:val="009623DA"/>
    <w:rsid w:val="009649DC"/>
    <w:rsid w:val="009660BD"/>
    <w:rsid w:val="009725E6"/>
    <w:rsid w:val="00973A74"/>
    <w:rsid w:val="00980CF1"/>
    <w:rsid w:val="00983113"/>
    <w:rsid w:val="00983EAE"/>
    <w:rsid w:val="00985046"/>
    <w:rsid w:val="00990AD5"/>
    <w:rsid w:val="009938D0"/>
    <w:rsid w:val="009A34E0"/>
    <w:rsid w:val="009A4EF9"/>
    <w:rsid w:val="009A76B7"/>
    <w:rsid w:val="009A7FEA"/>
    <w:rsid w:val="009B3E6A"/>
    <w:rsid w:val="009B4805"/>
    <w:rsid w:val="009B6D79"/>
    <w:rsid w:val="009C0686"/>
    <w:rsid w:val="009C0B64"/>
    <w:rsid w:val="009C1857"/>
    <w:rsid w:val="009C38B8"/>
    <w:rsid w:val="009C5596"/>
    <w:rsid w:val="009C64EA"/>
    <w:rsid w:val="009D1A1C"/>
    <w:rsid w:val="009D1D8D"/>
    <w:rsid w:val="009D4A2E"/>
    <w:rsid w:val="009D7738"/>
    <w:rsid w:val="009E206E"/>
    <w:rsid w:val="009E6DE8"/>
    <w:rsid w:val="009F044E"/>
    <w:rsid w:val="009F658D"/>
    <w:rsid w:val="009F6F1C"/>
    <w:rsid w:val="00A064A5"/>
    <w:rsid w:val="00A125AD"/>
    <w:rsid w:val="00A14E77"/>
    <w:rsid w:val="00A15B5B"/>
    <w:rsid w:val="00A170EB"/>
    <w:rsid w:val="00A172B9"/>
    <w:rsid w:val="00A2178D"/>
    <w:rsid w:val="00A23125"/>
    <w:rsid w:val="00A231AB"/>
    <w:rsid w:val="00A269E0"/>
    <w:rsid w:val="00A26A62"/>
    <w:rsid w:val="00A306A1"/>
    <w:rsid w:val="00A30C1E"/>
    <w:rsid w:val="00A30CC1"/>
    <w:rsid w:val="00A311ED"/>
    <w:rsid w:val="00A31B48"/>
    <w:rsid w:val="00A32274"/>
    <w:rsid w:val="00A34683"/>
    <w:rsid w:val="00A4235B"/>
    <w:rsid w:val="00A4715E"/>
    <w:rsid w:val="00A506FA"/>
    <w:rsid w:val="00A52916"/>
    <w:rsid w:val="00A56B27"/>
    <w:rsid w:val="00A57A2C"/>
    <w:rsid w:val="00A60D0D"/>
    <w:rsid w:val="00A621B1"/>
    <w:rsid w:val="00A63DD1"/>
    <w:rsid w:val="00A651BF"/>
    <w:rsid w:val="00A66B54"/>
    <w:rsid w:val="00A73450"/>
    <w:rsid w:val="00A73757"/>
    <w:rsid w:val="00A7393F"/>
    <w:rsid w:val="00A73F82"/>
    <w:rsid w:val="00A746DE"/>
    <w:rsid w:val="00A74EF3"/>
    <w:rsid w:val="00A812F0"/>
    <w:rsid w:val="00A8498A"/>
    <w:rsid w:val="00A85A15"/>
    <w:rsid w:val="00A869C5"/>
    <w:rsid w:val="00A9176C"/>
    <w:rsid w:val="00A95D88"/>
    <w:rsid w:val="00A96776"/>
    <w:rsid w:val="00AA28AB"/>
    <w:rsid w:val="00AA47E6"/>
    <w:rsid w:val="00AA5B3C"/>
    <w:rsid w:val="00AA7F62"/>
    <w:rsid w:val="00AC1A18"/>
    <w:rsid w:val="00AC3567"/>
    <w:rsid w:val="00AC532A"/>
    <w:rsid w:val="00AC65A9"/>
    <w:rsid w:val="00AD3903"/>
    <w:rsid w:val="00AD3A60"/>
    <w:rsid w:val="00AD3D56"/>
    <w:rsid w:val="00AD5777"/>
    <w:rsid w:val="00AD5C50"/>
    <w:rsid w:val="00AD7F9D"/>
    <w:rsid w:val="00AD7FCB"/>
    <w:rsid w:val="00AE1E44"/>
    <w:rsid w:val="00AE7A8D"/>
    <w:rsid w:val="00AF2FE5"/>
    <w:rsid w:val="00AF4CEE"/>
    <w:rsid w:val="00AF5A65"/>
    <w:rsid w:val="00AF6B21"/>
    <w:rsid w:val="00AF7DFB"/>
    <w:rsid w:val="00B001CC"/>
    <w:rsid w:val="00B05EAC"/>
    <w:rsid w:val="00B06DA3"/>
    <w:rsid w:val="00B071B9"/>
    <w:rsid w:val="00B16081"/>
    <w:rsid w:val="00B169D6"/>
    <w:rsid w:val="00B20D98"/>
    <w:rsid w:val="00B2481A"/>
    <w:rsid w:val="00B31948"/>
    <w:rsid w:val="00B464E5"/>
    <w:rsid w:val="00B46A56"/>
    <w:rsid w:val="00B475F4"/>
    <w:rsid w:val="00B503BB"/>
    <w:rsid w:val="00B52C5F"/>
    <w:rsid w:val="00B535EB"/>
    <w:rsid w:val="00B55CCD"/>
    <w:rsid w:val="00B5659C"/>
    <w:rsid w:val="00B57A04"/>
    <w:rsid w:val="00B62BFE"/>
    <w:rsid w:val="00B65278"/>
    <w:rsid w:val="00B65AB7"/>
    <w:rsid w:val="00B7112E"/>
    <w:rsid w:val="00B739CC"/>
    <w:rsid w:val="00B74B30"/>
    <w:rsid w:val="00B77609"/>
    <w:rsid w:val="00B811A4"/>
    <w:rsid w:val="00B8441A"/>
    <w:rsid w:val="00B846DC"/>
    <w:rsid w:val="00B850E1"/>
    <w:rsid w:val="00B87CE8"/>
    <w:rsid w:val="00B93469"/>
    <w:rsid w:val="00BB0E50"/>
    <w:rsid w:val="00BB1E34"/>
    <w:rsid w:val="00BB50A3"/>
    <w:rsid w:val="00BC0588"/>
    <w:rsid w:val="00BC2ECB"/>
    <w:rsid w:val="00BC3435"/>
    <w:rsid w:val="00BC7B97"/>
    <w:rsid w:val="00BD3C41"/>
    <w:rsid w:val="00BD3F8E"/>
    <w:rsid w:val="00BD405E"/>
    <w:rsid w:val="00BD50A9"/>
    <w:rsid w:val="00BD6BE4"/>
    <w:rsid w:val="00BD731B"/>
    <w:rsid w:val="00BE0B4A"/>
    <w:rsid w:val="00BE138D"/>
    <w:rsid w:val="00BE2EE9"/>
    <w:rsid w:val="00BE4B6D"/>
    <w:rsid w:val="00BE4DFD"/>
    <w:rsid w:val="00BE5910"/>
    <w:rsid w:val="00BE6B26"/>
    <w:rsid w:val="00BF074E"/>
    <w:rsid w:val="00BF334D"/>
    <w:rsid w:val="00C00BC8"/>
    <w:rsid w:val="00C016CA"/>
    <w:rsid w:val="00C01D49"/>
    <w:rsid w:val="00C036C0"/>
    <w:rsid w:val="00C057E5"/>
    <w:rsid w:val="00C11490"/>
    <w:rsid w:val="00C13DB3"/>
    <w:rsid w:val="00C21F91"/>
    <w:rsid w:val="00C259F7"/>
    <w:rsid w:val="00C27018"/>
    <w:rsid w:val="00C47062"/>
    <w:rsid w:val="00C52DFC"/>
    <w:rsid w:val="00C530A4"/>
    <w:rsid w:val="00C532B0"/>
    <w:rsid w:val="00C54DE3"/>
    <w:rsid w:val="00C639E9"/>
    <w:rsid w:val="00C659CE"/>
    <w:rsid w:val="00C65E06"/>
    <w:rsid w:val="00C6645F"/>
    <w:rsid w:val="00C66990"/>
    <w:rsid w:val="00C7418C"/>
    <w:rsid w:val="00C76AA5"/>
    <w:rsid w:val="00C76C67"/>
    <w:rsid w:val="00C76E56"/>
    <w:rsid w:val="00C81710"/>
    <w:rsid w:val="00C837ED"/>
    <w:rsid w:val="00C86BEC"/>
    <w:rsid w:val="00C92288"/>
    <w:rsid w:val="00C92D71"/>
    <w:rsid w:val="00C930F5"/>
    <w:rsid w:val="00C96105"/>
    <w:rsid w:val="00C97EC6"/>
    <w:rsid w:val="00CA051D"/>
    <w:rsid w:val="00CA3A07"/>
    <w:rsid w:val="00CA4117"/>
    <w:rsid w:val="00CB4BF9"/>
    <w:rsid w:val="00CB654F"/>
    <w:rsid w:val="00CC3772"/>
    <w:rsid w:val="00CD118E"/>
    <w:rsid w:val="00CD1FAB"/>
    <w:rsid w:val="00CD698B"/>
    <w:rsid w:val="00CD761F"/>
    <w:rsid w:val="00CE0C76"/>
    <w:rsid w:val="00CE5D4D"/>
    <w:rsid w:val="00CE7368"/>
    <w:rsid w:val="00CF12A0"/>
    <w:rsid w:val="00CF2C40"/>
    <w:rsid w:val="00CF4AE3"/>
    <w:rsid w:val="00D00170"/>
    <w:rsid w:val="00D00A28"/>
    <w:rsid w:val="00D03213"/>
    <w:rsid w:val="00D04737"/>
    <w:rsid w:val="00D058E0"/>
    <w:rsid w:val="00D131B5"/>
    <w:rsid w:val="00D1340E"/>
    <w:rsid w:val="00D13CFC"/>
    <w:rsid w:val="00D14A5F"/>
    <w:rsid w:val="00D14CF3"/>
    <w:rsid w:val="00D15946"/>
    <w:rsid w:val="00D1716C"/>
    <w:rsid w:val="00D17715"/>
    <w:rsid w:val="00D205DE"/>
    <w:rsid w:val="00D20722"/>
    <w:rsid w:val="00D21F57"/>
    <w:rsid w:val="00D2341E"/>
    <w:rsid w:val="00D246C7"/>
    <w:rsid w:val="00D2600F"/>
    <w:rsid w:val="00D36CD1"/>
    <w:rsid w:val="00D37C0B"/>
    <w:rsid w:val="00D41ED7"/>
    <w:rsid w:val="00D45AC9"/>
    <w:rsid w:val="00D4651D"/>
    <w:rsid w:val="00D46CED"/>
    <w:rsid w:val="00D50A1E"/>
    <w:rsid w:val="00D50FA4"/>
    <w:rsid w:val="00D61C38"/>
    <w:rsid w:val="00D632DE"/>
    <w:rsid w:val="00D6362B"/>
    <w:rsid w:val="00D64545"/>
    <w:rsid w:val="00D65550"/>
    <w:rsid w:val="00D66311"/>
    <w:rsid w:val="00D677E1"/>
    <w:rsid w:val="00D744A2"/>
    <w:rsid w:val="00D75A46"/>
    <w:rsid w:val="00D77044"/>
    <w:rsid w:val="00DA1548"/>
    <w:rsid w:val="00DA253C"/>
    <w:rsid w:val="00DA41CB"/>
    <w:rsid w:val="00DA6210"/>
    <w:rsid w:val="00DA688A"/>
    <w:rsid w:val="00DA6CA3"/>
    <w:rsid w:val="00DB0DEE"/>
    <w:rsid w:val="00DB331B"/>
    <w:rsid w:val="00DB70BA"/>
    <w:rsid w:val="00DB793D"/>
    <w:rsid w:val="00DB7CD5"/>
    <w:rsid w:val="00DC0361"/>
    <w:rsid w:val="00DD343B"/>
    <w:rsid w:val="00DD5519"/>
    <w:rsid w:val="00DD63FE"/>
    <w:rsid w:val="00DE002D"/>
    <w:rsid w:val="00DE0B1C"/>
    <w:rsid w:val="00DE1195"/>
    <w:rsid w:val="00DE4E51"/>
    <w:rsid w:val="00DE65DD"/>
    <w:rsid w:val="00DF1E0D"/>
    <w:rsid w:val="00DF222D"/>
    <w:rsid w:val="00DF639C"/>
    <w:rsid w:val="00DF6B71"/>
    <w:rsid w:val="00E00936"/>
    <w:rsid w:val="00E03FA1"/>
    <w:rsid w:val="00E07F71"/>
    <w:rsid w:val="00E14067"/>
    <w:rsid w:val="00E16EA5"/>
    <w:rsid w:val="00E25B09"/>
    <w:rsid w:val="00E27992"/>
    <w:rsid w:val="00E27A07"/>
    <w:rsid w:val="00E301DD"/>
    <w:rsid w:val="00E3149B"/>
    <w:rsid w:val="00E346E7"/>
    <w:rsid w:val="00E357FE"/>
    <w:rsid w:val="00E40926"/>
    <w:rsid w:val="00E42271"/>
    <w:rsid w:val="00E4487C"/>
    <w:rsid w:val="00E448B6"/>
    <w:rsid w:val="00E453A5"/>
    <w:rsid w:val="00E5129F"/>
    <w:rsid w:val="00E51806"/>
    <w:rsid w:val="00E52929"/>
    <w:rsid w:val="00E53DE7"/>
    <w:rsid w:val="00E5570F"/>
    <w:rsid w:val="00E55858"/>
    <w:rsid w:val="00E655DD"/>
    <w:rsid w:val="00E71992"/>
    <w:rsid w:val="00E72E86"/>
    <w:rsid w:val="00E76A46"/>
    <w:rsid w:val="00E805AA"/>
    <w:rsid w:val="00E82F53"/>
    <w:rsid w:val="00E83F7D"/>
    <w:rsid w:val="00E90531"/>
    <w:rsid w:val="00E918E9"/>
    <w:rsid w:val="00E92D05"/>
    <w:rsid w:val="00E9612C"/>
    <w:rsid w:val="00E96CA6"/>
    <w:rsid w:val="00EA1A69"/>
    <w:rsid w:val="00EA3E0B"/>
    <w:rsid w:val="00EA4B8D"/>
    <w:rsid w:val="00EA5D72"/>
    <w:rsid w:val="00EA7AB9"/>
    <w:rsid w:val="00EB17C2"/>
    <w:rsid w:val="00EB320B"/>
    <w:rsid w:val="00EB467E"/>
    <w:rsid w:val="00EB54BB"/>
    <w:rsid w:val="00EC04F3"/>
    <w:rsid w:val="00EC1A30"/>
    <w:rsid w:val="00EC48BD"/>
    <w:rsid w:val="00EC7381"/>
    <w:rsid w:val="00ED101D"/>
    <w:rsid w:val="00ED3C09"/>
    <w:rsid w:val="00ED6B0A"/>
    <w:rsid w:val="00ED7C77"/>
    <w:rsid w:val="00EE064D"/>
    <w:rsid w:val="00EE2425"/>
    <w:rsid w:val="00EE43FC"/>
    <w:rsid w:val="00EF6E5C"/>
    <w:rsid w:val="00EF73E4"/>
    <w:rsid w:val="00F01527"/>
    <w:rsid w:val="00F02580"/>
    <w:rsid w:val="00F025B5"/>
    <w:rsid w:val="00F0415A"/>
    <w:rsid w:val="00F05439"/>
    <w:rsid w:val="00F078F6"/>
    <w:rsid w:val="00F12513"/>
    <w:rsid w:val="00F156B4"/>
    <w:rsid w:val="00F173C4"/>
    <w:rsid w:val="00F17A87"/>
    <w:rsid w:val="00F20479"/>
    <w:rsid w:val="00F20990"/>
    <w:rsid w:val="00F20A68"/>
    <w:rsid w:val="00F20C64"/>
    <w:rsid w:val="00F23793"/>
    <w:rsid w:val="00F271E1"/>
    <w:rsid w:val="00F350F4"/>
    <w:rsid w:val="00F35D60"/>
    <w:rsid w:val="00F37AB1"/>
    <w:rsid w:val="00F44189"/>
    <w:rsid w:val="00F44423"/>
    <w:rsid w:val="00F46107"/>
    <w:rsid w:val="00F461A5"/>
    <w:rsid w:val="00F52EBF"/>
    <w:rsid w:val="00F567B6"/>
    <w:rsid w:val="00F6069B"/>
    <w:rsid w:val="00F60CA8"/>
    <w:rsid w:val="00F63522"/>
    <w:rsid w:val="00F635A1"/>
    <w:rsid w:val="00F65875"/>
    <w:rsid w:val="00F66D24"/>
    <w:rsid w:val="00F67E70"/>
    <w:rsid w:val="00F747CC"/>
    <w:rsid w:val="00F74FEB"/>
    <w:rsid w:val="00F7705B"/>
    <w:rsid w:val="00F82E6A"/>
    <w:rsid w:val="00F83FA4"/>
    <w:rsid w:val="00F859F3"/>
    <w:rsid w:val="00F86032"/>
    <w:rsid w:val="00F9431E"/>
    <w:rsid w:val="00F94907"/>
    <w:rsid w:val="00F956C6"/>
    <w:rsid w:val="00F97150"/>
    <w:rsid w:val="00FA034D"/>
    <w:rsid w:val="00FA0799"/>
    <w:rsid w:val="00FA12CC"/>
    <w:rsid w:val="00FA4E6C"/>
    <w:rsid w:val="00FA52DC"/>
    <w:rsid w:val="00FA719A"/>
    <w:rsid w:val="00FA7CE8"/>
    <w:rsid w:val="00FA7DEF"/>
    <w:rsid w:val="00FB1A3B"/>
    <w:rsid w:val="00FB68C1"/>
    <w:rsid w:val="00FC113F"/>
    <w:rsid w:val="00FC2CE3"/>
    <w:rsid w:val="00FC44FF"/>
    <w:rsid w:val="00FC636C"/>
    <w:rsid w:val="00FC7D73"/>
    <w:rsid w:val="00FD0711"/>
    <w:rsid w:val="00FD0904"/>
    <w:rsid w:val="00FD43C7"/>
    <w:rsid w:val="00FD43D4"/>
    <w:rsid w:val="00FD7CDA"/>
    <w:rsid w:val="00FE127B"/>
    <w:rsid w:val="00FE428B"/>
    <w:rsid w:val="00FE4DFF"/>
    <w:rsid w:val="00FF2705"/>
    <w:rsid w:val="00FF62C6"/>
    <w:rsid w:val="00FF7FCA"/>
    <w:rsid w:val="01EBEDC4"/>
    <w:rsid w:val="02C21A46"/>
    <w:rsid w:val="04A06B58"/>
    <w:rsid w:val="05A864A4"/>
    <w:rsid w:val="05FD0000"/>
    <w:rsid w:val="07946572"/>
    <w:rsid w:val="08093B65"/>
    <w:rsid w:val="08936D6A"/>
    <w:rsid w:val="08BE333E"/>
    <w:rsid w:val="0916C38B"/>
    <w:rsid w:val="092781B1"/>
    <w:rsid w:val="0A2D2253"/>
    <w:rsid w:val="0A820CEC"/>
    <w:rsid w:val="0AAFA4B0"/>
    <w:rsid w:val="0BFE99C7"/>
    <w:rsid w:val="0C1CD5EB"/>
    <w:rsid w:val="0D459A70"/>
    <w:rsid w:val="0E2D559A"/>
    <w:rsid w:val="0EE0F6A3"/>
    <w:rsid w:val="0EE48A57"/>
    <w:rsid w:val="0FF211E3"/>
    <w:rsid w:val="1039DFC5"/>
    <w:rsid w:val="10B20D0E"/>
    <w:rsid w:val="10C66F87"/>
    <w:rsid w:val="136BADB9"/>
    <w:rsid w:val="14097826"/>
    <w:rsid w:val="154BE0C7"/>
    <w:rsid w:val="159665C0"/>
    <w:rsid w:val="177B7E84"/>
    <w:rsid w:val="1782F34A"/>
    <w:rsid w:val="193FB75D"/>
    <w:rsid w:val="19B335CD"/>
    <w:rsid w:val="19CFAF44"/>
    <w:rsid w:val="1A0E31E3"/>
    <w:rsid w:val="1A6E44F2"/>
    <w:rsid w:val="1C1B87F3"/>
    <w:rsid w:val="1CED677E"/>
    <w:rsid w:val="1DD66807"/>
    <w:rsid w:val="1E5A8DC3"/>
    <w:rsid w:val="1ECDF02E"/>
    <w:rsid w:val="1FCEAE6D"/>
    <w:rsid w:val="201260E0"/>
    <w:rsid w:val="2138DE34"/>
    <w:rsid w:val="22AC323A"/>
    <w:rsid w:val="23A289B3"/>
    <w:rsid w:val="23DECE3C"/>
    <w:rsid w:val="2491FBC3"/>
    <w:rsid w:val="24BA3F58"/>
    <w:rsid w:val="25B29915"/>
    <w:rsid w:val="26D04742"/>
    <w:rsid w:val="26F12977"/>
    <w:rsid w:val="27E430D9"/>
    <w:rsid w:val="27F25CE5"/>
    <w:rsid w:val="28B5D3EF"/>
    <w:rsid w:val="28FB3E04"/>
    <w:rsid w:val="297BBA55"/>
    <w:rsid w:val="2BC72811"/>
    <w:rsid w:val="2C85E0F7"/>
    <w:rsid w:val="2DD7B3AF"/>
    <w:rsid w:val="2E5A331E"/>
    <w:rsid w:val="2F17A3A8"/>
    <w:rsid w:val="2FACEBDE"/>
    <w:rsid w:val="303B9F44"/>
    <w:rsid w:val="30830DB5"/>
    <w:rsid w:val="316A3597"/>
    <w:rsid w:val="316E2309"/>
    <w:rsid w:val="31898AFD"/>
    <w:rsid w:val="32E64A20"/>
    <w:rsid w:val="333B2B79"/>
    <w:rsid w:val="336FC5F8"/>
    <w:rsid w:val="33AF7E52"/>
    <w:rsid w:val="35402DFF"/>
    <w:rsid w:val="373A4E20"/>
    <w:rsid w:val="374542E7"/>
    <w:rsid w:val="39A07588"/>
    <w:rsid w:val="3A439824"/>
    <w:rsid w:val="3A824C43"/>
    <w:rsid w:val="3D2B6AEF"/>
    <w:rsid w:val="3D88FA36"/>
    <w:rsid w:val="3E3A90CE"/>
    <w:rsid w:val="3E64C4EE"/>
    <w:rsid w:val="3F768FF5"/>
    <w:rsid w:val="3FD697DD"/>
    <w:rsid w:val="401B89BA"/>
    <w:rsid w:val="40525E33"/>
    <w:rsid w:val="4200BDBC"/>
    <w:rsid w:val="43F6300A"/>
    <w:rsid w:val="4448F633"/>
    <w:rsid w:val="46F833F7"/>
    <w:rsid w:val="47EDF90B"/>
    <w:rsid w:val="4A194945"/>
    <w:rsid w:val="4AC5AD62"/>
    <w:rsid w:val="4AFCC48A"/>
    <w:rsid w:val="4CA3150E"/>
    <w:rsid w:val="4E03EF03"/>
    <w:rsid w:val="4E975A8B"/>
    <w:rsid w:val="4F3C54AF"/>
    <w:rsid w:val="4F5069BD"/>
    <w:rsid w:val="4F72FFDB"/>
    <w:rsid w:val="4FA54D3C"/>
    <w:rsid w:val="513D7685"/>
    <w:rsid w:val="5232E455"/>
    <w:rsid w:val="556E08F1"/>
    <w:rsid w:val="596C2A65"/>
    <w:rsid w:val="5A9CC224"/>
    <w:rsid w:val="5D503F3F"/>
    <w:rsid w:val="5E037053"/>
    <w:rsid w:val="5F5CC606"/>
    <w:rsid w:val="6063351E"/>
    <w:rsid w:val="6083BD83"/>
    <w:rsid w:val="613E4ECE"/>
    <w:rsid w:val="613FD334"/>
    <w:rsid w:val="61EA15D6"/>
    <w:rsid w:val="63F90684"/>
    <w:rsid w:val="64ADCC2A"/>
    <w:rsid w:val="6635F0CF"/>
    <w:rsid w:val="679516F5"/>
    <w:rsid w:val="68625917"/>
    <w:rsid w:val="68D4BF06"/>
    <w:rsid w:val="6A686830"/>
    <w:rsid w:val="6A90E60E"/>
    <w:rsid w:val="6C11C841"/>
    <w:rsid w:val="6CB97734"/>
    <w:rsid w:val="6E544B2D"/>
    <w:rsid w:val="6F817E5A"/>
    <w:rsid w:val="7089F43A"/>
    <w:rsid w:val="70CA9E62"/>
    <w:rsid w:val="70F0DA85"/>
    <w:rsid w:val="71A4F429"/>
    <w:rsid w:val="724E41CE"/>
    <w:rsid w:val="7266038A"/>
    <w:rsid w:val="72E99D69"/>
    <w:rsid w:val="731F0230"/>
    <w:rsid w:val="74A8FD72"/>
    <w:rsid w:val="75B35A6E"/>
    <w:rsid w:val="75FD3156"/>
    <w:rsid w:val="7812065C"/>
    <w:rsid w:val="78AF496C"/>
    <w:rsid w:val="79825B22"/>
    <w:rsid w:val="7B427419"/>
    <w:rsid w:val="7CBBC44B"/>
    <w:rsid w:val="7E456FB9"/>
    <w:rsid w:val="7F5924BB"/>
    <w:rsid w:val="7F71A391"/>
    <w:rsid w:val="7F8F7DCF"/>
    <w:rsid w:val="7FD9A5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B21FE"/>
  <w15:docId w15:val="{83778500-E1F1-4451-BBCA-A70E5806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Times New Roman" w:hAnsi="MS Serif"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39" w:unhideWhenUsed="1"/>
    <w:lsdException w:name="index 3" w:semiHidden="1" w:uiPriority="39" w:unhideWhenUsed="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iPriority="99" w:unhideWhenUsed="1" w:qFormat="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iPriority="99" w:unhideWhenUsed="1"/>
    <w:lsdException w:name="Body Text 3" w:semiHidden="1"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95"/>
    <w:pPr>
      <w:jc w:val="both"/>
    </w:pPr>
    <w:rPr>
      <w:rFonts w:ascii="Arial" w:hAnsi="Arial"/>
    </w:rPr>
  </w:style>
  <w:style w:type="paragraph" w:styleId="Ttulo1">
    <w:name w:val="heading 1"/>
    <w:basedOn w:val="Normal"/>
    <w:next w:val="Normal"/>
    <w:link w:val="Ttulo1Car"/>
    <w:qFormat/>
    <w:rsid w:val="003D74A9"/>
    <w:pPr>
      <w:overflowPunct w:val="0"/>
      <w:autoSpaceDE w:val="0"/>
      <w:autoSpaceDN w:val="0"/>
      <w:adjustRightInd w:val="0"/>
      <w:spacing w:before="120" w:after="120"/>
      <w:textAlignment w:val="baseline"/>
      <w:outlineLvl w:val="0"/>
    </w:pPr>
    <w:rPr>
      <w:b/>
      <w:caps/>
      <w:sz w:val="26"/>
    </w:rPr>
  </w:style>
  <w:style w:type="paragraph" w:styleId="Ttulo2">
    <w:name w:val="heading 2"/>
    <w:basedOn w:val="Normal"/>
    <w:next w:val="Normal"/>
    <w:link w:val="Ttulo2Car"/>
    <w:uiPriority w:val="9"/>
    <w:qFormat/>
    <w:rsid w:val="003D74A9"/>
    <w:pPr>
      <w:overflowPunct w:val="0"/>
      <w:autoSpaceDE w:val="0"/>
      <w:autoSpaceDN w:val="0"/>
      <w:adjustRightInd w:val="0"/>
      <w:spacing w:before="120" w:after="120"/>
      <w:textAlignment w:val="baseline"/>
      <w:outlineLvl w:val="1"/>
    </w:pPr>
    <w:rPr>
      <w:b/>
      <w:sz w:val="22"/>
    </w:rPr>
  </w:style>
  <w:style w:type="paragraph" w:styleId="Ttulo3">
    <w:name w:val="heading 3"/>
    <w:basedOn w:val="Normal"/>
    <w:next w:val="Normal"/>
    <w:link w:val="Ttulo3Car"/>
    <w:uiPriority w:val="9"/>
    <w:qFormat/>
    <w:rsid w:val="003D74A9"/>
    <w:pPr>
      <w:overflowPunct w:val="0"/>
      <w:autoSpaceDE w:val="0"/>
      <w:autoSpaceDN w:val="0"/>
      <w:adjustRightInd w:val="0"/>
      <w:spacing w:before="120" w:after="120"/>
      <w:textAlignment w:val="baseline"/>
      <w:outlineLvl w:val="2"/>
    </w:pPr>
    <w:rPr>
      <w:i/>
      <w:sz w:val="22"/>
    </w:rPr>
  </w:style>
  <w:style w:type="paragraph" w:styleId="Ttulo4">
    <w:name w:val="heading 4"/>
    <w:basedOn w:val="Normal"/>
    <w:next w:val="Sangranormal"/>
    <w:uiPriority w:val="9"/>
    <w:qFormat/>
    <w:rsid w:val="003D74A9"/>
    <w:pPr>
      <w:overflowPunct w:val="0"/>
      <w:autoSpaceDE w:val="0"/>
      <w:autoSpaceDN w:val="0"/>
      <w:adjustRightInd w:val="0"/>
      <w:spacing w:after="120"/>
      <w:ind w:left="354"/>
      <w:textAlignment w:val="baseline"/>
      <w:outlineLvl w:val="3"/>
    </w:pPr>
    <w:rPr>
      <w:rFonts w:ascii="Times New Roman" w:hAnsi="Times New Roman"/>
      <w:sz w:val="24"/>
      <w:u w:val="single"/>
    </w:rPr>
  </w:style>
  <w:style w:type="paragraph" w:styleId="Ttulo5">
    <w:name w:val="heading 5"/>
    <w:basedOn w:val="Normal"/>
    <w:next w:val="Sangranormal"/>
    <w:uiPriority w:val="9"/>
    <w:qFormat/>
    <w:rsid w:val="003D74A9"/>
    <w:pPr>
      <w:overflowPunct w:val="0"/>
      <w:autoSpaceDE w:val="0"/>
      <w:autoSpaceDN w:val="0"/>
      <w:adjustRightInd w:val="0"/>
      <w:spacing w:after="120"/>
      <w:ind w:left="708"/>
      <w:textAlignment w:val="baseline"/>
      <w:outlineLvl w:val="4"/>
    </w:pPr>
    <w:rPr>
      <w:rFonts w:ascii="Times New Roman" w:hAnsi="Times New Roman"/>
      <w:b/>
      <w:sz w:val="24"/>
    </w:rPr>
  </w:style>
  <w:style w:type="paragraph" w:styleId="Ttulo6">
    <w:name w:val="heading 6"/>
    <w:basedOn w:val="Normal"/>
    <w:next w:val="Sangranormal"/>
    <w:uiPriority w:val="9"/>
    <w:qFormat/>
    <w:rsid w:val="003D74A9"/>
    <w:pPr>
      <w:overflowPunct w:val="0"/>
      <w:autoSpaceDE w:val="0"/>
      <w:autoSpaceDN w:val="0"/>
      <w:adjustRightInd w:val="0"/>
      <w:spacing w:after="120"/>
      <w:ind w:left="708"/>
      <w:textAlignment w:val="baseline"/>
      <w:outlineLvl w:val="5"/>
    </w:pPr>
    <w:rPr>
      <w:rFonts w:ascii="Times New Roman" w:hAnsi="Times New Roman"/>
      <w:sz w:val="24"/>
      <w:u w:val="single"/>
    </w:rPr>
  </w:style>
  <w:style w:type="paragraph" w:styleId="Ttulo7">
    <w:name w:val="heading 7"/>
    <w:basedOn w:val="Normal"/>
    <w:next w:val="Sangranormal"/>
    <w:uiPriority w:val="9"/>
    <w:qFormat/>
    <w:rsid w:val="003D74A9"/>
    <w:pPr>
      <w:overflowPunct w:val="0"/>
      <w:autoSpaceDE w:val="0"/>
      <w:autoSpaceDN w:val="0"/>
      <w:adjustRightInd w:val="0"/>
      <w:spacing w:after="120"/>
      <w:ind w:left="708"/>
      <w:textAlignment w:val="baseline"/>
      <w:outlineLvl w:val="6"/>
    </w:pPr>
    <w:rPr>
      <w:rFonts w:ascii="Times New Roman" w:hAnsi="Times New Roman"/>
      <w:i/>
      <w:sz w:val="24"/>
    </w:rPr>
  </w:style>
  <w:style w:type="paragraph" w:styleId="Ttulo8">
    <w:name w:val="heading 8"/>
    <w:basedOn w:val="Normal"/>
    <w:next w:val="Sangranormal"/>
    <w:uiPriority w:val="9"/>
    <w:qFormat/>
    <w:rsid w:val="003D74A9"/>
    <w:pPr>
      <w:overflowPunct w:val="0"/>
      <w:autoSpaceDE w:val="0"/>
      <w:autoSpaceDN w:val="0"/>
      <w:adjustRightInd w:val="0"/>
      <w:spacing w:after="120"/>
      <w:ind w:left="708"/>
      <w:textAlignment w:val="baseline"/>
      <w:outlineLvl w:val="7"/>
    </w:pPr>
    <w:rPr>
      <w:rFonts w:ascii="Times New Roman" w:hAnsi="Times New Roman"/>
      <w:i/>
      <w:sz w:val="24"/>
    </w:rPr>
  </w:style>
  <w:style w:type="paragraph" w:styleId="Ttulo9">
    <w:name w:val="heading 9"/>
    <w:basedOn w:val="Normal"/>
    <w:next w:val="Sangranormal"/>
    <w:uiPriority w:val="9"/>
    <w:qFormat/>
    <w:rsid w:val="003D74A9"/>
    <w:pPr>
      <w:overflowPunct w:val="0"/>
      <w:autoSpaceDE w:val="0"/>
      <w:autoSpaceDN w:val="0"/>
      <w:adjustRightInd w:val="0"/>
      <w:spacing w:after="120"/>
      <w:ind w:left="708"/>
      <w:textAlignment w:val="baseline"/>
      <w:outlineLvl w:val="8"/>
    </w:pPr>
    <w:rPr>
      <w:rFonts w:ascii="Times New Roman" w:hAnsi="Times New Roman"/>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3D74A9"/>
    <w:pPr>
      <w:overflowPunct w:val="0"/>
      <w:autoSpaceDE w:val="0"/>
      <w:autoSpaceDN w:val="0"/>
      <w:adjustRightInd w:val="0"/>
      <w:spacing w:after="120"/>
      <w:ind w:left="708"/>
      <w:textAlignment w:val="baseline"/>
    </w:pPr>
    <w:rPr>
      <w:rFonts w:ascii="Times New Roman" w:hAnsi="Times New Roman"/>
      <w:sz w:val="24"/>
    </w:rPr>
  </w:style>
  <w:style w:type="paragraph" w:styleId="Piedepgina">
    <w:name w:val="footer"/>
    <w:basedOn w:val="Normal"/>
    <w:link w:val="PiedepginaCar"/>
    <w:rsid w:val="003D74A9"/>
    <w:pPr>
      <w:tabs>
        <w:tab w:val="center" w:pos="4819"/>
        <w:tab w:val="right" w:pos="9071"/>
      </w:tabs>
      <w:overflowPunct w:val="0"/>
      <w:autoSpaceDE w:val="0"/>
      <w:autoSpaceDN w:val="0"/>
      <w:adjustRightInd w:val="0"/>
      <w:spacing w:after="120"/>
      <w:textAlignment w:val="baseline"/>
    </w:pPr>
    <w:rPr>
      <w:sz w:val="12"/>
    </w:rPr>
  </w:style>
  <w:style w:type="paragraph" w:styleId="Encabezado">
    <w:name w:val="header"/>
    <w:basedOn w:val="Normal"/>
    <w:link w:val="EncabezadoCar"/>
    <w:qFormat/>
    <w:rsid w:val="003D74A9"/>
    <w:pPr>
      <w:tabs>
        <w:tab w:val="center" w:pos="4252"/>
        <w:tab w:val="right" w:pos="8504"/>
      </w:tabs>
      <w:overflowPunct w:val="0"/>
      <w:autoSpaceDE w:val="0"/>
      <w:autoSpaceDN w:val="0"/>
      <w:adjustRightInd w:val="0"/>
      <w:spacing w:after="120"/>
      <w:textAlignment w:val="baseline"/>
    </w:pPr>
    <w:rPr>
      <w:sz w:val="24"/>
    </w:rPr>
  </w:style>
  <w:style w:type="paragraph" w:styleId="Textonotapie">
    <w:name w:val="footnote text"/>
    <w:basedOn w:val="Normal"/>
    <w:link w:val="TextonotapieCar"/>
    <w:uiPriority w:val="1"/>
    <w:qFormat/>
    <w:rsid w:val="003D74A9"/>
    <w:pPr>
      <w:overflowPunct w:val="0"/>
      <w:autoSpaceDE w:val="0"/>
      <w:autoSpaceDN w:val="0"/>
      <w:adjustRightInd w:val="0"/>
      <w:spacing w:after="120"/>
      <w:textAlignment w:val="baseline"/>
    </w:pPr>
    <w:rPr>
      <w:rFonts w:ascii="Times New Roman" w:hAnsi="Times New Roman"/>
    </w:rPr>
  </w:style>
  <w:style w:type="paragraph" w:customStyle="1" w:styleId="Decrettitol01">
    <w:name w:val="Decret titol01"/>
    <w:basedOn w:val="Normal"/>
    <w:next w:val="Normal"/>
    <w:rsid w:val="003D74A9"/>
    <w:rPr>
      <w:rFonts w:ascii="Garamond" w:hAnsi="Garamond"/>
      <w:b/>
      <w:caps/>
    </w:rPr>
  </w:style>
  <w:style w:type="paragraph" w:customStyle="1" w:styleId="Decrerttext01">
    <w:name w:val="Decrert text01"/>
    <w:basedOn w:val="Decrettitol01"/>
    <w:rsid w:val="003D74A9"/>
    <w:pPr>
      <w:spacing w:before="240"/>
    </w:pPr>
    <w:rPr>
      <w:b w:val="0"/>
      <w:caps w:val="0"/>
    </w:rPr>
  </w:style>
  <w:style w:type="paragraph" w:customStyle="1" w:styleId="Assumpteofici">
    <w:name w:val="Assumpte ofici"/>
    <w:basedOn w:val="PeudePlana"/>
    <w:next w:val="Normal"/>
    <w:rsid w:val="003D74A9"/>
    <w:rPr>
      <w:rFonts w:ascii="Times New Roman" w:hAnsi="Times New Roman"/>
      <w:i/>
      <w:sz w:val="20"/>
    </w:rPr>
  </w:style>
  <w:style w:type="paragraph" w:customStyle="1" w:styleId="PeudePlana">
    <w:name w:val="Peu de Plana"/>
    <w:basedOn w:val="Normal"/>
    <w:rsid w:val="003D74A9"/>
    <w:rPr>
      <w:sz w:val="12"/>
    </w:rPr>
  </w:style>
  <w:style w:type="paragraph" w:customStyle="1" w:styleId="Capalera">
    <w:name w:val="Capçalera"/>
    <w:basedOn w:val="Normal"/>
    <w:next w:val="Normal"/>
    <w:rsid w:val="003D74A9"/>
  </w:style>
  <w:style w:type="paragraph" w:customStyle="1" w:styleId="Capalera2">
    <w:name w:val="Capçalera2"/>
    <w:basedOn w:val="Normal"/>
    <w:next w:val="Normal"/>
    <w:rsid w:val="003D74A9"/>
    <w:rPr>
      <w:b/>
    </w:rPr>
  </w:style>
  <w:style w:type="paragraph" w:customStyle="1" w:styleId="Enumeraci">
    <w:name w:val="Enumeració"/>
    <w:basedOn w:val="Normal"/>
    <w:rsid w:val="003D74A9"/>
    <w:pPr>
      <w:numPr>
        <w:numId w:val="13"/>
      </w:numPr>
      <w:tabs>
        <w:tab w:val="left" w:pos="284"/>
        <w:tab w:val="left" w:pos="709"/>
        <w:tab w:val="left" w:pos="992"/>
      </w:tabs>
    </w:pPr>
  </w:style>
  <w:style w:type="paragraph" w:styleId="Textodeglobo">
    <w:name w:val="Balloon Text"/>
    <w:basedOn w:val="Normal"/>
    <w:link w:val="TextodegloboCar"/>
    <w:uiPriority w:val="99"/>
    <w:qFormat/>
    <w:rsid w:val="00C66990"/>
    <w:pPr>
      <w:overflowPunct w:val="0"/>
      <w:autoSpaceDE w:val="0"/>
      <w:autoSpaceDN w:val="0"/>
      <w:adjustRightInd w:val="0"/>
      <w:spacing w:after="120"/>
      <w:textAlignment w:val="baseline"/>
    </w:pPr>
    <w:rPr>
      <w:rFonts w:ascii="Tahoma" w:hAnsi="Tahoma" w:cs="Tahoma"/>
      <w:sz w:val="16"/>
      <w:szCs w:val="16"/>
    </w:rPr>
  </w:style>
  <w:style w:type="character" w:customStyle="1" w:styleId="TextodegloboCar">
    <w:name w:val="Texto de globo Car"/>
    <w:basedOn w:val="Fuentedeprrafopredeter"/>
    <w:link w:val="Textodeglobo"/>
    <w:uiPriority w:val="99"/>
    <w:qFormat/>
    <w:rsid w:val="00C66990"/>
    <w:rPr>
      <w:rFonts w:ascii="Tahoma" w:hAnsi="Tahoma" w:cs="Tahoma"/>
      <w:sz w:val="16"/>
      <w:szCs w:val="16"/>
      <w:lang w:eastAsia="es-ES"/>
    </w:rPr>
  </w:style>
  <w:style w:type="paragraph" w:customStyle="1" w:styleId="Capalera1">
    <w:name w:val="Capçalera 1"/>
    <w:next w:val="Normal"/>
    <w:qFormat/>
    <w:rsid w:val="00C66990"/>
    <w:pPr>
      <w:tabs>
        <w:tab w:val="center" w:pos="4252"/>
        <w:tab w:val="right" w:pos="8504"/>
      </w:tabs>
      <w:overflowPunct w:val="0"/>
      <w:autoSpaceDE w:val="0"/>
      <w:autoSpaceDN w:val="0"/>
      <w:adjustRightInd w:val="0"/>
      <w:ind w:left="-567"/>
    </w:pPr>
    <w:rPr>
      <w:rFonts w:ascii="Arial" w:hAnsi="Arial" w:cs="Arial"/>
      <w:sz w:val="24"/>
      <w:szCs w:val="24"/>
    </w:rPr>
  </w:style>
  <w:style w:type="paragraph" w:customStyle="1" w:styleId="Capalera20">
    <w:name w:val="Capçalera 2"/>
    <w:basedOn w:val="Capalera1"/>
    <w:next w:val="Piedepgina"/>
    <w:qFormat/>
    <w:rsid w:val="00C66990"/>
    <w:rPr>
      <w:b/>
    </w:rPr>
  </w:style>
  <w:style w:type="paragraph" w:customStyle="1" w:styleId="CapaleraEscut">
    <w:name w:val="Capçalera Escut"/>
    <w:basedOn w:val="Piedepgina"/>
    <w:qFormat/>
    <w:rsid w:val="00C66990"/>
    <w:pPr>
      <w:ind w:left="-624"/>
      <w:jc w:val="left"/>
    </w:pPr>
    <w:rPr>
      <w:sz w:val="18"/>
    </w:rPr>
  </w:style>
  <w:style w:type="character" w:customStyle="1" w:styleId="Ttulo2Car">
    <w:name w:val="Título 2 Car"/>
    <w:basedOn w:val="Fuentedeprrafopredeter"/>
    <w:link w:val="Ttulo2"/>
    <w:uiPriority w:val="9"/>
    <w:qFormat/>
    <w:rsid w:val="00F74FEB"/>
    <w:rPr>
      <w:rFonts w:ascii="Arial" w:hAnsi="Arial"/>
      <w:b/>
      <w:sz w:val="22"/>
      <w:lang w:eastAsia="es-ES"/>
    </w:rPr>
  </w:style>
  <w:style w:type="paragraph" w:customStyle="1" w:styleId="Default">
    <w:name w:val="Default"/>
    <w:qFormat/>
    <w:rsid w:val="00F74FEB"/>
    <w:pPr>
      <w:autoSpaceDE w:val="0"/>
      <w:autoSpaceDN w:val="0"/>
      <w:adjustRightInd w:val="0"/>
    </w:pPr>
    <w:rPr>
      <w:rFonts w:ascii="Calibri" w:eastAsia="Calibri" w:hAnsi="Calibri" w:cs="Calibri"/>
      <w:color w:val="000000"/>
      <w:sz w:val="24"/>
      <w:szCs w:val="24"/>
      <w:lang w:val="es-ES" w:eastAsia="en-US"/>
    </w:rPr>
  </w:style>
  <w:style w:type="character" w:customStyle="1" w:styleId="Ttulo1Car">
    <w:name w:val="Título 1 Car"/>
    <w:basedOn w:val="Fuentedeprrafopredeter"/>
    <w:link w:val="Ttulo1"/>
    <w:qFormat/>
    <w:rsid w:val="003F0146"/>
    <w:rPr>
      <w:rFonts w:ascii="Arial" w:hAnsi="Arial"/>
      <w:b/>
      <w:caps/>
      <w:sz w:val="26"/>
    </w:rPr>
  </w:style>
  <w:style w:type="paragraph" w:styleId="Prrafodelista">
    <w:name w:val="List Paragraph"/>
    <w:aliases w:val="Párrafo de lista - cat,Párrafo Numerado,Lista sin Numerar,Bullet Number,List Paragraph1,lp1,lp11,List Paragraph11,Bullet 1,Use Case List Paragraph,Párrafo de lista1,Bulletr List Paragraph,List Paragraph,Párrafo antic,TOC style"/>
    <w:basedOn w:val="Normal"/>
    <w:link w:val="PrrafodelistaCar"/>
    <w:uiPriority w:val="34"/>
    <w:qFormat/>
    <w:rsid w:val="003F0146"/>
    <w:pPr>
      <w:ind w:left="720"/>
      <w:contextualSpacing/>
      <w:jc w:val="left"/>
    </w:pPr>
    <w:rPr>
      <w:rFonts w:ascii="Calibri" w:eastAsia="Calibri" w:hAnsi="Calibri" w:cs="Calibri"/>
      <w:sz w:val="22"/>
      <w:szCs w:val="22"/>
      <w:lang w:val="es-ES" w:eastAsia="es-ES"/>
    </w:rPr>
  </w:style>
  <w:style w:type="character" w:customStyle="1" w:styleId="EncabezadoCar">
    <w:name w:val="Encabezado Car"/>
    <w:basedOn w:val="Fuentedeprrafopredeter"/>
    <w:link w:val="Encabezado"/>
    <w:uiPriority w:val="99"/>
    <w:qFormat/>
    <w:rsid w:val="003F0146"/>
    <w:rPr>
      <w:rFonts w:ascii="Arial" w:hAnsi="Arial"/>
      <w:sz w:val="24"/>
    </w:rPr>
  </w:style>
  <w:style w:type="character" w:customStyle="1" w:styleId="PiedepginaCar">
    <w:name w:val="Pie de página Car"/>
    <w:basedOn w:val="Fuentedeprrafopredeter"/>
    <w:link w:val="Piedepgina"/>
    <w:qFormat/>
    <w:rsid w:val="00821B25"/>
    <w:rPr>
      <w:rFonts w:ascii="Arial" w:hAnsi="Arial"/>
      <w:sz w:val="12"/>
    </w:rPr>
  </w:style>
  <w:style w:type="character" w:customStyle="1" w:styleId="lrzxr">
    <w:name w:val="lrzxr"/>
    <w:basedOn w:val="Fuentedeprrafopredeter"/>
    <w:rsid w:val="00620441"/>
  </w:style>
  <w:style w:type="paragraph" w:customStyle="1" w:styleId="CM35">
    <w:name w:val="CM35"/>
    <w:basedOn w:val="Normal"/>
    <w:next w:val="Normal"/>
    <w:uiPriority w:val="99"/>
    <w:rsid w:val="00A15B5B"/>
    <w:pPr>
      <w:widowControl w:val="0"/>
      <w:autoSpaceDE w:val="0"/>
      <w:autoSpaceDN w:val="0"/>
      <w:adjustRightInd w:val="0"/>
      <w:jc w:val="left"/>
    </w:pPr>
    <w:rPr>
      <w:rFonts w:ascii="Trebuchet-MS" w:hAnsi="Trebuchet-MS"/>
      <w:sz w:val="24"/>
      <w:szCs w:val="24"/>
    </w:rPr>
  </w:style>
  <w:style w:type="paragraph" w:customStyle="1" w:styleId="CM34">
    <w:name w:val="CM34"/>
    <w:basedOn w:val="Default"/>
    <w:next w:val="Default"/>
    <w:uiPriority w:val="99"/>
    <w:rsid w:val="00A15B5B"/>
    <w:pPr>
      <w:widowControl w:val="0"/>
    </w:pPr>
    <w:rPr>
      <w:rFonts w:ascii="Trebuchet-MS" w:eastAsia="Times New Roman" w:hAnsi="Trebuchet-MS" w:cs="Times New Roman"/>
      <w:color w:val="auto"/>
      <w:lang w:val="ca-ES" w:eastAsia="ca-ES"/>
    </w:rPr>
  </w:style>
  <w:style w:type="paragraph" w:customStyle="1" w:styleId="CM37">
    <w:name w:val="CM37"/>
    <w:basedOn w:val="Default"/>
    <w:next w:val="Default"/>
    <w:uiPriority w:val="99"/>
    <w:rsid w:val="00A15B5B"/>
    <w:pPr>
      <w:widowControl w:val="0"/>
    </w:pPr>
    <w:rPr>
      <w:rFonts w:ascii="Trebuchet-MS" w:eastAsia="Times New Roman" w:hAnsi="Trebuchet-MS" w:cs="Times New Roman"/>
      <w:color w:val="auto"/>
      <w:lang w:val="ca-ES" w:eastAsia="ca-ES"/>
    </w:rPr>
  </w:style>
  <w:style w:type="paragraph" w:customStyle="1" w:styleId="CM3">
    <w:name w:val="CM3"/>
    <w:basedOn w:val="Default"/>
    <w:next w:val="Default"/>
    <w:uiPriority w:val="99"/>
    <w:rsid w:val="00A15B5B"/>
    <w:pPr>
      <w:widowControl w:val="0"/>
      <w:spacing w:line="256" w:lineRule="atLeast"/>
    </w:pPr>
    <w:rPr>
      <w:rFonts w:ascii="Trebuchet-MS" w:eastAsia="Times New Roman" w:hAnsi="Trebuchet-MS" w:cs="Times New Roman"/>
      <w:color w:val="auto"/>
      <w:lang w:val="ca-ES" w:eastAsia="ca-ES"/>
    </w:rPr>
  </w:style>
  <w:style w:type="paragraph" w:customStyle="1" w:styleId="CM5">
    <w:name w:val="CM5"/>
    <w:basedOn w:val="Default"/>
    <w:next w:val="Default"/>
    <w:uiPriority w:val="99"/>
    <w:rsid w:val="00A15B5B"/>
    <w:pPr>
      <w:widowControl w:val="0"/>
      <w:spacing w:line="186" w:lineRule="atLeast"/>
    </w:pPr>
    <w:rPr>
      <w:rFonts w:ascii="Trebuchet-MS" w:eastAsia="Times New Roman" w:hAnsi="Trebuchet-MS" w:cs="Times New Roman"/>
      <w:color w:val="auto"/>
      <w:lang w:val="ca-ES" w:eastAsia="ca-ES"/>
    </w:rPr>
  </w:style>
  <w:style w:type="paragraph" w:customStyle="1" w:styleId="CM1">
    <w:name w:val="CM1"/>
    <w:basedOn w:val="Default"/>
    <w:next w:val="Default"/>
    <w:uiPriority w:val="99"/>
    <w:rsid w:val="00A15B5B"/>
    <w:pPr>
      <w:widowControl w:val="0"/>
    </w:pPr>
    <w:rPr>
      <w:rFonts w:ascii="Trebuchet-MS" w:eastAsia="Times New Roman" w:hAnsi="Trebuchet-MS" w:cs="Times New Roman"/>
      <w:color w:val="auto"/>
      <w:lang w:val="ca-ES" w:eastAsia="ca-ES"/>
    </w:rPr>
  </w:style>
  <w:style w:type="paragraph" w:customStyle="1" w:styleId="CM13">
    <w:name w:val="CM13"/>
    <w:basedOn w:val="Default"/>
    <w:next w:val="Default"/>
    <w:uiPriority w:val="99"/>
    <w:rsid w:val="00A15B5B"/>
    <w:pPr>
      <w:widowControl w:val="0"/>
    </w:pPr>
    <w:rPr>
      <w:rFonts w:ascii="Trebuchet-MS" w:eastAsia="Times New Roman" w:hAnsi="Trebuchet-MS" w:cs="Times New Roman"/>
      <w:color w:val="auto"/>
      <w:lang w:val="ca-ES" w:eastAsia="ca-ES"/>
    </w:rPr>
  </w:style>
  <w:style w:type="paragraph" w:customStyle="1" w:styleId="CM42">
    <w:name w:val="CM42"/>
    <w:basedOn w:val="Default"/>
    <w:next w:val="Default"/>
    <w:uiPriority w:val="99"/>
    <w:rsid w:val="00A15B5B"/>
    <w:pPr>
      <w:widowControl w:val="0"/>
    </w:pPr>
    <w:rPr>
      <w:rFonts w:ascii="Trebuchet-MS" w:eastAsia="Times New Roman" w:hAnsi="Trebuchet-MS" w:cs="Times New Roman"/>
      <w:color w:val="auto"/>
      <w:lang w:val="ca-ES" w:eastAsia="ca-ES"/>
    </w:rPr>
  </w:style>
  <w:style w:type="paragraph" w:customStyle="1" w:styleId="CM36">
    <w:name w:val="CM36"/>
    <w:basedOn w:val="Default"/>
    <w:next w:val="Default"/>
    <w:uiPriority w:val="99"/>
    <w:rsid w:val="00A15B5B"/>
    <w:pPr>
      <w:widowControl w:val="0"/>
    </w:pPr>
    <w:rPr>
      <w:rFonts w:ascii="Trebuchet-MS" w:eastAsia="Times New Roman" w:hAnsi="Trebuchet-MS" w:cs="Times New Roman"/>
      <w:color w:val="auto"/>
      <w:lang w:val="ca-ES" w:eastAsia="ca-ES"/>
    </w:rPr>
  </w:style>
  <w:style w:type="paragraph" w:customStyle="1" w:styleId="CM38">
    <w:name w:val="CM38"/>
    <w:basedOn w:val="Default"/>
    <w:next w:val="Default"/>
    <w:uiPriority w:val="99"/>
    <w:rsid w:val="00A15B5B"/>
    <w:pPr>
      <w:widowControl w:val="0"/>
    </w:pPr>
    <w:rPr>
      <w:rFonts w:ascii="Trebuchet-MS" w:eastAsia="Times New Roman" w:hAnsi="Trebuchet-MS" w:cs="Times New Roman"/>
      <w:color w:val="auto"/>
      <w:lang w:val="ca-ES" w:eastAsia="ca-ES"/>
    </w:rPr>
  </w:style>
  <w:style w:type="table" w:styleId="Tablaconcuadrcula">
    <w:name w:val="Table Grid"/>
    <w:basedOn w:val="Tablanormal"/>
    <w:uiPriority w:val="59"/>
    <w:rsid w:val="00A15B5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1"/>
    <w:qFormat/>
    <w:rsid w:val="00A15B5B"/>
    <w:pPr>
      <w:autoSpaceDE w:val="0"/>
      <w:autoSpaceDN w:val="0"/>
      <w:adjustRightInd w:val="0"/>
    </w:pPr>
    <w:rPr>
      <w:rFonts w:ascii="Times New Roman" w:hAnsi="Times New Roman"/>
      <w:b/>
      <w:bCs/>
      <w:color w:val="000000"/>
      <w:sz w:val="24"/>
      <w:lang w:eastAsia="es-ES"/>
    </w:rPr>
  </w:style>
  <w:style w:type="character" w:customStyle="1" w:styleId="Textoindependiente3Car">
    <w:name w:val="Texto independiente 3 Car"/>
    <w:basedOn w:val="Fuentedeprrafopredeter"/>
    <w:link w:val="Textoindependiente3"/>
    <w:qFormat/>
    <w:rsid w:val="00A15B5B"/>
    <w:rPr>
      <w:rFonts w:ascii="Times New Roman" w:hAnsi="Times New Roman"/>
      <w:b/>
      <w:bCs/>
      <w:color w:val="000000"/>
      <w:sz w:val="24"/>
      <w:lang w:eastAsia="es-ES"/>
    </w:rPr>
  </w:style>
  <w:style w:type="paragraph" w:styleId="Sangradetextonormal">
    <w:name w:val="Body Text Indent"/>
    <w:basedOn w:val="Normal"/>
    <w:link w:val="SangradetextonormalCar"/>
    <w:uiPriority w:val="99"/>
    <w:unhideWhenUsed/>
    <w:rsid w:val="00A15B5B"/>
    <w:pPr>
      <w:spacing w:after="120" w:line="276" w:lineRule="auto"/>
      <w:ind w:left="283"/>
      <w:jc w:val="left"/>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qFormat/>
    <w:rsid w:val="00A15B5B"/>
    <w:rPr>
      <w:rFonts w:ascii="Calibri" w:eastAsia="Calibri" w:hAnsi="Calibri"/>
      <w:sz w:val="22"/>
      <w:szCs w:val="22"/>
      <w:lang w:val="es-ES" w:eastAsia="en-US"/>
    </w:rPr>
  </w:style>
  <w:style w:type="character" w:customStyle="1" w:styleId="Ttulo3Car">
    <w:name w:val="Título 3 Car"/>
    <w:basedOn w:val="Fuentedeprrafopredeter"/>
    <w:link w:val="Ttulo3"/>
    <w:uiPriority w:val="9"/>
    <w:qFormat/>
    <w:rsid w:val="00A15B5B"/>
    <w:rPr>
      <w:rFonts w:ascii="Arial" w:hAnsi="Arial"/>
      <w:i/>
      <w:sz w:val="22"/>
    </w:rPr>
  </w:style>
  <w:style w:type="character" w:styleId="Hipervnculo">
    <w:name w:val="Hyperlink"/>
    <w:basedOn w:val="Fuentedeprrafopredeter"/>
    <w:rsid w:val="00A15B5B"/>
    <w:rPr>
      <w:color w:val="0000FF"/>
      <w:u w:val="single"/>
    </w:rPr>
  </w:style>
  <w:style w:type="paragraph" w:styleId="Textoindependiente2">
    <w:name w:val="Body Text 2"/>
    <w:basedOn w:val="Normal"/>
    <w:link w:val="Textoindependiente2Car"/>
    <w:uiPriority w:val="99"/>
    <w:unhideWhenUsed/>
    <w:rsid w:val="00A15B5B"/>
    <w:pPr>
      <w:spacing w:after="120" w:line="480" w:lineRule="auto"/>
      <w:jc w:val="left"/>
    </w:pPr>
    <w:rPr>
      <w:rFonts w:ascii="Calibri" w:eastAsia="Calibri" w:hAnsi="Calibri"/>
      <w:sz w:val="22"/>
      <w:szCs w:val="22"/>
      <w:lang w:val="es-ES" w:eastAsia="en-US"/>
    </w:rPr>
  </w:style>
  <w:style w:type="character" w:customStyle="1" w:styleId="Textoindependiente2Car">
    <w:name w:val="Texto independiente 2 Car"/>
    <w:basedOn w:val="Fuentedeprrafopredeter"/>
    <w:link w:val="Textoindependiente2"/>
    <w:uiPriority w:val="99"/>
    <w:rsid w:val="00A15B5B"/>
    <w:rPr>
      <w:rFonts w:ascii="Calibri" w:eastAsia="Calibri" w:hAnsi="Calibri"/>
      <w:sz w:val="22"/>
      <w:szCs w:val="22"/>
      <w:lang w:val="es-ES" w:eastAsia="en-US"/>
    </w:rPr>
  </w:style>
  <w:style w:type="paragraph" w:styleId="Textoindependiente">
    <w:name w:val="Body Text"/>
    <w:basedOn w:val="Normal"/>
    <w:link w:val="TextoindependienteCar"/>
    <w:rsid w:val="00A15B5B"/>
    <w:pPr>
      <w:spacing w:after="120"/>
    </w:pPr>
    <w:rPr>
      <w:lang w:eastAsia="es-ES"/>
    </w:rPr>
  </w:style>
  <w:style w:type="character" w:customStyle="1" w:styleId="TextoindependienteCar">
    <w:name w:val="Texto independiente Car"/>
    <w:basedOn w:val="Fuentedeprrafopredeter"/>
    <w:link w:val="Textoindependiente"/>
    <w:uiPriority w:val="99"/>
    <w:qFormat/>
    <w:rsid w:val="00A15B5B"/>
    <w:rPr>
      <w:rFonts w:ascii="Arial" w:hAnsi="Arial"/>
      <w:lang w:eastAsia="es-ES"/>
    </w:rPr>
  </w:style>
  <w:style w:type="paragraph" w:styleId="Ttulo">
    <w:name w:val="Title"/>
    <w:basedOn w:val="Normal"/>
    <w:link w:val="TtuloCar"/>
    <w:uiPriority w:val="10"/>
    <w:qFormat/>
    <w:rsid w:val="00A15B5B"/>
    <w:pPr>
      <w:jc w:val="center"/>
    </w:pPr>
    <w:rPr>
      <w:b/>
      <w:sz w:val="24"/>
      <w:lang w:eastAsia="es-ES"/>
    </w:rPr>
  </w:style>
  <w:style w:type="character" w:customStyle="1" w:styleId="TtuloCar">
    <w:name w:val="Título Car"/>
    <w:basedOn w:val="Fuentedeprrafopredeter"/>
    <w:link w:val="Ttulo"/>
    <w:uiPriority w:val="10"/>
    <w:rsid w:val="00A15B5B"/>
    <w:rPr>
      <w:rFonts w:ascii="Arial" w:hAnsi="Arial"/>
      <w:b/>
      <w:sz w:val="24"/>
      <w:lang w:eastAsia="es-ES"/>
    </w:rPr>
  </w:style>
  <w:style w:type="character" w:customStyle="1" w:styleId="Cursiva">
    <w:name w:val="Cursiva"/>
    <w:qFormat/>
    <w:rsid w:val="005A0CD3"/>
    <w:rPr>
      <w:i/>
    </w:rPr>
  </w:style>
  <w:style w:type="paragraph" w:customStyle="1" w:styleId="Llistaambpics1">
    <w:name w:val="Llista amb pics1"/>
    <w:basedOn w:val="Normal"/>
    <w:rsid w:val="005A0CD3"/>
    <w:pPr>
      <w:numPr>
        <w:numId w:val="14"/>
      </w:numPr>
      <w:overflowPunct w:val="0"/>
      <w:autoSpaceDE w:val="0"/>
      <w:autoSpaceDN w:val="0"/>
      <w:adjustRightInd w:val="0"/>
      <w:spacing w:after="120"/>
      <w:textAlignment w:val="baseline"/>
    </w:pPr>
    <w:rPr>
      <w:rFonts w:ascii="Times New Roman" w:hAnsi="Times New Roman"/>
      <w:sz w:val="24"/>
    </w:rPr>
  </w:style>
  <w:style w:type="paragraph" w:customStyle="1" w:styleId="EnumeraciSergi">
    <w:name w:val="Enumeració Sergi"/>
    <w:basedOn w:val="Normal"/>
    <w:qFormat/>
    <w:rsid w:val="0034493D"/>
    <w:pPr>
      <w:numPr>
        <w:numId w:val="15"/>
      </w:numPr>
      <w:tabs>
        <w:tab w:val="left" w:pos="284"/>
        <w:tab w:val="left" w:pos="992"/>
      </w:tabs>
      <w:spacing w:after="120"/>
    </w:pPr>
    <w:rPr>
      <w:rFonts w:ascii="Times New Roman" w:hAnsi="Times New Roman"/>
      <w:sz w:val="24"/>
      <w:lang w:eastAsia="es-ES"/>
    </w:rPr>
  </w:style>
  <w:style w:type="table" w:customStyle="1" w:styleId="NormalTable0">
    <w:name w:val="Normal Table0"/>
    <w:rsid w:val="003D4DCE"/>
    <w:rPr>
      <w:rFonts w:ascii="Calibri" w:eastAsia="Calibri" w:hAnsi="Calibri" w:cs="Calibri"/>
      <w:sz w:val="24"/>
      <w:szCs w:val="24"/>
      <w:lang w:eastAsia="es-ES"/>
    </w:rPr>
    <w:tblPr>
      <w:tblCellMar>
        <w:top w:w="0" w:type="dxa"/>
        <w:left w:w="0" w:type="dxa"/>
        <w:bottom w:w="0" w:type="dxa"/>
        <w:right w:w="0" w:type="dxa"/>
      </w:tblCellMar>
    </w:tblPr>
  </w:style>
  <w:style w:type="paragraph" w:customStyle="1" w:styleId="Encabezado1">
    <w:name w:val="Encabezado 1"/>
    <w:next w:val="Normal"/>
    <w:autoRedefine/>
    <w:uiPriority w:val="9"/>
    <w:qFormat/>
    <w:rsid w:val="003D4DCE"/>
    <w:pPr>
      <w:widowControl w:val="0"/>
      <w:spacing w:before="120"/>
      <w:outlineLvl w:val="0"/>
    </w:pPr>
    <w:rPr>
      <w:rFonts w:asciiTheme="minorHAnsi" w:eastAsia="Calibri" w:hAnsiTheme="minorHAnsi" w:cstheme="minorHAnsi"/>
      <w:b/>
      <w:sz w:val="22"/>
      <w:szCs w:val="22"/>
      <w:lang w:eastAsia="en-US"/>
    </w:rPr>
  </w:style>
  <w:style w:type="paragraph" w:customStyle="1" w:styleId="Encabezado2">
    <w:name w:val="Encabezado 2"/>
    <w:basedOn w:val="Normal"/>
    <w:next w:val="Normal"/>
    <w:uiPriority w:val="9"/>
    <w:unhideWhenUsed/>
    <w:qFormat/>
    <w:rsid w:val="003D4DCE"/>
    <w:pPr>
      <w:keepNext/>
      <w:keepLines/>
      <w:numPr>
        <w:ilvl w:val="1"/>
        <w:numId w:val="16"/>
      </w:numPr>
      <w:pBdr>
        <w:top w:val="nil"/>
        <w:left w:val="nil"/>
        <w:bottom w:val="nil"/>
        <w:right w:val="nil"/>
        <w:between w:val="nil"/>
      </w:pBdr>
      <w:spacing w:before="120"/>
      <w:outlineLvl w:val="1"/>
    </w:pPr>
    <w:rPr>
      <w:rFonts w:asciiTheme="minorHAnsi" w:eastAsiaTheme="majorEastAsia" w:hAnsiTheme="minorHAnsi" w:cstheme="minorBidi"/>
      <w:b/>
      <w:bCs/>
      <w:sz w:val="22"/>
      <w:szCs w:val="22"/>
      <w:lang w:eastAsia="en-US"/>
    </w:rPr>
  </w:style>
  <w:style w:type="paragraph" w:customStyle="1" w:styleId="Encabezado3">
    <w:name w:val="Encabezado 3"/>
    <w:basedOn w:val="Normal"/>
    <w:next w:val="Normal"/>
    <w:uiPriority w:val="9"/>
    <w:unhideWhenUsed/>
    <w:qFormat/>
    <w:rsid w:val="003D4DCE"/>
    <w:pPr>
      <w:keepNext/>
      <w:keepLines/>
      <w:numPr>
        <w:ilvl w:val="2"/>
        <w:numId w:val="16"/>
      </w:numPr>
      <w:spacing w:before="40"/>
      <w:jc w:val="left"/>
      <w:outlineLvl w:val="2"/>
    </w:pPr>
    <w:rPr>
      <w:rFonts w:asciiTheme="minorHAnsi" w:eastAsiaTheme="majorEastAsia" w:hAnsiTheme="minorHAnsi" w:cstheme="majorBidi"/>
      <w:i/>
      <w:iCs/>
      <w:sz w:val="22"/>
      <w:szCs w:val="22"/>
      <w:u w:val="single"/>
      <w:lang w:eastAsia="en-US"/>
    </w:rPr>
  </w:style>
  <w:style w:type="paragraph" w:customStyle="1" w:styleId="Encabezado4">
    <w:name w:val="Encabezado 4"/>
    <w:basedOn w:val="Normal"/>
    <w:next w:val="Normal"/>
    <w:link w:val="Ttulo4Car"/>
    <w:uiPriority w:val="9"/>
    <w:unhideWhenUsed/>
    <w:qFormat/>
    <w:rsid w:val="003D4DCE"/>
    <w:pPr>
      <w:keepNext/>
      <w:keepLines/>
      <w:numPr>
        <w:ilvl w:val="3"/>
        <w:numId w:val="16"/>
      </w:numPr>
      <w:spacing w:before="40"/>
      <w:jc w:val="left"/>
      <w:outlineLvl w:val="3"/>
    </w:pPr>
    <w:rPr>
      <w:rFonts w:asciiTheme="minorHAnsi" w:eastAsiaTheme="majorEastAsia" w:hAnsiTheme="minorHAnsi" w:cstheme="majorBidi"/>
      <w:sz w:val="22"/>
      <w:szCs w:val="22"/>
      <w:u w:val="single"/>
      <w:lang w:eastAsia="en-US"/>
    </w:rPr>
  </w:style>
  <w:style w:type="paragraph" w:customStyle="1" w:styleId="Encabezado5">
    <w:name w:val="Encabezado 5"/>
    <w:basedOn w:val="Normal"/>
    <w:next w:val="Normal"/>
    <w:link w:val="Ttulo5Car"/>
    <w:uiPriority w:val="9"/>
    <w:unhideWhenUsed/>
    <w:qFormat/>
    <w:rsid w:val="003D4DCE"/>
    <w:pPr>
      <w:keepNext/>
      <w:keepLines/>
      <w:numPr>
        <w:ilvl w:val="4"/>
        <w:numId w:val="16"/>
      </w:numPr>
      <w:spacing w:before="40"/>
      <w:jc w:val="left"/>
      <w:outlineLvl w:val="4"/>
    </w:pPr>
    <w:rPr>
      <w:rFonts w:ascii="Lato" w:eastAsiaTheme="majorEastAsia" w:hAnsi="Lato" w:cstheme="majorBidi"/>
      <w:i/>
      <w:iCs/>
      <w:color w:val="E36C0A" w:themeColor="accent6" w:themeShade="BF"/>
      <w:sz w:val="24"/>
      <w:szCs w:val="24"/>
      <w:lang w:eastAsia="en-US"/>
    </w:rPr>
  </w:style>
  <w:style w:type="paragraph" w:customStyle="1" w:styleId="Encabezado6">
    <w:name w:val="Encabezado 6"/>
    <w:basedOn w:val="Normal"/>
    <w:next w:val="Normal"/>
    <w:link w:val="Ttulo6Car"/>
    <w:uiPriority w:val="9"/>
    <w:semiHidden/>
    <w:unhideWhenUsed/>
    <w:qFormat/>
    <w:rsid w:val="003D4DCE"/>
    <w:pPr>
      <w:keepNext/>
      <w:keepLines/>
      <w:numPr>
        <w:ilvl w:val="5"/>
        <w:numId w:val="16"/>
      </w:numPr>
      <w:spacing w:before="40"/>
      <w:jc w:val="left"/>
      <w:outlineLvl w:val="5"/>
    </w:pPr>
    <w:rPr>
      <w:rFonts w:asciiTheme="majorHAnsi" w:eastAsiaTheme="majorEastAsia" w:hAnsiTheme="majorHAnsi" w:cstheme="majorBidi"/>
      <w:color w:val="1F4D78"/>
      <w:sz w:val="24"/>
      <w:szCs w:val="24"/>
      <w:lang w:eastAsia="en-US"/>
    </w:rPr>
  </w:style>
  <w:style w:type="paragraph" w:customStyle="1" w:styleId="Encabezado7">
    <w:name w:val="Encabezado 7"/>
    <w:basedOn w:val="Normal"/>
    <w:next w:val="Normal"/>
    <w:link w:val="Ttulo7Car"/>
    <w:uiPriority w:val="9"/>
    <w:semiHidden/>
    <w:unhideWhenUsed/>
    <w:qFormat/>
    <w:rsid w:val="003D4DCE"/>
    <w:pPr>
      <w:keepNext/>
      <w:keepLines/>
      <w:numPr>
        <w:ilvl w:val="6"/>
        <w:numId w:val="16"/>
      </w:numPr>
      <w:spacing w:before="40"/>
      <w:jc w:val="left"/>
      <w:outlineLvl w:val="6"/>
    </w:pPr>
    <w:rPr>
      <w:rFonts w:asciiTheme="majorHAnsi" w:eastAsiaTheme="majorEastAsia" w:hAnsiTheme="majorHAnsi" w:cstheme="majorBidi"/>
      <w:i/>
      <w:iCs/>
      <w:color w:val="1F4D78"/>
      <w:sz w:val="24"/>
      <w:szCs w:val="24"/>
      <w:lang w:eastAsia="en-US"/>
    </w:rPr>
  </w:style>
  <w:style w:type="paragraph" w:customStyle="1" w:styleId="Encabezado8">
    <w:name w:val="Encabezado 8"/>
    <w:basedOn w:val="Normal"/>
    <w:next w:val="Normal"/>
    <w:link w:val="Ttulo8Car"/>
    <w:uiPriority w:val="9"/>
    <w:semiHidden/>
    <w:unhideWhenUsed/>
    <w:qFormat/>
    <w:rsid w:val="003D4DCE"/>
    <w:pPr>
      <w:keepNext/>
      <w:keepLines/>
      <w:numPr>
        <w:ilvl w:val="7"/>
        <w:numId w:val="16"/>
      </w:numPr>
      <w:spacing w:before="40"/>
      <w:jc w:val="left"/>
      <w:outlineLvl w:val="7"/>
    </w:pPr>
    <w:rPr>
      <w:rFonts w:asciiTheme="majorHAnsi" w:eastAsiaTheme="majorEastAsia" w:hAnsiTheme="majorHAnsi" w:cstheme="majorBidi"/>
      <w:color w:val="272727"/>
      <w:sz w:val="21"/>
      <w:szCs w:val="21"/>
      <w:lang w:eastAsia="en-US"/>
    </w:rPr>
  </w:style>
  <w:style w:type="paragraph" w:customStyle="1" w:styleId="Encabezado9">
    <w:name w:val="Encabezado 9"/>
    <w:basedOn w:val="Normal"/>
    <w:next w:val="Normal"/>
    <w:link w:val="Ttulo9Car"/>
    <w:uiPriority w:val="9"/>
    <w:semiHidden/>
    <w:unhideWhenUsed/>
    <w:qFormat/>
    <w:rsid w:val="003D4DCE"/>
    <w:pPr>
      <w:keepNext/>
      <w:keepLines/>
      <w:numPr>
        <w:ilvl w:val="8"/>
        <w:numId w:val="16"/>
      </w:numPr>
      <w:spacing w:before="40"/>
      <w:jc w:val="left"/>
      <w:outlineLvl w:val="8"/>
    </w:pPr>
    <w:rPr>
      <w:rFonts w:asciiTheme="majorHAnsi" w:eastAsiaTheme="majorEastAsia" w:hAnsiTheme="majorHAnsi" w:cstheme="majorBidi"/>
      <w:i/>
      <w:iCs/>
      <w:color w:val="272727"/>
      <w:sz w:val="21"/>
      <w:szCs w:val="21"/>
      <w:lang w:eastAsia="en-US"/>
    </w:rPr>
  </w:style>
  <w:style w:type="character" w:customStyle="1" w:styleId="EnlacedeInternet">
    <w:name w:val="Enlace de Internet"/>
    <w:basedOn w:val="Fuentedeprrafopredeter"/>
    <w:uiPriority w:val="99"/>
    <w:unhideWhenUsed/>
    <w:rsid w:val="003D4DCE"/>
    <w:rPr>
      <w:color w:val="0000FF" w:themeColor="hyperlink"/>
      <w:u w:val="single"/>
    </w:rPr>
  </w:style>
  <w:style w:type="character" w:customStyle="1" w:styleId="TextonotapieCar">
    <w:name w:val="Texto nota pie Car"/>
    <w:basedOn w:val="Fuentedeprrafopredeter"/>
    <w:link w:val="Textonotapie"/>
    <w:uiPriority w:val="1"/>
    <w:qFormat/>
    <w:rsid w:val="003D4DCE"/>
    <w:rPr>
      <w:rFonts w:ascii="Times New Roman" w:hAnsi="Times New Roman"/>
    </w:rPr>
  </w:style>
  <w:style w:type="character" w:styleId="Refdenotaalpie">
    <w:name w:val="footnote reference"/>
    <w:basedOn w:val="Fuentedeprrafopredeter"/>
    <w:semiHidden/>
    <w:unhideWhenUsed/>
    <w:qFormat/>
    <w:rsid w:val="003D4DCE"/>
    <w:rPr>
      <w:vertAlign w:val="superscript"/>
    </w:rPr>
  </w:style>
  <w:style w:type="character" w:styleId="Refdecomentario">
    <w:name w:val="annotation reference"/>
    <w:basedOn w:val="Fuentedeprrafopredeter"/>
    <w:uiPriority w:val="99"/>
    <w:semiHidden/>
    <w:unhideWhenUsed/>
    <w:qFormat/>
    <w:rsid w:val="003D4DCE"/>
    <w:rPr>
      <w:sz w:val="16"/>
      <w:szCs w:val="16"/>
    </w:rPr>
  </w:style>
  <w:style w:type="character" w:customStyle="1" w:styleId="TextocomentarioCar">
    <w:name w:val="Texto comentario Car"/>
    <w:basedOn w:val="Fuentedeprrafopredeter"/>
    <w:link w:val="Textocomentario"/>
    <w:uiPriority w:val="99"/>
    <w:qFormat/>
    <w:rsid w:val="003D4DCE"/>
    <w:rPr>
      <w:lang w:val="es-ES"/>
    </w:rPr>
  </w:style>
  <w:style w:type="character" w:customStyle="1" w:styleId="AsuntodelcomentarioCar">
    <w:name w:val="Asunto del comentario Car"/>
    <w:basedOn w:val="TextocomentarioCar"/>
    <w:link w:val="Asuntodelcomentario"/>
    <w:uiPriority w:val="99"/>
    <w:semiHidden/>
    <w:qFormat/>
    <w:rsid w:val="003D4DCE"/>
    <w:rPr>
      <w:b/>
      <w:bCs/>
      <w:lang w:val="es-ES"/>
    </w:rPr>
  </w:style>
  <w:style w:type="character" w:customStyle="1" w:styleId="Destacado">
    <w:name w:val="Destacado"/>
    <w:basedOn w:val="Fuentedeprrafopredeter"/>
    <w:uiPriority w:val="20"/>
    <w:qFormat/>
    <w:rsid w:val="003D4DCE"/>
    <w:rPr>
      <w:i/>
      <w:iCs/>
    </w:rPr>
  </w:style>
  <w:style w:type="character" w:customStyle="1" w:styleId="binomial">
    <w:name w:val="binomial"/>
    <w:basedOn w:val="Fuentedeprrafopredeter"/>
    <w:qFormat/>
    <w:rsid w:val="003D4DCE"/>
  </w:style>
  <w:style w:type="character" w:customStyle="1" w:styleId="Ttulo4Car">
    <w:name w:val="Título 4 Car"/>
    <w:basedOn w:val="Fuentedeprrafopredeter"/>
    <w:link w:val="Encabezado4"/>
    <w:uiPriority w:val="9"/>
    <w:qFormat/>
    <w:rsid w:val="003D4DCE"/>
    <w:rPr>
      <w:rFonts w:asciiTheme="minorHAnsi" w:eastAsiaTheme="majorEastAsia" w:hAnsiTheme="minorHAnsi" w:cstheme="majorBidi"/>
      <w:sz w:val="22"/>
      <w:szCs w:val="22"/>
      <w:u w:val="single"/>
      <w:lang w:eastAsia="en-US"/>
    </w:rPr>
  </w:style>
  <w:style w:type="character" w:customStyle="1" w:styleId="Ttulo5Car">
    <w:name w:val="Título 5 Car"/>
    <w:basedOn w:val="Fuentedeprrafopredeter"/>
    <w:link w:val="Encabezado5"/>
    <w:uiPriority w:val="9"/>
    <w:qFormat/>
    <w:rsid w:val="003D4DCE"/>
    <w:rPr>
      <w:rFonts w:ascii="Lato" w:eastAsiaTheme="majorEastAsia" w:hAnsi="Lato" w:cstheme="majorBidi"/>
      <w:i/>
      <w:iCs/>
      <w:color w:val="E36C0A" w:themeColor="accent6" w:themeShade="BF"/>
      <w:sz w:val="24"/>
      <w:szCs w:val="24"/>
      <w:lang w:eastAsia="en-US"/>
    </w:rPr>
  </w:style>
  <w:style w:type="character" w:styleId="nfasisintenso">
    <w:name w:val="Intense Emphasis"/>
    <w:basedOn w:val="Fuentedeprrafopredeter"/>
    <w:uiPriority w:val="21"/>
    <w:qFormat/>
    <w:rsid w:val="003D4DCE"/>
    <w:rPr>
      <w:i/>
      <w:iCs/>
      <w:color w:val="4F81BD" w:themeColor="accent1"/>
    </w:rPr>
  </w:style>
  <w:style w:type="character" w:customStyle="1" w:styleId="Ttulo6Car">
    <w:name w:val="Título 6 Car"/>
    <w:basedOn w:val="Fuentedeprrafopredeter"/>
    <w:link w:val="Encabezado6"/>
    <w:uiPriority w:val="9"/>
    <w:semiHidden/>
    <w:qFormat/>
    <w:rsid w:val="003D4DCE"/>
    <w:rPr>
      <w:rFonts w:asciiTheme="majorHAnsi" w:eastAsiaTheme="majorEastAsia" w:hAnsiTheme="majorHAnsi" w:cstheme="majorBidi"/>
      <w:color w:val="1F4D78"/>
      <w:sz w:val="24"/>
      <w:szCs w:val="24"/>
      <w:lang w:eastAsia="en-US"/>
    </w:rPr>
  </w:style>
  <w:style w:type="character" w:customStyle="1" w:styleId="Ttulo7Car">
    <w:name w:val="Título 7 Car"/>
    <w:basedOn w:val="Fuentedeprrafopredeter"/>
    <w:link w:val="Encabezado7"/>
    <w:uiPriority w:val="9"/>
    <w:semiHidden/>
    <w:qFormat/>
    <w:rsid w:val="003D4DCE"/>
    <w:rPr>
      <w:rFonts w:asciiTheme="majorHAnsi" w:eastAsiaTheme="majorEastAsia" w:hAnsiTheme="majorHAnsi" w:cstheme="majorBidi"/>
      <w:i/>
      <w:iCs/>
      <w:color w:val="1F4D78"/>
      <w:sz w:val="24"/>
      <w:szCs w:val="24"/>
      <w:lang w:eastAsia="en-US"/>
    </w:rPr>
  </w:style>
  <w:style w:type="character" w:customStyle="1" w:styleId="Ttulo8Car">
    <w:name w:val="Título 8 Car"/>
    <w:basedOn w:val="Fuentedeprrafopredeter"/>
    <w:link w:val="Encabezado8"/>
    <w:uiPriority w:val="9"/>
    <w:semiHidden/>
    <w:qFormat/>
    <w:rsid w:val="003D4DCE"/>
    <w:rPr>
      <w:rFonts w:asciiTheme="majorHAnsi" w:eastAsiaTheme="majorEastAsia" w:hAnsiTheme="majorHAnsi" w:cstheme="majorBidi"/>
      <w:color w:val="272727"/>
      <w:sz w:val="21"/>
      <w:szCs w:val="21"/>
      <w:lang w:eastAsia="en-US"/>
    </w:rPr>
  </w:style>
  <w:style w:type="character" w:customStyle="1" w:styleId="Ttulo9Car">
    <w:name w:val="Título 9 Car"/>
    <w:basedOn w:val="Fuentedeprrafopredeter"/>
    <w:link w:val="Encabezado9"/>
    <w:uiPriority w:val="9"/>
    <w:semiHidden/>
    <w:qFormat/>
    <w:rsid w:val="003D4DCE"/>
    <w:rPr>
      <w:rFonts w:asciiTheme="majorHAnsi" w:eastAsiaTheme="majorEastAsia" w:hAnsiTheme="majorHAnsi" w:cstheme="majorBidi"/>
      <w:i/>
      <w:iCs/>
      <w:color w:val="272727"/>
      <w:sz w:val="21"/>
      <w:szCs w:val="21"/>
      <w:lang w:eastAsia="en-US"/>
    </w:rPr>
  </w:style>
  <w:style w:type="character" w:customStyle="1" w:styleId="ListLabel1">
    <w:name w:val="ListLabel 1"/>
    <w:qFormat/>
    <w:rsid w:val="003D4DCE"/>
    <w:rPr>
      <w:rFonts w:asciiTheme="minorHAnsi" w:hAnsiTheme="minorHAnsi" w:cs="Courier New"/>
      <w:b/>
      <w:sz w:val="22"/>
    </w:rPr>
  </w:style>
  <w:style w:type="character" w:customStyle="1" w:styleId="ListLabel2">
    <w:name w:val="ListLabel 2"/>
    <w:basedOn w:val="ListLabel1"/>
    <w:qFormat/>
    <w:rsid w:val="003D4DCE"/>
    <w:rPr>
      <w:rFonts w:asciiTheme="minorHAnsi" w:hAnsiTheme="minorHAnsi" w:cs="Courier New"/>
      <w:b w:val="0"/>
      <w:color w:val="auto"/>
      <w:sz w:val="22"/>
      <w:szCs w:val="36"/>
    </w:rPr>
  </w:style>
  <w:style w:type="character" w:customStyle="1" w:styleId="ListLabel3">
    <w:name w:val="ListLabel 3"/>
    <w:basedOn w:val="ListLabel2"/>
    <w:qFormat/>
    <w:rsid w:val="003D4DCE"/>
    <w:rPr>
      <w:rFonts w:asciiTheme="minorHAnsi" w:eastAsia="Calibri" w:hAnsiTheme="minorHAnsi" w:cs="Arial"/>
      <w:b w:val="0"/>
      <w:color w:val="auto"/>
      <w:sz w:val="22"/>
      <w:szCs w:val="36"/>
    </w:rPr>
  </w:style>
  <w:style w:type="character" w:customStyle="1" w:styleId="ListLabel4">
    <w:name w:val="ListLabel 4"/>
    <w:qFormat/>
    <w:rsid w:val="003D4DCE"/>
    <w:rPr>
      <w:rFonts w:eastAsia="Calibri" w:cs="Times New Roman"/>
    </w:rPr>
  </w:style>
  <w:style w:type="character" w:customStyle="1" w:styleId="ListLabel5">
    <w:name w:val="ListLabel 5"/>
    <w:qFormat/>
    <w:rsid w:val="003D4DCE"/>
    <w:rPr>
      <w:rFonts w:ascii="Calibri" w:hAnsi="Calibri"/>
      <w:b/>
      <w:sz w:val="22"/>
    </w:rPr>
  </w:style>
  <w:style w:type="character" w:customStyle="1" w:styleId="ListLabel6">
    <w:name w:val="ListLabel 6"/>
    <w:qFormat/>
    <w:rsid w:val="003D4DCE"/>
    <w:rPr>
      <w:rFonts w:eastAsia="Times New Roman" w:cs="Arial"/>
    </w:rPr>
  </w:style>
  <w:style w:type="character" w:customStyle="1" w:styleId="Enlacedelndice">
    <w:name w:val="Enlace del índice"/>
    <w:qFormat/>
    <w:rsid w:val="003D4DCE"/>
  </w:style>
  <w:style w:type="character" w:customStyle="1" w:styleId="Caracteresdenotaalpie">
    <w:name w:val="Caracteres de nota al pie"/>
    <w:qFormat/>
    <w:rsid w:val="003D4DCE"/>
  </w:style>
  <w:style w:type="character" w:customStyle="1" w:styleId="Ancladenotaalpie">
    <w:name w:val="Ancla de nota al pie"/>
    <w:rsid w:val="003D4DCE"/>
    <w:rPr>
      <w:vertAlign w:val="superscript"/>
    </w:rPr>
  </w:style>
  <w:style w:type="character" w:customStyle="1" w:styleId="Ancladenotafinal">
    <w:name w:val="Ancla de nota final"/>
    <w:rsid w:val="003D4DCE"/>
    <w:rPr>
      <w:vertAlign w:val="superscript"/>
    </w:rPr>
  </w:style>
  <w:style w:type="character" w:customStyle="1" w:styleId="Caracteresdenotafinal">
    <w:name w:val="Caracteres de nota final"/>
    <w:qFormat/>
    <w:rsid w:val="003D4DCE"/>
  </w:style>
  <w:style w:type="paragraph" w:customStyle="1" w:styleId="Cuerpodetexto">
    <w:name w:val="Cuerpo de texto"/>
    <w:basedOn w:val="Normal"/>
    <w:uiPriority w:val="99"/>
    <w:rsid w:val="003D4DCE"/>
    <w:pPr>
      <w:spacing w:after="120"/>
      <w:jc w:val="left"/>
    </w:pPr>
    <w:rPr>
      <w:rFonts w:ascii="Times New Roman" w:hAnsi="Times New Roman"/>
      <w:lang w:val="es-ES" w:eastAsia="it-IT"/>
    </w:rPr>
  </w:style>
  <w:style w:type="paragraph" w:styleId="Lista">
    <w:name w:val="List"/>
    <w:basedOn w:val="Cuerpodetexto"/>
    <w:rsid w:val="003D4DCE"/>
    <w:rPr>
      <w:rFonts w:cs="Lucida Sans"/>
    </w:rPr>
  </w:style>
  <w:style w:type="paragraph" w:customStyle="1" w:styleId="Leyenda">
    <w:name w:val="Leyenda"/>
    <w:basedOn w:val="Normal"/>
    <w:uiPriority w:val="1"/>
    <w:rsid w:val="003D4DCE"/>
    <w:pPr>
      <w:spacing w:before="120" w:after="120"/>
      <w:jc w:val="left"/>
    </w:pPr>
    <w:rPr>
      <w:rFonts w:asciiTheme="minorHAnsi" w:eastAsiaTheme="minorEastAsia" w:hAnsiTheme="minorHAnsi" w:cs="Lucida Sans"/>
      <w:i/>
      <w:iCs/>
      <w:sz w:val="24"/>
      <w:szCs w:val="24"/>
      <w:lang w:eastAsia="en-US"/>
    </w:rPr>
  </w:style>
  <w:style w:type="paragraph" w:customStyle="1" w:styleId="ndice">
    <w:name w:val="Índice"/>
    <w:basedOn w:val="Normal"/>
    <w:uiPriority w:val="1"/>
    <w:qFormat/>
    <w:rsid w:val="003D4DCE"/>
    <w:pPr>
      <w:jc w:val="left"/>
    </w:pPr>
    <w:rPr>
      <w:rFonts w:asciiTheme="minorHAnsi" w:eastAsiaTheme="minorEastAsia" w:hAnsiTheme="minorHAnsi" w:cs="Lucida Sans"/>
      <w:sz w:val="24"/>
      <w:szCs w:val="24"/>
      <w:lang w:eastAsia="en-US"/>
    </w:rPr>
  </w:style>
  <w:style w:type="paragraph" w:customStyle="1" w:styleId="Encabezamiento">
    <w:name w:val="Encabezamiento"/>
    <w:basedOn w:val="Normal"/>
    <w:uiPriority w:val="99"/>
    <w:unhideWhenUsed/>
    <w:rsid w:val="003D4DCE"/>
    <w:pPr>
      <w:tabs>
        <w:tab w:val="center" w:pos="4252"/>
        <w:tab w:val="right" w:pos="8504"/>
      </w:tabs>
      <w:jc w:val="left"/>
    </w:pPr>
    <w:rPr>
      <w:rFonts w:asciiTheme="minorHAnsi" w:eastAsiaTheme="minorEastAsia" w:hAnsiTheme="minorHAnsi" w:cstheme="minorBidi"/>
      <w:sz w:val="24"/>
      <w:szCs w:val="24"/>
      <w:lang w:eastAsia="en-US"/>
    </w:rPr>
  </w:style>
  <w:style w:type="paragraph" w:styleId="NormalWeb">
    <w:name w:val="Normal (Web)"/>
    <w:basedOn w:val="Normal"/>
    <w:uiPriority w:val="99"/>
    <w:semiHidden/>
    <w:unhideWhenUsed/>
    <w:qFormat/>
    <w:rsid w:val="003D4DCE"/>
    <w:pPr>
      <w:spacing w:beforeAutospacing="1" w:afterAutospacing="1"/>
      <w:jc w:val="left"/>
    </w:pPr>
    <w:rPr>
      <w:rFonts w:ascii="Times New Roman" w:eastAsiaTheme="minorEastAsia" w:hAnsi="Times New Roman"/>
      <w:sz w:val="24"/>
      <w:szCs w:val="24"/>
      <w:lang w:eastAsia="en-US"/>
    </w:rPr>
  </w:style>
  <w:style w:type="paragraph" w:customStyle="1" w:styleId="Prrafobsico">
    <w:name w:val="[Párrafo básico]"/>
    <w:basedOn w:val="Normal"/>
    <w:uiPriority w:val="99"/>
    <w:qFormat/>
    <w:rsid w:val="003D4DCE"/>
    <w:pPr>
      <w:widowControl w:val="0"/>
      <w:spacing w:line="288" w:lineRule="auto"/>
      <w:jc w:val="left"/>
    </w:pPr>
    <w:rPr>
      <w:rFonts w:ascii="MinionPro-Regular" w:eastAsiaTheme="minorEastAsia" w:hAnsi="MinionPro-Regular" w:cs="MinionPro-Regular"/>
      <w:color w:val="000000" w:themeColor="text1"/>
      <w:sz w:val="24"/>
      <w:szCs w:val="24"/>
      <w:lang w:val="en-GB" w:eastAsia="en-US"/>
    </w:rPr>
  </w:style>
  <w:style w:type="paragraph" w:styleId="Textocomentario">
    <w:name w:val="annotation text"/>
    <w:basedOn w:val="Normal"/>
    <w:link w:val="TextocomentarioCar"/>
    <w:uiPriority w:val="99"/>
    <w:unhideWhenUsed/>
    <w:qFormat/>
    <w:rsid w:val="003D4DCE"/>
    <w:pPr>
      <w:spacing w:after="160"/>
      <w:jc w:val="left"/>
    </w:pPr>
    <w:rPr>
      <w:rFonts w:ascii="MS Serif" w:hAnsi="MS Serif"/>
      <w:lang w:val="es-ES"/>
    </w:rPr>
  </w:style>
  <w:style w:type="character" w:customStyle="1" w:styleId="TextocomentarioCar1">
    <w:name w:val="Texto comentario Car1"/>
    <w:basedOn w:val="Fuentedeprrafopredeter"/>
    <w:semiHidden/>
    <w:rsid w:val="003D4DCE"/>
    <w:rPr>
      <w:rFonts w:ascii="Arial" w:hAnsi="Arial"/>
    </w:rPr>
  </w:style>
  <w:style w:type="paragraph" w:styleId="Revisin">
    <w:name w:val="Revision"/>
    <w:uiPriority w:val="99"/>
    <w:semiHidden/>
    <w:qFormat/>
    <w:rsid w:val="003D4DCE"/>
    <w:rPr>
      <w:rFonts w:asciiTheme="minorHAnsi" w:eastAsiaTheme="minorHAnsi" w:hAnsiTheme="minorHAnsi" w:cstheme="minorBidi"/>
      <w:sz w:val="24"/>
      <w:szCs w:val="24"/>
      <w:lang w:val="en-US" w:eastAsia="en-US"/>
    </w:rPr>
  </w:style>
  <w:style w:type="paragraph" w:styleId="Descripcin">
    <w:name w:val="caption"/>
    <w:basedOn w:val="Normal"/>
    <w:next w:val="Normal"/>
    <w:uiPriority w:val="1"/>
    <w:unhideWhenUsed/>
    <w:qFormat/>
    <w:rsid w:val="003D4DCE"/>
    <w:pPr>
      <w:spacing w:after="200"/>
      <w:jc w:val="left"/>
    </w:pPr>
    <w:rPr>
      <w:rFonts w:asciiTheme="minorHAnsi" w:eastAsiaTheme="minorEastAsia" w:hAnsiTheme="minorHAnsi" w:cstheme="minorBidi"/>
      <w:b/>
      <w:bCs/>
      <w:color w:val="4F81BD" w:themeColor="accent1"/>
      <w:sz w:val="18"/>
      <w:szCs w:val="18"/>
      <w:lang w:eastAsia="es-ES"/>
    </w:rPr>
  </w:style>
  <w:style w:type="paragraph" w:styleId="Asuntodelcomentario">
    <w:name w:val="annotation subject"/>
    <w:basedOn w:val="Textocomentario"/>
    <w:link w:val="AsuntodelcomentarioCar"/>
    <w:uiPriority w:val="99"/>
    <w:semiHidden/>
    <w:unhideWhenUsed/>
    <w:qFormat/>
    <w:rsid w:val="003D4DCE"/>
    <w:pPr>
      <w:spacing w:after="0"/>
    </w:pPr>
    <w:rPr>
      <w:b/>
      <w:bCs/>
    </w:rPr>
  </w:style>
  <w:style w:type="character" w:customStyle="1" w:styleId="AsuntodelcomentarioCar1">
    <w:name w:val="Asunto del comentario Car1"/>
    <w:basedOn w:val="TextocomentarioCar1"/>
    <w:semiHidden/>
    <w:rsid w:val="003D4DCE"/>
    <w:rPr>
      <w:rFonts w:ascii="Arial" w:hAnsi="Arial"/>
      <w:b/>
      <w:bCs/>
    </w:rPr>
  </w:style>
  <w:style w:type="paragraph" w:styleId="ndice1">
    <w:name w:val="index 1"/>
    <w:basedOn w:val="Normal"/>
    <w:next w:val="Normal"/>
    <w:uiPriority w:val="99"/>
    <w:unhideWhenUsed/>
    <w:rsid w:val="003D4DCE"/>
    <w:pPr>
      <w:spacing w:after="100" w:line="259" w:lineRule="auto"/>
      <w:jc w:val="left"/>
    </w:pPr>
    <w:rPr>
      <w:rFonts w:asciiTheme="minorHAnsi" w:eastAsiaTheme="minorEastAsia" w:hAnsiTheme="minorHAnsi"/>
      <w:sz w:val="22"/>
      <w:szCs w:val="22"/>
    </w:rPr>
  </w:style>
  <w:style w:type="paragraph" w:styleId="ndice2">
    <w:name w:val="index 2"/>
    <w:basedOn w:val="Normal"/>
    <w:next w:val="Normal"/>
    <w:uiPriority w:val="39"/>
    <w:unhideWhenUsed/>
    <w:rsid w:val="003D4DCE"/>
    <w:pPr>
      <w:spacing w:after="100" w:line="259" w:lineRule="auto"/>
      <w:ind w:left="220"/>
      <w:jc w:val="left"/>
    </w:pPr>
    <w:rPr>
      <w:rFonts w:asciiTheme="minorHAnsi" w:eastAsiaTheme="minorEastAsia" w:hAnsiTheme="minorHAnsi"/>
      <w:sz w:val="22"/>
      <w:szCs w:val="22"/>
    </w:rPr>
  </w:style>
  <w:style w:type="paragraph" w:styleId="ndice3">
    <w:name w:val="index 3"/>
    <w:basedOn w:val="Normal"/>
    <w:next w:val="Normal"/>
    <w:uiPriority w:val="39"/>
    <w:unhideWhenUsed/>
    <w:rsid w:val="003D4DCE"/>
    <w:pPr>
      <w:tabs>
        <w:tab w:val="right" w:leader="dot" w:pos="8488"/>
      </w:tabs>
      <w:spacing w:after="100" w:line="259" w:lineRule="auto"/>
      <w:ind w:left="440"/>
      <w:jc w:val="left"/>
    </w:pPr>
    <w:rPr>
      <w:rFonts w:asciiTheme="minorHAnsi" w:eastAsiaTheme="minorEastAsia" w:hAnsiTheme="minorHAnsi"/>
      <w:sz w:val="22"/>
      <w:szCs w:val="22"/>
    </w:rPr>
  </w:style>
  <w:style w:type="paragraph" w:styleId="ndice4">
    <w:name w:val="index 4"/>
    <w:basedOn w:val="Normal"/>
    <w:next w:val="Normal"/>
    <w:uiPriority w:val="99"/>
    <w:unhideWhenUsed/>
    <w:qFormat/>
    <w:rsid w:val="003D4DCE"/>
    <w:pPr>
      <w:ind w:left="960" w:hanging="240"/>
      <w:jc w:val="left"/>
    </w:pPr>
    <w:rPr>
      <w:rFonts w:asciiTheme="minorHAnsi" w:eastAsiaTheme="minorEastAsia" w:hAnsiTheme="minorHAnsi" w:cstheme="minorBidi"/>
      <w:sz w:val="18"/>
      <w:szCs w:val="18"/>
      <w:lang w:eastAsia="en-US"/>
    </w:rPr>
  </w:style>
  <w:style w:type="paragraph" w:styleId="ndice5">
    <w:name w:val="index 5"/>
    <w:basedOn w:val="Normal"/>
    <w:next w:val="Normal"/>
    <w:uiPriority w:val="99"/>
    <w:unhideWhenUsed/>
    <w:qFormat/>
    <w:rsid w:val="003D4DCE"/>
    <w:pPr>
      <w:ind w:left="1200" w:hanging="240"/>
      <w:jc w:val="left"/>
    </w:pPr>
    <w:rPr>
      <w:rFonts w:asciiTheme="minorHAnsi" w:eastAsiaTheme="minorEastAsia" w:hAnsiTheme="minorHAnsi" w:cstheme="minorBidi"/>
      <w:sz w:val="18"/>
      <w:szCs w:val="18"/>
      <w:lang w:eastAsia="en-US"/>
    </w:rPr>
  </w:style>
  <w:style w:type="paragraph" w:styleId="ndice6">
    <w:name w:val="index 6"/>
    <w:basedOn w:val="Normal"/>
    <w:next w:val="Normal"/>
    <w:uiPriority w:val="99"/>
    <w:unhideWhenUsed/>
    <w:qFormat/>
    <w:rsid w:val="003D4DCE"/>
    <w:pPr>
      <w:ind w:left="1440" w:hanging="240"/>
      <w:jc w:val="left"/>
    </w:pPr>
    <w:rPr>
      <w:rFonts w:asciiTheme="minorHAnsi" w:eastAsiaTheme="minorEastAsia" w:hAnsiTheme="minorHAnsi" w:cstheme="minorBidi"/>
      <w:sz w:val="18"/>
      <w:szCs w:val="18"/>
      <w:lang w:eastAsia="en-US"/>
    </w:rPr>
  </w:style>
  <w:style w:type="paragraph" w:styleId="ndice7">
    <w:name w:val="index 7"/>
    <w:basedOn w:val="Normal"/>
    <w:next w:val="Normal"/>
    <w:uiPriority w:val="99"/>
    <w:unhideWhenUsed/>
    <w:qFormat/>
    <w:rsid w:val="003D4DCE"/>
    <w:pPr>
      <w:ind w:left="1680" w:hanging="240"/>
      <w:jc w:val="left"/>
    </w:pPr>
    <w:rPr>
      <w:rFonts w:asciiTheme="minorHAnsi" w:eastAsiaTheme="minorEastAsia" w:hAnsiTheme="minorHAnsi" w:cstheme="minorBidi"/>
      <w:sz w:val="18"/>
      <w:szCs w:val="18"/>
      <w:lang w:eastAsia="en-US"/>
    </w:rPr>
  </w:style>
  <w:style w:type="paragraph" w:styleId="ndice8">
    <w:name w:val="index 8"/>
    <w:basedOn w:val="Normal"/>
    <w:next w:val="Normal"/>
    <w:uiPriority w:val="99"/>
    <w:unhideWhenUsed/>
    <w:qFormat/>
    <w:rsid w:val="003D4DCE"/>
    <w:pPr>
      <w:ind w:left="1920" w:hanging="240"/>
      <w:jc w:val="left"/>
    </w:pPr>
    <w:rPr>
      <w:rFonts w:asciiTheme="minorHAnsi" w:eastAsiaTheme="minorEastAsia" w:hAnsiTheme="minorHAnsi" w:cstheme="minorBidi"/>
      <w:sz w:val="18"/>
      <w:szCs w:val="18"/>
      <w:lang w:eastAsia="en-US"/>
    </w:rPr>
  </w:style>
  <w:style w:type="paragraph" w:styleId="ndice9">
    <w:name w:val="index 9"/>
    <w:basedOn w:val="Normal"/>
    <w:next w:val="Normal"/>
    <w:uiPriority w:val="99"/>
    <w:unhideWhenUsed/>
    <w:qFormat/>
    <w:rsid w:val="003D4DCE"/>
    <w:pPr>
      <w:ind w:left="2160" w:hanging="240"/>
      <w:jc w:val="left"/>
    </w:pPr>
    <w:rPr>
      <w:rFonts w:asciiTheme="minorHAnsi" w:eastAsiaTheme="minorEastAsia" w:hAnsiTheme="minorHAnsi" w:cstheme="minorBidi"/>
      <w:sz w:val="18"/>
      <w:szCs w:val="18"/>
      <w:lang w:eastAsia="en-US"/>
    </w:rPr>
  </w:style>
  <w:style w:type="paragraph" w:styleId="Ttulodendice">
    <w:name w:val="index heading"/>
    <w:basedOn w:val="Normal"/>
    <w:uiPriority w:val="99"/>
    <w:unhideWhenUsed/>
    <w:qFormat/>
    <w:rsid w:val="003D4DCE"/>
    <w:pPr>
      <w:pBdr>
        <w:top w:val="single" w:sz="12" w:space="0" w:color="00000A"/>
      </w:pBdr>
      <w:spacing w:before="360" w:after="240"/>
      <w:jc w:val="left"/>
    </w:pPr>
    <w:rPr>
      <w:rFonts w:asciiTheme="minorHAnsi" w:eastAsiaTheme="minorEastAsia" w:hAnsiTheme="minorHAnsi" w:cstheme="minorBidi"/>
      <w:b/>
      <w:bCs/>
      <w:i/>
      <w:iCs/>
      <w:sz w:val="26"/>
      <w:szCs w:val="26"/>
      <w:lang w:eastAsia="en-US"/>
    </w:rPr>
  </w:style>
  <w:style w:type="paragraph" w:customStyle="1" w:styleId="Encabezadodelndice">
    <w:name w:val="Encabezado del índice"/>
    <w:basedOn w:val="Encabezado1"/>
    <w:next w:val="Normal"/>
    <w:uiPriority w:val="39"/>
    <w:unhideWhenUsed/>
    <w:qFormat/>
    <w:rsid w:val="003D4DCE"/>
    <w:pPr>
      <w:keepNext/>
      <w:keepLines/>
      <w:spacing w:before="240" w:line="259" w:lineRule="auto"/>
    </w:pPr>
    <w:rPr>
      <w:rFonts w:asciiTheme="majorHAnsi" w:eastAsiaTheme="majorEastAsia" w:hAnsiTheme="majorHAnsi" w:cstheme="majorBidi"/>
      <w:b w:val="0"/>
      <w:color w:val="365F91" w:themeColor="accent1" w:themeShade="BF"/>
      <w:lang w:eastAsia="ca-ES"/>
    </w:rPr>
  </w:style>
  <w:style w:type="paragraph" w:styleId="Sinespaciado">
    <w:name w:val="No Spacing"/>
    <w:uiPriority w:val="1"/>
    <w:qFormat/>
    <w:rsid w:val="003D4DCE"/>
    <w:rPr>
      <w:rFonts w:asciiTheme="minorHAnsi" w:eastAsiaTheme="minorHAnsi" w:hAnsiTheme="minorHAnsi" w:cstheme="minorBidi"/>
      <w:sz w:val="24"/>
      <w:szCs w:val="24"/>
      <w:lang w:val="en-US" w:eastAsia="en-US"/>
    </w:rPr>
  </w:style>
  <w:style w:type="paragraph" w:customStyle="1" w:styleId="Standard">
    <w:name w:val="Standard"/>
    <w:qFormat/>
    <w:rsid w:val="003D4DCE"/>
    <w:pPr>
      <w:widowControl w:val="0"/>
      <w:suppressAutoHyphens/>
      <w:textAlignment w:val="baseline"/>
    </w:pPr>
    <w:rPr>
      <w:rFonts w:ascii="Times New Roman" w:eastAsia="Lucida Sans Unicode" w:hAnsi="Times New Roman" w:cs="Mangal"/>
      <w:sz w:val="24"/>
      <w:szCs w:val="24"/>
      <w:lang w:eastAsia="zh-CN" w:bidi="hi-IN"/>
    </w:rPr>
  </w:style>
  <w:style w:type="paragraph" w:customStyle="1" w:styleId="Ttulo12">
    <w:name w:val="Título 12"/>
    <w:basedOn w:val="Normal"/>
    <w:uiPriority w:val="1"/>
    <w:qFormat/>
    <w:rsid w:val="003D4DCE"/>
    <w:pPr>
      <w:widowControl w:val="0"/>
      <w:ind w:left="507" w:hanging="367"/>
      <w:outlineLvl w:val="1"/>
    </w:pPr>
    <w:rPr>
      <w:rFonts w:eastAsia="Arial" w:cs="Arial"/>
      <w:b/>
      <w:bCs/>
      <w:sz w:val="22"/>
      <w:szCs w:val="22"/>
      <w:lang w:eastAsia="en-US"/>
    </w:rPr>
  </w:style>
  <w:style w:type="paragraph" w:customStyle="1" w:styleId="Cuerpodetextoconsangra">
    <w:name w:val="Cuerpo de texto con sangría"/>
    <w:basedOn w:val="Normal"/>
    <w:uiPriority w:val="99"/>
    <w:semiHidden/>
    <w:unhideWhenUsed/>
    <w:rsid w:val="003D4DCE"/>
    <w:pPr>
      <w:spacing w:after="120"/>
      <w:ind w:left="283"/>
      <w:jc w:val="left"/>
    </w:pPr>
    <w:rPr>
      <w:rFonts w:asciiTheme="minorHAnsi" w:eastAsiaTheme="minorEastAsia" w:hAnsiTheme="minorHAnsi" w:cstheme="minorBidi"/>
      <w:sz w:val="24"/>
      <w:szCs w:val="24"/>
      <w:lang w:eastAsia="en-US"/>
    </w:rPr>
  </w:style>
  <w:style w:type="paragraph" w:styleId="Listaconvietas">
    <w:name w:val="List Bullet"/>
    <w:basedOn w:val="Normal"/>
    <w:uiPriority w:val="1"/>
    <w:qFormat/>
    <w:rsid w:val="003D4DCE"/>
    <w:pPr>
      <w:tabs>
        <w:tab w:val="decimal" w:pos="4536"/>
      </w:tabs>
      <w:spacing w:before="20" w:after="20"/>
      <w:ind w:left="851"/>
    </w:pPr>
    <w:rPr>
      <w:lang w:eastAsia="es-ES"/>
    </w:rPr>
  </w:style>
  <w:style w:type="paragraph" w:customStyle="1" w:styleId="Notaalpie">
    <w:name w:val="Nota al pie"/>
    <w:basedOn w:val="Normal"/>
    <w:uiPriority w:val="1"/>
    <w:rsid w:val="003D4DCE"/>
    <w:pPr>
      <w:jc w:val="left"/>
    </w:pPr>
    <w:rPr>
      <w:rFonts w:asciiTheme="minorHAnsi" w:eastAsiaTheme="minorEastAsia" w:hAnsiTheme="minorHAnsi" w:cstheme="minorBidi"/>
      <w:sz w:val="24"/>
      <w:szCs w:val="24"/>
      <w:lang w:eastAsia="en-US"/>
    </w:rPr>
  </w:style>
  <w:style w:type="paragraph" w:customStyle="1" w:styleId="Contenidodelmarco">
    <w:name w:val="Contenido del marco"/>
    <w:basedOn w:val="Normal"/>
    <w:uiPriority w:val="1"/>
    <w:qFormat/>
    <w:rsid w:val="003D4DCE"/>
    <w:pPr>
      <w:jc w:val="left"/>
    </w:pPr>
    <w:rPr>
      <w:rFonts w:asciiTheme="minorHAnsi" w:eastAsiaTheme="minorEastAsia" w:hAnsiTheme="minorHAnsi" w:cstheme="minorBidi"/>
      <w:sz w:val="24"/>
      <w:szCs w:val="24"/>
      <w:lang w:eastAsia="en-US"/>
    </w:rPr>
  </w:style>
  <w:style w:type="paragraph" w:styleId="Cita">
    <w:name w:val="Quote"/>
    <w:basedOn w:val="Normal"/>
    <w:link w:val="CitaCar"/>
    <w:uiPriority w:val="1"/>
    <w:qFormat/>
    <w:rsid w:val="003D4DCE"/>
    <w:pPr>
      <w:jc w:val="left"/>
    </w:pPr>
    <w:rPr>
      <w:rFonts w:asciiTheme="minorHAnsi" w:eastAsiaTheme="minorEastAsia" w:hAnsiTheme="minorHAnsi" w:cstheme="minorBidi"/>
      <w:sz w:val="24"/>
      <w:szCs w:val="24"/>
      <w:lang w:eastAsia="en-US"/>
    </w:rPr>
  </w:style>
  <w:style w:type="character" w:customStyle="1" w:styleId="CitaCar">
    <w:name w:val="Cita Car"/>
    <w:basedOn w:val="Fuentedeprrafopredeter"/>
    <w:link w:val="Cita"/>
    <w:uiPriority w:val="1"/>
    <w:rsid w:val="003D4DCE"/>
    <w:rPr>
      <w:rFonts w:asciiTheme="minorHAnsi" w:eastAsiaTheme="minorEastAsia" w:hAnsiTheme="minorHAnsi" w:cstheme="minorBidi"/>
      <w:sz w:val="24"/>
      <w:szCs w:val="24"/>
      <w:lang w:eastAsia="en-US"/>
    </w:rPr>
  </w:style>
  <w:style w:type="paragraph" w:customStyle="1" w:styleId="Ttulo10">
    <w:name w:val="Título1"/>
    <w:basedOn w:val="Encabezado"/>
    <w:rsid w:val="003D4DCE"/>
    <w:pPr>
      <w:keepNext/>
      <w:tabs>
        <w:tab w:val="clear" w:pos="4252"/>
        <w:tab w:val="clear" w:pos="8504"/>
      </w:tabs>
      <w:overflowPunct/>
      <w:autoSpaceDE/>
      <w:autoSpaceDN/>
      <w:adjustRightInd/>
      <w:spacing w:before="240"/>
      <w:jc w:val="left"/>
      <w:textAlignment w:val="auto"/>
    </w:pPr>
    <w:rPr>
      <w:rFonts w:ascii="Liberation Sans" w:eastAsia="Microsoft YaHei" w:hAnsi="Liberation Sans" w:cs="Lucida Sans"/>
      <w:sz w:val="28"/>
      <w:szCs w:val="28"/>
      <w:lang w:eastAsia="en-US"/>
    </w:rPr>
  </w:style>
  <w:style w:type="paragraph" w:styleId="Subttulo">
    <w:name w:val="Subtitle"/>
    <w:basedOn w:val="Normal"/>
    <w:next w:val="Normal"/>
    <w:link w:val="SubttuloCar"/>
    <w:uiPriority w:val="1"/>
    <w:rsid w:val="003D4DCE"/>
    <w:pPr>
      <w:keepNext/>
      <w:keepLines/>
      <w:spacing w:before="360" w:after="80"/>
      <w:jc w:val="left"/>
    </w:pPr>
    <w:rPr>
      <w:rFonts w:ascii="Georgia" w:eastAsia="Georgia" w:hAnsi="Georgia" w:cs="Georgia"/>
      <w:i/>
      <w:iCs/>
      <w:color w:val="666666"/>
      <w:sz w:val="48"/>
      <w:szCs w:val="48"/>
      <w:lang w:eastAsia="en-US"/>
    </w:rPr>
  </w:style>
  <w:style w:type="character" w:customStyle="1" w:styleId="SubttuloCar">
    <w:name w:val="Subtítulo Car"/>
    <w:basedOn w:val="Fuentedeprrafopredeter"/>
    <w:link w:val="Subttulo"/>
    <w:uiPriority w:val="1"/>
    <w:rsid w:val="003D4DCE"/>
    <w:rPr>
      <w:rFonts w:ascii="Georgia" w:eastAsia="Georgia" w:hAnsi="Georgia" w:cs="Georgia"/>
      <w:i/>
      <w:iCs/>
      <w:color w:val="666666"/>
      <w:sz w:val="48"/>
      <w:szCs w:val="48"/>
      <w:lang w:eastAsia="en-US"/>
    </w:rPr>
  </w:style>
  <w:style w:type="table" w:customStyle="1" w:styleId="Llistamitjana1mfasi11">
    <w:name w:val="Llista mitjana 1: èmfasi 11"/>
    <w:basedOn w:val="Tablanormal"/>
    <w:uiPriority w:val="65"/>
    <w:rsid w:val="003D4DCE"/>
    <w:rPr>
      <w:rFonts w:ascii="Calibri" w:eastAsiaTheme="minorEastAsia" w:hAnsi="Calibri" w:cs="Calibri"/>
      <w:color w:val="000000" w:themeColor="text1"/>
      <w:sz w:val="24"/>
      <w:szCs w:val="24"/>
      <w:lang w:val="en-US" w:eastAsia="es-E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61">
    <w:name w:val="Tabla de lista 3 - Énfasis 61"/>
    <w:basedOn w:val="Tablanormal"/>
    <w:uiPriority w:val="48"/>
    <w:rsid w:val="003D4DCE"/>
    <w:rPr>
      <w:rFonts w:ascii="Calibri" w:eastAsia="Calibri" w:hAnsi="Calibri" w:cs="Calibri"/>
      <w:sz w:val="24"/>
      <w:szCs w:val="24"/>
      <w:lang w:eastAsia="es-E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lista4-nfasis61">
    <w:name w:val="Tabla de lista 4 - Énfasis 61"/>
    <w:basedOn w:val="Tablanormal"/>
    <w:uiPriority w:val="49"/>
    <w:rsid w:val="003D4DCE"/>
    <w:rPr>
      <w:rFonts w:ascii="Calibri" w:eastAsia="Calibri" w:hAnsi="Calibri" w:cs="Calibri"/>
      <w:sz w:val="24"/>
      <w:szCs w:val="24"/>
      <w:lang w:eastAsia="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5oscura-nfasis61">
    <w:name w:val="Tabla de cuadrícula 5 oscura - Énfasis 61"/>
    <w:basedOn w:val="Tablanormal"/>
    <w:uiPriority w:val="50"/>
    <w:rsid w:val="003D4DCE"/>
    <w:rPr>
      <w:rFonts w:ascii="Calibri" w:eastAsia="Calibri" w:hAnsi="Calibri" w:cs="Calibri"/>
      <w:sz w:val="24"/>
      <w:szCs w:val="24"/>
      <w:lang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decuadrcula4-nfasis61">
    <w:name w:val="Tabla de cuadrícula 4 - Énfasis 61"/>
    <w:basedOn w:val="Tablanormal"/>
    <w:uiPriority w:val="49"/>
    <w:rsid w:val="003D4DCE"/>
    <w:rPr>
      <w:rFonts w:ascii="Calibri" w:eastAsia="Calibri" w:hAnsi="Calibri" w:cs="Calibri"/>
      <w:sz w:val="24"/>
      <w:szCs w:val="24"/>
      <w:lang w:eastAsia="es-E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5oscura-nfasis611">
    <w:name w:val="Tabla de cuadrícula 5 oscura - Énfasis 611"/>
    <w:basedOn w:val="Tablanormal"/>
    <w:uiPriority w:val="50"/>
    <w:rsid w:val="003D4DCE"/>
    <w:rPr>
      <w:rFonts w:ascii="Calibri" w:eastAsia="Calibri" w:hAnsi="Calibri" w:cs="Calibri"/>
      <w:sz w:val="24"/>
      <w:szCs w:val="24"/>
      <w:lang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decuadrcula4-nfasis11">
    <w:name w:val="Tabla de cuadrícula 4 - Énfasis 11"/>
    <w:basedOn w:val="Tablanormal"/>
    <w:uiPriority w:val="49"/>
    <w:rsid w:val="003D4DCE"/>
    <w:rPr>
      <w:rFonts w:ascii="Calibri" w:eastAsia="Calibri" w:hAnsi="Calibri" w:cs="Calibri"/>
      <w:sz w:val="24"/>
      <w:szCs w:val="24"/>
      <w:lang w:eastAsia="es-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tuloTDC">
    <w:name w:val="TOC Heading"/>
    <w:basedOn w:val="Ttulo1"/>
    <w:next w:val="Normal"/>
    <w:uiPriority w:val="39"/>
    <w:unhideWhenUsed/>
    <w:qFormat/>
    <w:rsid w:val="003D4DCE"/>
    <w:pPr>
      <w:keepNext/>
      <w:keepLines/>
      <w:overflowPunct/>
      <w:autoSpaceDE/>
      <w:autoSpaceDN/>
      <w:adjustRightInd/>
      <w:spacing w:before="240" w:after="0" w:line="259" w:lineRule="auto"/>
      <w:jc w:val="left"/>
      <w:textAlignment w:val="auto"/>
      <w:outlineLvl w:val="9"/>
    </w:pPr>
    <w:rPr>
      <w:rFonts w:asciiTheme="majorHAnsi" w:eastAsiaTheme="majorEastAsia" w:hAnsiTheme="majorHAnsi" w:cstheme="majorBidi"/>
      <w:b w:val="0"/>
      <w:bCs/>
      <w:caps w:val="0"/>
      <w:color w:val="365F91" w:themeColor="accent1" w:themeShade="BF"/>
      <w:sz w:val="32"/>
      <w:szCs w:val="32"/>
      <w:lang w:val="es-ES" w:eastAsia="es-ES"/>
    </w:rPr>
  </w:style>
  <w:style w:type="character" w:customStyle="1" w:styleId="apple-tab-span">
    <w:name w:val="apple-tab-span"/>
    <w:basedOn w:val="Fuentedeprrafopredeter"/>
    <w:rsid w:val="003D4DCE"/>
  </w:style>
  <w:style w:type="paragraph" w:styleId="TDC1">
    <w:name w:val="toc 1"/>
    <w:basedOn w:val="Normal"/>
    <w:next w:val="Normal"/>
    <w:uiPriority w:val="39"/>
    <w:unhideWhenUsed/>
    <w:rsid w:val="003D4DCE"/>
    <w:pPr>
      <w:spacing w:after="100"/>
      <w:jc w:val="left"/>
    </w:pPr>
    <w:rPr>
      <w:rFonts w:asciiTheme="minorHAnsi" w:eastAsiaTheme="minorEastAsia" w:hAnsiTheme="minorHAnsi" w:cstheme="minorBidi"/>
      <w:sz w:val="24"/>
      <w:szCs w:val="24"/>
      <w:lang w:eastAsia="en-US"/>
    </w:rPr>
  </w:style>
  <w:style w:type="paragraph" w:styleId="TDC2">
    <w:name w:val="toc 2"/>
    <w:basedOn w:val="Normal"/>
    <w:next w:val="Normal"/>
    <w:uiPriority w:val="39"/>
    <w:unhideWhenUsed/>
    <w:rsid w:val="003D4DCE"/>
    <w:pPr>
      <w:spacing w:after="100"/>
      <w:ind w:left="240"/>
      <w:jc w:val="left"/>
    </w:pPr>
    <w:rPr>
      <w:rFonts w:asciiTheme="minorHAnsi" w:eastAsiaTheme="minorEastAsia" w:hAnsiTheme="minorHAnsi" w:cstheme="minorBidi"/>
      <w:sz w:val="24"/>
      <w:szCs w:val="24"/>
      <w:lang w:eastAsia="en-US"/>
    </w:rPr>
  </w:style>
  <w:style w:type="paragraph" w:styleId="TDC3">
    <w:name w:val="toc 3"/>
    <w:basedOn w:val="Normal"/>
    <w:next w:val="Normal"/>
    <w:uiPriority w:val="39"/>
    <w:unhideWhenUsed/>
    <w:rsid w:val="003D4DCE"/>
    <w:pPr>
      <w:spacing w:after="100"/>
      <w:ind w:left="480"/>
      <w:jc w:val="left"/>
    </w:pPr>
    <w:rPr>
      <w:rFonts w:asciiTheme="minorHAnsi" w:eastAsiaTheme="minorEastAsia" w:hAnsiTheme="minorHAnsi" w:cstheme="minorBidi"/>
      <w:sz w:val="24"/>
      <w:szCs w:val="24"/>
      <w:lang w:eastAsia="en-US"/>
    </w:rPr>
  </w:style>
  <w:style w:type="paragraph" w:styleId="Mapadeldocumento">
    <w:name w:val="Document Map"/>
    <w:basedOn w:val="Normal"/>
    <w:link w:val="MapadeldocumentoCar"/>
    <w:uiPriority w:val="99"/>
    <w:semiHidden/>
    <w:unhideWhenUsed/>
    <w:rsid w:val="003D4DCE"/>
    <w:pPr>
      <w:jc w:val="left"/>
    </w:pPr>
    <w:rPr>
      <w:rFonts w:ascii="Tahoma" w:eastAsiaTheme="minorEastAsia" w:hAnsi="Tahoma" w:cs="Tahoma"/>
      <w:sz w:val="16"/>
      <w:szCs w:val="16"/>
      <w:lang w:eastAsia="en-US"/>
    </w:rPr>
  </w:style>
  <w:style w:type="character" w:customStyle="1" w:styleId="MapadeldocumentoCar">
    <w:name w:val="Mapa del documento Car"/>
    <w:basedOn w:val="Fuentedeprrafopredeter"/>
    <w:link w:val="Mapadeldocumento"/>
    <w:uiPriority w:val="99"/>
    <w:semiHidden/>
    <w:rsid w:val="003D4DCE"/>
    <w:rPr>
      <w:rFonts w:ascii="Tahoma" w:eastAsiaTheme="minorEastAsia" w:hAnsi="Tahoma" w:cs="Tahoma"/>
      <w:sz w:val="16"/>
      <w:szCs w:val="16"/>
      <w:lang w:eastAsia="en-US"/>
    </w:rPr>
  </w:style>
  <w:style w:type="character" w:styleId="Textodelmarcadordeposicin">
    <w:name w:val="Placeholder Text"/>
    <w:basedOn w:val="Fuentedeprrafopredeter"/>
    <w:uiPriority w:val="99"/>
    <w:semiHidden/>
    <w:rsid w:val="003D4DCE"/>
    <w:rPr>
      <w:color w:val="808080"/>
    </w:rPr>
  </w:style>
  <w:style w:type="character" w:customStyle="1" w:styleId="SangradetextonormalCar1">
    <w:name w:val="Sangría de texto normal Car1"/>
    <w:basedOn w:val="Fuentedeprrafopredeter"/>
    <w:uiPriority w:val="99"/>
    <w:semiHidden/>
    <w:rsid w:val="003D4DCE"/>
    <w:rPr>
      <w:rFonts w:asciiTheme="minorHAnsi" w:eastAsiaTheme="minorHAnsi" w:hAnsiTheme="minorHAnsi" w:cstheme="minorBidi"/>
      <w:lang w:val="en-US" w:eastAsia="en-US"/>
    </w:rPr>
  </w:style>
  <w:style w:type="numbering" w:customStyle="1" w:styleId="EstiloEstiloConvietas8ptEsquemanumerado">
    <w:name w:val="Estilo Estilo Con viñetas 8 pt + Esquema numerado"/>
    <w:basedOn w:val="Sinlista"/>
    <w:rsid w:val="003D4DCE"/>
    <w:pPr>
      <w:numPr>
        <w:numId w:val="17"/>
      </w:numPr>
    </w:pPr>
  </w:style>
  <w:style w:type="table" w:styleId="Sombreadoclaro">
    <w:name w:val="Light Shading"/>
    <w:basedOn w:val="Tablanormal"/>
    <w:uiPriority w:val="60"/>
    <w:rsid w:val="003D4DCE"/>
    <w:rPr>
      <w:rFonts w:ascii="Calibri" w:eastAsia="Calibri" w:hAnsi="Calibri" w:cs="Calibri"/>
      <w:color w:val="000000" w:themeColor="text1" w:themeShade="BF"/>
      <w:sz w:val="24"/>
      <w:szCs w:val="24"/>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itadestacada">
    <w:name w:val="Intense Quote"/>
    <w:basedOn w:val="Normal"/>
    <w:next w:val="Normal"/>
    <w:link w:val="CitadestacadaCar"/>
    <w:uiPriority w:val="30"/>
    <w:qFormat/>
    <w:rsid w:val="003D4DCE"/>
    <w:pPr>
      <w:pBdr>
        <w:top w:val="single" w:sz="4" w:space="10" w:color="4F81BD" w:themeColor="accent1"/>
        <w:bottom w:val="single" w:sz="4" w:space="10" w:color="4F81BD" w:themeColor="accent1"/>
      </w:pBdr>
      <w:spacing w:before="360" w:after="360"/>
      <w:ind w:left="864" w:right="864"/>
      <w:jc w:val="center"/>
    </w:pPr>
    <w:rPr>
      <w:rFonts w:asciiTheme="minorHAnsi" w:eastAsiaTheme="minorEastAsia" w:hAnsiTheme="minorHAnsi" w:cstheme="minorBidi"/>
      <w:i/>
      <w:iCs/>
      <w:color w:val="4F81BD" w:themeColor="accent1"/>
      <w:sz w:val="24"/>
      <w:szCs w:val="24"/>
      <w:lang w:eastAsia="en-US"/>
    </w:rPr>
  </w:style>
  <w:style w:type="character" w:customStyle="1" w:styleId="CitadestacadaCar">
    <w:name w:val="Cita destacada Car"/>
    <w:basedOn w:val="Fuentedeprrafopredeter"/>
    <w:link w:val="Citadestacada"/>
    <w:uiPriority w:val="30"/>
    <w:rsid w:val="003D4DCE"/>
    <w:rPr>
      <w:rFonts w:asciiTheme="minorHAnsi" w:eastAsiaTheme="minorEastAsia" w:hAnsiTheme="minorHAnsi" w:cstheme="minorBidi"/>
      <w:i/>
      <w:iCs/>
      <w:color w:val="4F81BD" w:themeColor="accent1"/>
      <w:sz w:val="24"/>
      <w:szCs w:val="24"/>
      <w:lang w:eastAsia="en-US"/>
    </w:rPr>
  </w:style>
  <w:style w:type="paragraph" w:styleId="TDC4">
    <w:name w:val="toc 4"/>
    <w:basedOn w:val="Normal"/>
    <w:next w:val="Normal"/>
    <w:uiPriority w:val="39"/>
    <w:unhideWhenUsed/>
    <w:rsid w:val="003D4DCE"/>
    <w:pPr>
      <w:spacing w:after="100"/>
      <w:ind w:left="660"/>
      <w:jc w:val="left"/>
    </w:pPr>
    <w:rPr>
      <w:rFonts w:asciiTheme="minorHAnsi" w:eastAsiaTheme="minorEastAsia" w:hAnsiTheme="minorHAnsi" w:cstheme="minorBidi"/>
      <w:sz w:val="24"/>
      <w:szCs w:val="24"/>
      <w:lang w:eastAsia="en-US"/>
    </w:rPr>
  </w:style>
  <w:style w:type="paragraph" w:styleId="TDC5">
    <w:name w:val="toc 5"/>
    <w:basedOn w:val="Normal"/>
    <w:next w:val="Normal"/>
    <w:uiPriority w:val="39"/>
    <w:unhideWhenUsed/>
    <w:rsid w:val="003D4DCE"/>
    <w:pPr>
      <w:spacing w:after="100"/>
      <w:ind w:left="880"/>
      <w:jc w:val="left"/>
    </w:pPr>
    <w:rPr>
      <w:rFonts w:asciiTheme="minorHAnsi" w:eastAsiaTheme="minorEastAsia" w:hAnsiTheme="minorHAnsi" w:cstheme="minorBidi"/>
      <w:sz w:val="24"/>
      <w:szCs w:val="24"/>
      <w:lang w:eastAsia="en-US"/>
    </w:rPr>
  </w:style>
  <w:style w:type="paragraph" w:styleId="TDC6">
    <w:name w:val="toc 6"/>
    <w:basedOn w:val="Normal"/>
    <w:next w:val="Normal"/>
    <w:uiPriority w:val="39"/>
    <w:unhideWhenUsed/>
    <w:rsid w:val="003D4DCE"/>
    <w:pPr>
      <w:spacing w:after="100"/>
      <w:ind w:left="1100"/>
      <w:jc w:val="left"/>
    </w:pPr>
    <w:rPr>
      <w:rFonts w:asciiTheme="minorHAnsi" w:eastAsiaTheme="minorEastAsia" w:hAnsiTheme="minorHAnsi" w:cstheme="minorBidi"/>
      <w:sz w:val="24"/>
      <w:szCs w:val="24"/>
      <w:lang w:eastAsia="en-US"/>
    </w:rPr>
  </w:style>
  <w:style w:type="paragraph" w:styleId="TDC7">
    <w:name w:val="toc 7"/>
    <w:basedOn w:val="Normal"/>
    <w:next w:val="Normal"/>
    <w:uiPriority w:val="39"/>
    <w:unhideWhenUsed/>
    <w:rsid w:val="003D4DCE"/>
    <w:pPr>
      <w:spacing w:after="100"/>
      <w:ind w:left="1320"/>
      <w:jc w:val="left"/>
    </w:pPr>
    <w:rPr>
      <w:rFonts w:asciiTheme="minorHAnsi" w:eastAsiaTheme="minorEastAsia" w:hAnsiTheme="minorHAnsi" w:cstheme="minorBidi"/>
      <w:sz w:val="24"/>
      <w:szCs w:val="24"/>
      <w:lang w:eastAsia="en-US"/>
    </w:rPr>
  </w:style>
  <w:style w:type="paragraph" w:styleId="TDC8">
    <w:name w:val="toc 8"/>
    <w:basedOn w:val="Normal"/>
    <w:next w:val="Normal"/>
    <w:uiPriority w:val="39"/>
    <w:unhideWhenUsed/>
    <w:rsid w:val="003D4DCE"/>
    <w:pPr>
      <w:spacing w:after="100"/>
      <w:ind w:left="1540"/>
      <w:jc w:val="left"/>
    </w:pPr>
    <w:rPr>
      <w:rFonts w:asciiTheme="minorHAnsi" w:eastAsiaTheme="minorEastAsia" w:hAnsiTheme="minorHAnsi" w:cstheme="minorBidi"/>
      <w:sz w:val="24"/>
      <w:szCs w:val="24"/>
      <w:lang w:eastAsia="en-US"/>
    </w:rPr>
  </w:style>
  <w:style w:type="paragraph" w:styleId="TDC9">
    <w:name w:val="toc 9"/>
    <w:basedOn w:val="Normal"/>
    <w:next w:val="Normal"/>
    <w:uiPriority w:val="39"/>
    <w:unhideWhenUsed/>
    <w:rsid w:val="003D4DCE"/>
    <w:pPr>
      <w:spacing w:after="100"/>
      <w:ind w:left="1760"/>
      <w:jc w:val="left"/>
    </w:pPr>
    <w:rPr>
      <w:rFonts w:asciiTheme="minorHAnsi" w:eastAsiaTheme="minorEastAsia" w:hAnsiTheme="minorHAnsi" w:cstheme="minorBidi"/>
      <w:sz w:val="24"/>
      <w:szCs w:val="24"/>
      <w:lang w:eastAsia="en-US"/>
    </w:rPr>
  </w:style>
  <w:style w:type="paragraph" w:styleId="Textonotaalfinal">
    <w:name w:val="endnote text"/>
    <w:basedOn w:val="Normal"/>
    <w:link w:val="TextonotaalfinalCar"/>
    <w:uiPriority w:val="99"/>
    <w:semiHidden/>
    <w:unhideWhenUsed/>
    <w:rsid w:val="003D4DCE"/>
    <w:pPr>
      <w:jc w:val="left"/>
    </w:pPr>
    <w:rPr>
      <w:rFonts w:asciiTheme="minorHAnsi" w:eastAsiaTheme="minorEastAsia" w:hAnsiTheme="minorHAnsi" w:cstheme="minorBidi"/>
      <w:lang w:eastAsia="en-US"/>
    </w:rPr>
  </w:style>
  <w:style w:type="character" w:customStyle="1" w:styleId="TextonotaalfinalCar">
    <w:name w:val="Texto nota al final Car"/>
    <w:basedOn w:val="Fuentedeprrafopredeter"/>
    <w:link w:val="Textonotaalfinal"/>
    <w:uiPriority w:val="99"/>
    <w:semiHidden/>
    <w:rsid w:val="003D4DCE"/>
    <w:rPr>
      <w:rFonts w:asciiTheme="minorHAnsi" w:eastAsiaTheme="minorEastAsia" w:hAnsiTheme="minorHAnsi" w:cstheme="minorBidi"/>
      <w:lang w:eastAsia="en-US"/>
    </w:rPr>
  </w:style>
  <w:style w:type="paragraph" w:customStyle="1" w:styleId="LO-Normal">
    <w:name w:val="LO-Normal"/>
    <w:qFormat/>
    <w:rsid w:val="003F14F2"/>
    <w:pPr>
      <w:suppressAutoHyphens/>
      <w:spacing w:after="160" w:line="247" w:lineRule="auto"/>
    </w:pPr>
    <w:rPr>
      <w:rFonts w:ascii="Calibri" w:eastAsia="Calibri" w:hAnsi="Calibri" w:cs="Arial"/>
      <w:sz w:val="22"/>
      <w:szCs w:val="22"/>
      <w:lang w:eastAsia="en-US"/>
    </w:rPr>
  </w:style>
  <w:style w:type="table" w:customStyle="1" w:styleId="TableNormal">
    <w:name w:val="Table Normal"/>
    <w:rsid w:val="00A812F0"/>
    <w:pPr>
      <w:pBdr>
        <w:top w:val="nil"/>
        <w:left w:val="nil"/>
        <w:bottom w:val="nil"/>
        <w:right w:val="nil"/>
        <w:between w:val="nil"/>
        <w:bar w:val="nil"/>
      </w:pBdr>
    </w:pPr>
    <w:rPr>
      <w:rFonts w:ascii="Times New Roman" w:eastAsia="Arial Unicode MS" w:hAnsi="Times New Roman"/>
      <w:bdr w:val="nil"/>
      <w:lang w:val="es-ES" w:eastAsia="es-ES_tradnl"/>
    </w:rPr>
    <w:tblPr>
      <w:tblInd w:w="0" w:type="dxa"/>
      <w:tblCellMar>
        <w:top w:w="0" w:type="dxa"/>
        <w:left w:w="0" w:type="dxa"/>
        <w:bottom w:w="0" w:type="dxa"/>
        <w:right w:w="0" w:type="dxa"/>
      </w:tblCellMar>
    </w:tblPr>
  </w:style>
  <w:style w:type="paragraph" w:customStyle="1" w:styleId="Capaleraipeu">
    <w:name w:val="Capçalera i peu"/>
    <w:rsid w:val="00A812F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es-ES" w:eastAsia="es-ES_tradnl"/>
    </w:rPr>
  </w:style>
  <w:style w:type="paragraph" w:customStyle="1" w:styleId="Cos">
    <w:name w:val="Cos"/>
    <w:rsid w:val="00A812F0"/>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 w:eastAsia="es-ES_tradnl"/>
    </w:rPr>
  </w:style>
  <w:style w:type="paragraph" w:customStyle="1" w:styleId="Peromissi">
    <w:name w:val="Per omissió"/>
    <w:rsid w:val="00A812F0"/>
    <w:pPr>
      <w:pBdr>
        <w:top w:val="nil"/>
        <w:left w:val="nil"/>
        <w:bottom w:val="nil"/>
        <w:right w:val="nil"/>
        <w:between w:val="nil"/>
        <w:bar w:val="nil"/>
      </w:pBdr>
    </w:pPr>
    <w:rPr>
      <w:rFonts w:ascii="Helvetica Neue" w:eastAsia="Arial Unicode MS" w:hAnsi="Helvetica Neue" w:cs="Arial Unicode MS"/>
      <w:color w:val="000000"/>
      <w:sz w:val="22"/>
      <w:szCs w:val="22"/>
      <w:bdr w:val="nil"/>
      <w:lang w:val="it-IT" w:eastAsia="es-ES_tradnl"/>
    </w:rPr>
  </w:style>
  <w:style w:type="character" w:customStyle="1" w:styleId="PrrafodelistaCar">
    <w:name w:val="Párrafo de lista Car"/>
    <w:aliases w:val="Párrafo de lista - cat Car,Párrafo Numerado Car,Lista sin Numerar Car,Bullet Number Car,List Paragraph1 Car,lp1 Car,lp11 Car,List Paragraph11 Car,Bullet 1 Car,Use Case List Paragraph Car,Párrafo de lista1 Car,List Paragraph Car"/>
    <w:link w:val="Prrafodelista"/>
    <w:qFormat/>
    <w:rsid w:val="00A812F0"/>
    <w:rPr>
      <w:rFonts w:ascii="Calibri" w:eastAsia="Calibri" w:hAnsi="Calibri" w:cs="Calibri"/>
      <w:sz w:val="22"/>
      <w:szCs w:val="22"/>
      <w:lang w:val="es-ES" w:eastAsia="es-ES"/>
    </w:rPr>
  </w:style>
  <w:style w:type="paragraph" w:customStyle="1" w:styleId="Pa35">
    <w:name w:val="Pa35"/>
    <w:basedOn w:val="Default"/>
    <w:next w:val="Default"/>
    <w:uiPriority w:val="99"/>
    <w:rsid w:val="00A812F0"/>
    <w:pPr>
      <w:spacing w:line="241" w:lineRule="atLeast"/>
    </w:pPr>
    <w:rPr>
      <w:rFonts w:ascii="Helvetica Neue" w:eastAsia="Arial Unicode MS" w:hAnsi="Helvetica Neue" w:cs="Times New Roman"/>
      <w:color w:val="auto"/>
      <w:bdr w:val="nil"/>
      <w:lang w:val="es-ES_tradnl" w:eastAsia="es-ES_tradnl"/>
    </w:rPr>
  </w:style>
  <w:style w:type="paragraph" w:customStyle="1" w:styleId="Pa10">
    <w:name w:val="Pa10"/>
    <w:basedOn w:val="Default"/>
    <w:next w:val="Default"/>
    <w:uiPriority w:val="99"/>
    <w:rsid w:val="00A812F0"/>
    <w:pPr>
      <w:spacing w:line="241" w:lineRule="atLeast"/>
    </w:pPr>
    <w:rPr>
      <w:rFonts w:ascii="Helvetica Neue" w:eastAsia="Arial Unicode MS" w:hAnsi="Helvetica Neue" w:cs="Times New Roman"/>
      <w:color w:val="auto"/>
      <w:bdr w:val="nil"/>
      <w:lang w:val="es-ES_tradnl" w:eastAsia="es-ES_tradnl"/>
    </w:rPr>
  </w:style>
  <w:style w:type="paragraph" w:customStyle="1" w:styleId="Pa11">
    <w:name w:val="Pa11"/>
    <w:basedOn w:val="Default"/>
    <w:next w:val="Default"/>
    <w:uiPriority w:val="99"/>
    <w:rsid w:val="00A812F0"/>
    <w:pPr>
      <w:spacing w:line="241" w:lineRule="atLeast"/>
    </w:pPr>
    <w:rPr>
      <w:rFonts w:ascii="Helvetica Neue" w:eastAsia="Arial Unicode MS" w:hAnsi="Helvetica Neue" w:cs="Times New Roman"/>
      <w:color w:val="auto"/>
      <w:bdr w:val="nil"/>
      <w:lang w:val="es-ES_tradnl" w:eastAsia="es-ES_tradnl"/>
    </w:rPr>
  </w:style>
  <w:style w:type="paragraph" w:customStyle="1" w:styleId="Pa18">
    <w:name w:val="Pa18"/>
    <w:basedOn w:val="Default"/>
    <w:next w:val="Default"/>
    <w:uiPriority w:val="99"/>
    <w:rsid w:val="00A812F0"/>
    <w:pPr>
      <w:spacing w:line="241" w:lineRule="atLeast"/>
    </w:pPr>
    <w:rPr>
      <w:rFonts w:ascii="Helvetica Neue" w:eastAsia="Arial Unicode MS" w:hAnsi="Helvetica Neue" w:cs="Times New Roman"/>
      <w:color w:val="auto"/>
      <w:bdr w:val="nil"/>
      <w:lang w:val="es-ES_tradnl" w:eastAsia="es-ES_tradnl"/>
    </w:rPr>
  </w:style>
  <w:style w:type="paragraph" w:customStyle="1" w:styleId="m-727698362165479370m-7982979702156629592elementtoproof">
    <w:name w:val="m_-727698362165479370m-7982979702156629592elementtoproof"/>
    <w:basedOn w:val="Normal"/>
    <w:rsid w:val="00A812F0"/>
    <w:pPr>
      <w:spacing w:before="100" w:beforeAutospacing="1" w:after="100" w:afterAutospacing="1"/>
      <w:jc w:val="left"/>
    </w:pPr>
    <w:rPr>
      <w:rFonts w:ascii="Times New Roman" w:hAnsi="Times New Roman"/>
      <w:sz w:val="24"/>
      <w:szCs w:val="24"/>
      <w:lang w:val="es-ES" w:eastAsia="es-ES"/>
    </w:rPr>
  </w:style>
  <w:style w:type="paragraph" w:customStyle="1" w:styleId="Llistaambpics">
    <w:name w:val="Llista amb pics"/>
    <w:basedOn w:val="Normal"/>
    <w:rsid w:val="00B071B9"/>
    <w:pPr>
      <w:tabs>
        <w:tab w:val="num" w:pos="360"/>
      </w:tabs>
      <w:overflowPunct w:val="0"/>
      <w:autoSpaceDE w:val="0"/>
      <w:autoSpaceDN w:val="0"/>
      <w:adjustRightInd w:val="0"/>
      <w:spacing w:after="120"/>
      <w:ind w:left="360" w:hanging="360"/>
      <w:textAlignment w:val="baseline"/>
    </w:pPr>
    <w:rPr>
      <w:rFonts w:ascii="Times New Roman" w:hAnsi="Times New Roman"/>
      <w:sz w:val="24"/>
    </w:rPr>
  </w:style>
  <w:style w:type="character" w:customStyle="1" w:styleId="ECNormal">
    <w:name w:val="EC Normal"/>
    <w:rsid w:val="000C7917"/>
    <w:rPr>
      <w:rFonts w:cs="Times New Roman"/>
    </w:rPr>
  </w:style>
  <w:style w:type="paragraph" w:customStyle="1" w:styleId="NTtolprincipal">
    <w:name w:val="N/ Títol principal"/>
    <w:basedOn w:val="Normal"/>
    <w:next w:val="Normal"/>
    <w:rsid w:val="000C7917"/>
    <w:pPr>
      <w:keepNext/>
      <w:keepLines/>
      <w:suppressAutoHyphens/>
      <w:spacing w:before="640" w:after="640" w:line="320" w:lineRule="atLeast"/>
      <w:ind w:left="851" w:right="851"/>
      <w:jc w:val="center"/>
    </w:pPr>
    <w:rPr>
      <w:rFonts w:ascii="Lucida Sans Std" w:hAnsi="Lucida Sans Std" w:cs="Lucida Sans Std"/>
      <w:b/>
      <w:caps/>
      <w:sz w:val="24"/>
      <w:szCs w:val="24"/>
      <w:lang w:eastAsia="zh-CN"/>
    </w:rPr>
  </w:style>
  <w:style w:type="paragraph" w:customStyle="1" w:styleId="paragraph">
    <w:name w:val="paragraph"/>
    <w:basedOn w:val="Normal"/>
    <w:rsid w:val="001307E4"/>
    <w:pPr>
      <w:spacing w:before="100" w:beforeAutospacing="1" w:after="100" w:afterAutospacing="1"/>
      <w:jc w:val="left"/>
    </w:pPr>
    <w:rPr>
      <w:rFonts w:ascii="Times New Roman" w:hAnsi="Times New Roman"/>
      <w:sz w:val="24"/>
      <w:szCs w:val="24"/>
      <w:lang w:val="es-ES" w:eastAsia="es-ES"/>
    </w:rPr>
  </w:style>
  <w:style w:type="character" w:customStyle="1" w:styleId="eop">
    <w:name w:val="eop"/>
    <w:basedOn w:val="Fuentedeprrafopredeter"/>
    <w:rsid w:val="001307E4"/>
  </w:style>
  <w:style w:type="character" w:customStyle="1" w:styleId="normaltextrun">
    <w:name w:val="normaltextrun"/>
    <w:basedOn w:val="Fuentedeprrafopredeter"/>
    <w:rsid w:val="0013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24079">
      <w:bodyDiv w:val="1"/>
      <w:marLeft w:val="0"/>
      <w:marRight w:val="0"/>
      <w:marTop w:val="0"/>
      <w:marBottom w:val="0"/>
      <w:divBdr>
        <w:top w:val="none" w:sz="0" w:space="0" w:color="auto"/>
        <w:left w:val="none" w:sz="0" w:space="0" w:color="auto"/>
        <w:bottom w:val="none" w:sz="0" w:space="0" w:color="auto"/>
        <w:right w:val="none" w:sz="0" w:space="0" w:color="auto"/>
      </w:divBdr>
    </w:div>
    <w:div w:id="1384063755">
      <w:bodyDiv w:val="1"/>
      <w:marLeft w:val="0"/>
      <w:marRight w:val="0"/>
      <w:marTop w:val="0"/>
      <w:marBottom w:val="0"/>
      <w:divBdr>
        <w:top w:val="none" w:sz="0" w:space="0" w:color="auto"/>
        <w:left w:val="none" w:sz="0" w:space="0" w:color="auto"/>
        <w:bottom w:val="none" w:sz="0" w:space="0" w:color="auto"/>
        <w:right w:val="none" w:sz="0" w:space="0" w:color="auto"/>
      </w:divBdr>
    </w:div>
    <w:div w:id="1478380248">
      <w:bodyDiv w:val="1"/>
      <w:marLeft w:val="0"/>
      <w:marRight w:val="0"/>
      <w:marTop w:val="0"/>
      <w:marBottom w:val="0"/>
      <w:divBdr>
        <w:top w:val="none" w:sz="0" w:space="0" w:color="auto"/>
        <w:left w:val="none" w:sz="0" w:space="0" w:color="auto"/>
        <w:bottom w:val="none" w:sz="0" w:space="0" w:color="auto"/>
        <w:right w:val="none" w:sz="0" w:space="0" w:color="auto"/>
      </w:divBdr>
    </w:div>
    <w:div w:id="213398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43a19c-205a-4c27-b2c3-a5da2ecf87ef" xsi:nil="true"/>
    <lcf76f155ced4ddcb4097134ff3c332f xmlns="a5ad31ba-5250-4a02-97bc-223dab4964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3FC4EB7E7C1E9489A796959C400C453" ma:contentTypeVersion="10" ma:contentTypeDescription="Crear nuevo documento." ma:contentTypeScope="" ma:versionID="5f37e646cae7258f5eb344f24ff4f7da">
  <xsd:schema xmlns:xsd="http://www.w3.org/2001/XMLSchema" xmlns:xs="http://www.w3.org/2001/XMLSchema" xmlns:p="http://schemas.microsoft.com/office/2006/metadata/properties" xmlns:ns2="a5ad31ba-5250-4a02-97bc-223dab49646d" xmlns:ns3="d743a19c-205a-4c27-b2c3-a5da2ecf87ef" targetNamespace="http://schemas.microsoft.com/office/2006/metadata/properties" ma:root="true" ma:fieldsID="f896e5e47f18f59275e46fac8052d308" ns2:_="" ns3:_="">
    <xsd:import namespace="a5ad31ba-5250-4a02-97bc-223dab49646d"/>
    <xsd:import namespace="d743a19c-205a-4c27-b2c3-a5da2ecf87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31ba-5250-4a02-97bc-223dab496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9365319-ca98-4d6c-83af-4cad53df96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3a19c-205a-4c27-b2c3-a5da2ecf8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1d0f40-fd3a-4acd-8406-53cf0c4dac7d}" ma:internalName="TaxCatchAll" ma:showField="CatchAllData" ma:web="d743a19c-205a-4c27-b2c3-a5da2ecf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02E37-53C5-4D34-82E6-7A55E81F99F5}">
  <ds:schemaRefs>
    <ds:schemaRef ds:uri="http://schemas.microsoft.com/sharepoint/v3/contenttype/forms"/>
  </ds:schemaRefs>
</ds:datastoreItem>
</file>

<file path=customXml/itemProps2.xml><?xml version="1.0" encoding="utf-8"?>
<ds:datastoreItem xmlns:ds="http://schemas.openxmlformats.org/officeDocument/2006/customXml" ds:itemID="{04D3DCFC-4E3C-4E8E-99A5-E6AC4E5D2411}">
  <ds:schemaRefs>
    <ds:schemaRef ds:uri="http://schemas.microsoft.com/office/2006/metadata/properties"/>
    <ds:schemaRef ds:uri="http://schemas.microsoft.com/office/infopath/2007/PartnerControls"/>
    <ds:schemaRef ds:uri="d743a19c-205a-4c27-b2c3-a5da2ecf87ef"/>
    <ds:schemaRef ds:uri="a5ad31ba-5250-4a02-97bc-223dab49646d"/>
  </ds:schemaRefs>
</ds:datastoreItem>
</file>

<file path=customXml/itemProps3.xml><?xml version="1.0" encoding="utf-8"?>
<ds:datastoreItem xmlns:ds="http://schemas.openxmlformats.org/officeDocument/2006/customXml" ds:itemID="{CF5C56A1-E570-4E1A-8347-A0B23690BA5C}">
  <ds:schemaRefs>
    <ds:schemaRef ds:uri="http://schemas.openxmlformats.org/officeDocument/2006/bibliography"/>
  </ds:schemaRefs>
</ds:datastoreItem>
</file>

<file path=customXml/itemProps4.xml><?xml version="1.0" encoding="utf-8"?>
<ds:datastoreItem xmlns:ds="http://schemas.openxmlformats.org/officeDocument/2006/customXml" ds:itemID="{F7C1BBDB-36C4-4E17-AFC1-7CE54BC3D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31ba-5250-4a02-97bc-223dab49646d"/>
    <ds:schemaRef ds:uri="d743a19c-205a-4c27-b2c3-a5da2ecf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2481</Words>
  <Characters>13650</Characters>
  <Application>Microsoft Office Word</Application>
  <DocSecurity>0</DocSecurity>
  <Lines>113</Lines>
  <Paragraphs>32</Paragraphs>
  <ScaleCrop>false</ScaleCrop>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Carme Berengui Reales</dc:creator>
  <cp:lastModifiedBy>Carme Berengui Reales</cp:lastModifiedBy>
  <cp:revision>3</cp:revision>
  <cp:lastPrinted>2025-06-20T09:27:00Z</cp:lastPrinted>
  <dcterms:created xsi:type="dcterms:W3CDTF">2026-02-16T10:56:00Z</dcterms:created>
  <dcterms:modified xsi:type="dcterms:W3CDTF">2026-02-16T10:57:00Z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0x01010093FC4EB7E7C1E9489A796959C400C453</vt:lpwstr>
  </property>
  <property fmtid="{D5CDD505-2E9C-101B-9397-08002B2CF9AE}" pid="3" name="MediaServiceImageTags">
    <vt:lpwstr/>
  </property>
</Properties>
</file>