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761F" w14:textId="77777777" w:rsidR="00865148" w:rsidRPr="00865148" w:rsidRDefault="00865148" w:rsidP="00865148">
      <w:pPr>
        <w:keepNext/>
        <w:keepLines/>
        <w:spacing w:before="40" w:after="320" w:line="257" w:lineRule="auto"/>
        <w:jc w:val="both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</w:pPr>
      <w:bookmarkStart w:id="0" w:name="_Toc127787086"/>
      <w:bookmarkStart w:id="1" w:name="_Toc190758899"/>
      <w:r w:rsidRPr="0086514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B. MODEL DE DECLARACIÓ COMPROMÍS DE CONSTITUCIÓ EN UNIÓ TEMPORAL D’EMPRESARIS (UTE)</w:t>
      </w:r>
      <w:r w:rsidRPr="0086514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ca-ES"/>
        </w:rPr>
        <w:t xml:space="preserve">  </w:t>
      </w:r>
      <w:r w:rsidRPr="00865148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  <w:t>(!) Emplenar només en cas de concórrer a la licitació en UTE</w:t>
      </w:r>
      <w:bookmarkEnd w:id="0"/>
      <w:bookmarkEnd w:id="1"/>
    </w:p>
    <w:p w14:paraId="4CD33CF5" w14:textId="31739A83" w:rsidR="00865148" w:rsidRPr="00865148" w:rsidRDefault="00865148" w:rsidP="00865148">
      <w:pPr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 conformitat amb allò establert a l’apartat 3 de l’article 69 i apartat 1 e) de l’article 140 de la </w:t>
      </w:r>
      <w:r w:rsidRPr="00865148">
        <w:rPr>
          <w:rFonts w:cstheme="minorHAnsi"/>
          <w:i/>
          <w:iCs/>
          <w:sz w:val="21"/>
          <w:szCs w:val="21"/>
          <w:lang w:val="ca-ES"/>
        </w:rPr>
        <w:t>Llei 9/2017, de 8 de novembre, de Contractes del Sector Públic</w:t>
      </w:r>
      <w:r w:rsidRPr="00865148">
        <w:rPr>
          <w:rFonts w:cstheme="minorHAnsi"/>
          <w:sz w:val="21"/>
          <w:szCs w:val="21"/>
          <w:lang w:val="ca-ES"/>
        </w:rPr>
        <w:t xml:space="preserve">, a efectes de participar a la licitació del contracte </w:t>
      </w:r>
      <w:r w:rsidR="0022728F" w:rsidRPr="0022728F">
        <w:rPr>
          <w:rFonts w:cstheme="minorHAnsi"/>
          <w:b/>
          <w:bCs/>
          <w:sz w:val="21"/>
          <w:szCs w:val="21"/>
          <w:lang w:val="ca-ES"/>
        </w:rPr>
        <w:t>Subministrament de forma successiva i per preus unitaris de materials i articles necessaris per al desenvolupament d’obra civil (SU-2026-01),</w:t>
      </w:r>
      <w:r w:rsidRPr="00865148">
        <w:rPr>
          <w:rFonts w:cstheme="minorHAnsi"/>
          <w:sz w:val="21"/>
          <w:szCs w:val="21"/>
          <w:lang w:val="ca-ES"/>
        </w:rPr>
        <w:t xml:space="preserve">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5ED65799" w14:textId="77777777" w:rsidR="00865148" w:rsidRPr="00865148" w:rsidRDefault="00865148" w:rsidP="00865148">
      <w:pPr>
        <w:spacing w:before="240" w:after="0" w:line="256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A tal efecte, designen representant de la UTE a:</w:t>
      </w:r>
    </w:p>
    <w:p w14:paraId="5FEB6531" w14:textId="77777777" w:rsidR="00865148" w:rsidRPr="00865148" w:rsidRDefault="00865148" w:rsidP="00865148">
      <w:pPr>
        <w:numPr>
          <w:ilvl w:val="0"/>
          <w:numId w:val="1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Nom i cognoms</w:t>
      </w:r>
    </w:p>
    <w:p w14:paraId="6495F61F" w14:textId="77777777" w:rsidR="00865148" w:rsidRPr="00865148" w:rsidRDefault="00865148" w:rsidP="00865148">
      <w:pPr>
        <w:numPr>
          <w:ilvl w:val="0"/>
          <w:numId w:val="1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Telèfon</w:t>
      </w:r>
    </w:p>
    <w:p w14:paraId="680FDDA0" w14:textId="77777777" w:rsidR="00865148" w:rsidRPr="00865148" w:rsidRDefault="00865148" w:rsidP="00865148">
      <w:pPr>
        <w:numPr>
          <w:ilvl w:val="0"/>
          <w:numId w:val="1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Correu electrònic</w:t>
      </w:r>
    </w:p>
    <w:p w14:paraId="43B61F36" w14:textId="77777777" w:rsidR="00865148" w:rsidRPr="00865148" w:rsidRDefault="00865148" w:rsidP="00865148">
      <w:pPr>
        <w:numPr>
          <w:ilvl w:val="0"/>
          <w:numId w:val="1"/>
        </w:numPr>
        <w:spacing w:after="24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Domicili </w:t>
      </w:r>
    </w:p>
    <w:p w14:paraId="3CD83D86" w14:textId="77777777" w:rsidR="00865148" w:rsidRPr="00865148" w:rsidRDefault="00865148" w:rsidP="00865148">
      <w:pPr>
        <w:spacing w:after="0" w:line="256" w:lineRule="auto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Que les dades i participació de cadascuna d’elles és:</w:t>
      </w:r>
    </w:p>
    <w:p w14:paraId="4EBD0E87" w14:textId="77777777" w:rsidR="00865148" w:rsidRPr="00865148" w:rsidRDefault="00865148" w:rsidP="00865148">
      <w:pPr>
        <w:numPr>
          <w:ilvl w:val="0"/>
          <w:numId w:val="2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Denominació empresa 1: </w:t>
      </w:r>
    </w:p>
    <w:p w14:paraId="45E32A82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NIF</w:t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  <w:t xml:space="preserve">;  </w:t>
      </w:r>
      <w:r w:rsidRPr="00865148">
        <w:rPr>
          <w:rFonts w:cstheme="minorHAnsi"/>
          <w:sz w:val="21"/>
          <w:szCs w:val="21"/>
          <w:lang w:val="ca-ES"/>
        </w:rPr>
        <w:tab/>
        <w:t xml:space="preserve">      % Participació en la UTE </w:t>
      </w:r>
    </w:p>
    <w:p w14:paraId="36E2926C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Representant</w:t>
      </w:r>
    </w:p>
    <w:p w14:paraId="2D1800DE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Domicili</w:t>
      </w:r>
    </w:p>
    <w:p w14:paraId="0CE61101" w14:textId="77777777" w:rsidR="00865148" w:rsidRPr="00865148" w:rsidRDefault="00865148" w:rsidP="00865148">
      <w:pPr>
        <w:numPr>
          <w:ilvl w:val="0"/>
          <w:numId w:val="2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Denominació empresa 2: </w:t>
      </w:r>
    </w:p>
    <w:p w14:paraId="71270A5C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NIF</w:t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  <w:t xml:space="preserve">;  </w:t>
      </w:r>
      <w:r w:rsidRPr="00865148">
        <w:rPr>
          <w:rFonts w:cstheme="minorHAnsi"/>
          <w:sz w:val="21"/>
          <w:szCs w:val="21"/>
          <w:lang w:val="ca-ES"/>
        </w:rPr>
        <w:tab/>
        <w:t xml:space="preserve">      % Participació en la UTE</w:t>
      </w:r>
    </w:p>
    <w:p w14:paraId="01C551B4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Representant</w:t>
      </w:r>
    </w:p>
    <w:p w14:paraId="09DC179F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Domicili</w:t>
      </w:r>
    </w:p>
    <w:p w14:paraId="5B82EF33" w14:textId="77777777" w:rsidR="00865148" w:rsidRPr="00865148" w:rsidRDefault="00865148" w:rsidP="00865148">
      <w:pPr>
        <w:numPr>
          <w:ilvl w:val="0"/>
          <w:numId w:val="2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 xml:space="preserve">Denominació empresa 3: </w:t>
      </w:r>
    </w:p>
    <w:p w14:paraId="491F7074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NIF</w:t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</w:r>
      <w:r w:rsidRPr="00865148">
        <w:rPr>
          <w:rFonts w:cstheme="minorHAnsi"/>
          <w:sz w:val="21"/>
          <w:szCs w:val="21"/>
          <w:lang w:val="ca-ES"/>
        </w:rPr>
        <w:tab/>
        <w:t xml:space="preserve">;  </w:t>
      </w:r>
      <w:r w:rsidRPr="00865148">
        <w:rPr>
          <w:rFonts w:cstheme="minorHAnsi"/>
          <w:sz w:val="21"/>
          <w:szCs w:val="21"/>
          <w:lang w:val="ca-ES"/>
        </w:rPr>
        <w:tab/>
        <w:t xml:space="preserve">      % Participació en la UTE</w:t>
      </w:r>
      <w:r w:rsidRPr="00865148">
        <w:rPr>
          <w:rFonts w:cstheme="minorHAnsi"/>
          <w:sz w:val="21"/>
          <w:szCs w:val="21"/>
          <w:lang w:val="ca-ES"/>
        </w:rPr>
        <w:tab/>
      </w:r>
    </w:p>
    <w:p w14:paraId="5629E323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Representant</w:t>
      </w:r>
    </w:p>
    <w:p w14:paraId="1FFB9D1E" w14:textId="77777777" w:rsidR="00865148" w:rsidRPr="00865148" w:rsidRDefault="00865148" w:rsidP="00865148">
      <w:pPr>
        <w:numPr>
          <w:ilvl w:val="1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865148">
        <w:rPr>
          <w:rFonts w:cstheme="minorHAnsi"/>
          <w:sz w:val="21"/>
          <w:szCs w:val="21"/>
          <w:lang w:val="ca-ES"/>
        </w:rPr>
        <w:t>Domicili</w:t>
      </w:r>
    </w:p>
    <w:p w14:paraId="12C754DA" w14:textId="77777777" w:rsidR="00865148" w:rsidRPr="00865148" w:rsidRDefault="00865148" w:rsidP="00865148">
      <w:pPr>
        <w:spacing w:after="0" w:line="256" w:lineRule="auto"/>
        <w:rPr>
          <w:rFonts w:cstheme="minorHAnsi"/>
          <w:sz w:val="21"/>
          <w:szCs w:val="21"/>
          <w:lang w:val="ca-ES"/>
        </w:rPr>
      </w:pPr>
    </w:p>
    <w:p w14:paraId="040EF794" w14:textId="77777777" w:rsidR="00865148" w:rsidRPr="00865148" w:rsidRDefault="00865148" w:rsidP="00865148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4D3CAE13" w14:textId="77777777" w:rsidR="00865148" w:rsidRPr="00865148" w:rsidRDefault="00865148" w:rsidP="00865148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2BEEE96B" w14:textId="77777777" w:rsidR="00865148" w:rsidRPr="00865148" w:rsidRDefault="00865148" w:rsidP="00865148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077D7189" w14:textId="77777777" w:rsidR="00865148" w:rsidRPr="00865148" w:rsidRDefault="00865148" w:rsidP="00865148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865148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865148">
        <w:rPr>
          <w:i/>
          <w:iCs/>
          <w:sz w:val="21"/>
          <w:szCs w:val="21"/>
          <w:lang w:val="ca-ES"/>
        </w:rPr>
        <w:t>dels proposants de la unió temporal d’empreses) (*) En cas d’unió temporal d’empreses s’han de fer constar les dades de cadascun dels representants de les empreses que concorrin a la licitació)</w:t>
      </w: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6177" w14:textId="77777777" w:rsidR="00F3430D" w:rsidRDefault="00F3430D" w:rsidP="00145BF8">
      <w:pPr>
        <w:spacing w:after="0" w:line="240" w:lineRule="auto"/>
      </w:pPr>
      <w:r>
        <w:separator/>
      </w:r>
    </w:p>
  </w:endnote>
  <w:endnote w:type="continuationSeparator" w:id="0">
    <w:p w14:paraId="772831B9" w14:textId="77777777" w:rsidR="00F3430D" w:rsidRDefault="00F3430D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7754" w14:textId="77777777" w:rsidR="00F3430D" w:rsidRDefault="00F3430D" w:rsidP="00145BF8">
      <w:pPr>
        <w:spacing w:after="0" w:line="240" w:lineRule="auto"/>
      </w:pPr>
      <w:r>
        <w:separator/>
      </w:r>
    </w:p>
  </w:footnote>
  <w:footnote w:type="continuationSeparator" w:id="0">
    <w:p w14:paraId="3E841EC4" w14:textId="77777777" w:rsidR="00F3430D" w:rsidRDefault="00F3430D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Secc. 2ª, F. 8, Hoja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Secc. 2ª, F. 8, Hoja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2728F"/>
    <w:rsid w:val="00260034"/>
    <w:rsid w:val="003541D1"/>
    <w:rsid w:val="005073B3"/>
    <w:rsid w:val="005B5AE5"/>
    <w:rsid w:val="005C107A"/>
    <w:rsid w:val="00865148"/>
    <w:rsid w:val="00916902"/>
    <w:rsid w:val="00F3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</TotalTime>
  <Pages>1</Pages>
  <Words>218</Words>
  <Characters>1174</Characters>
  <Application>Microsoft Office Word</Application>
  <DocSecurity>0</DocSecurity>
  <Lines>36</Lines>
  <Paragraphs>25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David Khoar</cp:lastModifiedBy>
  <cp:revision>3</cp:revision>
  <dcterms:created xsi:type="dcterms:W3CDTF">2025-12-30T15:34:00Z</dcterms:created>
  <dcterms:modified xsi:type="dcterms:W3CDTF">2026-02-16T11:09:00Z</dcterms:modified>
</cp:coreProperties>
</file>