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7E6B" w14:textId="5F4341C7" w:rsidR="00037EF0" w:rsidRPr="008771DF" w:rsidRDefault="00037EF0" w:rsidP="00037EF0">
      <w:pPr>
        <w:pStyle w:val="Ttol1"/>
      </w:pPr>
      <w:bookmarkStart w:id="0" w:name="_ANNEX_7_2"/>
      <w:bookmarkStart w:id="1" w:name="_Toc150765955"/>
      <w:bookmarkStart w:id="2" w:name="_Toc181689913"/>
      <w:bookmarkStart w:id="3" w:name="_Toc221620096"/>
      <w:bookmarkEnd w:id="0"/>
      <w:r w:rsidRPr="008771DF">
        <w:t xml:space="preserve">ANNEX </w:t>
      </w:r>
      <w:bookmarkEnd w:id="1"/>
      <w:bookmarkEnd w:id="2"/>
      <w:bookmarkEnd w:id="3"/>
      <w:r w:rsidR="0019461B">
        <w:t>6</w:t>
      </w:r>
    </w:p>
    <w:p w14:paraId="3FEC95AE" w14:textId="77777777" w:rsidR="00037EF0" w:rsidRDefault="00037EF0" w:rsidP="00037EF0"/>
    <w:p w14:paraId="723700A3" w14:textId="77777777" w:rsidR="00037EF0" w:rsidRDefault="00037EF0" w:rsidP="00037EF0">
      <w:pPr>
        <w:pStyle w:val="Ttol"/>
      </w:pPr>
      <w:r>
        <w:t>MODEL DE CONTRACTE D’ENCÀRREC DE TRACTAMENT I CONFIDENCIALITAT</w:t>
      </w:r>
    </w:p>
    <w:p w14:paraId="4320518B" w14:textId="77777777" w:rsidR="00037EF0" w:rsidRDefault="00037EF0" w:rsidP="00037EF0"/>
    <w:p w14:paraId="49E523BA" w14:textId="77777777" w:rsidR="00037EF0" w:rsidRPr="00921BE5" w:rsidRDefault="00037EF0" w:rsidP="00037EF0">
      <w:pPr>
        <w:pStyle w:val="Ttol"/>
        <w:rPr>
          <w:u w:color="000000"/>
          <w:bdr w:val="nil"/>
        </w:rPr>
      </w:pPr>
      <w:r w:rsidRPr="00921BE5">
        <w:rPr>
          <w:u w:color="000000"/>
          <w:bdr w:val="nil"/>
        </w:rPr>
        <w:t>R</w:t>
      </w:r>
      <w:r>
        <w:rPr>
          <w:u w:color="000000"/>
          <w:bdr w:val="nil"/>
        </w:rPr>
        <w:t>EUNITS:</w:t>
      </w:r>
    </w:p>
    <w:p w14:paraId="7698756D" w14:textId="77777777" w:rsidR="00037EF0" w:rsidRPr="00921BE5" w:rsidRDefault="00037EF0" w:rsidP="00037EF0">
      <w:pPr>
        <w:rPr>
          <w:u w:color="000000"/>
          <w:bdr w:val="nil"/>
        </w:rPr>
      </w:pPr>
    </w:p>
    <w:p w14:paraId="51DDD527" w14:textId="77777777" w:rsidR="00037EF0" w:rsidRPr="00921BE5" w:rsidRDefault="00037EF0" w:rsidP="00037EF0">
      <w:pPr>
        <w:rPr>
          <w:u w:color="000000"/>
          <w:bdr w:val="nil"/>
        </w:rPr>
      </w:pPr>
      <w:r w:rsidRPr="00921BE5">
        <w:rPr>
          <w:b/>
          <w:u w:color="000000"/>
          <w:bdr w:val="nil"/>
        </w:rPr>
        <w:t>D'una part</w:t>
      </w:r>
      <w:r w:rsidRPr="0082291E">
        <w:rPr>
          <w:b/>
          <w:u w:color="000000"/>
          <w:bdr w:val="nil"/>
        </w:rPr>
        <w:t>,</w:t>
      </w:r>
      <w:r w:rsidRPr="0082291E">
        <w:rPr>
          <w:u w:color="000000"/>
          <w:bdr w:val="nil"/>
        </w:rPr>
        <w:t xml:space="preserve"> </w:t>
      </w:r>
      <w:r>
        <w:t>la senyora</w:t>
      </w:r>
      <w:r w:rsidRPr="00E7120D">
        <w:t xml:space="preserve"> </w:t>
      </w:r>
      <w:r>
        <w:t>Arantxa Calvera i Cosculluela</w:t>
      </w:r>
      <w:r w:rsidRPr="00E7120D">
        <w:t>, en la seva qualitat de director</w:t>
      </w:r>
      <w:r>
        <w:t>a</w:t>
      </w:r>
      <w:r w:rsidRPr="00E7120D">
        <w:t xml:space="preserve"> de l’Agència Catalana de Turisme, ens públic de la Generalitat de Catalunya, regulat per la Llei 15/2007, de 5 de desembre (DOGC núm. </w:t>
      </w:r>
      <w:r w:rsidRPr="00D373A1">
        <w:t>5030 de 17/12/2007) i pel Decret 192/2009 de 9 de desembre, que aprova els seus estatuts (DOGC núm. 5524 de 11/12/2009), amb domicili social al carrer d’Aragó, núm. 244-248, 4a planta, 08007 de Barcelona i NIF</w:t>
      </w:r>
      <w:r>
        <w:t xml:space="preserve"> núm. </w:t>
      </w:r>
      <w:r w:rsidRPr="00D373A1">
        <w:t xml:space="preserve">S0800470G, segons nomenament mitjançant </w:t>
      </w:r>
      <w:hyperlink r:id="rId7" w:history="1">
        <w:r w:rsidRPr="00A232A6">
          <w:t>resolució EMT/3363/2024, de 18 de setembre</w:t>
        </w:r>
      </w:hyperlink>
      <w:r w:rsidRPr="00D373A1">
        <w:t xml:space="preserve"> (DOGC núm. 9253 de 23.09.2024)</w:t>
      </w:r>
      <w:r w:rsidRPr="00921BE5">
        <w:rPr>
          <w:u w:color="000000"/>
          <w:bdr w:val="nil"/>
        </w:rPr>
        <w:t>. En endavant “</w:t>
      </w:r>
      <w:r w:rsidRPr="00921BE5">
        <w:rPr>
          <w:b/>
          <w:u w:color="000000"/>
          <w:bdr w:val="nil"/>
        </w:rPr>
        <w:t>Responsable del Tractament</w:t>
      </w:r>
      <w:r w:rsidRPr="00921BE5">
        <w:rPr>
          <w:u w:color="000000"/>
          <w:bdr w:val="nil"/>
        </w:rPr>
        <w:t>”.</w:t>
      </w:r>
    </w:p>
    <w:p w14:paraId="46470B11" w14:textId="77777777" w:rsidR="00037EF0" w:rsidRPr="00921BE5" w:rsidRDefault="00037EF0" w:rsidP="00037EF0">
      <w:pPr>
        <w:rPr>
          <w:u w:color="000000"/>
          <w:bdr w:val="nil"/>
        </w:rPr>
      </w:pPr>
    </w:p>
    <w:p w14:paraId="2E80531C" w14:textId="77777777" w:rsidR="00037EF0" w:rsidRPr="00921BE5" w:rsidRDefault="00037EF0" w:rsidP="00037EF0">
      <w:pPr>
        <w:rPr>
          <w:u w:color="000000"/>
          <w:bdr w:val="nil"/>
        </w:rPr>
      </w:pPr>
      <w:r w:rsidRPr="0082291E">
        <w:rPr>
          <w:b/>
          <w:bCs/>
          <w:u w:color="000000"/>
          <w:bdr w:val="nil"/>
        </w:rPr>
        <w:t>I d'una altra part,</w:t>
      </w:r>
      <w:r w:rsidRPr="0082291E">
        <w:rPr>
          <w:u w:color="000000"/>
          <w:bdr w:val="nil"/>
        </w:rPr>
        <w:t xml:space="preserve"> el senyor / la senyora [...], en nom i representació de l'entitat [...], amb NIF [...] i domicili social a [...], en la seva qualitat de [...] de la ressenyada societat, el nomenament i facultats de les quals declara vigents. En</w:t>
      </w:r>
      <w:r w:rsidRPr="00921BE5">
        <w:rPr>
          <w:u w:color="000000"/>
          <w:bdr w:val="nil"/>
        </w:rPr>
        <w:t xml:space="preserve"> endavant “</w:t>
      </w:r>
      <w:r w:rsidRPr="00921BE5">
        <w:rPr>
          <w:b/>
          <w:u w:color="000000"/>
          <w:bdr w:val="nil"/>
        </w:rPr>
        <w:t>Encarregat del Tractament</w:t>
      </w:r>
      <w:r w:rsidRPr="00921BE5">
        <w:rPr>
          <w:u w:color="000000"/>
          <w:bdr w:val="nil"/>
        </w:rPr>
        <w:t>”.</w:t>
      </w:r>
    </w:p>
    <w:p w14:paraId="0C011B0A" w14:textId="77777777" w:rsidR="00037EF0" w:rsidRPr="00921BE5" w:rsidRDefault="00037EF0" w:rsidP="00037EF0">
      <w:pPr>
        <w:rPr>
          <w:u w:color="000000"/>
          <w:bdr w:val="nil"/>
        </w:rPr>
      </w:pPr>
    </w:p>
    <w:p w14:paraId="2176F526" w14:textId="77777777" w:rsidR="00037EF0" w:rsidRPr="00921BE5" w:rsidRDefault="00037EF0" w:rsidP="00037EF0">
      <w:pPr>
        <w:rPr>
          <w:b/>
          <w:bCs/>
          <w:u w:color="000000"/>
          <w:bdr w:val="nil"/>
        </w:rPr>
      </w:pPr>
      <w:r w:rsidRPr="00921BE5">
        <w:rPr>
          <w:u w:color="000000"/>
          <w:bdr w:val="nil"/>
        </w:rPr>
        <w:t xml:space="preserve">En endavant, individualment cada </w:t>
      </w:r>
      <w:r w:rsidRPr="00921BE5">
        <w:rPr>
          <w:b/>
          <w:bCs/>
          <w:u w:color="000000"/>
          <w:bdr w:val="nil"/>
        </w:rPr>
        <w:t>"Part",</w:t>
      </w:r>
      <w:r w:rsidRPr="00921BE5">
        <w:rPr>
          <w:u w:color="000000"/>
          <w:bdr w:val="nil"/>
        </w:rPr>
        <w:t xml:space="preserve"> i conjuntament les </w:t>
      </w:r>
      <w:r w:rsidRPr="00921BE5">
        <w:rPr>
          <w:b/>
          <w:bCs/>
          <w:u w:color="000000"/>
          <w:bdr w:val="nil"/>
        </w:rPr>
        <w:t>"Parts".</w:t>
      </w:r>
    </w:p>
    <w:p w14:paraId="6BA77437" w14:textId="77777777" w:rsidR="00037EF0" w:rsidRPr="00921BE5" w:rsidRDefault="00037EF0" w:rsidP="00037EF0">
      <w:pPr>
        <w:rPr>
          <w:u w:color="000000"/>
          <w:bdr w:val="nil"/>
        </w:rPr>
      </w:pPr>
    </w:p>
    <w:p w14:paraId="122251C7" w14:textId="77777777" w:rsidR="00037EF0" w:rsidRPr="00921BE5" w:rsidRDefault="00037EF0" w:rsidP="00037EF0">
      <w:pPr>
        <w:rPr>
          <w:b/>
          <w:bCs/>
          <w:u w:color="000000"/>
          <w:bdr w:val="nil"/>
        </w:rPr>
      </w:pPr>
      <w:r w:rsidRPr="00921BE5">
        <w:rPr>
          <w:u w:color="000000"/>
          <w:bdr w:val="nil"/>
        </w:rPr>
        <w:t xml:space="preserve">Les dues parts es reconeixen capacitat jurídica i d'obrar suficient per a l'atorgament del present Contracte d’Encàrrec de Tractament i Confidencialitat (d'ara endavant, el </w:t>
      </w:r>
      <w:r w:rsidRPr="00921BE5">
        <w:rPr>
          <w:b/>
          <w:bCs/>
          <w:u w:color="000000"/>
          <w:bdr w:val="nil"/>
        </w:rPr>
        <w:t>"Contracte")</w:t>
      </w:r>
      <w:r w:rsidRPr="00921BE5">
        <w:rPr>
          <w:bCs/>
          <w:u w:color="000000"/>
          <w:bdr w:val="nil"/>
        </w:rPr>
        <w:t>,</w:t>
      </w:r>
    </w:p>
    <w:p w14:paraId="49A7F311" w14:textId="77777777" w:rsidR="00037EF0" w:rsidRPr="00921BE5" w:rsidRDefault="00037EF0" w:rsidP="00037EF0">
      <w:pPr>
        <w:rPr>
          <w:u w:color="000000"/>
          <w:bdr w:val="nil"/>
        </w:rPr>
      </w:pPr>
    </w:p>
    <w:p w14:paraId="4B24C0B8" w14:textId="77777777" w:rsidR="00037EF0" w:rsidRPr="00921BE5" w:rsidRDefault="00037EF0" w:rsidP="00037EF0">
      <w:pPr>
        <w:pStyle w:val="Ttol"/>
        <w:rPr>
          <w:u w:color="000000"/>
          <w:bdr w:val="nil"/>
        </w:rPr>
      </w:pPr>
      <w:r w:rsidRPr="00921BE5">
        <w:rPr>
          <w:u w:color="000000"/>
          <w:bdr w:val="nil"/>
        </w:rPr>
        <w:t>M</w:t>
      </w:r>
      <w:r>
        <w:rPr>
          <w:u w:color="000000"/>
          <w:bdr w:val="nil"/>
        </w:rPr>
        <w:t>ANIFESTEN:</w:t>
      </w:r>
    </w:p>
    <w:p w14:paraId="5C02421C" w14:textId="77777777" w:rsidR="00037EF0" w:rsidRPr="00BE2313" w:rsidRDefault="00037EF0" w:rsidP="00037EF0">
      <w:pPr>
        <w:rPr>
          <w:sz w:val="20"/>
          <w:u w:color="000000"/>
          <w:bdr w:val="nil"/>
        </w:rPr>
      </w:pPr>
    </w:p>
    <w:p w14:paraId="5DAF2242" w14:textId="77777777" w:rsidR="00037EF0" w:rsidRPr="00BE2313" w:rsidRDefault="00037EF0" w:rsidP="00037EF0">
      <w:pPr>
        <w:pStyle w:val="Pargrafdellista"/>
        <w:numPr>
          <w:ilvl w:val="0"/>
          <w:numId w:val="30"/>
        </w:numPr>
        <w:rPr>
          <w:rFonts w:ascii="Arial" w:hAnsi="Arial"/>
          <w:sz w:val="22"/>
          <w:u w:color="000000"/>
          <w:bdr w:val="nil"/>
        </w:rPr>
      </w:pPr>
      <w:r w:rsidRPr="00BE2313">
        <w:rPr>
          <w:rFonts w:ascii="Arial" w:hAnsi="Arial"/>
          <w:sz w:val="22"/>
          <w:u w:color="000000"/>
          <w:bdr w:val="nil"/>
        </w:rPr>
        <w:t>Que en virtut del corresponent acord, l’Encarregat del Tractament s'ha compromès a prestar al Responsable del Tractam</w:t>
      </w:r>
      <w:r w:rsidRPr="00676F57">
        <w:rPr>
          <w:rFonts w:ascii="Arial" w:hAnsi="Arial"/>
          <w:sz w:val="22"/>
          <w:u w:color="000000"/>
          <w:bdr w:val="nil"/>
        </w:rPr>
        <w:t>ent els serveis de consultoria i assistència tècnica per tal de promoure entre el sector turístic privat l’ús de l’eina de diagnosi turismoresiliente.es, destinada a l’avaluació de la vulnerabilitat climàtica, i l’eina de càlcul-CO</w:t>
      </w:r>
      <w:r w:rsidRPr="00676F57">
        <w:rPr>
          <w:rFonts w:ascii="Cambria Math" w:hAnsi="Cambria Math" w:cs="Cambria Math"/>
          <w:sz w:val="22"/>
          <w:u w:color="000000"/>
          <w:bdr w:val="nil"/>
        </w:rPr>
        <w:t>₂</w:t>
      </w:r>
      <w:r w:rsidRPr="00676F57">
        <w:rPr>
          <w:rFonts w:ascii="Arial" w:hAnsi="Arial"/>
          <w:sz w:val="22"/>
          <w:u w:color="000000"/>
          <w:bdr w:val="nil"/>
        </w:rPr>
        <w:t>-allotjaments, per a l’avaluació de la sostenibilitat turística, realitzant el mapeig, la captació i la implicació dels establiments turístics, així com el suport tècnic, formatiu i de mentoria necessari per a l’execució de les accions previstes en el projecte. (número d’expedient ACT-2026-11) (en</w:t>
      </w:r>
      <w:r w:rsidRPr="00BE2313">
        <w:rPr>
          <w:rFonts w:ascii="Arial" w:hAnsi="Arial"/>
          <w:sz w:val="22"/>
          <w:u w:color="000000"/>
          <w:bdr w:val="nil"/>
        </w:rPr>
        <w:t xml:space="preserve"> endavant, els </w:t>
      </w:r>
      <w:r w:rsidRPr="00BE2313">
        <w:rPr>
          <w:rFonts w:ascii="Arial" w:hAnsi="Arial"/>
          <w:b/>
          <w:bCs/>
          <w:sz w:val="22"/>
          <w:u w:color="000000"/>
          <w:bdr w:val="nil"/>
        </w:rPr>
        <w:t>"Serveis")</w:t>
      </w:r>
    </w:p>
    <w:p w14:paraId="22C22202" w14:textId="77777777" w:rsidR="00037EF0" w:rsidRPr="00BE2313" w:rsidRDefault="00037EF0" w:rsidP="00037EF0">
      <w:pPr>
        <w:rPr>
          <w:sz w:val="20"/>
          <w:u w:color="000000"/>
          <w:bdr w:val="nil"/>
        </w:rPr>
      </w:pPr>
    </w:p>
    <w:p w14:paraId="0C9F6D03" w14:textId="77777777" w:rsidR="00037EF0" w:rsidRPr="00BE2313" w:rsidRDefault="00037EF0" w:rsidP="00037EF0">
      <w:pPr>
        <w:pStyle w:val="Pargrafdellista"/>
        <w:numPr>
          <w:ilvl w:val="0"/>
          <w:numId w:val="30"/>
        </w:numPr>
        <w:rPr>
          <w:rFonts w:ascii="Arial" w:hAnsi="Arial"/>
          <w:sz w:val="22"/>
          <w:u w:color="000000"/>
          <w:bdr w:val="nil"/>
        </w:rPr>
      </w:pPr>
      <w:r w:rsidRPr="00BE2313">
        <w:rPr>
          <w:rFonts w:ascii="Arial" w:hAnsi="Arial"/>
          <w:bCs/>
          <w:sz w:val="22"/>
          <w:u w:color="000000"/>
          <w:bdr w:val="nil"/>
        </w:rPr>
        <w:t>Que</w:t>
      </w:r>
      <w:r w:rsidRPr="00BE2313">
        <w:rPr>
          <w:rFonts w:ascii="Arial" w:hAnsi="Arial"/>
          <w:sz w:val="22"/>
          <w:u w:color="000000"/>
          <w:bdr w:val="nil"/>
        </w:rPr>
        <w:t>, per a l'execució d'aquests Serveis, l'Encarregat del Tractament necessita tractar les dades personals responsabilitat del Responsable del Tractament.</w:t>
      </w:r>
    </w:p>
    <w:p w14:paraId="5B25CE1A" w14:textId="77777777" w:rsidR="00037EF0" w:rsidRPr="00BE2313" w:rsidRDefault="00037EF0" w:rsidP="00037EF0">
      <w:pPr>
        <w:rPr>
          <w:sz w:val="20"/>
          <w:u w:color="000000"/>
          <w:bdr w:val="nil"/>
        </w:rPr>
      </w:pPr>
    </w:p>
    <w:p w14:paraId="54609642" w14:textId="77777777" w:rsidR="00037EF0" w:rsidRPr="00BE2313" w:rsidRDefault="00037EF0" w:rsidP="00037EF0">
      <w:pPr>
        <w:pStyle w:val="Pargrafdellista"/>
        <w:numPr>
          <w:ilvl w:val="0"/>
          <w:numId w:val="30"/>
        </w:numPr>
        <w:rPr>
          <w:rFonts w:ascii="Arial" w:hAnsi="Arial"/>
          <w:sz w:val="22"/>
          <w:u w:color="000000"/>
          <w:bdr w:val="nil"/>
        </w:rPr>
      </w:pPr>
      <w:r w:rsidRPr="00BE2313">
        <w:rPr>
          <w:rFonts w:ascii="Arial" w:hAnsi="Arial"/>
          <w:sz w:val="22"/>
          <w:u w:color="000000"/>
          <w:bdr w:val="nil"/>
        </w:rPr>
        <w:t>Que, per regular aquest tractament, les Parts acorden l'atorgament d'aquest Contracte per tal de regular, la confidencialitat i la protecció de dades personals tractades per l’Encarregat del Tractament durant la prestació dels Serveis, la qual es regirà pel Reglament (UE) 2016/679 del Parlament Europeu i del Consell, de 27 d'abril de 2016, (en endavant, “RGPD”) i la seva normativa de desenvolupament.</w:t>
      </w:r>
    </w:p>
    <w:p w14:paraId="18714183" w14:textId="77777777" w:rsidR="00037EF0" w:rsidRPr="00921BE5" w:rsidRDefault="00037EF0" w:rsidP="00037EF0">
      <w:pPr>
        <w:rPr>
          <w:u w:color="000000"/>
          <w:bdr w:val="nil"/>
        </w:rPr>
      </w:pPr>
    </w:p>
    <w:p w14:paraId="4BEB08C5" w14:textId="77777777" w:rsidR="00037EF0" w:rsidRPr="00921BE5" w:rsidRDefault="00037EF0" w:rsidP="00037EF0">
      <w:pPr>
        <w:rPr>
          <w:u w:color="000000"/>
          <w:bdr w:val="nil"/>
        </w:rPr>
      </w:pPr>
      <w:r w:rsidRPr="00921BE5">
        <w:rPr>
          <w:u w:color="000000"/>
          <w:bdr w:val="nil"/>
        </w:rPr>
        <w:t>En virtut de l’anteriorment exposat, les Parts acorden que el Contracte es regirà per les següents</w:t>
      </w:r>
    </w:p>
    <w:p w14:paraId="12BC40AA" w14:textId="77777777" w:rsidR="00037EF0" w:rsidRPr="00921BE5" w:rsidRDefault="00037EF0" w:rsidP="00037EF0">
      <w:pPr>
        <w:rPr>
          <w:u w:color="000000"/>
          <w:bdr w:val="nil"/>
        </w:rPr>
      </w:pPr>
      <w:r w:rsidRPr="00921BE5">
        <w:rPr>
          <w:u w:color="000000"/>
          <w:bdr w:val="nil"/>
        </w:rPr>
        <w:t xml:space="preserve"> </w:t>
      </w:r>
    </w:p>
    <w:p w14:paraId="5B097E17" w14:textId="77777777" w:rsidR="00037EF0" w:rsidRPr="00921BE5" w:rsidRDefault="00037EF0" w:rsidP="00037EF0">
      <w:pPr>
        <w:pStyle w:val="Ttol"/>
        <w:rPr>
          <w:u w:color="000000"/>
          <w:bdr w:val="nil"/>
        </w:rPr>
      </w:pPr>
      <w:r>
        <w:rPr>
          <w:u w:color="000000"/>
          <w:bdr w:val="nil"/>
        </w:rPr>
        <w:t>CLÀUSULES:</w:t>
      </w:r>
    </w:p>
    <w:p w14:paraId="16372B60" w14:textId="77777777" w:rsidR="00037EF0" w:rsidRPr="00921BE5" w:rsidRDefault="00037EF0" w:rsidP="00037EF0">
      <w:pPr>
        <w:rPr>
          <w:u w:color="000000"/>
          <w:bdr w:val="nil"/>
        </w:rPr>
      </w:pPr>
    </w:p>
    <w:p w14:paraId="5D87AE62" w14:textId="77777777" w:rsidR="00037EF0" w:rsidRPr="00921BE5" w:rsidRDefault="00037EF0" w:rsidP="00037EF0">
      <w:pPr>
        <w:pStyle w:val="Ttol"/>
        <w:rPr>
          <w:caps/>
          <w:u w:color="000000"/>
          <w:bdr w:val="nil"/>
        </w:rPr>
      </w:pPr>
      <w:r>
        <w:rPr>
          <w:caps/>
          <w:u w:color="000000"/>
          <w:bdr w:val="nil"/>
        </w:rPr>
        <w:t>P</w:t>
      </w:r>
      <w:r>
        <w:rPr>
          <w:u w:color="000000"/>
          <w:bdr w:val="nil"/>
        </w:rPr>
        <w:t>rimera.- Objecte</w:t>
      </w:r>
    </w:p>
    <w:p w14:paraId="3939BB65" w14:textId="77777777" w:rsidR="00037EF0" w:rsidRPr="00BE2313" w:rsidRDefault="00037EF0" w:rsidP="00037EF0">
      <w:pPr>
        <w:rPr>
          <w:u w:color="000000"/>
          <w:bdr w:val="nil"/>
        </w:rPr>
      </w:pPr>
    </w:p>
    <w:p w14:paraId="76D6EAB4" w14:textId="77777777" w:rsidR="00037EF0" w:rsidRPr="00515C80" w:rsidRDefault="00037EF0" w:rsidP="00037EF0">
      <w:pPr>
        <w:rPr>
          <w:u w:color="000000"/>
          <w:bdr w:val="nil"/>
        </w:rPr>
      </w:pPr>
      <w:r w:rsidRPr="00515C80">
        <w:rPr>
          <w:b/>
          <w:u w:color="000000"/>
          <w:bdr w:val="nil"/>
        </w:rPr>
        <w:t xml:space="preserve">1.1 </w:t>
      </w:r>
      <w:r w:rsidRPr="00515C80">
        <w:rPr>
          <w:u w:color="000000"/>
          <w:bdr w:val="nil"/>
        </w:rPr>
        <w:t>El present Contracte té per objecte definir les condicions d'acord amb les quals l’Encarregat del Tractament durà a terme el tractament de dades personals necessari per a la correcta prestació dels Serveis proporcionats al Responsable del Tractament.</w:t>
      </w:r>
    </w:p>
    <w:p w14:paraId="2DF6F381" w14:textId="77777777" w:rsidR="00037EF0" w:rsidRPr="00BE2313" w:rsidRDefault="00037EF0" w:rsidP="00037EF0">
      <w:pPr>
        <w:pStyle w:val="Pargrafdellista"/>
        <w:rPr>
          <w:rFonts w:ascii="Arial" w:hAnsi="Arial"/>
          <w:sz w:val="22"/>
          <w:szCs w:val="22"/>
          <w:u w:color="000000"/>
          <w:bdr w:val="nil"/>
        </w:rPr>
      </w:pPr>
    </w:p>
    <w:p w14:paraId="75E855EE" w14:textId="77777777" w:rsidR="00037EF0" w:rsidRPr="00515C80" w:rsidRDefault="00037EF0" w:rsidP="00037EF0">
      <w:pPr>
        <w:rPr>
          <w:u w:color="000000"/>
          <w:bdr w:val="nil"/>
        </w:rPr>
      </w:pPr>
      <w:r w:rsidRPr="00515C80">
        <w:rPr>
          <w:b/>
          <w:u w:color="000000"/>
          <w:bdr w:val="nil"/>
        </w:rPr>
        <w:lastRenderedPageBreak/>
        <w:t xml:space="preserve">1.2 </w:t>
      </w:r>
      <w:r w:rsidRPr="00515C80">
        <w:rPr>
          <w:u w:color="000000"/>
          <w:bdr w:val="nil"/>
        </w:rPr>
        <w:t>L’Encarregat del Tractament prestarà els Serveis segons el previst en aquest Contracte en la següent modalitat -o una combinació de les mateixes:</w:t>
      </w:r>
    </w:p>
    <w:p w14:paraId="6D3582E5" w14:textId="77777777" w:rsidR="00037EF0" w:rsidRPr="00BE2313" w:rsidRDefault="00037EF0" w:rsidP="00037EF0">
      <w:pPr>
        <w:rPr>
          <w:u w:color="000000"/>
          <w:bdr w:val="nil"/>
        </w:rPr>
      </w:pPr>
    </w:p>
    <w:p w14:paraId="38EB79B6" w14:textId="77777777" w:rsidR="00037EF0" w:rsidRPr="00BE2313" w:rsidRDefault="00037EF0" w:rsidP="00037EF0">
      <w:pPr>
        <w:ind w:left="360"/>
      </w:pPr>
      <w:sdt>
        <w:sdtPr>
          <w:rPr>
            <w:lang w:val="es-ES"/>
          </w:rPr>
          <w:id w:val="-993484266"/>
          <w14:checkbox>
            <w14:checked w14:val="0"/>
            <w14:checkedState w14:val="2612" w14:font="MS Gothic"/>
            <w14:uncheckedState w14:val="2610" w14:font="MS Gothic"/>
          </w14:checkbox>
        </w:sdtPr>
        <w:sdtContent>
          <w:r w:rsidRPr="00BE2313">
            <w:rPr>
              <w:rFonts w:ascii="Segoe UI Symbol" w:eastAsia="MS Gothic" w:hAnsi="Segoe UI Symbol" w:cs="Segoe UI Symbol"/>
              <w:lang w:val="es-ES"/>
            </w:rPr>
            <w:t>☐</w:t>
          </w:r>
        </w:sdtContent>
      </w:sdt>
      <w:r w:rsidRPr="00BE2313">
        <w:rPr>
          <w:u w:color="000000"/>
          <w:bdr w:val="nil"/>
        </w:rPr>
        <w:t xml:space="preserve"> </w:t>
      </w:r>
      <w:r w:rsidRPr="00BE2313">
        <w:rPr>
          <w:u w:color="000000"/>
          <w:bdr w:val="nil"/>
        </w:rPr>
        <w:tab/>
      </w:r>
      <w:r w:rsidRPr="00BE2313">
        <w:t>Els serveis seran prestats en les dependències o instal·lacions de l’Agència Catalana de Turisme, de manera que es facilitarà a l’empresa accés als seus sistemes i instal·lacions.</w:t>
      </w:r>
    </w:p>
    <w:p w14:paraId="3CA911F6" w14:textId="77777777" w:rsidR="00037EF0" w:rsidRPr="00BE2313" w:rsidRDefault="00037EF0" w:rsidP="00037EF0">
      <w:pPr>
        <w:ind w:left="360"/>
        <w:rPr>
          <w:u w:color="000000"/>
          <w:bdr w:val="nil"/>
        </w:rPr>
      </w:pPr>
      <w:sdt>
        <w:sdtPr>
          <w:rPr>
            <w:lang w:val="es-ES"/>
          </w:rPr>
          <w:id w:val="-517232892"/>
          <w14:checkbox>
            <w14:checked w14:val="0"/>
            <w14:checkedState w14:val="2612" w14:font="MS Gothic"/>
            <w14:uncheckedState w14:val="2610" w14:font="MS Gothic"/>
          </w14:checkbox>
        </w:sdtPr>
        <w:sdtContent>
          <w:r w:rsidRPr="00BE2313">
            <w:rPr>
              <w:rFonts w:ascii="Segoe UI Symbol" w:eastAsia="MS Gothic" w:hAnsi="Segoe UI Symbol" w:cs="Segoe UI Symbol"/>
              <w:lang w:val="es-ES"/>
            </w:rPr>
            <w:t>☐</w:t>
          </w:r>
        </w:sdtContent>
      </w:sdt>
      <w:r w:rsidRPr="00BE2313">
        <w:rPr>
          <w:u w:color="000000"/>
          <w:bdr w:val="nil"/>
        </w:rPr>
        <w:t xml:space="preserve"> </w:t>
      </w:r>
      <w:r w:rsidRPr="00BE2313">
        <w:rPr>
          <w:u w:color="000000"/>
          <w:bdr w:val="nil"/>
        </w:rPr>
        <w:tab/>
      </w:r>
      <w:r w:rsidRPr="00BE2313">
        <w:t>Els serveis seran prestats a través de l'accés remot per part de l’empresa, prohibint-se expressament que aquest incorpori les dades objecte de tractament a sistemes o suports diferents dels establerts l’Agència Catalana de Turisme.</w:t>
      </w:r>
    </w:p>
    <w:p w14:paraId="3D22D1D9" w14:textId="77777777" w:rsidR="00037EF0" w:rsidRPr="00BE2313" w:rsidRDefault="00037EF0" w:rsidP="00037EF0">
      <w:pPr>
        <w:ind w:left="360"/>
        <w:rPr>
          <w:u w:color="000000"/>
          <w:bdr w:val="nil"/>
        </w:rPr>
      </w:pPr>
      <w:sdt>
        <w:sdtPr>
          <w:id w:val="-1445304208"/>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r w:rsidRPr="00BE2313">
        <w:rPr>
          <w:u w:color="000000"/>
          <w:bdr w:val="nil"/>
        </w:rPr>
        <w:t xml:space="preserve"> </w:t>
      </w:r>
      <w:r w:rsidRPr="00BE2313">
        <w:rPr>
          <w:u w:color="000000"/>
          <w:bdr w:val="nil"/>
        </w:rPr>
        <w:tab/>
      </w:r>
      <w:r w:rsidRPr="00BE2313">
        <w:t>Els serveis seran prestat per l’empresa en els seus propis locals i amb els seus sistemes, aliens als de l’Agència Catalana de Turisme.</w:t>
      </w:r>
    </w:p>
    <w:p w14:paraId="7BD9569B" w14:textId="77777777" w:rsidR="00037EF0" w:rsidRPr="00BE2313" w:rsidRDefault="00037EF0" w:rsidP="00037EF0">
      <w:pPr>
        <w:rPr>
          <w:u w:color="000000"/>
          <w:bdr w:val="nil"/>
        </w:rPr>
      </w:pPr>
    </w:p>
    <w:p w14:paraId="5BDC8446" w14:textId="77777777" w:rsidR="00037EF0" w:rsidRPr="00515C80" w:rsidRDefault="00037EF0" w:rsidP="00037EF0">
      <w:pPr>
        <w:rPr>
          <w:u w:color="000000"/>
          <w:bdr w:val="nil"/>
        </w:rPr>
      </w:pPr>
      <w:r w:rsidRPr="00515C80">
        <w:rPr>
          <w:b/>
          <w:u w:color="000000"/>
          <w:bdr w:val="nil"/>
        </w:rPr>
        <w:t xml:space="preserve">1.3 </w:t>
      </w:r>
      <w:r w:rsidRPr="00515C80">
        <w:rPr>
          <w:u w:color="000000"/>
          <w:bdr w:val="nil"/>
        </w:rPr>
        <w:t>La prestació dels Serveis contractats implica la realització per l'Encarregat del Tractament dels següents tractaments:</w:t>
      </w:r>
    </w:p>
    <w:p w14:paraId="35CB56F5" w14:textId="77777777" w:rsidR="00037EF0" w:rsidRPr="00BE2313" w:rsidRDefault="00037EF0" w:rsidP="00037EF0">
      <w:pPr>
        <w:pStyle w:val="Pargrafdellista"/>
        <w:ind w:left="360"/>
        <w:rPr>
          <w:rFonts w:ascii="Arial" w:hAnsi="Arial"/>
          <w:sz w:val="22"/>
          <w:szCs w:val="22"/>
          <w:u w:color="000000"/>
          <w:bdr w:val="nil"/>
        </w:rPr>
      </w:pP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402"/>
        <w:gridCol w:w="416"/>
        <w:gridCol w:w="3402"/>
      </w:tblGrid>
      <w:tr w:rsidR="00037EF0" w:rsidRPr="00BE2313" w14:paraId="420E155D" w14:textId="77777777" w:rsidTr="00F10BC9">
        <w:trPr>
          <w:jc w:val="center"/>
        </w:trPr>
        <w:tc>
          <w:tcPr>
            <w:tcW w:w="416" w:type="dxa"/>
            <w:vAlign w:val="center"/>
          </w:tcPr>
          <w:p w14:paraId="54D3D390" w14:textId="77777777" w:rsidR="00037EF0" w:rsidRPr="00BE2313" w:rsidRDefault="00037EF0" w:rsidP="00F10BC9">
            <w:pPr>
              <w:rPr>
                <w:u w:color="000000"/>
                <w:bdr w:val="nil"/>
              </w:rPr>
            </w:pPr>
            <w:sdt>
              <w:sdtPr>
                <w:id w:val="-2120284174"/>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5D681DFE" w14:textId="77777777" w:rsidR="00037EF0" w:rsidRPr="00BE2313" w:rsidRDefault="00037EF0" w:rsidP="00F10BC9">
            <w:pPr>
              <w:rPr>
                <w:u w:color="000000"/>
                <w:bdr w:val="nil"/>
              </w:rPr>
            </w:pPr>
            <w:r w:rsidRPr="00BE2313">
              <w:rPr>
                <w:u w:color="000000"/>
                <w:bdr w:val="nil"/>
              </w:rPr>
              <w:t>Recollida</w:t>
            </w:r>
          </w:p>
        </w:tc>
        <w:tc>
          <w:tcPr>
            <w:tcW w:w="416" w:type="dxa"/>
            <w:vAlign w:val="center"/>
          </w:tcPr>
          <w:p w14:paraId="7E537B93" w14:textId="77777777" w:rsidR="00037EF0" w:rsidRPr="00BE2313" w:rsidRDefault="00037EF0" w:rsidP="00F10BC9">
            <w:pPr>
              <w:rPr>
                <w:u w:color="000000"/>
                <w:bdr w:val="nil"/>
              </w:rPr>
            </w:pPr>
            <w:sdt>
              <w:sdtPr>
                <w:id w:val="-1811239392"/>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63B8C297" w14:textId="77777777" w:rsidR="00037EF0" w:rsidRPr="00BE2313" w:rsidRDefault="00037EF0" w:rsidP="00F10BC9">
            <w:pPr>
              <w:rPr>
                <w:u w:color="000000"/>
                <w:bdr w:val="nil"/>
              </w:rPr>
            </w:pPr>
            <w:r w:rsidRPr="00BE2313">
              <w:rPr>
                <w:u w:color="000000"/>
                <w:bdr w:val="nil"/>
              </w:rPr>
              <w:t>Registre</w:t>
            </w:r>
          </w:p>
        </w:tc>
      </w:tr>
      <w:tr w:rsidR="00037EF0" w:rsidRPr="00BE2313" w14:paraId="15202901" w14:textId="77777777" w:rsidTr="00F10BC9">
        <w:trPr>
          <w:jc w:val="center"/>
        </w:trPr>
        <w:tc>
          <w:tcPr>
            <w:tcW w:w="416" w:type="dxa"/>
            <w:vAlign w:val="center"/>
          </w:tcPr>
          <w:p w14:paraId="315669F3" w14:textId="77777777" w:rsidR="00037EF0" w:rsidRPr="00BE2313" w:rsidRDefault="00037EF0" w:rsidP="00F10BC9">
            <w:pPr>
              <w:rPr>
                <w:u w:color="000000"/>
                <w:bdr w:val="nil"/>
              </w:rPr>
            </w:pPr>
            <w:sdt>
              <w:sdtPr>
                <w:id w:val="460773290"/>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5B2B6EF6" w14:textId="77777777" w:rsidR="00037EF0" w:rsidRPr="00BE2313" w:rsidRDefault="00037EF0" w:rsidP="00F10BC9">
            <w:pPr>
              <w:rPr>
                <w:u w:color="000000"/>
                <w:bdr w:val="nil"/>
              </w:rPr>
            </w:pPr>
            <w:r w:rsidRPr="00BE2313">
              <w:rPr>
                <w:u w:color="000000"/>
                <w:bdr w:val="nil"/>
              </w:rPr>
              <w:t>Estructuració</w:t>
            </w:r>
          </w:p>
        </w:tc>
        <w:tc>
          <w:tcPr>
            <w:tcW w:w="416" w:type="dxa"/>
            <w:vAlign w:val="center"/>
          </w:tcPr>
          <w:p w14:paraId="2C4CAB7C" w14:textId="77777777" w:rsidR="00037EF0" w:rsidRPr="00BE2313" w:rsidRDefault="00037EF0" w:rsidP="00F10BC9">
            <w:pPr>
              <w:rPr>
                <w:u w:color="000000"/>
                <w:bdr w:val="nil"/>
              </w:rPr>
            </w:pPr>
            <w:sdt>
              <w:sdtPr>
                <w:id w:val="-768459736"/>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145B7EE7" w14:textId="77777777" w:rsidR="00037EF0" w:rsidRPr="00BE2313" w:rsidRDefault="00037EF0" w:rsidP="00F10BC9">
            <w:pPr>
              <w:rPr>
                <w:u w:color="000000"/>
                <w:bdr w:val="nil"/>
              </w:rPr>
            </w:pPr>
            <w:r w:rsidRPr="00BE2313">
              <w:rPr>
                <w:u w:color="000000"/>
                <w:bdr w:val="nil"/>
              </w:rPr>
              <w:t>Modificació o adaptació</w:t>
            </w:r>
          </w:p>
        </w:tc>
      </w:tr>
      <w:tr w:rsidR="00037EF0" w:rsidRPr="00BE2313" w14:paraId="7EC53485" w14:textId="77777777" w:rsidTr="00F10BC9">
        <w:trPr>
          <w:jc w:val="center"/>
        </w:trPr>
        <w:tc>
          <w:tcPr>
            <w:tcW w:w="416" w:type="dxa"/>
            <w:vAlign w:val="center"/>
          </w:tcPr>
          <w:p w14:paraId="0DD1D0FA" w14:textId="77777777" w:rsidR="00037EF0" w:rsidRPr="00BE2313" w:rsidRDefault="00037EF0" w:rsidP="00F10BC9">
            <w:pPr>
              <w:rPr>
                <w:u w:color="000000"/>
                <w:bdr w:val="nil"/>
              </w:rPr>
            </w:pPr>
            <w:sdt>
              <w:sdtPr>
                <w:id w:val="-1351256093"/>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454AB07B" w14:textId="77777777" w:rsidR="00037EF0" w:rsidRPr="00BE2313" w:rsidRDefault="00037EF0" w:rsidP="00F10BC9">
            <w:pPr>
              <w:rPr>
                <w:u w:color="000000"/>
                <w:bdr w:val="nil"/>
              </w:rPr>
            </w:pPr>
            <w:r w:rsidRPr="00BE2313">
              <w:rPr>
                <w:u w:color="000000"/>
                <w:bdr w:val="nil"/>
              </w:rPr>
              <w:t>Conservació o emmagatzematge</w:t>
            </w:r>
          </w:p>
        </w:tc>
        <w:tc>
          <w:tcPr>
            <w:tcW w:w="416" w:type="dxa"/>
            <w:vAlign w:val="center"/>
          </w:tcPr>
          <w:p w14:paraId="5D613839" w14:textId="77777777" w:rsidR="00037EF0" w:rsidRPr="00BE2313" w:rsidRDefault="00037EF0" w:rsidP="00F10BC9">
            <w:pPr>
              <w:rPr>
                <w:u w:color="000000"/>
                <w:bdr w:val="nil"/>
              </w:rPr>
            </w:pPr>
            <w:sdt>
              <w:sdtPr>
                <w:id w:val="-121315722"/>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75B6BEDE" w14:textId="77777777" w:rsidR="00037EF0" w:rsidRPr="00BE2313" w:rsidRDefault="00037EF0" w:rsidP="00F10BC9">
            <w:pPr>
              <w:rPr>
                <w:u w:color="000000"/>
                <w:bdr w:val="nil"/>
              </w:rPr>
            </w:pPr>
            <w:r w:rsidRPr="00BE2313">
              <w:rPr>
                <w:u w:color="000000"/>
                <w:bdr w:val="nil"/>
              </w:rPr>
              <w:t>Extracció</w:t>
            </w:r>
          </w:p>
        </w:tc>
      </w:tr>
      <w:tr w:rsidR="00037EF0" w:rsidRPr="00BE2313" w14:paraId="0850082C" w14:textId="77777777" w:rsidTr="00F10BC9">
        <w:trPr>
          <w:jc w:val="center"/>
        </w:trPr>
        <w:tc>
          <w:tcPr>
            <w:tcW w:w="416" w:type="dxa"/>
            <w:vAlign w:val="center"/>
          </w:tcPr>
          <w:p w14:paraId="6E7CC57B" w14:textId="77777777" w:rsidR="00037EF0" w:rsidRPr="00BE2313" w:rsidRDefault="00037EF0" w:rsidP="00F10BC9">
            <w:pPr>
              <w:rPr>
                <w:u w:color="000000"/>
                <w:bdr w:val="nil"/>
              </w:rPr>
            </w:pPr>
            <w:sdt>
              <w:sdtPr>
                <w:id w:val="621812035"/>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43B0E091" w14:textId="77777777" w:rsidR="00037EF0" w:rsidRPr="00BE2313" w:rsidRDefault="00037EF0" w:rsidP="00F10BC9">
            <w:pPr>
              <w:rPr>
                <w:u w:color="000000"/>
                <w:bdr w:val="nil"/>
              </w:rPr>
            </w:pPr>
            <w:r w:rsidRPr="00BE2313">
              <w:rPr>
                <w:u w:color="000000"/>
                <w:bdr w:val="nil"/>
              </w:rPr>
              <w:t>Consulta</w:t>
            </w:r>
          </w:p>
        </w:tc>
        <w:tc>
          <w:tcPr>
            <w:tcW w:w="416" w:type="dxa"/>
            <w:vAlign w:val="center"/>
          </w:tcPr>
          <w:p w14:paraId="73A3EF44" w14:textId="77777777" w:rsidR="00037EF0" w:rsidRPr="00BE2313" w:rsidRDefault="00037EF0" w:rsidP="00F10BC9">
            <w:pPr>
              <w:rPr>
                <w:u w:color="000000"/>
                <w:bdr w:val="nil"/>
              </w:rPr>
            </w:pPr>
            <w:sdt>
              <w:sdtPr>
                <w:id w:val="-354969485"/>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731F06AD" w14:textId="77777777" w:rsidR="00037EF0" w:rsidRPr="00BE2313" w:rsidRDefault="00037EF0" w:rsidP="00F10BC9">
            <w:pPr>
              <w:rPr>
                <w:u w:color="000000"/>
                <w:bdr w:val="nil"/>
              </w:rPr>
            </w:pPr>
            <w:r w:rsidRPr="00BE2313">
              <w:rPr>
                <w:u w:color="000000"/>
                <w:bdr w:val="nil"/>
              </w:rPr>
              <w:t>Comunicació</w:t>
            </w:r>
          </w:p>
        </w:tc>
      </w:tr>
      <w:tr w:rsidR="00037EF0" w:rsidRPr="00BE2313" w14:paraId="56E75333" w14:textId="77777777" w:rsidTr="00F10BC9">
        <w:trPr>
          <w:jc w:val="center"/>
        </w:trPr>
        <w:tc>
          <w:tcPr>
            <w:tcW w:w="416" w:type="dxa"/>
            <w:vAlign w:val="center"/>
          </w:tcPr>
          <w:p w14:paraId="01563410" w14:textId="77777777" w:rsidR="00037EF0" w:rsidRPr="00BE2313" w:rsidRDefault="00037EF0" w:rsidP="00F10BC9">
            <w:pPr>
              <w:rPr>
                <w:u w:color="000000"/>
                <w:bdr w:val="nil"/>
              </w:rPr>
            </w:pPr>
            <w:sdt>
              <w:sdtPr>
                <w:id w:val="-1835204074"/>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63180681" w14:textId="77777777" w:rsidR="00037EF0" w:rsidRPr="00BE2313" w:rsidRDefault="00037EF0" w:rsidP="00F10BC9">
            <w:pPr>
              <w:rPr>
                <w:u w:color="000000"/>
                <w:bdr w:val="nil"/>
              </w:rPr>
            </w:pPr>
            <w:r w:rsidRPr="00BE2313">
              <w:rPr>
                <w:u w:color="000000"/>
                <w:bdr w:val="nil"/>
              </w:rPr>
              <w:t>Difusió</w:t>
            </w:r>
          </w:p>
        </w:tc>
        <w:tc>
          <w:tcPr>
            <w:tcW w:w="416" w:type="dxa"/>
            <w:vAlign w:val="center"/>
          </w:tcPr>
          <w:p w14:paraId="2BBE61A6" w14:textId="77777777" w:rsidR="00037EF0" w:rsidRPr="00BE2313" w:rsidRDefault="00037EF0" w:rsidP="00F10BC9">
            <w:pPr>
              <w:rPr>
                <w:u w:color="000000"/>
                <w:bdr w:val="nil"/>
              </w:rPr>
            </w:pPr>
            <w:sdt>
              <w:sdtPr>
                <w:id w:val="-885253912"/>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41B4F9FE" w14:textId="77777777" w:rsidR="00037EF0" w:rsidRPr="00BE2313" w:rsidRDefault="00037EF0" w:rsidP="00F10BC9">
            <w:pPr>
              <w:rPr>
                <w:u w:color="000000"/>
                <w:bdr w:val="nil"/>
              </w:rPr>
            </w:pPr>
            <w:r w:rsidRPr="00BE2313">
              <w:rPr>
                <w:u w:color="000000"/>
                <w:bdr w:val="nil"/>
              </w:rPr>
              <w:t>Limitació</w:t>
            </w:r>
          </w:p>
        </w:tc>
      </w:tr>
      <w:tr w:rsidR="00037EF0" w:rsidRPr="00BE2313" w14:paraId="469DA0AC" w14:textId="77777777" w:rsidTr="00F10BC9">
        <w:trPr>
          <w:jc w:val="center"/>
        </w:trPr>
        <w:tc>
          <w:tcPr>
            <w:tcW w:w="416" w:type="dxa"/>
            <w:vAlign w:val="center"/>
          </w:tcPr>
          <w:p w14:paraId="036FA1C6" w14:textId="77777777" w:rsidR="00037EF0" w:rsidRPr="00BE2313" w:rsidRDefault="00037EF0" w:rsidP="00F10BC9">
            <w:pPr>
              <w:rPr>
                <w:u w:color="000000"/>
                <w:bdr w:val="nil"/>
              </w:rPr>
            </w:pPr>
            <w:sdt>
              <w:sdtPr>
                <w:id w:val="-1248729641"/>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6C9DDF07" w14:textId="77777777" w:rsidR="00037EF0" w:rsidRPr="00BE2313" w:rsidRDefault="00037EF0" w:rsidP="00F10BC9">
            <w:pPr>
              <w:rPr>
                <w:u w:color="000000"/>
                <w:bdr w:val="nil"/>
              </w:rPr>
            </w:pPr>
            <w:r w:rsidRPr="00BE2313">
              <w:rPr>
                <w:u w:color="000000"/>
                <w:bdr w:val="nil"/>
              </w:rPr>
              <w:t>Comparació i/o acarament</w:t>
            </w:r>
          </w:p>
        </w:tc>
        <w:tc>
          <w:tcPr>
            <w:tcW w:w="416" w:type="dxa"/>
            <w:vAlign w:val="center"/>
          </w:tcPr>
          <w:p w14:paraId="7F81EEEC" w14:textId="77777777" w:rsidR="00037EF0" w:rsidRPr="00BE2313" w:rsidRDefault="00037EF0" w:rsidP="00F10BC9">
            <w:pPr>
              <w:rPr>
                <w:u w:color="000000"/>
                <w:bdr w:val="nil"/>
              </w:rPr>
            </w:pPr>
            <w:sdt>
              <w:sdtPr>
                <w:id w:val="-383409908"/>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36B7DCC7" w14:textId="77777777" w:rsidR="00037EF0" w:rsidRPr="00BE2313" w:rsidRDefault="00037EF0" w:rsidP="00F10BC9">
            <w:pPr>
              <w:rPr>
                <w:u w:color="000000"/>
                <w:bdr w:val="nil"/>
              </w:rPr>
            </w:pPr>
            <w:r w:rsidRPr="00BE2313">
              <w:rPr>
                <w:u w:color="000000"/>
                <w:bdr w:val="nil"/>
              </w:rPr>
              <w:t>Destrucció o supressió</w:t>
            </w:r>
          </w:p>
        </w:tc>
      </w:tr>
      <w:tr w:rsidR="00037EF0" w:rsidRPr="00BE2313" w14:paraId="3FA08FD1" w14:textId="77777777" w:rsidTr="00F10BC9">
        <w:trPr>
          <w:jc w:val="center"/>
        </w:trPr>
        <w:tc>
          <w:tcPr>
            <w:tcW w:w="416" w:type="dxa"/>
            <w:vAlign w:val="center"/>
          </w:tcPr>
          <w:p w14:paraId="2829D348" w14:textId="77777777" w:rsidR="00037EF0" w:rsidRPr="00BE2313" w:rsidRDefault="00037EF0" w:rsidP="00F10BC9">
            <w:pPr>
              <w:rPr>
                <w:u w:color="000000"/>
                <w:bdr w:val="nil"/>
              </w:rPr>
            </w:pPr>
            <w:sdt>
              <w:sdtPr>
                <w:id w:val="1507784386"/>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679B411A" w14:textId="77777777" w:rsidR="00037EF0" w:rsidRPr="00BE2313" w:rsidRDefault="00037EF0" w:rsidP="00F10BC9">
            <w:pPr>
              <w:rPr>
                <w:u w:color="000000"/>
                <w:bdr w:val="nil"/>
              </w:rPr>
            </w:pPr>
            <w:r w:rsidRPr="00BE2313">
              <w:rPr>
                <w:u w:color="000000"/>
                <w:bdr w:val="nil"/>
              </w:rPr>
              <w:t>Utilització</w:t>
            </w:r>
          </w:p>
        </w:tc>
        <w:tc>
          <w:tcPr>
            <w:tcW w:w="416" w:type="dxa"/>
            <w:vAlign w:val="center"/>
          </w:tcPr>
          <w:p w14:paraId="4A1D7B61" w14:textId="77777777" w:rsidR="00037EF0" w:rsidRPr="00BE2313" w:rsidRDefault="00037EF0" w:rsidP="00F10BC9">
            <w:pPr>
              <w:rPr>
                <w:u w:color="000000"/>
                <w:bdr w:val="nil"/>
              </w:rPr>
            </w:pPr>
            <w:sdt>
              <w:sdtPr>
                <w:id w:val="-572588296"/>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3402" w:type="dxa"/>
            <w:vAlign w:val="center"/>
          </w:tcPr>
          <w:p w14:paraId="68131885" w14:textId="77777777" w:rsidR="00037EF0" w:rsidRPr="00BE2313" w:rsidRDefault="00037EF0" w:rsidP="00F10BC9">
            <w:pPr>
              <w:rPr>
                <w:u w:color="000000"/>
                <w:bdr w:val="nil"/>
              </w:rPr>
            </w:pPr>
            <w:r w:rsidRPr="00BE2313">
              <w:rPr>
                <w:u w:color="000000"/>
                <w:bdr w:val="nil"/>
              </w:rPr>
              <w:t>Combinació o interconnexió</w:t>
            </w:r>
          </w:p>
        </w:tc>
      </w:tr>
      <w:tr w:rsidR="00037EF0" w:rsidRPr="00BE2313" w14:paraId="2AB476C3" w14:textId="77777777" w:rsidTr="00F10BC9">
        <w:trPr>
          <w:jc w:val="center"/>
        </w:trPr>
        <w:tc>
          <w:tcPr>
            <w:tcW w:w="416" w:type="dxa"/>
            <w:vAlign w:val="center"/>
          </w:tcPr>
          <w:p w14:paraId="0DBA152D" w14:textId="77777777" w:rsidR="00037EF0" w:rsidRPr="00BE2313" w:rsidRDefault="00037EF0" w:rsidP="00F10BC9">
            <w:pPr>
              <w:rPr>
                <w:u w:color="000000"/>
                <w:bdr w:val="nil"/>
              </w:rPr>
            </w:pPr>
            <w:sdt>
              <w:sdtPr>
                <w:id w:val="1881733767"/>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7220" w:type="dxa"/>
            <w:gridSpan w:val="3"/>
            <w:vAlign w:val="center"/>
          </w:tcPr>
          <w:p w14:paraId="36CB276E" w14:textId="77777777" w:rsidR="00037EF0" w:rsidRPr="00BE2313" w:rsidRDefault="00037EF0" w:rsidP="00F10BC9">
            <w:pPr>
              <w:rPr>
                <w:u w:color="000000"/>
                <w:bdr w:val="nil"/>
              </w:rPr>
            </w:pPr>
            <w:r w:rsidRPr="00BE2313">
              <w:rPr>
                <w:u w:color="000000"/>
                <w:bdr w:val="nil"/>
              </w:rPr>
              <w:t xml:space="preserve">Altres operacions (especificar a continuació): ....................... </w:t>
            </w:r>
          </w:p>
        </w:tc>
      </w:tr>
    </w:tbl>
    <w:p w14:paraId="683CDB79" w14:textId="77777777" w:rsidR="00037EF0" w:rsidRPr="00BE2313" w:rsidRDefault="00037EF0" w:rsidP="00037EF0">
      <w:pPr>
        <w:rPr>
          <w:u w:color="000000"/>
          <w:bdr w:val="nil"/>
        </w:rPr>
      </w:pPr>
    </w:p>
    <w:p w14:paraId="01BC997C" w14:textId="77777777" w:rsidR="00037EF0" w:rsidRPr="00515C80" w:rsidRDefault="00037EF0" w:rsidP="00037EF0">
      <w:pPr>
        <w:rPr>
          <w:u w:color="000000"/>
          <w:bdr w:val="nil"/>
        </w:rPr>
      </w:pPr>
      <w:r w:rsidRPr="00515C80">
        <w:rPr>
          <w:b/>
          <w:u w:color="000000"/>
          <w:bdr w:val="nil"/>
        </w:rPr>
        <w:t xml:space="preserve">1.4 </w:t>
      </w:r>
      <w:r w:rsidRPr="00515C80">
        <w:rPr>
          <w:u w:color="000000"/>
          <w:bdr w:val="nil"/>
        </w:rPr>
        <w:t>La prestació dels Serveis contractats implica el tractament de dades personals (per part de l'Encarregat del Tractament) de les categories de dades afectades pel present Contracte, així com les categories d’interessats, es troben identificades a la clàusula QUARTA d’aquest Contracte.</w:t>
      </w:r>
    </w:p>
    <w:p w14:paraId="3B58EC6F" w14:textId="77777777" w:rsidR="00037EF0" w:rsidRPr="00BE2313" w:rsidRDefault="00037EF0" w:rsidP="00037EF0">
      <w:pPr>
        <w:rPr>
          <w:u w:color="000000"/>
          <w:bdr w:val="nil"/>
        </w:rPr>
      </w:pPr>
    </w:p>
    <w:p w14:paraId="5D73359E" w14:textId="77777777" w:rsidR="00037EF0" w:rsidRPr="00515C80" w:rsidRDefault="00037EF0" w:rsidP="00037EF0">
      <w:pPr>
        <w:rPr>
          <w:u w:color="000000"/>
          <w:bdr w:val="nil"/>
        </w:rPr>
      </w:pPr>
      <w:r w:rsidRPr="00515C80">
        <w:rPr>
          <w:b/>
          <w:u w:color="000000"/>
          <w:bdr w:val="nil"/>
        </w:rPr>
        <w:t xml:space="preserve">1.5 </w:t>
      </w:r>
      <w:r w:rsidRPr="00515C80">
        <w:rPr>
          <w:u w:color="000000"/>
          <w:bdr w:val="nil"/>
        </w:rPr>
        <w:t>En el cas de que la prestació de Serveis impliqui la recollida de dades personals, l'Encarregat de Tractament complirà el deure d'informació d'acord amb les instruccions que li siguin facilitades pel Responsable de Tractament, complint en tot moment amb les obligacions establertes en la clàusula SISENA i, especialment, amb la clàusula 6.1.j) d’aquest Contracte.</w:t>
      </w:r>
    </w:p>
    <w:p w14:paraId="27DCD055" w14:textId="77777777" w:rsidR="00037EF0" w:rsidRPr="00BE2313" w:rsidRDefault="00037EF0" w:rsidP="00037EF0">
      <w:pPr>
        <w:pStyle w:val="Pargrafdellista"/>
        <w:rPr>
          <w:rFonts w:ascii="Arial" w:hAnsi="Arial"/>
          <w:sz w:val="22"/>
          <w:szCs w:val="22"/>
          <w:u w:color="000000"/>
          <w:bdr w:val="nil"/>
        </w:rPr>
      </w:pPr>
    </w:p>
    <w:p w14:paraId="5D310FDD" w14:textId="77777777" w:rsidR="00037EF0" w:rsidRPr="00515C80" w:rsidRDefault="00037EF0" w:rsidP="00037EF0">
      <w:pPr>
        <w:rPr>
          <w:u w:color="000000"/>
          <w:bdr w:val="nil"/>
        </w:rPr>
      </w:pPr>
      <w:r w:rsidRPr="00515C80">
        <w:rPr>
          <w:b/>
          <w:u w:color="000000"/>
          <w:bdr w:val="nil"/>
        </w:rPr>
        <w:t xml:space="preserve">1.6 </w:t>
      </w:r>
      <w:r w:rsidRPr="00515C80">
        <w:rPr>
          <w:u w:color="000000"/>
          <w:bdr w:val="nil"/>
        </w:rPr>
        <w:t xml:space="preserve">Ubicació dels servidors on es prestaran els serveis associats a aquests: </w:t>
      </w:r>
    </w:p>
    <w:p w14:paraId="3E3A79F6" w14:textId="77777777" w:rsidR="00037EF0" w:rsidRPr="00BE2313" w:rsidRDefault="00037EF0" w:rsidP="00037EF0">
      <w:pPr>
        <w:pStyle w:val="Pargrafdellista"/>
        <w:rPr>
          <w:rFonts w:ascii="Arial" w:hAnsi="Arial"/>
          <w:sz w:val="22"/>
          <w:szCs w:val="22"/>
          <w:u w:color="000000"/>
          <w:bdr w:val="nil"/>
        </w:rPr>
      </w:pPr>
    </w:p>
    <w:p w14:paraId="6465A2B0" w14:textId="77777777" w:rsidR="00037EF0" w:rsidRPr="00FA23EC" w:rsidRDefault="00037EF0" w:rsidP="00037EF0">
      <w:pPr>
        <w:rPr>
          <w:u w:color="000000"/>
          <w:bdr w:val="nil"/>
        </w:rPr>
      </w:pPr>
      <w:r w:rsidRPr="00FA23EC">
        <w:rPr>
          <w:u w:color="000000"/>
          <w:bdr w:val="nil"/>
        </w:rPr>
        <w:t>[....................................................]</w:t>
      </w:r>
    </w:p>
    <w:p w14:paraId="2A1F2F5A" w14:textId="77777777" w:rsidR="00037EF0" w:rsidRPr="00BE2313" w:rsidRDefault="00037EF0" w:rsidP="00037EF0">
      <w:pPr>
        <w:pStyle w:val="Pargrafdellista"/>
        <w:rPr>
          <w:rFonts w:ascii="Arial" w:hAnsi="Arial"/>
          <w:sz w:val="22"/>
          <w:szCs w:val="22"/>
          <w:u w:color="000000"/>
          <w:bdr w:val="nil"/>
        </w:rPr>
      </w:pPr>
    </w:p>
    <w:p w14:paraId="09685B60" w14:textId="77777777" w:rsidR="00037EF0" w:rsidRPr="00515C80" w:rsidRDefault="00037EF0" w:rsidP="00037EF0">
      <w:pPr>
        <w:rPr>
          <w:u w:color="000000"/>
          <w:bdr w:val="nil"/>
        </w:rPr>
      </w:pPr>
      <w:r w:rsidRPr="00515C80">
        <w:rPr>
          <w:u w:color="000000"/>
          <w:bdr w:val="nil"/>
        </w:rPr>
        <w:t>En el cas que hi hagi qualsevol canvi en relació a aquesta informació, l’empresa estarà obligada a comunicar-ho a l’Agència Catalana de Turisme.</w:t>
      </w:r>
    </w:p>
    <w:p w14:paraId="038636E3" w14:textId="77777777" w:rsidR="00037EF0" w:rsidRPr="00BE2313" w:rsidRDefault="00037EF0" w:rsidP="00037EF0">
      <w:pPr>
        <w:pStyle w:val="Pargrafdellista"/>
        <w:rPr>
          <w:rFonts w:ascii="Arial" w:hAnsi="Arial"/>
          <w:sz w:val="22"/>
          <w:szCs w:val="22"/>
          <w:u w:color="000000"/>
          <w:bdr w:val="nil"/>
        </w:rPr>
      </w:pPr>
    </w:p>
    <w:p w14:paraId="4EF4611B" w14:textId="77777777" w:rsidR="00037EF0" w:rsidRPr="00BE2313" w:rsidRDefault="00037EF0" w:rsidP="00037EF0">
      <w:pPr>
        <w:pStyle w:val="Ttol"/>
        <w:rPr>
          <w:caps/>
          <w:u w:color="000000"/>
          <w:bdr w:val="nil"/>
        </w:rPr>
      </w:pPr>
      <w:r w:rsidRPr="00BE2313">
        <w:rPr>
          <w:u w:color="000000"/>
          <w:bdr w:val="nil"/>
        </w:rPr>
        <w:t>Segona.- Durada</w:t>
      </w:r>
    </w:p>
    <w:p w14:paraId="103E1CF5" w14:textId="77777777" w:rsidR="00037EF0" w:rsidRPr="00BE2313" w:rsidRDefault="00037EF0" w:rsidP="00037EF0">
      <w:pPr>
        <w:rPr>
          <w:u w:color="000000"/>
          <w:bdr w:val="nil"/>
        </w:rPr>
      </w:pPr>
    </w:p>
    <w:p w14:paraId="39E995CE" w14:textId="77777777" w:rsidR="00037EF0" w:rsidRPr="00BE2313" w:rsidRDefault="00037EF0" w:rsidP="00037EF0">
      <w:pPr>
        <w:rPr>
          <w:u w:color="000000"/>
          <w:bdr w:val="nil"/>
        </w:rPr>
      </w:pPr>
      <w:r w:rsidRPr="00BE2313">
        <w:rPr>
          <w:u w:color="000000"/>
          <w:bdr w:val="nil"/>
        </w:rPr>
        <w:t>El present Contracte estarà vigent durant tot el temps de prestació dels Serveis contractats a l'Encarregat del Tractament. No obstant això, ambdues Parts acorden que les estipulacions del present Contracte, amb intenció expressa o implícita que continuïn en vigor després del moment de resolució o venciment d'aquest, es mantindran en vigor i continuaran vinculant a ambdues Parts segons l'estipulat.</w:t>
      </w:r>
    </w:p>
    <w:p w14:paraId="5124DF85" w14:textId="77777777" w:rsidR="00037EF0" w:rsidRPr="00BE2313" w:rsidRDefault="00037EF0" w:rsidP="00037EF0">
      <w:pPr>
        <w:rPr>
          <w:u w:color="000000"/>
          <w:bdr w:val="nil"/>
        </w:rPr>
      </w:pPr>
    </w:p>
    <w:p w14:paraId="0E9FC96F" w14:textId="77777777" w:rsidR="00037EF0" w:rsidRPr="00BE2313" w:rsidRDefault="00037EF0" w:rsidP="00037EF0">
      <w:pPr>
        <w:pStyle w:val="Ttol"/>
        <w:rPr>
          <w:caps/>
          <w:u w:color="000000"/>
          <w:bdr w:val="nil"/>
        </w:rPr>
      </w:pPr>
      <w:r w:rsidRPr="00BE2313">
        <w:rPr>
          <w:u w:color="000000"/>
          <w:bdr w:val="nil"/>
        </w:rPr>
        <w:t>Tercera.- Finalitat del tractament</w:t>
      </w:r>
    </w:p>
    <w:p w14:paraId="22FF722E" w14:textId="77777777" w:rsidR="00037EF0" w:rsidRPr="00BE2313" w:rsidRDefault="00037EF0" w:rsidP="00037EF0">
      <w:pPr>
        <w:rPr>
          <w:u w:color="000000"/>
          <w:bdr w:val="nil"/>
        </w:rPr>
      </w:pPr>
    </w:p>
    <w:p w14:paraId="3CCC13CC" w14:textId="77777777" w:rsidR="00037EF0" w:rsidRPr="00BE2313" w:rsidRDefault="00037EF0" w:rsidP="00037EF0">
      <w:pPr>
        <w:rPr>
          <w:u w:color="000000"/>
          <w:bdr w:val="nil"/>
        </w:rPr>
      </w:pPr>
      <w:r w:rsidRPr="00BE2313">
        <w:rPr>
          <w:u w:color="000000"/>
          <w:bdr w:val="nil"/>
        </w:rPr>
        <w:t xml:space="preserve">Les dades personals seran tractades, únicament, per dur a terme la prestació dels Serveis contractats. </w:t>
      </w:r>
    </w:p>
    <w:p w14:paraId="7C203EB7" w14:textId="77777777" w:rsidR="00037EF0" w:rsidRPr="00BE2313" w:rsidRDefault="00037EF0" w:rsidP="00037EF0">
      <w:pPr>
        <w:rPr>
          <w:u w:color="000000"/>
          <w:bdr w:val="nil"/>
        </w:rPr>
      </w:pPr>
    </w:p>
    <w:p w14:paraId="7C12E8DD" w14:textId="77777777" w:rsidR="00037EF0" w:rsidRPr="00BE2313" w:rsidRDefault="00037EF0" w:rsidP="00037EF0">
      <w:pPr>
        <w:rPr>
          <w:u w:color="000000"/>
          <w:bdr w:val="nil"/>
        </w:rPr>
      </w:pPr>
      <w:r w:rsidRPr="00BE2313">
        <w:rPr>
          <w:u w:color="000000"/>
          <w:bdr w:val="nil"/>
        </w:rPr>
        <w:lastRenderedPageBreak/>
        <w:t xml:space="preserve">L'Encarregat del Tractament no podrà dur a terme un tractament de les dades amb una finalitat diferent de l’establerta en els Serveis i en aquest Contracte. </w:t>
      </w:r>
    </w:p>
    <w:p w14:paraId="7C7C662F" w14:textId="77777777" w:rsidR="00037EF0" w:rsidRPr="00BE2313" w:rsidRDefault="00037EF0" w:rsidP="00037EF0">
      <w:pPr>
        <w:rPr>
          <w:u w:color="000000"/>
          <w:bdr w:val="nil"/>
        </w:rPr>
      </w:pPr>
    </w:p>
    <w:p w14:paraId="4B691BAD" w14:textId="77777777" w:rsidR="00037EF0" w:rsidRPr="00BE2313" w:rsidRDefault="00037EF0" w:rsidP="00037EF0">
      <w:pPr>
        <w:rPr>
          <w:u w:color="000000"/>
          <w:bdr w:val="nil"/>
        </w:rPr>
      </w:pPr>
      <w:r w:rsidRPr="00BE2313">
        <w:rPr>
          <w:u w:color="000000"/>
          <w:bdr w:val="nil"/>
        </w:rPr>
        <w:t xml:space="preserve">Si l'Encarregat del Tractament considerés necessari dur a terme un tractament de les dades amb una finalitat diferent haurà de procedir a sol·licitar prèviament l'autorització expressa i per escrit del Responsable del Tractament. </w:t>
      </w:r>
    </w:p>
    <w:p w14:paraId="1A578667" w14:textId="77777777" w:rsidR="00037EF0" w:rsidRPr="00BE2313" w:rsidRDefault="00037EF0" w:rsidP="00037EF0">
      <w:pPr>
        <w:rPr>
          <w:u w:color="000000"/>
          <w:bdr w:val="nil"/>
        </w:rPr>
      </w:pPr>
    </w:p>
    <w:p w14:paraId="2ACBECFE" w14:textId="77777777" w:rsidR="00037EF0" w:rsidRPr="00BE2313" w:rsidRDefault="00037EF0" w:rsidP="00037EF0">
      <w:pPr>
        <w:pStyle w:val="Ttol"/>
        <w:rPr>
          <w:caps/>
          <w:u w:color="000000"/>
          <w:bdr w:val="nil"/>
        </w:rPr>
      </w:pPr>
      <w:r w:rsidRPr="00BE2313">
        <w:rPr>
          <w:u w:color="000000"/>
          <w:bdr w:val="nil"/>
        </w:rPr>
        <w:t>Quarta.- Tipologia de dades tractades i categories d'interessats</w:t>
      </w:r>
    </w:p>
    <w:p w14:paraId="6C4FA25D" w14:textId="77777777" w:rsidR="00037EF0" w:rsidRPr="00BE2313" w:rsidRDefault="00037EF0" w:rsidP="00037EF0">
      <w:pPr>
        <w:rPr>
          <w:u w:color="000000"/>
          <w:bdr w:val="nil"/>
        </w:rPr>
      </w:pPr>
    </w:p>
    <w:p w14:paraId="4614BEAC" w14:textId="77777777" w:rsidR="00037EF0" w:rsidRPr="00515C80" w:rsidRDefault="00037EF0" w:rsidP="00037EF0">
      <w:pPr>
        <w:rPr>
          <w:u w:color="000000"/>
          <w:bdr w:val="nil"/>
        </w:rPr>
      </w:pPr>
      <w:r w:rsidRPr="00515C80">
        <w:rPr>
          <w:b/>
          <w:u w:color="000000"/>
          <w:bdr w:val="nil"/>
        </w:rPr>
        <w:t xml:space="preserve">4.1 </w:t>
      </w:r>
      <w:r w:rsidRPr="00515C80">
        <w:rPr>
          <w:u w:color="000000"/>
          <w:bdr w:val="nil"/>
        </w:rPr>
        <w:t>La tipologia de dades personals que l'Encarregat del Tractament tractarà en virtut d'aquest Contracte (descripció de l’</w:t>
      </w:r>
      <w:r w:rsidRPr="00515C80">
        <w:rPr>
          <w:bdr w:val="nil"/>
        </w:rPr>
        <w:t>objecte del tractament)</w:t>
      </w:r>
      <w:r w:rsidRPr="00515C80">
        <w:rPr>
          <w:u w:color="000000"/>
          <w:bdr w:val="nil"/>
        </w:rPr>
        <w:t xml:space="preserve"> seran les següents:</w:t>
      </w:r>
    </w:p>
    <w:p w14:paraId="24E3B41D" w14:textId="77777777" w:rsidR="00037EF0" w:rsidRPr="00BE2313" w:rsidRDefault="00037EF0" w:rsidP="00037EF0">
      <w:pPr>
        <w:rPr>
          <w:u w:color="000000"/>
          <w:bdr w:val="nil"/>
        </w:rPr>
      </w:pPr>
      <w:bookmarkStart w:id="4" w:name="_Hlk523398400"/>
      <w:bookmarkEnd w:id="4"/>
    </w:p>
    <w:p w14:paraId="4E817807" w14:textId="77777777" w:rsidR="00037EF0" w:rsidRPr="006F6CEE" w:rsidRDefault="00037EF0" w:rsidP="00037EF0">
      <w:pPr>
        <w:rPr>
          <w:b/>
        </w:rPr>
      </w:pPr>
      <w:sdt>
        <w:sdtPr>
          <w:rPr>
            <w:b/>
            <w:lang w:val="en-GB"/>
          </w:rPr>
          <w:id w:val="130613908"/>
          <w14:checkbox>
            <w14:checked w14:val="1"/>
            <w14:checkedState w14:val="2612" w14:font="MS Gothic"/>
            <w14:uncheckedState w14:val="2610" w14:font="MS Gothic"/>
          </w14:checkbox>
        </w:sdtPr>
        <w:sdtContent>
          <w:r>
            <w:rPr>
              <w:rFonts w:ascii="MS Gothic" w:eastAsia="MS Gothic" w:hAnsi="MS Gothic" w:hint="eastAsia"/>
              <w:b/>
              <w:lang w:val="en-GB"/>
            </w:rPr>
            <w:t>☒</w:t>
          </w:r>
        </w:sdtContent>
      </w:sdt>
      <w:r w:rsidRPr="006F6CEE">
        <w:rPr>
          <w:b/>
          <w:u w:color="000000"/>
          <w:bdr w:val="nil"/>
        </w:rPr>
        <w:t xml:space="preserve"> </w:t>
      </w:r>
      <w:r w:rsidRPr="006F6CEE">
        <w:rPr>
          <w:b/>
        </w:rPr>
        <w:t>Dades identificatives</w:t>
      </w:r>
    </w:p>
    <w:p w14:paraId="57E686EC" w14:textId="77777777" w:rsidR="00037EF0" w:rsidRPr="00515C80" w:rsidRDefault="00037EF0" w:rsidP="00037EF0">
      <w:pPr>
        <w:rPr>
          <w:i/>
        </w:rPr>
      </w:pPr>
      <w:r w:rsidRPr="00515C80">
        <w:rPr>
          <w:i/>
        </w:rPr>
        <w:t>(nom i cognoms, NIF / DNI / Passaport / NIE, núm. Seguretat Social / Mutualitat, adreça postal o electrònica, telèfon, signatura manuscrita o electrònica,  imatge / veu, marques físiques, targeta sanitària, IP, geolocalització, número de registre personal)</w:t>
      </w:r>
    </w:p>
    <w:p w14:paraId="41D2F888" w14:textId="77777777" w:rsidR="00037EF0" w:rsidRPr="00BE2313" w:rsidRDefault="00037EF0" w:rsidP="00037EF0">
      <w:pPr>
        <w:ind w:left="709"/>
        <w:rPr>
          <w:u w:color="000000"/>
          <w:bdr w:val="nil"/>
        </w:rPr>
      </w:pPr>
    </w:p>
    <w:p w14:paraId="5595495B" w14:textId="77777777" w:rsidR="00037EF0" w:rsidRPr="00387523" w:rsidRDefault="00037EF0" w:rsidP="00037EF0">
      <w:pPr>
        <w:rPr>
          <w:b/>
        </w:rPr>
      </w:pPr>
      <w:sdt>
        <w:sdtPr>
          <w:rPr>
            <w:b/>
            <w:lang w:val="es-ES"/>
          </w:rPr>
          <w:id w:val="681240412"/>
          <w14:checkbox>
            <w14:checked w14:val="0"/>
            <w14:checkedState w14:val="2612" w14:font="MS Gothic"/>
            <w14:uncheckedState w14:val="2610" w14:font="MS Gothic"/>
          </w14:checkbox>
        </w:sdtPr>
        <w:sdtContent>
          <w:r w:rsidRPr="00387523">
            <w:rPr>
              <w:rFonts w:ascii="MS Gothic" w:eastAsia="MS Gothic" w:hAnsi="MS Gothic" w:hint="eastAsia"/>
              <w:b/>
              <w:lang w:val="es-ES"/>
            </w:rPr>
            <w:t>☐</w:t>
          </w:r>
        </w:sdtContent>
      </w:sdt>
      <w:r w:rsidRPr="00387523">
        <w:rPr>
          <w:b/>
          <w:u w:color="000000"/>
          <w:bdr w:val="nil"/>
        </w:rPr>
        <w:t xml:space="preserve"> </w:t>
      </w:r>
      <w:r w:rsidRPr="00387523">
        <w:rPr>
          <w:b/>
        </w:rPr>
        <w:t>Dades de característiques personals</w:t>
      </w:r>
    </w:p>
    <w:p w14:paraId="5B2BFAA1" w14:textId="77777777" w:rsidR="00037EF0" w:rsidRPr="00515C80" w:rsidRDefault="00037EF0" w:rsidP="00037EF0">
      <w:pPr>
        <w:rPr>
          <w:i/>
          <w:u w:color="000000"/>
          <w:bdr w:val="nil"/>
        </w:rPr>
      </w:pPr>
      <w:r w:rsidRPr="00515C80">
        <w:rPr>
          <w:i/>
        </w:rPr>
        <w:t>(estat civil, dades de família, data de naixement, lloc de naixement, edat, sexe, nacionalitat, llengua materna, característiques físiques o antropomètriques)</w:t>
      </w:r>
    </w:p>
    <w:p w14:paraId="413AD2C5" w14:textId="77777777" w:rsidR="00037EF0" w:rsidRPr="00BE2313" w:rsidRDefault="00037EF0" w:rsidP="00037EF0">
      <w:pPr>
        <w:ind w:left="709"/>
        <w:rPr>
          <w:u w:color="000000"/>
          <w:bdr w:val="nil"/>
        </w:rPr>
      </w:pPr>
    </w:p>
    <w:p w14:paraId="08B4B912" w14:textId="77777777" w:rsidR="00037EF0" w:rsidRPr="00387523" w:rsidRDefault="00037EF0" w:rsidP="00037EF0">
      <w:pPr>
        <w:rPr>
          <w:b/>
        </w:rPr>
      </w:pPr>
      <w:sdt>
        <w:sdtPr>
          <w:rPr>
            <w:b/>
            <w:lang w:val="es-ES"/>
          </w:rPr>
          <w:id w:val="93456808"/>
          <w14:checkbox>
            <w14:checked w14:val="1"/>
            <w14:checkedState w14:val="2612" w14:font="MS Gothic"/>
            <w14:uncheckedState w14:val="2610" w14:font="MS Gothic"/>
          </w14:checkbox>
        </w:sdtPr>
        <w:sdtContent>
          <w:r>
            <w:rPr>
              <w:rFonts w:ascii="MS Gothic" w:eastAsia="MS Gothic" w:hAnsi="MS Gothic" w:hint="eastAsia"/>
              <w:b/>
              <w:lang w:val="es-ES"/>
            </w:rPr>
            <w:t>☒</w:t>
          </w:r>
        </w:sdtContent>
      </w:sdt>
      <w:r w:rsidRPr="00387523">
        <w:rPr>
          <w:b/>
          <w:u w:color="000000"/>
          <w:bdr w:val="nil"/>
        </w:rPr>
        <w:t xml:space="preserve"> </w:t>
      </w:r>
      <w:r w:rsidRPr="00387523">
        <w:rPr>
          <w:b/>
        </w:rPr>
        <w:t>Dades de circumstàncies socials</w:t>
      </w:r>
    </w:p>
    <w:p w14:paraId="182C916D" w14:textId="77777777" w:rsidR="00037EF0" w:rsidRPr="00515C80" w:rsidRDefault="00037EF0" w:rsidP="00037EF0">
      <w:pPr>
        <w:rPr>
          <w:i/>
        </w:rPr>
      </w:pPr>
      <w:r w:rsidRPr="00515C80">
        <w:rPr>
          <w:i/>
        </w:rPr>
        <w:t>(allotjament / habitatge, propietats o possessions, aficions i estil de vida, pertinença a clubs o associacions, llicències, permisos o autoritzacions)</w:t>
      </w:r>
    </w:p>
    <w:p w14:paraId="00D3CAAF" w14:textId="77777777" w:rsidR="00037EF0" w:rsidRPr="00BE2313" w:rsidRDefault="00037EF0" w:rsidP="00037EF0">
      <w:pPr>
        <w:ind w:left="709"/>
      </w:pPr>
    </w:p>
    <w:p w14:paraId="58134502" w14:textId="77777777" w:rsidR="00037EF0" w:rsidRPr="00387523" w:rsidRDefault="00037EF0" w:rsidP="00037EF0">
      <w:pPr>
        <w:rPr>
          <w:b/>
        </w:rPr>
      </w:pPr>
      <w:sdt>
        <w:sdtPr>
          <w:rPr>
            <w:b/>
            <w:lang w:val="es-ES"/>
          </w:rPr>
          <w:id w:val="1281455379"/>
          <w14:checkbox>
            <w14:checked w14:val="1"/>
            <w14:checkedState w14:val="2612" w14:font="MS Gothic"/>
            <w14:uncheckedState w14:val="2610" w14:font="MS Gothic"/>
          </w14:checkbox>
        </w:sdtPr>
        <w:sdtContent>
          <w:r>
            <w:rPr>
              <w:rFonts w:ascii="MS Gothic" w:eastAsia="MS Gothic" w:hAnsi="MS Gothic" w:hint="eastAsia"/>
              <w:b/>
              <w:lang w:val="es-ES"/>
            </w:rPr>
            <w:t>☒</w:t>
          </w:r>
        </w:sdtContent>
      </w:sdt>
      <w:r w:rsidRPr="00387523">
        <w:rPr>
          <w:b/>
          <w:u w:color="000000"/>
          <w:bdr w:val="nil"/>
        </w:rPr>
        <w:t xml:space="preserve"> </w:t>
      </w:r>
      <w:r w:rsidRPr="00387523">
        <w:rPr>
          <w:b/>
        </w:rPr>
        <w:t>Dades acadèmiques o professionals</w:t>
      </w:r>
    </w:p>
    <w:p w14:paraId="764B48B9" w14:textId="77777777" w:rsidR="00037EF0" w:rsidRPr="00515C80" w:rsidRDefault="00037EF0" w:rsidP="00037EF0">
      <w:pPr>
        <w:rPr>
          <w:i/>
        </w:rPr>
      </w:pPr>
      <w:r w:rsidRPr="00515C80">
        <w:rPr>
          <w:i/>
        </w:rPr>
        <w:t>(formació / titulacions, historial acadèmic, experiència professional, pertinença a col·legis o associacions professionals)</w:t>
      </w:r>
    </w:p>
    <w:p w14:paraId="4131D532" w14:textId="77777777" w:rsidR="00037EF0" w:rsidRPr="00BE2313" w:rsidRDefault="00037EF0" w:rsidP="00037EF0">
      <w:pPr>
        <w:ind w:left="709"/>
      </w:pPr>
    </w:p>
    <w:p w14:paraId="2FCCBFE6" w14:textId="77777777" w:rsidR="00037EF0" w:rsidRPr="00D9296F" w:rsidRDefault="00037EF0" w:rsidP="00037EF0">
      <w:pPr>
        <w:rPr>
          <w:b/>
        </w:rPr>
      </w:pPr>
      <w:sdt>
        <w:sdtPr>
          <w:rPr>
            <w:b/>
            <w:lang w:val="es-ES"/>
          </w:rPr>
          <w:id w:val="-214435859"/>
          <w14:checkbox>
            <w14:checked w14:val="1"/>
            <w14:checkedState w14:val="2612" w14:font="MS Gothic"/>
            <w14:uncheckedState w14:val="2610" w14:font="MS Gothic"/>
          </w14:checkbox>
        </w:sdtPr>
        <w:sdtContent>
          <w:r>
            <w:rPr>
              <w:rFonts w:ascii="MS Gothic" w:eastAsia="MS Gothic" w:hAnsi="MS Gothic" w:hint="eastAsia"/>
              <w:b/>
              <w:lang w:val="es-ES"/>
            </w:rPr>
            <w:t>☒</w:t>
          </w:r>
        </w:sdtContent>
      </w:sdt>
      <w:r w:rsidRPr="00D9296F">
        <w:rPr>
          <w:b/>
          <w:u w:color="000000"/>
          <w:bdr w:val="nil"/>
        </w:rPr>
        <w:t xml:space="preserve"> </w:t>
      </w:r>
      <w:r w:rsidRPr="00D9296F">
        <w:rPr>
          <w:b/>
        </w:rPr>
        <w:t>Dades de detalls d’ocupació</w:t>
      </w:r>
    </w:p>
    <w:p w14:paraId="5CEAA123" w14:textId="77777777" w:rsidR="00037EF0" w:rsidRPr="00515C80" w:rsidRDefault="00037EF0" w:rsidP="00037EF0">
      <w:pPr>
        <w:rPr>
          <w:i/>
        </w:rPr>
      </w:pPr>
      <w:r w:rsidRPr="00515C80">
        <w:rPr>
          <w:i/>
        </w:rPr>
        <w:t>(professió, lloc de treball, dades no econòmiques de nòmina, historial del treballador)</w:t>
      </w:r>
    </w:p>
    <w:p w14:paraId="3034999A" w14:textId="77777777" w:rsidR="00037EF0" w:rsidRPr="00BE2313" w:rsidRDefault="00037EF0" w:rsidP="00037EF0">
      <w:pPr>
        <w:ind w:left="709"/>
      </w:pPr>
    </w:p>
    <w:p w14:paraId="6CF57346" w14:textId="77777777" w:rsidR="00037EF0" w:rsidRPr="00D9296F" w:rsidRDefault="00037EF0" w:rsidP="00037EF0">
      <w:pPr>
        <w:rPr>
          <w:b/>
        </w:rPr>
      </w:pPr>
      <w:sdt>
        <w:sdtPr>
          <w:rPr>
            <w:b/>
            <w:lang w:val="es-ES"/>
          </w:rPr>
          <w:id w:val="-4441547"/>
          <w14:checkbox>
            <w14:checked w14:val="0"/>
            <w14:checkedState w14:val="2612" w14:font="MS Gothic"/>
            <w14:uncheckedState w14:val="2610" w14:font="MS Gothic"/>
          </w14:checkbox>
        </w:sdtPr>
        <w:sdtContent>
          <w:r w:rsidRPr="00D9296F">
            <w:rPr>
              <w:rFonts w:ascii="Segoe UI Symbol" w:eastAsia="MS Gothic" w:hAnsi="Segoe UI Symbol" w:cs="Segoe UI Symbol"/>
              <w:b/>
              <w:lang w:val="es-ES"/>
            </w:rPr>
            <w:t>☐</w:t>
          </w:r>
        </w:sdtContent>
      </w:sdt>
      <w:r w:rsidRPr="00D9296F">
        <w:rPr>
          <w:b/>
          <w:u w:color="000000"/>
          <w:bdr w:val="nil"/>
        </w:rPr>
        <w:t xml:space="preserve"> </w:t>
      </w:r>
      <w:r w:rsidRPr="00D9296F">
        <w:rPr>
          <w:b/>
        </w:rPr>
        <w:t>Dades d’informació comercial</w:t>
      </w:r>
    </w:p>
    <w:p w14:paraId="1F542577" w14:textId="77777777" w:rsidR="00037EF0" w:rsidRPr="00515C80" w:rsidRDefault="00037EF0" w:rsidP="00037EF0">
      <w:pPr>
        <w:rPr>
          <w:i/>
        </w:rPr>
      </w:pPr>
      <w:r w:rsidRPr="00515C80">
        <w:rPr>
          <w:i/>
        </w:rPr>
        <w:t>(activitats o negocis, llicències comercials, subscripcions a publicacions o mitjans de comunicació, creacions literàries, artístiques, científiques o tècniques)</w:t>
      </w:r>
    </w:p>
    <w:p w14:paraId="7A2E0265" w14:textId="77777777" w:rsidR="00037EF0" w:rsidRPr="00BE2313" w:rsidRDefault="00037EF0" w:rsidP="00037EF0">
      <w:pPr>
        <w:ind w:left="709"/>
      </w:pPr>
    </w:p>
    <w:p w14:paraId="521ED76C" w14:textId="77777777" w:rsidR="00037EF0" w:rsidRPr="00D9296F" w:rsidRDefault="00037EF0" w:rsidP="00037EF0">
      <w:pPr>
        <w:rPr>
          <w:b/>
        </w:rPr>
      </w:pPr>
      <w:sdt>
        <w:sdtPr>
          <w:rPr>
            <w:b/>
          </w:rPr>
          <w:id w:val="-236017939"/>
          <w14:checkbox>
            <w14:checked w14:val="0"/>
            <w14:checkedState w14:val="2612" w14:font="MS Gothic"/>
            <w14:uncheckedState w14:val="2610" w14:font="MS Gothic"/>
          </w14:checkbox>
        </w:sdtPr>
        <w:sdtContent>
          <w:r w:rsidRPr="00D9296F">
            <w:rPr>
              <w:rFonts w:ascii="Segoe UI Symbol" w:eastAsia="MS Gothic" w:hAnsi="Segoe UI Symbol" w:cs="Segoe UI Symbol"/>
              <w:b/>
            </w:rPr>
            <w:t>☐</w:t>
          </w:r>
        </w:sdtContent>
      </w:sdt>
      <w:r w:rsidRPr="00D9296F">
        <w:rPr>
          <w:b/>
          <w:u w:color="000000"/>
          <w:bdr w:val="nil"/>
        </w:rPr>
        <w:t xml:space="preserve"> </w:t>
      </w:r>
      <w:r w:rsidRPr="00D9296F">
        <w:rPr>
          <w:b/>
        </w:rPr>
        <w:t>Dades econòmiques, financeres i d’assegurances</w:t>
      </w:r>
    </w:p>
    <w:p w14:paraId="043B3875" w14:textId="77777777" w:rsidR="00037EF0" w:rsidRPr="00515C80" w:rsidRDefault="00037EF0" w:rsidP="00037EF0">
      <w:pPr>
        <w:rPr>
          <w:i/>
        </w:rPr>
      </w:pPr>
      <w:r w:rsidRPr="00515C80">
        <w:rPr>
          <w:i/>
        </w:rPr>
        <w:t>(ingressos i rendes, inversions i béns patrimonials, crèdits, préstecs i avals, dades bancàries, plans de pensions i jubilació, dades econòmiques de nòmina, dades de deduccions impositives i impostos, assegurances, hipoteques, subsidis i beneficis, historial de crèdits, targeta de crèdit)</w:t>
      </w:r>
    </w:p>
    <w:p w14:paraId="6EF19B65" w14:textId="77777777" w:rsidR="00037EF0" w:rsidRPr="00BE2313" w:rsidRDefault="00037EF0" w:rsidP="00037EF0">
      <w:pPr>
        <w:ind w:left="709"/>
      </w:pPr>
    </w:p>
    <w:p w14:paraId="45E3690D" w14:textId="77777777" w:rsidR="00037EF0" w:rsidRPr="00D9296F" w:rsidRDefault="00037EF0" w:rsidP="00037EF0">
      <w:pPr>
        <w:rPr>
          <w:b/>
        </w:rPr>
      </w:pPr>
      <w:sdt>
        <w:sdtPr>
          <w:rPr>
            <w:b/>
          </w:rPr>
          <w:id w:val="1267575478"/>
          <w14:checkbox>
            <w14:checked w14:val="0"/>
            <w14:checkedState w14:val="2612" w14:font="MS Gothic"/>
            <w14:uncheckedState w14:val="2610" w14:font="MS Gothic"/>
          </w14:checkbox>
        </w:sdtPr>
        <w:sdtContent>
          <w:r w:rsidRPr="00D9296F">
            <w:rPr>
              <w:rFonts w:ascii="Segoe UI Symbol" w:eastAsia="MS Gothic" w:hAnsi="Segoe UI Symbol" w:cs="Segoe UI Symbol"/>
              <w:b/>
            </w:rPr>
            <w:t>☐</w:t>
          </w:r>
        </w:sdtContent>
      </w:sdt>
      <w:r w:rsidRPr="00D9296F">
        <w:rPr>
          <w:b/>
          <w:u w:color="000000"/>
          <w:bdr w:val="nil"/>
        </w:rPr>
        <w:t xml:space="preserve"> </w:t>
      </w:r>
      <w:r w:rsidRPr="00D9296F">
        <w:rPr>
          <w:b/>
        </w:rPr>
        <w:t>Dades de transaccions de béns i serveis</w:t>
      </w:r>
    </w:p>
    <w:p w14:paraId="4041FF33" w14:textId="77777777" w:rsidR="00037EF0" w:rsidRPr="00515C80" w:rsidRDefault="00037EF0" w:rsidP="00037EF0">
      <w:pPr>
        <w:rPr>
          <w:i/>
        </w:rPr>
      </w:pPr>
      <w:r w:rsidRPr="00515C80">
        <w:rPr>
          <w:i/>
        </w:rPr>
        <w:t>(béns i serveis subministrats per l'afectat, béns i serveis rebuts per l'afectat, transaccions financeres, compensacions i indemnitzacions)</w:t>
      </w:r>
    </w:p>
    <w:p w14:paraId="3EE81B73" w14:textId="77777777" w:rsidR="00037EF0" w:rsidRPr="00BE2313" w:rsidRDefault="00037EF0" w:rsidP="00037EF0">
      <w:pPr>
        <w:ind w:left="709"/>
      </w:pPr>
    </w:p>
    <w:p w14:paraId="6971CF09" w14:textId="77777777" w:rsidR="00037EF0" w:rsidRPr="00D9296F" w:rsidRDefault="00037EF0" w:rsidP="00037EF0">
      <w:pPr>
        <w:rPr>
          <w:b/>
        </w:rPr>
      </w:pPr>
      <w:sdt>
        <w:sdtPr>
          <w:rPr>
            <w:b/>
          </w:rPr>
          <w:id w:val="1084798962"/>
          <w14:checkbox>
            <w14:checked w14:val="0"/>
            <w14:checkedState w14:val="2612" w14:font="MS Gothic"/>
            <w14:uncheckedState w14:val="2610" w14:font="MS Gothic"/>
          </w14:checkbox>
        </w:sdtPr>
        <w:sdtContent>
          <w:r w:rsidRPr="00D9296F">
            <w:rPr>
              <w:rFonts w:ascii="Segoe UI Symbol" w:eastAsia="MS Gothic" w:hAnsi="Segoe UI Symbol" w:cs="Segoe UI Symbol"/>
              <w:b/>
            </w:rPr>
            <w:t>☐</w:t>
          </w:r>
        </w:sdtContent>
      </w:sdt>
      <w:r w:rsidRPr="00D9296F">
        <w:rPr>
          <w:b/>
          <w:u w:color="000000"/>
          <w:bdr w:val="nil"/>
        </w:rPr>
        <w:t xml:space="preserve"> </w:t>
      </w:r>
      <w:r w:rsidRPr="00D9296F">
        <w:rPr>
          <w:b/>
        </w:rPr>
        <w:t>Dades de salut, discapacitat, necessitats especials o diversitat funcional</w:t>
      </w:r>
    </w:p>
    <w:p w14:paraId="4E207851" w14:textId="77777777" w:rsidR="00037EF0" w:rsidRPr="00BE2313" w:rsidRDefault="00037EF0" w:rsidP="00037EF0">
      <w:pPr>
        <w:ind w:left="709"/>
      </w:pPr>
    </w:p>
    <w:p w14:paraId="4EB4926B" w14:textId="77777777" w:rsidR="00037EF0" w:rsidRPr="00D9296F" w:rsidRDefault="00037EF0" w:rsidP="00037EF0">
      <w:pPr>
        <w:rPr>
          <w:b/>
        </w:rPr>
      </w:pPr>
      <w:sdt>
        <w:sdtPr>
          <w:rPr>
            <w:b/>
          </w:rPr>
          <w:id w:val="1751842504"/>
          <w14:checkbox>
            <w14:checked w14:val="0"/>
            <w14:checkedState w14:val="2612" w14:font="MS Gothic"/>
            <w14:uncheckedState w14:val="2610" w14:font="MS Gothic"/>
          </w14:checkbox>
        </w:sdtPr>
        <w:sdtContent>
          <w:r w:rsidRPr="00D9296F">
            <w:rPr>
              <w:rFonts w:ascii="Segoe UI Symbol" w:eastAsia="MS Gothic" w:hAnsi="Segoe UI Symbol" w:cs="Segoe UI Symbol"/>
              <w:b/>
            </w:rPr>
            <w:t>☐</w:t>
          </w:r>
        </w:sdtContent>
      </w:sdt>
      <w:r w:rsidRPr="00D9296F">
        <w:rPr>
          <w:b/>
          <w:u w:color="000000"/>
          <w:bdr w:val="nil"/>
        </w:rPr>
        <w:t xml:space="preserve"> </w:t>
      </w:r>
      <w:r w:rsidRPr="00D9296F">
        <w:rPr>
          <w:b/>
        </w:rPr>
        <w:t>Dades biomètriques</w:t>
      </w:r>
    </w:p>
    <w:p w14:paraId="0061E84B" w14:textId="77777777" w:rsidR="00037EF0" w:rsidRPr="00515C80" w:rsidRDefault="00037EF0" w:rsidP="00037EF0">
      <w:pPr>
        <w:rPr>
          <w:i/>
        </w:rPr>
      </w:pPr>
      <w:r w:rsidRPr="00515C80">
        <w:rPr>
          <w:i/>
        </w:rPr>
        <w:t xml:space="preserve">(dades personals obtingudes a partir d’un tractament tècnic específic relatives a característiques físiques, fisiològiques o conductuals d’una persona física que permetin o confirmin la identificació única d’aquesta, tals com </w:t>
      </w:r>
      <w:r w:rsidRPr="00515C80">
        <w:rPr>
          <w:i/>
          <w:u w:val="single"/>
        </w:rPr>
        <w:t>imatges facials o empremta dactilar</w:t>
      </w:r>
      <w:r w:rsidRPr="00515C80">
        <w:rPr>
          <w:i/>
        </w:rPr>
        <w:t>)</w:t>
      </w:r>
    </w:p>
    <w:p w14:paraId="47193B6B" w14:textId="77777777" w:rsidR="00037EF0" w:rsidRPr="00BE2313" w:rsidRDefault="00037EF0" w:rsidP="00037EF0"/>
    <w:p w14:paraId="2E095E3A" w14:textId="77777777" w:rsidR="00037EF0" w:rsidRPr="00515C80" w:rsidRDefault="00037EF0" w:rsidP="00037EF0">
      <w:pPr>
        <w:rPr>
          <w:u w:color="000000"/>
          <w:bdr w:val="nil"/>
        </w:rPr>
      </w:pPr>
      <w:r w:rsidRPr="00515C80">
        <w:rPr>
          <w:b/>
          <w:u w:color="000000"/>
          <w:bdr w:val="nil"/>
        </w:rPr>
        <w:lastRenderedPageBreak/>
        <w:t xml:space="preserve">4.2 </w:t>
      </w:r>
      <w:r w:rsidRPr="00515C80">
        <w:rPr>
          <w:u w:color="000000"/>
          <w:bdr w:val="nil"/>
        </w:rPr>
        <w:t>Les categories d'interessats les dades dels quals seran tractades per l'Encarregat del Tractament en virtut d'aquest Contracte són les següents:</w:t>
      </w:r>
    </w:p>
    <w:p w14:paraId="38709D94" w14:textId="77777777" w:rsidR="00037EF0" w:rsidRPr="00BE2313" w:rsidRDefault="00037EF0" w:rsidP="00037EF0">
      <w:pPr>
        <w:rPr>
          <w:u w:color="000000"/>
          <w:bdr w:val="nil"/>
        </w:rPr>
      </w:pPr>
    </w:p>
    <w:tbl>
      <w:tblPr>
        <w:tblStyle w:val="Taulaambq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8716"/>
      </w:tblGrid>
      <w:tr w:rsidR="00037EF0" w:rsidRPr="00BE2313" w14:paraId="63B8E3D6" w14:textId="77777777" w:rsidTr="00F10BC9">
        <w:trPr>
          <w:jc w:val="center"/>
        </w:trPr>
        <w:tc>
          <w:tcPr>
            <w:tcW w:w="342" w:type="pct"/>
          </w:tcPr>
          <w:p w14:paraId="535A0DAE" w14:textId="77777777" w:rsidR="00037EF0" w:rsidRPr="00BE2313" w:rsidRDefault="00037EF0" w:rsidP="00F10BC9">
            <w:pPr>
              <w:rPr>
                <w:u w:color="000000"/>
                <w:bdr w:val="nil"/>
              </w:rPr>
            </w:pPr>
            <w:sdt>
              <w:sdtPr>
                <w:id w:val="1615479243"/>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40CBC106" w14:textId="77777777" w:rsidR="00037EF0" w:rsidRPr="00BE2313" w:rsidRDefault="00037EF0" w:rsidP="00F10BC9">
            <w:pPr>
              <w:rPr>
                <w:u w:color="000000"/>
                <w:bdr w:val="nil"/>
              </w:rPr>
            </w:pPr>
            <w:r w:rsidRPr="00BE2313">
              <w:rPr>
                <w:u w:color="000000"/>
                <w:bdr w:val="nil"/>
              </w:rPr>
              <w:t>Consumidors</w:t>
            </w:r>
          </w:p>
        </w:tc>
      </w:tr>
      <w:tr w:rsidR="00037EF0" w:rsidRPr="00BE2313" w14:paraId="48B4F726" w14:textId="77777777" w:rsidTr="00F10BC9">
        <w:trPr>
          <w:jc w:val="center"/>
        </w:trPr>
        <w:tc>
          <w:tcPr>
            <w:tcW w:w="342" w:type="pct"/>
          </w:tcPr>
          <w:p w14:paraId="47096EB8" w14:textId="77777777" w:rsidR="00037EF0" w:rsidRPr="00BE2313" w:rsidRDefault="00037EF0" w:rsidP="00F10BC9">
            <w:pPr>
              <w:rPr>
                <w:u w:color="000000"/>
                <w:bdr w:val="nil"/>
              </w:rPr>
            </w:pPr>
            <w:sdt>
              <w:sdtPr>
                <w:id w:val="-1383408085"/>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4FE96AD9" w14:textId="77777777" w:rsidR="00037EF0" w:rsidRPr="00BE2313" w:rsidRDefault="00037EF0" w:rsidP="00F10BC9">
            <w:pPr>
              <w:rPr>
                <w:u w:color="000000"/>
                <w:bdr w:val="nil"/>
              </w:rPr>
            </w:pPr>
            <w:r w:rsidRPr="00BE2313">
              <w:rPr>
                <w:u w:color="000000"/>
                <w:bdr w:val="nil"/>
              </w:rPr>
              <w:t>Clients</w:t>
            </w:r>
          </w:p>
        </w:tc>
      </w:tr>
      <w:tr w:rsidR="00037EF0" w:rsidRPr="00BE2313" w14:paraId="2C6DFBCA" w14:textId="77777777" w:rsidTr="00F10BC9">
        <w:trPr>
          <w:jc w:val="center"/>
        </w:trPr>
        <w:tc>
          <w:tcPr>
            <w:tcW w:w="342" w:type="pct"/>
          </w:tcPr>
          <w:p w14:paraId="617A515B" w14:textId="77777777" w:rsidR="00037EF0" w:rsidRPr="00BE2313" w:rsidRDefault="00037EF0" w:rsidP="00F10BC9">
            <w:pPr>
              <w:rPr>
                <w:u w:color="000000"/>
                <w:bdr w:val="nil"/>
              </w:rPr>
            </w:pPr>
            <w:sdt>
              <w:sdtPr>
                <w:id w:val="-906303333"/>
                <w14:checkbox>
                  <w14:checked w14:val="1"/>
                  <w14:checkedState w14:val="2612" w14:font="MS Gothic"/>
                  <w14:uncheckedState w14:val="2610" w14:font="MS Gothic"/>
                </w14:checkbox>
              </w:sdtPr>
              <w:sdtContent>
                <w:r>
                  <w:rPr>
                    <w:rFonts w:ascii="MS Gothic" w:eastAsia="MS Gothic" w:hAnsi="MS Gothic" w:hint="eastAsia"/>
                  </w:rPr>
                  <w:t>☒</w:t>
                </w:r>
              </w:sdtContent>
            </w:sdt>
          </w:p>
        </w:tc>
        <w:tc>
          <w:tcPr>
            <w:tcW w:w="4658" w:type="pct"/>
            <w:vAlign w:val="center"/>
          </w:tcPr>
          <w:p w14:paraId="2C90071F" w14:textId="77777777" w:rsidR="00037EF0" w:rsidRPr="00BE2313" w:rsidRDefault="00037EF0" w:rsidP="00F10BC9">
            <w:pPr>
              <w:rPr>
                <w:u w:color="000000"/>
                <w:bdr w:val="nil"/>
              </w:rPr>
            </w:pPr>
            <w:r w:rsidRPr="00BE2313">
              <w:rPr>
                <w:u w:color="000000"/>
                <w:bdr w:val="nil"/>
              </w:rPr>
              <w:t>Proveïdors</w:t>
            </w:r>
          </w:p>
        </w:tc>
      </w:tr>
      <w:tr w:rsidR="00037EF0" w:rsidRPr="00BE2313" w14:paraId="41B5E761" w14:textId="77777777" w:rsidTr="00F10BC9">
        <w:trPr>
          <w:jc w:val="center"/>
        </w:trPr>
        <w:tc>
          <w:tcPr>
            <w:tcW w:w="342" w:type="pct"/>
          </w:tcPr>
          <w:p w14:paraId="126151D2" w14:textId="77777777" w:rsidR="00037EF0" w:rsidRPr="00BE2313" w:rsidRDefault="00037EF0" w:rsidP="00F10BC9">
            <w:pPr>
              <w:rPr>
                <w:u w:color="000000"/>
                <w:bdr w:val="nil"/>
              </w:rPr>
            </w:pPr>
            <w:sdt>
              <w:sdtPr>
                <w:id w:val="159591164"/>
                <w14:checkbox>
                  <w14:checked w14:val="1"/>
                  <w14:checkedState w14:val="2612" w14:font="MS Gothic"/>
                  <w14:uncheckedState w14:val="2610" w14:font="MS Gothic"/>
                </w14:checkbox>
              </w:sdtPr>
              <w:sdtContent>
                <w:r>
                  <w:rPr>
                    <w:rFonts w:ascii="MS Gothic" w:eastAsia="MS Gothic" w:hAnsi="MS Gothic" w:hint="eastAsia"/>
                  </w:rPr>
                  <w:t>☒</w:t>
                </w:r>
              </w:sdtContent>
            </w:sdt>
          </w:p>
        </w:tc>
        <w:tc>
          <w:tcPr>
            <w:tcW w:w="4658" w:type="pct"/>
            <w:vAlign w:val="center"/>
          </w:tcPr>
          <w:p w14:paraId="3A8CAC2C" w14:textId="77777777" w:rsidR="00037EF0" w:rsidRPr="00BE2313" w:rsidRDefault="00037EF0" w:rsidP="00F10BC9">
            <w:pPr>
              <w:rPr>
                <w:u w:color="000000"/>
                <w:bdr w:val="nil"/>
              </w:rPr>
            </w:pPr>
            <w:r w:rsidRPr="00BE2313">
              <w:rPr>
                <w:u w:color="000000"/>
                <w:bdr w:val="nil"/>
              </w:rPr>
              <w:t>Persones de contacte</w:t>
            </w:r>
          </w:p>
        </w:tc>
      </w:tr>
      <w:tr w:rsidR="00037EF0" w:rsidRPr="00BE2313" w14:paraId="0DCDC75D" w14:textId="77777777" w:rsidTr="00F10BC9">
        <w:trPr>
          <w:jc w:val="center"/>
        </w:trPr>
        <w:tc>
          <w:tcPr>
            <w:tcW w:w="342" w:type="pct"/>
          </w:tcPr>
          <w:p w14:paraId="7A7A5471" w14:textId="77777777" w:rsidR="00037EF0" w:rsidRPr="00BE2313" w:rsidRDefault="00037EF0" w:rsidP="00F10BC9">
            <w:pPr>
              <w:rPr>
                <w:u w:color="000000"/>
                <w:bdr w:val="nil"/>
              </w:rPr>
            </w:pPr>
            <w:sdt>
              <w:sdtPr>
                <w:id w:val="57980792"/>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42067BF2" w14:textId="77777777" w:rsidR="00037EF0" w:rsidRPr="00BE2313" w:rsidRDefault="00037EF0" w:rsidP="00F10BC9">
            <w:pPr>
              <w:rPr>
                <w:u w:color="000000"/>
                <w:bdr w:val="nil"/>
              </w:rPr>
            </w:pPr>
            <w:r w:rsidRPr="00BE2313">
              <w:rPr>
                <w:u w:color="000000"/>
                <w:bdr w:val="nil"/>
              </w:rPr>
              <w:t>Empleats</w:t>
            </w:r>
          </w:p>
        </w:tc>
      </w:tr>
      <w:tr w:rsidR="00037EF0" w:rsidRPr="00BE2313" w14:paraId="44C574C5" w14:textId="77777777" w:rsidTr="00F10BC9">
        <w:trPr>
          <w:jc w:val="center"/>
        </w:trPr>
        <w:tc>
          <w:tcPr>
            <w:tcW w:w="342" w:type="pct"/>
            <w:vAlign w:val="center"/>
          </w:tcPr>
          <w:p w14:paraId="2A65E319" w14:textId="77777777" w:rsidR="00037EF0" w:rsidRPr="00BE2313" w:rsidRDefault="00037EF0" w:rsidP="00F10BC9">
            <w:pPr>
              <w:rPr>
                <w:u w:color="000000"/>
                <w:bdr w:val="nil"/>
              </w:rPr>
            </w:pPr>
            <w:sdt>
              <w:sdtPr>
                <w:id w:val="13816725"/>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21C60549" w14:textId="77777777" w:rsidR="00037EF0" w:rsidRPr="00BE2313" w:rsidRDefault="00037EF0" w:rsidP="00F10BC9">
            <w:pPr>
              <w:rPr>
                <w:u w:color="000000"/>
                <w:bdr w:val="nil"/>
              </w:rPr>
            </w:pPr>
            <w:r w:rsidRPr="00BE2313">
              <w:rPr>
                <w:u w:color="000000"/>
                <w:bdr w:val="nil"/>
              </w:rPr>
              <w:t>Candidats a processos de selecció de personal</w:t>
            </w:r>
          </w:p>
        </w:tc>
      </w:tr>
      <w:tr w:rsidR="00037EF0" w:rsidRPr="00BE2313" w14:paraId="49B7CBF9" w14:textId="77777777" w:rsidTr="00F10BC9">
        <w:trPr>
          <w:jc w:val="center"/>
        </w:trPr>
        <w:tc>
          <w:tcPr>
            <w:tcW w:w="342" w:type="pct"/>
          </w:tcPr>
          <w:p w14:paraId="661D8CB2" w14:textId="77777777" w:rsidR="00037EF0" w:rsidRPr="00BE2313" w:rsidRDefault="00037EF0" w:rsidP="00F10BC9">
            <w:pPr>
              <w:rPr>
                <w:u w:color="000000"/>
                <w:bdr w:val="nil"/>
              </w:rPr>
            </w:pPr>
            <w:sdt>
              <w:sdtPr>
                <w:id w:val="479119436"/>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16AB6E6B" w14:textId="77777777" w:rsidR="00037EF0" w:rsidRPr="00BE2313" w:rsidRDefault="00037EF0" w:rsidP="00F10BC9">
            <w:pPr>
              <w:rPr>
                <w:u w:color="000000"/>
                <w:bdr w:val="nil"/>
              </w:rPr>
            </w:pPr>
            <w:r w:rsidRPr="00BE2313">
              <w:rPr>
                <w:u w:color="000000"/>
                <w:bdr w:val="nil"/>
              </w:rPr>
              <w:t>Càrrecs públics</w:t>
            </w:r>
          </w:p>
        </w:tc>
      </w:tr>
      <w:tr w:rsidR="00037EF0" w:rsidRPr="00BE2313" w14:paraId="5D6764AF" w14:textId="77777777" w:rsidTr="00F10BC9">
        <w:trPr>
          <w:jc w:val="center"/>
        </w:trPr>
        <w:tc>
          <w:tcPr>
            <w:tcW w:w="342" w:type="pct"/>
          </w:tcPr>
          <w:p w14:paraId="2B18E5C7" w14:textId="77777777" w:rsidR="00037EF0" w:rsidRPr="00BE2313" w:rsidRDefault="00037EF0" w:rsidP="00F10BC9">
            <w:pPr>
              <w:rPr>
                <w:u w:color="000000"/>
                <w:bdr w:val="nil"/>
              </w:rPr>
            </w:pPr>
            <w:sdt>
              <w:sdtPr>
                <w:id w:val="-601332471"/>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7533C05B" w14:textId="77777777" w:rsidR="00037EF0" w:rsidRPr="00BE2313" w:rsidRDefault="00037EF0" w:rsidP="00F10BC9">
            <w:pPr>
              <w:rPr>
                <w:u w:color="000000"/>
                <w:bdr w:val="nil"/>
              </w:rPr>
            </w:pPr>
            <w:r w:rsidRPr="00BE2313">
              <w:rPr>
                <w:u w:color="000000"/>
                <w:bdr w:val="nil"/>
              </w:rPr>
              <w:t>Associats o membres</w:t>
            </w:r>
          </w:p>
        </w:tc>
      </w:tr>
      <w:tr w:rsidR="00037EF0" w:rsidRPr="00BE2313" w14:paraId="7E2E4B8A" w14:textId="77777777" w:rsidTr="00F10BC9">
        <w:trPr>
          <w:jc w:val="center"/>
        </w:trPr>
        <w:tc>
          <w:tcPr>
            <w:tcW w:w="342" w:type="pct"/>
          </w:tcPr>
          <w:p w14:paraId="628E70B4" w14:textId="77777777" w:rsidR="00037EF0" w:rsidRPr="00BE2313" w:rsidRDefault="00037EF0" w:rsidP="00F10BC9">
            <w:pPr>
              <w:rPr>
                <w:u w:color="000000"/>
                <w:bdr w:val="nil"/>
              </w:rPr>
            </w:pPr>
            <w:sdt>
              <w:sdtPr>
                <w:id w:val="1361014569"/>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0D868F26" w14:textId="77777777" w:rsidR="00037EF0" w:rsidRPr="00BE2313" w:rsidRDefault="00037EF0" w:rsidP="00F10BC9">
            <w:pPr>
              <w:rPr>
                <w:u w:color="000000"/>
                <w:bdr w:val="nil"/>
              </w:rPr>
            </w:pPr>
            <w:r w:rsidRPr="00BE2313">
              <w:rPr>
                <w:u w:color="000000"/>
                <w:bdr w:val="nil"/>
              </w:rPr>
              <w:t>Beneficiaris</w:t>
            </w:r>
          </w:p>
        </w:tc>
      </w:tr>
      <w:tr w:rsidR="00037EF0" w:rsidRPr="00BE2313" w14:paraId="74B7F289" w14:textId="77777777" w:rsidTr="00F10BC9">
        <w:trPr>
          <w:jc w:val="center"/>
        </w:trPr>
        <w:tc>
          <w:tcPr>
            <w:tcW w:w="342" w:type="pct"/>
          </w:tcPr>
          <w:p w14:paraId="5114E9D0" w14:textId="77777777" w:rsidR="00037EF0" w:rsidRPr="00BE2313" w:rsidRDefault="00037EF0" w:rsidP="00F10BC9">
            <w:pPr>
              <w:rPr>
                <w:u w:color="000000"/>
                <w:bdr w:val="nil"/>
              </w:rPr>
            </w:pPr>
            <w:sdt>
              <w:sdtPr>
                <w:id w:val="1024065576"/>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2A5AB3FE" w14:textId="77777777" w:rsidR="00037EF0" w:rsidRPr="00BE2313" w:rsidRDefault="00037EF0" w:rsidP="00F10BC9">
            <w:pPr>
              <w:rPr>
                <w:u w:color="000000"/>
                <w:bdr w:val="nil"/>
              </w:rPr>
            </w:pPr>
            <w:r w:rsidRPr="00BE2313">
              <w:rPr>
                <w:u w:color="000000"/>
                <w:bdr w:val="nil"/>
              </w:rPr>
              <w:t>Estudiants</w:t>
            </w:r>
          </w:p>
        </w:tc>
      </w:tr>
      <w:tr w:rsidR="00037EF0" w:rsidRPr="00BE2313" w14:paraId="27B76CE4" w14:textId="77777777" w:rsidTr="00F10BC9">
        <w:trPr>
          <w:jc w:val="center"/>
        </w:trPr>
        <w:tc>
          <w:tcPr>
            <w:tcW w:w="342" w:type="pct"/>
          </w:tcPr>
          <w:p w14:paraId="4FE054C0" w14:textId="77777777" w:rsidR="00037EF0" w:rsidRPr="00BE2313" w:rsidRDefault="00037EF0" w:rsidP="00F10BC9">
            <w:pPr>
              <w:rPr>
                <w:u w:color="000000"/>
                <w:bdr w:val="nil"/>
              </w:rPr>
            </w:pPr>
            <w:sdt>
              <w:sdtPr>
                <w:id w:val="1390376879"/>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6C2021A3" w14:textId="77777777" w:rsidR="00037EF0" w:rsidRPr="00BE2313" w:rsidRDefault="00037EF0" w:rsidP="00F10BC9">
            <w:pPr>
              <w:rPr>
                <w:u w:color="000000"/>
                <w:bdr w:val="nil"/>
              </w:rPr>
            </w:pPr>
            <w:r w:rsidRPr="00BE2313">
              <w:rPr>
                <w:u w:color="000000"/>
                <w:bdr w:val="nil"/>
              </w:rPr>
              <w:t>Representants legals</w:t>
            </w:r>
          </w:p>
        </w:tc>
      </w:tr>
      <w:tr w:rsidR="00037EF0" w:rsidRPr="00BE2313" w14:paraId="3E7F003B" w14:textId="77777777" w:rsidTr="00F10BC9">
        <w:trPr>
          <w:jc w:val="center"/>
        </w:trPr>
        <w:tc>
          <w:tcPr>
            <w:tcW w:w="342" w:type="pct"/>
          </w:tcPr>
          <w:p w14:paraId="42D93846" w14:textId="77777777" w:rsidR="00037EF0" w:rsidRPr="00BE2313" w:rsidRDefault="00037EF0" w:rsidP="00F10BC9">
            <w:pPr>
              <w:rPr>
                <w:u w:color="000000"/>
                <w:bdr w:val="nil"/>
              </w:rPr>
            </w:pPr>
            <w:sdt>
              <w:sdtPr>
                <w:id w:val="-1491403252"/>
                <w14:checkbox>
                  <w14:checked w14:val="0"/>
                  <w14:checkedState w14:val="2612" w14:font="MS Gothic"/>
                  <w14:uncheckedState w14:val="2610" w14:font="MS Gothic"/>
                </w14:checkbox>
              </w:sdtPr>
              <w:sdtContent>
                <w:r w:rsidRPr="00BE2313">
                  <w:rPr>
                    <w:rFonts w:ascii="Segoe UI Symbol" w:eastAsia="MS Gothic" w:hAnsi="Segoe UI Symbol" w:cs="Segoe UI Symbol"/>
                  </w:rPr>
                  <w:t>☐</w:t>
                </w:r>
              </w:sdtContent>
            </w:sdt>
          </w:p>
        </w:tc>
        <w:tc>
          <w:tcPr>
            <w:tcW w:w="4658" w:type="pct"/>
            <w:vAlign w:val="center"/>
          </w:tcPr>
          <w:p w14:paraId="2250C048" w14:textId="77777777" w:rsidR="00037EF0" w:rsidRPr="00BE2313" w:rsidRDefault="00037EF0" w:rsidP="00F10BC9">
            <w:pPr>
              <w:rPr>
                <w:u w:color="000000"/>
                <w:bdr w:val="nil"/>
              </w:rPr>
            </w:pPr>
            <w:r w:rsidRPr="00BE2313">
              <w:rPr>
                <w:u w:color="000000"/>
                <w:bdr w:val="nil"/>
              </w:rPr>
              <w:t xml:space="preserve">Altres col·lectius (especificar): </w:t>
            </w:r>
          </w:p>
          <w:p w14:paraId="0EED3E62" w14:textId="77777777" w:rsidR="00037EF0" w:rsidRPr="00BE2313" w:rsidRDefault="00037EF0" w:rsidP="00F10BC9">
            <w:pPr>
              <w:rPr>
                <w:u w:color="000000"/>
                <w:bdr w:val="nil"/>
              </w:rPr>
            </w:pPr>
            <w:r w:rsidRPr="00BE2313">
              <w:rPr>
                <w:u w:color="000000"/>
                <w:bdr w:val="nil"/>
              </w:rPr>
              <w:t>.............................................................</w:t>
            </w:r>
          </w:p>
        </w:tc>
      </w:tr>
    </w:tbl>
    <w:p w14:paraId="2938ADFA" w14:textId="77777777" w:rsidR="00037EF0" w:rsidRPr="00BE2313" w:rsidRDefault="00037EF0" w:rsidP="00037EF0">
      <w:pPr>
        <w:rPr>
          <w:u w:color="000000"/>
          <w:bdr w:val="nil"/>
        </w:rPr>
      </w:pPr>
    </w:p>
    <w:p w14:paraId="7E7721CA" w14:textId="77777777" w:rsidR="00037EF0" w:rsidRPr="00BE2313" w:rsidRDefault="00037EF0" w:rsidP="00037EF0">
      <w:pPr>
        <w:pStyle w:val="Ttol"/>
        <w:rPr>
          <w:caps/>
          <w:u w:color="000000"/>
          <w:bdr w:val="nil"/>
        </w:rPr>
      </w:pPr>
      <w:r w:rsidRPr="00BE2313">
        <w:rPr>
          <w:u w:color="000000"/>
          <w:bdr w:val="nil"/>
        </w:rPr>
        <w:t>Cinquena.-</w:t>
      </w:r>
      <w:r w:rsidRPr="00BE2313">
        <w:rPr>
          <w:caps/>
          <w:u w:color="000000"/>
          <w:bdr w:val="nil"/>
        </w:rPr>
        <w:t xml:space="preserve"> </w:t>
      </w:r>
      <w:r w:rsidRPr="00BE2313">
        <w:rPr>
          <w:u w:color="000000"/>
          <w:bdr w:val="nil"/>
        </w:rPr>
        <w:t>Obligacions del Responsable del Tractament</w:t>
      </w:r>
    </w:p>
    <w:p w14:paraId="3B5837A5" w14:textId="77777777" w:rsidR="00037EF0" w:rsidRPr="00BE2313" w:rsidRDefault="00037EF0" w:rsidP="00037EF0">
      <w:pPr>
        <w:rPr>
          <w:u w:color="000000"/>
          <w:bdr w:val="nil"/>
        </w:rPr>
      </w:pPr>
    </w:p>
    <w:p w14:paraId="425B991F" w14:textId="77777777" w:rsidR="00037EF0" w:rsidRPr="00BE2313" w:rsidRDefault="00037EF0" w:rsidP="00037EF0">
      <w:pPr>
        <w:rPr>
          <w:u w:color="000000"/>
          <w:bdr w:val="nil"/>
        </w:rPr>
      </w:pPr>
      <w:r w:rsidRPr="00BE2313">
        <w:rPr>
          <w:u w:color="000000"/>
          <w:bdr w:val="nil"/>
        </w:rPr>
        <w:t>Per a l'execució del Servei, el Responsable del Tractament es compromet a posar a disposició de l'Encarregat del Tractament les dades personals i/o la informació necessària per a l'adequat tractament dels mateixos per a la prestació dels Serveis.</w:t>
      </w:r>
    </w:p>
    <w:p w14:paraId="4F0E0E7B" w14:textId="77777777" w:rsidR="00037EF0" w:rsidRPr="00BE2313" w:rsidRDefault="00037EF0" w:rsidP="00037EF0">
      <w:pPr>
        <w:rPr>
          <w:u w:color="000000"/>
          <w:bdr w:val="nil"/>
        </w:rPr>
      </w:pPr>
    </w:p>
    <w:p w14:paraId="694E64D0" w14:textId="77777777" w:rsidR="00037EF0" w:rsidRPr="00BE2313" w:rsidRDefault="00037EF0" w:rsidP="00037EF0">
      <w:pPr>
        <w:pStyle w:val="Ttol"/>
        <w:rPr>
          <w:caps/>
          <w:u w:color="000000"/>
          <w:bdr w:val="nil"/>
        </w:rPr>
      </w:pPr>
      <w:r w:rsidRPr="00BE2313">
        <w:rPr>
          <w:u w:color="000000"/>
          <w:bdr w:val="nil"/>
        </w:rPr>
        <w:t xml:space="preserve">Sisena.- Obligacions de l'Encarregat del Tractament </w:t>
      </w:r>
    </w:p>
    <w:p w14:paraId="7F7E817C" w14:textId="77777777" w:rsidR="00037EF0" w:rsidRPr="00BE2313" w:rsidRDefault="00037EF0" w:rsidP="00037EF0">
      <w:pPr>
        <w:rPr>
          <w:u w:color="000000"/>
          <w:bdr w:val="nil"/>
        </w:rPr>
      </w:pPr>
    </w:p>
    <w:p w14:paraId="333A70E7" w14:textId="77777777" w:rsidR="00037EF0" w:rsidRPr="00515C80" w:rsidRDefault="00037EF0" w:rsidP="00037EF0">
      <w:pPr>
        <w:rPr>
          <w:u w:color="000000"/>
          <w:bdr w:val="nil"/>
        </w:rPr>
      </w:pPr>
      <w:bookmarkStart w:id="5" w:name="_Hlk486521879"/>
      <w:r w:rsidRPr="00515C80">
        <w:rPr>
          <w:b/>
          <w:u w:color="000000"/>
          <w:bdr w:val="nil"/>
        </w:rPr>
        <w:t xml:space="preserve">6.1 </w:t>
      </w:r>
      <w:r w:rsidRPr="00515C80">
        <w:rPr>
          <w:u w:color="000000"/>
          <w:bdr w:val="nil"/>
        </w:rPr>
        <w:t>L’Encarregat del Tractament</w:t>
      </w:r>
      <w:bookmarkEnd w:id="5"/>
      <w:r w:rsidRPr="00515C80">
        <w:rPr>
          <w:u w:color="000000"/>
          <w:bdr w:val="nil"/>
        </w:rPr>
        <w:t xml:space="preserve"> es compromet a complir les següents obligacions:</w:t>
      </w:r>
    </w:p>
    <w:p w14:paraId="640A1553" w14:textId="77777777" w:rsidR="00037EF0" w:rsidRPr="00BE2313" w:rsidRDefault="00037EF0" w:rsidP="00037EF0">
      <w:pPr>
        <w:pStyle w:val="Pargrafdellista"/>
        <w:rPr>
          <w:rFonts w:ascii="Arial" w:hAnsi="Arial"/>
          <w:sz w:val="22"/>
          <w:szCs w:val="22"/>
          <w:u w:color="000000"/>
          <w:bdr w:val="nil"/>
        </w:rPr>
      </w:pPr>
    </w:p>
    <w:p w14:paraId="71E0EEF6" w14:textId="77777777" w:rsidR="00037EF0"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 xml:space="preserve">Tractar les dades personals únicament per dur a terme la prestació dels serveis contractats, ajustant-se a les instruccions que, en cada moment, li indiqui el Responsable del Tractament (llevat que hi hagi una normativa que obligui a tractaments complementaris, en aquest cas, l'Encarregat del Tractament informarà el Responsable de Tractament d'aquesta exigència legal prèvia al tractament, llevat que tal Dret ho prohibeixi per raons importants d'interès públic). </w:t>
      </w:r>
    </w:p>
    <w:p w14:paraId="5D3C3D17" w14:textId="77777777" w:rsidR="00037EF0" w:rsidRDefault="00037EF0" w:rsidP="00037EF0">
      <w:pPr>
        <w:pStyle w:val="Pargrafdellista"/>
        <w:rPr>
          <w:rFonts w:ascii="Arial" w:hAnsi="Arial"/>
          <w:sz w:val="22"/>
          <w:szCs w:val="22"/>
          <w:u w:color="000000"/>
          <w:bdr w:val="nil"/>
        </w:rPr>
      </w:pPr>
    </w:p>
    <w:p w14:paraId="6B008095" w14:textId="77777777" w:rsidR="00037EF0" w:rsidRDefault="00037EF0" w:rsidP="00037EF0">
      <w:pPr>
        <w:pStyle w:val="Pargrafdellista"/>
        <w:rPr>
          <w:rFonts w:ascii="Arial" w:hAnsi="Arial"/>
          <w:sz w:val="22"/>
          <w:szCs w:val="22"/>
          <w:u w:color="000000"/>
          <w:bdr w:val="nil"/>
        </w:rPr>
      </w:pPr>
      <w:r w:rsidRPr="00515C80">
        <w:rPr>
          <w:rFonts w:ascii="Arial" w:hAnsi="Arial"/>
          <w:sz w:val="22"/>
          <w:szCs w:val="22"/>
          <w:u w:color="000000"/>
          <w:bdr w:val="nil"/>
        </w:rPr>
        <w:t xml:space="preserve">L’Encarregat del Tractament no podrà en cap cas utilitzar les dades personals objecte dels Serveis –i regulades per aquest Contracte– per finalitats pròpies. </w:t>
      </w:r>
    </w:p>
    <w:p w14:paraId="0D51BD2F" w14:textId="77777777" w:rsidR="00037EF0" w:rsidRPr="00515C80" w:rsidRDefault="00037EF0" w:rsidP="00037EF0">
      <w:pPr>
        <w:pStyle w:val="Pargrafdellista"/>
        <w:numPr>
          <w:ilvl w:val="1"/>
          <w:numId w:val="31"/>
        </w:numPr>
        <w:ind w:left="1418" w:hanging="422"/>
        <w:rPr>
          <w:rFonts w:ascii="Arial" w:hAnsi="Arial"/>
          <w:sz w:val="22"/>
          <w:szCs w:val="22"/>
          <w:u w:color="000000"/>
          <w:bdr w:val="nil"/>
        </w:rPr>
      </w:pPr>
      <w:r w:rsidRPr="00515C80">
        <w:rPr>
          <w:rFonts w:ascii="Arial" w:hAnsi="Arial"/>
          <w:sz w:val="22"/>
          <w:szCs w:val="22"/>
          <w:u w:color="000000"/>
          <w:bdr w:val="nil"/>
        </w:rPr>
        <w:t>Si l'Encarregat del Tractament considera que alguna de les instruccions infringeix l’RGPD o qualsevol altra disposició en matèria de protecció de dades de la Unió o dels estats membres, n’ha d’informar immediatament el Responsable del Tractament.</w:t>
      </w:r>
    </w:p>
    <w:p w14:paraId="13D35AAA" w14:textId="77777777" w:rsidR="00037EF0" w:rsidRPr="00BE2313" w:rsidRDefault="00037EF0" w:rsidP="00037EF0">
      <w:pPr>
        <w:rPr>
          <w:u w:color="000000"/>
          <w:bdr w:val="nil"/>
        </w:rPr>
      </w:pPr>
    </w:p>
    <w:p w14:paraId="2E49F424"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Mantenir el deure de secret respecte a les dades personals a les quals tingui accés, fins i tot una vegada finalitzada la relació contractual, així com a garantir que les persones al seu càrrec s'hagin compromès per escrit a mantenir la confidencialitat de les dades personals tractades.</w:t>
      </w:r>
      <w:r w:rsidRPr="00BE2313">
        <w:rPr>
          <w:rFonts w:ascii="Arial" w:hAnsi="Arial"/>
          <w:sz w:val="22"/>
          <w:szCs w:val="22"/>
        </w:rPr>
        <w:t xml:space="preserve"> </w:t>
      </w:r>
      <w:r w:rsidRPr="00BE2313">
        <w:rPr>
          <w:rFonts w:ascii="Arial" w:hAnsi="Arial"/>
          <w:sz w:val="22"/>
          <w:szCs w:val="22"/>
          <w:u w:color="000000"/>
          <w:bdr w:val="nil"/>
        </w:rPr>
        <w:t>Aquesta obligació perdurarà fins i tot després que finalitzi la prestació dels Serveis.</w:t>
      </w:r>
    </w:p>
    <w:p w14:paraId="6627CE63" w14:textId="77777777" w:rsidR="00037EF0" w:rsidRPr="00BE2313" w:rsidRDefault="00037EF0" w:rsidP="00037EF0">
      <w:pPr>
        <w:rPr>
          <w:u w:color="000000"/>
          <w:bdr w:val="nil"/>
        </w:rPr>
      </w:pPr>
    </w:p>
    <w:p w14:paraId="2025867B"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Aplicar les mesures tècniques i organitzatives apropiades per garantir un nivell de seguretat adequat al risc. Aquestes mesures s’implementaran tenint en compte l'estat de la tècnica, els costos d'aplicació, i la naturalesa, l'abast, el context i les finalitats del tractament, així com els riscos de probabilitat i gravetat variables per als drets i llibertats de les persones físiques, incloent, si s'escau, entre d'altres:</w:t>
      </w:r>
    </w:p>
    <w:p w14:paraId="5AA4E058" w14:textId="77777777" w:rsidR="00037EF0" w:rsidRPr="00BE2313" w:rsidRDefault="00037EF0" w:rsidP="00037EF0">
      <w:pPr>
        <w:pStyle w:val="Pargrafdellista"/>
        <w:numPr>
          <w:ilvl w:val="0"/>
          <w:numId w:val="32"/>
        </w:numPr>
        <w:rPr>
          <w:rFonts w:ascii="Arial" w:hAnsi="Arial"/>
          <w:sz w:val="22"/>
          <w:szCs w:val="22"/>
          <w:u w:color="000000"/>
          <w:bdr w:val="nil"/>
        </w:rPr>
      </w:pPr>
      <w:r w:rsidRPr="00BE2313">
        <w:rPr>
          <w:rFonts w:ascii="Arial" w:hAnsi="Arial"/>
          <w:sz w:val="22"/>
          <w:szCs w:val="22"/>
          <w:u w:color="000000"/>
          <w:bdr w:val="nil"/>
        </w:rPr>
        <w:t>La seudonimització i el xifrat de dades personals;</w:t>
      </w:r>
    </w:p>
    <w:p w14:paraId="023F6AA3" w14:textId="77777777" w:rsidR="00037EF0" w:rsidRPr="00BE2313" w:rsidRDefault="00037EF0" w:rsidP="00037EF0">
      <w:pPr>
        <w:pStyle w:val="Pargrafdellista"/>
        <w:numPr>
          <w:ilvl w:val="0"/>
          <w:numId w:val="32"/>
        </w:numPr>
        <w:rPr>
          <w:rFonts w:ascii="Arial" w:hAnsi="Arial"/>
          <w:sz w:val="22"/>
          <w:szCs w:val="22"/>
          <w:u w:color="000000"/>
          <w:bdr w:val="nil"/>
        </w:rPr>
      </w:pPr>
      <w:r w:rsidRPr="00BE2313">
        <w:rPr>
          <w:rFonts w:ascii="Arial" w:hAnsi="Arial"/>
          <w:sz w:val="22"/>
          <w:szCs w:val="22"/>
          <w:u w:color="000000"/>
          <w:bdr w:val="nil"/>
        </w:rPr>
        <w:lastRenderedPageBreak/>
        <w:t>La capacitat de garantir la confidencialitat, integritat, disponibilitat i resiliència permanents dels sistemes i serveis de tractament;</w:t>
      </w:r>
    </w:p>
    <w:p w14:paraId="55EA9A73" w14:textId="77777777" w:rsidR="00037EF0" w:rsidRPr="00BE2313" w:rsidRDefault="00037EF0" w:rsidP="00037EF0">
      <w:pPr>
        <w:pStyle w:val="Pargrafdellista"/>
        <w:numPr>
          <w:ilvl w:val="0"/>
          <w:numId w:val="32"/>
        </w:numPr>
        <w:rPr>
          <w:rFonts w:ascii="Arial" w:hAnsi="Arial"/>
          <w:sz w:val="22"/>
          <w:szCs w:val="22"/>
          <w:u w:color="000000"/>
          <w:bdr w:val="nil"/>
        </w:rPr>
      </w:pPr>
      <w:r w:rsidRPr="00BE2313">
        <w:rPr>
          <w:rFonts w:ascii="Arial" w:hAnsi="Arial"/>
          <w:sz w:val="22"/>
          <w:szCs w:val="22"/>
          <w:u w:color="000000"/>
          <w:bdr w:val="nil"/>
        </w:rPr>
        <w:t>La capacitat de restaurar la disponibilitat i l'accés a les dades personals de forma ràpida en cas d'incident físic o tècnic;</w:t>
      </w:r>
    </w:p>
    <w:p w14:paraId="24340034" w14:textId="77777777" w:rsidR="00037EF0" w:rsidRPr="00BE2313" w:rsidRDefault="00037EF0" w:rsidP="00037EF0">
      <w:pPr>
        <w:pStyle w:val="Pargrafdellista"/>
        <w:numPr>
          <w:ilvl w:val="0"/>
          <w:numId w:val="32"/>
        </w:numPr>
        <w:rPr>
          <w:rFonts w:ascii="Arial" w:hAnsi="Arial"/>
          <w:sz w:val="22"/>
          <w:szCs w:val="22"/>
          <w:u w:color="000000"/>
          <w:bdr w:val="nil"/>
        </w:rPr>
      </w:pPr>
      <w:r w:rsidRPr="00BE2313">
        <w:rPr>
          <w:rFonts w:ascii="Arial" w:hAnsi="Arial"/>
          <w:sz w:val="22"/>
          <w:szCs w:val="22"/>
          <w:u w:color="000000"/>
          <w:bdr w:val="nil"/>
        </w:rPr>
        <w:t>Un procés de verificació, avaluació i valoració regulars de l'eficàcia de les mesures tècniques i organitzatives per garantir la seguretat del tractament.</w:t>
      </w:r>
    </w:p>
    <w:p w14:paraId="79F88DE0" w14:textId="77777777" w:rsidR="00037EF0" w:rsidRPr="00515C80" w:rsidRDefault="00037EF0" w:rsidP="00037EF0">
      <w:pPr>
        <w:rPr>
          <w:sz w:val="20"/>
          <w:u w:color="000000"/>
          <w:bdr w:val="nil"/>
        </w:rPr>
      </w:pPr>
      <w:r w:rsidRPr="00515C80">
        <w:rPr>
          <w:sz w:val="20"/>
          <w:u w:color="000000"/>
          <w:bdr w:val="nil"/>
        </w:rPr>
        <w:t xml:space="preserve"> </w:t>
      </w:r>
    </w:p>
    <w:p w14:paraId="4F67B30D" w14:textId="77777777" w:rsidR="00037EF0" w:rsidRPr="00515C80" w:rsidRDefault="00037EF0" w:rsidP="00037EF0">
      <w:pPr>
        <w:pStyle w:val="Pargrafdellista"/>
        <w:rPr>
          <w:rFonts w:ascii="Arial" w:hAnsi="Arial"/>
          <w:sz w:val="22"/>
          <w:u w:color="000000"/>
          <w:bdr w:val="nil"/>
        </w:rPr>
      </w:pPr>
      <w:r w:rsidRPr="00515C80">
        <w:rPr>
          <w:rFonts w:ascii="Arial" w:hAnsi="Arial"/>
          <w:sz w:val="22"/>
          <w:u w:color="000000"/>
          <w:bdr w:val="nil"/>
        </w:rPr>
        <w:t>En avaluar l'adequació del nivell de seguretat tindrà particularment en compte els riscos que presenti el tractament de dades, en particular com a conseqüència de la destrucció, pèrdua o alteració accidental o il·lícita de dades personals transmeses, conservades o tractades d'una altra manera, o la comunicació o accés no autoritzats a aquestes dades.</w:t>
      </w:r>
    </w:p>
    <w:p w14:paraId="584CCA1F" w14:textId="77777777" w:rsidR="00037EF0" w:rsidRDefault="00037EF0" w:rsidP="00037EF0">
      <w:pPr>
        <w:pStyle w:val="Pargrafdellista"/>
        <w:rPr>
          <w:u w:color="000000"/>
          <w:bdr w:val="nil"/>
        </w:rPr>
      </w:pPr>
    </w:p>
    <w:p w14:paraId="14F2DD48" w14:textId="77777777" w:rsidR="00037EF0" w:rsidRPr="00515C80" w:rsidRDefault="00037EF0" w:rsidP="00037EF0">
      <w:pPr>
        <w:pStyle w:val="Pargrafdellista"/>
        <w:rPr>
          <w:u w:color="000000"/>
          <w:bdr w:val="nil"/>
        </w:rPr>
      </w:pPr>
      <w:r w:rsidRPr="00BE2313">
        <w:rPr>
          <w:rFonts w:ascii="Arial" w:hAnsi="Arial"/>
          <w:sz w:val="22"/>
          <w:szCs w:val="22"/>
          <w:u w:color="000000"/>
          <w:bdr w:val="nil"/>
        </w:rPr>
        <w:t>En qualsevol cas, tenint en compte la tipologia de tractaments a realitzar, es donarà compliment, com a mínim, a les mesures de seguretat identificades a l'</w:t>
      </w:r>
      <w:r w:rsidRPr="00BE2313">
        <w:rPr>
          <w:rFonts w:ascii="Arial" w:hAnsi="Arial"/>
          <w:b/>
          <w:sz w:val="22"/>
          <w:szCs w:val="22"/>
          <w:u w:color="000000"/>
          <w:bdr w:val="nil"/>
        </w:rPr>
        <w:t xml:space="preserve">Annex I </w:t>
      </w:r>
      <w:r w:rsidRPr="00BE2313">
        <w:rPr>
          <w:rFonts w:ascii="Arial" w:hAnsi="Arial"/>
          <w:sz w:val="22"/>
          <w:szCs w:val="22"/>
          <w:u w:color="000000"/>
          <w:bdr w:val="nil"/>
        </w:rPr>
        <w:t>del present Contracte.</w:t>
      </w:r>
    </w:p>
    <w:p w14:paraId="441FDAB6" w14:textId="77777777" w:rsidR="00037EF0" w:rsidRPr="00BE2313" w:rsidRDefault="00037EF0" w:rsidP="00037EF0">
      <w:pPr>
        <w:rPr>
          <w:u w:color="000000"/>
          <w:bdr w:val="nil"/>
        </w:rPr>
      </w:pPr>
    </w:p>
    <w:p w14:paraId="151663DE"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Mantenir a disposició del Responsable del Tractament la documentació que acrediti que es compleixen les obligacions que estableix l'apartat anterior.</w:t>
      </w:r>
    </w:p>
    <w:p w14:paraId="1701F6C5" w14:textId="77777777" w:rsidR="00037EF0" w:rsidRPr="00BE2313" w:rsidRDefault="00037EF0" w:rsidP="00037EF0">
      <w:pPr>
        <w:rPr>
          <w:u w:color="000000"/>
          <w:bdr w:val="nil"/>
        </w:rPr>
      </w:pPr>
      <w:r w:rsidRPr="00BE2313">
        <w:rPr>
          <w:u w:color="000000"/>
          <w:bdr w:val="nil"/>
        </w:rPr>
        <w:t xml:space="preserve"> </w:t>
      </w:r>
    </w:p>
    <w:p w14:paraId="4164A31B"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Guardar sota el seu control i custòdia les dades personals a les que accedeixi amb motiu de la prestació del Servei, comprometent-se a no divulgar-les, transferir-les, o de comunicar-les de qualsevol altra forma, ni tan sols per la seva conservació a altres persones alienes a aquest i a la prestació del Servei objecte del present Contracte.</w:t>
      </w:r>
    </w:p>
    <w:p w14:paraId="4CD21DD9" w14:textId="77777777" w:rsidR="00037EF0" w:rsidRPr="00BE2313" w:rsidRDefault="00037EF0" w:rsidP="00037EF0">
      <w:pPr>
        <w:rPr>
          <w:u w:color="000000"/>
          <w:bdr w:val="nil"/>
        </w:rPr>
      </w:pPr>
      <w:r w:rsidRPr="00BE2313">
        <w:rPr>
          <w:u w:color="000000"/>
          <w:bdr w:val="nil"/>
        </w:rPr>
        <w:t xml:space="preserve"> </w:t>
      </w:r>
    </w:p>
    <w:p w14:paraId="33CFDBE9" w14:textId="77777777" w:rsidR="00037EF0" w:rsidRPr="00BE2313" w:rsidRDefault="00037EF0" w:rsidP="00037EF0">
      <w:pPr>
        <w:ind w:left="709"/>
        <w:rPr>
          <w:u w:color="000000"/>
          <w:bdr w:val="nil"/>
        </w:rPr>
      </w:pPr>
      <w:r w:rsidRPr="00BE2313">
        <w:rPr>
          <w:u w:color="000000"/>
          <w:bdr w:val="nil"/>
        </w:rPr>
        <w:t xml:space="preserve">No obstant això, el Responsable del Tractament podrà autoritzar de manera expressa i per escrit a l'Encarregat del Tractament per a que recorri a un altre Encarregat del Tractament (en endavant, el </w:t>
      </w:r>
      <w:r w:rsidRPr="00BE2313">
        <w:rPr>
          <w:b/>
          <w:bCs/>
          <w:u w:color="000000"/>
          <w:bdr w:val="nil"/>
        </w:rPr>
        <w:t>"Subencarregat"</w:t>
      </w:r>
      <w:r w:rsidRPr="00BE2313">
        <w:rPr>
          <w:bCs/>
          <w:u w:color="000000"/>
          <w:bdr w:val="nil"/>
        </w:rPr>
        <w:t>).</w:t>
      </w:r>
      <w:r w:rsidRPr="00BE2313">
        <w:rPr>
          <w:u w:color="000000"/>
          <w:bdr w:val="nil"/>
        </w:rPr>
        <w:t xml:space="preserve"> Les dades identificatives (nom social complet i NIF) i serveis subcontractats s'han de comunicar al Responsable del Tractament abans de la prestació del servei, amb una antelació mínima d'un (1) mes. L'Encarregat del Tractament informarà de la mateixa manera al Responsable del Tractament de qualsevol canvi que prevegi la incorporació o substitució dels Subcontractistes, donant així al responsable l'oportunitat d'oposar-se a aquests canvis.</w:t>
      </w:r>
    </w:p>
    <w:p w14:paraId="48343776" w14:textId="77777777" w:rsidR="00037EF0" w:rsidRPr="00BE2313" w:rsidRDefault="00037EF0" w:rsidP="00037EF0">
      <w:pPr>
        <w:ind w:left="709"/>
        <w:rPr>
          <w:u w:color="000000"/>
          <w:bdr w:val="nil"/>
        </w:rPr>
      </w:pPr>
      <w:r w:rsidRPr="00BE2313">
        <w:rPr>
          <w:u w:color="000000"/>
          <w:bdr w:val="nil"/>
        </w:rPr>
        <w:t xml:space="preserve"> </w:t>
      </w:r>
    </w:p>
    <w:p w14:paraId="16407E17" w14:textId="77777777" w:rsidR="00037EF0" w:rsidRPr="00BE2313" w:rsidRDefault="00037EF0" w:rsidP="00037EF0">
      <w:pPr>
        <w:ind w:left="709"/>
        <w:rPr>
          <w:u w:color="000000"/>
          <w:bdr w:val="nil"/>
        </w:rPr>
      </w:pPr>
      <w:r w:rsidRPr="00BE2313">
        <w:rPr>
          <w:u w:color="000000"/>
          <w:bdr w:val="nil"/>
        </w:rPr>
        <w:t>En cas de fer ús de la facultat reconeguda en el paràgraf anterior, l'Encarregat del Tractament queda obligat a traslladar i comunicar al Subencarregat el conjunt de les obligacions que per a l'Encarregat del Tractament es deriven del present Contracte i, en particular, la prestació de garanties suficients de que aplicarà mesures tècniques i organitzatives apropiades, de manera que el tractament es conformi amb la normativa aplicable.</w:t>
      </w:r>
    </w:p>
    <w:p w14:paraId="4331F220" w14:textId="77777777" w:rsidR="00037EF0" w:rsidRPr="00BE2313" w:rsidRDefault="00037EF0" w:rsidP="00037EF0">
      <w:pPr>
        <w:ind w:left="709"/>
        <w:rPr>
          <w:u w:color="000000"/>
          <w:bdr w:val="nil"/>
        </w:rPr>
      </w:pPr>
      <w:r w:rsidRPr="00BE2313">
        <w:rPr>
          <w:u w:color="000000"/>
          <w:bdr w:val="nil"/>
        </w:rPr>
        <w:t xml:space="preserve"> </w:t>
      </w:r>
    </w:p>
    <w:p w14:paraId="6E22912F" w14:textId="77777777" w:rsidR="00037EF0" w:rsidRPr="00BE2313" w:rsidRDefault="00037EF0" w:rsidP="00037EF0">
      <w:pPr>
        <w:ind w:left="709"/>
        <w:rPr>
          <w:u w:color="000000"/>
          <w:bdr w:val="nil"/>
        </w:rPr>
      </w:pPr>
      <w:r w:rsidRPr="00BE2313">
        <w:rPr>
          <w:u w:color="000000"/>
          <w:bdr w:val="nil"/>
        </w:rPr>
        <w:t>En qualsevol cas, queda autoritzat l'accés a les dades que realitzin les persones físiques que prestin els seus serveis a l'Encarregat del Tractament actuant dins el marc organitzatiu d'aquest en virtut d'una relació mercantil i no laboral. Així mateix, queda autoritzat l'accés a les dades a les empreses i professionals que l'Encarregat del Tractament tingui contractats en el seu àmbit organitzatiu intern perquè li prestin serveis generals o de manteniment (serveis informàtics, assessorament, auditories, etc.), sempre que aquestes tasques no hagin estat concertades per l'Encarregat del Tractament amb la finalitat de subcontractar amb un tercer la totalitat o part dels Serveis que presta al Responsable del Tractament.</w:t>
      </w:r>
    </w:p>
    <w:p w14:paraId="3F28B6EE" w14:textId="77777777" w:rsidR="00037EF0" w:rsidRPr="00BE2313" w:rsidRDefault="00037EF0" w:rsidP="00037EF0">
      <w:pPr>
        <w:ind w:left="709"/>
        <w:rPr>
          <w:u w:color="000000"/>
          <w:bdr w:val="nil"/>
        </w:rPr>
      </w:pPr>
      <w:r w:rsidRPr="00BE2313">
        <w:rPr>
          <w:u w:color="000000"/>
          <w:bdr w:val="nil"/>
        </w:rPr>
        <w:t xml:space="preserve"> </w:t>
      </w:r>
    </w:p>
    <w:p w14:paraId="17FE8FDF" w14:textId="77777777" w:rsidR="00037EF0" w:rsidRPr="00BE2313" w:rsidRDefault="00037EF0" w:rsidP="00037EF0">
      <w:pPr>
        <w:ind w:left="709"/>
        <w:rPr>
          <w:u w:color="000000"/>
          <w:bdr w:val="nil"/>
        </w:rPr>
      </w:pPr>
      <w:r w:rsidRPr="00BE2313">
        <w:rPr>
          <w:u w:color="000000"/>
          <w:bdr w:val="nil"/>
        </w:rPr>
        <w:t xml:space="preserve">En el cas que el </w:t>
      </w:r>
      <w:r w:rsidRPr="00BE2313">
        <w:rPr>
          <w:b/>
          <w:bCs/>
          <w:u w:color="000000"/>
          <w:bdr w:val="nil"/>
        </w:rPr>
        <w:t>Subencarregat</w:t>
      </w:r>
      <w:r w:rsidRPr="00BE2313">
        <w:rPr>
          <w:u w:color="000000"/>
          <w:bdr w:val="nil"/>
        </w:rPr>
        <w:t xml:space="preserve"> prestés els seus serveis des de països que no disposen de normativa de protecció de dades equivalent a l'europea ("Tercers Països"), l'Encarregat del Tractament es compromet a:</w:t>
      </w:r>
    </w:p>
    <w:p w14:paraId="1BE21576" w14:textId="77777777" w:rsidR="00037EF0" w:rsidRPr="00BE2313" w:rsidRDefault="00037EF0" w:rsidP="00037EF0">
      <w:pPr>
        <w:pStyle w:val="Pargrafdellista"/>
        <w:numPr>
          <w:ilvl w:val="0"/>
          <w:numId w:val="33"/>
        </w:numPr>
        <w:rPr>
          <w:rFonts w:ascii="Arial" w:hAnsi="Arial"/>
          <w:sz w:val="22"/>
          <w:szCs w:val="22"/>
          <w:u w:color="000000"/>
          <w:bdr w:val="nil"/>
        </w:rPr>
      </w:pPr>
      <w:r w:rsidRPr="00BE2313">
        <w:rPr>
          <w:rFonts w:ascii="Arial" w:hAnsi="Arial"/>
          <w:sz w:val="22"/>
          <w:szCs w:val="22"/>
          <w:u w:color="000000"/>
          <w:bdr w:val="nil"/>
        </w:rPr>
        <w:t xml:space="preserve">Informar al Responsable del Tractament d'aquesta circumstància, i, si escau, col·laborar amb el Responsable del Tractament en la tramitació de la corresponent </w:t>
      </w:r>
      <w:r w:rsidRPr="00BE2313">
        <w:rPr>
          <w:rFonts w:ascii="Arial" w:hAnsi="Arial"/>
          <w:sz w:val="22"/>
          <w:szCs w:val="22"/>
          <w:u w:color="000000"/>
          <w:bdr w:val="nil"/>
        </w:rPr>
        <w:lastRenderedPageBreak/>
        <w:t>autorització prèvia a la transferència internacional de dades amb destinació al Tercer País que correspongui.</w:t>
      </w:r>
    </w:p>
    <w:p w14:paraId="4B5E133A" w14:textId="77777777" w:rsidR="00037EF0" w:rsidRPr="00BE2313" w:rsidRDefault="00037EF0" w:rsidP="00037EF0">
      <w:pPr>
        <w:pStyle w:val="Pargrafdellista"/>
        <w:numPr>
          <w:ilvl w:val="0"/>
          <w:numId w:val="33"/>
        </w:numPr>
        <w:rPr>
          <w:rFonts w:ascii="Arial" w:hAnsi="Arial"/>
          <w:sz w:val="22"/>
          <w:szCs w:val="22"/>
          <w:u w:color="000000"/>
          <w:bdr w:val="nil"/>
        </w:rPr>
      </w:pPr>
      <w:r w:rsidRPr="00BE2313">
        <w:rPr>
          <w:rFonts w:ascii="Arial" w:hAnsi="Arial"/>
          <w:sz w:val="22"/>
          <w:szCs w:val="22"/>
          <w:u w:color="000000"/>
          <w:bdr w:val="nil"/>
        </w:rPr>
        <w:t>Establir quantes salvaguardes siguin exigides per la normativa europea de protecció de dades personals respecte a transferències internacionals de dades amb destinació a tercers països, i en particular a subscriure amb els importadors de dades en tercers països acords basats en les Clàusules Model aprovades a l’efecte per les autoritats de la Unió Europea.</w:t>
      </w:r>
    </w:p>
    <w:p w14:paraId="73147D39" w14:textId="77777777" w:rsidR="00037EF0" w:rsidRPr="00BE2313" w:rsidRDefault="00037EF0" w:rsidP="00037EF0">
      <w:pPr>
        <w:rPr>
          <w:u w:color="000000"/>
          <w:bdr w:val="nil"/>
        </w:rPr>
      </w:pPr>
      <w:r w:rsidRPr="00BE2313">
        <w:rPr>
          <w:u w:color="000000"/>
          <w:bdr w:val="nil"/>
        </w:rPr>
        <w:t xml:space="preserve"> </w:t>
      </w:r>
    </w:p>
    <w:p w14:paraId="7414D5C9"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Suprimir o retornar al Responsable del Tractament, a elecció seva, totes les dades personals a les quals hagi tingut accés per a prestar el Servei. Així mateix, l'Encarregat del Tractament s'obliga a suprimir les còpies existents, llevat que hi hagi una norma jurídica que exigeixi la conservació de les dades personals. No obstant això, l'Encarregat del Tractament podrà conservar una còpia de les dades, degudament bloquejades, mentre es puguin derivar responsabilitats de la seva relació de Serveis amb el Responsable del Tractament.</w:t>
      </w:r>
    </w:p>
    <w:p w14:paraId="5E5A7761" w14:textId="77777777" w:rsidR="00037EF0" w:rsidRPr="00BE2313" w:rsidRDefault="00037EF0" w:rsidP="00037EF0">
      <w:pPr>
        <w:rPr>
          <w:u w:color="000000"/>
          <w:bdr w:val="nil"/>
        </w:rPr>
      </w:pPr>
    </w:p>
    <w:p w14:paraId="4FA2ABB7"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Notificar les violacions de seguretat de les dades personals objecte dels Serveis i regulades per aquest Contracte.</w:t>
      </w:r>
    </w:p>
    <w:p w14:paraId="2EA25F67" w14:textId="77777777" w:rsidR="00037EF0" w:rsidRPr="00BE2313" w:rsidRDefault="00037EF0" w:rsidP="00037EF0">
      <w:pPr>
        <w:rPr>
          <w:u w:color="000000"/>
          <w:bdr w:val="nil"/>
        </w:rPr>
      </w:pPr>
    </w:p>
    <w:p w14:paraId="2632B6AE" w14:textId="77777777" w:rsidR="00037EF0" w:rsidRPr="00BE2313" w:rsidRDefault="00037EF0" w:rsidP="00037EF0">
      <w:pPr>
        <w:ind w:left="709"/>
        <w:rPr>
          <w:u w:color="000000"/>
          <w:bdr w:val="nil"/>
        </w:rPr>
      </w:pPr>
      <w:r w:rsidRPr="00BE2313">
        <w:rPr>
          <w:u w:color="000000"/>
          <w:bdr w:val="nil"/>
        </w:rPr>
        <w:t>L’Encarregat del Tractament notificarà, sense dilació indeguda,</w:t>
      </w:r>
      <w:r w:rsidRPr="00BE2313">
        <w:t xml:space="preserve"> </w:t>
      </w:r>
      <w:r w:rsidRPr="00BE2313">
        <w:rPr>
          <w:u w:color="000000"/>
          <w:bdr w:val="nil"/>
        </w:rPr>
        <w:t>al Responsable del Tractament les violacions de seguretat de les dades personals de les que tingui coneixement.</w:t>
      </w:r>
      <w:r w:rsidRPr="00BE2313">
        <w:t xml:space="preserve"> En qualsevol cas, la comunicació s’haurà de realitzar abans del termini màxim de quaranta-vuit (48) hores des del moment que se’n tingui coneixement mitjançant l’enviament d’un correu electrònic a la següent adreça: </w:t>
      </w:r>
      <w:hyperlink r:id="rId8" w:history="1">
        <w:r w:rsidRPr="00BE2313">
          <w:rPr>
            <w:rStyle w:val="Enlla"/>
          </w:rPr>
          <w:t>lopd.act@gencat.cat</w:t>
        </w:r>
      </w:hyperlink>
      <w:r w:rsidRPr="00BE2313">
        <w:rPr>
          <w:u w:color="000000"/>
          <w:bdr w:val="nil"/>
        </w:rPr>
        <w:t>.</w:t>
      </w:r>
    </w:p>
    <w:p w14:paraId="0296F6E6" w14:textId="77777777" w:rsidR="00037EF0" w:rsidRPr="00BE2313" w:rsidRDefault="00037EF0" w:rsidP="00037EF0">
      <w:pPr>
        <w:ind w:left="709"/>
        <w:rPr>
          <w:u w:color="000000"/>
          <w:bdr w:val="nil"/>
        </w:rPr>
      </w:pPr>
    </w:p>
    <w:p w14:paraId="748A862E" w14:textId="77777777" w:rsidR="00037EF0" w:rsidRPr="00BE2313" w:rsidRDefault="00037EF0" w:rsidP="00037EF0">
      <w:pPr>
        <w:ind w:left="709"/>
        <w:rPr>
          <w:u w:color="000000"/>
          <w:bdr w:val="nil"/>
        </w:rPr>
      </w:pPr>
      <w:r w:rsidRPr="00BE2313">
        <w:rPr>
          <w:u w:color="000000"/>
          <w:bdr w:val="nil"/>
        </w:rPr>
        <w:t>A més, l’Encarregat del Tractament donarà suport al Responsable del Tractament en cas d’efectuar-se notificació a  l’Autoritat Catalana  de Protecció de Dades (o altra Autoritat de Control competent) i, si s’escau, als interessats afectats per la violació de seguretat.</w:t>
      </w:r>
    </w:p>
    <w:p w14:paraId="014A8E80" w14:textId="77777777" w:rsidR="00037EF0" w:rsidRPr="00BE2313" w:rsidRDefault="00037EF0" w:rsidP="00037EF0">
      <w:pPr>
        <w:pStyle w:val="Pargrafdellista"/>
        <w:ind w:left="709"/>
        <w:rPr>
          <w:rFonts w:ascii="Arial" w:hAnsi="Arial"/>
          <w:sz w:val="22"/>
          <w:szCs w:val="22"/>
          <w:u w:color="000000"/>
          <w:bdr w:val="nil"/>
        </w:rPr>
      </w:pPr>
    </w:p>
    <w:p w14:paraId="24496B64" w14:textId="77777777" w:rsidR="00037EF0" w:rsidRPr="00BE2313" w:rsidRDefault="00037EF0" w:rsidP="00037EF0">
      <w:pPr>
        <w:pStyle w:val="Pargrafdellista"/>
        <w:rPr>
          <w:rFonts w:ascii="Arial" w:hAnsi="Arial"/>
          <w:sz w:val="22"/>
          <w:szCs w:val="22"/>
          <w:u w:color="000000"/>
          <w:bdr w:val="nil"/>
        </w:rPr>
      </w:pPr>
      <w:r w:rsidRPr="00BE2313">
        <w:rPr>
          <w:rFonts w:ascii="Arial" w:hAnsi="Arial"/>
          <w:sz w:val="22"/>
          <w:szCs w:val="22"/>
          <w:u w:color="000000"/>
          <w:bdr w:val="nil"/>
        </w:rPr>
        <w:t>En el curs del procediment indicat anteriorment, l’Encarregat del Tractament facilitarà al Responsable del Tractament, com a mínim, la següent informació:</w:t>
      </w:r>
    </w:p>
    <w:p w14:paraId="2FA99939" w14:textId="77777777" w:rsidR="00037EF0" w:rsidRPr="00BE2313" w:rsidRDefault="00037EF0" w:rsidP="00037EF0">
      <w:pPr>
        <w:pStyle w:val="Pargrafdellista"/>
        <w:numPr>
          <w:ilvl w:val="0"/>
          <w:numId w:val="36"/>
        </w:numPr>
        <w:ind w:left="1418" w:hanging="437"/>
        <w:rPr>
          <w:rFonts w:ascii="Arial" w:hAnsi="Arial"/>
          <w:sz w:val="22"/>
          <w:szCs w:val="22"/>
          <w:u w:color="000000"/>
          <w:bdr w:val="nil"/>
        </w:rPr>
      </w:pPr>
      <w:r w:rsidRPr="00BE2313">
        <w:rPr>
          <w:rFonts w:ascii="Arial" w:hAnsi="Arial"/>
          <w:sz w:val="22"/>
          <w:szCs w:val="22"/>
          <w:u w:color="000000"/>
          <w:bdr w:val="nil"/>
        </w:rPr>
        <w:t>Descripció de la naturalesa de la violació de la seguretat de les dades personals, incloent, quan sigui possible, les categories i el nombre aproximat d’interessats afectats, i les categories i el nombre aproximat de registres de dades personals afectats.</w:t>
      </w:r>
    </w:p>
    <w:p w14:paraId="1867E009" w14:textId="77777777" w:rsidR="00037EF0" w:rsidRPr="00BE2313" w:rsidRDefault="00037EF0" w:rsidP="00037EF0">
      <w:pPr>
        <w:pStyle w:val="Pargrafdellista"/>
        <w:numPr>
          <w:ilvl w:val="0"/>
          <w:numId w:val="36"/>
        </w:numPr>
        <w:ind w:left="1418" w:hanging="425"/>
        <w:rPr>
          <w:rFonts w:ascii="Arial" w:hAnsi="Arial"/>
          <w:sz w:val="22"/>
          <w:szCs w:val="22"/>
          <w:u w:color="000000"/>
          <w:bdr w:val="nil"/>
        </w:rPr>
      </w:pPr>
      <w:r w:rsidRPr="00BE2313">
        <w:rPr>
          <w:rFonts w:ascii="Arial" w:hAnsi="Arial"/>
          <w:sz w:val="22"/>
          <w:szCs w:val="22"/>
          <w:u w:color="000000"/>
          <w:bdr w:val="nil"/>
        </w:rPr>
        <w:t>El nom i les dades de contacte del Delegat de Protecció de Dades de l’Encarregat de Tractament i, en seu cas, dels Subencarregats involucrats, o de qualsevol altre punt de contacte per obtenir més informació.</w:t>
      </w:r>
    </w:p>
    <w:p w14:paraId="640A7D91" w14:textId="77777777" w:rsidR="00037EF0" w:rsidRPr="00BE2313" w:rsidRDefault="00037EF0" w:rsidP="00037EF0">
      <w:pPr>
        <w:pStyle w:val="Pargrafdellista"/>
        <w:numPr>
          <w:ilvl w:val="0"/>
          <w:numId w:val="36"/>
        </w:numPr>
        <w:ind w:left="1418" w:hanging="425"/>
        <w:rPr>
          <w:rFonts w:ascii="Arial" w:hAnsi="Arial"/>
          <w:sz w:val="22"/>
          <w:szCs w:val="22"/>
          <w:u w:color="000000"/>
          <w:bdr w:val="nil"/>
        </w:rPr>
      </w:pPr>
      <w:r w:rsidRPr="00BE2313">
        <w:rPr>
          <w:rFonts w:ascii="Arial" w:hAnsi="Arial"/>
          <w:sz w:val="22"/>
          <w:szCs w:val="22"/>
          <w:u w:color="000000"/>
          <w:bdr w:val="nil"/>
        </w:rPr>
        <w:t>Descripció de les possibles conseqüències de la violació de la seguretat.</w:t>
      </w:r>
    </w:p>
    <w:p w14:paraId="01800007" w14:textId="77777777" w:rsidR="00037EF0" w:rsidRPr="00BE2313" w:rsidRDefault="00037EF0" w:rsidP="00037EF0">
      <w:pPr>
        <w:pStyle w:val="Pargrafdellista"/>
        <w:numPr>
          <w:ilvl w:val="0"/>
          <w:numId w:val="36"/>
        </w:numPr>
        <w:ind w:left="1418" w:hanging="425"/>
        <w:rPr>
          <w:rFonts w:ascii="Arial" w:hAnsi="Arial"/>
          <w:sz w:val="22"/>
          <w:szCs w:val="22"/>
          <w:u w:color="000000"/>
          <w:bdr w:val="nil"/>
        </w:rPr>
      </w:pPr>
      <w:r w:rsidRPr="00BE2313">
        <w:rPr>
          <w:rFonts w:ascii="Arial" w:hAnsi="Arial"/>
          <w:sz w:val="22"/>
          <w:szCs w:val="22"/>
          <w:u w:color="000000"/>
          <w:bdr w:val="nil"/>
        </w:rPr>
        <w:t>Descripció de les mesures adoptades o propostes per posar remei o mitigar els efectes de la violació de la seguretat.</w:t>
      </w:r>
    </w:p>
    <w:p w14:paraId="268DCE55" w14:textId="77777777" w:rsidR="00037EF0" w:rsidRPr="00BE2313" w:rsidRDefault="00037EF0" w:rsidP="00037EF0">
      <w:pPr>
        <w:pStyle w:val="Pargrafdellista"/>
        <w:rPr>
          <w:rFonts w:ascii="Arial" w:hAnsi="Arial"/>
          <w:sz w:val="22"/>
          <w:szCs w:val="22"/>
          <w:u w:color="000000"/>
          <w:bdr w:val="nil"/>
        </w:rPr>
      </w:pPr>
    </w:p>
    <w:p w14:paraId="293158CA" w14:textId="77777777" w:rsidR="00037EF0" w:rsidRPr="00BE2313" w:rsidRDefault="00037EF0" w:rsidP="00037EF0">
      <w:pPr>
        <w:pStyle w:val="Pargrafdellista"/>
        <w:rPr>
          <w:rFonts w:ascii="Arial" w:hAnsi="Arial"/>
          <w:sz w:val="22"/>
          <w:szCs w:val="22"/>
          <w:u w:color="000000"/>
          <w:bdr w:val="nil"/>
        </w:rPr>
      </w:pPr>
      <w:r w:rsidRPr="00BE2313">
        <w:rPr>
          <w:rFonts w:ascii="Arial" w:hAnsi="Arial"/>
          <w:sz w:val="22"/>
          <w:szCs w:val="22"/>
          <w:u w:color="000000"/>
          <w:bdr w:val="nil"/>
        </w:rPr>
        <w:t>Si no fos possible facilitar la informació simultàniament, i en la mesura que no ho sigui, la informació es facilitarà de manera gradual sense dilacions indegudes.</w:t>
      </w:r>
    </w:p>
    <w:p w14:paraId="65280E6A" w14:textId="77777777" w:rsidR="00037EF0" w:rsidRPr="00BE2313" w:rsidRDefault="00037EF0" w:rsidP="00037EF0">
      <w:pPr>
        <w:pStyle w:val="Pargrafdellista"/>
        <w:rPr>
          <w:rFonts w:ascii="Arial" w:hAnsi="Arial"/>
          <w:sz w:val="22"/>
          <w:szCs w:val="22"/>
          <w:u w:color="000000"/>
          <w:bdr w:val="nil"/>
        </w:rPr>
      </w:pPr>
      <w:r w:rsidRPr="00BE2313">
        <w:rPr>
          <w:rFonts w:ascii="Arial" w:hAnsi="Arial"/>
          <w:sz w:val="22"/>
          <w:szCs w:val="22"/>
          <w:u w:color="000000"/>
          <w:bdr w:val="nil"/>
        </w:rPr>
        <w:tab/>
      </w:r>
      <w:r w:rsidRPr="00BE2313">
        <w:rPr>
          <w:rFonts w:ascii="Arial" w:hAnsi="Arial"/>
          <w:sz w:val="22"/>
          <w:szCs w:val="22"/>
          <w:u w:color="000000"/>
          <w:bdr w:val="nil"/>
        </w:rPr>
        <w:tab/>
        <w:t xml:space="preserve">              </w:t>
      </w:r>
    </w:p>
    <w:p w14:paraId="4CBDF693" w14:textId="77777777" w:rsidR="00037EF0" w:rsidRPr="00BE2313" w:rsidRDefault="00037EF0" w:rsidP="00037EF0">
      <w:pPr>
        <w:pStyle w:val="Pargrafdellista"/>
        <w:rPr>
          <w:rFonts w:ascii="Arial" w:hAnsi="Arial"/>
          <w:sz w:val="22"/>
          <w:szCs w:val="22"/>
          <w:u w:color="000000"/>
          <w:bdr w:val="nil"/>
        </w:rPr>
      </w:pPr>
      <w:r w:rsidRPr="00BE2313">
        <w:rPr>
          <w:rFonts w:ascii="Arial" w:hAnsi="Arial"/>
          <w:sz w:val="22"/>
          <w:szCs w:val="22"/>
          <w:u w:color="000000"/>
          <w:bdr w:val="nil"/>
        </w:rPr>
        <w:t>L’Encarregat del Tractament proporcionarà al Responsable del Tractament la cooperació i assistència necessària i reemborsarà totes les despeses que raonablement pugui incórrer el Responsable del Tractament com a conseqüència de la violació de seguretat causada per part de l’Encarregat del Tractament, incloent, sense límit preestablert, les despeses de:</w:t>
      </w:r>
    </w:p>
    <w:p w14:paraId="2EA94383" w14:textId="77777777" w:rsidR="00037EF0" w:rsidRPr="00BE2313" w:rsidRDefault="00037EF0" w:rsidP="00037EF0">
      <w:pPr>
        <w:pStyle w:val="Pargrafdellista"/>
        <w:numPr>
          <w:ilvl w:val="0"/>
          <w:numId w:val="35"/>
        </w:numPr>
        <w:rPr>
          <w:rFonts w:ascii="Arial" w:hAnsi="Arial"/>
          <w:sz w:val="22"/>
          <w:szCs w:val="22"/>
          <w:u w:color="000000"/>
          <w:bdr w:val="nil"/>
        </w:rPr>
      </w:pPr>
      <w:r w:rsidRPr="00BE2313">
        <w:rPr>
          <w:rFonts w:ascii="Arial" w:hAnsi="Arial"/>
          <w:sz w:val="22"/>
          <w:szCs w:val="22"/>
          <w:u w:color="000000"/>
          <w:bdr w:val="nil"/>
        </w:rPr>
        <w:t>Preparació i enviament de comunicacions al interessats i a les Autoritats de Control competents (incloent l’Autoritat Catalana de Protecció de Dades).</w:t>
      </w:r>
    </w:p>
    <w:p w14:paraId="2E8FD7D3" w14:textId="77777777" w:rsidR="00037EF0" w:rsidRPr="00BE2313" w:rsidRDefault="00037EF0" w:rsidP="00037EF0">
      <w:pPr>
        <w:pStyle w:val="Pargrafdellista"/>
        <w:numPr>
          <w:ilvl w:val="0"/>
          <w:numId w:val="35"/>
        </w:numPr>
        <w:rPr>
          <w:rFonts w:ascii="Arial" w:hAnsi="Arial"/>
          <w:sz w:val="22"/>
          <w:szCs w:val="22"/>
          <w:u w:color="000000"/>
          <w:bdr w:val="nil"/>
        </w:rPr>
      </w:pPr>
      <w:r w:rsidRPr="00BE2313">
        <w:rPr>
          <w:rFonts w:ascii="Arial" w:hAnsi="Arial"/>
          <w:sz w:val="22"/>
          <w:szCs w:val="22"/>
          <w:u w:color="000000"/>
          <w:bdr w:val="nil"/>
        </w:rPr>
        <w:t>Investigació de la violació de Seguridad; i</w:t>
      </w:r>
    </w:p>
    <w:p w14:paraId="5F578E52" w14:textId="77777777" w:rsidR="00037EF0" w:rsidRPr="00BE2313" w:rsidRDefault="00037EF0" w:rsidP="00037EF0">
      <w:pPr>
        <w:pStyle w:val="Pargrafdellista"/>
        <w:numPr>
          <w:ilvl w:val="0"/>
          <w:numId w:val="35"/>
        </w:numPr>
        <w:rPr>
          <w:rFonts w:ascii="Arial" w:hAnsi="Arial"/>
          <w:sz w:val="22"/>
          <w:szCs w:val="22"/>
          <w:u w:color="000000"/>
          <w:bdr w:val="nil"/>
        </w:rPr>
      </w:pPr>
      <w:r w:rsidRPr="00BE2313">
        <w:rPr>
          <w:rFonts w:ascii="Arial" w:hAnsi="Arial"/>
          <w:sz w:val="22"/>
          <w:szCs w:val="22"/>
          <w:u w:color="000000"/>
          <w:bdr w:val="nil"/>
        </w:rPr>
        <w:lastRenderedPageBreak/>
        <w:t>Altres costos degudament documentats, incloent, però no limitat, a les despeses d’advocats i plans de mitigació.</w:t>
      </w:r>
    </w:p>
    <w:p w14:paraId="3CFBC35F" w14:textId="77777777" w:rsidR="00037EF0" w:rsidRPr="00BE2313" w:rsidRDefault="00037EF0" w:rsidP="00037EF0">
      <w:pPr>
        <w:pStyle w:val="Pargrafdellista"/>
        <w:rPr>
          <w:rFonts w:ascii="Arial" w:hAnsi="Arial"/>
          <w:sz w:val="22"/>
          <w:szCs w:val="22"/>
          <w:u w:color="000000"/>
          <w:bdr w:val="nil"/>
        </w:rPr>
      </w:pPr>
    </w:p>
    <w:p w14:paraId="2182D65A"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Donar suport al Responsable del Tractament, quan sigui necessari, en la realització d'avaluacions d'impacte de privacitat i en la consulta prèvia a l’Autoritat Catalana de Protecció de Dades, quan sigui procedent, així com assistir al Responsable del Tractament perquè aquest pugui complir amb l'obligació de donar resposta a les sol·licituds d'exercici de drets.</w:t>
      </w:r>
    </w:p>
    <w:p w14:paraId="3365EF12" w14:textId="77777777" w:rsidR="00037EF0" w:rsidRPr="00BE2313" w:rsidRDefault="00037EF0" w:rsidP="00037EF0">
      <w:pPr>
        <w:rPr>
          <w:u w:color="000000"/>
          <w:bdr w:val="nil"/>
        </w:rPr>
      </w:pPr>
    </w:p>
    <w:p w14:paraId="68915E1A"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Assistir al Responsable del Tractament, si s’escau, en la resposta a l'exercici dels drets  dels interessats:</w:t>
      </w:r>
    </w:p>
    <w:p w14:paraId="2BD4001C" w14:textId="77777777" w:rsidR="00037EF0" w:rsidRPr="00BE2313" w:rsidRDefault="00037EF0" w:rsidP="00037EF0">
      <w:pPr>
        <w:pStyle w:val="Pargrafdellista"/>
        <w:numPr>
          <w:ilvl w:val="0"/>
          <w:numId w:val="38"/>
        </w:numPr>
        <w:rPr>
          <w:rFonts w:ascii="Arial" w:hAnsi="Arial"/>
          <w:sz w:val="22"/>
          <w:szCs w:val="22"/>
          <w:u w:color="000000"/>
          <w:bdr w:val="nil"/>
        </w:rPr>
      </w:pPr>
      <w:r w:rsidRPr="00BE2313">
        <w:rPr>
          <w:rFonts w:ascii="Arial" w:hAnsi="Arial"/>
          <w:sz w:val="22"/>
          <w:szCs w:val="22"/>
          <w:u w:color="000000"/>
          <w:bdr w:val="nil"/>
        </w:rPr>
        <w:t>Accés, rectificació, supressió i oposició</w:t>
      </w:r>
    </w:p>
    <w:p w14:paraId="7F1504E4" w14:textId="77777777" w:rsidR="00037EF0" w:rsidRPr="00BE2313" w:rsidRDefault="00037EF0" w:rsidP="00037EF0">
      <w:pPr>
        <w:pStyle w:val="Pargrafdellista"/>
        <w:numPr>
          <w:ilvl w:val="0"/>
          <w:numId w:val="38"/>
        </w:numPr>
        <w:rPr>
          <w:rFonts w:ascii="Arial" w:hAnsi="Arial"/>
          <w:sz w:val="22"/>
          <w:szCs w:val="22"/>
          <w:u w:color="000000"/>
          <w:bdr w:val="nil"/>
        </w:rPr>
      </w:pPr>
      <w:r w:rsidRPr="00BE2313">
        <w:rPr>
          <w:rFonts w:ascii="Arial" w:hAnsi="Arial"/>
          <w:sz w:val="22"/>
          <w:szCs w:val="22"/>
          <w:u w:color="000000"/>
          <w:bdr w:val="nil"/>
        </w:rPr>
        <w:t>Limitació del tractament</w:t>
      </w:r>
    </w:p>
    <w:p w14:paraId="64698D0C" w14:textId="77777777" w:rsidR="00037EF0" w:rsidRPr="00BE2313" w:rsidRDefault="00037EF0" w:rsidP="00037EF0">
      <w:pPr>
        <w:pStyle w:val="Pargrafdellista"/>
        <w:numPr>
          <w:ilvl w:val="0"/>
          <w:numId w:val="38"/>
        </w:numPr>
        <w:rPr>
          <w:rFonts w:ascii="Arial" w:hAnsi="Arial"/>
          <w:sz w:val="22"/>
          <w:szCs w:val="22"/>
          <w:u w:color="000000"/>
          <w:bdr w:val="nil"/>
        </w:rPr>
      </w:pPr>
      <w:r w:rsidRPr="00BE2313">
        <w:rPr>
          <w:rFonts w:ascii="Arial" w:hAnsi="Arial"/>
          <w:sz w:val="22"/>
          <w:szCs w:val="22"/>
          <w:u w:color="000000"/>
          <w:bdr w:val="nil"/>
        </w:rPr>
        <w:t>Portabilitat de dades</w:t>
      </w:r>
    </w:p>
    <w:p w14:paraId="4054E6B1" w14:textId="77777777" w:rsidR="00037EF0" w:rsidRPr="00BE2313" w:rsidRDefault="00037EF0" w:rsidP="00037EF0">
      <w:pPr>
        <w:pStyle w:val="Pargrafdellista"/>
        <w:numPr>
          <w:ilvl w:val="0"/>
          <w:numId w:val="38"/>
        </w:numPr>
        <w:rPr>
          <w:rFonts w:ascii="Arial" w:hAnsi="Arial"/>
          <w:sz w:val="22"/>
          <w:szCs w:val="22"/>
          <w:u w:color="000000"/>
          <w:bdr w:val="nil"/>
        </w:rPr>
      </w:pPr>
      <w:r w:rsidRPr="00BE2313">
        <w:rPr>
          <w:rFonts w:ascii="Arial" w:hAnsi="Arial"/>
          <w:sz w:val="22"/>
          <w:szCs w:val="22"/>
          <w:u w:color="000000"/>
          <w:bdr w:val="nil"/>
        </w:rPr>
        <w:t xml:space="preserve">A no ser objecte de decisions individualitzades automatitzades (inclosa l’elaboració de perfils) </w:t>
      </w:r>
    </w:p>
    <w:p w14:paraId="1422EC45" w14:textId="77777777" w:rsidR="00037EF0" w:rsidRPr="00BE2313" w:rsidRDefault="00037EF0" w:rsidP="00037EF0">
      <w:pPr>
        <w:rPr>
          <w:u w:color="000000"/>
          <w:bdr w:val="nil"/>
        </w:rPr>
      </w:pPr>
    </w:p>
    <w:p w14:paraId="1ACECFFC" w14:textId="77777777" w:rsidR="00037EF0" w:rsidRPr="00BE2313" w:rsidRDefault="00037EF0" w:rsidP="00037EF0">
      <w:pPr>
        <w:ind w:left="709"/>
        <w:rPr>
          <w:u w:color="000000"/>
          <w:bdr w:val="nil"/>
        </w:rPr>
      </w:pPr>
      <w:r w:rsidRPr="00BE2313">
        <w:rPr>
          <w:u w:color="000000"/>
          <w:bdr w:val="nil"/>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al Responsable del Tractament a través de la següent adreça de correu electrònic: </w:t>
      </w:r>
      <w:hyperlink r:id="rId9" w:history="1">
        <w:r w:rsidRPr="00BE2313">
          <w:rPr>
            <w:rStyle w:val="Enlla"/>
          </w:rPr>
          <w:t>lopd.act@gencat.cat</w:t>
        </w:r>
      </w:hyperlink>
      <w:r w:rsidRPr="00BE2313">
        <w:t>.</w:t>
      </w:r>
    </w:p>
    <w:p w14:paraId="0B0DC3E0" w14:textId="77777777" w:rsidR="00037EF0" w:rsidRPr="00BE2313" w:rsidRDefault="00037EF0" w:rsidP="00037EF0">
      <w:pPr>
        <w:ind w:left="709"/>
        <w:rPr>
          <w:u w:color="000000"/>
          <w:bdr w:val="nil"/>
        </w:rPr>
      </w:pPr>
    </w:p>
    <w:p w14:paraId="2A202D3C" w14:textId="77777777" w:rsidR="00037EF0" w:rsidRPr="00BE2313" w:rsidRDefault="00037EF0" w:rsidP="00037EF0">
      <w:pPr>
        <w:ind w:left="709"/>
        <w:rPr>
          <w:u w:color="000000"/>
          <w:bdr w:val="nil"/>
        </w:rPr>
      </w:pPr>
      <w:r w:rsidRPr="00BE2313">
        <w:rPr>
          <w:u w:color="000000"/>
          <w:bdr w:val="nil"/>
        </w:rPr>
        <w:t xml:space="preserve">La comunicació s’haurà de fer de forma immediata i en cap cas més enllà de l’endemà del dia laborable en què s’ha rebut la sol·licitud, juntament, si escau, amb altres informacions que puguin ser rellevants per resoldre la sol·licitud. </w:t>
      </w:r>
    </w:p>
    <w:p w14:paraId="2F742DDD" w14:textId="77777777" w:rsidR="00037EF0" w:rsidRPr="00BE2313" w:rsidRDefault="00037EF0" w:rsidP="00037EF0">
      <w:pPr>
        <w:rPr>
          <w:u w:color="000000"/>
          <w:bdr w:val="nil"/>
        </w:rPr>
      </w:pPr>
    </w:p>
    <w:p w14:paraId="171053AD"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En cas que l’Encarregat del Tractament s’encarregui de recollir directament les dades dels interessats en compliment dels Serveis, aquest haurà de complir amb les obligacions derivades del dret d'informació dels interessats en el moment de la recollida de d’aquestes dades.</w:t>
      </w:r>
    </w:p>
    <w:p w14:paraId="6866C5E6" w14:textId="77777777" w:rsidR="00037EF0" w:rsidRPr="00BE2313" w:rsidRDefault="00037EF0" w:rsidP="00037EF0">
      <w:pPr>
        <w:rPr>
          <w:u w:color="000000"/>
          <w:bdr w:val="nil"/>
        </w:rPr>
      </w:pPr>
    </w:p>
    <w:p w14:paraId="49C2EF48"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Posar a la disposició del Responsable del Tractament tota la informació necessària per demostrar el compliment de les seves obligacions</w:t>
      </w:r>
      <w:r w:rsidRPr="00BE2313">
        <w:rPr>
          <w:rFonts w:ascii="Arial" w:hAnsi="Arial"/>
          <w:sz w:val="22"/>
          <w:szCs w:val="22"/>
        </w:rPr>
        <w:t xml:space="preserve"> </w:t>
      </w:r>
      <w:r w:rsidRPr="00BE2313">
        <w:rPr>
          <w:rFonts w:ascii="Arial" w:hAnsi="Arial"/>
          <w:sz w:val="22"/>
          <w:szCs w:val="22"/>
          <w:u w:color="000000"/>
          <w:bdr w:val="nil"/>
        </w:rPr>
        <w:t>establertes en aquest Contracte, així com per a la realització de les auditories o les inspeccions que, si escau, pugui realitzar el Responsable del Tractament o un altre auditor autoritzat per aquest, en relació amb els termes previstos a l’Annex I d’aquest Contracte.</w:t>
      </w:r>
    </w:p>
    <w:p w14:paraId="5662781E" w14:textId="77777777" w:rsidR="00037EF0" w:rsidRPr="00BE2313" w:rsidRDefault="00037EF0" w:rsidP="00037EF0">
      <w:pPr>
        <w:rPr>
          <w:u w:color="000000"/>
          <w:bdr w:val="nil"/>
        </w:rPr>
      </w:pPr>
    </w:p>
    <w:p w14:paraId="1AA7045F" w14:textId="77777777" w:rsidR="00037EF0" w:rsidRPr="00BE2313" w:rsidRDefault="00037EF0" w:rsidP="00037EF0">
      <w:pPr>
        <w:ind w:left="709"/>
        <w:rPr>
          <w:u w:color="000000"/>
          <w:bdr w:val="nil"/>
        </w:rPr>
      </w:pPr>
      <w:r w:rsidRPr="00BE2313">
        <w:rPr>
          <w:u w:color="000000"/>
          <w:bdr w:val="nil"/>
        </w:rPr>
        <w:t>Amb el propòsit de realitzar les referides auditories, previ avís mínim de cinc (5) dies naturals per part del Responsable del Tractament, l’Encarregat del Tractament facilitarà al personal del Responsable del Tractament, o a personal extern designat per aquest, accés lliure i gratuït a:</w:t>
      </w:r>
    </w:p>
    <w:p w14:paraId="145F7274" w14:textId="77777777" w:rsidR="00037EF0" w:rsidRPr="00BE2313" w:rsidRDefault="00037EF0" w:rsidP="00037EF0">
      <w:pPr>
        <w:pStyle w:val="Pargrafdellista"/>
        <w:numPr>
          <w:ilvl w:val="0"/>
          <w:numId w:val="37"/>
        </w:numPr>
        <w:rPr>
          <w:rFonts w:ascii="Arial" w:hAnsi="Arial"/>
          <w:sz w:val="22"/>
          <w:szCs w:val="22"/>
          <w:u w:color="000000"/>
          <w:bdr w:val="nil"/>
        </w:rPr>
      </w:pPr>
      <w:r w:rsidRPr="00BE2313">
        <w:rPr>
          <w:rFonts w:ascii="Arial" w:hAnsi="Arial"/>
          <w:sz w:val="22"/>
          <w:szCs w:val="22"/>
          <w:u w:color="000000"/>
          <w:bdr w:val="nil"/>
        </w:rPr>
        <w:t xml:space="preserve">Magatzems i instal·lacions del Encarregat del Tractament així com a qualsevol un altre local (ben propi o d'un tercer) en el qual el Encarregat del Tractament presti els Serveis; </w:t>
      </w:r>
    </w:p>
    <w:p w14:paraId="2CB679A0" w14:textId="77777777" w:rsidR="00037EF0" w:rsidRPr="00BE2313" w:rsidRDefault="00037EF0" w:rsidP="00037EF0">
      <w:pPr>
        <w:pStyle w:val="Pargrafdellista"/>
        <w:numPr>
          <w:ilvl w:val="0"/>
          <w:numId w:val="37"/>
        </w:numPr>
        <w:rPr>
          <w:rFonts w:ascii="Arial" w:hAnsi="Arial"/>
          <w:sz w:val="22"/>
          <w:szCs w:val="22"/>
          <w:u w:color="000000"/>
          <w:bdr w:val="nil"/>
        </w:rPr>
      </w:pPr>
      <w:r w:rsidRPr="00BE2313">
        <w:rPr>
          <w:rFonts w:ascii="Arial" w:hAnsi="Arial"/>
          <w:sz w:val="22"/>
          <w:szCs w:val="22"/>
          <w:u w:color="000000"/>
          <w:bdr w:val="nil"/>
        </w:rPr>
        <w:t xml:space="preserve">Tota la documentació relativa als serveis, amb independència del suport i format en el qual es trobi. La informació inclosa en aquesta documentació es trobarà actualitzada i serà certa; i a </w:t>
      </w:r>
    </w:p>
    <w:p w14:paraId="6F64AC6A" w14:textId="77777777" w:rsidR="00037EF0" w:rsidRPr="00BE2313" w:rsidRDefault="00037EF0" w:rsidP="00037EF0">
      <w:pPr>
        <w:pStyle w:val="Pargrafdellista"/>
        <w:numPr>
          <w:ilvl w:val="0"/>
          <w:numId w:val="37"/>
        </w:numPr>
        <w:rPr>
          <w:rFonts w:ascii="Arial" w:hAnsi="Arial"/>
          <w:sz w:val="22"/>
          <w:szCs w:val="22"/>
          <w:u w:color="000000"/>
          <w:bdr w:val="nil"/>
        </w:rPr>
      </w:pPr>
      <w:r w:rsidRPr="00BE2313">
        <w:rPr>
          <w:rFonts w:ascii="Arial" w:hAnsi="Arial"/>
          <w:sz w:val="22"/>
          <w:szCs w:val="22"/>
          <w:u w:color="000000"/>
          <w:bdr w:val="nil"/>
        </w:rPr>
        <w:t>Aquelles persones que estiguin involucrades de qualsevol forma en la prestació dels serveis.</w:t>
      </w:r>
    </w:p>
    <w:p w14:paraId="04374EAE" w14:textId="77777777" w:rsidR="00037EF0" w:rsidRPr="00BE2313" w:rsidRDefault="00037EF0" w:rsidP="00037EF0">
      <w:pPr>
        <w:rPr>
          <w:u w:color="000000"/>
          <w:bdr w:val="nil"/>
        </w:rPr>
      </w:pPr>
    </w:p>
    <w:p w14:paraId="58D2198A" w14:textId="77777777" w:rsidR="00037EF0" w:rsidRPr="00BE2313" w:rsidRDefault="00037EF0" w:rsidP="00037EF0">
      <w:pPr>
        <w:ind w:left="709"/>
        <w:rPr>
          <w:u w:color="000000"/>
          <w:bdr w:val="nil"/>
        </w:rPr>
      </w:pPr>
      <w:r w:rsidRPr="00BE2313">
        <w:rPr>
          <w:u w:color="000000"/>
          <w:bdr w:val="nil"/>
        </w:rPr>
        <w:t>El resultat de les auditories donarà lloc a l'aplicació per part de l’Encarregat del Tractament de les accions correctores per solucionar les disconformitats identificades, així com a l'execució de plans de millora que procedeixin.</w:t>
      </w:r>
    </w:p>
    <w:p w14:paraId="0F2AA30B" w14:textId="77777777" w:rsidR="00037EF0" w:rsidRPr="00BE2313" w:rsidRDefault="00037EF0" w:rsidP="00037EF0">
      <w:pPr>
        <w:ind w:left="709"/>
        <w:rPr>
          <w:u w:color="000000"/>
          <w:bdr w:val="nil"/>
        </w:rPr>
      </w:pPr>
    </w:p>
    <w:p w14:paraId="71BDA3A7" w14:textId="77777777" w:rsidR="00037EF0" w:rsidRPr="00BE2313" w:rsidRDefault="00037EF0" w:rsidP="00037EF0">
      <w:pPr>
        <w:ind w:left="709"/>
        <w:rPr>
          <w:u w:color="000000"/>
          <w:bdr w:val="nil"/>
        </w:rPr>
      </w:pPr>
      <w:r w:rsidRPr="00BE2313">
        <w:rPr>
          <w:u w:color="000000"/>
          <w:bdr w:val="nil"/>
        </w:rPr>
        <w:t>El contingut d’aquesta clàusula serà igualment aplicable</w:t>
      </w:r>
      <w:r w:rsidRPr="00BE2313">
        <w:rPr>
          <w:i/>
          <w:u w:color="000000"/>
          <w:bdr w:val="nil"/>
        </w:rPr>
        <w:t xml:space="preserve"> mutatis mutandis </w:t>
      </w:r>
      <w:r w:rsidRPr="00BE2313">
        <w:rPr>
          <w:u w:color="000000"/>
          <w:bdr w:val="nil"/>
        </w:rPr>
        <w:t>als Encarregats, col·laboradors o personal de l’Encarregat del Tractament, que pugui eventualment realitzar o participar amb els Serveis. En aquest sentit, el Encarregat del Tractament es compromet a subscriure amb aquests Subencarregats, col·laboradors i personal aquells contractes i acords que permetin l'exercici de les facultats previstes en aquesta clàusula.</w:t>
      </w:r>
    </w:p>
    <w:p w14:paraId="133C2286" w14:textId="77777777" w:rsidR="00037EF0" w:rsidRPr="00BE2313" w:rsidRDefault="00037EF0" w:rsidP="00037EF0">
      <w:pPr>
        <w:rPr>
          <w:u w:color="000000"/>
          <w:bdr w:val="nil"/>
        </w:rPr>
      </w:pPr>
    </w:p>
    <w:p w14:paraId="0505350B"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Portar per escrit un registre de totes les categories d'activitats de tractament efectuades per compte del Responsable del Tractament,</w:t>
      </w:r>
      <w:r w:rsidRPr="00BE2313">
        <w:rPr>
          <w:rFonts w:ascii="Arial" w:hAnsi="Arial"/>
          <w:sz w:val="22"/>
          <w:szCs w:val="22"/>
        </w:rPr>
        <w:t xml:space="preserve"> que contingui:</w:t>
      </w:r>
    </w:p>
    <w:p w14:paraId="33D0899D" w14:textId="77777777" w:rsidR="00037EF0" w:rsidRPr="00BE2313" w:rsidRDefault="00037EF0" w:rsidP="00037EF0">
      <w:pPr>
        <w:pStyle w:val="Pargrafdellista"/>
        <w:numPr>
          <w:ilvl w:val="0"/>
          <w:numId w:val="34"/>
        </w:numPr>
        <w:rPr>
          <w:rFonts w:ascii="Arial" w:hAnsi="Arial"/>
          <w:sz w:val="22"/>
          <w:szCs w:val="22"/>
        </w:rPr>
      </w:pPr>
      <w:r w:rsidRPr="00BE2313">
        <w:rPr>
          <w:rFonts w:ascii="Arial" w:hAnsi="Arial"/>
          <w:sz w:val="22"/>
          <w:szCs w:val="22"/>
        </w:rPr>
        <w:t>El nom i les dades de contacte de l'encarregat o dels encarregats i de cada responsable per compte del qual actua l'encarregat i, si escau, del representant del responsable o de l’encarregat i del delegat de protecció de dades.</w:t>
      </w:r>
    </w:p>
    <w:p w14:paraId="623C22BA" w14:textId="77777777" w:rsidR="00037EF0" w:rsidRPr="00BE2313" w:rsidRDefault="00037EF0" w:rsidP="00037EF0">
      <w:pPr>
        <w:pStyle w:val="Pargrafdellista"/>
        <w:numPr>
          <w:ilvl w:val="0"/>
          <w:numId w:val="34"/>
        </w:numPr>
        <w:rPr>
          <w:rFonts w:ascii="Arial" w:hAnsi="Arial"/>
          <w:sz w:val="22"/>
          <w:szCs w:val="22"/>
        </w:rPr>
      </w:pPr>
      <w:r w:rsidRPr="00BE2313">
        <w:rPr>
          <w:rFonts w:ascii="Arial" w:hAnsi="Arial"/>
          <w:sz w:val="22"/>
          <w:szCs w:val="22"/>
        </w:rPr>
        <w:t>Les categories de tractaments efectuats per compte de cada responsable.</w:t>
      </w:r>
    </w:p>
    <w:p w14:paraId="380D197B" w14:textId="77777777" w:rsidR="00037EF0" w:rsidRPr="00BE2313" w:rsidRDefault="00037EF0" w:rsidP="00037EF0">
      <w:pPr>
        <w:pStyle w:val="Pargrafdellista"/>
        <w:numPr>
          <w:ilvl w:val="0"/>
          <w:numId w:val="34"/>
        </w:numPr>
        <w:rPr>
          <w:rFonts w:ascii="Arial" w:hAnsi="Arial"/>
          <w:sz w:val="22"/>
          <w:szCs w:val="22"/>
        </w:rPr>
      </w:pPr>
      <w:r w:rsidRPr="00BE2313">
        <w:rPr>
          <w:rFonts w:ascii="Arial" w:hAnsi="Arial"/>
          <w:sz w:val="22"/>
          <w:szCs w:val="22"/>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69974A57" w14:textId="77777777" w:rsidR="00037EF0" w:rsidRPr="00BE2313" w:rsidRDefault="00037EF0" w:rsidP="00037EF0">
      <w:pPr>
        <w:pStyle w:val="Pargrafdellista"/>
        <w:numPr>
          <w:ilvl w:val="0"/>
          <w:numId w:val="34"/>
        </w:numPr>
        <w:rPr>
          <w:rFonts w:ascii="Arial" w:hAnsi="Arial"/>
          <w:sz w:val="22"/>
          <w:szCs w:val="22"/>
        </w:rPr>
      </w:pPr>
      <w:r w:rsidRPr="00BE2313">
        <w:rPr>
          <w:rFonts w:ascii="Arial" w:hAnsi="Arial"/>
          <w:sz w:val="22"/>
          <w:szCs w:val="22"/>
        </w:rPr>
        <w:t>Una descripció general de les mesures tècniques i organitzatives de seguretat relatives a:</w:t>
      </w:r>
    </w:p>
    <w:p w14:paraId="6C0BD075" w14:textId="77777777" w:rsidR="00037EF0" w:rsidRPr="00BE2313" w:rsidRDefault="00037EF0" w:rsidP="00037EF0">
      <w:pPr>
        <w:pStyle w:val="Pargrafdellista"/>
        <w:numPr>
          <w:ilvl w:val="1"/>
          <w:numId w:val="40"/>
        </w:numPr>
        <w:rPr>
          <w:rFonts w:ascii="Arial" w:hAnsi="Arial"/>
          <w:sz w:val="22"/>
          <w:szCs w:val="22"/>
        </w:rPr>
      </w:pPr>
      <w:r w:rsidRPr="00BE2313">
        <w:rPr>
          <w:rFonts w:ascii="Arial" w:hAnsi="Arial"/>
          <w:sz w:val="22"/>
          <w:szCs w:val="22"/>
        </w:rPr>
        <w:t>L’anonimització i el xifrat de dades personals.</w:t>
      </w:r>
    </w:p>
    <w:p w14:paraId="1C490514" w14:textId="77777777" w:rsidR="00037EF0" w:rsidRPr="00BE2313" w:rsidRDefault="00037EF0" w:rsidP="00037EF0">
      <w:pPr>
        <w:pStyle w:val="Pargrafdellista"/>
        <w:numPr>
          <w:ilvl w:val="1"/>
          <w:numId w:val="40"/>
        </w:numPr>
        <w:rPr>
          <w:rFonts w:ascii="Arial" w:hAnsi="Arial"/>
          <w:sz w:val="22"/>
          <w:szCs w:val="22"/>
        </w:rPr>
      </w:pPr>
      <w:r w:rsidRPr="00BE2313">
        <w:rPr>
          <w:rFonts w:ascii="Arial" w:hAnsi="Arial"/>
          <w:sz w:val="22"/>
          <w:szCs w:val="22"/>
        </w:rPr>
        <w:t>La capacitat de garantir la confidencialitat, la integritat, la disponibilitat i la resiliència permanents dels sistemes i serveis de tractament.</w:t>
      </w:r>
    </w:p>
    <w:p w14:paraId="38548B63" w14:textId="77777777" w:rsidR="00037EF0" w:rsidRPr="00BE2313" w:rsidRDefault="00037EF0" w:rsidP="00037EF0">
      <w:pPr>
        <w:pStyle w:val="Pargrafdellista"/>
        <w:numPr>
          <w:ilvl w:val="1"/>
          <w:numId w:val="40"/>
        </w:numPr>
        <w:rPr>
          <w:rFonts w:ascii="Arial" w:hAnsi="Arial"/>
          <w:sz w:val="22"/>
          <w:szCs w:val="22"/>
        </w:rPr>
      </w:pPr>
      <w:r w:rsidRPr="00BE2313">
        <w:rPr>
          <w:rFonts w:ascii="Arial" w:hAnsi="Arial"/>
          <w:sz w:val="22"/>
          <w:szCs w:val="22"/>
        </w:rPr>
        <w:t>La capacitat de restaurar la disponibilitat i l’accés a les dades personals de forma ràpida, en cas d’incident físic o tècnic.</w:t>
      </w:r>
    </w:p>
    <w:p w14:paraId="1E741482" w14:textId="77777777" w:rsidR="00037EF0" w:rsidRPr="00BE2313" w:rsidRDefault="00037EF0" w:rsidP="00037EF0">
      <w:pPr>
        <w:pStyle w:val="Pargrafdellista"/>
        <w:numPr>
          <w:ilvl w:val="1"/>
          <w:numId w:val="40"/>
        </w:numPr>
        <w:rPr>
          <w:rFonts w:ascii="Arial" w:hAnsi="Arial"/>
          <w:sz w:val="22"/>
          <w:szCs w:val="22"/>
        </w:rPr>
      </w:pPr>
      <w:r w:rsidRPr="00BE2313">
        <w:rPr>
          <w:rFonts w:ascii="Arial" w:hAnsi="Arial"/>
          <w:sz w:val="22"/>
          <w:szCs w:val="22"/>
        </w:rPr>
        <w:t>El procés de verificació, avaluació i valoració regulars de l’eficàcia de les mesures tècniques i organitzatives que garanteixen l’eficàcia del tractament.</w:t>
      </w:r>
    </w:p>
    <w:p w14:paraId="664373E6" w14:textId="77777777" w:rsidR="00037EF0" w:rsidRPr="00BE2313" w:rsidRDefault="00037EF0" w:rsidP="00037EF0"/>
    <w:p w14:paraId="44C232FE" w14:textId="77777777" w:rsidR="00037EF0" w:rsidRPr="00BE2313" w:rsidRDefault="00037EF0" w:rsidP="00037EF0">
      <w:pPr>
        <w:pStyle w:val="Pargrafdellista"/>
        <w:numPr>
          <w:ilvl w:val="0"/>
          <w:numId w:val="31"/>
        </w:numPr>
        <w:rPr>
          <w:rFonts w:ascii="Arial" w:hAnsi="Arial"/>
          <w:sz w:val="22"/>
          <w:szCs w:val="22"/>
        </w:rPr>
      </w:pPr>
      <w:r w:rsidRPr="00BE2313">
        <w:rPr>
          <w:rFonts w:ascii="Arial" w:hAnsi="Arial"/>
          <w:sz w:val="22"/>
          <w:szCs w:val="22"/>
        </w:rPr>
        <w:t>Si l'encarregat hagués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692B1E73" w14:textId="77777777" w:rsidR="00037EF0" w:rsidRPr="00BE2313" w:rsidRDefault="00037EF0" w:rsidP="00037EF0">
      <w:pPr>
        <w:rPr>
          <w:u w:color="000000"/>
          <w:bdr w:val="nil"/>
        </w:rPr>
      </w:pPr>
    </w:p>
    <w:p w14:paraId="363C1C5C"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Cooperar amb l’Autoritat Catalana de Protecció de Dades o amb qualsevol altra Autoritat de Control competent, a sol·licitud d'aquesta, en el compliment de les seves atribucions.</w:t>
      </w:r>
    </w:p>
    <w:p w14:paraId="3B18D58E" w14:textId="77777777" w:rsidR="00037EF0" w:rsidRPr="00BE2313" w:rsidRDefault="00037EF0" w:rsidP="00037EF0">
      <w:pPr>
        <w:rPr>
          <w:u w:color="000000"/>
          <w:bdr w:val="nil"/>
        </w:rPr>
      </w:pPr>
    </w:p>
    <w:p w14:paraId="42C58426" w14:textId="77777777" w:rsidR="00037EF0" w:rsidRPr="00BE2313" w:rsidRDefault="00037EF0" w:rsidP="00037EF0">
      <w:pPr>
        <w:pStyle w:val="Pargrafdellista"/>
        <w:numPr>
          <w:ilvl w:val="0"/>
          <w:numId w:val="31"/>
        </w:numPr>
        <w:rPr>
          <w:rFonts w:ascii="Arial" w:hAnsi="Arial"/>
          <w:sz w:val="22"/>
          <w:szCs w:val="22"/>
          <w:u w:color="000000"/>
          <w:bdr w:val="nil"/>
        </w:rPr>
      </w:pPr>
      <w:r w:rsidRPr="00BE2313">
        <w:rPr>
          <w:rFonts w:ascii="Arial" w:hAnsi="Arial"/>
          <w:sz w:val="22"/>
          <w:szCs w:val="22"/>
          <w:u w:color="000000"/>
          <w:bdr w:val="nil"/>
        </w:rPr>
        <w:t xml:space="preserve">Si s’escau, designar un Delegat de Protecció de Dades i comunicar-ne la identitat i les dades de contacte al Responsable del Tractament. </w:t>
      </w:r>
    </w:p>
    <w:p w14:paraId="2E6B7E4C" w14:textId="77777777" w:rsidR="00037EF0" w:rsidRPr="00BE2313" w:rsidRDefault="00037EF0" w:rsidP="00037EF0">
      <w:pPr>
        <w:rPr>
          <w:u w:color="000000"/>
          <w:bdr w:val="nil"/>
        </w:rPr>
      </w:pPr>
    </w:p>
    <w:p w14:paraId="6CD8F0F0" w14:textId="77777777" w:rsidR="00037EF0" w:rsidRPr="00BE2313" w:rsidRDefault="00037EF0" w:rsidP="00037EF0">
      <w:pPr>
        <w:pStyle w:val="Ttol"/>
        <w:rPr>
          <w:u w:color="000000"/>
          <w:bdr w:val="nil"/>
        </w:rPr>
      </w:pPr>
      <w:r w:rsidRPr="00BE2313">
        <w:rPr>
          <w:u w:color="000000"/>
          <w:bdr w:val="nil"/>
        </w:rPr>
        <w:t>Setena.- Responsabilitats i garanties</w:t>
      </w:r>
    </w:p>
    <w:p w14:paraId="59A02464" w14:textId="77777777" w:rsidR="00037EF0" w:rsidRPr="00BE2313" w:rsidRDefault="00037EF0" w:rsidP="00037EF0">
      <w:pPr>
        <w:rPr>
          <w:u w:color="000000"/>
          <w:bdr w:val="nil"/>
        </w:rPr>
      </w:pPr>
    </w:p>
    <w:p w14:paraId="6FA0FE3F" w14:textId="77777777" w:rsidR="00037EF0" w:rsidRPr="00515C80" w:rsidRDefault="00037EF0" w:rsidP="00037EF0">
      <w:pPr>
        <w:rPr>
          <w:u w:color="000000"/>
          <w:bdr w:val="nil"/>
        </w:rPr>
      </w:pPr>
      <w:r w:rsidRPr="00515C80">
        <w:rPr>
          <w:b/>
          <w:u w:color="000000"/>
          <w:bdr w:val="nil"/>
        </w:rPr>
        <w:t xml:space="preserve">7.1. </w:t>
      </w:r>
      <w:r w:rsidRPr="00515C80">
        <w:rPr>
          <w:u w:color="000000"/>
          <w:bdr w:val="nil"/>
        </w:rPr>
        <w:t>Si l'Encarregat del Tractament o qualsevol dels seus Subcontractistes infringeix el present Contracte o alguna normativa en determinar els fins i mitjans del tractament serà considerat Responsable del Tractament, assumint totes les responsabilitats directes i indirectes que poguessin derivar-se per el Responsable del Tractament derivat de l'incompliment per part de l’Encarregat del Tractament.</w:t>
      </w:r>
    </w:p>
    <w:p w14:paraId="0E46A2A3" w14:textId="77777777" w:rsidR="00037EF0" w:rsidRPr="00BE2313" w:rsidRDefault="00037EF0" w:rsidP="00037EF0">
      <w:pPr>
        <w:rPr>
          <w:u w:color="000000"/>
          <w:bdr w:val="nil"/>
        </w:rPr>
      </w:pPr>
      <w:r w:rsidRPr="00BE2313">
        <w:rPr>
          <w:u w:color="000000"/>
          <w:bdr w:val="nil"/>
        </w:rPr>
        <w:t xml:space="preserve"> </w:t>
      </w:r>
    </w:p>
    <w:p w14:paraId="46DA027C" w14:textId="77777777" w:rsidR="00037EF0" w:rsidRPr="00515C80" w:rsidRDefault="00037EF0" w:rsidP="00037EF0">
      <w:pPr>
        <w:rPr>
          <w:u w:color="000000"/>
          <w:bdr w:val="nil"/>
        </w:rPr>
      </w:pPr>
      <w:r w:rsidRPr="00515C80">
        <w:rPr>
          <w:b/>
          <w:u w:color="000000"/>
          <w:bdr w:val="nil"/>
        </w:rPr>
        <w:t>7.2.</w:t>
      </w:r>
      <w:r>
        <w:rPr>
          <w:u w:color="000000"/>
          <w:bdr w:val="nil"/>
        </w:rPr>
        <w:t xml:space="preserve"> </w:t>
      </w:r>
      <w:r w:rsidRPr="00515C80">
        <w:rPr>
          <w:u w:color="000000"/>
          <w:bdr w:val="nil"/>
        </w:rPr>
        <w:t xml:space="preserve">Així mateix, ambdues parts convenen que l'incompliment d'aquestes obligacions té la condició de causa de resolució del Contracte, de manera que el seu incompliment per l'Encarregat del Tractament, les persones al seu càrrec o les que intervinguin en la prestació dels serveis en nom o a instància del primer, facultarà al Responsable del Tractament per </w:t>
      </w:r>
      <w:r w:rsidRPr="00515C80">
        <w:rPr>
          <w:u w:color="000000"/>
          <w:bdr w:val="nil"/>
        </w:rPr>
        <w:lastRenderedPageBreak/>
        <w:t>resoldre el mateix i donarà lloc a la corresponent indemnització de danys i perjudicis per incompliment de les obligacions contractuals.</w:t>
      </w:r>
    </w:p>
    <w:p w14:paraId="349E1C86" w14:textId="77777777" w:rsidR="00037EF0" w:rsidRPr="00BE2313" w:rsidRDefault="00037EF0" w:rsidP="00037EF0">
      <w:pPr>
        <w:rPr>
          <w:u w:color="000000"/>
          <w:bdr w:val="nil"/>
        </w:rPr>
      </w:pPr>
      <w:r w:rsidRPr="00BE2313">
        <w:rPr>
          <w:u w:color="000000"/>
          <w:bdr w:val="nil"/>
        </w:rPr>
        <w:t xml:space="preserve"> </w:t>
      </w:r>
    </w:p>
    <w:p w14:paraId="30B9137A" w14:textId="77777777" w:rsidR="00037EF0" w:rsidRPr="00BE2313" w:rsidRDefault="00037EF0" w:rsidP="00037EF0">
      <w:pPr>
        <w:pStyle w:val="Ttol"/>
        <w:rPr>
          <w:caps/>
          <w:u w:color="000000"/>
          <w:bdr w:val="nil"/>
        </w:rPr>
      </w:pPr>
      <w:bookmarkStart w:id="6" w:name="_Hlk488083868"/>
      <w:r w:rsidRPr="00BE2313">
        <w:rPr>
          <w:u w:color="000000"/>
          <w:bdr w:val="nil"/>
        </w:rPr>
        <w:t>Vuitena.</w:t>
      </w:r>
      <w:r w:rsidRPr="00BE2313">
        <w:rPr>
          <w:caps/>
          <w:u w:color="000000"/>
          <w:bdr w:val="nil"/>
        </w:rPr>
        <w:t>-</w:t>
      </w:r>
      <w:r w:rsidRPr="00BE2313">
        <w:rPr>
          <w:u w:color="000000"/>
          <w:bdr w:val="nil"/>
        </w:rPr>
        <w:t xml:space="preserve"> Dades dels intervinents</w:t>
      </w:r>
      <w:bookmarkEnd w:id="6"/>
    </w:p>
    <w:p w14:paraId="472CFE25" w14:textId="77777777" w:rsidR="00037EF0" w:rsidRPr="00BE2313" w:rsidRDefault="00037EF0" w:rsidP="00037EF0">
      <w:pPr>
        <w:rPr>
          <w:u w:color="000000"/>
          <w:bdr w:val="nil"/>
        </w:rPr>
      </w:pPr>
    </w:p>
    <w:p w14:paraId="241EAE94" w14:textId="77777777" w:rsidR="00037EF0" w:rsidRPr="00BE2313" w:rsidRDefault="00037EF0" w:rsidP="00037EF0">
      <w:pPr>
        <w:rPr>
          <w:u w:color="000000"/>
          <w:bdr w:val="nil"/>
        </w:rPr>
      </w:pPr>
      <w:r w:rsidRPr="00BE2313">
        <w:rPr>
          <w:u w:color="000000"/>
          <w:bdr w:val="nil"/>
        </w:rPr>
        <w:t xml:space="preserve">Les dades personals incloses en aquest Contracte i aquelles altres intercanviades entre les Parts per possibilitar la prestació dels Serveis seran tractades per l'altra Part amb la finalitat de permetre el desenvolupament, compliment i control de la relació de prestació de Serveis concertada, sent la base del tractament el compliment de la relació contractual i conservant les dades durant tot el temps en què aquesta subsisteixi i encara després, fins que prescriguin les eventuals responsabilitats derivades d'ella. Les Parts es comprometen a traslladar als titulars de les dades facilitades aquesta informació, així com a indicar-los que podran dirigir-se per escrit als respectius domicilis assenyalats a l'encapçalament del present Contracte per exercir els drets d'accés, rectificació, supressió, oposició, limitació del tractament i portabilitat de dades. Se informa que també tenen el dret a presentar una reclamació davant de l’Autoritat de control competent; si el tractament és respecte al realitzat sota la responsabilitat de l’Agència ho serà l'Autoritat Catalana de Protecció de dades i en cas de que sigui al respecte del realitzat per l’encarregat ho serà l’Agència Espanyola de Protecció de dades. </w:t>
      </w:r>
    </w:p>
    <w:p w14:paraId="481C3523" w14:textId="77777777" w:rsidR="00037EF0" w:rsidRPr="00BE2313" w:rsidRDefault="00037EF0" w:rsidP="00037EF0">
      <w:pPr>
        <w:rPr>
          <w:u w:color="000000"/>
          <w:bdr w:val="nil"/>
        </w:rPr>
      </w:pPr>
    </w:p>
    <w:p w14:paraId="7D2F6397" w14:textId="77777777" w:rsidR="00037EF0" w:rsidRPr="00BE2313" w:rsidRDefault="00037EF0" w:rsidP="00037EF0">
      <w:pPr>
        <w:pStyle w:val="Ttol"/>
        <w:rPr>
          <w:caps/>
          <w:u w:color="000000"/>
          <w:bdr w:val="nil"/>
        </w:rPr>
      </w:pPr>
      <w:r w:rsidRPr="00BE2313">
        <w:rPr>
          <w:u w:color="000000"/>
          <w:bdr w:val="nil"/>
        </w:rPr>
        <w:t>Novena. - Legislació i jurisdicció aplicable</w:t>
      </w:r>
    </w:p>
    <w:p w14:paraId="1E0C9CEE" w14:textId="77777777" w:rsidR="00037EF0" w:rsidRPr="00BE2313" w:rsidRDefault="00037EF0" w:rsidP="00037EF0">
      <w:pPr>
        <w:rPr>
          <w:u w:color="000000"/>
          <w:bdr w:val="nil"/>
        </w:rPr>
      </w:pPr>
    </w:p>
    <w:p w14:paraId="64ED20B7" w14:textId="77777777" w:rsidR="00037EF0" w:rsidRPr="00BE2313" w:rsidRDefault="00037EF0" w:rsidP="00037EF0">
      <w:pPr>
        <w:rPr>
          <w:u w:color="000000"/>
          <w:bdr w:val="nil"/>
        </w:rPr>
      </w:pPr>
      <w:r w:rsidRPr="00BE2313">
        <w:rPr>
          <w:u w:color="000000"/>
          <w:bdr w:val="nil"/>
        </w:rPr>
        <w:t>Aquest Contracte es regirà d'acord amb la normativa espanyola i europea en matèria de protecció de dades personals, així com amb les resolucions i directrius de l’Autoritat Catalana de Protecció de Dades i altres organismes competents en la matèria. Per dirimir qualsevol discrepància pel que fa a la interpretació i/o execució del que estableix aquest Contracte, ambdues Parts se sotmeten a la jurisdicció dels Jutjats i Tribunals de Barcelona, amb renúncia expressa de qualsevol altra jurisdicció o legislació que pugui correspondre.</w:t>
      </w:r>
    </w:p>
    <w:p w14:paraId="780CE68B" w14:textId="77777777" w:rsidR="00037EF0" w:rsidRPr="00BE2313" w:rsidRDefault="00037EF0" w:rsidP="00037EF0">
      <w:pPr>
        <w:rPr>
          <w:u w:color="000000"/>
          <w:bdr w:val="nil"/>
        </w:rPr>
      </w:pPr>
      <w:r w:rsidRPr="00BE2313">
        <w:rPr>
          <w:u w:color="000000"/>
          <w:bdr w:val="nil"/>
        </w:rPr>
        <w:t xml:space="preserve"> </w:t>
      </w:r>
    </w:p>
    <w:p w14:paraId="21F54913" w14:textId="77777777" w:rsidR="00037EF0" w:rsidRPr="00BE2313" w:rsidRDefault="00037EF0" w:rsidP="00037EF0">
      <w:pPr>
        <w:rPr>
          <w:u w:color="000000"/>
          <w:bdr w:val="nil"/>
        </w:rPr>
      </w:pPr>
      <w:r w:rsidRPr="00BE2313">
        <w:rPr>
          <w:u w:color="000000"/>
          <w:bdr w:val="nil"/>
        </w:rPr>
        <w:t>I perquè així consti i tingui efectes, en senyal de conformitat i atorgament, signen el present Contracte, en el mateix lloc i data indicats a l'encapçalament.</w:t>
      </w:r>
    </w:p>
    <w:p w14:paraId="5A012B01" w14:textId="77777777" w:rsidR="00037EF0" w:rsidRPr="00BE2313" w:rsidRDefault="00037EF0" w:rsidP="00037EF0">
      <w:pPr>
        <w:rPr>
          <w:u w:color="000000"/>
          <w:bdr w:val="nil"/>
        </w:rPr>
      </w:pPr>
    </w:p>
    <w:p w14:paraId="79DB9BAD" w14:textId="77777777" w:rsidR="00037EF0" w:rsidRPr="00BE2313" w:rsidRDefault="00037EF0" w:rsidP="00037EF0">
      <w:pPr>
        <w:rPr>
          <w:u w:color="000000"/>
          <w:bdr w:val="nil"/>
        </w:rPr>
      </w:pPr>
    </w:p>
    <w:p w14:paraId="78F045A3" w14:textId="77777777" w:rsidR="00037EF0" w:rsidRPr="00BE2313" w:rsidRDefault="00037EF0" w:rsidP="00037EF0">
      <w:pPr>
        <w:rPr>
          <w:u w:color="000000"/>
          <w:bdr w:val="nil"/>
        </w:rPr>
      </w:pPr>
    </w:p>
    <w:tbl>
      <w:tblPr>
        <w:tblStyle w:val="Taulaambquadrcula"/>
        <w:tblW w:w="0" w:type="auto"/>
        <w:tblLook w:val="04A0" w:firstRow="1" w:lastRow="0" w:firstColumn="1" w:lastColumn="0" w:noHBand="0" w:noVBand="1"/>
      </w:tblPr>
      <w:tblGrid>
        <w:gridCol w:w="4247"/>
        <w:gridCol w:w="4257"/>
      </w:tblGrid>
      <w:tr w:rsidR="00037EF0" w:rsidRPr="00010524" w14:paraId="5F7EFB51" w14:textId="77777777" w:rsidTr="00F10BC9">
        <w:tc>
          <w:tcPr>
            <w:tcW w:w="4247" w:type="dxa"/>
            <w:tcBorders>
              <w:top w:val="nil"/>
              <w:left w:val="nil"/>
              <w:bottom w:val="nil"/>
              <w:right w:val="nil"/>
            </w:tcBorders>
          </w:tcPr>
          <w:p w14:paraId="34AC7FEB" w14:textId="77777777" w:rsidR="00037EF0" w:rsidRPr="00010524" w:rsidRDefault="00037EF0" w:rsidP="00F10BC9">
            <w:r w:rsidRPr="00010524">
              <w:t>Pel Responsable del Tractament</w:t>
            </w:r>
          </w:p>
          <w:p w14:paraId="58B41E08" w14:textId="77777777" w:rsidR="00037EF0" w:rsidRPr="00010524" w:rsidRDefault="00037EF0" w:rsidP="00F10BC9"/>
          <w:p w14:paraId="10F0F393" w14:textId="77777777" w:rsidR="00037EF0" w:rsidRPr="00010524" w:rsidRDefault="00037EF0" w:rsidP="00F10BC9"/>
          <w:p w14:paraId="06BCF9A4" w14:textId="77777777" w:rsidR="00037EF0" w:rsidRPr="00010524" w:rsidRDefault="00037EF0" w:rsidP="00F10BC9"/>
          <w:p w14:paraId="1AC1B4A3" w14:textId="77777777" w:rsidR="00037EF0" w:rsidRPr="00010524" w:rsidRDefault="00037EF0" w:rsidP="00F10BC9">
            <w:r w:rsidRPr="00010524">
              <w:t>Director</w:t>
            </w:r>
            <w:r>
              <w:t>a</w:t>
            </w:r>
          </w:p>
          <w:p w14:paraId="143BA390" w14:textId="77777777" w:rsidR="00037EF0" w:rsidRPr="00010524" w:rsidRDefault="00037EF0" w:rsidP="00F10BC9">
            <w:r w:rsidRPr="00010524">
              <w:t>Agència Catalana de Turisme</w:t>
            </w:r>
            <w:r w:rsidRPr="00010524">
              <w:tab/>
            </w:r>
          </w:p>
        </w:tc>
        <w:tc>
          <w:tcPr>
            <w:tcW w:w="4257" w:type="dxa"/>
            <w:tcBorders>
              <w:top w:val="nil"/>
              <w:left w:val="nil"/>
              <w:bottom w:val="nil"/>
              <w:right w:val="nil"/>
            </w:tcBorders>
          </w:tcPr>
          <w:p w14:paraId="4EFE96B1" w14:textId="77777777" w:rsidR="00037EF0" w:rsidRPr="00010524" w:rsidRDefault="00037EF0" w:rsidP="00F10BC9">
            <w:r w:rsidRPr="00010524">
              <w:t>Per l’Encarregat del Tractament</w:t>
            </w:r>
          </w:p>
          <w:p w14:paraId="17E7D3CD" w14:textId="77777777" w:rsidR="00037EF0" w:rsidRPr="00010524" w:rsidRDefault="00037EF0" w:rsidP="00F10BC9"/>
          <w:p w14:paraId="33B52E99" w14:textId="77777777" w:rsidR="00037EF0" w:rsidRPr="00010524" w:rsidRDefault="00037EF0" w:rsidP="00F10BC9"/>
          <w:p w14:paraId="48C9763A" w14:textId="77777777" w:rsidR="00037EF0" w:rsidRPr="00010524" w:rsidRDefault="00037EF0" w:rsidP="00F10BC9"/>
          <w:p w14:paraId="73C97652" w14:textId="77777777" w:rsidR="00037EF0" w:rsidRPr="00010524" w:rsidRDefault="00037EF0" w:rsidP="00F10BC9">
            <w:r w:rsidRPr="00010524">
              <w:t>[…]</w:t>
            </w:r>
          </w:p>
          <w:p w14:paraId="12CD0D2C" w14:textId="77777777" w:rsidR="00037EF0" w:rsidRPr="00010524" w:rsidRDefault="00037EF0" w:rsidP="00F10BC9">
            <w:pPr>
              <w:rPr>
                <w:spacing w:val="-3"/>
              </w:rPr>
            </w:pPr>
            <w:r w:rsidRPr="00010524">
              <w:t>[…]</w:t>
            </w:r>
          </w:p>
        </w:tc>
      </w:tr>
    </w:tbl>
    <w:p w14:paraId="257C4452" w14:textId="77777777" w:rsidR="00037EF0" w:rsidRPr="00921BE5" w:rsidRDefault="00037EF0" w:rsidP="00F10BC9">
      <w:pPr>
        <w:rPr>
          <w:u w:color="000000"/>
          <w:bdr w:val="nil"/>
        </w:rPr>
      </w:pPr>
      <w:r w:rsidRPr="00921BE5">
        <w:rPr>
          <w:u w:color="000000"/>
          <w:bdr w:val="nil"/>
        </w:rPr>
        <w:br w:type="page"/>
      </w:r>
    </w:p>
    <w:p w14:paraId="2B55B4DD" w14:textId="77777777" w:rsidR="00037EF0" w:rsidRPr="00921BE5" w:rsidRDefault="00037EF0" w:rsidP="00F10BC9">
      <w:pPr>
        <w:pStyle w:val="Ttol"/>
        <w:rPr>
          <w:u w:color="000000"/>
          <w:bdr w:val="nil"/>
        </w:rPr>
      </w:pPr>
      <w:r w:rsidRPr="00921BE5">
        <w:rPr>
          <w:u w:color="000000"/>
          <w:bdr w:val="nil"/>
        </w:rPr>
        <w:lastRenderedPageBreak/>
        <w:t>ANNEX I</w:t>
      </w:r>
    </w:p>
    <w:p w14:paraId="1208492C" w14:textId="77777777" w:rsidR="00037EF0" w:rsidRPr="00921BE5" w:rsidRDefault="00037EF0" w:rsidP="00F10BC9">
      <w:pPr>
        <w:rPr>
          <w:u w:color="000000"/>
          <w:bdr w:val="nil"/>
        </w:rPr>
      </w:pPr>
    </w:p>
    <w:p w14:paraId="62EBCA04" w14:textId="77777777" w:rsidR="00037EF0" w:rsidRPr="00921BE5" w:rsidRDefault="00037EF0" w:rsidP="00F10BC9">
      <w:pPr>
        <w:pStyle w:val="Ttol"/>
        <w:rPr>
          <w:u w:color="000000"/>
          <w:bdr w:val="nil"/>
        </w:rPr>
      </w:pPr>
      <w:r w:rsidRPr="00921BE5">
        <w:rPr>
          <w:u w:color="000000"/>
          <w:bdr w:val="nil"/>
        </w:rPr>
        <w:t>MESURES DE</w:t>
      </w:r>
      <w:r>
        <w:rPr>
          <w:u w:color="000000"/>
          <w:bdr w:val="nil"/>
        </w:rPr>
        <w:t xml:space="preserve"> SEGURETAT A IMPLEMENTAR PER L’ENCARREGAT DEL T</w:t>
      </w:r>
      <w:r w:rsidRPr="00921BE5">
        <w:rPr>
          <w:u w:color="000000"/>
          <w:bdr w:val="nil"/>
        </w:rPr>
        <w:t>RACTAMENT</w:t>
      </w:r>
    </w:p>
    <w:p w14:paraId="0AB1DBAA" w14:textId="77777777" w:rsidR="00037EF0" w:rsidRPr="00921BE5" w:rsidRDefault="00037EF0" w:rsidP="00F10BC9">
      <w:pPr>
        <w:rPr>
          <w:u w:color="000000"/>
          <w:bdr w:val="nil"/>
        </w:rPr>
      </w:pPr>
    </w:p>
    <w:p w14:paraId="6444C4EC" w14:textId="77777777" w:rsidR="00037EF0" w:rsidRPr="00921BE5" w:rsidRDefault="00037EF0" w:rsidP="00F10BC9">
      <w:r w:rsidRPr="00921BE5">
        <w:t>L’Encarregat del Tractament haurà d'aplicar les mesures tècniques i organitzatives apropiades per garantir un nivell de seguretat adequat al risc. En tal sentit, les mesures de seguretat que implementarà seran les següents:</w:t>
      </w:r>
    </w:p>
    <w:p w14:paraId="3D438C78" w14:textId="77777777" w:rsidR="00037EF0" w:rsidRPr="00515C80" w:rsidRDefault="00037EF0" w:rsidP="00F10BC9">
      <w:pPr>
        <w:rPr>
          <w:sz w:val="20"/>
        </w:rPr>
      </w:pPr>
    </w:p>
    <w:p w14:paraId="63709F4C" w14:textId="77777777" w:rsidR="00037EF0" w:rsidRPr="00515C80" w:rsidRDefault="00037EF0" w:rsidP="00F10BC9">
      <w:pPr>
        <w:pStyle w:val="Pargrafdellista"/>
        <w:numPr>
          <w:ilvl w:val="1"/>
          <w:numId w:val="39"/>
        </w:numPr>
        <w:ind w:left="426"/>
        <w:rPr>
          <w:rFonts w:ascii="Arial" w:hAnsi="Arial"/>
          <w:sz w:val="22"/>
        </w:rPr>
      </w:pPr>
      <w:r w:rsidRPr="00515C80">
        <w:rPr>
          <w:rFonts w:ascii="Arial" w:hAnsi="Arial"/>
          <w:sz w:val="22"/>
        </w:rPr>
        <w:t>Mesures generals:</w:t>
      </w:r>
    </w:p>
    <w:p w14:paraId="729C204A" w14:textId="77777777" w:rsidR="00037EF0" w:rsidRPr="00515C80" w:rsidRDefault="00037EF0" w:rsidP="00F10BC9">
      <w:pPr>
        <w:rPr>
          <w:sz w:val="20"/>
        </w:rPr>
      </w:pPr>
    </w:p>
    <w:p w14:paraId="6A8FB67C" w14:textId="77777777" w:rsidR="00037EF0" w:rsidRPr="00921BE5" w:rsidRDefault="00037EF0" w:rsidP="00F10BC9">
      <w:sdt>
        <w:sdtPr>
          <w:rPr>
            <w:lang w:val="es-ES"/>
          </w:rPr>
          <w:id w:val="-1323653216"/>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Document de política de protecció de dades de caràcter personal</w:t>
      </w:r>
    </w:p>
    <w:p w14:paraId="265899C7" w14:textId="77777777" w:rsidR="00037EF0" w:rsidRPr="00921BE5" w:rsidRDefault="00037EF0" w:rsidP="00F10BC9">
      <w:sdt>
        <w:sdtPr>
          <w:rPr>
            <w:lang w:val="es-ES"/>
          </w:rPr>
          <w:id w:val="-1796592659"/>
          <w:lock w:val="contentLocked"/>
          <w14:checkbox>
            <w14:checked w14:val="1"/>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Funcions i obligacions dels usuaris i normes d'ús dels recursos TIC</w:t>
      </w:r>
    </w:p>
    <w:p w14:paraId="30101BE5" w14:textId="77777777" w:rsidR="00037EF0" w:rsidRPr="00921BE5" w:rsidRDefault="00037EF0" w:rsidP="00F10BC9">
      <w:sdt>
        <w:sdtPr>
          <w:rPr>
            <w:lang w:val="es-ES"/>
          </w:rPr>
          <w:id w:val="-755440146"/>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Capacitació i educació/formació dels usuaris en protecció de dades personals</w:t>
      </w:r>
    </w:p>
    <w:p w14:paraId="750AE74C" w14:textId="77777777" w:rsidR="00037EF0" w:rsidRPr="00921BE5" w:rsidRDefault="00037EF0" w:rsidP="00F10BC9">
      <w:pPr>
        <w:ind w:left="705" w:hanging="705"/>
      </w:pPr>
      <w:sdt>
        <w:sdtPr>
          <w:rPr>
            <w:lang w:val="es-ES"/>
          </w:rPr>
          <w:id w:val="521218783"/>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Inventari d'actius d'informació (llista de tots aquells recursos -físics, programari, documents, serveis, persones, instal·lacions, etc.- que tinguin valor per a l'organització i necessitin per tant ser protegits de potencials riscos)</w:t>
      </w:r>
    </w:p>
    <w:p w14:paraId="3E5836E9" w14:textId="77777777" w:rsidR="00037EF0" w:rsidRPr="00515C80" w:rsidRDefault="00037EF0" w:rsidP="00F10BC9">
      <w:pPr>
        <w:rPr>
          <w:sz w:val="20"/>
        </w:rPr>
      </w:pPr>
    </w:p>
    <w:p w14:paraId="593F5C7D" w14:textId="77777777" w:rsidR="00037EF0" w:rsidRPr="00515C80" w:rsidRDefault="00037EF0" w:rsidP="00F10BC9">
      <w:pPr>
        <w:pStyle w:val="Pargrafdellista"/>
        <w:numPr>
          <w:ilvl w:val="1"/>
          <w:numId w:val="39"/>
        </w:numPr>
        <w:ind w:left="426"/>
        <w:rPr>
          <w:rFonts w:ascii="Arial" w:hAnsi="Arial"/>
          <w:sz w:val="22"/>
        </w:rPr>
      </w:pPr>
      <w:r w:rsidRPr="00515C80">
        <w:rPr>
          <w:rFonts w:ascii="Arial" w:hAnsi="Arial"/>
          <w:sz w:val="22"/>
        </w:rPr>
        <w:t>En matèria de seudonimització i xifrat de dades personals:</w:t>
      </w:r>
    </w:p>
    <w:p w14:paraId="6ECC0B10" w14:textId="77777777" w:rsidR="00037EF0" w:rsidRPr="00515C80" w:rsidRDefault="00037EF0" w:rsidP="00F10BC9">
      <w:pPr>
        <w:rPr>
          <w:sz w:val="20"/>
        </w:rPr>
      </w:pPr>
    </w:p>
    <w:p w14:paraId="24D154FB" w14:textId="77777777" w:rsidR="00037EF0" w:rsidRPr="00921BE5" w:rsidRDefault="00037EF0" w:rsidP="00F10BC9">
      <w:sdt>
        <w:sdtPr>
          <w:rPr>
            <w:lang w:val="es-ES"/>
          </w:rPr>
          <w:id w:val="1367099674"/>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Mesures tècniques i organitzatives de seudonimització</w:t>
      </w:r>
    </w:p>
    <w:p w14:paraId="0DB5F7E1" w14:textId="77777777" w:rsidR="00037EF0" w:rsidRPr="00921BE5" w:rsidRDefault="00037EF0" w:rsidP="00F10BC9">
      <w:sdt>
        <w:sdtPr>
          <w:rPr>
            <w:lang w:val="es-ES"/>
          </w:rPr>
          <w:id w:val="1249855842"/>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 xml:space="preserve">Programari de xifrat d'arxius </w:t>
      </w:r>
    </w:p>
    <w:p w14:paraId="18F32C49" w14:textId="77777777" w:rsidR="00037EF0" w:rsidRPr="00921BE5" w:rsidRDefault="00037EF0" w:rsidP="00F10BC9">
      <w:sdt>
        <w:sdtPr>
          <w:rPr>
            <w:lang w:val="es-ES"/>
          </w:rPr>
          <w:id w:val="747230983"/>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 xml:space="preserve">Programari de xifrat de correu electrònic </w:t>
      </w:r>
    </w:p>
    <w:p w14:paraId="43F6B32D" w14:textId="77777777" w:rsidR="00037EF0" w:rsidRPr="00921BE5" w:rsidRDefault="00037EF0" w:rsidP="00F10BC9"/>
    <w:p w14:paraId="6A44AA33" w14:textId="77777777" w:rsidR="00037EF0" w:rsidRPr="00AB6461" w:rsidRDefault="00037EF0" w:rsidP="00F10BC9">
      <w:pPr>
        <w:pStyle w:val="Pargrafdellista"/>
        <w:numPr>
          <w:ilvl w:val="1"/>
          <w:numId w:val="39"/>
        </w:numPr>
        <w:ind w:left="426"/>
        <w:rPr>
          <w:rFonts w:ascii="Arial" w:hAnsi="Arial"/>
          <w:sz w:val="22"/>
        </w:rPr>
      </w:pPr>
      <w:r w:rsidRPr="00AB6461">
        <w:rPr>
          <w:rFonts w:ascii="Arial" w:hAnsi="Arial"/>
          <w:sz w:val="22"/>
        </w:rPr>
        <w:t>En relació amb la capacitat de garantir la confidencialitat, integritat, disponibilitat i resiliència permanent dels sistemes i serveis de tractament:</w:t>
      </w:r>
    </w:p>
    <w:p w14:paraId="67425319" w14:textId="77777777" w:rsidR="00037EF0" w:rsidRPr="00921BE5" w:rsidRDefault="00037EF0" w:rsidP="00F10BC9"/>
    <w:p w14:paraId="767AC77C" w14:textId="77777777" w:rsidR="00037EF0" w:rsidRPr="00921BE5" w:rsidRDefault="00037EF0" w:rsidP="00F10BC9">
      <w:sdt>
        <w:sdtPr>
          <w:rPr>
            <w:lang w:val="es-ES"/>
          </w:rPr>
          <w:id w:val="1777607086"/>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Certificació ISO 27001 de Sistemes de gestió de la seguretat de la informació (SGSI)</w:t>
      </w:r>
    </w:p>
    <w:p w14:paraId="5F43E558" w14:textId="77777777" w:rsidR="00037EF0" w:rsidRPr="00921BE5" w:rsidRDefault="00037EF0" w:rsidP="00F10BC9">
      <w:sdt>
        <w:sdtPr>
          <w:rPr>
            <w:lang w:val="es-ES"/>
          </w:rPr>
          <w:id w:val="-1077125241"/>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Adequació a l'Esquema Nacional de Seguretat (ENS) (AA.PP.)</w:t>
      </w:r>
    </w:p>
    <w:p w14:paraId="4AC24034" w14:textId="77777777" w:rsidR="00037EF0" w:rsidRPr="00921BE5" w:rsidRDefault="00037EF0" w:rsidP="00F10BC9">
      <w:sdt>
        <w:sdtPr>
          <w:rPr>
            <w:lang w:val="es-ES"/>
          </w:rPr>
          <w:id w:val="-1785876156"/>
          <w:lock w:val="contentLocked"/>
          <w14:checkbox>
            <w14:checked w14:val="1"/>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 xml:space="preserve">Sistema d'identificació i autenticació d'usuaris </w:t>
      </w:r>
    </w:p>
    <w:p w14:paraId="1925DF90" w14:textId="77777777" w:rsidR="00037EF0" w:rsidRPr="00921BE5" w:rsidRDefault="00037EF0" w:rsidP="00F10BC9">
      <w:sdt>
        <w:sdtPr>
          <w:rPr>
            <w:lang w:val="es-ES"/>
          </w:rPr>
          <w:id w:val="1709378793"/>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 xml:space="preserve">Sistema de gestió de privilegis d'accés </w:t>
      </w:r>
    </w:p>
    <w:p w14:paraId="5CFE5487" w14:textId="77777777" w:rsidR="00037EF0" w:rsidRPr="00921BE5" w:rsidRDefault="00037EF0" w:rsidP="00F10BC9">
      <w:sdt>
        <w:sdtPr>
          <w:rPr>
            <w:lang w:val="es-ES"/>
          </w:rPr>
          <w:id w:val="895242107"/>
          <w:lock w:val="contentLocked"/>
          <w14:checkbox>
            <w14:checked w14:val="1"/>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Límit d'intents reiterats d'accés no autoritzat</w:t>
      </w:r>
    </w:p>
    <w:p w14:paraId="23FDA83F" w14:textId="77777777" w:rsidR="00037EF0" w:rsidRPr="00921BE5" w:rsidRDefault="00037EF0" w:rsidP="00F10BC9">
      <w:sdt>
        <w:sdtPr>
          <w:rPr>
            <w:lang w:val="es-ES"/>
          </w:rPr>
          <w:id w:val="317695656"/>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de control d'accés als sistemes d'informació</w:t>
      </w:r>
    </w:p>
    <w:p w14:paraId="552C2D43" w14:textId="77777777" w:rsidR="00037EF0" w:rsidRPr="00921BE5" w:rsidRDefault="00037EF0" w:rsidP="00F10BC9">
      <w:sdt>
        <w:sdtPr>
          <w:rPr>
            <w:lang w:val="es-ES"/>
          </w:rPr>
          <w:id w:val="-193442202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Registre d'accessos al sistema d'informació (vgr. log d'accessos)</w:t>
      </w:r>
    </w:p>
    <w:p w14:paraId="1AD13BE8" w14:textId="77777777" w:rsidR="00037EF0" w:rsidRPr="00921BE5" w:rsidRDefault="00037EF0" w:rsidP="00F10BC9">
      <w:sdt>
        <w:sdtPr>
          <w:rPr>
            <w:lang w:val="es-ES"/>
          </w:rPr>
          <w:id w:val="-867605111"/>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de signatura electrònica (autenticació)</w:t>
      </w:r>
    </w:p>
    <w:p w14:paraId="67F40194" w14:textId="77777777" w:rsidR="00037EF0" w:rsidRPr="00921BE5" w:rsidRDefault="00037EF0" w:rsidP="00F10BC9">
      <w:sdt>
        <w:sdtPr>
          <w:rPr>
            <w:lang w:val="es-ES"/>
          </w:rPr>
          <w:id w:val="-405600370"/>
          <w:lock w:val="contentLocked"/>
          <w14:checkbox>
            <w14:checked w14:val="1"/>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Xarxa privada de comunicacions electròniques</w:t>
      </w:r>
    </w:p>
    <w:p w14:paraId="16ED83DA" w14:textId="77777777" w:rsidR="00037EF0" w:rsidRPr="00921BE5" w:rsidRDefault="00037EF0" w:rsidP="00F10BC9">
      <w:sdt>
        <w:sdtPr>
          <w:rPr>
            <w:lang w:val="es-ES"/>
          </w:rPr>
          <w:id w:val="552891374"/>
          <w:lock w:val="contentLocked"/>
          <w14:checkbox>
            <w14:checked w14:val="1"/>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Tallafocs (Firewall)</w:t>
      </w:r>
    </w:p>
    <w:p w14:paraId="30E80A0E" w14:textId="77777777" w:rsidR="00037EF0" w:rsidRPr="00921BE5" w:rsidRDefault="00037EF0" w:rsidP="00F10BC9">
      <w:sdt>
        <w:sdtPr>
          <w:rPr>
            <w:lang w:val="es-ES"/>
          </w:rPr>
          <w:id w:val="1763491717"/>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ab/>
      </w:r>
      <w:r w:rsidRPr="00921BE5">
        <w:t>Sistema d'anàlisi i gestió de vulnerabilitats i amenaces</w:t>
      </w:r>
    </w:p>
    <w:p w14:paraId="50D675FB" w14:textId="77777777" w:rsidR="00037EF0" w:rsidRPr="00921BE5" w:rsidRDefault="00037EF0" w:rsidP="00F10BC9">
      <w:sdt>
        <w:sdtPr>
          <w:rPr>
            <w:lang w:val="es-ES"/>
          </w:rPr>
          <w:id w:val="581728968"/>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de protecció contra codi maliciós i descarregable (vgr. antivirus)</w:t>
      </w:r>
    </w:p>
    <w:p w14:paraId="4E78EF2E" w14:textId="77777777" w:rsidR="00037EF0" w:rsidRPr="00921BE5" w:rsidRDefault="00037EF0" w:rsidP="00F10BC9">
      <w:sdt>
        <w:sdtPr>
          <w:rPr>
            <w:lang w:val="es-ES"/>
          </w:rPr>
          <w:id w:val="165633762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de detecció d'intrusions (IDS)</w:t>
      </w:r>
    </w:p>
    <w:p w14:paraId="107C9F1D" w14:textId="77777777" w:rsidR="00037EF0" w:rsidRPr="00921BE5" w:rsidRDefault="00037EF0" w:rsidP="00F10BC9">
      <w:sdt>
        <w:sdtPr>
          <w:id w:val="-172965900"/>
          <w14:checkbox>
            <w14:checked w14:val="0"/>
            <w14:checkedState w14:val="2612" w14:font="MS Gothic"/>
            <w14:uncheckedState w14:val="2610" w14:font="MS Gothic"/>
          </w14:checkbox>
        </w:sdtPr>
        <w:sdtContent>
          <w:r>
            <w:rPr>
              <w:rFonts w:ascii="MS Gothic" w:eastAsia="MS Gothic" w:hAnsi="MS Gothic" w:hint="eastAsia"/>
            </w:rPr>
            <w:t>☐</w:t>
          </w:r>
        </w:sdtContent>
      </w:sdt>
      <w:r w:rsidRPr="00921BE5">
        <w:rPr>
          <w:u w:color="000000"/>
          <w:bdr w:val="nil"/>
        </w:rPr>
        <w:t xml:space="preserve"> </w:t>
      </w:r>
      <w:r w:rsidRPr="00921BE5">
        <w:rPr>
          <w:u w:color="000000"/>
          <w:bdr w:val="nil"/>
        </w:rPr>
        <w:tab/>
      </w:r>
      <w:r w:rsidRPr="00921BE5">
        <w:t>Servidor/s propi/s</w:t>
      </w:r>
    </w:p>
    <w:p w14:paraId="17F0E87D" w14:textId="77777777" w:rsidR="00037EF0" w:rsidRPr="00921BE5" w:rsidRDefault="00037EF0" w:rsidP="00F10BC9">
      <w:sdt>
        <w:sdtPr>
          <w:id w:val="-959950623"/>
          <w14:checkbox>
            <w14:checked w14:val="0"/>
            <w14:checkedState w14:val="2612" w14:font="MS Gothic"/>
            <w14:uncheckedState w14:val="2610" w14:font="MS Gothic"/>
          </w14:checkbox>
        </w:sdtPr>
        <w:sdtContent>
          <w:r>
            <w:rPr>
              <w:rFonts w:ascii="MS Gothic" w:eastAsia="MS Gothic" w:hAnsi="MS Gothic" w:hint="eastAsia"/>
            </w:rPr>
            <w:t>☐</w:t>
          </w:r>
        </w:sdtContent>
      </w:sdt>
      <w:r w:rsidRPr="00921BE5">
        <w:rPr>
          <w:u w:color="000000"/>
          <w:bdr w:val="nil"/>
        </w:rPr>
        <w:tab/>
      </w:r>
      <w:r w:rsidRPr="00921BE5">
        <w:t>Servidor/s dedicat/s (EEE / Nivell equivalent)</w:t>
      </w:r>
    </w:p>
    <w:p w14:paraId="1013CBCB" w14:textId="77777777" w:rsidR="00037EF0" w:rsidRPr="00921BE5" w:rsidRDefault="00037EF0" w:rsidP="00F10BC9">
      <w:sdt>
        <w:sdtPr>
          <w:rPr>
            <w:lang w:val="es-ES"/>
          </w:rPr>
          <w:id w:val="664284816"/>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Servidor virtual privat (VPS) (EEE / Nivell equivalent)</w:t>
      </w:r>
    </w:p>
    <w:p w14:paraId="627DF00E" w14:textId="77777777" w:rsidR="00037EF0" w:rsidRPr="00921BE5" w:rsidRDefault="00037EF0" w:rsidP="00F10BC9">
      <w:sdt>
        <w:sdtPr>
          <w:rPr>
            <w:lang w:val="es-ES"/>
          </w:rPr>
          <w:id w:val="1337186337"/>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 xml:space="preserve">Servidor cloud (EEE / Nivell equivalent) </w:t>
      </w:r>
    </w:p>
    <w:p w14:paraId="146F239A" w14:textId="77777777" w:rsidR="00037EF0" w:rsidRPr="00921BE5" w:rsidRDefault="00037EF0" w:rsidP="00F10BC9">
      <w:sdt>
        <w:sdtPr>
          <w:rPr>
            <w:lang w:val="es-ES"/>
          </w:rPr>
          <w:id w:val="-1190516132"/>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Servidor de correu propi</w:t>
      </w:r>
    </w:p>
    <w:p w14:paraId="06B58E9C" w14:textId="77777777" w:rsidR="00037EF0" w:rsidRPr="00921BE5" w:rsidRDefault="00037EF0" w:rsidP="00F10BC9">
      <w:sdt>
        <w:sdtPr>
          <w:rPr>
            <w:lang w:val="es-ES"/>
          </w:rPr>
          <w:id w:val="1704127001"/>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Servidor web propi</w:t>
      </w:r>
    </w:p>
    <w:p w14:paraId="7E2CAAF8" w14:textId="77777777" w:rsidR="00037EF0" w:rsidRPr="00921BE5" w:rsidRDefault="00037EF0" w:rsidP="00F10BC9">
      <w:sdt>
        <w:sdtPr>
          <w:rPr>
            <w:lang w:val="es-ES"/>
          </w:rPr>
          <w:id w:val="2089266564"/>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Certificat SSL en pàgina web (protocol HTTPS)</w:t>
      </w:r>
    </w:p>
    <w:p w14:paraId="12A7E40F" w14:textId="77777777" w:rsidR="00037EF0" w:rsidRPr="00921BE5" w:rsidRDefault="00037EF0" w:rsidP="00F10BC9">
      <w:pPr>
        <w:ind w:left="705" w:hanging="705"/>
      </w:pPr>
      <w:sdt>
        <w:sdtPr>
          <w:rPr>
            <w:lang w:val="es-ES"/>
          </w:rPr>
          <w:id w:val="137118621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Control d'accés físic a la sala del Centre de Processament de dades (CPD) / Sala del servidor</w:t>
      </w:r>
    </w:p>
    <w:p w14:paraId="4DE4BF95" w14:textId="77777777" w:rsidR="00037EF0" w:rsidRPr="00921BE5" w:rsidRDefault="00037EF0" w:rsidP="00F10BC9">
      <w:sdt>
        <w:sdtPr>
          <w:rPr>
            <w:lang w:val="es-ES"/>
          </w:rPr>
          <w:id w:val="90927029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Política de gestió d'actius d'informació</w:t>
      </w:r>
    </w:p>
    <w:p w14:paraId="5B969071" w14:textId="77777777" w:rsidR="00037EF0" w:rsidRPr="00921BE5" w:rsidRDefault="00037EF0" w:rsidP="00F10BC9">
      <w:sdt>
        <w:sdtPr>
          <w:rPr>
            <w:lang w:val="es-ES"/>
          </w:rPr>
          <w:id w:val="1620023914"/>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Destrucció segura i confidencial d'actius d'informació</w:t>
      </w:r>
    </w:p>
    <w:p w14:paraId="3A302CAC" w14:textId="77777777" w:rsidR="00037EF0" w:rsidRPr="00921BE5" w:rsidRDefault="00037EF0" w:rsidP="00F10BC9">
      <w:pPr>
        <w:ind w:left="705" w:hanging="705"/>
      </w:pPr>
      <w:sdt>
        <w:sdtPr>
          <w:rPr>
            <w:lang w:val="es-ES"/>
          </w:rPr>
          <w:id w:val="-188408720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ab/>
      </w:r>
      <w:r w:rsidRPr="00921BE5">
        <w:t>Seguretat dels actius d'informació fora dels locals de Agència Catalana de Turisme (vgr., procés d'autorització per a sortida, contrasenya, xifrat, etc.)</w:t>
      </w:r>
    </w:p>
    <w:p w14:paraId="652E925B" w14:textId="77777777" w:rsidR="00037EF0" w:rsidRPr="00921BE5" w:rsidRDefault="00037EF0" w:rsidP="00F10BC9">
      <w:sdt>
        <w:sdtPr>
          <w:rPr>
            <w:lang w:val="es-ES"/>
          </w:rPr>
          <w:id w:val="1423460479"/>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Procés d'autorització per a noves tipologies i/o mitjans de tractament de dades</w:t>
      </w:r>
    </w:p>
    <w:p w14:paraId="46B19F06" w14:textId="77777777" w:rsidR="00037EF0" w:rsidRPr="00921BE5" w:rsidRDefault="00037EF0" w:rsidP="00F10BC9">
      <w:pPr>
        <w:ind w:left="705" w:hanging="705"/>
      </w:pPr>
      <w:sdt>
        <w:sdtPr>
          <w:rPr>
            <w:lang w:val="es-ES"/>
          </w:rPr>
          <w:id w:val="-1486851832"/>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Adopció de mesures per assegurar la perdurabilitat material dels documents (vgr., mesures preventives contra els diversos factors de deteriorament, destrucció o desaparició dels documents: control d'humitat, incendi, robatori, etc.)</w:t>
      </w:r>
    </w:p>
    <w:p w14:paraId="272E8D96" w14:textId="77777777" w:rsidR="00037EF0" w:rsidRPr="00921BE5" w:rsidRDefault="00037EF0" w:rsidP="00F10BC9">
      <w:sdt>
        <w:sdtPr>
          <w:rPr>
            <w:lang w:val="es-ES"/>
          </w:rPr>
          <w:id w:val="-476919178"/>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Aplicació dels criteris i mètodes d'organització documental (classificació i ordenació)</w:t>
      </w:r>
    </w:p>
    <w:p w14:paraId="3FFA7641" w14:textId="77777777" w:rsidR="00037EF0" w:rsidRPr="00921BE5" w:rsidRDefault="00037EF0" w:rsidP="00F10BC9">
      <w:pPr>
        <w:ind w:left="705" w:hanging="705"/>
      </w:pPr>
      <w:sdt>
        <w:sdtPr>
          <w:rPr>
            <w:lang w:val="es-ES"/>
          </w:rPr>
          <w:id w:val="-1387485176"/>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ab/>
      </w:r>
      <w:r w:rsidRPr="00921BE5">
        <w:t xml:space="preserve">Control d'accés a la documentació (vgr., pany amb clau, identificació biomètrica, targeta intel·ligent, codi d'accés, etc.) </w:t>
      </w:r>
    </w:p>
    <w:p w14:paraId="06976F63" w14:textId="77777777" w:rsidR="00037EF0" w:rsidRPr="00921BE5" w:rsidRDefault="00037EF0" w:rsidP="00F10BC9">
      <w:sdt>
        <w:sdtPr>
          <w:rPr>
            <w:lang w:val="es-ES"/>
          </w:rPr>
          <w:id w:val="-35334805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Registre d'accés a la documentació</w:t>
      </w:r>
    </w:p>
    <w:p w14:paraId="7A98DF49" w14:textId="77777777" w:rsidR="00037EF0" w:rsidRPr="00921BE5" w:rsidRDefault="00037EF0" w:rsidP="00F10BC9">
      <w:sdt>
        <w:sdtPr>
          <w:rPr>
            <w:lang w:val="es-ES"/>
          </w:rPr>
          <w:id w:val="1905323592"/>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Política de taules netes</w:t>
      </w:r>
    </w:p>
    <w:p w14:paraId="55BAE7CF" w14:textId="77777777" w:rsidR="00037EF0" w:rsidRPr="00921BE5" w:rsidRDefault="00037EF0" w:rsidP="00F10BC9">
      <w:sdt>
        <w:sdtPr>
          <w:rPr>
            <w:lang w:val="es-ES"/>
          </w:rPr>
          <w:id w:val="-620683970"/>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Trasllat i enviament segur de la documentació</w:t>
      </w:r>
    </w:p>
    <w:p w14:paraId="7E5BC670" w14:textId="77777777" w:rsidR="00037EF0" w:rsidRPr="00921BE5" w:rsidRDefault="00037EF0" w:rsidP="00F10BC9">
      <w:sdt>
        <w:sdtPr>
          <w:rPr>
            <w:lang w:val="es-ES"/>
          </w:rPr>
          <w:id w:val="-1824187071"/>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Normes d'ús de les impressores de documents</w:t>
      </w:r>
    </w:p>
    <w:p w14:paraId="21D8B984" w14:textId="77777777" w:rsidR="00037EF0" w:rsidRPr="00921BE5" w:rsidRDefault="00037EF0" w:rsidP="00F10BC9">
      <w:sdt>
        <w:sdtPr>
          <w:rPr>
            <w:lang w:val="es-ES"/>
          </w:rPr>
          <w:id w:val="1651703095"/>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Destrucció segura i confidencial de la documentació</w:t>
      </w:r>
    </w:p>
    <w:p w14:paraId="1251B620" w14:textId="77777777" w:rsidR="00037EF0" w:rsidRPr="00921BE5" w:rsidRDefault="00037EF0" w:rsidP="00F10BC9">
      <w:sdt>
        <w:sdtPr>
          <w:rPr>
            <w:lang w:val="es-ES"/>
          </w:rPr>
          <w:id w:val="-316111916"/>
          <w:lock w:val="contentLocked"/>
          <w14:checkbox>
            <w14:checked w14:val="1"/>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Màquines destructores de documents</w:t>
      </w:r>
    </w:p>
    <w:p w14:paraId="63C4B3CD" w14:textId="77777777" w:rsidR="00037EF0" w:rsidRPr="00921BE5" w:rsidRDefault="00037EF0" w:rsidP="00F10BC9">
      <w:sdt>
        <w:sdtPr>
          <w:rPr>
            <w:lang w:val="es-ES"/>
          </w:rPr>
          <w:id w:val="780303986"/>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Contracte/s de serveis amb empresa externa de destrucció documental certificada</w:t>
      </w:r>
    </w:p>
    <w:p w14:paraId="0C32B8EF" w14:textId="77777777" w:rsidR="00037EF0" w:rsidRPr="00921BE5" w:rsidRDefault="00037EF0" w:rsidP="00F10BC9"/>
    <w:p w14:paraId="10ED6D29" w14:textId="77777777" w:rsidR="00037EF0" w:rsidRPr="00AB6461" w:rsidRDefault="00037EF0" w:rsidP="00F10BC9">
      <w:pPr>
        <w:pStyle w:val="Pargrafdellista"/>
        <w:numPr>
          <w:ilvl w:val="1"/>
          <w:numId w:val="39"/>
        </w:numPr>
        <w:ind w:left="426"/>
        <w:rPr>
          <w:rFonts w:ascii="Arial" w:hAnsi="Arial"/>
          <w:sz w:val="22"/>
        </w:rPr>
      </w:pPr>
      <w:r w:rsidRPr="00AB6461">
        <w:rPr>
          <w:rFonts w:ascii="Arial" w:hAnsi="Arial"/>
          <w:sz w:val="22"/>
        </w:rPr>
        <w:t>En relació amb la capacitat de restaurar la disponibilitat i l'accés a les dades personals de forma ràpida en cas d'incident físic o tècnic:</w:t>
      </w:r>
    </w:p>
    <w:p w14:paraId="7F818A8B" w14:textId="77777777" w:rsidR="00037EF0" w:rsidRPr="00921BE5" w:rsidRDefault="00037EF0" w:rsidP="00F10BC9"/>
    <w:p w14:paraId="27ACEFBB" w14:textId="77777777" w:rsidR="00037EF0" w:rsidRPr="00921BE5" w:rsidRDefault="00037EF0" w:rsidP="00F10BC9">
      <w:sdt>
        <w:sdtPr>
          <w:rPr>
            <w:lang w:val="es-ES"/>
          </w:rPr>
          <w:id w:val="1194811574"/>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d'alimentació ininterrompuda (SAI) / Grup electrogen</w:t>
      </w:r>
    </w:p>
    <w:p w14:paraId="3075AEE1" w14:textId="77777777" w:rsidR="00037EF0" w:rsidRPr="00921BE5" w:rsidRDefault="00037EF0" w:rsidP="00F10BC9">
      <w:sdt>
        <w:sdtPr>
          <w:rPr>
            <w:lang w:val="es-ES"/>
          </w:rPr>
          <w:id w:val="-653530980"/>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Pla de Contingència i Continuïtat de negoci</w:t>
      </w:r>
    </w:p>
    <w:p w14:paraId="2DC2AE54" w14:textId="77777777" w:rsidR="00037EF0" w:rsidRPr="00921BE5" w:rsidRDefault="00037EF0" w:rsidP="00F10BC9">
      <w:sdt>
        <w:sdtPr>
          <w:rPr>
            <w:lang w:val="es-ES"/>
          </w:rPr>
          <w:id w:val="1652019623"/>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Pla de Continuïtat de Negoci (PCN)</w:t>
      </w:r>
    </w:p>
    <w:p w14:paraId="20A69606" w14:textId="77777777" w:rsidR="00037EF0" w:rsidRPr="00921BE5" w:rsidRDefault="00037EF0" w:rsidP="00F10BC9">
      <w:sdt>
        <w:sdtPr>
          <w:rPr>
            <w:lang w:val="es-ES"/>
          </w:rPr>
          <w:id w:val="-232623537"/>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Pla de Continuïtat TIC (o Pla de Contingència TIC, PCTIC)</w:t>
      </w:r>
    </w:p>
    <w:p w14:paraId="31D61EED" w14:textId="77777777" w:rsidR="00037EF0" w:rsidRPr="00921BE5" w:rsidRDefault="00037EF0" w:rsidP="00F10BC9">
      <w:sdt>
        <w:sdtPr>
          <w:rPr>
            <w:lang w:val="es-ES"/>
          </w:rPr>
          <w:id w:val="-74288773"/>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Pla de Recuperació davant Desastres (PRD)</w:t>
      </w:r>
    </w:p>
    <w:p w14:paraId="7E6D2D28" w14:textId="77777777" w:rsidR="00037EF0" w:rsidRPr="00921BE5" w:rsidRDefault="00037EF0" w:rsidP="00F10BC9">
      <w:sdt>
        <w:sdtPr>
          <w:rPr>
            <w:lang w:val="es-ES"/>
          </w:rPr>
          <w:id w:val="-1275476420"/>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informàtic redundant (vgr. servidor redundant)</w:t>
      </w:r>
    </w:p>
    <w:p w14:paraId="3D6A472D" w14:textId="77777777" w:rsidR="00037EF0" w:rsidRPr="00921BE5" w:rsidRDefault="00037EF0" w:rsidP="00F10BC9">
      <w:sdt>
        <w:sdtPr>
          <w:rPr>
            <w:lang w:val="es-ES"/>
          </w:rPr>
          <w:id w:val="-124796014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d'identificació, registre i gestió d'incidències</w:t>
      </w:r>
    </w:p>
    <w:p w14:paraId="313955B3" w14:textId="77777777" w:rsidR="00037EF0" w:rsidRPr="00921BE5" w:rsidRDefault="00037EF0" w:rsidP="00F10BC9">
      <w:sdt>
        <w:sdtPr>
          <w:rPr>
            <w:lang w:val="es-ES"/>
          </w:rPr>
          <w:id w:val="1430786084"/>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de gestió de còpies de seguretat i recuperació de dades personals</w:t>
      </w:r>
    </w:p>
    <w:p w14:paraId="7F999162" w14:textId="77777777" w:rsidR="00037EF0" w:rsidRPr="00921BE5" w:rsidRDefault="00037EF0" w:rsidP="00F10BC9">
      <w:sdt>
        <w:sdtPr>
          <w:rPr>
            <w:lang w:val="es-ES"/>
          </w:rPr>
          <w:id w:val="-1008294417"/>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Sistema de gestió i notificació de violacions de seguretat de dades personals</w:t>
      </w:r>
    </w:p>
    <w:p w14:paraId="416B693E" w14:textId="77777777" w:rsidR="00037EF0" w:rsidRPr="00921BE5" w:rsidRDefault="00037EF0" w:rsidP="00F10BC9"/>
    <w:p w14:paraId="50B1471D" w14:textId="77777777" w:rsidR="00037EF0" w:rsidRPr="00AB6461" w:rsidRDefault="00037EF0" w:rsidP="00F10BC9">
      <w:pPr>
        <w:pStyle w:val="Pargrafdellista"/>
        <w:numPr>
          <w:ilvl w:val="1"/>
          <w:numId w:val="39"/>
        </w:numPr>
        <w:ind w:left="426"/>
        <w:rPr>
          <w:rFonts w:ascii="Arial" w:hAnsi="Arial"/>
          <w:sz w:val="22"/>
        </w:rPr>
      </w:pPr>
      <w:r w:rsidRPr="00AB6461">
        <w:rPr>
          <w:rFonts w:ascii="Arial" w:hAnsi="Arial"/>
          <w:sz w:val="22"/>
        </w:rPr>
        <w:t>En relació amb el procés de verificació, avaluació i valoració regulars de l'eficàcia de les mesures tècniques i organitzatives per garantir la seguretat del tractament:</w:t>
      </w:r>
    </w:p>
    <w:p w14:paraId="3C020A56" w14:textId="77777777" w:rsidR="00037EF0" w:rsidRPr="00921BE5" w:rsidRDefault="00037EF0" w:rsidP="00F10BC9"/>
    <w:p w14:paraId="3553672D" w14:textId="77777777" w:rsidR="00037EF0" w:rsidRPr="00921BE5" w:rsidRDefault="00037EF0" w:rsidP="00F10BC9">
      <w:sdt>
        <w:sdtPr>
          <w:rPr>
            <w:lang w:val="es-ES"/>
          </w:rPr>
          <w:id w:val="-784888204"/>
          <w14:checkbox>
            <w14:checked w14:val="0"/>
            <w14:checkedState w14:val="2612" w14:font="MS Gothic"/>
            <w14:uncheckedState w14:val="2610" w14:font="MS Gothic"/>
          </w14:checkbox>
        </w:sdtPr>
        <w:sdtContent>
          <w:r w:rsidRPr="00CD6D20">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 xml:space="preserve">Auditoria externa (especificar periodicitat): </w:t>
      </w:r>
    </w:p>
    <w:p w14:paraId="5BA9EC55" w14:textId="77777777" w:rsidR="00037EF0" w:rsidRPr="00921BE5" w:rsidRDefault="00037EF0" w:rsidP="00F10BC9">
      <w:r w:rsidRPr="00921BE5">
        <w:t>………………………………………………………</w:t>
      </w:r>
    </w:p>
    <w:p w14:paraId="20DC618E" w14:textId="77777777" w:rsidR="00037EF0" w:rsidRPr="00921BE5" w:rsidRDefault="00037EF0" w:rsidP="00F10BC9">
      <w:sdt>
        <w:sdtPr>
          <w:rPr>
            <w:lang w:val="es-ES"/>
          </w:rPr>
          <w:id w:val="-992400419"/>
          <w14:checkbox>
            <w14:checked w14:val="0"/>
            <w14:checkedState w14:val="2612" w14:font="MS Gothic"/>
            <w14:uncheckedState w14:val="2610" w14:font="MS Gothic"/>
          </w14:checkbox>
        </w:sdtPr>
        <w:sdtContent>
          <w:r w:rsidRPr="00CD6D20">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Auditoria interna (especificar periodicitat):</w:t>
      </w:r>
    </w:p>
    <w:p w14:paraId="419754E9" w14:textId="77777777" w:rsidR="00037EF0" w:rsidRPr="00921BE5" w:rsidRDefault="00037EF0" w:rsidP="00F10BC9">
      <w:r w:rsidRPr="00921BE5">
        <w:t>………………………………………………………</w:t>
      </w:r>
    </w:p>
    <w:p w14:paraId="65A13DB1" w14:textId="77777777" w:rsidR="00037EF0" w:rsidRPr="00921BE5" w:rsidRDefault="00037EF0" w:rsidP="00F10BC9">
      <w:sdt>
        <w:sdtPr>
          <w:rPr>
            <w:lang w:val="es-ES"/>
          </w:rPr>
          <w:id w:val="707837075"/>
          <w14:checkbox>
            <w14:checked w14:val="0"/>
            <w14:checkedState w14:val="2612" w14:font="MS Gothic"/>
            <w14:uncheckedState w14:val="2610" w14:font="MS Gothic"/>
          </w14:checkbox>
        </w:sdtPr>
        <w:sdtContent>
          <w:r w:rsidRPr="00BC355B">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Controls interns de compliment (especificar periodicitat):</w:t>
      </w:r>
    </w:p>
    <w:p w14:paraId="75C8A157" w14:textId="77777777" w:rsidR="00037EF0" w:rsidRPr="00921BE5" w:rsidRDefault="00037EF0" w:rsidP="00F10BC9">
      <w:r w:rsidRPr="00921BE5">
        <w:t>………………………………………………………</w:t>
      </w:r>
    </w:p>
    <w:p w14:paraId="2CE271FB" w14:textId="77777777" w:rsidR="00037EF0" w:rsidRPr="00921BE5" w:rsidRDefault="00037EF0" w:rsidP="00F10BC9">
      <w:sdt>
        <w:sdtPr>
          <w:rPr>
            <w:lang w:val="es-ES"/>
          </w:rPr>
          <w:id w:val="-1219818982"/>
          <w:lock w:val="contentLocked"/>
          <w14:checkbox>
            <w14:checked w14:val="1"/>
            <w14:checkedState w14:val="2612" w14:font="MS Gothic"/>
            <w14:uncheckedState w14:val="2610" w14:font="MS Gothic"/>
          </w14:checkbox>
        </w:sdtPr>
        <w:sdtContent>
          <w:r>
            <w:rPr>
              <w:rFonts w:ascii="MS Gothic" w:eastAsia="MS Gothic" w:hAnsi="MS Gothic" w:hint="eastAsia"/>
              <w:lang w:val="es-ES"/>
            </w:rPr>
            <w:t>☒</w:t>
          </w:r>
        </w:sdtContent>
      </w:sdt>
      <w:r w:rsidRPr="00921BE5">
        <w:rPr>
          <w:u w:color="000000"/>
          <w:bdr w:val="nil"/>
        </w:rPr>
        <w:t xml:space="preserve"> </w:t>
      </w:r>
      <w:r w:rsidRPr="00921BE5">
        <w:rPr>
          <w:u w:color="000000"/>
          <w:bdr w:val="nil"/>
        </w:rPr>
        <w:tab/>
      </w:r>
      <w:r w:rsidRPr="00921BE5">
        <w:t>Revisió regular de la política de protecció de dades a intervals planejats</w:t>
      </w:r>
    </w:p>
    <w:p w14:paraId="063B68E7" w14:textId="77777777" w:rsidR="00037EF0" w:rsidRPr="000F6AF5" w:rsidRDefault="00037EF0" w:rsidP="00F10BC9"/>
    <w:p w14:paraId="30341AAB" w14:textId="77777777" w:rsidR="00037EF0" w:rsidRPr="007E6E18" w:rsidRDefault="00037EF0" w:rsidP="00F10BC9">
      <w:pPr>
        <w:rPr>
          <w:b/>
        </w:rPr>
      </w:pPr>
    </w:p>
    <w:p w14:paraId="3AA8F21C" w14:textId="77777777" w:rsidR="006A43D2" w:rsidRDefault="006A43D2"/>
    <w:sectPr w:rsidR="006A43D2" w:rsidSect="00037EF0">
      <w:headerReference w:type="default" r:id="rId10"/>
      <w:footerReference w:type="default" r:id="rId11"/>
      <w:headerReference w:type="first" r:id="rId12"/>
      <w:footerReference w:type="first" r:id="rId13"/>
      <w:pgSz w:w="11906" w:h="16838"/>
      <w:pgMar w:top="1417" w:right="849" w:bottom="1417" w:left="1701"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45D8" w14:textId="77777777" w:rsidR="00037EF0" w:rsidRDefault="00037EF0" w:rsidP="00037EF0">
      <w:r>
        <w:separator/>
      </w:r>
    </w:p>
  </w:endnote>
  <w:endnote w:type="continuationSeparator" w:id="0">
    <w:p w14:paraId="3E467732" w14:textId="77777777" w:rsidR="00037EF0" w:rsidRDefault="00037EF0" w:rsidP="0003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alibri&quot;,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FA6E" w14:textId="77777777" w:rsidR="0019461B" w:rsidRDefault="0019461B">
    <w:pPr>
      <w:pStyle w:val="Peu"/>
    </w:pPr>
    <w:r>
      <w:rPr>
        <w:noProof/>
      </w:rPr>
      <w:drawing>
        <wp:anchor distT="0" distB="0" distL="114300" distR="114300" simplePos="0" relativeHeight="251661312" behindDoc="0" locked="0" layoutInCell="1" allowOverlap="1" wp14:anchorId="7E161DC5" wp14:editId="31810315">
          <wp:simplePos x="0" y="0"/>
          <wp:positionH relativeFrom="column">
            <wp:posOffset>-99060</wp:posOffset>
          </wp:positionH>
          <wp:positionV relativeFrom="paragraph">
            <wp:posOffset>-312420</wp:posOffset>
          </wp:positionV>
          <wp:extent cx="2833370" cy="431800"/>
          <wp:effectExtent l="0" t="0" r="5080" b="6350"/>
          <wp:wrapSquare wrapText="bothSides"/>
          <wp:docPr id="15636864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955" name=""/>
                  <pic:cNvPicPr/>
                </pic:nvPicPr>
                <pic:blipFill>
                  <a:blip r:embed="rId1">
                    <a:extLst>
                      <a:ext uri="{28A0092B-C50C-407E-A947-70E740481C1C}">
                        <a14:useLocalDpi xmlns:a14="http://schemas.microsoft.com/office/drawing/2010/main" val="0"/>
                      </a:ext>
                    </a:extLst>
                  </a:blip>
                  <a:stretch>
                    <a:fillRect/>
                  </a:stretch>
                </pic:blipFill>
                <pic:spPr>
                  <a:xfrm>
                    <a:off x="0" y="0"/>
                    <a:ext cx="2833370" cy="4318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D655" w14:textId="45475E02" w:rsidR="00037EF0" w:rsidRDefault="00037EF0">
    <w:pPr>
      <w:pStyle w:val="Peu"/>
    </w:pPr>
    <w:r>
      <w:rPr>
        <w:noProof/>
      </w:rPr>
      <w:drawing>
        <wp:anchor distT="0" distB="0" distL="114300" distR="114300" simplePos="0" relativeHeight="251666432" behindDoc="0" locked="0" layoutInCell="1" allowOverlap="1" wp14:anchorId="5DEE587A" wp14:editId="7D267EC9">
          <wp:simplePos x="0" y="0"/>
          <wp:positionH relativeFrom="column">
            <wp:posOffset>-126918</wp:posOffset>
          </wp:positionH>
          <wp:positionV relativeFrom="paragraph">
            <wp:posOffset>-389448</wp:posOffset>
          </wp:positionV>
          <wp:extent cx="2833370" cy="431800"/>
          <wp:effectExtent l="0" t="0" r="5080" b="6350"/>
          <wp:wrapSquare wrapText="bothSides"/>
          <wp:docPr id="4152360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955" name=""/>
                  <pic:cNvPicPr/>
                </pic:nvPicPr>
                <pic:blipFill>
                  <a:blip r:embed="rId1">
                    <a:extLst>
                      <a:ext uri="{28A0092B-C50C-407E-A947-70E740481C1C}">
                        <a14:useLocalDpi xmlns:a14="http://schemas.microsoft.com/office/drawing/2010/main" val="0"/>
                      </a:ext>
                    </a:extLst>
                  </a:blip>
                  <a:stretch>
                    <a:fillRect/>
                  </a:stretch>
                </pic:blipFill>
                <pic:spPr>
                  <a:xfrm>
                    <a:off x="0" y="0"/>
                    <a:ext cx="2833370" cy="431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C999" w14:textId="77777777" w:rsidR="00037EF0" w:rsidRDefault="00037EF0" w:rsidP="00037EF0">
      <w:r>
        <w:separator/>
      </w:r>
    </w:p>
  </w:footnote>
  <w:footnote w:type="continuationSeparator" w:id="0">
    <w:p w14:paraId="22485C5B" w14:textId="77777777" w:rsidR="00037EF0" w:rsidRDefault="00037EF0" w:rsidP="0003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1650" w14:textId="77777777" w:rsidR="0019461B" w:rsidRDefault="0019461B" w:rsidP="009C2E88">
    <w:pPr>
      <w:pStyle w:val="Capalera"/>
    </w:pPr>
    <w:r w:rsidRPr="00830CE0">
      <w:rPr>
        <w:noProof/>
        <w:lang w:eastAsia="ca-ES"/>
      </w:rPr>
      <w:drawing>
        <wp:anchor distT="0" distB="0" distL="114300" distR="114300" simplePos="0" relativeHeight="251660288" behindDoc="0" locked="0" layoutInCell="1" allowOverlap="1" wp14:anchorId="0F6555BD" wp14:editId="3D96E989">
          <wp:simplePos x="0" y="0"/>
          <wp:positionH relativeFrom="column">
            <wp:posOffset>5138420</wp:posOffset>
          </wp:positionH>
          <wp:positionV relativeFrom="paragraph">
            <wp:posOffset>-173355</wp:posOffset>
          </wp:positionV>
          <wp:extent cx="768350" cy="457200"/>
          <wp:effectExtent l="0" t="0" r="0" b="0"/>
          <wp:wrapNone/>
          <wp:docPr id="1715465255"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6189F73F" wp14:editId="04DF1ADC">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1220709102"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BF6D" w14:textId="77777777" w:rsidR="00037EF0" w:rsidRDefault="00037EF0" w:rsidP="00037EF0">
    <w:pPr>
      <w:pStyle w:val="Capalera"/>
    </w:pPr>
    <w:r w:rsidRPr="00830CE0">
      <w:rPr>
        <w:noProof/>
        <w:lang w:eastAsia="ca-ES"/>
      </w:rPr>
      <w:drawing>
        <wp:anchor distT="0" distB="0" distL="114300" distR="114300" simplePos="0" relativeHeight="251664384" behindDoc="0" locked="0" layoutInCell="1" allowOverlap="1" wp14:anchorId="6033A983" wp14:editId="38FAFC9A">
          <wp:simplePos x="0" y="0"/>
          <wp:positionH relativeFrom="column">
            <wp:posOffset>5138420</wp:posOffset>
          </wp:positionH>
          <wp:positionV relativeFrom="paragraph">
            <wp:posOffset>-173355</wp:posOffset>
          </wp:positionV>
          <wp:extent cx="768350" cy="457200"/>
          <wp:effectExtent l="0" t="0" r="0" b="0"/>
          <wp:wrapNone/>
          <wp:docPr id="128513355"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63360" behindDoc="1" locked="0" layoutInCell="1" allowOverlap="1" wp14:anchorId="0FB97D02" wp14:editId="59FD8021">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018578878"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EE694" w14:textId="77777777" w:rsidR="00037EF0" w:rsidRDefault="00037EF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1928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D5FD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47D58"/>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4F5960"/>
    <w:multiLevelType w:val="hybridMultilevel"/>
    <w:tmpl w:val="24F091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850145A"/>
    <w:multiLevelType w:val="hybridMultilevel"/>
    <w:tmpl w:val="ECAAE19C"/>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6C7F69"/>
    <w:multiLevelType w:val="hybridMultilevel"/>
    <w:tmpl w:val="60BA21F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B9C084A"/>
    <w:multiLevelType w:val="hybridMultilevel"/>
    <w:tmpl w:val="130AA36E"/>
    <w:lvl w:ilvl="0" w:tplc="6EC03D7C">
      <w:start w:val="1"/>
      <w:numFmt w:val="lowerLetter"/>
      <w:lvlText w:val="%1)"/>
      <w:lvlJc w:val="left"/>
      <w:pPr>
        <w:ind w:left="720" w:hanging="360"/>
      </w:pPr>
      <w:rPr>
        <w:rFonts w:ascii="Arial" w:hAnsi="Arial" w:cs="Arial" w:hint="default"/>
        <w:sz w:val="22"/>
      </w:rPr>
    </w:lvl>
    <w:lvl w:ilvl="1" w:tplc="5ECA006E">
      <w:start w:val="1"/>
      <w:numFmt w:val="upp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C9F502F"/>
    <w:multiLevelType w:val="hybridMultilevel"/>
    <w:tmpl w:val="AF6A00A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0DB04C35"/>
    <w:multiLevelType w:val="hybridMultilevel"/>
    <w:tmpl w:val="9D6A7EB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0" w15:restartNumberingAfterBreak="0">
    <w:nsid w:val="1B944163"/>
    <w:multiLevelType w:val="hybridMultilevel"/>
    <w:tmpl w:val="7890B7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EE90DD8"/>
    <w:multiLevelType w:val="hybridMultilevel"/>
    <w:tmpl w:val="92A684F4"/>
    <w:lvl w:ilvl="0" w:tplc="F050EF9E">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18B00B7"/>
    <w:multiLevelType w:val="hybridMultilevel"/>
    <w:tmpl w:val="C7942DF8"/>
    <w:lvl w:ilvl="0" w:tplc="5B428E9E">
      <w:start w:val="1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3AB0C20"/>
    <w:multiLevelType w:val="hybridMultilevel"/>
    <w:tmpl w:val="BBEAB3C6"/>
    <w:lvl w:ilvl="0" w:tplc="5B428E9E">
      <w:start w:val="1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4965759"/>
    <w:multiLevelType w:val="hybridMultilevel"/>
    <w:tmpl w:val="4DDECBC0"/>
    <w:lvl w:ilvl="0" w:tplc="89CE2E00">
      <w:start w:val="1"/>
      <w:numFmt w:val="bullet"/>
      <w:lvlText w:val=""/>
      <w:lvlJc w:val="left"/>
      <w:pPr>
        <w:ind w:left="1440" w:hanging="360"/>
      </w:pPr>
      <w:rPr>
        <w:rFonts w:ascii="Symbol" w:hAnsi="Symbol"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B0C1D71"/>
    <w:multiLevelType w:val="hybridMultilevel"/>
    <w:tmpl w:val="53C6299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D833374"/>
    <w:multiLevelType w:val="multilevel"/>
    <w:tmpl w:val="2EEEDF64"/>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C47518"/>
    <w:multiLevelType w:val="multilevel"/>
    <w:tmpl w:val="E2C2BF2E"/>
    <w:lvl w:ilvl="0">
      <w:start w:val="1"/>
      <w:numFmt w:val="decimal"/>
      <w:pStyle w:val="Ttol2"/>
      <w:lvlText w:val="%1."/>
      <w:lvlJc w:val="left"/>
      <w:pPr>
        <w:ind w:left="360" w:hanging="360"/>
      </w:pPr>
      <w:rPr>
        <w:rFonts w:hint="default"/>
        <w:b/>
        <w:i w:val="0"/>
      </w:rPr>
    </w:lvl>
    <w:lvl w:ilvl="1">
      <w:start w:val="1"/>
      <w:numFmt w:val="decimal"/>
      <w:pStyle w:val="Ttol3"/>
      <w:suff w:val="space"/>
      <w:lvlText w:val="%1.%2"/>
      <w:lvlJc w:val="left"/>
      <w:pPr>
        <w:ind w:left="3196" w:hanging="360"/>
      </w:pPr>
      <w:rPr>
        <w:rFonts w:ascii="Arial" w:hAnsi="Arial" w:cs="Arial" w:hint="default"/>
        <w:b/>
        <w:i w:val="0"/>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684B1C"/>
    <w:multiLevelType w:val="hybridMultilevel"/>
    <w:tmpl w:val="7E6C8C82"/>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B9920D5"/>
    <w:multiLevelType w:val="hybridMultilevel"/>
    <w:tmpl w:val="899EE5C0"/>
    <w:lvl w:ilvl="0" w:tplc="EE96A8DC">
      <w:start w:val="1"/>
      <w:numFmt w:val="lowerLetter"/>
      <w:lvlText w:val="%1)"/>
      <w:lvlJc w:val="left"/>
      <w:pPr>
        <w:ind w:left="720" w:hanging="360"/>
      </w:pPr>
      <w:rPr>
        <w:rFonts w:ascii="Arial" w:hAnsi="Arial" w:cs="Arial" w:hint="default"/>
        <w:sz w:val="22"/>
        <w:szCs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F113F0F"/>
    <w:multiLevelType w:val="hybridMultilevel"/>
    <w:tmpl w:val="AB4C00CE"/>
    <w:lvl w:ilvl="0" w:tplc="9FA63206">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0A40968"/>
    <w:multiLevelType w:val="hybridMultilevel"/>
    <w:tmpl w:val="FF38AE98"/>
    <w:lvl w:ilvl="0" w:tplc="89CE2E00">
      <w:start w:val="1"/>
      <w:numFmt w:val="bullet"/>
      <w:lvlText w:val=""/>
      <w:lvlJc w:val="left"/>
      <w:pPr>
        <w:ind w:left="1440" w:hanging="360"/>
      </w:pPr>
      <w:rPr>
        <w:rFonts w:ascii="Symbol" w:hAnsi="Symbol"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40CCB15A"/>
    <w:multiLevelType w:val="hybridMultilevel"/>
    <w:tmpl w:val="DFD48C70"/>
    <w:lvl w:ilvl="0" w:tplc="2ACE68AC">
      <w:start w:val="1"/>
      <w:numFmt w:val="bullet"/>
      <w:lvlText w:val="-"/>
      <w:lvlJc w:val="left"/>
      <w:pPr>
        <w:ind w:left="720" w:hanging="360"/>
      </w:pPr>
      <w:rPr>
        <w:rFonts w:ascii="&quot;Calibri&quot;,sans-serif" w:hAnsi="&quot;Calibri&quot;,sans-serif" w:hint="default"/>
      </w:rPr>
    </w:lvl>
    <w:lvl w:ilvl="1" w:tplc="F04C293C">
      <w:start w:val="1"/>
      <w:numFmt w:val="bullet"/>
      <w:lvlText w:val="o"/>
      <w:lvlJc w:val="left"/>
      <w:pPr>
        <w:ind w:left="1440" w:hanging="360"/>
      </w:pPr>
      <w:rPr>
        <w:rFonts w:ascii="&quot;Calibri&quot;,sans-serif" w:hAnsi="&quot;Calibri&quot;,sans-serif" w:hint="default"/>
      </w:rPr>
    </w:lvl>
    <w:lvl w:ilvl="2" w:tplc="2DA0C4D0">
      <w:start w:val="1"/>
      <w:numFmt w:val="bullet"/>
      <w:lvlText w:val="§"/>
      <w:lvlJc w:val="left"/>
      <w:pPr>
        <w:ind w:left="2160" w:hanging="360"/>
      </w:pPr>
      <w:rPr>
        <w:rFonts w:ascii="&quot;Calibri&quot;,sans-serif" w:hAnsi="&quot;Calibri&quot;,sans-serif" w:hint="default"/>
      </w:rPr>
    </w:lvl>
    <w:lvl w:ilvl="3" w:tplc="189A3212">
      <w:start w:val="1"/>
      <w:numFmt w:val="bullet"/>
      <w:lvlText w:val=""/>
      <w:lvlJc w:val="left"/>
      <w:pPr>
        <w:ind w:left="2880" w:hanging="360"/>
      </w:pPr>
      <w:rPr>
        <w:rFonts w:ascii="Symbol" w:hAnsi="Symbol" w:hint="default"/>
      </w:rPr>
    </w:lvl>
    <w:lvl w:ilvl="4" w:tplc="671ACB2C">
      <w:start w:val="1"/>
      <w:numFmt w:val="bullet"/>
      <w:lvlText w:val="o"/>
      <w:lvlJc w:val="left"/>
      <w:pPr>
        <w:ind w:left="3600" w:hanging="360"/>
      </w:pPr>
      <w:rPr>
        <w:rFonts w:ascii="Courier New" w:hAnsi="Courier New" w:hint="default"/>
      </w:rPr>
    </w:lvl>
    <w:lvl w:ilvl="5" w:tplc="F3640306">
      <w:start w:val="1"/>
      <w:numFmt w:val="bullet"/>
      <w:lvlText w:val=""/>
      <w:lvlJc w:val="left"/>
      <w:pPr>
        <w:ind w:left="4320" w:hanging="360"/>
      </w:pPr>
      <w:rPr>
        <w:rFonts w:ascii="Wingdings" w:hAnsi="Wingdings" w:hint="default"/>
      </w:rPr>
    </w:lvl>
    <w:lvl w:ilvl="6" w:tplc="4ED00F0A">
      <w:start w:val="1"/>
      <w:numFmt w:val="bullet"/>
      <w:lvlText w:val=""/>
      <w:lvlJc w:val="left"/>
      <w:pPr>
        <w:ind w:left="5040" w:hanging="360"/>
      </w:pPr>
      <w:rPr>
        <w:rFonts w:ascii="Symbol" w:hAnsi="Symbol" w:hint="default"/>
      </w:rPr>
    </w:lvl>
    <w:lvl w:ilvl="7" w:tplc="617C52E8">
      <w:start w:val="1"/>
      <w:numFmt w:val="bullet"/>
      <w:lvlText w:val="o"/>
      <w:lvlJc w:val="left"/>
      <w:pPr>
        <w:ind w:left="5760" w:hanging="360"/>
      </w:pPr>
      <w:rPr>
        <w:rFonts w:ascii="Courier New" w:hAnsi="Courier New" w:hint="default"/>
      </w:rPr>
    </w:lvl>
    <w:lvl w:ilvl="8" w:tplc="06A2F87E">
      <w:start w:val="1"/>
      <w:numFmt w:val="bullet"/>
      <w:lvlText w:val=""/>
      <w:lvlJc w:val="left"/>
      <w:pPr>
        <w:ind w:left="6480" w:hanging="360"/>
      </w:pPr>
      <w:rPr>
        <w:rFonts w:ascii="Wingdings" w:hAnsi="Wingdings" w:hint="default"/>
      </w:rPr>
    </w:lvl>
  </w:abstractNum>
  <w:abstractNum w:abstractNumId="23" w15:restartNumberingAfterBreak="0">
    <w:nsid w:val="467953B3"/>
    <w:multiLevelType w:val="hybridMultilevel"/>
    <w:tmpl w:val="5DBA3F4C"/>
    <w:lvl w:ilvl="0" w:tplc="38F2E398">
      <w:start w:val="7"/>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4" w15:restartNumberingAfterBreak="0">
    <w:nsid w:val="48F5274C"/>
    <w:multiLevelType w:val="hybridMultilevel"/>
    <w:tmpl w:val="6CDC9506"/>
    <w:lvl w:ilvl="0" w:tplc="89CE2E00">
      <w:start w:val="1"/>
      <w:numFmt w:val="bullet"/>
      <w:lvlText w:val=""/>
      <w:lvlJc w:val="left"/>
      <w:pPr>
        <w:ind w:left="1776" w:hanging="360"/>
      </w:pPr>
      <w:rPr>
        <w:rFonts w:ascii="Symbol" w:hAnsi="Symbol" w:hint="default"/>
        <w:color w:val="auto"/>
      </w:rPr>
    </w:lvl>
    <w:lvl w:ilvl="1" w:tplc="04030003">
      <w:start w:val="1"/>
      <w:numFmt w:val="bullet"/>
      <w:lvlText w:val="o"/>
      <w:lvlJc w:val="left"/>
      <w:pPr>
        <w:ind w:left="2496" w:hanging="360"/>
      </w:pPr>
      <w:rPr>
        <w:rFonts w:ascii="Courier New" w:hAnsi="Courier New" w:cs="Courier New"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5" w15:restartNumberingAfterBreak="0">
    <w:nsid w:val="49B85873"/>
    <w:multiLevelType w:val="hybridMultilevel"/>
    <w:tmpl w:val="B6A8EA74"/>
    <w:lvl w:ilvl="0" w:tplc="002E3B8E">
      <w:start w:val="1"/>
      <w:numFmt w:val="decimal"/>
      <w:lvlText w:val="%1."/>
      <w:lvlJc w:val="left"/>
      <w:pPr>
        <w:ind w:left="720" w:hanging="360"/>
      </w:pPr>
      <w:rPr>
        <w:rFonts w:ascii="Arial" w:hAnsi="Arial" w:cs="Arial"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B611704"/>
    <w:multiLevelType w:val="hybridMultilevel"/>
    <w:tmpl w:val="AC5247FE"/>
    <w:lvl w:ilvl="0" w:tplc="FFFFFFFF">
      <w:start w:val="1"/>
      <w:numFmt w:val="bullet"/>
      <w:lvlText w:val="•"/>
      <w:lvlJc w:val="left"/>
    </w:lvl>
    <w:lvl w:ilvl="1" w:tplc="04030003">
      <w:start w:val="1"/>
      <w:numFmt w:val="bullet"/>
      <w:lvlText w:val="o"/>
      <w:lvlJc w:val="left"/>
      <w:pPr>
        <w:ind w:left="72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FB64C97"/>
    <w:multiLevelType w:val="hybridMultilevel"/>
    <w:tmpl w:val="7C648ED6"/>
    <w:lvl w:ilvl="0" w:tplc="0C0A0019">
      <w:start w:val="1"/>
      <w:numFmt w:val="lowerLetter"/>
      <w:lvlText w:val="%1."/>
      <w:lvlJc w:val="left"/>
      <w:pPr>
        <w:ind w:left="720" w:hanging="360"/>
      </w:pPr>
    </w:lvl>
    <w:lvl w:ilvl="1" w:tplc="04030001">
      <w:start w:val="1"/>
      <w:numFmt w:val="bullet"/>
      <w:lvlText w:val=""/>
      <w:lvlJc w:val="left"/>
      <w:pPr>
        <w:ind w:left="1785" w:hanging="705"/>
      </w:pPr>
      <w:rPr>
        <w:rFonts w:ascii="Symbol" w:hAnsi="Symbol"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B811FE"/>
    <w:multiLevelType w:val="hybridMultilevel"/>
    <w:tmpl w:val="DA769448"/>
    <w:lvl w:ilvl="0" w:tplc="04030017">
      <w:start w:val="1"/>
      <w:numFmt w:val="lowerLetter"/>
      <w:lvlText w:val="%1)"/>
      <w:lvlJc w:val="left"/>
      <w:pPr>
        <w:ind w:left="720" w:hanging="360"/>
      </w:pPr>
      <w:rPr>
        <w:rFonts w:hint="default"/>
      </w:rPr>
    </w:lvl>
    <w:lvl w:ilvl="1" w:tplc="34748F64">
      <w:start w:val="1"/>
      <w:numFmt w:val="decimal"/>
      <w:lvlText w:val="%2."/>
      <w:lvlJc w:val="left"/>
      <w:pPr>
        <w:ind w:left="1070" w:hanging="360"/>
      </w:pPr>
      <w:rPr>
        <w:rFonts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6AE23A7"/>
    <w:multiLevelType w:val="hybridMultilevel"/>
    <w:tmpl w:val="ED0C6ABA"/>
    <w:lvl w:ilvl="0" w:tplc="5B428E9E">
      <w:start w:val="1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7522430"/>
    <w:multiLevelType w:val="hybridMultilevel"/>
    <w:tmpl w:val="33A476E4"/>
    <w:lvl w:ilvl="0" w:tplc="1D3625C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7F17AB3"/>
    <w:multiLevelType w:val="hybridMultilevel"/>
    <w:tmpl w:val="6714D8A0"/>
    <w:lvl w:ilvl="0" w:tplc="FCE45B78">
      <w:start w:val="1"/>
      <w:numFmt w:val="upperLetter"/>
      <w:pStyle w:val="Subttol"/>
      <w:lvlText w:val="%1."/>
      <w:lvlJc w:val="left"/>
      <w:pPr>
        <w:tabs>
          <w:tab w:val="num" w:pos="360"/>
        </w:tabs>
        <w:ind w:left="360" w:hanging="360"/>
      </w:pPr>
      <w:rPr>
        <w:rFonts w:ascii="Arial" w:hAnsi="Arial" w:cs="Arial" w:hint="default"/>
        <w:b/>
      </w:r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2" w15:restartNumberingAfterBreak="0">
    <w:nsid w:val="5A33105A"/>
    <w:multiLevelType w:val="hybridMultilevel"/>
    <w:tmpl w:val="C6BA59F6"/>
    <w:lvl w:ilvl="0" w:tplc="88246F1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A159BC"/>
    <w:multiLevelType w:val="hybridMultilevel"/>
    <w:tmpl w:val="88267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6C6074F5"/>
    <w:multiLevelType w:val="multilevel"/>
    <w:tmpl w:val="536856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492C7D"/>
    <w:multiLevelType w:val="hybridMultilevel"/>
    <w:tmpl w:val="73B2D85C"/>
    <w:lvl w:ilvl="0" w:tplc="56CC5E0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6FF1498D"/>
    <w:multiLevelType w:val="hybridMultilevel"/>
    <w:tmpl w:val="B80C459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7F8606C2"/>
    <w:multiLevelType w:val="hybridMultilevel"/>
    <w:tmpl w:val="AF9A5236"/>
    <w:lvl w:ilvl="0" w:tplc="89CE2E00">
      <w:start w:val="1"/>
      <w:numFmt w:val="bullet"/>
      <w:lvlText w:val=""/>
      <w:lvlJc w:val="left"/>
      <w:pPr>
        <w:ind w:left="1776" w:hanging="360"/>
      </w:pPr>
      <w:rPr>
        <w:rFonts w:ascii="Symbol" w:hAnsi="Symbol" w:hint="default"/>
        <w:color w:val="auto"/>
      </w:rPr>
    </w:lvl>
    <w:lvl w:ilvl="1" w:tplc="0C0A0001">
      <w:start w:val="1"/>
      <w:numFmt w:val="bullet"/>
      <w:lvlText w:val=""/>
      <w:lvlJc w:val="left"/>
      <w:pPr>
        <w:ind w:left="2496" w:hanging="360"/>
      </w:pPr>
      <w:rPr>
        <w:rFonts w:ascii="Symbol" w:hAnsi="Symbol"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1524513688">
    <w:abstractNumId w:val="31"/>
  </w:num>
  <w:num w:numId="2" w16cid:durableId="668748836">
    <w:abstractNumId w:val="37"/>
  </w:num>
  <w:num w:numId="3" w16cid:durableId="648902635">
    <w:abstractNumId w:val="38"/>
  </w:num>
  <w:num w:numId="4" w16cid:durableId="1125080413">
    <w:abstractNumId w:val="25"/>
  </w:num>
  <w:num w:numId="5" w16cid:durableId="1712414211">
    <w:abstractNumId w:val="28"/>
  </w:num>
  <w:num w:numId="6" w16cid:durableId="1263800101">
    <w:abstractNumId w:val="35"/>
  </w:num>
  <w:num w:numId="7" w16cid:durableId="1300184449">
    <w:abstractNumId w:val="9"/>
  </w:num>
  <w:num w:numId="8" w16cid:durableId="476339869">
    <w:abstractNumId w:val="4"/>
  </w:num>
  <w:num w:numId="9" w16cid:durableId="1737125089">
    <w:abstractNumId w:val="30"/>
  </w:num>
  <w:num w:numId="10" w16cid:durableId="1780952163">
    <w:abstractNumId w:val="2"/>
  </w:num>
  <w:num w:numId="11" w16cid:durableId="795879353">
    <w:abstractNumId w:val="17"/>
  </w:num>
  <w:num w:numId="12" w16cid:durableId="1332413401">
    <w:abstractNumId w:val="19"/>
  </w:num>
  <w:num w:numId="13" w16cid:durableId="340663324">
    <w:abstractNumId w:val="23"/>
  </w:num>
  <w:num w:numId="14" w16cid:durableId="1978610796">
    <w:abstractNumId w:val="6"/>
  </w:num>
  <w:num w:numId="15" w16cid:durableId="832336756">
    <w:abstractNumId w:val="7"/>
  </w:num>
  <w:num w:numId="16" w16cid:durableId="1143931874">
    <w:abstractNumId w:val="10"/>
  </w:num>
  <w:num w:numId="17" w16cid:durableId="166530136">
    <w:abstractNumId w:val="13"/>
  </w:num>
  <w:num w:numId="18" w16cid:durableId="762191353">
    <w:abstractNumId w:val="12"/>
  </w:num>
  <w:num w:numId="19" w16cid:durableId="1402210549">
    <w:abstractNumId w:val="29"/>
  </w:num>
  <w:num w:numId="20" w16cid:durableId="852305060">
    <w:abstractNumId w:val="26"/>
  </w:num>
  <w:num w:numId="21" w16cid:durableId="1603340864">
    <w:abstractNumId w:val="15"/>
  </w:num>
  <w:num w:numId="22" w16cid:durableId="970398634">
    <w:abstractNumId w:val="22"/>
  </w:num>
  <w:num w:numId="23" w16cid:durableId="912277331">
    <w:abstractNumId w:val="5"/>
  </w:num>
  <w:num w:numId="24" w16cid:durableId="1010715182">
    <w:abstractNumId w:val="8"/>
  </w:num>
  <w:num w:numId="25" w16cid:durableId="1031761527">
    <w:abstractNumId w:val="20"/>
  </w:num>
  <w:num w:numId="26" w16cid:durableId="184170325">
    <w:abstractNumId w:val="1"/>
  </w:num>
  <w:num w:numId="27" w16cid:durableId="975527659">
    <w:abstractNumId w:val="11"/>
  </w:num>
  <w:num w:numId="28" w16cid:durableId="217981592">
    <w:abstractNumId w:val="0"/>
  </w:num>
  <w:num w:numId="29" w16cid:durableId="837111467">
    <w:abstractNumId w:val="18"/>
  </w:num>
  <w:num w:numId="30" w16cid:durableId="889654187">
    <w:abstractNumId w:val="32"/>
  </w:num>
  <w:num w:numId="31" w16cid:durableId="1564489375">
    <w:abstractNumId w:val="27"/>
  </w:num>
  <w:num w:numId="32" w16cid:durableId="1745298895">
    <w:abstractNumId w:val="3"/>
  </w:num>
  <w:num w:numId="33" w16cid:durableId="658466673">
    <w:abstractNumId w:val="33"/>
  </w:num>
  <w:num w:numId="34" w16cid:durableId="1984309985">
    <w:abstractNumId w:val="39"/>
  </w:num>
  <w:num w:numId="35" w16cid:durableId="491339592">
    <w:abstractNumId w:val="34"/>
  </w:num>
  <w:num w:numId="36" w16cid:durableId="138042108">
    <w:abstractNumId w:val="16"/>
  </w:num>
  <w:num w:numId="37" w16cid:durableId="1375156350">
    <w:abstractNumId w:val="21"/>
  </w:num>
  <w:num w:numId="38" w16cid:durableId="1389501243">
    <w:abstractNumId w:val="14"/>
  </w:num>
  <w:num w:numId="39" w16cid:durableId="1650285764">
    <w:abstractNumId w:val="36"/>
  </w:num>
  <w:num w:numId="40" w16cid:durableId="11868697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0"/>
    <w:rsid w:val="00037EF0"/>
    <w:rsid w:val="0019461B"/>
    <w:rsid w:val="00645203"/>
    <w:rsid w:val="006A43D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C1CD"/>
  <w15:chartTrackingRefBased/>
  <w15:docId w15:val="{30C262B4-4015-47EF-9A3F-88B9505A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F0"/>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037EF0"/>
    <w:pPr>
      <w:keepNext/>
      <w:jc w:val="both"/>
      <w:outlineLvl w:val="0"/>
    </w:pPr>
    <w:rPr>
      <w:b/>
      <w:bCs/>
      <w:snapToGrid/>
    </w:rPr>
  </w:style>
  <w:style w:type="paragraph" w:styleId="Ttol2">
    <w:name w:val="heading 2"/>
    <w:basedOn w:val="Normal"/>
    <w:next w:val="Normal"/>
    <w:link w:val="Ttol2Car"/>
    <w:unhideWhenUsed/>
    <w:qFormat/>
    <w:rsid w:val="00037EF0"/>
    <w:pPr>
      <w:keepNext/>
      <w:numPr>
        <w:numId w:val="11"/>
      </w:numPr>
      <w:jc w:val="both"/>
      <w:outlineLvl w:val="1"/>
    </w:pPr>
    <w:rPr>
      <w:b/>
      <w:bCs/>
      <w:iCs/>
    </w:rPr>
  </w:style>
  <w:style w:type="paragraph" w:styleId="Ttol3">
    <w:name w:val="heading 3"/>
    <w:basedOn w:val="Ttol2"/>
    <w:next w:val="Normal"/>
    <w:link w:val="Ttol3Car"/>
    <w:uiPriority w:val="9"/>
    <w:unhideWhenUsed/>
    <w:qFormat/>
    <w:rsid w:val="00037EF0"/>
    <w:pPr>
      <w:numPr>
        <w:ilvl w:val="1"/>
      </w:numPr>
      <w:ind w:left="0" w:firstLine="0"/>
      <w:jc w:val="left"/>
      <w:outlineLvl w:val="2"/>
    </w:pPr>
    <w:rPr>
      <w:b w:val="0"/>
      <w:snapToGrid/>
      <w:lang w:eastAsia="en-US"/>
    </w:rPr>
  </w:style>
  <w:style w:type="paragraph" w:styleId="Ttol4">
    <w:name w:val="heading 4"/>
    <w:basedOn w:val="Ttol3"/>
    <w:next w:val="Normal"/>
    <w:link w:val="Ttol4Car"/>
    <w:uiPriority w:val="9"/>
    <w:unhideWhenUsed/>
    <w:qFormat/>
    <w:rsid w:val="00037EF0"/>
    <w:pPr>
      <w:numPr>
        <w:ilvl w:val="0"/>
        <w:numId w:val="0"/>
      </w:numPr>
      <w:outlineLvl w:val="3"/>
    </w:pPr>
  </w:style>
  <w:style w:type="paragraph" w:styleId="Ttol5">
    <w:name w:val="heading 5"/>
    <w:basedOn w:val="Normal"/>
    <w:next w:val="Normal"/>
    <w:link w:val="Ttol5Car"/>
    <w:uiPriority w:val="9"/>
    <w:semiHidden/>
    <w:unhideWhenUsed/>
    <w:qFormat/>
    <w:rsid w:val="00037EF0"/>
    <w:pPr>
      <w:keepNext/>
      <w:keepLines/>
      <w:spacing w:before="40"/>
      <w:outlineLvl w:val="4"/>
    </w:pPr>
    <w:rPr>
      <w:rFonts w:asciiTheme="majorHAnsi" w:eastAsiaTheme="majorEastAsia" w:hAnsiTheme="majorHAnsi" w:cstheme="majorBidi"/>
      <w:color w:val="2E74B5"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037EF0"/>
    <w:rPr>
      <w:rFonts w:ascii="Arial" w:eastAsia="Times New Roman" w:hAnsi="Arial" w:cs="Arial"/>
      <w:b/>
      <w:bCs/>
      <w:kern w:val="0"/>
      <w:lang w:eastAsia="es-ES"/>
      <w14:ligatures w14:val="none"/>
    </w:rPr>
  </w:style>
  <w:style w:type="character" w:customStyle="1" w:styleId="Ttol2Car">
    <w:name w:val="Títol 2 Car"/>
    <w:basedOn w:val="Lletraperdefectedelpargraf"/>
    <w:link w:val="Ttol2"/>
    <w:rsid w:val="00037EF0"/>
    <w:rPr>
      <w:rFonts w:ascii="Arial" w:eastAsia="Times New Roman" w:hAnsi="Arial" w:cs="Arial"/>
      <w:b/>
      <w:bCs/>
      <w:iCs/>
      <w:snapToGrid w:val="0"/>
      <w:kern w:val="0"/>
      <w:lang w:eastAsia="es-ES"/>
      <w14:ligatures w14:val="none"/>
    </w:rPr>
  </w:style>
  <w:style w:type="character" w:customStyle="1" w:styleId="Ttol3Car">
    <w:name w:val="Títol 3 Car"/>
    <w:basedOn w:val="Lletraperdefectedelpargraf"/>
    <w:link w:val="Ttol3"/>
    <w:uiPriority w:val="9"/>
    <w:rsid w:val="00037EF0"/>
    <w:rPr>
      <w:rFonts w:ascii="Arial" w:eastAsia="Times New Roman" w:hAnsi="Arial" w:cs="Arial"/>
      <w:bCs/>
      <w:iCs/>
      <w:kern w:val="0"/>
      <w14:ligatures w14:val="none"/>
    </w:rPr>
  </w:style>
  <w:style w:type="character" w:customStyle="1" w:styleId="Ttol4Car">
    <w:name w:val="Títol 4 Car"/>
    <w:basedOn w:val="Lletraperdefectedelpargraf"/>
    <w:link w:val="Ttol4"/>
    <w:uiPriority w:val="9"/>
    <w:rsid w:val="00037EF0"/>
    <w:rPr>
      <w:rFonts w:ascii="Arial" w:eastAsia="Times New Roman" w:hAnsi="Arial" w:cs="Arial"/>
      <w:bCs/>
      <w:iCs/>
      <w:kern w:val="0"/>
      <w14:ligatures w14:val="none"/>
    </w:rPr>
  </w:style>
  <w:style w:type="character" w:customStyle="1" w:styleId="Ttol5Car">
    <w:name w:val="Títol 5 Car"/>
    <w:basedOn w:val="Lletraperdefectedelpargraf"/>
    <w:link w:val="Ttol5"/>
    <w:uiPriority w:val="9"/>
    <w:semiHidden/>
    <w:rsid w:val="00037EF0"/>
    <w:rPr>
      <w:rFonts w:asciiTheme="majorHAnsi" w:eastAsiaTheme="majorEastAsia" w:hAnsiTheme="majorHAnsi" w:cstheme="majorBidi"/>
      <w:snapToGrid w:val="0"/>
      <w:color w:val="2E74B5" w:themeColor="accent1" w:themeShade="BF"/>
      <w:kern w:val="0"/>
      <w:lang w:eastAsia="es-ES"/>
      <w14:ligatures w14:val="none"/>
    </w:rPr>
  </w:style>
  <w:style w:type="paragraph" w:styleId="Capalera">
    <w:name w:val="header"/>
    <w:aliases w:val="INDEX- PLEC"/>
    <w:basedOn w:val="Normal"/>
    <w:link w:val="CapaleraCar"/>
    <w:unhideWhenUsed/>
    <w:rsid w:val="00037EF0"/>
    <w:pPr>
      <w:tabs>
        <w:tab w:val="center" w:pos="4252"/>
        <w:tab w:val="right" w:pos="8504"/>
      </w:tabs>
    </w:pPr>
  </w:style>
  <w:style w:type="character" w:customStyle="1" w:styleId="CapaleraCar">
    <w:name w:val="Capçalera Car"/>
    <w:aliases w:val="INDEX- PLEC Car"/>
    <w:basedOn w:val="Lletraperdefectedelpargraf"/>
    <w:link w:val="Capalera"/>
    <w:rsid w:val="00037EF0"/>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037EF0"/>
    <w:pPr>
      <w:tabs>
        <w:tab w:val="center" w:pos="4252"/>
        <w:tab w:val="right" w:pos="8504"/>
      </w:tabs>
    </w:pPr>
  </w:style>
  <w:style w:type="character" w:customStyle="1" w:styleId="PeuCar">
    <w:name w:val="Peu Car"/>
    <w:basedOn w:val="Lletraperdefectedelpargraf"/>
    <w:link w:val="Peu"/>
    <w:uiPriority w:val="99"/>
    <w:rsid w:val="00037EF0"/>
    <w:rPr>
      <w:rFonts w:ascii="Arial" w:eastAsia="Times New Roman" w:hAnsi="Arial" w:cs="Arial"/>
      <w:snapToGrid w:val="0"/>
      <w:kern w:val="0"/>
      <w:lang w:eastAsia="es-ES"/>
      <w14:ligatures w14:val="none"/>
    </w:rPr>
  </w:style>
  <w:style w:type="paragraph" w:styleId="Textdeglobus">
    <w:name w:val="Balloon Text"/>
    <w:basedOn w:val="Normal"/>
    <w:link w:val="TextdeglobusCar"/>
    <w:unhideWhenUsed/>
    <w:rsid w:val="00037EF0"/>
    <w:rPr>
      <w:rFonts w:ascii="Tahoma" w:hAnsi="Tahoma" w:cs="Tahoma"/>
      <w:sz w:val="16"/>
      <w:szCs w:val="16"/>
    </w:rPr>
  </w:style>
  <w:style w:type="character" w:customStyle="1" w:styleId="TextdeglobusCar">
    <w:name w:val="Text de globus Car"/>
    <w:basedOn w:val="Lletraperdefectedelpargraf"/>
    <w:link w:val="Textdeglobus"/>
    <w:rsid w:val="00037EF0"/>
    <w:rPr>
      <w:rFonts w:ascii="Tahoma" w:eastAsia="Times New Roman" w:hAnsi="Tahoma" w:cs="Tahoma"/>
      <w:snapToGrid w:val="0"/>
      <w:kern w:val="0"/>
      <w:sz w:val="16"/>
      <w:szCs w:val="16"/>
      <w:lang w:eastAsia="es-ES"/>
      <w14:ligatures w14:val="none"/>
    </w:rPr>
  </w:style>
  <w:style w:type="numbering" w:customStyle="1" w:styleId="Sensellista1">
    <w:name w:val="Sense llista1"/>
    <w:next w:val="Sensellista"/>
    <w:uiPriority w:val="99"/>
    <w:semiHidden/>
    <w:unhideWhenUsed/>
    <w:rsid w:val="00037EF0"/>
  </w:style>
  <w:style w:type="paragraph" w:styleId="Textindependent">
    <w:name w:val="Body Text"/>
    <w:basedOn w:val="Normal"/>
    <w:link w:val="TextindependentCar"/>
    <w:rsid w:val="00037EF0"/>
    <w:pPr>
      <w:jc w:val="both"/>
    </w:pPr>
    <w:rPr>
      <w:snapToGrid/>
      <w:sz w:val="23"/>
      <w:szCs w:val="20"/>
      <w:lang w:val="es-ES"/>
    </w:rPr>
  </w:style>
  <w:style w:type="character" w:customStyle="1" w:styleId="TextindependentCar">
    <w:name w:val="Text independent Car"/>
    <w:basedOn w:val="Lletraperdefectedelpargraf"/>
    <w:link w:val="Textindependent"/>
    <w:rsid w:val="00037EF0"/>
    <w:rPr>
      <w:rFonts w:ascii="Arial" w:eastAsia="Times New Roman" w:hAnsi="Arial" w:cs="Arial"/>
      <w:kern w:val="0"/>
      <w:sz w:val="23"/>
      <w:szCs w:val="20"/>
      <w:lang w:val="es-ES" w:eastAsia="es-ES"/>
      <w14:ligatures w14:val="none"/>
    </w:rPr>
  </w:style>
  <w:style w:type="paragraph" w:styleId="Sagniadetextindependent3">
    <w:name w:val="Body Text Indent 3"/>
    <w:basedOn w:val="Normal"/>
    <w:link w:val="Sagniadetextindependent3Car"/>
    <w:rsid w:val="00037EF0"/>
    <w:pPr>
      <w:tabs>
        <w:tab w:val="left" w:pos="0"/>
        <w:tab w:val="left" w:pos="680"/>
        <w:tab w:val="left" w:pos="1473"/>
        <w:tab w:val="left" w:pos="4320"/>
      </w:tabs>
      <w:spacing w:line="264" w:lineRule="auto"/>
      <w:ind w:left="720"/>
      <w:jc w:val="both"/>
    </w:pPr>
    <w:rPr>
      <w:i/>
      <w:iCs/>
      <w:szCs w:val="20"/>
    </w:rPr>
  </w:style>
  <w:style w:type="character" w:customStyle="1" w:styleId="Sagniadetextindependent3Car">
    <w:name w:val="Sagnia de text independent 3 Car"/>
    <w:basedOn w:val="Lletraperdefectedelpargraf"/>
    <w:link w:val="Sagniadetextindependent3"/>
    <w:rsid w:val="00037EF0"/>
    <w:rPr>
      <w:rFonts w:ascii="Arial" w:eastAsia="Times New Roman" w:hAnsi="Arial" w:cs="Arial"/>
      <w:i/>
      <w:iCs/>
      <w:snapToGrid w:val="0"/>
      <w:kern w:val="0"/>
      <w:szCs w:val="20"/>
      <w:lang w:eastAsia="es-ES"/>
      <w14:ligatures w14:val="none"/>
    </w:rPr>
  </w:style>
  <w:style w:type="paragraph" w:styleId="Textindependent2">
    <w:name w:val="Body Text 2"/>
    <w:basedOn w:val="Normal"/>
    <w:link w:val="Textindependent2Car"/>
    <w:rsid w:val="00037EF0"/>
    <w:pPr>
      <w:spacing w:after="120" w:line="480" w:lineRule="auto"/>
    </w:pPr>
    <w:rPr>
      <w:rFonts w:ascii="Times New Roman" w:hAnsi="Times New Roman"/>
      <w:sz w:val="24"/>
      <w:szCs w:val="24"/>
    </w:rPr>
  </w:style>
  <w:style w:type="character" w:customStyle="1" w:styleId="Textindependent2Car">
    <w:name w:val="Text independent 2 Car"/>
    <w:basedOn w:val="Lletraperdefectedelpargraf"/>
    <w:link w:val="Textindependent2"/>
    <w:rsid w:val="00037EF0"/>
    <w:rPr>
      <w:rFonts w:ascii="Times New Roman" w:eastAsia="Times New Roman" w:hAnsi="Times New Roman" w:cs="Arial"/>
      <w:snapToGrid w:val="0"/>
      <w:kern w:val="0"/>
      <w:sz w:val="24"/>
      <w:szCs w:val="24"/>
      <w:lang w:eastAsia="es-ES"/>
      <w14:ligatures w14:val="none"/>
    </w:rPr>
  </w:style>
  <w:style w:type="paragraph" w:styleId="Sagniadetextindependent">
    <w:name w:val="Body Text Indent"/>
    <w:basedOn w:val="Normal"/>
    <w:link w:val="SagniadetextindependentCar"/>
    <w:rsid w:val="00037EF0"/>
    <w:pPr>
      <w:spacing w:after="120"/>
      <w:ind w:left="283"/>
    </w:pPr>
    <w:rPr>
      <w:rFonts w:ascii="Times New Roman" w:hAnsi="Times New Roman"/>
      <w:sz w:val="24"/>
      <w:szCs w:val="24"/>
    </w:rPr>
  </w:style>
  <w:style w:type="character" w:customStyle="1" w:styleId="SagniadetextindependentCar">
    <w:name w:val="Sagnia de text independent Car"/>
    <w:basedOn w:val="Lletraperdefectedelpargraf"/>
    <w:link w:val="Sagniadetextindependent"/>
    <w:rsid w:val="00037EF0"/>
    <w:rPr>
      <w:rFonts w:ascii="Times New Roman" w:eastAsia="Times New Roman" w:hAnsi="Times New Roman" w:cs="Arial"/>
      <w:snapToGrid w:val="0"/>
      <w:kern w:val="0"/>
      <w:sz w:val="24"/>
      <w:szCs w:val="24"/>
      <w:lang w:eastAsia="es-ES"/>
      <w14:ligatures w14:val="none"/>
    </w:rPr>
  </w:style>
  <w:style w:type="paragraph" w:styleId="Textdenotaapeudepgina">
    <w:name w:val="footnote text"/>
    <w:basedOn w:val="Normal"/>
    <w:link w:val="TextdenotaapeudepginaCar"/>
    <w:semiHidden/>
    <w:rsid w:val="00037EF0"/>
    <w:rPr>
      <w:rFonts w:ascii="Times New Roman" w:hAnsi="Times New Roman"/>
      <w:sz w:val="20"/>
      <w:szCs w:val="20"/>
    </w:rPr>
  </w:style>
  <w:style w:type="character" w:customStyle="1" w:styleId="TextdenotaapeudepginaCar">
    <w:name w:val="Text de nota a peu de pàgina Car"/>
    <w:basedOn w:val="Lletraperdefectedelpargraf"/>
    <w:link w:val="Textdenotaapeudepgina"/>
    <w:semiHidden/>
    <w:rsid w:val="00037EF0"/>
    <w:rPr>
      <w:rFonts w:ascii="Times New Roman" w:eastAsia="Times New Roman" w:hAnsi="Times New Roman" w:cs="Arial"/>
      <w:snapToGrid w:val="0"/>
      <w:kern w:val="0"/>
      <w:sz w:val="20"/>
      <w:szCs w:val="20"/>
      <w:lang w:eastAsia="es-ES"/>
      <w14:ligatures w14:val="none"/>
    </w:rPr>
  </w:style>
  <w:style w:type="character" w:styleId="Refernciadenotaapeudepgina">
    <w:name w:val="footnote reference"/>
    <w:rsid w:val="00037EF0"/>
    <w:rPr>
      <w:vertAlign w:val="superscript"/>
    </w:rPr>
  </w:style>
  <w:style w:type="paragraph" w:styleId="Textindependent3">
    <w:name w:val="Body Text 3"/>
    <w:basedOn w:val="Normal"/>
    <w:link w:val="Textindependent3Car"/>
    <w:rsid w:val="00037EF0"/>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037EF0"/>
    <w:rPr>
      <w:rFonts w:ascii="Times New Roman" w:eastAsia="Times New Roman" w:hAnsi="Times New Roman" w:cs="Arial"/>
      <w:snapToGrid w:val="0"/>
      <w:kern w:val="0"/>
      <w:sz w:val="16"/>
      <w:szCs w:val="16"/>
      <w:lang w:eastAsia="es-ES"/>
      <w14:ligatures w14:val="none"/>
    </w:rPr>
  </w:style>
  <w:style w:type="character" w:styleId="Nmerodepgina">
    <w:name w:val="page number"/>
    <w:rsid w:val="00037EF0"/>
  </w:style>
  <w:style w:type="character" w:styleId="Enlla">
    <w:name w:val="Hyperlink"/>
    <w:uiPriority w:val="99"/>
    <w:rsid w:val="00037EF0"/>
    <w:rPr>
      <w:color w:val="0000FF"/>
      <w:u w:val="single"/>
    </w:rPr>
  </w:style>
  <w:style w:type="paragraph" w:customStyle="1" w:styleId="Prrafodelista1">
    <w:name w:val="Párrafo de lista1"/>
    <w:basedOn w:val="Normal"/>
    <w:qFormat/>
    <w:rsid w:val="00037EF0"/>
    <w:pPr>
      <w:ind w:left="708"/>
    </w:pPr>
    <w:rPr>
      <w:rFonts w:ascii="Times New Roman" w:hAnsi="Times New Roman"/>
      <w:sz w:val="24"/>
      <w:szCs w:val="24"/>
    </w:rPr>
  </w:style>
  <w:style w:type="character" w:styleId="Enllavisitat">
    <w:name w:val="FollowedHyperlink"/>
    <w:rsid w:val="00037EF0"/>
    <w:rPr>
      <w:color w:val="800080"/>
      <w:u w:val="single"/>
    </w:rPr>
  </w:style>
  <w:style w:type="paragraph" w:customStyle="1" w:styleId="Pargrafdellista1">
    <w:name w:val="Paràgraf de llista1"/>
    <w:basedOn w:val="Normal"/>
    <w:qFormat/>
    <w:rsid w:val="00037EF0"/>
    <w:pPr>
      <w:ind w:left="720"/>
      <w:contextualSpacing/>
    </w:pPr>
    <w:rPr>
      <w:rFonts w:ascii="Calibri" w:hAnsi="Calibri"/>
      <w:lang w:eastAsia="en-US"/>
    </w:rPr>
  </w:style>
  <w:style w:type="paragraph" w:customStyle="1" w:styleId="Pa14">
    <w:name w:val="Pa14"/>
    <w:basedOn w:val="Normal"/>
    <w:next w:val="Normal"/>
    <w:rsid w:val="00037EF0"/>
    <w:pPr>
      <w:autoSpaceDE w:val="0"/>
      <w:autoSpaceDN w:val="0"/>
      <w:adjustRightInd w:val="0"/>
      <w:spacing w:line="201" w:lineRule="atLeast"/>
    </w:pPr>
    <w:rPr>
      <w:sz w:val="24"/>
      <w:szCs w:val="24"/>
    </w:rPr>
  </w:style>
  <w:style w:type="paragraph" w:customStyle="1" w:styleId="Pa13">
    <w:name w:val="Pa13"/>
    <w:basedOn w:val="Normal"/>
    <w:next w:val="Normal"/>
    <w:rsid w:val="00037EF0"/>
    <w:pPr>
      <w:autoSpaceDE w:val="0"/>
      <w:autoSpaceDN w:val="0"/>
      <w:adjustRightInd w:val="0"/>
      <w:spacing w:line="201" w:lineRule="atLeast"/>
    </w:pPr>
    <w:rPr>
      <w:sz w:val="24"/>
      <w:szCs w:val="24"/>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037EF0"/>
    <w:pPr>
      <w:ind w:left="720"/>
      <w:contextualSpacing/>
    </w:pPr>
    <w:rPr>
      <w:rFonts w:ascii="Times New Roman" w:hAnsi="Times New Roman"/>
      <w:sz w:val="24"/>
      <w:szCs w:val="24"/>
    </w:rPr>
  </w:style>
  <w:style w:type="paragraph" w:customStyle="1" w:styleId="Pargrafdellista2">
    <w:name w:val="Paràgraf de llista2"/>
    <w:basedOn w:val="Normal"/>
    <w:qFormat/>
    <w:rsid w:val="00037EF0"/>
    <w:pPr>
      <w:ind w:left="720"/>
      <w:contextualSpacing/>
    </w:pPr>
    <w:rPr>
      <w:rFonts w:ascii="Calibri" w:hAnsi="Calibri"/>
      <w:lang w:eastAsia="en-US"/>
    </w:rPr>
  </w:style>
  <w:style w:type="paragraph" w:customStyle="1" w:styleId="Default">
    <w:name w:val="Default"/>
    <w:rsid w:val="00037EF0"/>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paragraph" w:customStyle="1" w:styleId="Pa6">
    <w:name w:val="Pa6"/>
    <w:basedOn w:val="Default"/>
    <w:next w:val="Default"/>
    <w:uiPriority w:val="99"/>
    <w:rsid w:val="00037EF0"/>
    <w:pPr>
      <w:spacing w:line="201" w:lineRule="atLeast"/>
    </w:pPr>
    <w:rPr>
      <w:color w:val="auto"/>
    </w:rPr>
  </w:style>
  <w:style w:type="paragraph" w:styleId="Textdenotaalfinal">
    <w:name w:val="endnote text"/>
    <w:basedOn w:val="Normal"/>
    <w:link w:val="TextdenotaalfinalCar"/>
    <w:rsid w:val="00037EF0"/>
    <w:rPr>
      <w:rFonts w:ascii="Times New Roman" w:hAnsi="Times New Roman"/>
      <w:sz w:val="20"/>
      <w:szCs w:val="20"/>
    </w:rPr>
  </w:style>
  <w:style w:type="character" w:customStyle="1" w:styleId="TextdenotaalfinalCar">
    <w:name w:val="Text de nota al final Car"/>
    <w:basedOn w:val="Lletraperdefectedelpargraf"/>
    <w:link w:val="Textdenotaalfinal"/>
    <w:rsid w:val="00037EF0"/>
    <w:rPr>
      <w:rFonts w:ascii="Times New Roman" w:eastAsia="Times New Roman" w:hAnsi="Times New Roman" w:cs="Arial"/>
      <w:snapToGrid w:val="0"/>
      <w:kern w:val="0"/>
      <w:sz w:val="20"/>
      <w:szCs w:val="20"/>
      <w:lang w:eastAsia="es-ES"/>
      <w14:ligatures w14:val="none"/>
    </w:rPr>
  </w:style>
  <w:style w:type="character" w:styleId="Refernciadenotaalfinal">
    <w:name w:val="endnote reference"/>
    <w:rsid w:val="00037EF0"/>
    <w:rPr>
      <w:vertAlign w:val="superscript"/>
    </w:rPr>
  </w:style>
  <w:style w:type="character" w:customStyle="1" w:styleId="alternative">
    <w:name w:val="alternative"/>
    <w:rsid w:val="00037EF0"/>
    <w:rPr>
      <w:color w:val="008000"/>
    </w:rPr>
  </w:style>
  <w:style w:type="character" w:customStyle="1" w:styleId="unknown">
    <w:name w:val="unknown"/>
    <w:basedOn w:val="Lletraperdefectedelpargraf"/>
    <w:rsid w:val="00037EF0"/>
    <w:rPr>
      <w:color w:val="FF0000"/>
    </w:rPr>
  </w:style>
  <w:style w:type="character" w:styleId="Refernciadecomentari">
    <w:name w:val="annotation reference"/>
    <w:basedOn w:val="Lletraperdefectedelpargraf"/>
    <w:uiPriority w:val="99"/>
    <w:unhideWhenUsed/>
    <w:rsid w:val="00037EF0"/>
    <w:rPr>
      <w:sz w:val="16"/>
      <w:szCs w:val="16"/>
    </w:rPr>
  </w:style>
  <w:style w:type="paragraph" w:styleId="Textdecomentari">
    <w:name w:val="annotation text"/>
    <w:basedOn w:val="Normal"/>
    <w:link w:val="TextdecomentariCar"/>
    <w:uiPriority w:val="99"/>
    <w:unhideWhenUsed/>
    <w:rsid w:val="00037EF0"/>
    <w:rPr>
      <w:sz w:val="20"/>
      <w:szCs w:val="20"/>
    </w:rPr>
  </w:style>
  <w:style w:type="character" w:customStyle="1" w:styleId="TextdecomentariCar">
    <w:name w:val="Text de comentari Car"/>
    <w:basedOn w:val="Lletraperdefectedelpargraf"/>
    <w:link w:val="Textdecomentari"/>
    <w:uiPriority w:val="99"/>
    <w:rsid w:val="00037EF0"/>
    <w:rPr>
      <w:rFonts w:ascii="Arial" w:eastAsia="Times New Roman" w:hAnsi="Arial" w:cs="Arial"/>
      <w:snapToGrid w:val="0"/>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037EF0"/>
    <w:rPr>
      <w:b/>
      <w:bCs/>
    </w:rPr>
  </w:style>
  <w:style w:type="character" w:customStyle="1" w:styleId="TemadelcomentariCar">
    <w:name w:val="Tema del comentari Car"/>
    <w:basedOn w:val="TextdecomentariCar"/>
    <w:link w:val="Temadelcomentari"/>
    <w:uiPriority w:val="99"/>
    <w:semiHidden/>
    <w:rsid w:val="00037EF0"/>
    <w:rPr>
      <w:rFonts w:ascii="Arial" w:eastAsia="Times New Roman" w:hAnsi="Arial" w:cs="Arial"/>
      <w:b/>
      <w:bCs/>
      <w:snapToGrid w:val="0"/>
      <w:kern w:val="0"/>
      <w:sz w:val="20"/>
      <w:szCs w:val="20"/>
      <w:lang w:eastAsia="es-ES"/>
      <w14:ligatures w14:val="none"/>
    </w:rPr>
  </w:style>
  <w:style w:type="paragraph" w:customStyle="1" w:styleId="Pa11">
    <w:name w:val="Pa11"/>
    <w:basedOn w:val="Default"/>
    <w:next w:val="Default"/>
    <w:uiPriority w:val="99"/>
    <w:rsid w:val="00037EF0"/>
    <w:pPr>
      <w:spacing w:line="201" w:lineRule="atLeast"/>
    </w:pPr>
    <w:rPr>
      <w:color w:val="auto"/>
    </w:rPr>
  </w:style>
  <w:style w:type="paragraph" w:customStyle="1" w:styleId="Pa9">
    <w:name w:val="Pa9"/>
    <w:basedOn w:val="Default"/>
    <w:next w:val="Default"/>
    <w:uiPriority w:val="99"/>
    <w:rsid w:val="00037EF0"/>
    <w:pPr>
      <w:spacing w:line="201" w:lineRule="atLeast"/>
    </w:pPr>
    <w:rPr>
      <w:color w:val="auto"/>
    </w:rPr>
  </w:style>
  <w:style w:type="paragraph" w:customStyle="1" w:styleId="Pa8">
    <w:name w:val="Pa8"/>
    <w:basedOn w:val="Default"/>
    <w:next w:val="Default"/>
    <w:uiPriority w:val="99"/>
    <w:rsid w:val="00037EF0"/>
    <w:pPr>
      <w:spacing w:line="201" w:lineRule="atLeast"/>
    </w:pPr>
    <w:rPr>
      <w:rFonts w:eastAsiaTheme="minorHAnsi"/>
      <w:color w:val="auto"/>
      <w:lang w:eastAsia="en-US"/>
    </w:rPr>
  </w:style>
  <w:style w:type="paragraph" w:styleId="TtoldelIDC">
    <w:name w:val="TOC Heading"/>
    <w:basedOn w:val="Ttol1"/>
    <w:next w:val="Normal"/>
    <w:uiPriority w:val="39"/>
    <w:unhideWhenUsed/>
    <w:qFormat/>
    <w:rsid w:val="00037EF0"/>
    <w:pPr>
      <w:keepLines/>
      <w:spacing w:before="480" w:line="276" w:lineRule="auto"/>
      <w:jc w:val="left"/>
      <w:outlineLvl w:val="9"/>
    </w:pPr>
    <w:rPr>
      <w:rFonts w:asciiTheme="majorHAnsi" w:eastAsiaTheme="majorEastAsia" w:hAnsiTheme="majorHAnsi" w:cstheme="majorBidi"/>
      <w:snapToGrid w:val="0"/>
      <w:color w:val="2E74B5" w:themeColor="accent1" w:themeShade="BF"/>
      <w:sz w:val="28"/>
      <w:szCs w:val="28"/>
      <w:lang w:eastAsia="ca-ES"/>
    </w:rPr>
  </w:style>
  <w:style w:type="paragraph" w:styleId="IDC1">
    <w:name w:val="toc 1"/>
    <w:basedOn w:val="Normal"/>
    <w:next w:val="Normal"/>
    <w:autoRedefine/>
    <w:uiPriority w:val="39"/>
    <w:unhideWhenUsed/>
    <w:rsid w:val="00037EF0"/>
    <w:pPr>
      <w:spacing w:after="100"/>
    </w:pPr>
  </w:style>
  <w:style w:type="paragraph" w:styleId="IDC2">
    <w:name w:val="toc 2"/>
    <w:basedOn w:val="Normal"/>
    <w:next w:val="Normal"/>
    <w:autoRedefine/>
    <w:uiPriority w:val="39"/>
    <w:unhideWhenUsed/>
    <w:rsid w:val="00037EF0"/>
    <w:pPr>
      <w:spacing w:after="100"/>
      <w:ind w:left="220"/>
    </w:pPr>
  </w:style>
  <w:style w:type="table" w:styleId="Taulaambquadrcula">
    <w:name w:val="Table Grid"/>
    <w:basedOn w:val="Taulanormal"/>
    <w:uiPriority w:val="39"/>
    <w:rsid w:val="00037EF0"/>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037EF0"/>
    <w:pPr>
      <w:spacing w:before="240" w:after="0" w:line="240" w:lineRule="auto"/>
      <w:jc w:val="both"/>
    </w:pPr>
    <w:rPr>
      <w:rFonts w:ascii="Arial" w:eastAsia="Times New Roman" w:hAnsi="Arial" w:cs="Times New Roman"/>
      <w:kern w:val="0"/>
      <w:szCs w:val="20"/>
      <w:lang w:eastAsia="es-ES"/>
      <w14:ligatures w14:val="none"/>
    </w:r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037EF0"/>
    <w:rPr>
      <w:rFonts w:ascii="Times New Roman" w:eastAsia="Times New Roman" w:hAnsi="Times New Roman" w:cs="Arial"/>
      <w:snapToGrid w:val="0"/>
      <w:kern w:val="0"/>
      <w:sz w:val="24"/>
      <w:szCs w:val="24"/>
      <w:lang w:eastAsia="es-ES"/>
      <w14:ligatures w14:val="none"/>
    </w:rPr>
  </w:style>
  <w:style w:type="paragraph" w:styleId="Senseespaiat">
    <w:name w:val="No Spacing"/>
    <w:uiPriority w:val="1"/>
    <w:qFormat/>
    <w:rsid w:val="00037EF0"/>
    <w:pPr>
      <w:spacing w:after="0" w:line="240" w:lineRule="auto"/>
    </w:pPr>
    <w:rPr>
      <w:kern w:val="0"/>
      <w14:ligatures w14:val="none"/>
    </w:rPr>
  </w:style>
  <w:style w:type="character" w:styleId="mfasiintens">
    <w:name w:val="Intense Emphasis"/>
    <w:uiPriority w:val="21"/>
    <w:qFormat/>
    <w:rsid w:val="00037EF0"/>
    <w:rPr>
      <w:rFonts w:ascii="Arial" w:hAnsi="Arial"/>
      <w:sz w:val="22"/>
    </w:rPr>
  </w:style>
  <w:style w:type="character" w:styleId="mfasi">
    <w:name w:val="Emphasis"/>
    <w:uiPriority w:val="20"/>
    <w:qFormat/>
    <w:rsid w:val="00037EF0"/>
    <w:rPr>
      <w:rFonts w:ascii="Arial" w:hAnsi="Arial"/>
      <w:b/>
      <w:sz w:val="22"/>
    </w:rPr>
  </w:style>
  <w:style w:type="paragraph" w:styleId="Ttol">
    <w:name w:val="Title"/>
    <w:basedOn w:val="Normal"/>
    <w:next w:val="Normal"/>
    <w:link w:val="TtolCar"/>
    <w:uiPriority w:val="10"/>
    <w:qFormat/>
    <w:rsid w:val="00037EF0"/>
    <w:pPr>
      <w:suppressAutoHyphens/>
    </w:pPr>
    <w:rPr>
      <w:b/>
      <w:szCs w:val="24"/>
    </w:rPr>
  </w:style>
  <w:style w:type="character" w:customStyle="1" w:styleId="TtolCar">
    <w:name w:val="Títol Car"/>
    <w:basedOn w:val="Lletraperdefectedelpargraf"/>
    <w:link w:val="Ttol"/>
    <w:uiPriority w:val="10"/>
    <w:rsid w:val="00037EF0"/>
    <w:rPr>
      <w:rFonts w:ascii="Arial" w:eastAsia="Times New Roman" w:hAnsi="Arial" w:cs="Arial"/>
      <w:b/>
      <w:snapToGrid w:val="0"/>
      <w:kern w:val="0"/>
      <w:szCs w:val="24"/>
      <w:lang w:eastAsia="es-ES"/>
      <w14:ligatures w14:val="none"/>
    </w:rPr>
  </w:style>
  <w:style w:type="paragraph" w:styleId="Subttol">
    <w:name w:val="Subtitle"/>
    <w:basedOn w:val="Pargrafdellista"/>
    <w:next w:val="Normal"/>
    <w:link w:val="SubttolCar"/>
    <w:uiPriority w:val="11"/>
    <w:qFormat/>
    <w:rsid w:val="00037EF0"/>
    <w:pPr>
      <w:numPr>
        <w:numId w:val="1"/>
      </w:numPr>
    </w:pPr>
    <w:rPr>
      <w:rFonts w:ascii="Arial" w:hAnsi="Arial"/>
      <w:b/>
      <w:sz w:val="22"/>
    </w:rPr>
  </w:style>
  <w:style w:type="character" w:customStyle="1" w:styleId="SubttolCar">
    <w:name w:val="Subtítol Car"/>
    <w:basedOn w:val="Lletraperdefectedelpargraf"/>
    <w:link w:val="Subttol"/>
    <w:uiPriority w:val="11"/>
    <w:rsid w:val="00037EF0"/>
    <w:rPr>
      <w:rFonts w:ascii="Arial" w:eastAsia="Times New Roman" w:hAnsi="Arial" w:cs="Arial"/>
      <w:b/>
      <w:snapToGrid w:val="0"/>
      <w:kern w:val="0"/>
      <w:szCs w:val="24"/>
      <w:lang w:eastAsia="es-ES"/>
      <w14:ligatures w14:val="none"/>
    </w:rPr>
  </w:style>
  <w:style w:type="character" w:styleId="mfasisubtil">
    <w:name w:val="Subtle Emphasis"/>
    <w:basedOn w:val="Lletraperdefectedelpargraf"/>
    <w:uiPriority w:val="19"/>
    <w:qFormat/>
    <w:rsid w:val="00037EF0"/>
    <w:rPr>
      <w:i/>
      <w:iCs/>
      <w:color w:val="404040" w:themeColor="text1" w:themeTint="BF"/>
    </w:rPr>
  </w:style>
  <w:style w:type="paragraph" w:styleId="IDC3">
    <w:name w:val="toc 3"/>
    <w:basedOn w:val="Normal"/>
    <w:next w:val="Normal"/>
    <w:autoRedefine/>
    <w:uiPriority w:val="39"/>
    <w:unhideWhenUsed/>
    <w:rsid w:val="00037EF0"/>
    <w:pPr>
      <w:spacing w:after="100"/>
      <w:ind w:left="440"/>
    </w:pPr>
  </w:style>
  <w:style w:type="paragraph" w:styleId="IDC4">
    <w:name w:val="toc 4"/>
    <w:basedOn w:val="Normal"/>
    <w:next w:val="Normal"/>
    <w:autoRedefine/>
    <w:uiPriority w:val="39"/>
    <w:unhideWhenUsed/>
    <w:rsid w:val="00037EF0"/>
    <w:pPr>
      <w:spacing w:after="100" w:line="259" w:lineRule="auto"/>
      <w:ind w:left="660"/>
    </w:pPr>
    <w:rPr>
      <w:rFonts w:asciiTheme="minorHAnsi" w:eastAsiaTheme="minorEastAsia" w:hAnsiTheme="minorHAnsi" w:cstheme="minorBidi"/>
      <w:snapToGrid/>
      <w:lang w:eastAsia="ca-ES"/>
    </w:rPr>
  </w:style>
  <w:style w:type="paragraph" w:styleId="IDC5">
    <w:name w:val="toc 5"/>
    <w:basedOn w:val="Normal"/>
    <w:next w:val="Normal"/>
    <w:autoRedefine/>
    <w:uiPriority w:val="39"/>
    <w:unhideWhenUsed/>
    <w:rsid w:val="00037EF0"/>
    <w:pPr>
      <w:spacing w:after="100" w:line="259" w:lineRule="auto"/>
      <w:ind w:left="880"/>
    </w:pPr>
    <w:rPr>
      <w:rFonts w:asciiTheme="minorHAnsi" w:eastAsiaTheme="minorEastAsia" w:hAnsiTheme="minorHAnsi" w:cstheme="minorBidi"/>
      <w:snapToGrid/>
      <w:lang w:eastAsia="ca-ES"/>
    </w:rPr>
  </w:style>
  <w:style w:type="paragraph" w:styleId="IDC6">
    <w:name w:val="toc 6"/>
    <w:basedOn w:val="Normal"/>
    <w:next w:val="Normal"/>
    <w:autoRedefine/>
    <w:uiPriority w:val="39"/>
    <w:unhideWhenUsed/>
    <w:rsid w:val="00037EF0"/>
    <w:pPr>
      <w:spacing w:after="100" w:line="259" w:lineRule="auto"/>
      <w:ind w:left="1100"/>
    </w:pPr>
    <w:rPr>
      <w:rFonts w:asciiTheme="minorHAnsi" w:eastAsiaTheme="minorEastAsia" w:hAnsiTheme="minorHAnsi" w:cstheme="minorBidi"/>
      <w:snapToGrid/>
      <w:lang w:eastAsia="ca-ES"/>
    </w:rPr>
  </w:style>
  <w:style w:type="paragraph" w:styleId="IDC7">
    <w:name w:val="toc 7"/>
    <w:basedOn w:val="Normal"/>
    <w:next w:val="Normal"/>
    <w:autoRedefine/>
    <w:uiPriority w:val="39"/>
    <w:unhideWhenUsed/>
    <w:rsid w:val="00037EF0"/>
    <w:pPr>
      <w:spacing w:after="100" w:line="259" w:lineRule="auto"/>
      <w:ind w:left="1320"/>
    </w:pPr>
    <w:rPr>
      <w:rFonts w:asciiTheme="minorHAnsi" w:eastAsiaTheme="minorEastAsia" w:hAnsiTheme="minorHAnsi" w:cstheme="minorBidi"/>
      <w:snapToGrid/>
      <w:lang w:eastAsia="ca-ES"/>
    </w:rPr>
  </w:style>
  <w:style w:type="paragraph" w:styleId="IDC8">
    <w:name w:val="toc 8"/>
    <w:basedOn w:val="Normal"/>
    <w:next w:val="Normal"/>
    <w:autoRedefine/>
    <w:uiPriority w:val="39"/>
    <w:unhideWhenUsed/>
    <w:rsid w:val="00037EF0"/>
    <w:pPr>
      <w:spacing w:after="100" w:line="259" w:lineRule="auto"/>
      <w:ind w:left="1540"/>
    </w:pPr>
    <w:rPr>
      <w:rFonts w:asciiTheme="minorHAnsi" w:eastAsiaTheme="minorEastAsia" w:hAnsiTheme="minorHAnsi" w:cstheme="minorBidi"/>
      <w:snapToGrid/>
      <w:lang w:eastAsia="ca-ES"/>
    </w:rPr>
  </w:style>
  <w:style w:type="paragraph" w:styleId="IDC9">
    <w:name w:val="toc 9"/>
    <w:basedOn w:val="Normal"/>
    <w:next w:val="Normal"/>
    <w:autoRedefine/>
    <w:uiPriority w:val="39"/>
    <w:unhideWhenUsed/>
    <w:rsid w:val="00037EF0"/>
    <w:pPr>
      <w:spacing w:after="100" w:line="259" w:lineRule="auto"/>
      <w:ind w:left="1760"/>
    </w:pPr>
    <w:rPr>
      <w:rFonts w:asciiTheme="minorHAnsi" w:eastAsiaTheme="minorEastAsia" w:hAnsiTheme="minorHAnsi" w:cstheme="minorBidi"/>
      <w:snapToGrid/>
      <w:lang w:eastAsia="ca-ES"/>
    </w:rPr>
  </w:style>
  <w:style w:type="paragraph" w:styleId="Cita">
    <w:name w:val="Quote"/>
    <w:basedOn w:val="Normal"/>
    <w:next w:val="Normal"/>
    <w:link w:val="CitaCar"/>
    <w:uiPriority w:val="29"/>
    <w:qFormat/>
    <w:rsid w:val="00037EF0"/>
    <w:rPr>
      <w:i/>
      <w:color w:val="2E74B5" w:themeColor="accent1" w:themeShade="BF"/>
    </w:rPr>
  </w:style>
  <w:style w:type="character" w:customStyle="1" w:styleId="CitaCar">
    <w:name w:val="Cita Car"/>
    <w:basedOn w:val="Lletraperdefectedelpargraf"/>
    <w:link w:val="Cita"/>
    <w:uiPriority w:val="29"/>
    <w:rsid w:val="00037EF0"/>
    <w:rPr>
      <w:rFonts w:ascii="Arial" w:eastAsia="Times New Roman" w:hAnsi="Arial" w:cs="Arial"/>
      <w:i/>
      <w:snapToGrid w:val="0"/>
      <w:color w:val="2E74B5" w:themeColor="accent1" w:themeShade="BF"/>
      <w:kern w:val="0"/>
      <w:lang w:eastAsia="es-ES"/>
      <w14:ligatures w14:val="none"/>
    </w:rPr>
  </w:style>
  <w:style w:type="character" w:styleId="Textennegreta">
    <w:name w:val="Strong"/>
    <w:basedOn w:val="Lletraperdefectedelpargraf"/>
    <w:uiPriority w:val="22"/>
    <w:qFormat/>
    <w:rsid w:val="00037EF0"/>
    <w:rPr>
      <w:b/>
      <w:bCs/>
    </w:rPr>
  </w:style>
  <w:style w:type="paragraph" w:customStyle="1" w:styleId="notaalpeu">
    <w:name w:val="nota al peu"/>
    <w:link w:val="notaalpeuCar"/>
    <w:qFormat/>
    <w:rsid w:val="00037EF0"/>
    <w:pPr>
      <w:spacing w:after="0" w:line="240" w:lineRule="auto"/>
    </w:pPr>
    <w:rPr>
      <w:rFonts w:ascii="Arial" w:hAnsi="Arial" w:cs="Calibri"/>
      <w:kern w:val="0"/>
      <w:sz w:val="16"/>
      <w14:ligatures w14:val="none"/>
    </w:rPr>
  </w:style>
  <w:style w:type="character" w:customStyle="1" w:styleId="notaalpeuCar">
    <w:name w:val="nota al peu Car"/>
    <w:basedOn w:val="Lletraperdefectedelpargraf"/>
    <w:link w:val="notaalpeu"/>
    <w:rsid w:val="00037EF0"/>
    <w:rPr>
      <w:rFonts w:ascii="Arial" w:hAnsi="Arial" w:cs="Calibri"/>
      <w:kern w:val="0"/>
      <w:sz w:val="16"/>
      <w14:ligatures w14:val="none"/>
    </w:rPr>
  </w:style>
  <w:style w:type="paragraph" w:customStyle="1" w:styleId="cosdocument">
    <w:name w:val="cos document"/>
    <w:basedOn w:val="Normal"/>
    <w:qFormat/>
    <w:rsid w:val="00037EF0"/>
    <w:pPr>
      <w:spacing w:before="200" w:after="200" w:line="276" w:lineRule="auto"/>
    </w:pPr>
    <w:rPr>
      <w:rFonts w:eastAsiaTheme="minorHAnsi" w:cs="Calibri"/>
      <w:snapToGrid/>
      <w:lang w:eastAsia="en-US"/>
    </w:rPr>
  </w:style>
  <w:style w:type="paragraph" w:styleId="Revisi">
    <w:name w:val="Revision"/>
    <w:hidden/>
    <w:uiPriority w:val="99"/>
    <w:semiHidden/>
    <w:rsid w:val="00037EF0"/>
    <w:pPr>
      <w:spacing w:after="0" w:line="240" w:lineRule="auto"/>
    </w:pPr>
    <w:rPr>
      <w:rFonts w:ascii="Arial" w:eastAsia="Times New Roman" w:hAnsi="Arial" w:cs="Arial"/>
      <w:snapToGrid w:val="0"/>
      <w:kern w:val="0"/>
      <w:lang w:eastAsia="es-ES"/>
      <w14:ligatures w14:val="none"/>
    </w:rPr>
  </w:style>
  <w:style w:type="character" w:styleId="Mencisenseresoldre">
    <w:name w:val="Unresolved Mention"/>
    <w:basedOn w:val="Lletraperdefectedelpargraf"/>
    <w:uiPriority w:val="99"/>
    <w:semiHidden/>
    <w:unhideWhenUsed/>
    <w:rsid w:val="0003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act@gencat.c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gc.gencat.cat/ca/document-del-dogc/?documentId=99504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pd.act@gencat.c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4664</Words>
  <Characters>26589</Characters>
  <Application>Microsoft Office Word</Application>
  <DocSecurity>0</DocSecurity>
  <Lines>221</Lines>
  <Paragraphs>62</Paragraphs>
  <ScaleCrop>false</ScaleCrop>
  <Company>CTTI</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2</cp:revision>
  <dcterms:created xsi:type="dcterms:W3CDTF">2026-02-10T11:46:00Z</dcterms:created>
  <dcterms:modified xsi:type="dcterms:W3CDTF">2026-02-10T11:58:00Z</dcterms:modified>
</cp:coreProperties>
</file>