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8044" w14:textId="77777777" w:rsidR="00F5303E" w:rsidRDefault="00F5303E" w:rsidP="00F5303E">
      <w:pPr>
        <w:keepNext/>
        <w:tabs>
          <w:tab w:val="left" w:pos="567"/>
        </w:tabs>
        <w:jc w:val="left"/>
        <w:outlineLvl w:val="0"/>
        <w:rPr>
          <w:rFonts w:ascii="Verdana" w:hAnsi="Verdana" w:cs="Times New Roman"/>
          <w:b/>
          <w:lang w:val="x-none"/>
        </w:rPr>
      </w:pPr>
      <w:bookmarkStart w:id="0" w:name="_Toc30768754"/>
      <w:bookmarkStart w:id="1" w:name="_Toc30768373"/>
      <w:bookmarkStart w:id="2" w:name="_Toc198819366"/>
      <w:r>
        <w:rPr>
          <w:rFonts w:ascii="Verdana" w:hAnsi="Verdana" w:cs="Times New Roman"/>
          <w:b/>
          <w:lang w:val="x-none"/>
        </w:rPr>
        <w:t>ANNEX 3 CONTINGUT DE LES PROPOSICIONS (SOBRE B)</w:t>
      </w:r>
      <w:bookmarkEnd w:id="0"/>
      <w:bookmarkEnd w:id="1"/>
      <w:bookmarkEnd w:id="2"/>
      <w:r>
        <w:rPr>
          <w:rFonts w:ascii="Verdana" w:hAnsi="Verdana" w:cs="Times New Roman"/>
          <w:b/>
          <w:lang w:val="x-none"/>
        </w:rPr>
        <w:t xml:space="preserve"> </w:t>
      </w:r>
    </w:p>
    <w:p w14:paraId="02689710" w14:textId="77777777" w:rsidR="00F5303E" w:rsidRDefault="00F5303E" w:rsidP="00F5303E">
      <w:pPr>
        <w:rPr>
          <w:rFonts w:ascii="Verdana" w:hAnsi="Verdana" w:cs="Times New Roman"/>
        </w:rPr>
      </w:pPr>
    </w:p>
    <w:p w14:paraId="0177E994" w14:textId="77777777" w:rsidR="00F5303E" w:rsidRDefault="00F5303E" w:rsidP="00F5303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Aquesta licitació  SI aplica criteris d’adjudicació sotmesos a judici de valor.</w:t>
      </w:r>
    </w:p>
    <w:p w14:paraId="70487F0C" w14:textId="77777777" w:rsidR="00F5303E" w:rsidRDefault="00F5303E" w:rsidP="00F5303E">
      <w:pPr>
        <w:rPr>
          <w:rFonts w:ascii="Verdana" w:hAnsi="Verdana" w:cs="Times New Roman"/>
        </w:rPr>
      </w:pPr>
    </w:p>
    <w:p w14:paraId="283EED9C" w14:textId="77777777" w:rsidR="00F5303E" w:rsidRDefault="00F5303E" w:rsidP="00F5303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Proposta tècnica (fins a 25 punts)</w:t>
      </w:r>
    </w:p>
    <w:p w14:paraId="112E42E1" w14:textId="77777777" w:rsidR="00F5303E" w:rsidRDefault="00F5303E" w:rsidP="00F5303E">
      <w:pPr>
        <w:rPr>
          <w:rFonts w:ascii="Verdana" w:hAnsi="Verdana" w:cs="Times New Roman"/>
        </w:rPr>
      </w:pPr>
    </w:p>
    <w:p w14:paraId="36C876F9" w14:textId="77777777" w:rsidR="00F5303E" w:rsidRDefault="00F5303E" w:rsidP="00F5303E">
      <w:pPr>
        <w:pStyle w:val="Pargrafdellista"/>
        <w:numPr>
          <w:ilvl w:val="0"/>
          <w:numId w:val="1"/>
        </w:numPr>
        <w:spacing w:after="200" w:line="276" w:lineRule="auto"/>
        <w:jc w:val="left"/>
      </w:pPr>
      <w:r>
        <w:rPr>
          <w:b/>
          <w:bCs/>
        </w:rPr>
        <w:t>Metodologia proposada per a l’eliminació d’espècies al•lòctones</w:t>
      </w:r>
      <w:r>
        <w:t xml:space="preserve">: </w:t>
      </w:r>
    </w:p>
    <w:p w14:paraId="43890201" w14:textId="77777777" w:rsidR="00F5303E" w:rsidRDefault="00F5303E" w:rsidP="00F5303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Es valorarà el grau de concreció i adaptació vers la realitat de cada actuació. (fins a 5 punts) </w:t>
      </w:r>
    </w:p>
    <w:p w14:paraId="7A1EA824" w14:textId="77777777" w:rsidR="00F5303E" w:rsidRDefault="00F5303E" w:rsidP="00F5303E">
      <w:pPr>
        <w:rPr>
          <w:rFonts w:ascii="Verdana" w:hAnsi="Verdana" w:cs="Times New Roman"/>
        </w:rPr>
      </w:pPr>
    </w:p>
    <w:p w14:paraId="05256DBC" w14:textId="77777777" w:rsidR="00F5303E" w:rsidRDefault="00F5303E" w:rsidP="00F5303E">
      <w:pPr>
        <w:pStyle w:val="Pargrafdellista"/>
        <w:numPr>
          <w:ilvl w:val="0"/>
          <w:numId w:val="1"/>
        </w:numPr>
        <w:spacing w:after="200" w:line="276" w:lineRule="auto"/>
        <w:jc w:val="left"/>
      </w:pPr>
      <w:r>
        <w:rPr>
          <w:b/>
          <w:bCs/>
        </w:rPr>
        <w:t>Proposta de millora de la qualitat ambiental durant la implantació i execució de les diferents tasques</w:t>
      </w:r>
      <w:r>
        <w:t xml:space="preserve">. </w:t>
      </w:r>
    </w:p>
    <w:p w14:paraId="07EF7421" w14:textId="77777777" w:rsidR="00F5303E" w:rsidRDefault="00F5303E" w:rsidP="00F5303E">
      <w:pPr>
        <w:rPr>
          <w:rFonts w:ascii="Verdana" w:hAnsi="Verdana"/>
        </w:rPr>
      </w:pPr>
      <w:r>
        <w:rPr>
          <w:rFonts w:ascii="Verdana" w:hAnsi="Verdana"/>
        </w:rPr>
        <w:t>Es valorarà la concreció en els següents aspectes: (fins a 7 punts)</w:t>
      </w:r>
    </w:p>
    <w:p w14:paraId="0846DDA0" w14:textId="77777777" w:rsidR="00F5303E" w:rsidRDefault="00F5303E" w:rsidP="00F5303E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1B0E91E" w14:textId="77777777" w:rsidR="00F5303E" w:rsidRDefault="00F5303E" w:rsidP="00F5303E">
      <w:pPr>
        <w:pStyle w:val="Pargrafdellista"/>
        <w:numPr>
          <w:ilvl w:val="0"/>
          <w:numId w:val="2"/>
        </w:numPr>
        <w:spacing w:after="200" w:line="276" w:lineRule="auto"/>
        <w:jc w:val="left"/>
      </w:pPr>
      <w:r>
        <w:t>Protecció de la fauna i la permeabilitat biològica.</w:t>
      </w:r>
    </w:p>
    <w:p w14:paraId="1AEBDAE6" w14:textId="77777777" w:rsidR="00F5303E" w:rsidRDefault="00F5303E" w:rsidP="00F5303E">
      <w:pPr>
        <w:pStyle w:val="Pargrafdellista"/>
        <w:numPr>
          <w:ilvl w:val="0"/>
          <w:numId w:val="2"/>
        </w:numPr>
        <w:spacing w:after="200" w:line="276" w:lineRule="auto"/>
        <w:jc w:val="left"/>
      </w:pPr>
      <w:r>
        <w:t xml:space="preserve">Protecció de la vegetació </w:t>
      </w:r>
    </w:p>
    <w:p w14:paraId="65396977" w14:textId="77777777" w:rsidR="00F5303E" w:rsidRDefault="00F5303E" w:rsidP="00F5303E">
      <w:pPr>
        <w:pStyle w:val="Pargrafdellista"/>
        <w:numPr>
          <w:ilvl w:val="0"/>
          <w:numId w:val="2"/>
        </w:numPr>
        <w:spacing w:after="200" w:line="276" w:lineRule="auto"/>
        <w:jc w:val="left"/>
      </w:pPr>
      <w:r>
        <w:t xml:space="preserve">Protecció cursos d’aigua </w:t>
      </w:r>
    </w:p>
    <w:p w14:paraId="668FF81C" w14:textId="77777777" w:rsidR="00F5303E" w:rsidRDefault="00F5303E" w:rsidP="00F5303E">
      <w:pPr>
        <w:pStyle w:val="Pargrafdellista"/>
        <w:numPr>
          <w:ilvl w:val="0"/>
          <w:numId w:val="2"/>
        </w:numPr>
        <w:spacing w:after="200" w:line="276" w:lineRule="auto"/>
        <w:jc w:val="left"/>
      </w:pPr>
      <w:r>
        <w:t xml:space="preserve">Conservació i protecció dels elements del patrimoni arqueològic i arquitectònic. </w:t>
      </w:r>
    </w:p>
    <w:p w14:paraId="3C2E2A01" w14:textId="77777777" w:rsidR="00F5303E" w:rsidRDefault="00F5303E" w:rsidP="00F5303E">
      <w:pPr>
        <w:pStyle w:val="Pargrafdellista"/>
        <w:numPr>
          <w:ilvl w:val="0"/>
          <w:numId w:val="2"/>
        </w:numPr>
        <w:spacing w:after="200" w:line="276" w:lineRule="auto"/>
        <w:jc w:val="left"/>
      </w:pPr>
      <w:r>
        <w:t xml:space="preserve">Recollida i reutilització dels residus generats a obra. </w:t>
      </w:r>
    </w:p>
    <w:p w14:paraId="520E4E6A" w14:textId="77777777" w:rsidR="00F5303E" w:rsidRDefault="00F5303E" w:rsidP="00F5303E">
      <w:pPr>
        <w:pStyle w:val="Pargrafdellista"/>
        <w:numPr>
          <w:ilvl w:val="0"/>
          <w:numId w:val="2"/>
        </w:numPr>
        <w:spacing w:after="200" w:line="276" w:lineRule="auto"/>
        <w:jc w:val="left"/>
      </w:pPr>
      <w:r>
        <w:t xml:space="preserve">Millorar l’entorn de l’obra en termes de soroll, vibracions, pols, mobilitat i seguretat. </w:t>
      </w:r>
    </w:p>
    <w:p w14:paraId="09E3217C" w14:textId="77777777" w:rsidR="00F5303E" w:rsidRDefault="00F5303E" w:rsidP="00F5303E">
      <w:pPr>
        <w:pStyle w:val="Pargrafdellista"/>
        <w:numPr>
          <w:ilvl w:val="0"/>
          <w:numId w:val="2"/>
        </w:numPr>
        <w:spacing w:after="200" w:line="276" w:lineRule="auto"/>
        <w:jc w:val="left"/>
      </w:pPr>
      <w:r>
        <w:t xml:space="preserve">Reducció de consum energètic. </w:t>
      </w:r>
    </w:p>
    <w:p w14:paraId="698857E1" w14:textId="77777777" w:rsidR="00F5303E" w:rsidRDefault="00F5303E" w:rsidP="00F5303E">
      <w:pPr>
        <w:pStyle w:val="Pargrafdellista"/>
      </w:pPr>
    </w:p>
    <w:p w14:paraId="2EA037AB" w14:textId="77777777" w:rsidR="00F5303E" w:rsidRDefault="00F5303E" w:rsidP="00F5303E">
      <w:pPr>
        <w:pStyle w:val="Pargrafdellista"/>
        <w:numPr>
          <w:ilvl w:val="0"/>
          <w:numId w:val="1"/>
        </w:numPr>
        <w:spacing w:after="200" w:line="276" w:lineRule="auto"/>
        <w:jc w:val="left"/>
      </w:pPr>
      <w:r>
        <w:rPr>
          <w:b/>
          <w:bCs/>
        </w:rPr>
        <w:t>Definició d’un pla de manteniment coherent</w:t>
      </w:r>
      <w:r>
        <w:t xml:space="preserve">: </w:t>
      </w:r>
    </w:p>
    <w:p w14:paraId="5384684C" w14:textId="77777777" w:rsidR="00F5303E" w:rsidRDefault="00F5303E" w:rsidP="00F5303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Es valorarà el grau de detall en la definició de les tasques de manteniment (durant any de garantia) i el seu grau de concreció respecte les actuacions concretes del projecte. (fins a 5 punts) </w:t>
      </w:r>
    </w:p>
    <w:p w14:paraId="19A208E6" w14:textId="77777777" w:rsidR="00F5303E" w:rsidRDefault="00F5303E" w:rsidP="00F5303E">
      <w:pPr>
        <w:rPr>
          <w:rFonts w:ascii="Verdana" w:hAnsi="Verdana" w:cs="Times New Roman"/>
        </w:rPr>
      </w:pPr>
    </w:p>
    <w:p w14:paraId="783C187F" w14:textId="77777777" w:rsidR="00F5303E" w:rsidRDefault="00F5303E" w:rsidP="00F5303E">
      <w:pPr>
        <w:pStyle w:val="Pargrafdellista"/>
        <w:numPr>
          <w:ilvl w:val="0"/>
          <w:numId w:val="1"/>
        </w:numPr>
        <w:spacing w:after="200" w:line="276" w:lineRule="auto"/>
        <w:jc w:val="left"/>
        <w:rPr>
          <w:b/>
          <w:bCs/>
        </w:rPr>
      </w:pPr>
      <w:r>
        <w:rPr>
          <w:b/>
          <w:bCs/>
        </w:rPr>
        <w:t xml:space="preserve">Proposta i realització d’una activitat divulgativa en relació a l’obra. </w:t>
      </w:r>
    </w:p>
    <w:p w14:paraId="3484C223" w14:textId="77777777" w:rsidR="00F5303E" w:rsidRDefault="00F5303E" w:rsidP="00F5303E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Es valorarà el grau de definició de la proposta, la viabilitat per portar-la a terme i l’adequació i idoneïtat de la proposta respecte a l’obra (fins a 5 punts)</w:t>
      </w:r>
    </w:p>
    <w:p w14:paraId="6418983F" w14:textId="77777777" w:rsidR="00F5303E" w:rsidRDefault="00F5303E" w:rsidP="00F5303E">
      <w:pPr>
        <w:rPr>
          <w:rFonts w:ascii="Verdana" w:hAnsi="Verdana" w:cs="Times New Roman"/>
        </w:rPr>
      </w:pPr>
    </w:p>
    <w:p w14:paraId="1E95996E" w14:textId="77777777" w:rsidR="00F5303E" w:rsidRDefault="00F5303E" w:rsidP="00F5303E">
      <w:pPr>
        <w:pStyle w:val="Pargrafdellista"/>
        <w:numPr>
          <w:ilvl w:val="0"/>
          <w:numId w:val="1"/>
        </w:numPr>
        <w:spacing w:after="200" w:line="276" w:lineRule="auto"/>
        <w:jc w:val="left"/>
      </w:pPr>
      <w:r>
        <w:rPr>
          <w:b/>
          <w:bCs/>
        </w:rPr>
        <w:t>Proposta d’un informe final de l’obra amb la descripció de la seva evolució al cap d’una any</w:t>
      </w:r>
      <w:r>
        <w:t xml:space="preserve">. </w:t>
      </w:r>
    </w:p>
    <w:p w14:paraId="6C2BE40E" w14:textId="77777777" w:rsidR="00F5303E" w:rsidRDefault="00F5303E" w:rsidP="00F5303E">
      <w:pPr>
        <w:rPr>
          <w:rFonts w:ascii="Verdana" w:hAnsi="Verdana" w:cs="Times New Roman"/>
        </w:rPr>
      </w:pPr>
      <w:r>
        <w:rPr>
          <w:rFonts w:ascii="Verdana" w:hAnsi="Verdana"/>
        </w:rPr>
        <w:t>En el supòsit que proposin aquest informe final, es valorarà la precisió i aspectes a tenir en compte en l’evolució de l’obra i el contingut i estructura d’aquest informe. (fins a 3 punts)</w:t>
      </w:r>
    </w:p>
    <w:p w14:paraId="6E281794" w14:textId="6EA65E0D" w:rsidR="007F68DE" w:rsidRDefault="007F68DE" w:rsidP="00F5303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637B6"/>
    <w:multiLevelType w:val="hybridMultilevel"/>
    <w:tmpl w:val="398ACEFE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eastAsia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F5A776A"/>
    <w:multiLevelType w:val="hybridMultilevel"/>
    <w:tmpl w:val="C06474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484413">
    <w:abstractNumId w:val="0"/>
  </w:num>
  <w:num w:numId="2" w16cid:durableId="36066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3E"/>
    <w:rsid w:val="002621B7"/>
    <w:rsid w:val="00374E70"/>
    <w:rsid w:val="007F68DE"/>
    <w:rsid w:val="00814D07"/>
    <w:rsid w:val="00865CF0"/>
    <w:rsid w:val="00F5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AB01"/>
  <w15:chartTrackingRefBased/>
  <w15:docId w15:val="{C4579084-EF6B-4FDB-99BA-02A1436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3E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53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5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530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530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530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530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530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530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0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5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5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5303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530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530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530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530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530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0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53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5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530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530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5303E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F5303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5303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5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5303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5303E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F5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2026-02-11T07:25:00Z</dcterms:created>
  <dcterms:modified xsi:type="dcterms:W3CDTF">2026-02-11T07:25:00Z</dcterms:modified>
</cp:coreProperties>
</file>