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4330" w14:textId="77777777" w:rsidR="00AF5EBD" w:rsidRDefault="00AF5EBD" w:rsidP="00AF5EBD">
      <w:pPr>
        <w:rPr>
          <w:rFonts w:ascii="Verdana" w:hAnsi="Verdana" w:cs="Times New Roman"/>
          <w:lang w:val="x-none"/>
        </w:rPr>
      </w:pPr>
      <w:bookmarkStart w:id="0" w:name="_Toc181514194"/>
      <w:bookmarkStart w:id="1" w:name="_Toc30768752"/>
      <w:bookmarkStart w:id="2" w:name="_Toc30768371"/>
      <w:r>
        <w:rPr>
          <w:rFonts w:ascii="Verdana" w:hAnsi="Verdana" w:cs="Times New Roman"/>
          <w:b/>
          <w:lang w:val="x-none"/>
        </w:rPr>
        <w:t>ANNEX 1B</w:t>
      </w:r>
      <w:r>
        <w:rPr>
          <w:rFonts w:ascii="Verdana" w:hAnsi="Verdana" w:cs="Times New Roman"/>
          <w:lang w:val="x-none"/>
        </w:rPr>
        <w:t>. MODEL DECLARACIÓ RESPONSABLE EN MATÈRIA DE PREVENCIÓ DE RISCOS LABORALS</w:t>
      </w:r>
      <w:bookmarkEnd w:id="0"/>
      <w:r>
        <w:rPr>
          <w:rFonts w:ascii="Verdana" w:hAnsi="Verdana" w:cs="Times New Roman"/>
          <w:lang w:val="x-none"/>
        </w:rPr>
        <w:t xml:space="preserve"> (sobre A)</w:t>
      </w:r>
      <w:bookmarkEnd w:id="1"/>
      <w:bookmarkEnd w:id="2"/>
    </w:p>
    <w:p w14:paraId="44535251" w14:textId="77777777" w:rsidR="00AF5EBD" w:rsidRDefault="00AF5EBD" w:rsidP="00AF5EBD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En/Na                                                   en qualitat de                                                         de l'empresa                                                                                                  com a licitadora del contracte de                                                                 a l’ajuntament de Castellar, </w:t>
      </w:r>
    </w:p>
    <w:p w14:paraId="4B89CB03" w14:textId="77777777" w:rsidR="00AF5EBD" w:rsidRDefault="00AF5EBD" w:rsidP="00AF5EBD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DECLARA</w:t>
      </w:r>
      <w:r>
        <w:rPr>
          <w:rFonts w:ascii="Verdana" w:hAnsi="Verdana" w:cs="Times New Roman"/>
        </w:rPr>
        <w:footnoteReference w:id="1"/>
      </w:r>
      <w:r>
        <w:rPr>
          <w:rFonts w:ascii="Verdana" w:hAnsi="Verdana" w:cs="Times New Roman"/>
        </w:rPr>
        <w:t>:</w:t>
      </w:r>
    </w:p>
    <w:p w14:paraId="003E06EA" w14:textId="77777777" w:rsidR="00AF5EBD" w:rsidRDefault="00AF5EBD" w:rsidP="00AF5EBD">
      <w:pPr>
        <w:rPr>
          <w:rFonts w:ascii="Verdana" w:hAnsi="Verdana" w:cs="Times New Roman"/>
        </w:rPr>
      </w:pPr>
    </w:p>
    <w:p w14:paraId="669BE3CC" w14:textId="77777777" w:rsidR="00AF5EBD" w:rsidRDefault="00AF5EBD" w:rsidP="00AF5EBD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057EEA12" w14:textId="77777777" w:rsidR="00AF5EBD" w:rsidRDefault="00AF5EBD" w:rsidP="00AF5EBD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el desenvolupament de l'activitat preventiva mitjançant una de les modalitats d'organització prevista en el Reglament dels Serveis de Prevenció (RD 39/97 de 17 de gener). </w:t>
      </w:r>
    </w:p>
    <w:p w14:paraId="70E6780C" w14:textId="77777777" w:rsidR="00AF5EBD" w:rsidRDefault="00AF5EBD" w:rsidP="00AF5EBD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 ha realitzat el Pla de Prevenció de la seva empresa.</w:t>
      </w:r>
    </w:p>
    <w:p w14:paraId="54985773" w14:textId="77777777" w:rsidR="00AF5EBD" w:rsidRDefault="00AF5EBD" w:rsidP="00AF5EBD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 ha realitzat l'Avaluació de riscos i la planificació de l'activitat preventiva de l’activitat objecte del contracte.</w:t>
      </w:r>
    </w:p>
    <w:p w14:paraId="735FB09D" w14:textId="77777777" w:rsidR="00AF5EBD" w:rsidRDefault="00AF5EBD" w:rsidP="00AF5EBD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 es disposa de pòlissa de responsabilitat civil.</w:t>
      </w:r>
    </w:p>
    <w:p w14:paraId="39076F12" w14:textId="77777777" w:rsidR="00AF5EBD" w:rsidRDefault="00AF5EBD" w:rsidP="00AF5EBD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 </w:t>
      </w:r>
    </w:p>
    <w:p w14:paraId="6D3CDF13" w14:textId="77777777" w:rsidR="00AF5EBD" w:rsidRDefault="00AF5EBD" w:rsidP="00AF5EBD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 el personal de l’empresa així com el que quedi adscrit en el cas que resulti adjudicatari complirà amb les obligacions laborals , de la seguretat social i riscos laborals i salut.</w:t>
      </w:r>
    </w:p>
    <w:p w14:paraId="5346DE6D" w14:textId="77777777" w:rsidR="00AF5EBD" w:rsidRDefault="00AF5EBD" w:rsidP="00AF5EBD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les persones treballadores de l’empresa disposen dels </w:t>
      </w:r>
      <w:proofErr w:type="spellStart"/>
      <w:r>
        <w:rPr>
          <w:rFonts w:ascii="Verdana" w:hAnsi="Verdana" w:cs="Times New Roman"/>
        </w:rPr>
        <w:t>EPIs</w:t>
      </w:r>
      <w:proofErr w:type="spellEnd"/>
      <w:r>
        <w:rPr>
          <w:rFonts w:ascii="Verdana" w:hAnsi="Verdana" w:cs="Times New Roman"/>
        </w:rPr>
        <w:t xml:space="preserve"> necessaris. (Es podrà requerir a l’adjudicatari que presenti el registre de lliurament </w:t>
      </w:r>
      <w:proofErr w:type="spellStart"/>
      <w:r>
        <w:rPr>
          <w:rFonts w:ascii="Verdana" w:hAnsi="Verdana" w:cs="Times New Roman"/>
        </w:rPr>
        <w:t>d’EPIs</w:t>
      </w:r>
      <w:proofErr w:type="spellEnd"/>
      <w:r>
        <w:rPr>
          <w:rFonts w:ascii="Verdana" w:hAnsi="Verdana" w:cs="Times New Roman"/>
        </w:rPr>
        <w:t>).</w:t>
      </w:r>
    </w:p>
    <w:p w14:paraId="60CFE59F" w14:textId="77777777" w:rsidR="00AF5EBD" w:rsidRDefault="00AF5EBD" w:rsidP="00AF5EBD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preventiu. </w:t>
      </w:r>
    </w:p>
    <w:p w14:paraId="22A8DF6D" w14:textId="77777777" w:rsidR="00AF5EBD" w:rsidRDefault="00AF5EBD" w:rsidP="00AF5EBD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notificarà per escrit els accidents i incidents a l’ajuntament de Castellar del Vallès. </w:t>
      </w:r>
    </w:p>
    <w:p w14:paraId="43902A32" w14:textId="77777777" w:rsidR="00AF5EBD" w:rsidRDefault="00AF5EBD" w:rsidP="00AF5EBD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14:paraId="0CAF9297" w14:textId="77777777" w:rsidR="00AF5EBD" w:rsidRDefault="00AF5EBD" w:rsidP="00AF5EBD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 disposa de la documentació o títol que acrediti la possessió de la maquinària que utilitza.</w:t>
      </w:r>
    </w:p>
    <w:p w14:paraId="469756D7" w14:textId="77777777" w:rsidR="00AF5EBD" w:rsidRDefault="00AF5EBD" w:rsidP="00AF5EBD">
      <w:pPr>
        <w:rPr>
          <w:rFonts w:ascii="Verdana" w:hAnsi="Verdana" w:cs="Times New Roman"/>
        </w:rPr>
      </w:pPr>
    </w:p>
    <w:p w14:paraId="36EB417C" w14:textId="77777777" w:rsidR="00AF5EBD" w:rsidRDefault="00AF5EBD" w:rsidP="00AF5EBD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I perquè així consti, s'expedeix la present certificació. </w:t>
      </w:r>
    </w:p>
    <w:p w14:paraId="7A3C018B" w14:textId="77777777" w:rsidR="00AF5EBD" w:rsidRDefault="00AF5EBD" w:rsidP="00AF5EBD">
      <w:pPr>
        <w:rPr>
          <w:rFonts w:ascii="Verdana" w:hAnsi="Verdana" w:cs="Times New Roman"/>
        </w:rPr>
      </w:pPr>
    </w:p>
    <w:p w14:paraId="6B1426FB" w14:textId="77777777" w:rsidR="00AF5EBD" w:rsidRDefault="00AF5EBD" w:rsidP="00AF5EBD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                                       , a          de                          de 20XX   </w:t>
      </w:r>
    </w:p>
    <w:p w14:paraId="7F286430" w14:textId="77777777" w:rsidR="00AF5EBD" w:rsidRDefault="00AF5EBD" w:rsidP="00AF5EBD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Segell i signatura representant  legal de l'empresa</w:t>
      </w:r>
    </w:p>
    <w:p w14:paraId="4EC276D3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1993" w14:textId="77777777" w:rsidR="00DB30FA" w:rsidRDefault="00DB30FA" w:rsidP="00AF5EBD">
      <w:r>
        <w:separator/>
      </w:r>
    </w:p>
  </w:endnote>
  <w:endnote w:type="continuationSeparator" w:id="0">
    <w:p w14:paraId="01F910A6" w14:textId="77777777" w:rsidR="00DB30FA" w:rsidRDefault="00DB30FA" w:rsidP="00AF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641B" w14:textId="77777777" w:rsidR="00DB30FA" w:rsidRDefault="00DB30FA" w:rsidP="00AF5EBD">
      <w:r>
        <w:separator/>
      </w:r>
    </w:p>
  </w:footnote>
  <w:footnote w:type="continuationSeparator" w:id="0">
    <w:p w14:paraId="768A9CD4" w14:textId="77777777" w:rsidR="00DB30FA" w:rsidRDefault="00DB30FA" w:rsidP="00AF5EBD">
      <w:r>
        <w:continuationSeparator/>
      </w:r>
    </w:p>
  </w:footnote>
  <w:footnote w:id="1">
    <w:p w14:paraId="4B989320" w14:textId="77777777" w:rsidR="00AF5EBD" w:rsidRDefault="00AF5EBD" w:rsidP="00AF5EBD">
      <w:pPr>
        <w:rPr>
          <w:rFonts w:ascii="Verdana" w:hAnsi="Verdana" w:cs="Times New Roman"/>
          <w:sz w:val="16"/>
          <w:szCs w:val="16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L’ajuntament podrà comprovar  en qualsevol moment , mitjançant el requeriment de documentació, el compliment de les obligacions essencials del contractista adjudicatari dels seus contractes públics i dels seus </w:t>
      </w:r>
      <w:proofErr w:type="spellStart"/>
      <w:r>
        <w:rPr>
          <w:rFonts w:ascii="Verdana" w:hAnsi="Verdana"/>
          <w:sz w:val="16"/>
          <w:szCs w:val="16"/>
        </w:rPr>
        <w:t>subcontractistes</w:t>
      </w:r>
      <w:proofErr w:type="spellEnd"/>
      <w:r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44116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BD"/>
    <w:rsid w:val="002621B7"/>
    <w:rsid w:val="00374E70"/>
    <w:rsid w:val="007F68DE"/>
    <w:rsid w:val="00814D07"/>
    <w:rsid w:val="00865CF0"/>
    <w:rsid w:val="00AF5EBD"/>
    <w:rsid w:val="00DB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A29C"/>
  <w15:chartTrackingRefBased/>
  <w15:docId w15:val="{71029E74-4C22-4E6D-A230-BE24317E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B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F5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5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5E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F5E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5E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5E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5E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5E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5E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5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5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5EB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F5E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5E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5E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5E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5E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5E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F5E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F5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5E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F5E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5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F5EB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F5EB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F5EB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5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5EB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5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2026-02-11T07:22:00Z</dcterms:created>
  <dcterms:modified xsi:type="dcterms:W3CDTF">2026-02-11T07:23:00Z</dcterms:modified>
</cp:coreProperties>
</file>