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B61E" w14:textId="1C7F50F7" w:rsidR="0081057A" w:rsidRPr="00F61980" w:rsidRDefault="0081057A" w:rsidP="0081057A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1766597"/>
      <w:bookmarkStart w:id="1" w:name="_Toc98326267"/>
      <w:bookmarkStart w:id="2" w:name="_Toc105150840"/>
      <w:bookmarkStart w:id="3" w:name="_Toc220394907"/>
      <w:r>
        <w:rPr>
          <w:rFonts w:eastAsia="Calibri" w:cs="Calibri"/>
          <w:b/>
          <w:color w:val="000000"/>
          <w:szCs w:val="22"/>
          <w:u w:val="single"/>
        </w:rPr>
        <w:t>ANNEX 2</w:t>
      </w:r>
      <w:r w:rsidRPr="00F61980">
        <w:rPr>
          <w:rFonts w:eastAsia="Calibri" w:cs="Calibri"/>
          <w:b/>
          <w:color w:val="000000"/>
          <w:szCs w:val="22"/>
          <w:u w:val="single"/>
        </w:rPr>
        <w:t xml:space="preserve">. MODEL </w:t>
      </w:r>
      <w:bookmarkEnd w:id="3"/>
      <w:r>
        <w:rPr>
          <w:rFonts w:eastAsia="Calibri" w:cs="Calibri"/>
          <w:b/>
          <w:color w:val="000000"/>
          <w:szCs w:val="22"/>
          <w:u w:val="single"/>
        </w:rPr>
        <w:t>MEMÒRIA TÈCNICA</w:t>
      </w:r>
    </w:p>
    <w:bookmarkEnd w:id="0"/>
    <w:bookmarkEnd w:id="1"/>
    <w:bookmarkEnd w:id="2"/>
    <w:p w14:paraId="11E261FC" w14:textId="77777777" w:rsidR="0081057A" w:rsidRPr="00E21923" w:rsidRDefault="0081057A" w:rsidP="0081057A">
      <w:pPr>
        <w:tabs>
          <w:tab w:val="left" w:pos="567"/>
        </w:tabs>
        <w:spacing w:after="0"/>
        <w:ind w:left="567" w:hanging="567"/>
        <w:rPr>
          <w:rFonts w:cs="Calibri"/>
        </w:rPr>
      </w:pPr>
    </w:p>
    <w:p w14:paraId="34D5C628" w14:textId="77777777" w:rsidR="0081057A" w:rsidRPr="00E21923" w:rsidRDefault="0081057A" w:rsidP="0081057A">
      <w:pPr>
        <w:spacing w:after="0"/>
        <w:jc w:val="center"/>
        <w:rPr>
          <w:rFonts w:cs="Calibri"/>
          <w:caps/>
          <w:u w:val="single"/>
        </w:rPr>
      </w:pPr>
      <w:r w:rsidRPr="00E21923">
        <w:rPr>
          <w:rFonts w:eastAsia="Times New Roman" w:cs="Calibri"/>
          <w:b/>
          <w:u w:val="single"/>
          <w:lang w:eastAsia="x-none"/>
        </w:rPr>
        <w:t>EN CAP CAS ES PODRÀ FER REFERÈNCIA A PREUS DELS SERVEIS OBJECTE DE LA LICITACIÓ</w:t>
      </w:r>
    </w:p>
    <w:p w14:paraId="081FBC8F" w14:textId="77777777" w:rsidR="0081057A" w:rsidRPr="00E21923" w:rsidRDefault="0081057A" w:rsidP="0081057A">
      <w:pPr>
        <w:spacing w:after="0"/>
        <w:rPr>
          <w:rFonts w:cs="Calibri"/>
          <w:caps/>
          <w:u w:val="single"/>
        </w:rPr>
      </w:pPr>
    </w:p>
    <w:p w14:paraId="44916D20" w14:textId="77777777" w:rsidR="0081057A" w:rsidRPr="0081057A" w:rsidRDefault="0081057A" w:rsidP="0081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</w:rPr>
      </w:pPr>
      <w:r w:rsidRPr="0081057A">
        <w:rPr>
          <w:rFonts w:cs="Calibri"/>
          <w:b/>
          <w:bCs/>
        </w:rPr>
        <w:t>Quin document s’haurà de presentar?</w:t>
      </w:r>
    </w:p>
    <w:p w14:paraId="1A1440CA" w14:textId="77777777" w:rsidR="0081057A" w:rsidRPr="0081057A" w:rsidRDefault="0081057A" w:rsidP="0081057A">
      <w:pPr>
        <w:tabs>
          <w:tab w:val="left" w:pos="567"/>
        </w:tabs>
        <w:spacing w:after="0"/>
        <w:ind w:left="567" w:hanging="567"/>
        <w:rPr>
          <w:rFonts w:cs="Calibri"/>
          <w:caps/>
          <w:u w:val="single"/>
        </w:rPr>
      </w:pPr>
    </w:p>
    <w:p w14:paraId="160648E5" w14:textId="633F25DA" w:rsidR="0081057A" w:rsidRPr="0081057A" w:rsidRDefault="0081057A" w:rsidP="0081057A">
      <w:pPr>
        <w:rPr>
          <w:rFonts w:eastAsia="Times New Roman" w:cs="Calibri"/>
          <w:lang w:eastAsia="x-none"/>
        </w:rPr>
      </w:pPr>
      <w:r w:rsidRPr="0081057A">
        <w:rPr>
          <w:rFonts w:eastAsia="Times New Roman" w:cs="Calibri"/>
          <w:lang w:eastAsia="x-none"/>
        </w:rPr>
        <w:t xml:space="preserve">Caldrà presentar </w:t>
      </w:r>
      <w:r w:rsidRPr="0081057A">
        <w:rPr>
          <w:rFonts w:eastAsia="Times New Roman" w:cs="Calibri"/>
          <w:b/>
          <w:bCs/>
          <w:lang w:eastAsia="x-none"/>
        </w:rPr>
        <w:t>un</w:t>
      </w:r>
      <w:r w:rsidRPr="0081057A">
        <w:rPr>
          <w:rFonts w:eastAsia="Times New Roman" w:cs="Calibri"/>
          <w:b/>
          <w:bCs/>
          <w:lang w:eastAsia="x-none"/>
        </w:rPr>
        <w:t>a memòria tècnica</w:t>
      </w:r>
      <w:r w:rsidRPr="0081057A">
        <w:rPr>
          <w:rFonts w:eastAsia="Times New Roman" w:cs="Calibri"/>
          <w:lang w:eastAsia="x-none"/>
        </w:rPr>
        <w:t xml:space="preserve"> que haurà d’incloure la descripció detallada de l’organització del servei, els procediments interns de gestió i control, això com qualsevol altra informació necessària per a la correcta valoració dels criteris establerts</w:t>
      </w:r>
      <w:r w:rsidRPr="0081057A">
        <w:rPr>
          <w:rFonts w:eastAsia="Times New Roman" w:cs="Calibri"/>
          <w:lang w:eastAsia="x-none"/>
        </w:rPr>
        <w:t>:</w:t>
      </w:r>
    </w:p>
    <w:p w14:paraId="08AADBD7" w14:textId="77777777" w:rsidR="0081057A" w:rsidRPr="0081057A" w:rsidRDefault="0081057A" w:rsidP="0081057A">
      <w:pPr>
        <w:pStyle w:val="Pargrafdellista"/>
        <w:numPr>
          <w:ilvl w:val="0"/>
          <w:numId w:val="4"/>
        </w:numPr>
        <w:tabs>
          <w:tab w:val="left" w:pos="567"/>
        </w:tabs>
        <w:rPr>
          <w:rFonts w:eastAsia="Times New Roman" w:cs="Calibri"/>
          <w:b/>
          <w:bCs/>
          <w:lang w:eastAsia="x-none"/>
        </w:rPr>
      </w:pPr>
      <w:r w:rsidRPr="0081057A">
        <w:rPr>
          <w:rFonts w:eastAsia="Times New Roman" w:cs="Calibri"/>
          <w:b/>
          <w:bCs/>
          <w:lang w:eastAsia="x-none"/>
        </w:rPr>
        <w:t>Aspectes tècnics de l’equipament i dels professionals</w:t>
      </w:r>
    </w:p>
    <w:p w14:paraId="012D0084" w14:textId="33F2465E" w:rsidR="0081057A" w:rsidRPr="0081057A" w:rsidRDefault="0081057A" w:rsidP="0081057A">
      <w:pPr>
        <w:pStyle w:val="Pargrafdellista"/>
        <w:numPr>
          <w:ilvl w:val="1"/>
          <w:numId w:val="4"/>
        </w:numPr>
        <w:tabs>
          <w:tab w:val="left" w:pos="567"/>
        </w:tabs>
        <w:rPr>
          <w:rFonts w:eastAsia="Times New Roman" w:cs="Calibri"/>
          <w:lang w:eastAsia="x-none"/>
        </w:rPr>
      </w:pPr>
      <w:r w:rsidRPr="0081057A">
        <w:rPr>
          <w:rFonts w:eastAsia="Times New Roman" w:cs="Calibri"/>
          <w:lang w:eastAsia="x-none"/>
        </w:rPr>
        <w:t xml:space="preserve">Organització i cobertura del personal </w:t>
      </w:r>
    </w:p>
    <w:p w14:paraId="473D4688" w14:textId="61DF8C60" w:rsidR="0081057A" w:rsidRPr="0081057A" w:rsidRDefault="0081057A" w:rsidP="0081057A">
      <w:pPr>
        <w:pStyle w:val="Pargrafdellista"/>
        <w:numPr>
          <w:ilvl w:val="1"/>
          <w:numId w:val="4"/>
        </w:numPr>
        <w:tabs>
          <w:tab w:val="left" w:pos="567"/>
        </w:tabs>
        <w:rPr>
          <w:rFonts w:eastAsia="Times New Roman" w:cs="Calibri"/>
          <w:lang w:eastAsia="x-none"/>
        </w:rPr>
      </w:pPr>
      <w:r w:rsidRPr="0081057A">
        <w:rPr>
          <w:rFonts w:eastAsia="Times New Roman" w:cs="Calibri"/>
          <w:lang w:eastAsia="x-none"/>
        </w:rPr>
        <w:t>Control i gestió interna del servei de cuina</w:t>
      </w:r>
    </w:p>
    <w:p w14:paraId="586DF847" w14:textId="468F3A84" w:rsidR="0081057A" w:rsidRDefault="0081057A" w:rsidP="0081057A">
      <w:pPr>
        <w:pStyle w:val="Pargrafdellista"/>
        <w:numPr>
          <w:ilvl w:val="1"/>
          <w:numId w:val="4"/>
        </w:numPr>
        <w:tabs>
          <w:tab w:val="left" w:pos="567"/>
        </w:tabs>
        <w:rPr>
          <w:rFonts w:eastAsia="Times New Roman" w:cs="Calibri"/>
          <w:lang w:eastAsia="x-none"/>
        </w:rPr>
      </w:pPr>
      <w:r w:rsidRPr="0081057A">
        <w:rPr>
          <w:rFonts w:eastAsia="Times New Roman" w:cs="Calibri"/>
          <w:lang w:eastAsia="x-none"/>
        </w:rPr>
        <w:t>Adequació del servei al model d’atenció centrada en la persona (ACP) i a les necessitats del centre</w:t>
      </w:r>
    </w:p>
    <w:p w14:paraId="204416A9" w14:textId="77777777" w:rsidR="0081057A" w:rsidRDefault="0081057A" w:rsidP="0081057A">
      <w:pPr>
        <w:pStyle w:val="Pargrafdellista"/>
        <w:tabs>
          <w:tab w:val="left" w:pos="567"/>
        </w:tabs>
        <w:ind w:left="1440"/>
        <w:rPr>
          <w:rFonts w:eastAsia="Times New Roman" w:cs="Calibri"/>
          <w:lang w:eastAsia="x-none"/>
        </w:rPr>
      </w:pPr>
    </w:p>
    <w:p w14:paraId="567D1D06" w14:textId="5B5F0E9D" w:rsidR="0081057A" w:rsidRPr="0081057A" w:rsidRDefault="0081057A" w:rsidP="0081057A">
      <w:pPr>
        <w:pStyle w:val="Pargrafdellista"/>
        <w:numPr>
          <w:ilvl w:val="0"/>
          <w:numId w:val="4"/>
        </w:numPr>
        <w:tabs>
          <w:tab w:val="left" w:pos="567"/>
        </w:tabs>
        <w:rPr>
          <w:rFonts w:eastAsia="Times New Roman" w:cs="Calibri"/>
          <w:b/>
          <w:bCs/>
          <w:lang w:eastAsia="x-none"/>
        </w:rPr>
      </w:pPr>
      <w:r w:rsidRPr="0081057A">
        <w:rPr>
          <w:rFonts w:eastAsia="Times New Roman" w:cs="Calibri"/>
          <w:b/>
          <w:bCs/>
          <w:lang w:eastAsia="x-none"/>
        </w:rPr>
        <w:t xml:space="preserve">Aspectes tècnics de </w:t>
      </w:r>
      <w:r>
        <w:rPr>
          <w:rFonts w:eastAsia="Times New Roman" w:cs="Calibri"/>
          <w:b/>
          <w:bCs/>
          <w:lang w:eastAsia="x-none"/>
        </w:rPr>
        <w:t>l’elaboració dels menús</w:t>
      </w:r>
    </w:p>
    <w:p w14:paraId="18CF4965" w14:textId="3F6A85F9" w:rsidR="0081057A" w:rsidRPr="0081057A" w:rsidRDefault="0081057A" w:rsidP="0081057A">
      <w:pPr>
        <w:pStyle w:val="Pargrafdellista"/>
        <w:numPr>
          <w:ilvl w:val="1"/>
          <w:numId w:val="4"/>
        </w:numPr>
        <w:tabs>
          <w:tab w:val="left" w:pos="567"/>
        </w:tabs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Dietes </w:t>
      </w:r>
      <w:proofErr w:type="spellStart"/>
      <w:r>
        <w:rPr>
          <w:rFonts w:eastAsia="Times New Roman" w:cs="Calibri"/>
          <w:lang w:eastAsia="x-none"/>
        </w:rPr>
        <w:t>texturitzades</w:t>
      </w:r>
      <w:proofErr w:type="spellEnd"/>
      <w:r>
        <w:rPr>
          <w:rFonts w:eastAsia="Times New Roman" w:cs="Calibri"/>
          <w:lang w:eastAsia="x-none"/>
        </w:rPr>
        <w:t xml:space="preserve"> i triturades</w:t>
      </w:r>
    </w:p>
    <w:p w14:paraId="633F75D7" w14:textId="54B5D611" w:rsidR="0081057A" w:rsidRPr="0081057A" w:rsidRDefault="0081057A" w:rsidP="0081057A">
      <w:pPr>
        <w:pStyle w:val="Pargrafdellista"/>
        <w:numPr>
          <w:ilvl w:val="1"/>
          <w:numId w:val="4"/>
        </w:numPr>
        <w:tabs>
          <w:tab w:val="left" w:pos="567"/>
        </w:tabs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Matèries primeres i planificació de menús</w:t>
      </w:r>
    </w:p>
    <w:p w14:paraId="1498A442" w14:textId="19A7F84C" w:rsidR="0081057A" w:rsidRDefault="0081057A" w:rsidP="0081057A">
      <w:pPr>
        <w:pStyle w:val="Pargrafdellista"/>
        <w:numPr>
          <w:ilvl w:val="1"/>
          <w:numId w:val="4"/>
        </w:numPr>
        <w:tabs>
          <w:tab w:val="left" w:pos="567"/>
        </w:tabs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Serveis especials</w:t>
      </w:r>
    </w:p>
    <w:p w14:paraId="3EE221B6" w14:textId="77777777" w:rsidR="0081057A" w:rsidRPr="0081057A" w:rsidRDefault="0081057A" w:rsidP="0081057A">
      <w:pPr>
        <w:pStyle w:val="Pargrafdellista"/>
        <w:tabs>
          <w:tab w:val="left" w:pos="567"/>
        </w:tabs>
        <w:ind w:left="1440"/>
        <w:rPr>
          <w:rFonts w:eastAsia="Times New Roman" w:cs="Calibri"/>
          <w:lang w:eastAsia="x-none"/>
        </w:rPr>
      </w:pPr>
    </w:p>
    <w:p w14:paraId="3E6C2967" w14:textId="77777777" w:rsidR="0081057A" w:rsidRPr="0081057A" w:rsidRDefault="0081057A" w:rsidP="0081057A">
      <w:pPr>
        <w:pStyle w:val="Pargrafdellista"/>
        <w:tabs>
          <w:tab w:val="left" w:pos="567"/>
        </w:tabs>
        <w:ind w:left="1440"/>
        <w:rPr>
          <w:rFonts w:eastAsia="Times New Roman" w:cs="Calibri"/>
          <w:lang w:eastAsia="x-none"/>
        </w:rPr>
      </w:pPr>
    </w:p>
    <w:p w14:paraId="59E416A7" w14:textId="77777777" w:rsidR="0081057A" w:rsidRPr="00CB09A7" w:rsidRDefault="0081057A" w:rsidP="0081057A">
      <w:pPr>
        <w:tabs>
          <w:tab w:val="left" w:pos="567"/>
        </w:tabs>
        <w:spacing w:after="0"/>
        <w:rPr>
          <w:rFonts w:cs="Calibri"/>
          <w:caps/>
          <w:u w:val="single"/>
        </w:rPr>
      </w:pPr>
    </w:p>
    <w:p w14:paraId="1E45F6C9" w14:textId="77777777" w:rsidR="0081057A" w:rsidRPr="00CB09A7" w:rsidRDefault="0081057A" w:rsidP="00810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</w:rPr>
      </w:pPr>
      <w:r w:rsidRPr="00CB09A7">
        <w:rPr>
          <w:rFonts w:cs="Calibri"/>
          <w:b/>
          <w:bCs/>
        </w:rPr>
        <w:t>Quin format?</w:t>
      </w:r>
    </w:p>
    <w:p w14:paraId="7D1948FE" w14:textId="77777777" w:rsidR="0081057A" w:rsidRPr="00CB09A7" w:rsidRDefault="0081057A" w:rsidP="0081057A">
      <w:pPr>
        <w:tabs>
          <w:tab w:val="left" w:pos="567"/>
        </w:tabs>
        <w:spacing w:after="0"/>
        <w:ind w:left="567" w:hanging="567"/>
        <w:rPr>
          <w:rFonts w:cs="Calibri"/>
          <w:caps/>
        </w:rPr>
      </w:pPr>
    </w:p>
    <w:p w14:paraId="4E123F85" w14:textId="0832ACC5" w:rsidR="0081057A" w:rsidRPr="00CB09A7" w:rsidRDefault="0081057A" w:rsidP="0081057A">
      <w:pPr>
        <w:tabs>
          <w:tab w:val="left" w:pos="567"/>
        </w:tabs>
        <w:spacing w:after="0"/>
        <w:ind w:left="567" w:hanging="567"/>
        <w:rPr>
          <w:rFonts w:cs="Calibri"/>
        </w:rPr>
      </w:pPr>
      <w:r w:rsidRPr="00CB09A7">
        <w:rPr>
          <w:rFonts w:cs="Calibri"/>
        </w:rPr>
        <w:t>El format de</w:t>
      </w:r>
      <w:r w:rsidRPr="00CB09A7">
        <w:rPr>
          <w:rFonts w:cs="Calibri"/>
        </w:rPr>
        <w:t xml:space="preserve"> la </w:t>
      </w:r>
      <w:r w:rsidRPr="00CB09A7">
        <w:rPr>
          <w:rFonts w:cs="Calibri"/>
          <w:b/>
          <w:bCs/>
        </w:rPr>
        <w:t>MEMÒRIA TÈCNICA</w:t>
      </w:r>
      <w:r w:rsidRPr="00CB09A7">
        <w:rPr>
          <w:rFonts w:cs="Calibri"/>
        </w:rPr>
        <w:t xml:space="preserve"> ha</w:t>
      </w:r>
      <w:r w:rsidRPr="00CB09A7">
        <w:rPr>
          <w:rFonts w:cs="Calibri"/>
        </w:rPr>
        <w:t xml:space="preserve">urà de ser el següent: </w:t>
      </w:r>
    </w:p>
    <w:p w14:paraId="2D1BA5E9" w14:textId="77777777" w:rsidR="0081057A" w:rsidRPr="00CB09A7" w:rsidRDefault="0081057A" w:rsidP="0081057A">
      <w:pPr>
        <w:tabs>
          <w:tab w:val="left" w:pos="567"/>
        </w:tabs>
        <w:spacing w:after="0"/>
        <w:ind w:left="567" w:hanging="567"/>
        <w:rPr>
          <w:rFonts w:cs="Calibri"/>
        </w:rPr>
      </w:pPr>
    </w:p>
    <w:p w14:paraId="18B8B842" w14:textId="7CE84A11" w:rsidR="0081057A" w:rsidRPr="00CB09A7" w:rsidRDefault="0081057A" w:rsidP="0081057A">
      <w:pPr>
        <w:numPr>
          <w:ilvl w:val="0"/>
          <w:numId w:val="1"/>
        </w:numPr>
        <w:tabs>
          <w:tab w:val="left" w:pos="567"/>
        </w:tabs>
        <w:spacing w:after="0"/>
        <w:ind w:left="567" w:hanging="567"/>
        <w:rPr>
          <w:rFonts w:eastAsia="Times New Roman" w:cs="Calibri"/>
          <w:iCs/>
          <w:lang w:eastAsia="x-none"/>
        </w:rPr>
      </w:pPr>
      <w:r w:rsidRPr="00CB09A7">
        <w:rPr>
          <w:rFonts w:cs="Calibri-Italic"/>
        </w:rPr>
        <w:t>M</w:t>
      </w:r>
      <w:r w:rsidRPr="00CB09A7">
        <w:t xml:space="preserve">àxim </w:t>
      </w:r>
      <w:r w:rsidR="00CB09A7" w:rsidRPr="00CB09A7">
        <w:t>2</w:t>
      </w:r>
      <w:r w:rsidRPr="00CB09A7">
        <w:t>0 pàgines a una cara de format Din-A-4, interlineat 1’5 i lletra Calibri 11</w:t>
      </w:r>
      <w:r w:rsidRPr="00CB09A7">
        <w:rPr>
          <w:iCs/>
        </w:rPr>
        <w:t>.</w:t>
      </w:r>
    </w:p>
    <w:p w14:paraId="018182F0" w14:textId="77777777" w:rsidR="0081057A" w:rsidRPr="00CB09A7" w:rsidRDefault="0081057A" w:rsidP="0081057A">
      <w:pPr>
        <w:tabs>
          <w:tab w:val="left" w:pos="567"/>
        </w:tabs>
        <w:spacing w:after="0"/>
        <w:ind w:left="567" w:hanging="567"/>
        <w:rPr>
          <w:rFonts w:eastAsia="Times New Roman" w:cs="Calibri"/>
          <w:lang w:eastAsia="x-none"/>
        </w:rPr>
      </w:pPr>
    </w:p>
    <w:p w14:paraId="6088E530" w14:textId="77777777" w:rsidR="0081057A" w:rsidRPr="00CB09A7" w:rsidRDefault="0081057A" w:rsidP="0081057A">
      <w:pPr>
        <w:numPr>
          <w:ilvl w:val="0"/>
          <w:numId w:val="1"/>
        </w:numPr>
        <w:tabs>
          <w:tab w:val="left" w:pos="567"/>
        </w:tabs>
        <w:spacing w:after="0"/>
        <w:ind w:left="567" w:hanging="567"/>
        <w:rPr>
          <w:rFonts w:cs="Calibri-Italic"/>
        </w:rPr>
      </w:pPr>
      <w:r w:rsidRPr="00CB09A7">
        <w:rPr>
          <w:rFonts w:cs="Calibri-Italic"/>
        </w:rPr>
        <w:t xml:space="preserve">Signat electrònicament pel representant de l’empresa indicat al DEUC. </w:t>
      </w:r>
    </w:p>
    <w:p w14:paraId="7ECD3E86" w14:textId="77777777" w:rsidR="0081057A" w:rsidRPr="00CB09A7" w:rsidRDefault="0081057A" w:rsidP="0081057A">
      <w:pPr>
        <w:tabs>
          <w:tab w:val="left" w:pos="567"/>
        </w:tabs>
        <w:spacing w:after="0"/>
        <w:ind w:left="567" w:hanging="567"/>
        <w:rPr>
          <w:rFonts w:eastAsia="Times New Roman" w:cs="Calibri"/>
          <w:lang w:eastAsia="x-none"/>
        </w:rPr>
      </w:pPr>
    </w:p>
    <w:p w14:paraId="22E4890D" w14:textId="77777777" w:rsidR="0081057A" w:rsidRPr="00CB09A7" w:rsidRDefault="0081057A" w:rsidP="00CB09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</w:rPr>
      </w:pPr>
      <w:r w:rsidRPr="00CB09A7">
        <w:rPr>
          <w:rFonts w:cs="Calibri"/>
          <w:b/>
          <w:bCs/>
        </w:rPr>
        <w:t>Puntuació</w:t>
      </w:r>
    </w:p>
    <w:p w14:paraId="346A80A1" w14:textId="77777777" w:rsidR="0081057A" w:rsidRPr="00CB09A7" w:rsidRDefault="0081057A" w:rsidP="0081057A">
      <w:pPr>
        <w:tabs>
          <w:tab w:val="left" w:pos="567"/>
        </w:tabs>
        <w:spacing w:after="0"/>
        <w:ind w:left="567" w:hanging="567"/>
        <w:rPr>
          <w:rFonts w:eastAsia="Times New Roman" w:cs="Calibri"/>
          <w:lang w:eastAsia="x-none"/>
        </w:rPr>
      </w:pPr>
    </w:p>
    <w:p w14:paraId="74D57036" w14:textId="6B3B4F68" w:rsidR="0081057A" w:rsidRPr="00CB09A7" w:rsidRDefault="0081057A" w:rsidP="0081057A">
      <w:pPr>
        <w:rPr>
          <w:rFonts w:eastAsia="Times New Roman" w:cs="Calibri"/>
          <w:lang w:eastAsia="x-none"/>
        </w:rPr>
      </w:pPr>
      <w:bookmarkStart w:id="4" w:name="_Hlk113274242"/>
      <w:r w:rsidRPr="00CB09A7">
        <w:rPr>
          <w:rFonts w:eastAsia="Times New Roman" w:cs="Calibri"/>
          <w:lang w:eastAsia="x-none"/>
        </w:rPr>
        <w:t>Per a que les empreses licitadores tinguin constància dels aspectes que es valoraran, s’indica que els punts relatius a</w:t>
      </w:r>
      <w:r w:rsidR="00CB09A7">
        <w:rPr>
          <w:rFonts w:eastAsia="Times New Roman" w:cs="Calibri"/>
          <w:lang w:eastAsia="x-none"/>
        </w:rPr>
        <w:t xml:space="preserve"> la </w:t>
      </w:r>
      <w:r w:rsidR="00CB09A7">
        <w:rPr>
          <w:rFonts w:eastAsia="Times New Roman" w:cs="Calibri"/>
          <w:b/>
          <w:bCs/>
          <w:lang w:eastAsia="x-none"/>
        </w:rPr>
        <w:t>m</w:t>
      </w:r>
      <w:r w:rsidR="00CB09A7" w:rsidRPr="00CB09A7">
        <w:rPr>
          <w:rFonts w:eastAsia="Times New Roman" w:cs="Calibri"/>
          <w:b/>
          <w:bCs/>
          <w:lang w:eastAsia="x-none"/>
        </w:rPr>
        <w:t>emòria tècnica</w:t>
      </w:r>
      <w:r w:rsidRPr="00CB09A7">
        <w:rPr>
          <w:rFonts w:eastAsia="Times New Roman" w:cs="Calibri"/>
          <w:caps/>
          <w:lang w:eastAsia="x-none"/>
        </w:rPr>
        <w:t xml:space="preserve"> </w:t>
      </w:r>
      <w:r w:rsidRPr="00CB09A7">
        <w:rPr>
          <w:rFonts w:eastAsia="Times New Roman" w:cs="Calibri"/>
          <w:lang w:eastAsia="x-none"/>
        </w:rPr>
        <w:t>es repartiran de la següent manera:</w:t>
      </w:r>
    </w:p>
    <w:bookmarkEnd w:id="4"/>
    <w:p w14:paraId="6E4BC5A9" w14:textId="77777777" w:rsidR="0081057A" w:rsidRDefault="0081057A" w:rsidP="0081057A"/>
    <w:p w14:paraId="6BEAD3BC" w14:textId="77777777" w:rsidR="0081057A" w:rsidRPr="00E21923" w:rsidRDefault="0081057A" w:rsidP="0081057A">
      <w:pPr>
        <w:tabs>
          <w:tab w:val="left" w:pos="567"/>
        </w:tabs>
        <w:spacing w:after="0"/>
        <w:ind w:left="567" w:hanging="567"/>
        <w:rPr>
          <w:rFonts w:eastAsia="Times New Roman" w:cs="Calibri"/>
          <w:lang w:eastAsia="x-none"/>
        </w:rPr>
      </w:pPr>
    </w:p>
    <w:p w14:paraId="3A56E18A" w14:textId="2AC9D081" w:rsidR="007D5EF0" w:rsidRPr="00C534C9" w:rsidRDefault="0081057A" w:rsidP="0081057A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  <w:r w:rsidRPr="00A86F0A">
        <w:rPr>
          <w:rFonts w:eastAsia="Calibri" w:cs="Arial"/>
          <w:b/>
          <w:color w:val="000000"/>
          <w:szCs w:val="22"/>
          <w:highlight w:val="yellow"/>
          <w:u w:val="single"/>
        </w:rPr>
        <w:br w:type="page"/>
      </w:r>
    </w:p>
    <w:p w14:paraId="32173158" w14:textId="77777777" w:rsidR="007D5EF0" w:rsidRPr="00C534C9" w:rsidRDefault="007D5EF0" w:rsidP="007D5EF0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tbl>
      <w:tblPr>
        <w:tblW w:w="99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476"/>
        <w:gridCol w:w="2552"/>
        <w:gridCol w:w="1134"/>
      </w:tblGrid>
      <w:tr w:rsidR="00CB09A7" w14:paraId="232C846A" w14:textId="77777777" w:rsidTr="00D94F61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153"/>
            <w:vAlign w:val="center"/>
            <w:hideMark/>
          </w:tcPr>
          <w:p w14:paraId="74FEAB8B" w14:textId="77777777" w:rsidR="00CB09A7" w:rsidRDefault="00CB09A7" w:rsidP="00B961C3">
            <w:pPr>
              <w:jc w:val="center"/>
              <w:rPr>
                <w:rFonts w:ascii="Aptos" w:hAnsi="Aptos"/>
                <w:b/>
                <w:bCs/>
                <w:color w:val="00333B"/>
                <w:szCs w:val="22"/>
              </w:rPr>
            </w:pPr>
            <w:r>
              <w:rPr>
                <w:rFonts w:ascii="Aptos" w:hAnsi="Aptos"/>
                <w:b/>
                <w:bCs/>
                <w:color w:val="00333B"/>
                <w:szCs w:val="22"/>
              </w:rPr>
              <w:t>TIPUS CRITERI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153"/>
            <w:vAlign w:val="center"/>
            <w:hideMark/>
          </w:tcPr>
          <w:p w14:paraId="6907DF51" w14:textId="77777777" w:rsidR="00CB09A7" w:rsidRDefault="00CB09A7" w:rsidP="00B961C3">
            <w:pPr>
              <w:jc w:val="center"/>
              <w:rPr>
                <w:rFonts w:ascii="Aptos" w:hAnsi="Aptos"/>
                <w:b/>
                <w:bCs/>
                <w:color w:val="00333B"/>
                <w:szCs w:val="22"/>
              </w:rPr>
            </w:pPr>
            <w:r>
              <w:rPr>
                <w:rFonts w:ascii="Aptos" w:hAnsi="Aptos"/>
                <w:b/>
                <w:bCs/>
                <w:color w:val="00333B"/>
                <w:szCs w:val="22"/>
              </w:rPr>
              <w:t>CRITERI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153"/>
            <w:vAlign w:val="center"/>
            <w:hideMark/>
          </w:tcPr>
          <w:p w14:paraId="6E0F0EF3" w14:textId="77777777" w:rsidR="00CB09A7" w:rsidRDefault="00CB09A7" w:rsidP="00B961C3">
            <w:pPr>
              <w:jc w:val="center"/>
              <w:rPr>
                <w:rFonts w:ascii="Aptos" w:hAnsi="Aptos"/>
                <w:b/>
                <w:bCs/>
                <w:color w:val="00333B"/>
                <w:szCs w:val="22"/>
              </w:rPr>
            </w:pPr>
            <w:r>
              <w:rPr>
                <w:rFonts w:ascii="Aptos" w:hAnsi="Aptos"/>
                <w:b/>
                <w:bCs/>
                <w:color w:val="00333B"/>
                <w:szCs w:val="22"/>
              </w:rPr>
              <w:t>PROPOSTA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153"/>
            <w:vAlign w:val="center"/>
            <w:hideMark/>
          </w:tcPr>
          <w:p w14:paraId="52BD6907" w14:textId="77777777" w:rsidR="00CB09A7" w:rsidRDefault="00CB09A7" w:rsidP="00B961C3">
            <w:pPr>
              <w:jc w:val="center"/>
              <w:rPr>
                <w:rFonts w:ascii="Aptos" w:hAnsi="Aptos"/>
                <w:b/>
                <w:bCs/>
                <w:color w:val="00333B"/>
                <w:szCs w:val="22"/>
              </w:rPr>
            </w:pPr>
            <w:r>
              <w:rPr>
                <w:rFonts w:ascii="Aptos" w:hAnsi="Aptos"/>
                <w:b/>
                <w:bCs/>
                <w:color w:val="00333B"/>
                <w:szCs w:val="22"/>
              </w:rPr>
              <w:t>DESCRIPCIÓ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B153"/>
            <w:vAlign w:val="center"/>
            <w:hideMark/>
          </w:tcPr>
          <w:p w14:paraId="477308FC" w14:textId="77777777" w:rsidR="00CB09A7" w:rsidRDefault="00CB09A7" w:rsidP="00B961C3">
            <w:pPr>
              <w:jc w:val="center"/>
              <w:rPr>
                <w:rFonts w:ascii="Aptos" w:hAnsi="Aptos"/>
                <w:b/>
                <w:bCs/>
                <w:color w:val="00333B"/>
                <w:szCs w:val="22"/>
              </w:rPr>
            </w:pPr>
            <w:r>
              <w:rPr>
                <w:rFonts w:ascii="Aptos" w:hAnsi="Aptos"/>
                <w:b/>
                <w:bCs/>
                <w:color w:val="00333B"/>
                <w:szCs w:val="22"/>
              </w:rPr>
              <w:t>PUNTS</w:t>
            </w:r>
          </w:p>
        </w:tc>
      </w:tr>
      <w:tr w:rsidR="00CB09A7" w:rsidRPr="00C006CD" w14:paraId="37EDBCE8" w14:textId="77777777" w:rsidTr="00D94F61">
        <w:trPr>
          <w:trHeight w:val="28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9A51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JUDICI DE VALOR</w:t>
            </w:r>
            <w:r>
              <w:rPr>
                <w:rFonts w:ascii="Aptos" w:hAnsi="Aptos"/>
                <w:color w:val="00333B"/>
                <w:sz w:val="20"/>
                <w:szCs w:val="20"/>
              </w:rPr>
              <w:t xml:space="preserve"> (MÀXIM 45 PUNTS)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FE07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ASPECTES TÈCNICS DE L'EQUIPAMENT I PROFESSIONALS</w:t>
            </w:r>
            <w:r>
              <w:rPr>
                <w:rFonts w:ascii="Aptos" w:hAnsi="Aptos"/>
                <w:color w:val="00333B"/>
                <w:sz w:val="20"/>
                <w:szCs w:val="20"/>
              </w:rPr>
              <w:t xml:space="preserve"> (MÀXIM 26 PUNTS)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1BE6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ORGANITZACIÓ I COBERTURA DEL PERSONAL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19BA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PLA DE CONTINGÈNCIES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BFE0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4</w:t>
            </w:r>
          </w:p>
        </w:tc>
      </w:tr>
      <w:tr w:rsidR="00CB09A7" w:rsidRPr="00C006CD" w14:paraId="407277F0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E387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451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DBD6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45E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PLANIFICACIÓ DE L'ORGANITZACIÓ DEL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28A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3</w:t>
            </w:r>
          </w:p>
        </w:tc>
      </w:tr>
      <w:tr w:rsidR="00CB09A7" w:rsidRPr="00C006CD" w14:paraId="32F40F59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07AF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81B8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2BB7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DAFA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PLA DE COBERTURA DE CONTINGÈNCIES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9E4E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4</w:t>
            </w:r>
          </w:p>
        </w:tc>
      </w:tr>
      <w:tr w:rsidR="00CB09A7" w:rsidRPr="00C006CD" w14:paraId="7DE34D0A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8A38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6BB9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8D4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CONTROL I GESTIÓ INTERNA SERVEI DE CUINA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7EF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SUPERVISIÓ I CONTROL DEL SERVEI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13BE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4</w:t>
            </w:r>
          </w:p>
        </w:tc>
      </w:tr>
      <w:tr w:rsidR="00CB09A7" w:rsidRPr="00C006CD" w14:paraId="259F80A5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83ED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E85A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297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8FAE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PLA GENERAL DE NETEJA I MANTENIMENT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23A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4</w:t>
            </w:r>
          </w:p>
        </w:tc>
      </w:tr>
      <w:tr w:rsidR="00CB09A7" w:rsidRPr="00C006CD" w14:paraId="37857885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EE8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D9BC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DA16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ADEQUACIÓ AL MODEL ACP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6132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ORGANITZACIÓ I PLANIFICACIÓ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A7E3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4</w:t>
            </w:r>
          </w:p>
        </w:tc>
      </w:tr>
      <w:tr w:rsidR="00CB09A7" w:rsidRPr="00C006CD" w14:paraId="62CAAE44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63FB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499B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ACB5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56BA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COBERTURA MENÚS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CF2D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3</w:t>
            </w:r>
          </w:p>
        </w:tc>
      </w:tr>
      <w:tr w:rsidR="00CB09A7" w:rsidRPr="00C006CD" w14:paraId="24006098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4B09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540F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ASPECTES TÈCNICS DE L'ELABORACIÓ DELS MENÚS</w:t>
            </w:r>
            <w:r>
              <w:rPr>
                <w:rFonts w:ascii="Aptos" w:hAnsi="Aptos"/>
                <w:color w:val="00333B"/>
                <w:sz w:val="20"/>
                <w:szCs w:val="20"/>
              </w:rPr>
              <w:t xml:space="preserve"> (MÀXIM 19 PUNTS)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C1B4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DIETES TEXTURITZADES I TRITURADES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F2B4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ELABORACIÓ DE DIETES TEXTURITZADES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B4D6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4</w:t>
            </w:r>
          </w:p>
        </w:tc>
      </w:tr>
      <w:tr w:rsidR="00CB09A7" w:rsidRPr="00C006CD" w14:paraId="285340DC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5B72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EF0A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F8A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331B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ELABORACIÓ DE DIETES TRITURADES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61B6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2</w:t>
            </w:r>
          </w:p>
        </w:tc>
      </w:tr>
      <w:tr w:rsidR="00CB09A7" w:rsidRPr="00C006CD" w14:paraId="1361B254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052D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4D3E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F85A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MATÈRIES PRIMERES I PLANIFICACIÓ DE MENÚS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4A57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QUALITAT DE MATÈRIES PRIMERES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EDE8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3</w:t>
            </w:r>
          </w:p>
        </w:tc>
      </w:tr>
      <w:tr w:rsidR="00CB09A7" w:rsidRPr="00C006CD" w14:paraId="0712108B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FA36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BE36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FA3B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7063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PLANIFICACIÓ MENÚS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86B1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3</w:t>
            </w:r>
          </w:p>
        </w:tc>
      </w:tr>
      <w:tr w:rsidR="00CB09A7" w:rsidRPr="00C006CD" w14:paraId="735FAEB3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489C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77A4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A8CA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41E6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COORDINACIÓ AMB EL CENTRE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D956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3</w:t>
            </w:r>
          </w:p>
        </w:tc>
      </w:tr>
      <w:tr w:rsidR="00CB09A7" w:rsidRPr="00C006CD" w14:paraId="2FC31172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0FF9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A28A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753A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SERVEIS ESPECIALS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1DE4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MENÚ DE DIUMENGE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9C5B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3</w:t>
            </w:r>
          </w:p>
        </w:tc>
      </w:tr>
      <w:tr w:rsidR="00CB09A7" w:rsidRPr="00C006CD" w14:paraId="723BF65C" w14:textId="77777777" w:rsidTr="00D94F61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19B4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FFAF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A8A1" w14:textId="77777777" w:rsidR="00CB09A7" w:rsidRPr="00C006CD" w:rsidRDefault="00CB09A7" w:rsidP="00B961C3">
            <w:pPr>
              <w:rPr>
                <w:rFonts w:ascii="Aptos" w:hAnsi="Aptos"/>
                <w:color w:val="00333B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E9FA" w14:textId="77777777" w:rsidR="00CB09A7" w:rsidRPr="00C006CD" w:rsidRDefault="00CB09A7" w:rsidP="00B961C3">
            <w:pPr>
              <w:jc w:val="left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SERVEIS DE DISSABTE MIGDIA I SERVEIS ESPORÀDICS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EC39" w14:textId="77777777" w:rsidR="00CB09A7" w:rsidRPr="00C006CD" w:rsidRDefault="00CB09A7" w:rsidP="00B961C3">
            <w:pPr>
              <w:jc w:val="center"/>
              <w:rPr>
                <w:rFonts w:ascii="Aptos" w:hAnsi="Aptos"/>
                <w:color w:val="00333B"/>
                <w:sz w:val="20"/>
                <w:szCs w:val="20"/>
              </w:rPr>
            </w:pPr>
            <w:r w:rsidRPr="00C006CD">
              <w:rPr>
                <w:rFonts w:ascii="Aptos" w:hAnsi="Aptos"/>
                <w:color w:val="00333B"/>
                <w:sz w:val="20"/>
                <w:szCs w:val="20"/>
              </w:rPr>
              <w:t>1</w:t>
            </w:r>
          </w:p>
        </w:tc>
      </w:tr>
    </w:tbl>
    <w:p w14:paraId="05FB955D" w14:textId="77777777" w:rsidR="007D5EF0" w:rsidRDefault="007D5EF0"/>
    <w:sectPr w:rsidR="007D5E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1457" w14:textId="77777777" w:rsidR="00AD5EC2" w:rsidRDefault="00AD5EC2" w:rsidP="007D5EF0">
      <w:pPr>
        <w:spacing w:after="0" w:line="240" w:lineRule="auto"/>
      </w:pPr>
      <w:r>
        <w:separator/>
      </w:r>
    </w:p>
  </w:endnote>
  <w:endnote w:type="continuationSeparator" w:id="0">
    <w:p w14:paraId="09AC6B1F" w14:textId="77777777" w:rsidR="00AD5EC2" w:rsidRDefault="00AD5EC2" w:rsidP="007D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30E3" w14:textId="6991722B" w:rsidR="00DF6A0A" w:rsidRDefault="00DF6A0A">
    <w:pPr>
      <w:pStyle w:val="Peu"/>
    </w:pPr>
    <w:r>
      <w:t>Exp. 30/2026</w:t>
    </w:r>
  </w:p>
  <w:p w14:paraId="697BB278" w14:textId="77777777" w:rsidR="00DF6A0A" w:rsidRDefault="00DF6A0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D3FD" w14:textId="77777777" w:rsidR="00AD5EC2" w:rsidRDefault="00AD5EC2" w:rsidP="007D5EF0">
      <w:pPr>
        <w:spacing w:after="0" w:line="240" w:lineRule="auto"/>
      </w:pPr>
      <w:r>
        <w:separator/>
      </w:r>
    </w:p>
  </w:footnote>
  <w:footnote w:type="continuationSeparator" w:id="0">
    <w:p w14:paraId="79ADC037" w14:textId="77777777" w:rsidR="00AD5EC2" w:rsidRDefault="00AD5EC2" w:rsidP="007D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ECEC" w14:textId="148AD876" w:rsidR="007D5EF0" w:rsidRPr="008A265C" w:rsidRDefault="007D5EF0" w:rsidP="007D5EF0">
    <w:pPr>
      <w:pStyle w:val="Capalera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1FE86D78" wp14:editId="2D9EDA45">
          <wp:simplePos x="0" y="0"/>
          <wp:positionH relativeFrom="column">
            <wp:posOffset>3701415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269840201" name="Imatg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40201" name="Imatg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lang w:eastAsia="ca-ES"/>
      </w:rPr>
      <w:t xml:space="preserve">  </w:t>
    </w:r>
    <w:r w:rsidRPr="00053E7F">
      <w:rPr>
        <w:rFonts w:cs="Calibri"/>
        <w:noProof/>
        <w:lang w:eastAsia="ca-ES"/>
      </w:rPr>
      <w:drawing>
        <wp:inline distT="0" distB="0" distL="0" distR="0" wp14:anchorId="32BC60CC" wp14:editId="44AE3470">
          <wp:extent cx="1057275" cy="1038225"/>
          <wp:effectExtent l="0" t="0" r="9525" b="9525"/>
          <wp:docPr id="2015887556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eastAsia="ca-ES"/>
      </w:rPr>
      <w:t xml:space="preserve"> </w:t>
    </w:r>
    <w:r w:rsidRPr="00053E7F">
      <w:rPr>
        <w:rFonts w:cs="Calibri"/>
        <w:noProof/>
        <w:lang w:eastAsia="ca-ES"/>
      </w:rPr>
      <w:drawing>
        <wp:inline distT="0" distB="0" distL="0" distR="0" wp14:anchorId="7FDA4188" wp14:editId="76BA1877">
          <wp:extent cx="1038225" cy="1038225"/>
          <wp:effectExtent l="0" t="0" r="9525" b="9525"/>
          <wp:docPr id="983671746" name="Imatge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D0494" w14:textId="62F2B807" w:rsidR="007D5EF0" w:rsidRDefault="007D5EF0">
    <w:pPr>
      <w:pStyle w:val="Capalera"/>
    </w:pPr>
  </w:p>
  <w:p w14:paraId="1D5E9454" w14:textId="77777777" w:rsidR="007D5EF0" w:rsidRDefault="007D5E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342"/>
    <w:multiLevelType w:val="multilevel"/>
    <w:tmpl w:val="869ED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B979DE"/>
    <w:multiLevelType w:val="multilevel"/>
    <w:tmpl w:val="C4940D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E4D5C8C"/>
    <w:multiLevelType w:val="multilevel"/>
    <w:tmpl w:val="D7880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D265D5D"/>
    <w:multiLevelType w:val="multilevel"/>
    <w:tmpl w:val="161ED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30255"/>
    <w:multiLevelType w:val="hybridMultilevel"/>
    <w:tmpl w:val="641889BA"/>
    <w:lvl w:ilvl="0" w:tplc="CF7C86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2744177">
    <w:abstractNumId w:val="4"/>
  </w:num>
  <w:num w:numId="2" w16cid:durableId="1860779361">
    <w:abstractNumId w:val="0"/>
  </w:num>
  <w:num w:numId="3" w16cid:durableId="774134458">
    <w:abstractNumId w:val="2"/>
  </w:num>
  <w:num w:numId="4" w16cid:durableId="1718047559">
    <w:abstractNumId w:val="1"/>
  </w:num>
  <w:num w:numId="5" w16cid:durableId="150026964">
    <w:abstractNumId w:val="3"/>
  </w:num>
  <w:num w:numId="6" w16cid:durableId="108860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9E"/>
    <w:rsid w:val="00061147"/>
    <w:rsid w:val="000D46E2"/>
    <w:rsid w:val="00174D30"/>
    <w:rsid w:val="001F31FC"/>
    <w:rsid w:val="00233A9E"/>
    <w:rsid w:val="00255ABB"/>
    <w:rsid w:val="002A0427"/>
    <w:rsid w:val="002A764B"/>
    <w:rsid w:val="002F49C1"/>
    <w:rsid w:val="00302916"/>
    <w:rsid w:val="0039731A"/>
    <w:rsid w:val="003F27D0"/>
    <w:rsid w:val="00461346"/>
    <w:rsid w:val="00547011"/>
    <w:rsid w:val="00550922"/>
    <w:rsid w:val="00627A7C"/>
    <w:rsid w:val="006332A3"/>
    <w:rsid w:val="00676BD6"/>
    <w:rsid w:val="006C41D0"/>
    <w:rsid w:val="00707AE0"/>
    <w:rsid w:val="00731AEA"/>
    <w:rsid w:val="007332A6"/>
    <w:rsid w:val="00766915"/>
    <w:rsid w:val="007D5EF0"/>
    <w:rsid w:val="007F61CB"/>
    <w:rsid w:val="0081057A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AD5EC2"/>
    <w:rsid w:val="00B86601"/>
    <w:rsid w:val="00C56155"/>
    <w:rsid w:val="00C643A5"/>
    <w:rsid w:val="00CA0318"/>
    <w:rsid w:val="00CB09A7"/>
    <w:rsid w:val="00CB0D23"/>
    <w:rsid w:val="00CF0F40"/>
    <w:rsid w:val="00D1737E"/>
    <w:rsid w:val="00D2696C"/>
    <w:rsid w:val="00D31042"/>
    <w:rsid w:val="00D43785"/>
    <w:rsid w:val="00D45448"/>
    <w:rsid w:val="00D94F61"/>
    <w:rsid w:val="00DA44B3"/>
    <w:rsid w:val="00DF6A0A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28776"/>
  <w15:chartTrackingRefBased/>
  <w15:docId w15:val="{ABDA70F6-4471-40E8-9F41-F3B313BD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A9E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A9E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A9E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A9E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A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A9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A9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A9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A9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A9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A9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A9E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3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A9E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3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A9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33A9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A9E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33A9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A9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A9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A9E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7D5EF0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D5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D5EF0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Refernciadecomentari">
    <w:name w:val="annotation reference"/>
    <w:uiPriority w:val="99"/>
    <w:semiHidden/>
    <w:unhideWhenUsed/>
    <w:rsid w:val="0081057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1057A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1057A"/>
    <w:rPr>
      <w:rFonts w:ascii="Calibri" w:eastAsia="SimSun" w:hAnsi="Calibri" w:cs="Mangal"/>
      <w:kern w:val="1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2026-01-27T14:59:00Z</dcterms:created>
  <dcterms:modified xsi:type="dcterms:W3CDTF">2026-01-28T10:30:00Z</dcterms:modified>
</cp:coreProperties>
</file>