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A13B4" w14:textId="77777777" w:rsidR="007B782B" w:rsidRDefault="007B782B" w:rsidP="007B782B">
      <w:pPr>
        <w:tabs>
          <w:tab w:val="left" w:pos="-2160"/>
          <w:tab w:val="left" w:pos="-2094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>MODEL DE L</w:t>
      </w:r>
      <w:r w:rsidRPr="00EA3CE2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>A PROPOSICIÓ ECONÒMICA</w:t>
      </w:r>
      <w:r w:rsidRPr="00EA3CE2">
        <w:rPr>
          <w:rFonts w:ascii="Calibri" w:eastAsia="Times New Roman" w:hAnsi="Calibri" w:cs="Calibri"/>
          <w:sz w:val="24"/>
          <w:szCs w:val="24"/>
          <w:lang w:eastAsia="es-ES"/>
        </w:rPr>
        <w:t xml:space="preserve"> </w:t>
      </w:r>
      <w:r w:rsidRPr="00EA3CE2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>I RESTA DE CRITERIS I MILLORES QUANTIFICABLES AUTOMÀTICAMENT</w:t>
      </w:r>
      <w:r>
        <w:rPr>
          <w:rFonts w:ascii="Calibri" w:eastAsia="Times New Roman" w:hAnsi="Calibri" w:cs="Calibri"/>
          <w:sz w:val="24"/>
          <w:szCs w:val="24"/>
          <w:lang w:eastAsia="es-ES"/>
        </w:rPr>
        <w:t>.</w:t>
      </w:r>
    </w:p>
    <w:p w14:paraId="4910BFBF" w14:textId="2298E226" w:rsidR="007B782B" w:rsidRDefault="007B782B"/>
    <w:p w14:paraId="76DA4BFC" w14:textId="77777777" w:rsidR="007B782B" w:rsidRPr="00EB5FC3" w:rsidRDefault="007B782B" w:rsidP="007B782B">
      <w:pPr>
        <w:tabs>
          <w:tab w:val="left" w:pos="-2160"/>
          <w:tab w:val="left" w:pos="-2094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eastAsia="es-ES"/>
        </w:rPr>
      </w:pPr>
    </w:p>
    <w:p w14:paraId="2FA20BE4" w14:textId="77777777" w:rsidR="007B782B" w:rsidRPr="00EB5FC3" w:rsidRDefault="007B782B" w:rsidP="007B782B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Calibri"/>
          <w:sz w:val="24"/>
          <w:szCs w:val="24"/>
          <w:lang w:eastAsia="es-ES"/>
        </w:rPr>
      </w:pPr>
      <w:bookmarkStart w:id="0" w:name="_Hlk192764766"/>
      <w:r w:rsidRPr="00EB5FC3">
        <w:rPr>
          <w:rFonts w:eastAsia="Times New Roman" w:cs="Calibri"/>
          <w:sz w:val="24"/>
          <w:szCs w:val="24"/>
          <w:lang w:eastAsia="es-ES"/>
        </w:rPr>
        <w:t>"</w:t>
      </w:r>
      <w:r w:rsidRPr="00EB5FC3">
        <w:rPr>
          <w:rFonts w:eastAsia="Times New Roman" w:cs="Calibri"/>
          <w:b/>
          <w:bCs/>
          <w:sz w:val="24"/>
          <w:szCs w:val="24"/>
          <w:lang w:eastAsia="es-ES"/>
        </w:rPr>
        <w:t>PROPOSICIÓ ECONÒMICA</w:t>
      </w:r>
    </w:p>
    <w:p w14:paraId="76AF01B7" w14:textId="77777777" w:rsidR="007B782B" w:rsidRPr="00EB5FC3" w:rsidRDefault="007B782B" w:rsidP="007B782B">
      <w:pPr>
        <w:tabs>
          <w:tab w:val="left" w:pos="-2160"/>
          <w:tab w:val="left" w:pos="-2094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eastAsia="es-ES"/>
        </w:rPr>
      </w:pPr>
    </w:p>
    <w:p w14:paraId="32E1CC28" w14:textId="77777777" w:rsidR="007B782B" w:rsidRPr="00EB5FC3" w:rsidRDefault="007B782B" w:rsidP="007B782B">
      <w:pPr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eastAsia="es-ES"/>
        </w:rPr>
      </w:pPr>
    </w:p>
    <w:p w14:paraId="1B61EBFB" w14:textId="77777777" w:rsidR="007B782B" w:rsidRPr="00EB5FC3" w:rsidRDefault="007B782B" w:rsidP="007B782B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i/>
          <w:iCs/>
          <w:sz w:val="24"/>
          <w:szCs w:val="24"/>
          <w:lang w:eastAsia="es-ES"/>
        </w:rPr>
      </w:pPr>
      <w:r w:rsidRPr="00EB5FC3">
        <w:rPr>
          <w:rFonts w:eastAsia="Times New Roman" w:cs="Calibri"/>
          <w:sz w:val="24"/>
          <w:szCs w:val="24"/>
          <w:lang w:eastAsia="es-ES"/>
        </w:rPr>
        <w:t>"</w:t>
      </w:r>
      <w:r w:rsidRPr="00EB5FC3">
        <w:rPr>
          <w:rFonts w:eastAsia="Times New Roman" w:cs="Calibri"/>
          <w:i/>
          <w:iCs/>
          <w:sz w:val="24"/>
          <w:szCs w:val="24"/>
          <w:lang w:eastAsia="es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assabentat/da de les condicions exigides per optar a la </w:t>
      </w:r>
      <w:bookmarkStart w:id="1" w:name="_Hlk212033283"/>
      <w:r w:rsidRPr="00EB5FC3">
        <w:rPr>
          <w:rFonts w:eastAsia="Times New Roman" w:cs="Calibri"/>
          <w:i/>
          <w:iCs/>
          <w:sz w:val="24"/>
          <w:szCs w:val="24"/>
          <w:lang w:eastAsia="es-ES"/>
        </w:rPr>
        <w:t>LICITACIÓ PER A L’ADJUDICACIÓ DEL CONTRACTE DE SUBMINISTRAMENT DE DOS MÒDULS PER A LA PROTECTORA D’ANIMALS DE PALAFOLLS</w:t>
      </w:r>
      <w:r w:rsidRPr="00EB5FC3">
        <w:rPr>
          <w:rFonts w:eastAsia="Times New Roman" w:cs="Calibri"/>
          <w:sz w:val="24"/>
          <w:szCs w:val="24"/>
          <w:lang w:eastAsia="es-ES"/>
        </w:rPr>
        <w:t xml:space="preserve"> definits en el projecte “</w:t>
      </w:r>
      <w:r w:rsidRPr="00EB5FC3">
        <w:rPr>
          <w:rFonts w:eastAsia="Times New Roman" w:cs="Calibri"/>
          <w:i/>
          <w:iCs/>
          <w:sz w:val="24"/>
          <w:szCs w:val="24"/>
          <w:lang w:eastAsia="es-ES"/>
        </w:rPr>
        <w:t>Projecte constructiu pel subministrament de dos mòduls de serveis, administratiu i sanitari, a Palafolls</w:t>
      </w:r>
      <w:r w:rsidRPr="00EB5FC3">
        <w:rPr>
          <w:rFonts w:eastAsia="Times New Roman" w:cs="Calibri"/>
          <w:sz w:val="24"/>
          <w:szCs w:val="24"/>
          <w:lang w:eastAsia="es-ES"/>
        </w:rPr>
        <w:t>”</w:t>
      </w:r>
      <w:bookmarkEnd w:id="1"/>
      <w:r w:rsidRPr="00EB5FC3">
        <w:rPr>
          <w:rFonts w:eastAsia="Times New Roman" w:cs="Calibri"/>
          <w:sz w:val="24"/>
          <w:szCs w:val="24"/>
          <w:lang w:eastAsia="es-ES"/>
        </w:rPr>
        <w:t xml:space="preserve"> i </w:t>
      </w:r>
      <w:r w:rsidRPr="00EB5FC3">
        <w:rPr>
          <w:rFonts w:eastAsia="Times New Roman" w:cs="Calibri"/>
          <w:i/>
          <w:iCs/>
          <w:sz w:val="24"/>
          <w:szCs w:val="24"/>
          <w:lang w:eastAsia="es-ES"/>
        </w:rPr>
        <w:t>es compromet a portar-la a terme amb subjecció al Plec de Clàusules Administratives Particulars i al projecte, que accepta íntegrament, per la quantitat de ……….……………….. euros, IVA exclòs.</w:t>
      </w:r>
    </w:p>
    <w:p w14:paraId="16A6C0AC" w14:textId="77777777" w:rsidR="007B782B" w:rsidRPr="00EB5FC3" w:rsidRDefault="007B782B" w:rsidP="007B782B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i/>
          <w:iCs/>
          <w:sz w:val="24"/>
          <w:szCs w:val="24"/>
          <w:lang w:eastAsia="es-ES"/>
        </w:rPr>
      </w:pPr>
    </w:p>
    <w:p w14:paraId="163A3AB6" w14:textId="77777777" w:rsidR="007B782B" w:rsidRPr="00EB5FC3" w:rsidRDefault="007B782B" w:rsidP="007B782B">
      <w:pPr>
        <w:tabs>
          <w:tab w:val="left" w:pos="5865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eastAsia="es-ES"/>
        </w:rPr>
      </w:pPr>
      <w:r w:rsidRPr="00EB5FC3">
        <w:rPr>
          <w:rFonts w:eastAsia="Times New Roman" w:cs="Calibri"/>
          <w:sz w:val="24"/>
          <w:szCs w:val="24"/>
          <w:lang w:eastAsia="es-ES"/>
        </w:rPr>
        <w:t>L’import de l’IVA, al 21 %, és de ................. €.</w:t>
      </w:r>
      <w:r w:rsidRPr="00EB5FC3">
        <w:rPr>
          <w:rFonts w:eastAsia="Times New Roman" w:cs="Calibri"/>
          <w:sz w:val="24"/>
          <w:szCs w:val="24"/>
          <w:lang w:eastAsia="es-ES"/>
        </w:rPr>
        <w:tab/>
      </w:r>
    </w:p>
    <w:p w14:paraId="52EB22BF" w14:textId="77777777" w:rsidR="007B782B" w:rsidRPr="00EB5FC3" w:rsidRDefault="007B782B" w:rsidP="007B782B">
      <w:pPr>
        <w:tabs>
          <w:tab w:val="left" w:pos="5865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eastAsia="es-ES"/>
        </w:rPr>
      </w:pPr>
    </w:p>
    <w:p w14:paraId="21A0CFEE" w14:textId="77777777" w:rsidR="007B782B" w:rsidRPr="00B411D5" w:rsidRDefault="007B782B" w:rsidP="007B782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es-ES"/>
        </w:rPr>
      </w:pPr>
      <w:bookmarkStart w:id="2" w:name="_Hlk192093928"/>
      <w:r w:rsidRPr="00B411D5">
        <w:rPr>
          <w:rFonts w:eastAsia="Times New Roman" w:cs="Calibri"/>
          <w:sz w:val="24"/>
          <w:szCs w:val="24"/>
          <w:lang w:eastAsia="es-ES"/>
        </w:rPr>
        <w:t>Donat que es tracta del subministrament d’elements prefabricats no és necessària una justificació desglossada segons les partides del projecte.</w:t>
      </w:r>
    </w:p>
    <w:p w14:paraId="3155AF6F" w14:textId="77777777" w:rsidR="007B782B" w:rsidRPr="00B411D5" w:rsidRDefault="007B782B" w:rsidP="007B782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es-ES"/>
        </w:rPr>
      </w:pPr>
    </w:p>
    <w:p w14:paraId="3F380439" w14:textId="77777777" w:rsidR="007B782B" w:rsidRPr="00B411D5" w:rsidRDefault="007B782B" w:rsidP="007B782B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i/>
          <w:sz w:val="24"/>
          <w:szCs w:val="24"/>
          <w:lang w:eastAsia="es-ES"/>
        </w:rPr>
      </w:pPr>
      <w:r w:rsidRPr="00B411D5">
        <w:rPr>
          <w:rFonts w:eastAsia="Times New Roman" w:cs="Calibri"/>
          <w:i/>
          <w:sz w:val="24"/>
          <w:szCs w:val="24"/>
          <w:lang w:eastAsia="es-ES"/>
        </w:rPr>
        <w:t>Ofereix els següents criteris, segons la referència que consta als criteris d’adjudicació de la clàusula 11 del Plec de clàusules administratives particulars regulador d’aquesta licitació:</w:t>
      </w:r>
    </w:p>
    <w:p w14:paraId="6306E2CF" w14:textId="77777777" w:rsidR="007B782B" w:rsidRPr="00B411D5" w:rsidRDefault="007B782B" w:rsidP="007B782B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245"/>
        <w:gridCol w:w="1701"/>
      </w:tblGrid>
      <w:tr w:rsidR="007B782B" w:rsidRPr="00B411D5" w14:paraId="6DB7C21C" w14:textId="77777777" w:rsidTr="007024AD">
        <w:trPr>
          <w:jc w:val="center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812D1" w14:textId="77777777" w:rsidR="007B782B" w:rsidRPr="00B411D5" w:rsidRDefault="007B782B" w:rsidP="007024AD">
            <w:pPr>
              <w:suppressAutoHyphens/>
              <w:autoSpaceDN w:val="0"/>
              <w:spacing w:after="0" w:line="240" w:lineRule="auto"/>
              <w:textAlignment w:val="baseline"/>
              <w:rPr>
                <w:rFonts w:cs="Calibri"/>
                <w:color w:val="000000"/>
                <w:sz w:val="24"/>
                <w:szCs w:val="24"/>
              </w:rPr>
            </w:pPr>
            <w:r w:rsidRPr="00B411D5">
              <w:rPr>
                <w:rFonts w:cs="Calibri"/>
                <w:b/>
                <w:bCs/>
                <w:sz w:val="24"/>
                <w:szCs w:val="24"/>
              </w:rPr>
              <w:t>Criteri 2: reducció del termini de fabricació i subministrament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699D0" w14:textId="77777777" w:rsidR="007B782B" w:rsidRPr="00B411D5" w:rsidRDefault="007B782B" w:rsidP="007024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cs="Calibri"/>
                <w:color w:val="000000"/>
                <w:sz w:val="24"/>
                <w:szCs w:val="24"/>
              </w:rPr>
            </w:pPr>
            <w:r w:rsidRPr="00B411D5">
              <w:rPr>
                <w:rFonts w:cs="Calibri"/>
                <w:b/>
                <w:bCs/>
                <w:i/>
                <w:sz w:val="24"/>
                <w:szCs w:val="24"/>
              </w:rPr>
              <w:t>Setmanes</w:t>
            </w:r>
          </w:p>
        </w:tc>
      </w:tr>
      <w:tr w:rsidR="007B782B" w:rsidRPr="00B411D5" w14:paraId="65496972" w14:textId="77777777" w:rsidTr="007024AD">
        <w:trPr>
          <w:trHeight w:val="58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9EAE9F" w14:textId="77777777" w:rsidR="007B782B" w:rsidRPr="00B411D5" w:rsidRDefault="007B782B" w:rsidP="007024A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ECBF" w14:textId="77777777" w:rsidR="007B782B" w:rsidRPr="00B411D5" w:rsidRDefault="007B782B" w:rsidP="007024A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411D5">
              <w:rPr>
                <w:rFonts w:cs="Calibri"/>
                <w:sz w:val="24"/>
                <w:szCs w:val="24"/>
              </w:rPr>
              <w:t>Setmanes de reducció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0CD7" w14:textId="77777777" w:rsidR="007B782B" w:rsidRPr="00B411D5" w:rsidRDefault="007B782B" w:rsidP="007024A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4C5F3658" w14:textId="77777777" w:rsidR="007B782B" w:rsidRPr="00B411D5" w:rsidRDefault="007B782B" w:rsidP="007B782B">
      <w:pPr>
        <w:suppressAutoHyphens/>
        <w:autoSpaceDN w:val="0"/>
        <w:spacing w:after="0" w:line="240" w:lineRule="auto"/>
        <w:textAlignment w:val="baseline"/>
        <w:rPr>
          <w:rFonts w:cs="Calibri"/>
          <w:sz w:val="24"/>
          <w:szCs w:val="24"/>
        </w:rPr>
      </w:pPr>
    </w:p>
    <w:tbl>
      <w:tblPr>
        <w:tblpPr w:leftFromText="141" w:rightFromText="141" w:vertAnchor="text" w:horzAnchor="margin" w:tblpXSpec="center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245"/>
        <w:gridCol w:w="1701"/>
      </w:tblGrid>
      <w:tr w:rsidR="007B782B" w:rsidRPr="00B411D5" w14:paraId="3610F521" w14:textId="77777777" w:rsidTr="007024AD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4B870" w14:textId="77777777" w:rsidR="007B782B" w:rsidRPr="00B411D5" w:rsidRDefault="007B782B" w:rsidP="007024AD">
            <w:pPr>
              <w:suppressAutoHyphens/>
              <w:autoSpaceDN w:val="0"/>
              <w:spacing w:after="0" w:line="240" w:lineRule="auto"/>
              <w:textAlignment w:val="baseline"/>
              <w:rPr>
                <w:rFonts w:cs="Calibri"/>
                <w:color w:val="000000"/>
                <w:sz w:val="24"/>
                <w:szCs w:val="24"/>
              </w:rPr>
            </w:pPr>
            <w:r w:rsidRPr="00B411D5">
              <w:rPr>
                <w:rFonts w:cs="Calibri"/>
                <w:b/>
                <w:bCs/>
                <w:sz w:val="24"/>
                <w:szCs w:val="24"/>
              </w:rPr>
              <w:t>Criteri 3: Ampliació del termini de garantia (inicialment 1 any)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A529" w14:textId="77777777" w:rsidR="007B782B" w:rsidRPr="00B411D5" w:rsidRDefault="007B782B" w:rsidP="007024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cs="Calibri"/>
                <w:color w:val="000000"/>
                <w:sz w:val="24"/>
                <w:szCs w:val="24"/>
              </w:rPr>
            </w:pPr>
            <w:r w:rsidRPr="00B411D5">
              <w:rPr>
                <w:rFonts w:cs="Calibri"/>
                <w:b/>
                <w:bCs/>
                <w:i/>
                <w:sz w:val="24"/>
                <w:szCs w:val="24"/>
              </w:rPr>
              <w:t>Anys</w:t>
            </w:r>
          </w:p>
        </w:tc>
      </w:tr>
      <w:tr w:rsidR="007B782B" w:rsidRPr="00B411D5" w14:paraId="67593DBF" w14:textId="77777777" w:rsidTr="007024AD">
        <w:trPr>
          <w:trHeight w:val="6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98C7A8" w14:textId="77777777" w:rsidR="007B782B" w:rsidRPr="00B411D5" w:rsidRDefault="007B782B" w:rsidP="007024A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05B9C" w14:textId="77777777" w:rsidR="007B782B" w:rsidRPr="00B411D5" w:rsidRDefault="007B782B" w:rsidP="007024A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411D5">
              <w:rPr>
                <w:rFonts w:cs="Calibri"/>
                <w:sz w:val="24"/>
                <w:szCs w:val="24"/>
              </w:rPr>
              <w:t xml:space="preserve">Anys </w:t>
            </w:r>
            <w:r w:rsidRPr="00B411D5">
              <w:rPr>
                <w:rFonts w:cs="Calibri"/>
                <w:sz w:val="24"/>
                <w:szCs w:val="24"/>
                <w:u w:val="single"/>
              </w:rPr>
              <w:t>addicionals</w:t>
            </w:r>
            <w:r w:rsidRPr="00B411D5">
              <w:rPr>
                <w:rFonts w:cs="Calibri"/>
                <w:sz w:val="24"/>
                <w:szCs w:val="24"/>
              </w:rPr>
              <w:t xml:space="preserve"> d’ampliació de garantia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58DE" w14:textId="77777777" w:rsidR="007B782B" w:rsidRPr="00B411D5" w:rsidRDefault="007B782B" w:rsidP="007024A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65A2C763" w14:textId="77777777" w:rsidR="007B782B" w:rsidRPr="00B411D5" w:rsidRDefault="007B782B" w:rsidP="007B782B">
      <w:pPr>
        <w:suppressAutoHyphens/>
        <w:autoSpaceDN w:val="0"/>
        <w:spacing w:after="0" w:line="240" w:lineRule="auto"/>
        <w:textAlignment w:val="baseline"/>
        <w:rPr>
          <w:rFonts w:cs="Calibr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245"/>
        <w:gridCol w:w="1701"/>
      </w:tblGrid>
      <w:tr w:rsidR="007B782B" w:rsidRPr="00B411D5" w14:paraId="32C11B4E" w14:textId="77777777" w:rsidTr="007024AD">
        <w:trPr>
          <w:jc w:val="center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1C99" w14:textId="77777777" w:rsidR="007B782B" w:rsidRPr="00B411D5" w:rsidRDefault="007B782B" w:rsidP="007024AD">
            <w:pPr>
              <w:suppressAutoHyphens/>
              <w:autoSpaceDN w:val="0"/>
              <w:spacing w:after="0" w:line="240" w:lineRule="auto"/>
              <w:textAlignment w:val="baseline"/>
              <w:rPr>
                <w:rFonts w:cs="Calibri"/>
                <w:color w:val="000000"/>
                <w:sz w:val="24"/>
                <w:szCs w:val="24"/>
              </w:rPr>
            </w:pPr>
            <w:r w:rsidRPr="00B411D5">
              <w:rPr>
                <w:rFonts w:cs="Calibri"/>
                <w:b/>
                <w:bCs/>
                <w:sz w:val="24"/>
                <w:szCs w:val="24"/>
              </w:rPr>
              <w:t>Criteri 4: Millores en execució d’obra (Annex -2)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E830" w14:textId="77777777" w:rsidR="007B782B" w:rsidRPr="00B411D5" w:rsidRDefault="007B782B" w:rsidP="007024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cs="Calibri"/>
                <w:color w:val="000000"/>
                <w:sz w:val="24"/>
                <w:szCs w:val="24"/>
              </w:rPr>
            </w:pPr>
            <w:r w:rsidRPr="00B411D5">
              <w:rPr>
                <w:rFonts w:cs="Calibri"/>
                <w:b/>
                <w:bCs/>
                <w:i/>
                <w:sz w:val="24"/>
                <w:szCs w:val="24"/>
              </w:rPr>
              <w:t>L’ofereix sí/no</w:t>
            </w:r>
          </w:p>
        </w:tc>
      </w:tr>
      <w:tr w:rsidR="007B782B" w:rsidRPr="00B411D5" w14:paraId="35B66C06" w14:textId="77777777" w:rsidTr="007024AD">
        <w:trPr>
          <w:trHeight w:val="5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15D12" w14:textId="77777777" w:rsidR="007B782B" w:rsidRPr="00B411D5" w:rsidRDefault="007B782B" w:rsidP="007024A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411D5">
              <w:rPr>
                <w:rFonts w:cs="Calibri"/>
                <w:sz w:val="24"/>
                <w:szCs w:val="24"/>
              </w:rPr>
              <w:t>4.1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5E4C" w14:textId="77777777" w:rsidR="007B782B" w:rsidRPr="00B411D5" w:rsidRDefault="007B782B" w:rsidP="007024A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411D5">
              <w:rPr>
                <w:rFonts w:cs="Calibri"/>
                <w:sz w:val="24"/>
                <w:szCs w:val="24"/>
              </w:rPr>
              <w:t xml:space="preserve">Col·locació de mampara per plat de dutxa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4C85" w14:textId="77777777" w:rsidR="007B782B" w:rsidRPr="00B411D5" w:rsidRDefault="007B782B" w:rsidP="007024A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7B782B" w:rsidRPr="00B411D5" w14:paraId="6D808119" w14:textId="77777777" w:rsidTr="007024AD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F6A0" w14:textId="77777777" w:rsidR="007B782B" w:rsidRPr="00B411D5" w:rsidRDefault="007B782B" w:rsidP="007024A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411D5">
              <w:rPr>
                <w:rFonts w:cs="Calibri"/>
                <w:sz w:val="24"/>
                <w:szCs w:val="24"/>
              </w:rPr>
              <w:t>4.2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26CC" w14:textId="77777777" w:rsidR="007B782B" w:rsidRPr="00B411D5" w:rsidRDefault="007B782B" w:rsidP="007024A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411D5">
              <w:rPr>
                <w:rFonts w:cs="Calibri"/>
                <w:sz w:val="24"/>
                <w:szCs w:val="24"/>
              </w:rPr>
              <w:t>Acabat exterior amb pintura d’alta resistència en façanes i ràfecs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55AC" w14:textId="77777777" w:rsidR="007B782B" w:rsidRPr="00B411D5" w:rsidRDefault="007B782B" w:rsidP="007024A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7B782B" w:rsidRPr="00B411D5" w14:paraId="308D0C1E" w14:textId="77777777" w:rsidTr="007024AD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7F36" w14:textId="77777777" w:rsidR="007B782B" w:rsidRPr="00B411D5" w:rsidRDefault="007B782B" w:rsidP="007024A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411D5">
              <w:rPr>
                <w:rFonts w:cs="Calibri"/>
                <w:sz w:val="24"/>
                <w:szCs w:val="24"/>
              </w:rPr>
              <w:t>4.3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2073" w14:textId="77777777" w:rsidR="007B782B" w:rsidRPr="00B411D5" w:rsidRDefault="007B782B" w:rsidP="007024A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411D5">
              <w:rPr>
                <w:rFonts w:cs="Calibri"/>
                <w:sz w:val="24"/>
                <w:szCs w:val="24"/>
              </w:rPr>
              <w:t>Col·locació de mosquiteres enrotllables en totes les finestres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898F" w14:textId="77777777" w:rsidR="007B782B" w:rsidRPr="00B411D5" w:rsidRDefault="007B782B" w:rsidP="007024A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7B782B" w:rsidRPr="00B411D5" w14:paraId="2F759A39" w14:textId="77777777" w:rsidTr="007024AD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A29B" w14:textId="77777777" w:rsidR="007B782B" w:rsidRPr="00B411D5" w:rsidRDefault="007B782B" w:rsidP="007024A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411D5">
              <w:rPr>
                <w:rFonts w:cs="Calibri"/>
                <w:sz w:val="24"/>
                <w:szCs w:val="24"/>
              </w:rPr>
              <w:t>4.4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E7A1" w14:textId="77777777" w:rsidR="007B782B" w:rsidRPr="00B411D5" w:rsidRDefault="007B782B" w:rsidP="007024A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411D5">
              <w:rPr>
                <w:rFonts w:cs="Calibri"/>
                <w:sz w:val="24"/>
                <w:szCs w:val="24"/>
              </w:rPr>
              <w:t xml:space="preserve">Instal·lació de punt de llum exterior tipus </w:t>
            </w:r>
            <w:proofErr w:type="spellStart"/>
            <w:r w:rsidRPr="00B411D5">
              <w:rPr>
                <w:rFonts w:cs="Calibri"/>
                <w:sz w:val="24"/>
                <w:szCs w:val="24"/>
              </w:rPr>
              <w:t>led</w:t>
            </w:r>
            <w:proofErr w:type="spellEnd"/>
            <w:r w:rsidRPr="00B411D5">
              <w:rPr>
                <w:rFonts w:cs="Calibri"/>
                <w:sz w:val="24"/>
                <w:szCs w:val="24"/>
              </w:rPr>
              <w:t xml:space="preserve"> en la entrada als mòduls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E4BB" w14:textId="77777777" w:rsidR="007B782B" w:rsidRPr="00B411D5" w:rsidRDefault="007B782B" w:rsidP="007024A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7B782B" w:rsidRPr="00B411D5" w14:paraId="5241DC85" w14:textId="77777777" w:rsidTr="007024AD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50B3" w14:textId="77777777" w:rsidR="007B782B" w:rsidRPr="00B411D5" w:rsidRDefault="007B782B" w:rsidP="007024A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411D5">
              <w:rPr>
                <w:rFonts w:cs="Calibri"/>
                <w:sz w:val="24"/>
                <w:szCs w:val="24"/>
              </w:rPr>
              <w:lastRenderedPageBreak/>
              <w:t>4.5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D49F" w14:textId="77777777" w:rsidR="007B782B" w:rsidRPr="00B411D5" w:rsidRDefault="007B782B" w:rsidP="007024A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411D5">
              <w:rPr>
                <w:rFonts w:cs="Calibri"/>
                <w:sz w:val="24"/>
                <w:szCs w:val="24"/>
              </w:rPr>
              <w:t xml:space="preserve">Instal·lació d’escalfador d'ACS amb sistema </w:t>
            </w:r>
            <w:proofErr w:type="spellStart"/>
            <w:r w:rsidRPr="00B411D5">
              <w:rPr>
                <w:rFonts w:cs="Calibri"/>
                <w:sz w:val="24"/>
                <w:szCs w:val="24"/>
              </w:rPr>
              <w:t>d'aerotèrmia</w:t>
            </w:r>
            <w:proofErr w:type="spellEnd"/>
            <w:r w:rsidRPr="00B411D5">
              <w:rPr>
                <w:rFonts w:cs="Calibri"/>
                <w:sz w:val="24"/>
                <w:szCs w:val="24"/>
              </w:rPr>
              <w:t>, en substitució dels termos elèctrics previstos en projecte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9953" w14:textId="77777777" w:rsidR="007B782B" w:rsidRPr="00B411D5" w:rsidRDefault="007B782B" w:rsidP="007024A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7B782B" w14:paraId="1CD7CAE4" w14:textId="77777777" w:rsidTr="007024AD">
        <w:trPr>
          <w:trHeight w:val="47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AC37" w14:textId="77777777" w:rsidR="007B782B" w:rsidRPr="00B411D5" w:rsidRDefault="007B782B" w:rsidP="007024A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411D5">
              <w:rPr>
                <w:rFonts w:cs="Calibri"/>
                <w:sz w:val="24"/>
                <w:szCs w:val="24"/>
              </w:rPr>
              <w:t>4.6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81EA" w14:textId="77777777" w:rsidR="007B782B" w:rsidRDefault="007B782B" w:rsidP="007024A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411D5">
              <w:rPr>
                <w:rFonts w:cs="Calibri"/>
                <w:sz w:val="24"/>
                <w:szCs w:val="24"/>
              </w:rPr>
              <w:t xml:space="preserve">Fals sostre </w:t>
            </w:r>
            <w:proofErr w:type="spellStart"/>
            <w:r w:rsidRPr="00B411D5">
              <w:rPr>
                <w:rFonts w:cs="Calibri"/>
                <w:sz w:val="24"/>
                <w:szCs w:val="24"/>
              </w:rPr>
              <w:t>registrable</w:t>
            </w:r>
            <w:proofErr w:type="spellEnd"/>
            <w:r w:rsidRPr="00B411D5">
              <w:rPr>
                <w:rFonts w:cs="Calibri"/>
                <w:sz w:val="24"/>
                <w:szCs w:val="24"/>
              </w:rPr>
              <w:t xml:space="preserve"> en zona de bany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AFDF" w14:textId="77777777" w:rsidR="007B782B" w:rsidRDefault="007B782B" w:rsidP="007024A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1D8F4E3E" w14:textId="77777777" w:rsidR="007B782B" w:rsidRDefault="007B782B" w:rsidP="007B782B">
      <w:pPr>
        <w:suppressAutoHyphens/>
        <w:autoSpaceDN w:val="0"/>
        <w:spacing w:after="0" w:line="240" w:lineRule="auto"/>
        <w:textAlignment w:val="baseline"/>
        <w:rPr>
          <w:rFonts w:cs="Calibri"/>
          <w:sz w:val="24"/>
          <w:szCs w:val="24"/>
        </w:rPr>
      </w:pPr>
    </w:p>
    <w:p w14:paraId="1DB969F5" w14:textId="77777777" w:rsidR="007B782B" w:rsidRPr="00EB5FC3" w:rsidRDefault="007B782B" w:rsidP="007B782B">
      <w:pPr>
        <w:suppressAutoHyphens/>
        <w:autoSpaceDN w:val="0"/>
        <w:spacing w:after="0" w:line="240" w:lineRule="auto"/>
        <w:textAlignment w:val="baseline"/>
        <w:rPr>
          <w:rFonts w:cs="Calibri"/>
          <w:sz w:val="24"/>
          <w:szCs w:val="24"/>
        </w:rPr>
      </w:pPr>
      <w:r w:rsidRPr="00EB5FC3">
        <w:rPr>
          <w:rFonts w:cs="Calibri"/>
          <w:sz w:val="24"/>
          <w:szCs w:val="24"/>
        </w:rPr>
        <w:t>(</w:t>
      </w:r>
      <w:r w:rsidRPr="00EB5FC3">
        <w:rPr>
          <w:rFonts w:cs="Calibri"/>
          <w:i/>
          <w:sz w:val="24"/>
          <w:szCs w:val="24"/>
        </w:rPr>
        <w:t>signat digitalment</w:t>
      </w:r>
      <w:r w:rsidRPr="00EB5FC3">
        <w:rPr>
          <w:rFonts w:cs="Calibri"/>
          <w:sz w:val="24"/>
          <w:szCs w:val="24"/>
        </w:rPr>
        <w:t>)</w:t>
      </w:r>
      <w:bookmarkEnd w:id="0"/>
      <w:bookmarkEnd w:id="2"/>
      <w:r>
        <w:rPr>
          <w:rFonts w:cs="Calibri"/>
          <w:sz w:val="24"/>
          <w:szCs w:val="24"/>
        </w:rPr>
        <w:t>”</w:t>
      </w:r>
    </w:p>
    <w:p w14:paraId="5E289B87" w14:textId="77777777" w:rsidR="007B782B" w:rsidRDefault="007B782B"/>
    <w:sectPr w:rsidR="007B782B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2B"/>
    <w:rsid w:val="00027EB3"/>
    <w:rsid w:val="007B782B"/>
    <w:rsid w:val="00DB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95845"/>
  <w15:chartTrackingRefBased/>
  <w15:docId w15:val="{54E4FCDA-6ABF-4B99-9D49-CF82B007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8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Valhondo González</dc:creator>
  <cp:keywords/>
  <dc:description/>
  <cp:lastModifiedBy>Laia Valhondo González</cp:lastModifiedBy>
  <cp:revision>1</cp:revision>
  <dcterms:created xsi:type="dcterms:W3CDTF">2026-02-12T08:43:00Z</dcterms:created>
  <dcterms:modified xsi:type="dcterms:W3CDTF">2026-02-12T08:48:00Z</dcterms:modified>
</cp:coreProperties>
</file>