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C41" w:rsidRPr="000600F2" w:rsidRDefault="00AC2C41" w:rsidP="008906DD">
      <w:pPr>
        <w:pStyle w:val="Ttulo1"/>
        <w:spacing w:line="276" w:lineRule="auto"/>
        <w:jc w:val="both"/>
        <w:rPr>
          <w:rFonts w:ascii="Arial" w:hAnsi="Arial" w:cs="Arial"/>
          <w:szCs w:val="22"/>
        </w:rPr>
      </w:pPr>
      <w:bookmarkStart w:id="0" w:name="_Toc199170625"/>
      <w:bookmarkStart w:id="1" w:name="_GoBack"/>
      <w:r w:rsidRPr="000600F2">
        <w:rPr>
          <w:rFonts w:ascii="Arial" w:hAnsi="Arial" w:cs="Arial"/>
          <w:szCs w:val="22"/>
        </w:rPr>
        <w:t xml:space="preserve">Annex núm. </w:t>
      </w:r>
      <w:bookmarkEnd w:id="0"/>
      <w:r w:rsidR="000F071E" w:rsidRPr="000600F2">
        <w:rPr>
          <w:rFonts w:ascii="Arial" w:hAnsi="Arial" w:cs="Arial"/>
          <w:szCs w:val="22"/>
        </w:rPr>
        <w:t>4</w:t>
      </w:r>
    </w:p>
    <w:bookmarkEnd w:id="1"/>
    <w:p w:rsidR="00C01291" w:rsidRDefault="00C0129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sz w:val="22"/>
          <w:szCs w:val="22"/>
        </w:rPr>
      </w:pPr>
    </w:p>
    <w:p w:rsidR="00C01291" w:rsidRDefault="00C0129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Contracte: </w:t>
      </w:r>
      <w:r w:rsidRPr="00AC2C41">
        <w:rPr>
          <w:rFonts w:ascii="Arial" w:hAnsi="Arial" w:cs="Arial"/>
          <w:sz w:val="22"/>
          <w:szCs w:val="22"/>
        </w:rPr>
        <w:t>Serveis d’enginyeria com assistència tècnica del Consorci per la supervisió del projecte constructiu, direcció d’execució d’obra i serveis complementaris de l’ampliació de la planta de compostatge i biometanització de Can Barba del Consorci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01291" w:rsidRDefault="00C0129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Cs/>
          <w:sz w:val="22"/>
          <w:szCs w:val="22"/>
        </w:rPr>
      </w:pPr>
    </w:p>
    <w:p w:rsidR="00C01291" w:rsidRDefault="00C0129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/>
          <w:bCs/>
          <w:sz w:val="22"/>
          <w:szCs w:val="22"/>
        </w:rPr>
      </w:pPr>
    </w:p>
    <w:p w:rsidR="00C01291" w:rsidRPr="00C01291" w:rsidRDefault="00C0129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CLÀUSULA DE PROTECCIÓ DE DADES I DEURE DE CONFIDENCIALITAT</w:t>
      </w:r>
    </w:p>
    <w:p w:rsidR="00AC2C41" w:rsidRPr="00AC2C41" w:rsidRDefault="00AC2C41" w:rsidP="00C01291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sz w:val="22"/>
          <w:szCs w:val="22"/>
        </w:rPr>
      </w:pPr>
    </w:p>
    <w:p w:rsidR="00C01291" w:rsidRPr="005B3BC8" w:rsidRDefault="00C01291" w:rsidP="005B3BC8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Cs/>
          <w:sz w:val="22"/>
          <w:szCs w:val="22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L’execució de l’objecte del contracte </w:t>
      </w:r>
      <w:r w:rsidR="005B3BC8">
        <w:rPr>
          <w:rFonts w:ascii="Arial" w:hAnsi="Arial" w:cs="Arial"/>
          <w:bCs/>
          <w:sz w:val="22"/>
          <w:szCs w:val="22"/>
        </w:rPr>
        <w:t xml:space="preserve">X2025000100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relatiu al servei </w:t>
      </w:r>
      <w:r w:rsidR="005B3BC8" w:rsidRPr="00AC2C41">
        <w:rPr>
          <w:rFonts w:ascii="Arial" w:hAnsi="Arial" w:cs="Arial"/>
          <w:sz w:val="22"/>
          <w:szCs w:val="22"/>
        </w:rPr>
        <w:t>d’enginyeria com assistència tècnica del Consorci per la supervisió del projecte constructiu, direcció d’execució d’obra i serveis complementaris de l’ampliació de la planta de compostatge i biometanització de Can Barba del Consorci</w:t>
      </w:r>
      <w:r w:rsidR="005B3B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no implica el tractament de dades personals, per la qual cosa ni el seu personal ni, en el seu cas, les empreses subcontractades, poden accedir als arxius, documents i sistemes informàtics en què figurin dites dades. </w:t>
      </w: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No obstant això, en cas de tractament incidental, o en cas que el personal de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>(empresa contractista)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No obstant això, quan el personal de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El personal de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>i, en el seu cas el de les empreses subcontractades, tot i que no siguin encarregades del tractament, han de respectar les mesures de</w:t>
      </w:r>
      <w:r w:rsidR="008539F5">
        <w:rPr>
          <w:rFonts w:ascii="Arial" w:hAnsi="Arial" w:cs="Arial"/>
          <w:color w:val="000000"/>
          <w:sz w:val="22"/>
          <w:szCs w:val="22"/>
          <w:lang w:eastAsia="en-US"/>
        </w:rPr>
        <w:t xml:space="preserve"> seguretat que hagi establert el Consorci per a la Gestió de Residus del Vallès Occidental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, responsable del tractament. En particular, ha de tenir en compte el següent: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</w:t>
      </w: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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</w:t>
      </w: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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No es podran emprar les dades i informacions derivades de l’execució del contracte per a finalitats diferents de les necessàries per al compliment d’aquest contracte, ni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podran cedir-se a tercers, ni copiar-se o reproduir-se, excepte en la forma i condicions necessàries per a garantir la seguretat de les mateixes i la recuperació de la informació davant de fallides o accidents.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</w:t>
      </w: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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En tot el procés d’execució de les tasques pròpies del contracte,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</w:t>
      </w:r>
      <w:r w:rsidRPr="00C01291">
        <w:rPr>
          <w:rFonts w:ascii="Wingdings" w:hAnsi="Wingdings" w:cs="Wingdings"/>
          <w:color w:val="000000"/>
          <w:sz w:val="22"/>
          <w:szCs w:val="22"/>
          <w:lang w:eastAsia="en-US"/>
        </w:rPr>
        <w:t>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Igualment, caldrà garantir la seguretat i la confidencialitat de la informació continguda en la documentació dels registres i seguiments duts per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>respecte al procés d’execució.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>L’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ha de posar en coneixement dels treballadors afectats les mesures establertes a la clàusula anterior i conservar l’acreditació de la comunicació d’aquest deure.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Així mateix,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>L’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>haurà de retornar tots aquells suports o materials que continguin dades personals a</w:t>
      </w:r>
      <w:r w:rsidR="008539F5">
        <w:rPr>
          <w:rFonts w:ascii="Arial" w:hAnsi="Arial" w:cs="Arial"/>
          <w:color w:val="000000"/>
          <w:sz w:val="22"/>
          <w:szCs w:val="22"/>
          <w:lang w:eastAsia="en-US"/>
        </w:rPr>
        <w:t>l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8539F5">
        <w:rPr>
          <w:rFonts w:ascii="Arial" w:hAnsi="Arial" w:cs="Arial"/>
          <w:color w:val="000000"/>
          <w:sz w:val="22"/>
          <w:szCs w:val="22"/>
          <w:lang w:eastAsia="en-US"/>
        </w:rPr>
        <w:t>Consorci per a la Gestió de Residus del Vallès Occidental</w:t>
      </w:r>
      <w:r w:rsidR="008539F5"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L’incompliment del que s’estableix en els apartats anteriors pot donar lloc a què </w:t>
      </w:r>
      <w:r w:rsidRPr="00C01291">
        <w:rPr>
          <w:rFonts w:ascii="Arial" w:hAnsi="Arial" w:cs="Arial"/>
          <w:i/>
          <w:iCs/>
          <w:color w:val="818181"/>
          <w:sz w:val="22"/>
          <w:szCs w:val="22"/>
          <w:lang w:eastAsia="en-US"/>
        </w:rPr>
        <w:t xml:space="preserve">(empresa contractista) </w:t>
      </w: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 xml:space="preserve">sigui considerada responsable del tractament, als efectes d’aplicar el règim sancionador i de responsabilitats previst a la normativa de protecció de dades. </w:t>
      </w:r>
    </w:p>
    <w:p w:rsid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C01291" w:rsidRPr="00C01291" w:rsidRDefault="00C01291" w:rsidP="00C01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AC2C41" w:rsidRPr="00AC2C41" w:rsidRDefault="00C01291" w:rsidP="00C01291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/>
          <w:sz w:val="22"/>
          <w:szCs w:val="22"/>
        </w:rPr>
      </w:pPr>
      <w:r w:rsidRPr="00C01291">
        <w:rPr>
          <w:rFonts w:ascii="Arial" w:hAnsi="Arial" w:cs="Arial"/>
          <w:color w:val="000000"/>
          <w:sz w:val="22"/>
          <w:szCs w:val="22"/>
          <w:lang w:eastAsia="en-US"/>
        </w:rPr>
        <w:t>............., a .........de ......... de 20...</w:t>
      </w:r>
    </w:p>
    <w:p w:rsidR="00AC2C41" w:rsidRPr="00AC2C41" w:rsidRDefault="00AC2C4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sz w:val="22"/>
          <w:szCs w:val="22"/>
          <w:highlight w:val="green"/>
        </w:rPr>
      </w:pPr>
    </w:p>
    <w:p w:rsidR="00AC2C41" w:rsidRPr="00AC2C41" w:rsidRDefault="00AC2C4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sz w:val="22"/>
          <w:szCs w:val="22"/>
        </w:rPr>
      </w:pPr>
    </w:p>
    <w:p w:rsidR="00AC2C41" w:rsidRPr="00AC2C41" w:rsidRDefault="00C01291" w:rsidP="008906DD">
      <w:pPr>
        <w:autoSpaceDE w:val="0"/>
        <w:autoSpaceDN w:val="0"/>
        <w:adjustRightInd w:val="0"/>
        <w:spacing w:line="276" w:lineRule="auto"/>
        <w:ind w:right="15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Signat, ......................</w:t>
      </w:r>
    </w:p>
    <w:p w:rsidR="00B56891" w:rsidRPr="00AC2C41" w:rsidRDefault="00B56891" w:rsidP="008906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56891" w:rsidRPr="00AC2C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3F" w:rsidRDefault="00863A3F" w:rsidP="00E23B7E">
      <w:r>
        <w:separator/>
      </w:r>
    </w:p>
  </w:endnote>
  <w:endnote w:type="continuationSeparator" w:id="0">
    <w:p w:rsidR="00863A3F" w:rsidRDefault="00863A3F" w:rsidP="00E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de Sant Isidre, 29. 08221 TERRASSA</w:t>
    </w:r>
  </w:p>
  <w:p w:rsidR="00B76F5F" w:rsidRDefault="00B76F5F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    Tel. 93 700 14 52    Fax. 93 700 14 53</w:t>
    </w:r>
  </w:p>
  <w:p w:rsidR="00B76F5F" w:rsidRDefault="000600F2" w:rsidP="00B76F5F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hyperlink r:id="rId1" w:history="1">
      <w:r w:rsidR="00B76F5F">
        <w:rPr>
          <w:rStyle w:val="Hipervnculo"/>
          <w:rFonts w:ascii="Arial" w:hAnsi="Arial" w:cs="Arial"/>
          <w:sz w:val="16"/>
          <w:szCs w:val="16"/>
        </w:rPr>
        <w:t>ccvoc.residus@ccvoc.cat</w:t>
      </w:r>
    </w:hyperlink>
    <w:r w:rsidR="00B76F5F">
      <w:rPr>
        <w:rFonts w:ascii="Arial" w:hAnsi="Arial" w:cs="Arial"/>
        <w:sz w:val="16"/>
        <w:szCs w:val="16"/>
      </w:rPr>
      <w:t xml:space="preserve">   </w:t>
    </w:r>
    <w:hyperlink r:id="rId2" w:history="1">
      <w:r w:rsidR="00B76F5F">
        <w:rPr>
          <w:rStyle w:val="Hipervnculo"/>
          <w:rFonts w:ascii="Arial" w:hAnsi="Arial" w:cs="Arial"/>
          <w:sz w:val="16"/>
          <w:szCs w:val="16"/>
        </w:rPr>
        <w:t>www.residusvalles.cat</w:t>
      </w:r>
    </w:hyperlink>
  </w:p>
  <w:p w:rsidR="00B76F5F" w:rsidRDefault="00B76F5F" w:rsidP="0020277D">
    <w:pPr>
      <w:tabs>
        <w:tab w:val="center" w:pos="4252"/>
        <w:tab w:val="right" w:pos="8504"/>
      </w:tabs>
      <w:jc w:val="center"/>
    </w:pPr>
    <w:r>
      <w:rPr>
        <w:rFonts w:ascii="Arial" w:hAnsi="Arial" w:cs="Arial"/>
        <w:sz w:val="16"/>
        <w:szCs w:val="16"/>
        <w:lang w:val="en-GB"/>
      </w:rPr>
      <w:t>NIF: P-0800121-F</w:t>
    </w:r>
  </w:p>
  <w:p w:rsidR="00B76F5F" w:rsidRDefault="00B76F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3F" w:rsidRDefault="00863A3F" w:rsidP="00E23B7E">
      <w:r>
        <w:separator/>
      </w:r>
    </w:p>
  </w:footnote>
  <w:footnote w:type="continuationSeparator" w:id="0">
    <w:p w:rsidR="00863A3F" w:rsidRDefault="00863A3F" w:rsidP="00E2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B7E" w:rsidRDefault="00591183">
    <w:pPr>
      <w:pStyle w:val="Encabezado"/>
    </w:pPr>
    <w:r w:rsidRPr="00EA300D">
      <w:rPr>
        <w:noProof/>
        <w:lang w:val="es-ES" w:eastAsia="es-ES"/>
      </w:rPr>
      <w:drawing>
        <wp:inline distT="0" distB="0" distL="0" distR="0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1291" w:rsidRDefault="00C012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10E"/>
    <w:multiLevelType w:val="hybridMultilevel"/>
    <w:tmpl w:val="9872B74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073F4F"/>
    <w:multiLevelType w:val="hybridMultilevel"/>
    <w:tmpl w:val="FDB6B9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79CD"/>
    <w:multiLevelType w:val="hybridMultilevel"/>
    <w:tmpl w:val="DB1A323A"/>
    <w:lvl w:ilvl="0" w:tplc="52E21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0E65"/>
    <w:multiLevelType w:val="hybridMultilevel"/>
    <w:tmpl w:val="B4C6A7D6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0C0C39"/>
    <w:multiLevelType w:val="hybridMultilevel"/>
    <w:tmpl w:val="0A06CD6E"/>
    <w:lvl w:ilvl="0" w:tplc="921A6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3C0C24"/>
    <w:multiLevelType w:val="hybridMultilevel"/>
    <w:tmpl w:val="632E7310"/>
    <w:lvl w:ilvl="0" w:tplc="879C12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91A756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5104"/>
    <w:multiLevelType w:val="hybridMultilevel"/>
    <w:tmpl w:val="757EEE6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2B7A1E"/>
    <w:multiLevelType w:val="hybridMultilevel"/>
    <w:tmpl w:val="3FC4D0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25DA5"/>
    <w:multiLevelType w:val="hybridMultilevel"/>
    <w:tmpl w:val="AE522FA4"/>
    <w:lvl w:ilvl="0" w:tplc="0C0A001B">
      <w:start w:val="1"/>
      <w:numFmt w:val="lowerRoman"/>
      <w:lvlText w:val="%1."/>
      <w:lvlJc w:val="righ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A7F4E67"/>
    <w:multiLevelType w:val="hybridMultilevel"/>
    <w:tmpl w:val="246ED16C"/>
    <w:lvl w:ilvl="0" w:tplc="905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D2BCE"/>
    <w:multiLevelType w:val="hybridMultilevel"/>
    <w:tmpl w:val="8F70296A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7E"/>
    <w:rsid w:val="000600F2"/>
    <w:rsid w:val="00077804"/>
    <w:rsid w:val="000F071E"/>
    <w:rsid w:val="0020266F"/>
    <w:rsid w:val="0020277D"/>
    <w:rsid w:val="00204613"/>
    <w:rsid w:val="0025242F"/>
    <w:rsid w:val="00415D04"/>
    <w:rsid w:val="00437BF2"/>
    <w:rsid w:val="00460926"/>
    <w:rsid w:val="004B25B6"/>
    <w:rsid w:val="004E160D"/>
    <w:rsid w:val="0051310E"/>
    <w:rsid w:val="00591183"/>
    <w:rsid w:val="005B3BC8"/>
    <w:rsid w:val="008539F5"/>
    <w:rsid w:val="00863A3F"/>
    <w:rsid w:val="008906DD"/>
    <w:rsid w:val="00990121"/>
    <w:rsid w:val="00AC2C41"/>
    <w:rsid w:val="00B56891"/>
    <w:rsid w:val="00B76F5F"/>
    <w:rsid w:val="00C01291"/>
    <w:rsid w:val="00DF10C6"/>
    <w:rsid w:val="00E23B7E"/>
    <w:rsid w:val="00F6499A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F22E3-4ED1-4CF0-B371-C7AE228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B7E"/>
    <w:rPr>
      <w:rFonts w:ascii="Verdana" w:hAnsi="Verdana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b/>
      <w:bCs/>
      <w:color w:val="5500AE"/>
      <w:sz w:val="20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B7E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3B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B7E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23B7E"/>
    <w:pPr>
      <w:jc w:val="center"/>
    </w:pPr>
    <w:rPr>
      <w:rFonts w:ascii="Arial" w:eastAsia="Calibri" w:hAnsi="Arial"/>
      <w:b/>
      <w:bCs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3B7E"/>
    <w:rPr>
      <w:rFonts w:ascii="Arial" w:eastAsia="Calibri" w:hAnsi="Arial"/>
      <w:b/>
      <w:b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3B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3B7E"/>
    <w:rPr>
      <w:rFonts w:ascii="Verdana" w:hAnsi="Verdana"/>
      <w:sz w:val="24"/>
      <w:szCs w:val="24"/>
      <w:lang w:eastAsia="ca-ES"/>
    </w:rPr>
  </w:style>
  <w:style w:type="table" w:styleId="Tablaconcuadrcula">
    <w:name w:val="Table Grid"/>
    <w:basedOn w:val="Tablanormal"/>
    <w:uiPriority w:val="59"/>
    <w:rsid w:val="00F6499A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49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76F5F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415D04"/>
    <w:rPr>
      <w:rFonts w:ascii="Calibri" w:hAnsi="Calibri" w:cs="Calibri"/>
      <w:sz w:val="22"/>
      <w:szCs w:val="22"/>
    </w:rPr>
  </w:style>
  <w:style w:type="paragraph" w:styleId="Textonotapie">
    <w:name w:val="footnote text"/>
    <w:basedOn w:val="Normal"/>
    <w:link w:val="TextonotapieCar"/>
    <w:rsid w:val="00077804"/>
    <w:pPr>
      <w:jc w:val="both"/>
    </w:pPr>
    <w:rPr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077804"/>
    <w:rPr>
      <w:rFonts w:ascii="Verdana" w:hAnsi="Verdana"/>
      <w:lang w:eastAsia="es-ES"/>
    </w:rPr>
  </w:style>
  <w:style w:type="character" w:styleId="Refdenotaalpie">
    <w:name w:val="footnote reference"/>
    <w:rsid w:val="0007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13</cp:revision>
  <dcterms:created xsi:type="dcterms:W3CDTF">2025-07-22T09:00:00Z</dcterms:created>
  <dcterms:modified xsi:type="dcterms:W3CDTF">2026-02-10T16:28:00Z</dcterms:modified>
</cp:coreProperties>
</file>