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0BBE" w14:textId="77777777" w:rsidR="00BC1167" w:rsidRDefault="00BC1167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</w:t>
      </w:r>
    </w:p>
    <w:p w14:paraId="02403372" w14:textId="77777777" w:rsidR="00BC1167" w:rsidRDefault="00BC1167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74025176" w14:textId="77777777" w:rsidR="00BC1167" w:rsidRDefault="00BC1167" w:rsidP="00340A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314BC46B" w14:textId="2AD2BC28" w:rsidR="009E2DCA" w:rsidRPr="008A7AEF" w:rsidRDefault="009E2DCA" w:rsidP="00340A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(SOBRE ELECTRÒNIC B)</w:t>
      </w:r>
    </w:p>
    <w:p w14:paraId="17FC0CCA" w14:textId="77777777" w:rsidR="00BC1167" w:rsidRPr="008A7AEF" w:rsidRDefault="00BC1167" w:rsidP="00E023C0">
      <w:pPr>
        <w:pStyle w:val="Ttol"/>
        <w:rPr>
          <w:rFonts w:ascii="Verdana" w:hAnsi="Verdana" w:cs="Arial"/>
          <w:sz w:val="20"/>
        </w:rPr>
      </w:pPr>
    </w:p>
    <w:p w14:paraId="3B836199" w14:textId="77777777" w:rsidR="00BC1167" w:rsidRPr="008A7AEF" w:rsidRDefault="00BC1167" w:rsidP="00E023C0">
      <w:pPr>
        <w:pStyle w:val="Ttol"/>
        <w:rPr>
          <w:rFonts w:ascii="Verdana" w:hAnsi="Verdana" w:cs="Arial"/>
          <w:sz w:val="20"/>
        </w:rPr>
      </w:pPr>
    </w:p>
    <w:p w14:paraId="3A43F79C" w14:textId="1B32F0BC" w:rsidR="00BC1167" w:rsidRDefault="00BC1167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001_25003591, Expedient </w:t>
      </w:r>
      <w:bookmarkStart w:id="2" w:name="annex_OE_expedient"/>
      <w:bookmarkEnd w:id="2"/>
      <w:r w:rsidR="009E2DCA">
        <w:rPr>
          <w:rFonts w:ascii="Verdana" w:hAnsi="Verdana" w:cs="Arial"/>
        </w:rPr>
        <w:t>2025/4014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 w:rsidR="009E2DCA" w:rsidRPr="00413FAC">
        <w:rPr>
          <w:rFonts w:ascii="Verdana" w:hAnsi="Verdana"/>
        </w:rPr>
        <w:t xml:space="preserve">el </w:t>
      </w:r>
      <w:r w:rsidRPr="00413FAC">
        <w:rPr>
          <w:rFonts w:ascii="Verdana" w:hAnsi="Verdana"/>
        </w:rPr>
        <w:t>servei d’impressió de material per a la difusió i divulgació d’activitats, actes i altres manifestacions del Districte de Ciutat Vella,</w:t>
      </w:r>
      <w:r>
        <w:rPr>
          <w:rFonts w:ascii="Verdana" w:hAnsi="Verdana"/>
        </w:rPr>
        <w:t xml:space="preserve"> es compromet a realitzar-lo amb subjecció al plec de clàusules administratives particulars i al de prescripcions tècniques, i </w:t>
      </w:r>
      <w:r w:rsidRPr="007C5BE0">
        <w:rPr>
          <w:rFonts w:ascii="Verdana" w:hAnsi="Verdana"/>
        </w:rPr>
        <w:t>amb els preus següents</w:t>
      </w:r>
      <w:r>
        <w:rPr>
          <w:rFonts w:ascii="Verdana" w:hAnsi="Verdana"/>
          <w:snapToGrid w:val="0"/>
          <w:lang w:eastAsia="es-ES"/>
        </w:rPr>
        <w:t>:</w:t>
      </w:r>
    </w:p>
    <w:p w14:paraId="71587DD3" w14:textId="77777777" w:rsidR="009E2DCA" w:rsidRDefault="009E2DCA" w:rsidP="009E2DCA">
      <w:pPr>
        <w:pStyle w:val="Textindependent"/>
        <w:shd w:val="clear" w:color="auto" w:fill="FFFFFF"/>
        <w:suppressAutoHyphens w:val="0"/>
        <w:autoSpaceDN/>
        <w:ind w:right="0"/>
        <w:textAlignment w:val="auto"/>
        <w:rPr>
          <w:rFonts w:ascii="Verdana" w:hAnsi="Verdana"/>
          <w:snapToGrid w:val="0"/>
          <w:lang w:eastAsia="es-ES"/>
        </w:rPr>
      </w:pPr>
    </w:p>
    <w:p w14:paraId="075C2BAC" w14:textId="77777777" w:rsidR="00C807F5" w:rsidRDefault="00C807F5" w:rsidP="009E2DCA">
      <w:pPr>
        <w:pStyle w:val="Textindependent"/>
        <w:shd w:val="clear" w:color="auto" w:fill="FFFFFF"/>
        <w:suppressAutoHyphens w:val="0"/>
        <w:autoSpaceDN/>
        <w:ind w:right="0"/>
        <w:textAlignment w:val="auto"/>
        <w:rPr>
          <w:rFonts w:ascii="Verdana" w:hAnsi="Verdana"/>
          <w:snapToGrid w:val="0"/>
          <w:lang w:eastAsia="es-ES"/>
        </w:rPr>
      </w:pPr>
    </w:p>
    <w:p w14:paraId="05B382C6" w14:textId="4D953D2B" w:rsidR="00BC1167" w:rsidRDefault="009E2DCA" w:rsidP="009E2DCA">
      <w:pPr>
        <w:pStyle w:val="Textindependent"/>
        <w:shd w:val="clear" w:color="auto" w:fill="FFFFFF"/>
        <w:suppressAutoHyphens w:val="0"/>
        <w:autoSpaceDN/>
        <w:ind w:right="0"/>
        <w:textAlignment w:val="auto"/>
        <w:rPr>
          <w:rFonts w:ascii="Verdana" w:hAnsi="Verdana"/>
          <w:snapToGrid w:val="0"/>
          <w:lang w:eastAsia="es-ES"/>
        </w:rPr>
      </w:pPr>
      <w:r w:rsidRPr="00C807F5">
        <w:rPr>
          <w:rFonts w:ascii="Verdana" w:hAnsi="Verdana"/>
          <w:b/>
          <w:bCs/>
          <w:snapToGrid w:val="0"/>
          <w:lang w:eastAsia="es-ES"/>
        </w:rPr>
        <w:t>1.</w:t>
      </w:r>
      <w:r w:rsidRPr="009E2DCA">
        <w:rPr>
          <w:rFonts w:ascii="Verdana" w:hAnsi="Verdana"/>
          <w:snapToGrid w:val="0"/>
          <w:lang w:eastAsia="es-ES"/>
        </w:rPr>
        <w:t xml:space="preserve"> Proposo aplicar un </w:t>
      </w:r>
      <w:r w:rsidRPr="00C807F5">
        <w:rPr>
          <w:rFonts w:ascii="Verdana" w:hAnsi="Verdana"/>
          <w:b/>
          <w:bCs/>
          <w:snapToGrid w:val="0"/>
          <w:lang w:eastAsia="es-ES"/>
        </w:rPr>
        <w:t>percentatge de descompte de _____%</w:t>
      </w:r>
      <w:r w:rsidRPr="009E2DCA">
        <w:rPr>
          <w:rFonts w:ascii="Verdana" w:hAnsi="Verdana"/>
          <w:snapToGrid w:val="0"/>
          <w:lang w:eastAsia="es-ES"/>
        </w:rPr>
        <w:t xml:space="preserve"> aplicable a tots els preus unitaris</w:t>
      </w:r>
    </w:p>
    <w:p w14:paraId="2CAECFEE" w14:textId="77777777" w:rsidR="009E2DCA" w:rsidRDefault="009E2DCA" w:rsidP="009E2DCA">
      <w:pPr>
        <w:pStyle w:val="Textindependent"/>
        <w:shd w:val="clear" w:color="auto" w:fill="FFFFFF"/>
        <w:suppressAutoHyphens w:val="0"/>
        <w:autoSpaceDN/>
        <w:ind w:right="0"/>
        <w:textAlignment w:val="auto"/>
        <w:rPr>
          <w:rFonts w:ascii="Verdana" w:hAnsi="Verdana"/>
          <w:snapToGrid w:val="0"/>
          <w:lang w:eastAsia="es-ES"/>
        </w:rPr>
      </w:pPr>
    </w:p>
    <w:p w14:paraId="15A8EDC4" w14:textId="77777777" w:rsidR="00C807F5" w:rsidRPr="00470A65" w:rsidRDefault="00C807F5" w:rsidP="009E2DCA">
      <w:pPr>
        <w:pStyle w:val="Textindependent"/>
        <w:shd w:val="clear" w:color="auto" w:fill="FFFFFF"/>
        <w:suppressAutoHyphens w:val="0"/>
        <w:autoSpaceDN/>
        <w:ind w:right="0"/>
        <w:textAlignment w:val="auto"/>
        <w:rPr>
          <w:rFonts w:ascii="Verdana" w:hAnsi="Verdana"/>
          <w:snapToGrid w:val="0"/>
          <w:lang w:eastAsia="es-ES"/>
        </w:rPr>
      </w:pPr>
    </w:p>
    <w:p w14:paraId="52ACABFD" w14:textId="0BDA2CBC" w:rsidR="00BC1167" w:rsidRDefault="009E2DCA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C807F5">
        <w:rPr>
          <w:rFonts w:ascii="Verdana" w:hAnsi="Verdana"/>
          <w:b/>
          <w:bCs/>
          <w:snapToGrid w:val="0"/>
          <w:lang w:eastAsia="es-ES"/>
        </w:rPr>
        <w:t>2.</w:t>
      </w:r>
      <w:r>
        <w:rPr>
          <w:rFonts w:ascii="Verdana" w:hAnsi="Verdana"/>
          <w:snapToGrid w:val="0"/>
          <w:lang w:eastAsia="es-ES"/>
        </w:rPr>
        <w:t xml:space="preserve"> </w:t>
      </w:r>
      <w:r w:rsidRPr="009E2DCA">
        <w:rPr>
          <w:rFonts w:ascii="Verdana" w:hAnsi="Verdana"/>
          <w:snapToGrid w:val="0"/>
          <w:lang w:eastAsia="es-ES"/>
        </w:rPr>
        <w:t xml:space="preserve">Per la millora del </w:t>
      </w:r>
      <w:r w:rsidRPr="00C807F5">
        <w:rPr>
          <w:rFonts w:ascii="Verdana" w:hAnsi="Verdana"/>
          <w:b/>
          <w:bCs/>
          <w:snapToGrid w:val="0"/>
          <w:lang w:eastAsia="es-ES"/>
        </w:rPr>
        <w:t>termini de lliurament</w:t>
      </w:r>
      <w:r w:rsidRPr="009E2DCA">
        <w:rPr>
          <w:rFonts w:ascii="Verdana" w:hAnsi="Verdana"/>
          <w:snapToGrid w:val="0"/>
          <w:lang w:eastAsia="es-ES"/>
        </w:rPr>
        <w:t xml:space="preserve"> de material:</w:t>
      </w:r>
    </w:p>
    <w:p w14:paraId="7952B008" w14:textId="77777777" w:rsidR="009E2DCA" w:rsidRDefault="009E2DCA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394B042" w14:textId="77777777" w:rsidR="009E2DCA" w:rsidRDefault="009E2DCA" w:rsidP="009E2DCA">
      <w:pPr>
        <w:tabs>
          <w:tab w:val="left" w:pos="4428"/>
        </w:tabs>
        <w:spacing w:after="240"/>
        <w:ind w:left="360"/>
        <w:rPr>
          <w:rFonts w:ascii="Verdana" w:eastAsiaTheme="minorHAnsi" w:hAnsi="Verdana" w:cs="Verdana"/>
          <w:b/>
          <w:lang w:eastAsia="en-US"/>
        </w:rPr>
      </w:pPr>
      <w:r w:rsidRPr="005E71E6">
        <w:rPr>
          <w:rFonts w:ascii="Verdana" w:eastAsiaTheme="minorHAnsi" w:hAnsi="Verdana" w:cs="Verdana"/>
          <w:b/>
          <w:lang w:eastAsia="en-US"/>
        </w:rPr>
        <w:t>LOT 1:</w:t>
      </w:r>
    </w:p>
    <w:tbl>
      <w:tblPr>
        <w:tblStyle w:val="Taulaambquadrcula"/>
        <w:tblW w:w="8959" w:type="dxa"/>
        <w:tblInd w:w="534" w:type="dxa"/>
        <w:tblLook w:val="04A0" w:firstRow="1" w:lastRow="0" w:firstColumn="1" w:lastColumn="0" w:noHBand="0" w:noVBand="1"/>
      </w:tblPr>
      <w:tblGrid>
        <w:gridCol w:w="3147"/>
        <w:gridCol w:w="1984"/>
        <w:gridCol w:w="1985"/>
        <w:gridCol w:w="1843"/>
      </w:tblGrid>
      <w:tr w:rsidR="009F5D34" w:rsidRPr="009F5D34" w14:paraId="561A660F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AA619" w14:textId="77777777" w:rsidR="009E2DCA" w:rsidRPr="009F5D34" w:rsidRDefault="009E2DCA" w:rsidP="009E2DCA">
            <w:pPr>
              <w:tabs>
                <w:tab w:val="center" w:pos="2143"/>
              </w:tabs>
              <w:jc w:val="left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b/>
                <w:sz w:val="18"/>
                <w:szCs w:val="18"/>
              </w:rPr>
              <w:t>Producte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2E9EA" w14:textId="77777777" w:rsidR="009E2DCA" w:rsidRPr="009F5D34" w:rsidRDefault="009E2DCA" w:rsidP="009E2DCA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b/>
                <w:sz w:val="18"/>
                <w:szCs w:val="18"/>
              </w:rPr>
              <w:t>Termini de lliurament establert al plec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B83C" w14:textId="41EEDA74" w:rsidR="009E2DCA" w:rsidRPr="009F5D34" w:rsidRDefault="009E2DCA" w:rsidP="009E2DCA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b/>
                <w:sz w:val="18"/>
                <w:szCs w:val="18"/>
              </w:rPr>
              <w:t>Proposo lliurar el material en: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CA3F3" w14:textId="2AFE9D32" w:rsidR="009E2DCA" w:rsidRPr="009F5D34" w:rsidRDefault="009E2DCA" w:rsidP="009E2DCA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b/>
                <w:sz w:val="18"/>
                <w:szCs w:val="18"/>
              </w:rPr>
              <w:t>Marcar amb una X les opcions que s’oferten</w:t>
            </w:r>
          </w:p>
        </w:tc>
      </w:tr>
      <w:tr w:rsidR="009E2DCA" w:rsidRPr="009F5D34" w14:paraId="5A6E8737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43E9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Targetons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2226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2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A35" w14:textId="77777777" w:rsidR="009E2DCA" w:rsidRPr="009F5D34" w:rsidRDefault="009E2DCA" w:rsidP="009E2DCA">
            <w:pPr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1 dia hàbil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7D81" w14:textId="04E14848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E2DCA" w:rsidRPr="009F5D34" w14:paraId="659D173A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283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Cartells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D41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2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582" w14:textId="77777777" w:rsidR="009E2DCA" w:rsidRPr="009F5D34" w:rsidRDefault="009E2DCA" w:rsidP="009E2DCA">
            <w:pPr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1 dia hàbil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F78" w14:textId="519E9FB6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E2DCA" w:rsidRPr="009F5D34" w14:paraId="0A00910E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6FE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Díptics/tríptics/quadríptics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FD5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3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4E4" w14:textId="77777777" w:rsidR="009E2DCA" w:rsidRPr="009F5D34" w:rsidRDefault="009E2DCA" w:rsidP="009E2DCA">
            <w:pPr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2 dies hàbils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F62" w14:textId="4D61F3BD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E2DCA" w:rsidRPr="009F5D34" w14:paraId="1BE60BD7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061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Octavetes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EF38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2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F2FD" w14:textId="77777777" w:rsidR="009E2DCA" w:rsidRPr="009F5D34" w:rsidRDefault="009E2DCA" w:rsidP="009E2DCA">
            <w:pPr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1 dia hàbil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DDC" w14:textId="41D085B5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E2DCA" w:rsidRPr="009F5D34" w14:paraId="7C3F8DFC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7F4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Llibrets (amb grapa)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51C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5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E201" w14:textId="77777777" w:rsidR="009E2DCA" w:rsidRPr="009F5D34" w:rsidRDefault="009E2DCA" w:rsidP="009E2DCA">
            <w:pPr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4 dies hàbils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07FE" w14:textId="77A647BE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E2DCA" w:rsidRPr="009F5D34" w14:paraId="600A1232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046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Cartell en plòter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3D7F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4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03B" w14:textId="77777777" w:rsidR="009E2DCA" w:rsidRPr="009F5D34" w:rsidRDefault="009E2DCA" w:rsidP="009E2DCA">
            <w:pPr>
              <w:jc w:val="left"/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3 dies hàbils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8A9" w14:textId="411B3FCE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7D68F5A2" w14:textId="77777777" w:rsidR="009E2DCA" w:rsidRDefault="009E2DCA" w:rsidP="009E2DCA"/>
    <w:p w14:paraId="3EA43027" w14:textId="77777777" w:rsidR="009E2DCA" w:rsidRPr="005E71E6" w:rsidRDefault="009E2DCA" w:rsidP="009E2DCA">
      <w:pPr>
        <w:tabs>
          <w:tab w:val="left" w:pos="4428"/>
        </w:tabs>
        <w:spacing w:after="240"/>
        <w:ind w:left="360"/>
        <w:rPr>
          <w:b/>
        </w:rPr>
      </w:pPr>
      <w:r w:rsidRPr="005E71E6">
        <w:rPr>
          <w:rFonts w:ascii="Verdana" w:eastAsiaTheme="minorHAnsi" w:hAnsi="Verdana" w:cs="Verdana"/>
          <w:b/>
          <w:lang w:eastAsia="en-US"/>
        </w:rPr>
        <w:t>LOT 2:</w:t>
      </w:r>
    </w:p>
    <w:tbl>
      <w:tblPr>
        <w:tblStyle w:val="Taulaambquadrcula"/>
        <w:tblW w:w="8959" w:type="dxa"/>
        <w:tblInd w:w="534" w:type="dxa"/>
        <w:tblLook w:val="04A0" w:firstRow="1" w:lastRow="0" w:firstColumn="1" w:lastColumn="0" w:noHBand="0" w:noVBand="1"/>
      </w:tblPr>
      <w:tblGrid>
        <w:gridCol w:w="3147"/>
        <w:gridCol w:w="1984"/>
        <w:gridCol w:w="1985"/>
        <w:gridCol w:w="1843"/>
      </w:tblGrid>
      <w:tr w:rsidR="009E2DCA" w:rsidRPr="009F5D34" w14:paraId="6B1A6A3B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782BE" w14:textId="77777777" w:rsidR="009E2DCA" w:rsidRPr="009F5D34" w:rsidRDefault="009E2DCA" w:rsidP="009E2DCA">
            <w:pPr>
              <w:tabs>
                <w:tab w:val="center" w:pos="2143"/>
              </w:tabs>
              <w:jc w:val="left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b/>
                <w:sz w:val="18"/>
                <w:szCs w:val="18"/>
              </w:rPr>
              <w:t>Producte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1FA331" w14:textId="77777777" w:rsidR="009E2DCA" w:rsidRPr="009F5D34" w:rsidRDefault="009E2DCA" w:rsidP="009E2DCA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b/>
                <w:sz w:val="18"/>
                <w:szCs w:val="18"/>
              </w:rPr>
              <w:t>Termini de lliurament establert al plec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4657D" w14:textId="468DFCEA" w:rsidR="009E2DCA" w:rsidRPr="009F5D34" w:rsidRDefault="009E2DCA" w:rsidP="009E2DCA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b/>
                <w:sz w:val="18"/>
                <w:szCs w:val="18"/>
              </w:rPr>
              <w:t>Proposo lliurar el material en: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672AE" w14:textId="57A9B40B" w:rsidR="009E2DCA" w:rsidRPr="009F5D34" w:rsidRDefault="009E2DCA" w:rsidP="009E2DCA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b/>
                <w:sz w:val="18"/>
                <w:szCs w:val="18"/>
              </w:rPr>
              <w:t>Marcar amb una X les opcions que s’oferten</w:t>
            </w:r>
          </w:p>
        </w:tc>
      </w:tr>
      <w:tr w:rsidR="009E2DCA" w:rsidRPr="009F5D34" w14:paraId="2FA40A63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E49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Banderoles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33D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7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A95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5 dies hàbils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D6D" w14:textId="744ED5E5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E2DCA" w:rsidRPr="009F5D34" w14:paraId="74ECD055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EFF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Lones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DF9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5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B0F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3 dies hàbils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1BA" w14:textId="0F709C72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E2DCA" w:rsidRPr="009F5D34" w14:paraId="7AF78569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F25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Torretes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86F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7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92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5 dies hàbils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930" w14:textId="6E2E7B55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9E2DCA" w:rsidRPr="009F5D34" w14:paraId="1B231582" w14:textId="77777777" w:rsidTr="009E2DCA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839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Roll ups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58D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5 dies hàbils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776" w14:textId="77777777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  <w:r w:rsidRPr="009F5D34">
              <w:rPr>
                <w:rFonts w:ascii="Verdana" w:hAnsi="Verdana" w:cstheme="minorHAnsi"/>
                <w:sz w:val="18"/>
                <w:szCs w:val="18"/>
              </w:rPr>
              <w:t>3 dies hàbils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170D" w14:textId="083E5562" w:rsidR="009E2DCA" w:rsidRPr="009F5D34" w:rsidRDefault="009E2DCA" w:rsidP="00093499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2BFCD027" w14:textId="77777777" w:rsidR="009E2DCA" w:rsidRDefault="009E2DCA" w:rsidP="009E2DCA">
      <w:pPr>
        <w:rPr>
          <w:rFonts w:ascii="Verdana" w:hAnsi="Verdana" w:cs="Arial"/>
        </w:rPr>
      </w:pPr>
    </w:p>
    <w:p w14:paraId="5ED3A50F" w14:textId="01460366" w:rsidR="00BC1167" w:rsidRDefault="009F5D34" w:rsidP="00D80466">
      <w:pPr>
        <w:rPr>
          <w:rFonts w:ascii="Verdana" w:hAnsi="Verdana"/>
        </w:rPr>
      </w:pPr>
      <w:r w:rsidRPr="009F5D34">
        <w:rPr>
          <w:rFonts w:ascii="Verdana" w:hAnsi="Verdana"/>
        </w:rPr>
        <w:t xml:space="preserve">Lloc, data i signatura </w:t>
      </w:r>
    </w:p>
    <w:p w14:paraId="17E0CE4E" w14:textId="77777777" w:rsidR="009F5D34" w:rsidRPr="009A39BD" w:rsidRDefault="009F5D34" w:rsidP="00D80466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C1167" w:rsidRPr="009A39BD" w14:paraId="067FCA59" w14:textId="77777777" w:rsidTr="00181263">
        <w:tc>
          <w:tcPr>
            <w:tcW w:w="9923" w:type="dxa"/>
          </w:tcPr>
          <w:p w14:paraId="787009A6" w14:textId="77777777" w:rsidR="00BC1167" w:rsidRPr="009A39BD" w:rsidRDefault="00BC1167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7D2F1BB0" w14:textId="77777777" w:rsidR="00BC1167" w:rsidRPr="009A39BD" w:rsidRDefault="00BC1167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13462ED8" w14:textId="77777777" w:rsidR="00BC1167" w:rsidRPr="009A39BD" w:rsidRDefault="00BC1167" w:rsidP="00181263">
            <w:pPr>
              <w:rPr>
                <w:rFonts w:ascii="Verdana" w:hAnsi="Verdana"/>
              </w:rPr>
            </w:pPr>
          </w:p>
        </w:tc>
      </w:tr>
    </w:tbl>
    <w:p w14:paraId="31B76994" w14:textId="77777777" w:rsidR="00651FAA" w:rsidRDefault="00651FAA" w:rsidP="00277BA3">
      <w:pPr>
        <w:spacing w:after="200" w:line="276" w:lineRule="auto"/>
        <w:rPr>
          <w:rFonts w:ascii="Verdana" w:hAnsi="Verdana"/>
        </w:rPr>
      </w:pPr>
      <w:bookmarkStart w:id="4" w:name="annex_0Final"/>
      <w:bookmarkEnd w:id="4"/>
    </w:p>
    <w:sectPr w:rsidR="00651FAA" w:rsidSect="00277BA3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3743" w14:textId="77777777" w:rsidR="00BF18C8" w:rsidRDefault="00BF18C8">
      <w:r>
        <w:separator/>
      </w:r>
    </w:p>
  </w:endnote>
  <w:endnote w:type="continuationSeparator" w:id="0">
    <w:p w14:paraId="4B2EB021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8762" w14:textId="77777777" w:rsidR="00BF18C8" w:rsidRDefault="00BF18C8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577D" w14:textId="77777777" w:rsidR="00BF18C8" w:rsidRDefault="00BF18C8">
      <w:r>
        <w:separator/>
      </w:r>
    </w:p>
  </w:footnote>
  <w:footnote w:type="continuationSeparator" w:id="0">
    <w:p w14:paraId="2BFFB9B7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89E6" w14:textId="77777777" w:rsidR="00BF18C8" w:rsidRDefault="00042633">
    <w:pPr>
      <w:pStyle w:val="Capaler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D9A69D" wp14:editId="75D9B085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8C8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B55D634" wp14:editId="6707545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6AAA99B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30CB2010" w14:textId="77777777" w:rsidR="00BF18C8" w:rsidRPr="00042633" w:rsidRDefault="00BF18C8">
    <w:pPr>
      <w:pStyle w:val="Capalera"/>
      <w:rPr>
        <w:sz w:val="12"/>
        <w:szCs w:val="12"/>
      </w:rPr>
    </w:pPr>
  </w:p>
  <w:p w14:paraId="7B99C1AD" w14:textId="77777777" w:rsidR="00BC1167" w:rsidRPr="002D7024" w:rsidRDefault="00BC1167" w:rsidP="00D12B7F">
    <w:pPr>
      <w:rPr>
        <w:rFonts w:cs="Arial"/>
        <w:b/>
        <w:sz w:val="14"/>
        <w:szCs w:val="14"/>
      </w:rPr>
    </w:pPr>
    <w:bookmarkStart w:id="5" w:name="ident"/>
    <w:bookmarkEnd w:id="5"/>
    <w:r w:rsidRPr="002D7024">
      <w:rPr>
        <w:rFonts w:cs="Arial"/>
        <w:b/>
        <w:sz w:val="14"/>
        <w:szCs w:val="14"/>
      </w:rPr>
      <w:t>Districte de Ciutat Vella</w:t>
    </w:r>
  </w:p>
  <w:p w14:paraId="54A80F12" w14:textId="77777777" w:rsidR="00BC1167" w:rsidRDefault="00BC116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Departament de Recursos Interns</w:t>
    </w:r>
  </w:p>
  <w:p w14:paraId="4E56FDE1" w14:textId="77777777" w:rsidR="00BC1167" w:rsidRPr="002D7024" w:rsidRDefault="00BC1167" w:rsidP="00D12B7F">
    <w:pPr>
      <w:rPr>
        <w:rFonts w:cs="Arial"/>
        <w:sz w:val="14"/>
        <w:szCs w:val="14"/>
      </w:rPr>
    </w:pPr>
  </w:p>
  <w:p w14:paraId="7A56807E" w14:textId="77777777" w:rsidR="00BC1167" w:rsidRPr="002D7024" w:rsidRDefault="00BC116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Plaça Bonsuccés, 3</w:t>
    </w:r>
  </w:p>
  <w:p w14:paraId="638C6738" w14:textId="77777777" w:rsidR="00BC1167" w:rsidRPr="002D7024" w:rsidRDefault="00BC116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08001 Barcelona</w:t>
    </w:r>
  </w:p>
  <w:p w14:paraId="1C60BC84" w14:textId="77777777" w:rsidR="00BC1167" w:rsidRDefault="00BC116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Tel. 932916140   -   Fax 932916102</w:t>
    </w:r>
  </w:p>
  <w:p w14:paraId="462CE061" w14:textId="77777777" w:rsidR="00BC1167" w:rsidRPr="002D7024" w:rsidRDefault="00BC1167" w:rsidP="00D12B7F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42A8CD91" w14:textId="77777777" w:rsidR="00BF18C8" w:rsidRDefault="00BF18C8">
    <w:pPr>
      <w:jc w:val="left"/>
      <w:rPr>
        <w:rFonts w:cs="Arial"/>
        <w:b/>
        <w:sz w:val="14"/>
        <w:szCs w:val="14"/>
      </w:rPr>
    </w:pPr>
  </w:p>
  <w:p w14:paraId="60E315D5" w14:textId="77777777" w:rsidR="00BF18C8" w:rsidRDefault="00BF18C8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202402">
    <w:abstractNumId w:val="7"/>
  </w:num>
  <w:num w:numId="2" w16cid:durableId="1864978565">
    <w:abstractNumId w:val="3"/>
  </w:num>
  <w:num w:numId="3" w16cid:durableId="2044165653">
    <w:abstractNumId w:val="11"/>
  </w:num>
  <w:num w:numId="4" w16cid:durableId="678048977">
    <w:abstractNumId w:val="4"/>
  </w:num>
  <w:num w:numId="5" w16cid:durableId="946042710">
    <w:abstractNumId w:val="5"/>
  </w:num>
  <w:num w:numId="6" w16cid:durableId="262689365">
    <w:abstractNumId w:val="8"/>
  </w:num>
  <w:num w:numId="7" w16cid:durableId="911236466">
    <w:abstractNumId w:val="6"/>
  </w:num>
  <w:num w:numId="8" w16cid:durableId="1563910430">
    <w:abstractNumId w:val="2"/>
  </w:num>
  <w:num w:numId="9" w16cid:durableId="1409841886">
    <w:abstractNumId w:val="0"/>
  </w:num>
  <w:num w:numId="10" w16cid:durableId="1066339995">
    <w:abstractNumId w:val="14"/>
  </w:num>
  <w:num w:numId="11" w16cid:durableId="1012728077">
    <w:abstractNumId w:val="9"/>
  </w:num>
  <w:num w:numId="12" w16cid:durableId="586381393">
    <w:abstractNumId w:val="13"/>
  </w:num>
  <w:num w:numId="13" w16cid:durableId="1162622509">
    <w:abstractNumId w:val="12"/>
  </w:num>
  <w:num w:numId="14" w16cid:durableId="2120174634">
    <w:abstractNumId w:val="10"/>
  </w:num>
  <w:num w:numId="15" w16cid:durableId="173565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247EC"/>
    <w:rsid w:val="000264A9"/>
    <w:rsid w:val="00042633"/>
    <w:rsid w:val="00046068"/>
    <w:rsid w:val="00051B6A"/>
    <w:rsid w:val="00070D5B"/>
    <w:rsid w:val="00090749"/>
    <w:rsid w:val="00092C1B"/>
    <w:rsid w:val="000A0B75"/>
    <w:rsid w:val="000B06A5"/>
    <w:rsid w:val="000E0945"/>
    <w:rsid w:val="000E1D44"/>
    <w:rsid w:val="000F2108"/>
    <w:rsid w:val="00111CFA"/>
    <w:rsid w:val="0013305C"/>
    <w:rsid w:val="00165F8D"/>
    <w:rsid w:val="00187B99"/>
    <w:rsid w:val="001906AB"/>
    <w:rsid w:val="00193FD9"/>
    <w:rsid w:val="001C7207"/>
    <w:rsid w:val="001C7446"/>
    <w:rsid w:val="001E5B6C"/>
    <w:rsid w:val="00247862"/>
    <w:rsid w:val="002545AD"/>
    <w:rsid w:val="00273E08"/>
    <w:rsid w:val="0027798F"/>
    <w:rsid w:val="00277BA3"/>
    <w:rsid w:val="002919CB"/>
    <w:rsid w:val="00291F91"/>
    <w:rsid w:val="002C31F0"/>
    <w:rsid w:val="002E473D"/>
    <w:rsid w:val="00306FCB"/>
    <w:rsid w:val="00322530"/>
    <w:rsid w:val="0033477D"/>
    <w:rsid w:val="00343A4A"/>
    <w:rsid w:val="00352B5D"/>
    <w:rsid w:val="0036044A"/>
    <w:rsid w:val="00360C40"/>
    <w:rsid w:val="00360DB0"/>
    <w:rsid w:val="003617F7"/>
    <w:rsid w:val="003A65EB"/>
    <w:rsid w:val="003F3B8F"/>
    <w:rsid w:val="0040113B"/>
    <w:rsid w:val="00412C75"/>
    <w:rsid w:val="00413FAC"/>
    <w:rsid w:val="00425157"/>
    <w:rsid w:val="00443E02"/>
    <w:rsid w:val="0044506E"/>
    <w:rsid w:val="00446747"/>
    <w:rsid w:val="00461B33"/>
    <w:rsid w:val="00482332"/>
    <w:rsid w:val="00484176"/>
    <w:rsid w:val="004C24AC"/>
    <w:rsid w:val="004E353F"/>
    <w:rsid w:val="004F5F2F"/>
    <w:rsid w:val="00526B7D"/>
    <w:rsid w:val="00537226"/>
    <w:rsid w:val="00540186"/>
    <w:rsid w:val="0054222D"/>
    <w:rsid w:val="005460D0"/>
    <w:rsid w:val="005556FE"/>
    <w:rsid w:val="005564B5"/>
    <w:rsid w:val="0056758D"/>
    <w:rsid w:val="0057067C"/>
    <w:rsid w:val="005726BF"/>
    <w:rsid w:val="00576100"/>
    <w:rsid w:val="0059443D"/>
    <w:rsid w:val="005A7C93"/>
    <w:rsid w:val="005B7B16"/>
    <w:rsid w:val="005C65DC"/>
    <w:rsid w:val="005F6D78"/>
    <w:rsid w:val="00604773"/>
    <w:rsid w:val="00611D6A"/>
    <w:rsid w:val="006125C9"/>
    <w:rsid w:val="00633CA6"/>
    <w:rsid w:val="006353B4"/>
    <w:rsid w:val="00651435"/>
    <w:rsid w:val="00651FAA"/>
    <w:rsid w:val="00656B0F"/>
    <w:rsid w:val="00676045"/>
    <w:rsid w:val="00692DB3"/>
    <w:rsid w:val="0069685D"/>
    <w:rsid w:val="006A080B"/>
    <w:rsid w:val="006B4858"/>
    <w:rsid w:val="006B762D"/>
    <w:rsid w:val="006C7B24"/>
    <w:rsid w:val="006F28A4"/>
    <w:rsid w:val="006F2901"/>
    <w:rsid w:val="00716A24"/>
    <w:rsid w:val="007270C6"/>
    <w:rsid w:val="007357AF"/>
    <w:rsid w:val="0074085C"/>
    <w:rsid w:val="007A094B"/>
    <w:rsid w:val="007A2C02"/>
    <w:rsid w:val="007D45BC"/>
    <w:rsid w:val="00816400"/>
    <w:rsid w:val="00825394"/>
    <w:rsid w:val="008267A4"/>
    <w:rsid w:val="00833EFE"/>
    <w:rsid w:val="00845575"/>
    <w:rsid w:val="0086211A"/>
    <w:rsid w:val="00865F02"/>
    <w:rsid w:val="00872614"/>
    <w:rsid w:val="00875248"/>
    <w:rsid w:val="00891893"/>
    <w:rsid w:val="008A0102"/>
    <w:rsid w:val="008B2C8D"/>
    <w:rsid w:val="008B6EF2"/>
    <w:rsid w:val="008C4AF5"/>
    <w:rsid w:val="008E7ADA"/>
    <w:rsid w:val="00903B98"/>
    <w:rsid w:val="00936A2F"/>
    <w:rsid w:val="00951414"/>
    <w:rsid w:val="00985553"/>
    <w:rsid w:val="0098585C"/>
    <w:rsid w:val="009A29D0"/>
    <w:rsid w:val="009A55A6"/>
    <w:rsid w:val="009A71AA"/>
    <w:rsid w:val="009B0A42"/>
    <w:rsid w:val="009B6FBC"/>
    <w:rsid w:val="009E2DCA"/>
    <w:rsid w:val="009F1D65"/>
    <w:rsid w:val="009F5D34"/>
    <w:rsid w:val="009F78C9"/>
    <w:rsid w:val="00A141D8"/>
    <w:rsid w:val="00A14437"/>
    <w:rsid w:val="00A56AA7"/>
    <w:rsid w:val="00AA3E38"/>
    <w:rsid w:val="00AC09F1"/>
    <w:rsid w:val="00AC0A46"/>
    <w:rsid w:val="00AC6CB7"/>
    <w:rsid w:val="00AD7533"/>
    <w:rsid w:val="00AD7F6A"/>
    <w:rsid w:val="00AF0B82"/>
    <w:rsid w:val="00B03F02"/>
    <w:rsid w:val="00B152AC"/>
    <w:rsid w:val="00B43CCB"/>
    <w:rsid w:val="00B455DF"/>
    <w:rsid w:val="00B46405"/>
    <w:rsid w:val="00B741F0"/>
    <w:rsid w:val="00B74DE3"/>
    <w:rsid w:val="00BB3078"/>
    <w:rsid w:val="00BC1167"/>
    <w:rsid w:val="00BD68E7"/>
    <w:rsid w:val="00BF18C8"/>
    <w:rsid w:val="00C03F2F"/>
    <w:rsid w:val="00C26BC2"/>
    <w:rsid w:val="00C42675"/>
    <w:rsid w:val="00C539EB"/>
    <w:rsid w:val="00C55B43"/>
    <w:rsid w:val="00C56BF5"/>
    <w:rsid w:val="00C650A1"/>
    <w:rsid w:val="00C720BB"/>
    <w:rsid w:val="00C751E2"/>
    <w:rsid w:val="00C764E7"/>
    <w:rsid w:val="00C807F5"/>
    <w:rsid w:val="00C86EB7"/>
    <w:rsid w:val="00C870C2"/>
    <w:rsid w:val="00C959FB"/>
    <w:rsid w:val="00CC0FB4"/>
    <w:rsid w:val="00CD7B08"/>
    <w:rsid w:val="00CE2B49"/>
    <w:rsid w:val="00CE3D48"/>
    <w:rsid w:val="00CF28D6"/>
    <w:rsid w:val="00D03A69"/>
    <w:rsid w:val="00D06267"/>
    <w:rsid w:val="00D15310"/>
    <w:rsid w:val="00D51DB6"/>
    <w:rsid w:val="00D84028"/>
    <w:rsid w:val="00D916EF"/>
    <w:rsid w:val="00DA18DC"/>
    <w:rsid w:val="00DA1924"/>
    <w:rsid w:val="00DC0BA7"/>
    <w:rsid w:val="00DC464A"/>
    <w:rsid w:val="00DC574F"/>
    <w:rsid w:val="00DD3A5F"/>
    <w:rsid w:val="00DE0413"/>
    <w:rsid w:val="00E25C42"/>
    <w:rsid w:val="00E27828"/>
    <w:rsid w:val="00E34231"/>
    <w:rsid w:val="00E34BC1"/>
    <w:rsid w:val="00E34CCF"/>
    <w:rsid w:val="00E4069A"/>
    <w:rsid w:val="00E70787"/>
    <w:rsid w:val="00E84281"/>
    <w:rsid w:val="00EA7232"/>
    <w:rsid w:val="00EB0A0F"/>
    <w:rsid w:val="00F132FF"/>
    <w:rsid w:val="00F169D6"/>
    <w:rsid w:val="00F213BB"/>
    <w:rsid w:val="00F37FD7"/>
    <w:rsid w:val="00F5084D"/>
    <w:rsid w:val="00F52683"/>
    <w:rsid w:val="00F52B58"/>
    <w:rsid w:val="00F63770"/>
    <w:rsid w:val="00F676D2"/>
    <w:rsid w:val="00F74A29"/>
    <w:rsid w:val="00FD7FF0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EA8F"/>
  <w15:docId w15:val="{009EFA48-2F2C-462A-8628-F3A5304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de lista - cat,Párrafo antic,Lista1,TOC sty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BC116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C1167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BC1167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BC1167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BC116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C116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BC116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BC116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E70787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E70787"/>
    <w:rPr>
      <w:rFonts w:ascii="Arial" w:eastAsiaTheme="minorHAnsi" w:hAnsi="Arial" w:cstheme="minorBidi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43CCB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9B0A42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6430-D693-4926-AA2C-88956929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PASCUAL GURPEGUI, ARANZAZU</cp:lastModifiedBy>
  <cp:revision>58</cp:revision>
  <cp:lastPrinted>2025-12-26T12:33:00Z</cp:lastPrinted>
  <dcterms:created xsi:type="dcterms:W3CDTF">2025-11-06T15:32:00Z</dcterms:created>
  <dcterms:modified xsi:type="dcterms:W3CDTF">2026-02-04T08:13:00Z</dcterms:modified>
</cp:coreProperties>
</file>