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1E2" w:rsidRPr="007E086E" w:rsidRDefault="00B741E2" w:rsidP="00B741E2">
      <w:pPr>
        <w:pStyle w:val="Ttulo2"/>
        <w:pBdr>
          <w:bottom w:val="single" w:sz="12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  <w:lang w:eastAsia="es-ES"/>
        </w:rPr>
      </w:pPr>
      <w:bookmarkStart w:id="0" w:name="_Toc216767009"/>
      <w:bookmarkStart w:id="1" w:name="_GoBack"/>
      <w:bookmarkEnd w:id="1"/>
      <w:r w:rsidRPr="007E086E">
        <w:rPr>
          <w:rFonts w:ascii="Arial" w:hAnsi="Arial" w:cs="Arial"/>
          <w:color w:val="44546A" w:themeColor="text2"/>
          <w:sz w:val="24"/>
          <w:szCs w:val="24"/>
          <w:lang w:eastAsia="es-ES"/>
        </w:rPr>
        <w:t xml:space="preserve">Proposta econòmica </w:t>
      </w:r>
      <w:r>
        <w:rPr>
          <w:rFonts w:ascii="Arial" w:hAnsi="Arial" w:cs="Arial"/>
          <w:color w:val="44546A" w:themeColor="text2"/>
          <w:sz w:val="24"/>
          <w:szCs w:val="24"/>
          <w:lang w:eastAsia="es-ES"/>
        </w:rPr>
        <w:t>LOT 3</w:t>
      </w:r>
      <w:bookmarkEnd w:id="0"/>
    </w:p>
    <w:p w:rsidR="00B741E2" w:rsidRPr="007E086E" w:rsidRDefault="00B741E2" w:rsidP="00B741E2">
      <w:pPr>
        <w:autoSpaceDE w:val="0"/>
        <w:autoSpaceDN w:val="0"/>
        <w:adjustRightInd w:val="0"/>
        <w:jc w:val="both"/>
        <w:rPr>
          <w:b/>
          <w:bCs/>
          <w:color w:val="1F4E79" w:themeColor="accent1" w:themeShade="80"/>
          <w:szCs w:val="24"/>
          <w:lang w:eastAsia="es-ES"/>
        </w:rPr>
      </w:pPr>
    </w:p>
    <w:p w:rsidR="00B741E2" w:rsidRPr="004926C0" w:rsidRDefault="00B741E2" w:rsidP="00B741E2">
      <w:pPr>
        <w:autoSpaceDE w:val="0"/>
        <w:autoSpaceDN w:val="0"/>
        <w:adjustRightInd w:val="0"/>
        <w:jc w:val="both"/>
        <w:rPr>
          <w:szCs w:val="24"/>
          <w:lang w:eastAsia="es-ES"/>
        </w:rPr>
      </w:pPr>
      <w:r w:rsidRPr="007E086E">
        <w:rPr>
          <w:szCs w:val="24"/>
          <w:lang w:eastAsia="es-ES"/>
        </w:rPr>
        <w:t>“El Sr./La Sra. _____________________________________ amb NIF núm. _______________, en nom propi / en representació de l’empresa ________________________, opta a</w:t>
      </w:r>
      <w:r>
        <w:rPr>
          <w:szCs w:val="24"/>
          <w:lang w:eastAsia="es-ES"/>
        </w:rPr>
        <w:t xml:space="preserve"> </w:t>
      </w:r>
      <w:r w:rsidRPr="004926C0">
        <w:rPr>
          <w:szCs w:val="24"/>
          <w:lang w:eastAsia="es-ES"/>
        </w:rPr>
        <w:t xml:space="preserve">la contractació relativa als </w:t>
      </w:r>
      <w:r>
        <w:rPr>
          <w:szCs w:val="24"/>
          <w:lang w:eastAsia="es-ES"/>
        </w:rPr>
        <w:t xml:space="preserve">serveis </w:t>
      </w:r>
      <w:proofErr w:type="spellStart"/>
      <w:r>
        <w:rPr>
          <w:szCs w:val="24"/>
          <w:lang w:eastAsia="es-ES"/>
        </w:rPr>
        <w:t>impartició</w:t>
      </w:r>
      <w:proofErr w:type="spellEnd"/>
      <w:r>
        <w:rPr>
          <w:szCs w:val="24"/>
          <w:lang w:eastAsia="es-ES"/>
        </w:rPr>
        <w:t xml:space="preserve"> de</w:t>
      </w:r>
      <w:r w:rsidRPr="00DD2137">
        <w:rPr>
          <w:szCs w:val="24"/>
          <w:lang w:eastAsia="es-ES"/>
        </w:rPr>
        <w:t xml:space="preserve"> mòduls de formació transversal per al programa treball i formació</w:t>
      </w:r>
      <w:r w:rsidRPr="007E086E">
        <w:rPr>
          <w:szCs w:val="24"/>
          <w:lang w:eastAsia="es-ES"/>
        </w:rPr>
        <w:t xml:space="preserve">, </w:t>
      </w:r>
      <w:r>
        <w:rPr>
          <w:szCs w:val="24"/>
          <w:lang w:eastAsia="es-ES"/>
        </w:rPr>
        <w:t xml:space="preserve">en concret el LOT 3, </w:t>
      </w:r>
      <w:r w:rsidRPr="00111C1F">
        <w:rPr>
          <w:szCs w:val="24"/>
          <w:lang w:eastAsia="es-ES"/>
        </w:rPr>
        <w:t>i es compromet a executar-lo amb estricta subjecció als requisits i condicions estipulats pel PPT i pel PCAP que regulen la licitació, els quals accepta íntegrament</w:t>
      </w:r>
      <w:r w:rsidRPr="007E086E">
        <w:rPr>
          <w:szCs w:val="24"/>
          <w:lang w:eastAsia="es-ES"/>
        </w:rPr>
        <w:t xml:space="preserve"> i </w:t>
      </w:r>
      <w:r w:rsidRPr="007E086E">
        <w:rPr>
          <w:b/>
          <w:szCs w:val="24"/>
          <w:lang w:eastAsia="es-ES"/>
        </w:rPr>
        <w:t>DECLARA RESPONSABLEMENT</w:t>
      </w:r>
      <w:r w:rsidRPr="007E086E">
        <w:rPr>
          <w:szCs w:val="24"/>
          <w:lang w:eastAsia="es-ES"/>
        </w:rPr>
        <w:t>:</w:t>
      </w:r>
    </w:p>
    <w:p w:rsidR="00B741E2" w:rsidRPr="007E086E" w:rsidRDefault="00B741E2" w:rsidP="00B741E2">
      <w:pPr>
        <w:pStyle w:val="Default"/>
      </w:pPr>
    </w:p>
    <w:p w:rsidR="00B741E2" w:rsidRPr="00DD2137" w:rsidRDefault="00B741E2" w:rsidP="00B741E2">
      <w:pPr>
        <w:pStyle w:val="Default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Oferta econòmica (40 punts)</w:t>
      </w:r>
      <w:r w:rsidRPr="00DD2137">
        <w:rPr>
          <w:b/>
          <w:color w:val="000000" w:themeColor="text1"/>
        </w:rPr>
        <w:t>:</w:t>
      </w:r>
    </w:p>
    <w:p w:rsidR="00B741E2" w:rsidRPr="00AE2EB8" w:rsidRDefault="00B741E2" w:rsidP="00B741E2">
      <w:pPr>
        <w:pStyle w:val="Default"/>
        <w:ind w:left="720"/>
        <w:rPr>
          <w:color w:val="FF0000"/>
        </w:rPr>
      </w:pPr>
    </w:p>
    <w:tbl>
      <w:tblPr>
        <w:tblStyle w:val="Tablaconcuadrcula"/>
        <w:tblW w:w="0" w:type="auto"/>
        <w:tblInd w:w="1139" w:type="dxa"/>
        <w:tblLook w:val="04A0" w:firstRow="1" w:lastRow="0" w:firstColumn="1" w:lastColumn="0" w:noHBand="0" w:noVBand="1"/>
      </w:tblPr>
      <w:tblGrid>
        <w:gridCol w:w="6229"/>
      </w:tblGrid>
      <w:tr w:rsidR="00B741E2" w:rsidTr="00CA0B55">
        <w:trPr>
          <w:trHeight w:val="255"/>
        </w:trPr>
        <w:tc>
          <w:tcPr>
            <w:tcW w:w="6229" w:type="dxa"/>
            <w:shd w:val="clear" w:color="auto" w:fill="D5DCE4" w:themeFill="text2" w:themeFillTint="33"/>
          </w:tcPr>
          <w:p w:rsidR="00B741E2" w:rsidRPr="00DD2137" w:rsidRDefault="00B741E2" w:rsidP="00CA0B55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Cs w:val="24"/>
              </w:rPr>
            </w:pPr>
            <w:r w:rsidRPr="00DD2137">
              <w:rPr>
                <w:b/>
                <w:color w:val="000000" w:themeColor="text1"/>
                <w:szCs w:val="24"/>
              </w:rPr>
              <w:t xml:space="preserve">Import </w:t>
            </w:r>
            <w:proofErr w:type="spellStart"/>
            <w:r w:rsidRPr="00DD2137">
              <w:rPr>
                <w:b/>
                <w:color w:val="000000" w:themeColor="text1"/>
                <w:szCs w:val="24"/>
              </w:rPr>
              <w:t>ofertat</w:t>
            </w:r>
            <w:proofErr w:type="spellEnd"/>
            <w:r w:rsidRPr="00DD2137">
              <w:rPr>
                <w:b/>
                <w:color w:val="000000" w:themeColor="text1"/>
                <w:szCs w:val="24"/>
              </w:rPr>
              <w:t xml:space="preserve"> </w:t>
            </w:r>
          </w:p>
        </w:tc>
      </w:tr>
      <w:tr w:rsidR="00B741E2" w:rsidTr="00CA0B55">
        <w:trPr>
          <w:trHeight w:val="255"/>
        </w:trPr>
        <w:tc>
          <w:tcPr>
            <w:tcW w:w="6229" w:type="dxa"/>
          </w:tcPr>
          <w:p w:rsidR="00B741E2" w:rsidRDefault="00B741E2" w:rsidP="00CA0B55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</w:tr>
    </w:tbl>
    <w:p w:rsidR="00B741E2" w:rsidRDefault="00B741E2" w:rsidP="00B741E2">
      <w:pPr>
        <w:autoSpaceDE w:val="0"/>
        <w:autoSpaceDN w:val="0"/>
        <w:adjustRightInd w:val="0"/>
        <w:jc w:val="both"/>
        <w:rPr>
          <w:color w:val="FF0000"/>
          <w:szCs w:val="24"/>
        </w:rPr>
      </w:pPr>
    </w:p>
    <w:p w:rsidR="00B741E2" w:rsidRPr="00BC1BE4" w:rsidRDefault="00B741E2" w:rsidP="00B741E2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BC1BE4">
        <w:rPr>
          <w:color w:val="000000" w:themeColor="text1"/>
          <w:szCs w:val="24"/>
        </w:rPr>
        <w:t xml:space="preserve">*Qualsevol oferta que superi el pressupost base de licitació serà exclosa directament. </w:t>
      </w:r>
    </w:p>
    <w:p w:rsidR="00B741E2" w:rsidRPr="00AE2EB8" w:rsidRDefault="00B741E2" w:rsidP="00B741E2">
      <w:pPr>
        <w:autoSpaceDE w:val="0"/>
        <w:autoSpaceDN w:val="0"/>
        <w:adjustRightInd w:val="0"/>
        <w:jc w:val="both"/>
        <w:rPr>
          <w:color w:val="FF0000"/>
          <w:szCs w:val="24"/>
        </w:rPr>
      </w:pPr>
    </w:p>
    <w:p w:rsidR="00B741E2" w:rsidRPr="0048056F" w:rsidRDefault="00B741E2" w:rsidP="00B741E2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DD2137">
        <w:rPr>
          <w:b/>
          <w:color w:val="000000" w:themeColor="text1"/>
        </w:rPr>
        <w:t>Experiència professional i formació del personal docent</w:t>
      </w:r>
      <w:r>
        <w:rPr>
          <w:b/>
          <w:color w:val="000000" w:themeColor="text1"/>
        </w:rPr>
        <w:t xml:space="preserve"> (màxim 46 punts)</w:t>
      </w:r>
      <w:r w:rsidRPr="00DD2137">
        <w:rPr>
          <w:b/>
          <w:color w:val="000000" w:themeColor="text1"/>
        </w:rPr>
        <w:t>:</w:t>
      </w:r>
    </w:p>
    <w:p w:rsidR="00B741E2" w:rsidRDefault="00B741E2" w:rsidP="00B741E2">
      <w:pPr>
        <w:pStyle w:val="Default"/>
        <w:rPr>
          <w:b/>
          <w:color w:val="000000" w:themeColor="text1"/>
        </w:rPr>
      </w:pPr>
    </w:p>
    <w:p w:rsidR="00B741E2" w:rsidRPr="00B14BFB" w:rsidRDefault="00B741E2" w:rsidP="00B741E2">
      <w:pPr>
        <w:pStyle w:val="Default"/>
        <w:numPr>
          <w:ilvl w:val="1"/>
          <w:numId w:val="1"/>
        </w:numPr>
        <w:jc w:val="both"/>
        <w:rPr>
          <w:b/>
          <w:color w:val="000000" w:themeColor="text1"/>
        </w:rPr>
      </w:pPr>
      <w:r w:rsidRPr="00972017">
        <w:rPr>
          <w:color w:val="000000" w:themeColor="text1"/>
        </w:rPr>
        <w:t>Formació pedagògica acreditada (CP SSCE0110 o equivalent) + PRL aplicada a equips de treball (més de 30 h)</w:t>
      </w:r>
      <w:r>
        <w:rPr>
          <w:color w:val="000000" w:themeColor="text1"/>
        </w:rPr>
        <w:t xml:space="preserve">  </w:t>
      </w:r>
      <w:r w:rsidRPr="00B14BFB">
        <w:rPr>
          <w:b/>
          <w:color w:val="000000" w:themeColor="text1"/>
        </w:rPr>
        <w:t xml:space="preserve">SÍ </w:t>
      </w:r>
      <w:r w:rsidRPr="00B14BFB">
        <w:rPr>
          <w:b/>
          <w:color w:val="000000" w:themeColor="text1"/>
          <w:bdr w:val="single" w:sz="4" w:space="0" w:color="auto"/>
        </w:rPr>
        <w:t>__</w:t>
      </w:r>
      <w:r w:rsidRPr="00B14BFB">
        <w:rPr>
          <w:b/>
          <w:color w:val="000000" w:themeColor="text1"/>
        </w:rPr>
        <w:t xml:space="preserve">  NO </w:t>
      </w:r>
      <w:r w:rsidRPr="00B14BFB">
        <w:rPr>
          <w:b/>
          <w:color w:val="000000" w:themeColor="text1"/>
          <w:bdr w:val="single" w:sz="4" w:space="0" w:color="auto"/>
        </w:rPr>
        <w:t>__</w:t>
      </w:r>
    </w:p>
    <w:p w:rsidR="00B741E2" w:rsidRPr="00B14BFB" w:rsidRDefault="00B741E2" w:rsidP="00B741E2">
      <w:pPr>
        <w:pStyle w:val="Default"/>
        <w:ind w:left="1440"/>
        <w:jc w:val="both"/>
        <w:rPr>
          <w:color w:val="000000" w:themeColor="text1"/>
        </w:rPr>
      </w:pPr>
    </w:p>
    <w:p w:rsidR="00B741E2" w:rsidRPr="00972017" w:rsidRDefault="00B741E2" w:rsidP="00B741E2">
      <w:pPr>
        <w:pStyle w:val="Prrafodelista"/>
        <w:numPr>
          <w:ilvl w:val="1"/>
          <w:numId w:val="1"/>
        </w:numPr>
        <w:jc w:val="both"/>
        <w:rPr>
          <w:rFonts w:eastAsiaTheme="minorHAnsi"/>
          <w:color w:val="000000" w:themeColor="text1"/>
          <w:sz w:val="24"/>
          <w:lang w:val="ca-ES" w:eastAsia="en-US"/>
        </w:rPr>
      </w:pPr>
      <w:r w:rsidRPr="00972017">
        <w:rPr>
          <w:rFonts w:eastAsiaTheme="minorHAnsi"/>
          <w:color w:val="000000" w:themeColor="text1"/>
          <w:sz w:val="24"/>
          <w:lang w:val="ca-ES" w:eastAsia="en-US"/>
        </w:rPr>
        <w:t>Formació en PRL aplicada a equ</w:t>
      </w:r>
      <w:r>
        <w:rPr>
          <w:rFonts w:eastAsiaTheme="minorHAnsi"/>
          <w:color w:val="000000" w:themeColor="text1"/>
          <w:sz w:val="24"/>
          <w:lang w:val="ca-ES" w:eastAsia="en-US"/>
        </w:rPr>
        <w:t>ips de treball (més de 30 h) -</w:t>
      </w:r>
      <w:r w:rsidRPr="00972017">
        <w:rPr>
          <w:rFonts w:eastAsiaTheme="minorHAnsi"/>
          <w:color w:val="000000" w:themeColor="text1"/>
          <w:sz w:val="24"/>
          <w:lang w:val="ca-ES" w:eastAsia="en-US"/>
        </w:rPr>
        <w:t xml:space="preserve">  </w:t>
      </w:r>
      <w:r w:rsidRPr="004B5A3F">
        <w:rPr>
          <w:b/>
          <w:color w:val="000000" w:themeColor="text1"/>
          <w:sz w:val="24"/>
        </w:rPr>
        <w:t xml:space="preserve">SÍ </w:t>
      </w:r>
      <w:r w:rsidRPr="004B5A3F">
        <w:rPr>
          <w:b/>
          <w:color w:val="000000" w:themeColor="text1"/>
          <w:sz w:val="24"/>
          <w:bdr w:val="single" w:sz="4" w:space="0" w:color="auto"/>
        </w:rPr>
        <w:t>__</w:t>
      </w:r>
      <w:r w:rsidRPr="004B5A3F">
        <w:rPr>
          <w:b/>
          <w:color w:val="000000" w:themeColor="text1"/>
          <w:sz w:val="24"/>
        </w:rPr>
        <w:t xml:space="preserve">  NO </w:t>
      </w:r>
      <w:r w:rsidRPr="004B5A3F">
        <w:rPr>
          <w:b/>
          <w:color w:val="000000" w:themeColor="text1"/>
          <w:sz w:val="24"/>
          <w:bdr w:val="single" w:sz="4" w:space="0" w:color="auto"/>
        </w:rPr>
        <w:t>__</w:t>
      </w:r>
    </w:p>
    <w:p w:rsidR="00B741E2" w:rsidRPr="00972017" w:rsidRDefault="00B741E2" w:rsidP="00B741E2">
      <w:pPr>
        <w:pStyle w:val="Prrafodelista"/>
        <w:rPr>
          <w:rFonts w:eastAsiaTheme="minorHAnsi"/>
          <w:color w:val="000000" w:themeColor="text1"/>
          <w:sz w:val="24"/>
          <w:lang w:val="ca-ES" w:eastAsia="en-US"/>
        </w:rPr>
      </w:pPr>
    </w:p>
    <w:p w:rsidR="00B741E2" w:rsidRPr="0088668D" w:rsidRDefault="00B741E2" w:rsidP="00B741E2">
      <w:pPr>
        <w:pStyle w:val="Prrafodelista"/>
        <w:numPr>
          <w:ilvl w:val="1"/>
          <w:numId w:val="1"/>
        </w:numPr>
        <w:jc w:val="both"/>
        <w:rPr>
          <w:rFonts w:eastAsiaTheme="minorHAnsi"/>
          <w:color w:val="000000" w:themeColor="text1"/>
          <w:sz w:val="24"/>
          <w:lang w:val="ca-ES" w:eastAsia="en-US"/>
        </w:rPr>
      </w:pPr>
      <w:r w:rsidRPr="00972017">
        <w:rPr>
          <w:rFonts w:eastAsiaTheme="minorHAnsi"/>
          <w:color w:val="000000" w:themeColor="text1"/>
          <w:sz w:val="24"/>
          <w:lang w:val="ca-ES" w:eastAsia="en-US"/>
        </w:rPr>
        <w:t>Formació bàsica en PRL (mínim 20 h)</w:t>
      </w:r>
      <w:r>
        <w:rPr>
          <w:rFonts w:eastAsiaTheme="minorHAnsi"/>
          <w:color w:val="000000" w:themeColor="text1"/>
          <w:sz w:val="24"/>
          <w:lang w:val="ca-ES" w:eastAsia="en-US"/>
        </w:rPr>
        <w:t xml:space="preserve"> </w:t>
      </w:r>
      <w:r w:rsidRPr="004B5A3F">
        <w:rPr>
          <w:b/>
          <w:color w:val="000000" w:themeColor="text1"/>
          <w:sz w:val="24"/>
        </w:rPr>
        <w:t xml:space="preserve">SÍ </w:t>
      </w:r>
      <w:r w:rsidRPr="004B5A3F">
        <w:rPr>
          <w:b/>
          <w:color w:val="000000" w:themeColor="text1"/>
          <w:sz w:val="24"/>
          <w:bdr w:val="single" w:sz="4" w:space="0" w:color="auto"/>
        </w:rPr>
        <w:t>__</w:t>
      </w:r>
      <w:r w:rsidRPr="004B5A3F">
        <w:rPr>
          <w:b/>
          <w:color w:val="000000" w:themeColor="text1"/>
          <w:sz w:val="24"/>
        </w:rPr>
        <w:t xml:space="preserve">  NO </w:t>
      </w:r>
      <w:r w:rsidRPr="004B5A3F">
        <w:rPr>
          <w:b/>
          <w:color w:val="000000" w:themeColor="text1"/>
          <w:sz w:val="24"/>
          <w:bdr w:val="single" w:sz="4" w:space="0" w:color="auto"/>
        </w:rPr>
        <w:t>__</w:t>
      </w:r>
    </w:p>
    <w:p w:rsidR="00B741E2" w:rsidRPr="0088668D" w:rsidRDefault="00B741E2" w:rsidP="00B741E2">
      <w:pPr>
        <w:pStyle w:val="Prrafodelista"/>
        <w:jc w:val="both"/>
        <w:rPr>
          <w:rFonts w:eastAsia="Arial"/>
          <w:sz w:val="24"/>
          <w:lang w:val="ca-ES"/>
        </w:rPr>
      </w:pPr>
    </w:p>
    <w:p w:rsidR="00B741E2" w:rsidRPr="00B14BFB" w:rsidRDefault="00B741E2" w:rsidP="00B741E2">
      <w:pPr>
        <w:pStyle w:val="Prrafodelista"/>
        <w:numPr>
          <w:ilvl w:val="0"/>
          <w:numId w:val="1"/>
        </w:numPr>
        <w:jc w:val="both"/>
        <w:rPr>
          <w:color w:val="000000" w:themeColor="text1"/>
        </w:rPr>
      </w:pPr>
      <w:r w:rsidRPr="00972017">
        <w:rPr>
          <w:rFonts w:eastAsiaTheme="minorHAnsi"/>
          <w:b/>
          <w:color w:val="000000" w:themeColor="text1"/>
          <w:sz w:val="24"/>
          <w:lang w:val="ca-ES" w:eastAsia="en-US"/>
        </w:rPr>
        <w:t xml:space="preserve">Experiència acreditada en </w:t>
      </w:r>
      <w:proofErr w:type="spellStart"/>
      <w:r w:rsidRPr="00972017">
        <w:rPr>
          <w:rFonts w:eastAsiaTheme="minorHAnsi"/>
          <w:b/>
          <w:color w:val="000000" w:themeColor="text1"/>
          <w:sz w:val="24"/>
          <w:lang w:val="ca-ES" w:eastAsia="en-US"/>
        </w:rPr>
        <w:t>impartició</w:t>
      </w:r>
      <w:proofErr w:type="spellEnd"/>
      <w:r w:rsidRPr="00972017">
        <w:rPr>
          <w:rFonts w:eastAsiaTheme="minorHAnsi"/>
          <w:b/>
          <w:color w:val="000000" w:themeColor="text1"/>
          <w:sz w:val="24"/>
          <w:lang w:val="ca-ES" w:eastAsia="en-US"/>
        </w:rPr>
        <w:t xml:space="preserve"> de formacions de carretons / maquinària industrial</w:t>
      </w:r>
    </w:p>
    <w:p w:rsidR="00B741E2" w:rsidRPr="004702FC" w:rsidRDefault="00B741E2" w:rsidP="00B741E2">
      <w:pPr>
        <w:pStyle w:val="Default"/>
        <w:numPr>
          <w:ilvl w:val="2"/>
          <w:numId w:val="1"/>
        </w:numPr>
        <w:jc w:val="both"/>
        <w:rPr>
          <w:color w:val="000000" w:themeColor="text1"/>
        </w:rPr>
      </w:pPr>
      <w:r w:rsidRPr="004702FC">
        <w:rPr>
          <w:color w:val="000000" w:themeColor="text1"/>
        </w:rPr>
        <w:t xml:space="preserve">Entre 60 i 120 hores </w:t>
      </w:r>
      <w:r w:rsidRPr="004702FC">
        <w:rPr>
          <w:color w:val="000000" w:themeColor="text1"/>
          <w:bdr w:val="single" w:sz="4" w:space="0" w:color="auto"/>
        </w:rPr>
        <w:t>__</w:t>
      </w:r>
    </w:p>
    <w:p w:rsidR="00B741E2" w:rsidRPr="004702FC" w:rsidRDefault="00B741E2" w:rsidP="00B741E2">
      <w:pPr>
        <w:pStyle w:val="Default"/>
        <w:numPr>
          <w:ilvl w:val="2"/>
          <w:numId w:val="1"/>
        </w:numPr>
        <w:jc w:val="both"/>
        <w:rPr>
          <w:color w:val="000000" w:themeColor="text1"/>
        </w:rPr>
      </w:pPr>
      <w:r w:rsidRPr="004702FC">
        <w:rPr>
          <w:color w:val="000000" w:themeColor="text1"/>
        </w:rPr>
        <w:t xml:space="preserve">Entre 121 i 240 hores </w:t>
      </w:r>
      <w:r w:rsidRPr="004702FC">
        <w:rPr>
          <w:color w:val="000000" w:themeColor="text1"/>
          <w:bdr w:val="single" w:sz="4" w:space="0" w:color="auto"/>
        </w:rPr>
        <w:t>__</w:t>
      </w:r>
    </w:p>
    <w:p w:rsidR="00B741E2" w:rsidRPr="004702FC" w:rsidRDefault="00B741E2" w:rsidP="00B741E2">
      <w:pPr>
        <w:pStyle w:val="Default"/>
        <w:numPr>
          <w:ilvl w:val="2"/>
          <w:numId w:val="1"/>
        </w:numPr>
        <w:jc w:val="both"/>
        <w:rPr>
          <w:color w:val="000000" w:themeColor="text1"/>
        </w:rPr>
      </w:pPr>
      <w:r w:rsidRPr="004702FC">
        <w:rPr>
          <w:color w:val="000000" w:themeColor="text1"/>
        </w:rPr>
        <w:t xml:space="preserve">Més de 240 hores </w:t>
      </w:r>
      <w:r w:rsidRPr="004702FC">
        <w:rPr>
          <w:color w:val="000000" w:themeColor="text1"/>
          <w:bdr w:val="single" w:sz="4" w:space="0" w:color="auto"/>
        </w:rPr>
        <w:t>__</w:t>
      </w:r>
    </w:p>
    <w:p w:rsidR="00B741E2" w:rsidRDefault="00B741E2" w:rsidP="00B741E2">
      <w:pPr>
        <w:jc w:val="both"/>
        <w:rPr>
          <w:rFonts w:eastAsiaTheme="minorHAnsi"/>
          <w:color w:val="000000" w:themeColor="text1"/>
        </w:rPr>
      </w:pPr>
    </w:p>
    <w:p w:rsidR="00B741E2" w:rsidRPr="0088668D" w:rsidRDefault="00B741E2" w:rsidP="00B741E2">
      <w:pPr>
        <w:jc w:val="both"/>
        <w:rPr>
          <w:rFonts w:eastAsiaTheme="minorHAnsi"/>
          <w:color w:val="000000" w:themeColor="text1"/>
        </w:rPr>
      </w:pPr>
      <w:r w:rsidRPr="00565E6F">
        <w:rPr>
          <w:rFonts w:eastAsiaTheme="minorHAnsi"/>
          <w:color w:val="000000" w:themeColor="text1"/>
        </w:rPr>
        <w:t>Acreditació: mitjançant Fitxa d’Experts, certificats d’empresa i/o Vida Laboral (només requerit a l’adjudicatari).</w:t>
      </w:r>
    </w:p>
    <w:p w:rsidR="00B741E2" w:rsidRPr="00B14BFB" w:rsidRDefault="00B741E2" w:rsidP="00B741E2">
      <w:pPr>
        <w:pStyle w:val="Default"/>
        <w:rPr>
          <w:color w:val="000000" w:themeColor="text1"/>
        </w:rPr>
      </w:pPr>
    </w:p>
    <w:p w:rsidR="00B741E2" w:rsidRPr="00B14BFB" w:rsidRDefault="00B741E2" w:rsidP="00B741E2">
      <w:pPr>
        <w:pStyle w:val="Default"/>
        <w:numPr>
          <w:ilvl w:val="0"/>
          <w:numId w:val="1"/>
        </w:numPr>
        <w:rPr>
          <w:b/>
          <w:color w:val="000000" w:themeColor="text1"/>
        </w:rPr>
      </w:pPr>
      <w:r w:rsidRPr="00B14BFB">
        <w:rPr>
          <w:b/>
          <w:color w:val="000000" w:themeColor="text1"/>
        </w:rPr>
        <w:t>Millores tècniques (màxim 14 punts)</w:t>
      </w:r>
    </w:p>
    <w:p w:rsidR="00B741E2" w:rsidRPr="00B14BFB" w:rsidRDefault="00B741E2" w:rsidP="00B741E2">
      <w:pPr>
        <w:pStyle w:val="Default"/>
        <w:ind w:left="360"/>
        <w:rPr>
          <w:color w:val="000000" w:themeColor="text1"/>
        </w:rPr>
      </w:pPr>
    </w:p>
    <w:p w:rsidR="00B741E2" w:rsidRDefault="00B741E2" w:rsidP="00B741E2">
      <w:pPr>
        <w:pStyle w:val="Default"/>
        <w:numPr>
          <w:ilvl w:val="0"/>
          <w:numId w:val="2"/>
        </w:numPr>
        <w:jc w:val="both"/>
        <w:rPr>
          <w:b/>
          <w:color w:val="000000" w:themeColor="text1"/>
        </w:rPr>
      </w:pPr>
      <w:r w:rsidRPr="00972017">
        <w:rPr>
          <w:b/>
          <w:color w:val="000000" w:themeColor="text1"/>
        </w:rPr>
        <w:t>Qualitat del circuit: Es valorarà que l’empresa disposi d’un circuit ampliat, amb obstacles i zones específiques de maniobra que reprodueixin condicions reals d'entorns productius</w:t>
      </w:r>
    </w:p>
    <w:p w:rsidR="00B741E2" w:rsidRPr="00972017" w:rsidRDefault="00B741E2" w:rsidP="00B741E2">
      <w:pPr>
        <w:pStyle w:val="Default"/>
        <w:ind w:left="360"/>
        <w:jc w:val="both"/>
        <w:rPr>
          <w:b/>
          <w:color w:val="000000" w:themeColor="text1"/>
        </w:rPr>
      </w:pPr>
    </w:p>
    <w:p w:rsidR="00B741E2" w:rsidRDefault="00B741E2" w:rsidP="00B741E2">
      <w:pPr>
        <w:pStyle w:val="Default"/>
        <w:ind w:left="720"/>
        <w:jc w:val="both"/>
        <w:rPr>
          <w:b/>
          <w:color w:val="000000" w:themeColor="text1"/>
          <w:bdr w:val="single" w:sz="4" w:space="0" w:color="auto"/>
        </w:rPr>
      </w:pPr>
      <w:r>
        <w:rPr>
          <w:b/>
          <w:color w:val="000000" w:themeColor="text1"/>
        </w:rPr>
        <w:t xml:space="preserve"> </w:t>
      </w:r>
      <w:r w:rsidRPr="00565E6F">
        <w:rPr>
          <w:b/>
          <w:color w:val="000000" w:themeColor="text1"/>
        </w:rPr>
        <w:t xml:space="preserve">SÍ </w:t>
      </w:r>
      <w:r w:rsidRPr="00565E6F">
        <w:rPr>
          <w:b/>
          <w:color w:val="000000" w:themeColor="text1"/>
          <w:bdr w:val="single" w:sz="4" w:space="0" w:color="auto"/>
        </w:rPr>
        <w:t>__</w:t>
      </w:r>
      <w:r w:rsidRPr="00565E6F">
        <w:rPr>
          <w:b/>
          <w:color w:val="000000" w:themeColor="text1"/>
        </w:rPr>
        <w:t xml:space="preserve"> NO </w:t>
      </w:r>
      <w:r w:rsidRPr="00565E6F">
        <w:rPr>
          <w:b/>
          <w:color w:val="000000" w:themeColor="text1"/>
          <w:bdr w:val="single" w:sz="4" w:space="0" w:color="auto"/>
        </w:rPr>
        <w:t>__</w:t>
      </w:r>
    </w:p>
    <w:p w:rsidR="00B741E2" w:rsidRDefault="00B741E2" w:rsidP="00B741E2">
      <w:pPr>
        <w:pStyle w:val="Default"/>
        <w:ind w:left="720"/>
        <w:jc w:val="both"/>
        <w:rPr>
          <w:b/>
          <w:color w:val="000000" w:themeColor="text1"/>
          <w:bdr w:val="single" w:sz="4" w:space="0" w:color="auto"/>
        </w:rPr>
      </w:pPr>
    </w:p>
    <w:p w:rsidR="00B741E2" w:rsidRPr="00972017" w:rsidRDefault="00B741E2" w:rsidP="00B741E2">
      <w:pPr>
        <w:pStyle w:val="Default"/>
        <w:numPr>
          <w:ilvl w:val="0"/>
          <w:numId w:val="2"/>
        </w:numPr>
        <w:jc w:val="both"/>
        <w:rPr>
          <w:b/>
          <w:color w:val="000000" w:themeColor="text1"/>
        </w:rPr>
      </w:pPr>
      <w:r w:rsidRPr="00972017">
        <w:rPr>
          <w:b/>
          <w:color w:val="000000" w:themeColor="text1"/>
        </w:rPr>
        <w:t>Disponibilitat de models n</w:t>
      </w:r>
      <w:r>
        <w:rPr>
          <w:b/>
          <w:color w:val="000000" w:themeColor="text1"/>
        </w:rPr>
        <w:t xml:space="preserve">ecessaris (frontal + retràctil). </w:t>
      </w:r>
      <w:r w:rsidRPr="00972017">
        <w:rPr>
          <w:b/>
          <w:color w:val="000000" w:themeColor="text1"/>
        </w:rPr>
        <w:t>Es valorarà la disponibilitat de tots dos models requerits per al desenvolupament correcte de la formació:</w:t>
      </w:r>
      <w:r>
        <w:rPr>
          <w:b/>
          <w:color w:val="000000" w:themeColor="text1"/>
        </w:rPr>
        <w:t xml:space="preserve"> </w:t>
      </w:r>
      <w:r w:rsidRPr="00972017">
        <w:rPr>
          <w:b/>
          <w:color w:val="000000" w:themeColor="text1"/>
        </w:rPr>
        <w:t xml:space="preserve">Carretó frontal i Carretó retràctil. </w:t>
      </w:r>
    </w:p>
    <w:p w:rsidR="00B741E2" w:rsidRDefault="00B741E2" w:rsidP="00B741E2">
      <w:pPr>
        <w:pStyle w:val="Default"/>
        <w:ind w:left="720"/>
        <w:jc w:val="both"/>
        <w:rPr>
          <w:b/>
          <w:color w:val="000000" w:themeColor="text1"/>
        </w:rPr>
      </w:pPr>
    </w:p>
    <w:p w:rsidR="00B741E2" w:rsidRDefault="00B741E2" w:rsidP="00B741E2">
      <w:pPr>
        <w:pStyle w:val="Default"/>
        <w:jc w:val="both"/>
        <w:rPr>
          <w:b/>
          <w:color w:val="000000" w:themeColor="text1"/>
          <w:bdr w:val="single" w:sz="4" w:space="0" w:color="auto"/>
        </w:rPr>
      </w:pPr>
      <w:r>
        <w:rPr>
          <w:b/>
          <w:color w:val="000000" w:themeColor="text1"/>
        </w:rPr>
        <w:lastRenderedPageBreak/>
        <w:t xml:space="preserve">            </w:t>
      </w:r>
      <w:r w:rsidRPr="004702FC">
        <w:rPr>
          <w:b/>
          <w:color w:val="000000" w:themeColor="text1"/>
        </w:rPr>
        <w:t xml:space="preserve">SÍ </w:t>
      </w:r>
      <w:r w:rsidRPr="004702FC">
        <w:rPr>
          <w:b/>
          <w:color w:val="000000" w:themeColor="text1"/>
          <w:bdr w:val="single" w:sz="4" w:space="0" w:color="auto"/>
        </w:rPr>
        <w:t>__</w:t>
      </w:r>
      <w:r w:rsidRPr="004702FC">
        <w:rPr>
          <w:b/>
          <w:color w:val="000000" w:themeColor="text1"/>
        </w:rPr>
        <w:t xml:space="preserve">  NO </w:t>
      </w:r>
      <w:r w:rsidRPr="004702FC">
        <w:rPr>
          <w:b/>
          <w:color w:val="000000" w:themeColor="text1"/>
          <w:bdr w:val="single" w:sz="4" w:space="0" w:color="auto"/>
        </w:rPr>
        <w:t>__</w:t>
      </w:r>
    </w:p>
    <w:p w:rsidR="00B741E2" w:rsidRDefault="00B741E2" w:rsidP="00B741E2">
      <w:pPr>
        <w:pStyle w:val="Default"/>
        <w:jc w:val="both"/>
        <w:rPr>
          <w:b/>
          <w:color w:val="000000" w:themeColor="text1"/>
          <w:bdr w:val="single" w:sz="4" w:space="0" w:color="auto"/>
        </w:rPr>
      </w:pPr>
    </w:p>
    <w:p w:rsidR="00B741E2" w:rsidRPr="00646F52" w:rsidRDefault="00B741E2" w:rsidP="00B741E2">
      <w:pPr>
        <w:pStyle w:val="Prrafodelista"/>
        <w:numPr>
          <w:ilvl w:val="0"/>
          <w:numId w:val="2"/>
        </w:numPr>
        <w:jc w:val="both"/>
        <w:rPr>
          <w:rFonts w:eastAsiaTheme="minorHAnsi"/>
          <w:b/>
          <w:color w:val="000000" w:themeColor="text1"/>
          <w:sz w:val="24"/>
        </w:rPr>
      </w:pPr>
      <w:proofErr w:type="spellStart"/>
      <w:r w:rsidRPr="00646F52">
        <w:rPr>
          <w:rFonts w:eastAsiaTheme="minorHAnsi"/>
          <w:b/>
          <w:color w:val="000000" w:themeColor="text1"/>
          <w:sz w:val="24"/>
        </w:rPr>
        <w:t>Equipament</w:t>
      </w:r>
      <w:proofErr w:type="spellEnd"/>
      <w:r w:rsidRPr="00646F52">
        <w:rPr>
          <w:rFonts w:eastAsiaTheme="minorHAnsi"/>
          <w:b/>
          <w:color w:val="000000" w:themeColor="text1"/>
          <w:sz w:val="24"/>
        </w:rPr>
        <w:t xml:space="preserve"> i </w:t>
      </w:r>
      <w:proofErr w:type="spellStart"/>
      <w:r w:rsidRPr="00646F52">
        <w:rPr>
          <w:rFonts w:eastAsiaTheme="minorHAnsi"/>
          <w:b/>
          <w:color w:val="000000" w:themeColor="text1"/>
          <w:sz w:val="24"/>
        </w:rPr>
        <w:t>materials</w:t>
      </w:r>
      <w:proofErr w:type="spellEnd"/>
      <w:r w:rsidRPr="00646F52">
        <w:rPr>
          <w:rFonts w:eastAsiaTheme="minorHAnsi"/>
          <w:b/>
          <w:color w:val="000000" w:themeColor="text1"/>
          <w:sz w:val="24"/>
        </w:rPr>
        <w:t xml:space="preserve"> </w:t>
      </w:r>
      <w:proofErr w:type="spellStart"/>
      <w:r w:rsidRPr="00646F52">
        <w:rPr>
          <w:rFonts w:eastAsiaTheme="minorHAnsi"/>
          <w:b/>
          <w:color w:val="000000" w:themeColor="text1"/>
          <w:sz w:val="24"/>
        </w:rPr>
        <w:t>complementaris</w:t>
      </w:r>
      <w:proofErr w:type="spellEnd"/>
      <w:r w:rsidRPr="00646F52">
        <w:rPr>
          <w:rFonts w:eastAsiaTheme="minorHAnsi"/>
          <w:b/>
          <w:color w:val="000000" w:themeColor="text1"/>
          <w:sz w:val="24"/>
        </w:rPr>
        <w:t xml:space="preserve">. </w:t>
      </w:r>
      <w:proofErr w:type="spellStart"/>
      <w:r w:rsidRPr="00646F52">
        <w:rPr>
          <w:rFonts w:eastAsiaTheme="minorHAnsi"/>
          <w:b/>
          <w:color w:val="000000" w:themeColor="text1"/>
          <w:sz w:val="24"/>
        </w:rPr>
        <w:t>Simuladors</w:t>
      </w:r>
      <w:proofErr w:type="spellEnd"/>
      <w:r w:rsidRPr="00646F52">
        <w:rPr>
          <w:rFonts w:eastAsiaTheme="minorHAnsi"/>
          <w:b/>
          <w:color w:val="000000" w:themeColor="text1"/>
          <w:sz w:val="24"/>
        </w:rPr>
        <w:t xml:space="preserve">, </w:t>
      </w:r>
      <w:proofErr w:type="spellStart"/>
      <w:r w:rsidRPr="00646F52">
        <w:rPr>
          <w:rFonts w:eastAsiaTheme="minorHAnsi"/>
          <w:b/>
          <w:color w:val="000000" w:themeColor="text1"/>
          <w:sz w:val="24"/>
        </w:rPr>
        <w:t>senyalització</w:t>
      </w:r>
      <w:proofErr w:type="spellEnd"/>
      <w:r w:rsidRPr="00646F52">
        <w:rPr>
          <w:rFonts w:eastAsiaTheme="minorHAnsi"/>
          <w:b/>
          <w:color w:val="000000" w:themeColor="text1"/>
          <w:sz w:val="24"/>
        </w:rPr>
        <w:t xml:space="preserve">, </w:t>
      </w:r>
      <w:proofErr w:type="spellStart"/>
      <w:r w:rsidRPr="00646F52">
        <w:rPr>
          <w:rFonts w:eastAsiaTheme="minorHAnsi"/>
          <w:b/>
          <w:color w:val="000000" w:themeColor="text1"/>
          <w:sz w:val="24"/>
        </w:rPr>
        <w:t>checklists</w:t>
      </w:r>
      <w:proofErr w:type="spellEnd"/>
      <w:r w:rsidRPr="00646F52">
        <w:rPr>
          <w:rFonts w:eastAsiaTheme="minorHAnsi"/>
          <w:b/>
          <w:color w:val="000000" w:themeColor="text1"/>
          <w:sz w:val="24"/>
        </w:rPr>
        <w:t xml:space="preserve">, </w:t>
      </w:r>
      <w:proofErr w:type="spellStart"/>
      <w:r w:rsidRPr="00646F52">
        <w:rPr>
          <w:rFonts w:eastAsiaTheme="minorHAnsi"/>
          <w:b/>
          <w:color w:val="000000" w:themeColor="text1"/>
          <w:sz w:val="24"/>
        </w:rPr>
        <w:t>equips</w:t>
      </w:r>
      <w:proofErr w:type="spellEnd"/>
      <w:r w:rsidRPr="00646F52">
        <w:rPr>
          <w:rFonts w:eastAsiaTheme="minorHAnsi"/>
          <w:b/>
          <w:color w:val="000000" w:themeColor="text1"/>
          <w:sz w:val="24"/>
        </w:rPr>
        <w:t xml:space="preserve"> de </w:t>
      </w:r>
      <w:proofErr w:type="spellStart"/>
      <w:r w:rsidRPr="00646F52">
        <w:rPr>
          <w:rFonts w:eastAsiaTheme="minorHAnsi"/>
          <w:b/>
          <w:color w:val="000000" w:themeColor="text1"/>
          <w:sz w:val="24"/>
        </w:rPr>
        <w:t>revisió</w:t>
      </w:r>
      <w:proofErr w:type="spellEnd"/>
      <w:r w:rsidRPr="00646F52">
        <w:rPr>
          <w:rFonts w:eastAsiaTheme="minorHAnsi"/>
          <w:b/>
          <w:color w:val="000000" w:themeColor="text1"/>
          <w:sz w:val="24"/>
        </w:rPr>
        <w:t xml:space="preserve">, </w:t>
      </w:r>
      <w:proofErr w:type="spellStart"/>
      <w:r w:rsidRPr="00646F52">
        <w:rPr>
          <w:rFonts w:eastAsiaTheme="minorHAnsi"/>
          <w:b/>
          <w:color w:val="000000" w:themeColor="text1"/>
          <w:sz w:val="24"/>
        </w:rPr>
        <w:t>materials</w:t>
      </w:r>
      <w:proofErr w:type="spellEnd"/>
      <w:r w:rsidRPr="00646F52">
        <w:rPr>
          <w:rFonts w:eastAsiaTheme="minorHAnsi"/>
          <w:b/>
          <w:color w:val="000000" w:themeColor="text1"/>
          <w:sz w:val="24"/>
        </w:rPr>
        <w:t xml:space="preserve"> de </w:t>
      </w:r>
      <w:proofErr w:type="spellStart"/>
      <w:r w:rsidRPr="00646F52">
        <w:rPr>
          <w:rFonts w:eastAsiaTheme="minorHAnsi"/>
          <w:b/>
          <w:color w:val="000000" w:themeColor="text1"/>
          <w:sz w:val="24"/>
        </w:rPr>
        <w:t>pràctica</w:t>
      </w:r>
      <w:proofErr w:type="spellEnd"/>
      <w:r w:rsidRPr="00646F52">
        <w:rPr>
          <w:rFonts w:eastAsiaTheme="minorHAnsi"/>
          <w:b/>
          <w:color w:val="000000" w:themeColor="text1"/>
          <w:sz w:val="24"/>
        </w:rPr>
        <w:t xml:space="preserve"> </w:t>
      </w:r>
      <w:proofErr w:type="spellStart"/>
      <w:r w:rsidRPr="00646F52">
        <w:rPr>
          <w:rFonts w:eastAsiaTheme="minorHAnsi"/>
          <w:b/>
          <w:color w:val="000000" w:themeColor="text1"/>
          <w:sz w:val="24"/>
        </w:rPr>
        <w:t>addicionals</w:t>
      </w:r>
      <w:proofErr w:type="spellEnd"/>
    </w:p>
    <w:p w:rsidR="00B741E2" w:rsidRDefault="00B741E2" w:rsidP="00B741E2">
      <w:pPr>
        <w:pStyle w:val="Default"/>
        <w:ind w:left="720"/>
        <w:jc w:val="both"/>
        <w:rPr>
          <w:b/>
          <w:color w:val="000000" w:themeColor="text1"/>
        </w:rPr>
      </w:pPr>
    </w:p>
    <w:p w:rsidR="00B741E2" w:rsidRDefault="00B741E2" w:rsidP="00B741E2">
      <w:pPr>
        <w:pStyle w:val="Default"/>
        <w:jc w:val="both"/>
        <w:rPr>
          <w:b/>
          <w:color w:val="000000" w:themeColor="text1"/>
          <w:bdr w:val="single" w:sz="4" w:space="0" w:color="auto"/>
        </w:rPr>
      </w:pPr>
      <w:r>
        <w:rPr>
          <w:b/>
          <w:color w:val="000000" w:themeColor="text1"/>
        </w:rPr>
        <w:t xml:space="preserve">           </w:t>
      </w:r>
      <w:r w:rsidRPr="004702FC">
        <w:rPr>
          <w:b/>
          <w:color w:val="000000" w:themeColor="text1"/>
        </w:rPr>
        <w:t xml:space="preserve">SÍ </w:t>
      </w:r>
      <w:r w:rsidRPr="004702FC">
        <w:rPr>
          <w:b/>
          <w:color w:val="000000" w:themeColor="text1"/>
          <w:bdr w:val="single" w:sz="4" w:space="0" w:color="auto"/>
        </w:rPr>
        <w:t>__</w:t>
      </w:r>
      <w:r w:rsidRPr="004702FC">
        <w:rPr>
          <w:b/>
          <w:color w:val="000000" w:themeColor="text1"/>
        </w:rPr>
        <w:t xml:space="preserve">  NO </w:t>
      </w:r>
      <w:r w:rsidRPr="004702FC">
        <w:rPr>
          <w:b/>
          <w:color w:val="000000" w:themeColor="text1"/>
          <w:bdr w:val="single" w:sz="4" w:space="0" w:color="auto"/>
        </w:rPr>
        <w:t>__</w:t>
      </w:r>
    </w:p>
    <w:p w:rsidR="00B741E2" w:rsidRDefault="00B741E2" w:rsidP="00B741E2">
      <w:pPr>
        <w:pStyle w:val="Default"/>
        <w:jc w:val="both"/>
        <w:rPr>
          <w:b/>
          <w:color w:val="000000" w:themeColor="text1"/>
          <w:bdr w:val="single" w:sz="4" w:space="0" w:color="auto"/>
        </w:rPr>
      </w:pPr>
    </w:p>
    <w:p w:rsidR="00B741E2" w:rsidRPr="00646F52" w:rsidRDefault="00B741E2" w:rsidP="00B741E2">
      <w:pPr>
        <w:pStyle w:val="Default"/>
        <w:jc w:val="both"/>
        <w:rPr>
          <w:color w:val="000000" w:themeColor="text1"/>
        </w:rPr>
      </w:pPr>
      <w:r w:rsidRPr="00646F52">
        <w:rPr>
          <w:color w:val="000000" w:themeColor="text1"/>
        </w:rPr>
        <w:t>Acreditació amb Certificat de la direcció del centre o responsable tècnic que indiqui la disposició de les millores tècniques i recursos disponibles.</w:t>
      </w:r>
    </w:p>
    <w:p w:rsidR="00B741E2" w:rsidRPr="000729C2" w:rsidRDefault="00B741E2" w:rsidP="00B741E2">
      <w:pPr>
        <w:pStyle w:val="Default"/>
        <w:ind w:left="1440"/>
        <w:jc w:val="both"/>
        <w:rPr>
          <w:b/>
          <w:color w:val="000000" w:themeColor="text1"/>
        </w:rPr>
      </w:pPr>
    </w:p>
    <w:p w:rsidR="00B741E2" w:rsidRPr="00B14BFB" w:rsidRDefault="00B741E2" w:rsidP="00B741E2">
      <w:pPr>
        <w:jc w:val="center"/>
        <w:rPr>
          <w:color w:val="000000" w:themeColor="text1"/>
          <w:szCs w:val="24"/>
        </w:rPr>
      </w:pPr>
      <w:r w:rsidRPr="00B14BFB">
        <w:rPr>
          <w:b/>
          <w:color w:val="000000" w:themeColor="text1"/>
          <w:szCs w:val="24"/>
        </w:rPr>
        <w:t>SIGNAR ELECTRÒNICAMENT”</w:t>
      </w:r>
    </w:p>
    <w:p w:rsidR="0074742C" w:rsidRDefault="00B741E2"/>
    <w:sectPr w:rsidR="0074742C" w:rsidSect="00B741E2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97F71"/>
    <w:multiLevelType w:val="hybridMultilevel"/>
    <w:tmpl w:val="A8986BC4"/>
    <w:lvl w:ilvl="0" w:tplc="18F4A8D6">
      <w:start w:val="1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F5CD7"/>
    <w:multiLevelType w:val="hybridMultilevel"/>
    <w:tmpl w:val="EF926088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1E2"/>
    <w:rsid w:val="0029578F"/>
    <w:rsid w:val="003A6213"/>
    <w:rsid w:val="00B7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ACEF0-BA47-4D06-8C7E-68A3AB95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1E2"/>
    <w:pPr>
      <w:spacing w:after="0" w:line="240" w:lineRule="auto"/>
    </w:pPr>
    <w:rPr>
      <w:rFonts w:ascii="Arial" w:eastAsia="Times New Roman" w:hAnsi="Arial" w:cs="Arial"/>
      <w:sz w:val="24"/>
    </w:rPr>
  </w:style>
  <w:style w:type="paragraph" w:styleId="Ttulo2">
    <w:name w:val="heading 2"/>
    <w:basedOn w:val="Normal"/>
    <w:next w:val="Normal"/>
    <w:link w:val="Ttulo2Car"/>
    <w:unhideWhenUsed/>
    <w:qFormat/>
    <w:rsid w:val="00B741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741E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laconcuadrcula">
    <w:name w:val="Table Grid"/>
    <w:basedOn w:val="Tablanormal"/>
    <w:rsid w:val="00B741E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link w:val="PrrafodelistaCar"/>
    <w:qFormat/>
    <w:rsid w:val="00B741E2"/>
    <w:pPr>
      <w:suppressAutoHyphens/>
      <w:ind w:left="708"/>
    </w:pPr>
    <w:rPr>
      <w:rFonts w:eastAsia="Calibri"/>
      <w:sz w:val="20"/>
      <w:szCs w:val="24"/>
      <w:lang w:val="es-ES" w:eastAsia="ar-SA"/>
    </w:rPr>
  </w:style>
  <w:style w:type="character" w:customStyle="1" w:styleId="PrrafodelistaCar">
    <w:name w:val="Párrafo de lista Car"/>
    <w:basedOn w:val="Fuentedeprrafopredeter"/>
    <w:link w:val="Prrafodelista"/>
    <w:locked/>
    <w:rsid w:val="00B741E2"/>
    <w:rPr>
      <w:rFonts w:ascii="Arial" w:eastAsia="Calibri" w:hAnsi="Arial" w:cs="Arial"/>
      <w:sz w:val="20"/>
      <w:szCs w:val="24"/>
      <w:lang w:val="es-ES" w:eastAsia="ar-SA"/>
    </w:rPr>
  </w:style>
  <w:style w:type="paragraph" w:customStyle="1" w:styleId="Default">
    <w:name w:val="Default"/>
    <w:rsid w:val="00B741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Dolors Simon Torra</dc:creator>
  <cp:keywords/>
  <dc:description/>
  <cp:lastModifiedBy>Dolors Simon Torra</cp:lastModifiedBy>
  <cp:revision>1</cp:revision>
  <dcterms:created xsi:type="dcterms:W3CDTF">2026-02-03T09:58:00Z</dcterms:created>
  <dcterms:modified xsi:type="dcterms:W3CDTF">2026-02-03T09:58:00Z</dcterms:modified>
</cp:coreProperties>
</file>