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B65F" w14:textId="7AB33BD7" w:rsidR="00273E3F" w:rsidRPr="008B7D40" w:rsidRDefault="007A1B8D" w:rsidP="00273E3F">
      <w:pPr>
        <w:pStyle w:val="Ttol1"/>
        <w:ind w:right="-1"/>
        <w:rPr>
          <w:rFonts w:ascii="Raleway Medium" w:hAnsi="Raleway Medium"/>
          <w:b/>
          <w:bCs/>
          <w:color w:val="00788D"/>
          <w:sz w:val="20"/>
          <w:szCs w:val="20"/>
        </w:rPr>
      </w:pPr>
      <w:bookmarkStart w:id="0" w:name="_Toc159261653"/>
      <w:bookmarkStart w:id="1" w:name="_Toc159310625"/>
      <w:bookmarkStart w:id="2" w:name="_Toc159313103"/>
      <w:bookmarkStart w:id="3" w:name="_Hlk128653446"/>
      <w:r>
        <w:rPr>
          <w:rFonts w:ascii="Raleway Medium" w:hAnsi="Raleway Medium"/>
          <w:b/>
          <w:bCs/>
          <w:color w:val="00788D"/>
          <w:sz w:val="20"/>
          <w:szCs w:val="20"/>
        </w:rPr>
        <w:t>Annex 1</w:t>
      </w:r>
      <w:r w:rsidR="00EC721E">
        <w:rPr>
          <w:rFonts w:ascii="Raleway Medium" w:hAnsi="Raleway Medium"/>
          <w:b/>
          <w:bCs/>
          <w:color w:val="00788D"/>
          <w:sz w:val="20"/>
          <w:szCs w:val="20"/>
        </w:rPr>
        <w:t>2</w:t>
      </w:r>
      <w:r>
        <w:rPr>
          <w:rFonts w:ascii="Raleway Medium" w:hAnsi="Raleway Medium"/>
          <w:b/>
          <w:bCs/>
          <w:color w:val="00788D"/>
          <w:sz w:val="20"/>
          <w:szCs w:val="20"/>
        </w:rPr>
        <w:t xml:space="preserve">.  </w:t>
      </w:r>
      <w:r w:rsidR="00273E3F" w:rsidRPr="008B7D40">
        <w:rPr>
          <w:rFonts w:ascii="Raleway Medium" w:hAnsi="Raleway Medium"/>
          <w:b/>
          <w:bCs/>
          <w:color w:val="00788D"/>
          <w:sz w:val="20"/>
          <w:szCs w:val="20"/>
        </w:rPr>
        <w:t>DECLARACIÓN RESPONSABLE DE ADHESIÓN AL PLAN DE MEDIDAS ANTIFRAUDE DEL MINISTERIO DE DEFENSA RELACIONADO CON LOS SISTEMAS DE INFORMACIÓN, GESTIÓN Y CONTROL DEL PLAN DE RECUPERACIÓN, TRANSFORMACIÓN Y RESILIENCIA</w:t>
      </w:r>
      <w:bookmarkEnd w:id="0"/>
      <w:bookmarkEnd w:id="1"/>
      <w:bookmarkEnd w:id="2"/>
    </w:p>
    <w:p w14:paraId="5F6672B1" w14:textId="77777777" w:rsidR="00453038" w:rsidRPr="00E55415" w:rsidRDefault="00453038" w:rsidP="00453038">
      <w:pPr>
        <w:ind w:left="708" w:hanging="708"/>
        <w:rPr>
          <w:rFonts w:cs="Arial"/>
          <w:strike/>
          <w:sz w:val="20"/>
          <w:szCs w:val="20"/>
          <w:lang w:val="fr-FR"/>
        </w:rPr>
      </w:pPr>
      <w:proofErr w:type="gramStart"/>
      <w:r w:rsidRPr="00E55415">
        <w:rPr>
          <w:rFonts w:cs="Arial"/>
          <w:b/>
          <w:sz w:val="20"/>
          <w:szCs w:val="20"/>
          <w:lang w:val="fr-FR"/>
        </w:rPr>
        <w:t>N.º</w:t>
      </w:r>
      <w:proofErr w:type="gramEnd"/>
      <w:r w:rsidRPr="00E55415">
        <w:rPr>
          <w:rFonts w:cs="Arial"/>
          <w:b/>
          <w:sz w:val="20"/>
          <w:szCs w:val="20"/>
          <w:lang w:val="fr-FR"/>
        </w:rPr>
        <w:t xml:space="preserve"> </w:t>
      </w:r>
      <w:proofErr w:type="gramStart"/>
      <w:r w:rsidRPr="00E55415">
        <w:rPr>
          <w:rFonts w:cs="Arial"/>
          <w:b/>
          <w:sz w:val="20"/>
          <w:szCs w:val="20"/>
          <w:lang w:val="fr-FR"/>
        </w:rPr>
        <w:t>EXPEDIENTE:</w:t>
      </w:r>
      <w:proofErr w:type="gramEnd"/>
      <w:r w:rsidRPr="00E55415">
        <w:rPr>
          <w:rFonts w:cs="Arial"/>
          <w:b/>
          <w:sz w:val="20"/>
          <w:szCs w:val="20"/>
          <w:lang w:val="fr-FR"/>
        </w:rPr>
        <w:t xml:space="preserve"> </w:t>
      </w:r>
    </w:p>
    <w:p w14:paraId="784ADE5E" w14:textId="77777777" w:rsidR="00453038" w:rsidRPr="00E55415" w:rsidRDefault="00453038" w:rsidP="00453038">
      <w:pPr>
        <w:spacing w:before="120" w:after="120" w:line="240" w:lineRule="auto"/>
        <w:rPr>
          <w:rFonts w:cs="Arial"/>
          <w:bCs/>
          <w:sz w:val="20"/>
          <w:szCs w:val="20"/>
          <w:lang w:val="fr-FR"/>
        </w:rPr>
      </w:pPr>
      <w:r w:rsidRPr="00E55415">
        <w:rPr>
          <w:rFonts w:cs="Arial"/>
          <w:bCs/>
          <w:sz w:val="20"/>
          <w:szCs w:val="20"/>
          <w:lang w:val="fr-FR"/>
        </w:rPr>
        <w:t>PRE190/24/000036 (SANT FRUITÓS DE BAGES)</w:t>
      </w:r>
    </w:p>
    <w:p w14:paraId="6B41B5D4" w14:textId="77777777" w:rsidR="00453038" w:rsidRPr="00C61819" w:rsidRDefault="00453038" w:rsidP="00453038">
      <w:pPr>
        <w:spacing w:before="120" w:after="120" w:line="240" w:lineRule="auto"/>
        <w:rPr>
          <w:rFonts w:cs="Arial"/>
          <w:bCs/>
          <w:sz w:val="20"/>
          <w:szCs w:val="20"/>
          <w:lang w:val="es-ES"/>
        </w:rPr>
      </w:pPr>
      <w:r w:rsidRPr="00C61819">
        <w:rPr>
          <w:rFonts w:cs="Arial"/>
          <w:bCs/>
          <w:sz w:val="20"/>
          <w:szCs w:val="20"/>
          <w:lang w:val="es-ES"/>
        </w:rPr>
        <w:t>PRE190/24/000035 (NAVÀS)</w:t>
      </w:r>
    </w:p>
    <w:p w14:paraId="52E9859E" w14:textId="77777777" w:rsidR="00453038" w:rsidRPr="00C61819" w:rsidRDefault="00453038" w:rsidP="00453038">
      <w:pPr>
        <w:spacing w:before="120" w:after="120" w:line="240" w:lineRule="auto"/>
        <w:rPr>
          <w:rFonts w:cs="Arial"/>
          <w:bCs/>
          <w:sz w:val="20"/>
          <w:szCs w:val="20"/>
          <w:lang w:val="es-ES"/>
        </w:rPr>
      </w:pPr>
      <w:r w:rsidRPr="00C61819">
        <w:rPr>
          <w:rFonts w:cs="Arial"/>
          <w:bCs/>
          <w:sz w:val="20"/>
          <w:szCs w:val="20"/>
          <w:lang w:val="es-ES"/>
        </w:rPr>
        <w:t>PRE231/25/000022 (SANT JOAN DE VILATORRADA)</w:t>
      </w:r>
    </w:p>
    <w:p w14:paraId="63B7E520" w14:textId="77777777" w:rsidR="00453038" w:rsidRPr="00C61819" w:rsidRDefault="00453038" w:rsidP="00453038">
      <w:pPr>
        <w:rPr>
          <w:rFonts w:cs="Arial"/>
          <w:sz w:val="20"/>
          <w:szCs w:val="20"/>
          <w:lang w:val="es-ES"/>
        </w:rPr>
      </w:pPr>
      <w:r w:rsidRPr="00C61819">
        <w:rPr>
          <w:rFonts w:cs="Arial"/>
          <w:b/>
          <w:sz w:val="20"/>
          <w:szCs w:val="20"/>
          <w:lang w:val="es-ES"/>
        </w:rPr>
        <w:t>NOMBRE DEL PROYECTO:</w:t>
      </w:r>
      <w:r w:rsidRPr="00C61819">
        <w:rPr>
          <w:rFonts w:cs="Arial"/>
          <w:sz w:val="20"/>
          <w:szCs w:val="20"/>
          <w:lang w:val="es-ES"/>
        </w:rPr>
        <w:t xml:space="preserve"> </w:t>
      </w:r>
      <w:r w:rsidRPr="00C61819">
        <w:rPr>
          <w:sz w:val="20"/>
          <w:szCs w:val="20"/>
          <w:lang w:val="es-ES"/>
        </w:rPr>
        <w:t>PROYECTO ESTRATÉGIO PARA LA RECUPERACIÓN Y TRANSFORMACIÓN ECONÒMICA (PERTE) DE DIGITALIZACIÓN DEL CICLO DEL AGUA, APROVADO EL 22 DE MARZO DE 2022 POR EL CONSEJO DE MINISTROS I PRORROGADO POR LA ADENDA DEL 6 DE JUNIO DE 2023, APROBADA POR LA COMISIÓN EUROPEA EL 2 DE OCTUBRE DE 2023.</w:t>
      </w:r>
    </w:p>
    <w:p w14:paraId="20DDD797" w14:textId="77777777" w:rsidR="00453038" w:rsidRPr="00C61819" w:rsidRDefault="00453038" w:rsidP="00453038">
      <w:pPr>
        <w:spacing w:line="276" w:lineRule="auto"/>
        <w:rPr>
          <w:bCs/>
          <w:sz w:val="20"/>
          <w:szCs w:val="20"/>
          <w:lang w:val="es-ES"/>
        </w:rPr>
      </w:pPr>
      <w:r w:rsidRPr="00C61819">
        <w:rPr>
          <w:rFonts w:cs="Arial"/>
          <w:b/>
          <w:sz w:val="20"/>
          <w:szCs w:val="20"/>
          <w:lang w:val="es-ES"/>
        </w:rPr>
        <w:t>CONTRATO</w:t>
      </w:r>
      <w:r w:rsidRPr="00C61819">
        <w:rPr>
          <w:rFonts w:cs="Arial"/>
          <w:bCs/>
          <w:sz w:val="20"/>
          <w:szCs w:val="20"/>
          <w:lang w:val="es-ES"/>
        </w:rPr>
        <w:t xml:space="preserve">: </w:t>
      </w:r>
      <w:r w:rsidRPr="00C61819">
        <w:rPr>
          <w:bCs/>
          <w:sz w:val="20"/>
          <w:szCs w:val="20"/>
          <w:lang w:val="es-ES"/>
        </w:rPr>
        <w:t xml:space="preserve">CONTRATACIÓN SEGÚN PROCEDIMIENTO ABIERTO POR EL SUMINISTRO DE </w:t>
      </w:r>
      <w:r>
        <w:rPr>
          <w:bCs/>
          <w:sz w:val="20"/>
          <w:szCs w:val="20"/>
          <w:lang w:val="es-ES"/>
        </w:rPr>
        <w:t xml:space="preserve">SENSORES PARA DETECCIÓ DE FUGAS DE AGUA A LA RED MUNICIPAL DE ABASTECIMIENTO, </w:t>
      </w:r>
      <w:r w:rsidRPr="00C61819">
        <w:rPr>
          <w:bCs/>
          <w:sz w:val="20"/>
          <w:szCs w:val="20"/>
          <w:lang w:val="es-ES"/>
        </w:rPr>
        <w:t>GESTIONAD</w:t>
      </w:r>
      <w:r>
        <w:rPr>
          <w:bCs/>
          <w:sz w:val="20"/>
          <w:szCs w:val="20"/>
          <w:lang w:val="es-ES"/>
        </w:rPr>
        <w:t>AS</w:t>
      </w:r>
      <w:r w:rsidRPr="00C61819">
        <w:rPr>
          <w:bCs/>
          <w:sz w:val="20"/>
          <w:szCs w:val="20"/>
          <w:lang w:val="es-ES"/>
        </w:rPr>
        <w:t xml:space="preserve"> POR AIGÜES DE MANRESA S.A. </w:t>
      </w:r>
      <w:r>
        <w:rPr>
          <w:bCs/>
          <w:sz w:val="20"/>
          <w:szCs w:val="20"/>
          <w:lang w:val="es-ES"/>
        </w:rPr>
        <w:t xml:space="preserve">INCLUIDO SERVICIO WEB, COMUNICACIONES I MANTENIMIENTO. </w:t>
      </w:r>
      <w:r w:rsidRPr="00C61819">
        <w:rPr>
          <w:bCs/>
          <w:sz w:val="20"/>
          <w:szCs w:val="20"/>
          <w:lang w:val="es-ES"/>
        </w:rPr>
        <w:t>EXPEDIENTE 11</w:t>
      </w:r>
      <w:r>
        <w:rPr>
          <w:bCs/>
          <w:sz w:val="20"/>
          <w:szCs w:val="20"/>
          <w:lang w:val="es-ES"/>
        </w:rPr>
        <w:t>643</w:t>
      </w:r>
    </w:p>
    <w:p w14:paraId="57652C6F" w14:textId="77777777" w:rsidR="00453038" w:rsidRDefault="00453038" w:rsidP="00273E3F">
      <w:pPr>
        <w:pStyle w:val="western"/>
        <w:spacing w:before="0" w:line="276" w:lineRule="auto"/>
        <w:jc w:val="both"/>
        <w:rPr>
          <w:rFonts w:ascii="Raleway Medium" w:hAnsi="Raleway Medium"/>
          <w:sz w:val="18"/>
          <w:szCs w:val="18"/>
        </w:rPr>
      </w:pPr>
    </w:p>
    <w:p w14:paraId="099D1B02" w14:textId="51522513" w:rsidR="00273E3F" w:rsidRPr="008B7D40" w:rsidRDefault="00273E3F" w:rsidP="00273E3F">
      <w:pPr>
        <w:pStyle w:val="western"/>
        <w:spacing w:before="0" w:line="276" w:lineRule="auto"/>
        <w:jc w:val="both"/>
        <w:rPr>
          <w:rFonts w:ascii="Raleway Medium" w:hAnsi="Raleway Medium"/>
          <w:sz w:val="18"/>
          <w:szCs w:val="18"/>
        </w:rPr>
      </w:pPr>
      <w:r w:rsidRPr="008B7D40">
        <w:rPr>
          <w:rFonts w:ascii="Raleway Medium" w:hAnsi="Raleway Medium"/>
          <w:sz w:val="18"/>
          <w:szCs w:val="18"/>
        </w:rPr>
        <w:t xml:space="preserve">Yo, el abajo firmante,  </w:t>
      </w:r>
      <w:sdt>
        <w:sdtPr>
          <w:rPr>
            <w:rFonts w:ascii="Raleway Medium" w:hAnsi="Raleway Medium"/>
            <w:sz w:val="18"/>
            <w:szCs w:val="18"/>
          </w:rPr>
          <w:id w:val="-286654420"/>
          <w:placeholder>
            <w:docPart w:val="857E28E6213B4681842D2EC2575A2C0C"/>
          </w:placeholder>
          <w:showingPlcHdr/>
        </w:sdt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con DNI núm</w:t>
      </w:r>
      <w:r w:rsidRPr="008B7D40">
        <w:rPr>
          <w:rFonts w:ascii="Raleway Medium" w:hAnsi="Raleway Medium"/>
          <w:b/>
          <w:sz w:val="18"/>
          <w:szCs w:val="18"/>
        </w:rPr>
        <w:t xml:space="preserve"> </w:t>
      </w:r>
      <w:sdt>
        <w:sdtPr>
          <w:rPr>
            <w:rStyle w:val="Textdelcontenidor"/>
            <w:rFonts w:ascii="Raleway Medium" w:hAnsi="Raleway Medium"/>
            <w:sz w:val="18"/>
            <w:szCs w:val="18"/>
          </w:rPr>
          <w:id w:val="-309872845"/>
          <w:placeholder>
            <w:docPart w:val="DBFC125081FD42058314C3F01217A7B6"/>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1788576503"/>
          <w:placeholder>
            <w:docPart w:val="F9655D13C69647D496BB5720598BD3F7"/>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con NIF</w:t>
      </w:r>
      <w:r w:rsidRPr="008B7D40">
        <w:rPr>
          <w:rStyle w:val="Textdelcontenidor"/>
          <w:rFonts w:ascii="Raleway Medium" w:hAnsi="Raleway Medium"/>
          <w:sz w:val="18"/>
          <w:szCs w:val="18"/>
        </w:rPr>
        <w:t xml:space="preserve"> </w:t>
      </w:r>
      <w:sdt>
        <w:sdtPr>
          <w:rPr>
            <w:rStyle w:val="Textdelcontenidor"/>
            <w:rFonts w:ascii="Raleway Medium" w:hAnsi="Raleway Medium"/>
            <w:sz w:val="18"/>
            <w:szCs w:val="18"/>
          </w:rPr>
          <w:id w:val="793723748"/>
          <w:placeholder>
            <w:docPart w:val="CEFC7B9846774E239D16F2833B4D84DE"/>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y con domicilio fiscal a</w:t>
      </w:r>
      <w:r w:rsidRPr="008B7D40">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200084737"/>
          <w:placeholder>
            <w:docPart w:val="EE1CD6A28C964D5DBDC35F5D34B1688B"/>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w:t>
      </w:r>
      <w:r w:rsidRPr="008B7D40">
        <w:rPr>
          <w:rFonts w:ascii="Raleway Medium" w:eastAsia="Times New Roman" w:hAnsi="Raleway Medium" w:cs="Verdana"/>
          <w:sz w:val="18"/>
          <w:szCs w:val="18"/>
        </w:rPr>
        <w:t xml:space="preserve">mo participantes (beneficiario/contratista/subcontratista) en el expediente arriba referenciado </w:t>
      </w:r>
      <w:r w:rsidRPr="008B7D40">
        <w:rPr>
          <w:rFonts w:ascii="Raleway Medium" w:hAnsi="Raleway Medium"/>
          <w:sz w:val="18"/>
          <w:szCs w:val="18"/>
        </w:rPr>
        <w:t xml:space="preserve">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manifiesto, </w:t>
      </w:r>
    </w:p>
    <w:p w14:paraId="6B21CE60" w14:textId="77777777" w:rsidR="00273E3F" w:rsidRPr="008B7D40" w:rsidRDefault="00273E3F" w:rsidP="00273E3F">
      <w:pPr>
        <w:pStyle w:val="western"/>
        <w:spacing w:before="0" w:line="276" w:lineRule="auto"/>
        <w:jc w:val="both"/>
        <w:rPr>
          <w:rFonts w:ascii="Raleway Medium" w:hAnsi="Raleway Medium"/>
          <w:sz w:val="18"/>
          <w:szCs w:val="18"/>
        </w:rPr>
      </w:pPr>
    </w:p>
    <w:p w14:paraId="0AF730FD" w14:textId="77777777" w:rsidR="00273E3F" w:rsidRPr="008B7D40" w:rsidRDefault="00273E3F" w:rsidP="00273E3F">
      <w:pPr>
        <w:pStyle w:val="Textindependent"/>
        <w:spacing w:line="276" w:lineRule="auto"/>
        <w:jc w:val="both"/>
        <w:rPr>
          <w:rFonts w:ascii="Raleway Medium" w:hAnsi="Raleway Medium"/>
          <w:sz w:val="18"/>
          <w:szCs w:val="18"/>
        </w:rPr>
      </w:pPr>
      <w:r w:rsidRPr="008B7D40">
        <w:rPr>
          <w:rFonts w:ascii="Raleway Medium" w:hAnsi="Raleway Medium"/>
          <w:sz w:val="18"/>
          <w:szCs w:val="18"/>
        </w:rPr>
        <w:t>Facilitar el cumplimiento del Plan de medidas antifraude del Ministerio de Defensa relacionado con los sistemas de información, gestión y control del Plan de Recuperación, Transformación y Resiliencia del Ministerio de Defensa, entendiendo que cualquier acción contraria al mismo, será objeto de inicio de un expediente y, en su caso, pondrá en conocimiento del Servicio Nacional de Coordinación Antifraude de la Intervención General de la Administración del Estado,    por medios electrónicos a través del canal habilitado al efecto por este Servicio en la dirección web</w:t>
      </w:r>
      <w:r>
        <w:rPr>
          <w:rFonts w:ascii="Raleway Medium" w:hAnsi="Raleway Medium"/>
          <w:sz w:val="18"/>
          <w:szCs w:val="18"/>
        </w:rPr>
        <w:t xml:space="preserve"> </w:t>
      </w:r>
      <w:hyperlink r:id="rId11" w:history="1">
        <w:r>
          <w:rPr>
            <w:rStyle w:val="Enlla"/>
            <w:rFonts w:ascii="Raleway Medium" w:hAnsi="Raleway Medium"/>
            <w:sz w:val="18"/>
            <w:szCs w:val="18"/>
          </w:rPr>
          <w:t>http://igaepre.central.sepg.minhac.age/sitios/igae/es%20ES/Paginas/Denan.aspx</w:t>
        </w:r>
      </w:hyperlink>
      <w:r w:rsidRPr="008B7D40">
        <w:rPr>
          <w:rFonts w:ascii="Raleway Medium" w:hAnsi="Raleway Medium"/>
          <w:sz w:val="18"/>
          <w:szCs w:val="18"/>
        </w:rPr>
        <w:t xml:space="preserve"> y en los términos establecidos en la Comunicación 1/2017, de 3 de abril, del citado Servicio.</w:t>
      </w:r>
    </w:p>
    <w:p w14:paraId="481F13FB" w14:textId="77777777" w:rsidR="00273E3F" w:rsidRPr="00B713DB" w:rsidRDefault="00273E3F" w:rsidP="00B713DB">
      <w:pPr>
        <w:pStyle w:val="Estil2"/>
        <w:numPr>
          <w:ilvl w:val="0"/>
          <w:numId w:val="0"/>
        </w:numPr>
        <w:ind w:right="3"/>
        <w:outlineLvl w:val="9"/>
        <w:rPr>
          <w:b/>
          <w:bCs/>
          <w:caps w:val="0"/>
          <w:lang w:val="ca-ES"/>
        </w:rPr>
      </w:pPr>
    </w:p>
    <w:p w14:paraId="6D3DF9DD" w14:textId="7D088D60" w:rsidR="00273E3F" w:rsidRDefault="00273E3F" w:rsidP="00273E3F">
      <w:pPr>
        <w:spacing w:line="360" w:lineRule="auto"/>
        <w:ind w:right="3"/>
        <w:rPr>
          <w:bCs/>
          <w:szCs w:val="18"/>
        </w:rPr>
      </w:pPr>
      <w:r w:rsidRPr="00872ADF">
        <w:rPr>
          <w:bCs/>
          <w:szCs w:val="18"/>
        </w:rPr>
        <w:t>Firma del representante de la empresa.</w:t>
      </w:r>
    </w:p>
    <w:p w14:paraId="4CCF5F12" w14:textId="77777777" w:rsidR="00273E3F" w:rsidRDefault="00273E3F" w:rsidP="00273E3F">
      <w:pPr>
        <w:spacing w:line="360" w:lineRule="auto"/>
        <w:ind w:right="3"/>
        <w:rPr>
          <w:bCs/>
          <w:szCs w:val="18"/>
        </w:rPr>
      </w:pPr>
    </w:p>
    <w:p w14:paraId="49FFEBDE" w14:textId="77777777" w:rsidR="00273E3F" w:rsidRDefault="00273E3F" w:rsidP="00273E3F">
      <w:pPr>
        <w:spacing w:line="360" w:lineRule="auto"/>
        <w:ind w:right="3"/>
        <w:rPr>
          <w:bCs/>
          <w:szCs w:val="18"/>
        </w:rPr>
      </w:pPr>
    </w:p>
    <w:bookmarkEnd w:id="3"/>
    <w:p w14:paraId="65DB7EDD" w14:textId="77777777" w:rsidR="00273E3F" w:rsidRPr="00872ADF" w:rsidRDefault="00273E3F" w:rsidP="00273E3F">
      <w:pPr>
        <w:spacing w:line="360" w:lineRule="auto"/>
        <w:ind w:right="3"/>
        <w:rPr>
          <w:bCs/>
          <w:szCs w:val="18"/>
        </w:rPr>
      </w:pPr>
    </w:p>
    <w:sectPr w:rsidR="00273E3F" w:rsidRPr="00872ADF" w:rsidSect="00DC0BE3">
      <w:headerReference w:type="default" r:id="rId12"/>
      <w:footerReference w:type="default" r:id="rId13"/>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5746" w14:textId="77777777" w:rsidR="00DC0BE3" w:rsidRDefault="00DC0BE3" w:rsidP="004264D3">
      <w:pPr>
        <w:spacing w:before="0" w:after="0" w:line="240" w:lineRule="auto"/>
      </w:pPr>
      <w:r>
        <w:separator/>
      </w:r>
    </w:p>
  </w:endnote>
  <w:endnote w:type="continuationSeparator" w:id="0">
    <w:p w14:paraId="70163B41" w14:textId="77777777" w:rsidR="00DC0BE3" w:rsidRDefault="00DC0BE3"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009E" w14:textId="77777777" w:rsidR="00DC0BE3" w:rsidRDefault="00DC0BE3" w:rsidP="004264D3">
      <w:pPr>
        <w:spacing w:before="0" w:after="0" w:line="240" w:lineRule="auto"/>
      </w:pPr>
      <w:r>
        <w:separator/>
      </w:r>
    </w:p>
  </w:footnote>
  <w:footnote w:type="continuationSeparator" w:id="0">
    <w:p w14:paraId="75BF7700" w14:textId="77777777" w:rsidR="00DC0BE3" w:rsidRDefault="00DC0BE3"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A8BD" w14:textId="5A965C22" w:rsidR="00C44DA6" w:rsidRDefault="00453038">
    <w:pPr>
      <w:pStyle w:val="Capalera"/>
    </w:pPr>
    <w:r>
      <w:rPr>
        <w:b/>
        <w:bCs/>
        <w:noProof/>
        <w:color w:val="00788D"/>
        <w:szCs w:val="18"/>
      </w:rPr>
      <w:drawing>
        <wp:anchor distT="0" distB="0" distL="114300" distR="114300" simplePos="0" relativeHeight="251661312" behindDoc="1" locked="0" layoutInCell="1" allowOverlap="1" wp14:anchorId="55597AAA" wp14:editId="063B0850">
          <wp:simplePos x="0" y="0"/>
          <wp:positionH relativeFrom="margin">
            <wp:align>left</wp:align>
          </wp:positionH>
          <wp:positionV relativeFrom="paragraph">
            <wp:posOffset>299616</wp:posOffset>
          </wp:positionV>
          <wp:extent cx="5784850" cy="596900"/>
          <wp:effectExtent l="0" t="0" r="0" b="0"/>
          <wp:wrapNone/>
          <wp:docPr id="125934357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93693" name="Imagen 754593693"/>
                  <pic:cNvPicPr/>
                </pic:nvPicPr>
                <pic:blipFill>
                  <a:blip r:embed="rId1">
                    <a:extLst>
                      <a:ext uri="{28A0092B-C50C-407E-A947-70E740481C1C}">
                        <a14:useLocalDpi xmlns:a14="http://schemas.microsoft.com/office/drawing/2010/main" val="0"/>
                      </a:ext>
                    </a:extLst>
                  </a:blip>
                  <a:stretch>
                    <a:fillRect/>
                  </a:stretch>
                </pic:blipFill>
                <pic:spPr>
                  <a:xfrm>
                    <a:off x="0" y="0"/>
                    <a:ext cx="5784850" cy="596900"/>
                  </a:xfrm>
                  <a:prstGeom prst="rect">
                    <a:avLst/>
                  </a:prstGeom>
                </pic:spPr>
              </pic:pic>
            </a:graphicData>
          </a:graphic>
          <wp14:sizeRelH relativeFrom="page">
            <wp14:pctWidth>0</wp14:pctWidth>
          </wp14:sizeRelH>
          <wp14:sizeRelV relativeFrom="page">
            <wp14:pctHeight>0</wp14:pctHeight>
          </wp14:sizeRelV>
        </wp:anchor>
      </w:drawing>
    </w:r>
    <w:r w:rsidR="008F092C">
      <w:rPr>
        <w:noProof/>
      </w:rPr>
      <mc:AlternateContent>
        <mc:Choice Requires="wps">
          <w:drawing>
            <wp:anchor distT="45720" distB="45720" distL="114300" distR="114300" simplePos="0" relativeHeight="251659264" behindDoc="0" locked="0" layoutInCell="1" allowOverlap="1" wp14:anchorId="347C5B73" wp14:editId="041CA945">
              <wp:simplePos x="0" y="0"/>
              <wp:positionH relativeFrom="margin">
                <wp:posOffset>4424045</wp:posOffset>
              </wp:positionH>
              <wp:positionV relativeFrom="paragraph">
                <wp:posOffset>58420</wp:posOffset>
              </wp:positionV>
              <wp:extent cx="1412875" cy="1404620"/>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7C5B73" id="_x0000_t202" coordsize="21600,21600" o:spt="202" path="m,l,21600r21600,l21600,xe">
              <v:stroke joinstyle="miter"/>
              <v:path gradientshapeok="t" o:connecttype="rect"/>
            </v:shapetype>
            <v:shape id="Quadre de text 2" o:spid="_x0000_s1026" type="#_x0000_t202" style="position:absolute;left:0;text-align:left;margin-left:348.35pt;margin-top:4.6pt;width:111.2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RDQ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" stroked="f">
              <v:textbox style="mso-fit-shape-to-text:t">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2528PrAeYCsUOxp8d3WniEJOOpiehwfloctEWzV5xW4s0B5xRg7clSh5rykR5VGX6lkPi+jeyS54jq8w5Y/s6Q==" w:salt="JrOpF6L5+Z1uGQSmR89N2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7A56"/>
    <w:rsid w:val="00146AEF"/>
    <w:rsid w:val="001B6469"/>
    <w:rsid w:val="001E51DB"/>
    <w:rsid w:val="001E523A"/>
    <w:rsid w:val="00254192"/>
    <w:rsid w:val="0026371A"/>
    <w:rsid w:val="00273E3F"/>
    <w:rsid w:val="0027665D"/>
    <w:rsid w:val="00280D53"/>
    <w:rsid w:val="002947B4"/>
    <w:rsid w:val="002C1B61"/>
    <w:rsid w:val="002D3B9E"/>
    <w:rsid w:val="002F1D19"/>
    <w:rsid w:val="00300E49"/>
    <w:rsid w:val="0033114B"/>
    <w:rsid w:val="00375F83"/>
    <w:rsid w:val="004264D3"/>
    <w:rsid w:val="00453038"/>
    <w:rsid w:val="0049438A"/>
    <w:rsid w:val="004E4D9C"/>
    <w:rsid w:val="005C5875"/>
    <w:rsid w:val="006336C7"/>
    <w:rsid w:val="00682C98"/>
    <w:rsid w:val="006A0800"/>
    <w:rsid w:val="006B72E5"/>
    <w:rsid w:val="006D6CB8"/>
    <w:rsid w:val="006F4F7C"/>
    <w:rsid w:val="00720A10"/>
    <w:rsid w:val="007635FC"/>
    <w:rsid w:val="00791D96"/>
    <w:rsid w:val="007A0A9F"/>
    <w:rsid w:val="007A1B8D"/>
    <w:rsid w:val="007A2E47"/>
    <w:rsid w:val="007F1027"/>
    <w:rsid w:val="007F3014"/>
    <w:rsid w:val="00872ADF"/>
    <w:rsid w:val="008C02EA"/>
    <w:rsid w:val="008E1E97"/>
    <w:rsid w:val="008F092C"/>
    <w:rsid w:val="00903184"/>
    <w:rsid w:val="009207B9"/>
    <w:rsid w:val="0099370A"/>
    <w:rsid w:val="009A7A56"/>
    <w:rsid w:val="00A73D14"/>
    <w:rsid w:val="00A767CA"/>
    <w:rsid w:val="00AE0903"/>
    <w:rsid w:val="00B06C72"/>
    <w:rsid w:val="00B61967"/>
    <w:rsid w:val="00B713DB"/>
    <w:rsid w:val="00BE0221"/>
    <w:rsid w:val="00C21E22"/>
    <w:rsid w:val="00C44DA6"/>
    <w:rsid w:val="00C962D6"/>
    <w:rsid w:val="00CF70D4"/>
    <w:rsid w:val="00D86BD1"/>
    <w:rsid w:val="00DB480E"/>
    <w:rsid w:val="00DC0BE3"/>
    <w:rsid w:val="00DD3532"/>
    <w:rsid w:val="00E13FB7"/>
    <w:rsid w:val="00E44803"/>
    <w:rsid w:val="00E50DFA"/>
    <w:rsid w:val="00EA2225"/>
    <w:rsid w:val="00EC721E"/>
    <w:rsid w:val="00F0620D"/>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gaepre.central.sepg.minhac.age/sitios/igae/es%20ES/Paginas/Denan.aspx"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E28E6213B4681842D2EC2575A2C0C"/>
        <w:category>
          <w:name w:val="General"/>
          <w:gallery w:val="placeholder"/>
        </w:category>
        <w:types>
          <w:type w:val="bbPlcHdr"/>
        </w:types>
        <w:behaviors>
          <w:behavior w:val="content"/>
        </w:behaviors>
        <w:guid w:val="{7E753B06-7111-431E-B925-9F1494685893}"/>
      </w:docPartPr>
      <w:docPartBody>
        <w:p w:rsidR="009C0812" w:rsidRDefault="009C0812" w:rsidP="009C0812">
          <w:pPr>
            <w:pStyle w:val="857E28E6213B4681842D2EC2575A2C0C"/>
          </w:pPr>
          <w:r w:rsidRPr="00137E3F">
            <w:rPr>
              <w:rStyle w:val="Textdelcontenidor"/>
              <w:rFonts w:ascii="Raleway Medium" w:hAnsi="Raleway Medium"/>
              <w:sz w:val="18"/>
              <w:szCs w:val="18"/>
            </w:rPr>
            <w:t>Feu clic o toqueu aquí per escriure text.</w:t>
          </w:r>
        </w:p>
      </w:docPartBody>
    </w:docPart>
    <w:docPart>
      <w:docPartPr>
        <w:name w:val="DBFC125081FD42058314C3F01217A7B6"/>
        <w:category>
          <w:name w:val="General"/>
          <w:gallery w:val="placeholder"/>
        </w:category>
        <w:types>
          <w:type w:val="bbPlcHdr"/>
        </w:types>
        <w:behaviors>
          <w:behavior w:val="content"/>
        </w:behaviors>
        <w:guid w:val="{A038C0DE-901B-4C0B-AB7E-56A697F9B271}"/>
      </w:docPartPr>
      <w:docPartBody>
        <w:p w:rsidR="009C0812" w:rsidRDefault="009C0812" w:rsidP="009C0812">
          <w:pPr>
            <w:pStyle w:val="DBFC125081FD42058314C3F01217A7B6"/>
          </w:pPr>
          <w:r w:rsidRPr="00137E3F">
            <w:rPr>
              <w:rStyle w:val="Textdelcontenidor"/>
              <w:rFonts w:ascii="Raleway Medium" w:hAnsi="Raleway Medium"/>
              <w:sz w:val="18"/>
              <w:szCs w:val="18"/>
            </w:rPr>
            <w:t>Feu clic o toqueu aquí per escriure text.</w:t>
          </w:r>
        </w:p>
      </w:docPartBody>
    </w:docPart>
    <w:docPart>
      <w:docPartPr>
        <w:name w:val="F9655D13C69647D496BB5720598BD3F7"/>
        <w:category>
          <w:name w:val="General"/>
          <w:gallery w:val="placeholder"/>
        </w:category>
        <w:types>
          <w:type w:val="bbPlcHdr"/>
        </w:types>
        <w:behaviors>
          <w:behavior w:val="content"/>
        </w:behaviors>
        <w:guid w:val="{AB356A1D-3719-4AEC-B6D0-194E0B50F2CB}"/>
      </w:docPartPr>
      <w:docPartBody>
        <w:p w:rsidR="009C0812" w:rsidRDefault="009C0812" w:rsidP="009C0812">
          <w:pPr>
            <w:pStyle w:val="F9655D13C69647D496BB5720598BD3F7"/>
          </w:pPr>
          <w:r w:rsidRPr="00137E3F">
            <w:rPr>
              <w:rStyle w:val="Textdelcontenidor"/>
              <w:rFonts w:ascii="Raleway Medium" w:hAnsi="Raleway Medium"/>
              <w:sz w:val="18"/>
              <w:szCs w:val="18"/>
            </w:rPr>
            <w:t>Feu clic o toqueu aquí per escriure text.</w:t>
          </w:r>
        </w:p>
      </w:docPartBody>
    </w:docPart>
    <w:docPart>
      <w:docPartPr>
        <w:name w:val="CEFC7B9846774E239D16F2833B4D84DE"/>
        <w:category>
          <w:name w:val="General"/>
          <w:gallery w:val="placeholder"/>
        </w:category>
        <w:types>
          <w:type w:val="bbPlcHdr"/>
        </w:types>
        <w:behaviors>
          <w:behavior w:val="content"/>
        </w:behaviors>
        <w:guid w:val="{ED0A4DA3-14E4-4CD8-A82C-EE158377B275}"/>
      </w:docPartPr>
      <w:docPartBody>
        <w:p w:rsidR="009C0812" w:rsidRDefault="009C0812" w:rsidP="009C0812">
          <w:pPr>
            <w:pStyle w:val="CEFC7B9846774E239D16F2833B4D84DE"/>
          </w:pPr>
          <w:r w:rsidRPr="00137E3F">
            <w:rPr>
              <w:rStyle w:val="Textdelcontenidor"/>
              <w:rFonts w:ascii="Raleway Medium" w:hAnsi="Raleway Medium"/>
              <w:sz w:val="18"/>
              <w:szCs w:val="18"/>
            </w:rPr>
            <w:t>Feu clic o toqueu aquí per escriure text.</w:t>
          </w:r>
        </w:p>
      </w:docPartBody>
    </w:docPart>
    <w:docPart>
      <w:docPartPr>
        <w:name w:val="EE1CD6A28C964D5DBDC35F5D34B1688B"/>
        <w:category>
          <w:name w:val="General"/>
          <w:gallery w:val="placeholder"/>
        </w:category>
        <w:types>
          <w:type w:val="bbPlcHdr"/>
        </w:types>
        <w:behaviors>
          <w:behavior w:val="content"/>
        </w:behaviors>
        <w:guid w:val="{F8547009-B302-418E-AEC1-3F9CA8E83555}"/>
      </w:docPartPr>
      <w:docPartBody>
        <w:p w:rsidR="009C0812" w:rsidRDefault="009C0812" w:rsidP="009C0812">
          <w:pPr>
            <w:pStyle w:val="EE1CD6A28C964D5DBDC35F5D34B1688B"/>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03482F"/>
    <w:rsid w:val="001B0041"/>
    <w:rsid w:val="001B6469"/>
    <w:rsid w:val="002D3B9E"/>
    <w:rsid w:val="006B72E5"/>
    <w:rsid w:val="007F1027"/>
    <w:rsid w:val="008E1E97"/>
    <w:rsid w:val="00903184"/>
    <w:rsid w:val="009207B9"/>
    <w:rsid w:val="009C0812"/>
    <w:rsid w:val="009D0C6E"/>
    <w:rsid w:val="00A734A3"/>
    <w:rsid w:val="00CF70D4"/>
    <w:rsid w:val="00D47000"/>
    <w:rsid w:val="00E25E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3482F"/>
    <w:rPr>
      <w:color w:val="666666"/>
    </w:rPr>
  </w:style>
  <w:style w:type="paragraph" w:customStyle="1" w:styleId="857E28E6213B4681842D2EC2575A2C0C">
    <w:name w:val="857E28E6213B4681842D2EC2575A2C0C"/>
    <w:rsid w:val="009C0812"/>
  </w:style>
  <w:style w:type="paragraph" w:customStyle="1" w:styleId="DBFC125081FD42058314C3F01217A7B6">
    <w:name w:val="DBFC125081FD42058314C3F01217A7B6"/>
    <w:rsid w:val="009C0812"/>
  </w:style>
  <w:style w:type="paragraph" w:customStyle="1" w:styleId="F9655D13C69647D496BB5720598BD3F7">
    <w:name w:val="F9655D13C69647D496BB5720598BD3F7"/>
    <w:rsid w:val="009C0812"/>
  </w:style>
  <w:style w:type="paragraph" w:customStyle="1" w:styleId="CEFC7B9846774E239D16F2833B4D84DE">
    <w:name w:val="CEFC7B9846774E239D16F2833B4D84DE"/>
    <w:rsid w:val="009C0812"/>
  </w:style>
  <w:style w:type="paragraph" w:customStyle="1" w:styleId="EE1CD6A28C964D5DBDC35F5D34B1688B">
    <w:name w:val="EE1CD6A28C964D5DBDC35F5D34B1688B"/>
    <w:rsid w:val="009C0812"/>
  </w:style>
  <w:style w:type="paragraph" w:customStyle="1" w:styleId="E187A2CFA9FB40BE9AE2F4B7B176F2FD">
    <w:name w:val="E187A2CFA9FB40BE9AE2F4B7B176F2FD"/>
    <w:rsid w:val="0003482F"/>
    <w:rPr>
      <w:lang w:val="es-ES" w:eastAsia="es-ES"/>
    </w:rPr>
  </w:style>
  <w:style w:type="paragraph" w:customStyle="1" w:styleId="69766571FC4B482C9CE5E632F50A527E">
    <w:name w:val="69766571FC4B482C9CE5E632F50A527E"/>
    <w:rsid w:val="00E25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AF879-1C02-4D37-AD74-966DBBD4E112}">
  <ds:schemaRefs>
    <ds:schemaRef ds:uri="http://schemas.microsoft.com/sharepoint/v3/contenttype/forms"/>
  </ds:schemaRefs>
</ds:datastoreItem>
</file>

<file path=customXml/itemProps2.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3.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4.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391</Words>
  <Characters>2230</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Declaracions Medidas Antifraude  PERTE DIGITALITZACIÓ</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Medidas Antifraude  PERTE DIGITALITZACIÓ</dc:title>
  <dc:subject/>
  <dc:creator>Carme Ruiz</dc:creator>
  <cp:keywords/>
  <dc:description/>
  <cp:lastModifiedBy>Carme Ruiz</cp:lastModifiedBy>
  <cp:revision>14</cp:revision>
  <cp:lastPrinted>2024-02-16T08:05:00Z</cp:lastPrinted>
  <dcterms:created xsi:type="dcterms:W3CDTF">2024-02-29T06:55:00Z</dcterms:created>
  <dcterms:modified xsi:type="dcterms:W3CDTF">2026-01-29T07:24:00Z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