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933F30">
      <w:pPr>
        <w:ind w:left="720" w:hanging="436"/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715E208F" w14:textId="571B960A" w:rsidR="00B37CC2" w:rsidRPr="006E2E70" w:rsidRDefault="001643CA" w:rsidP="00933F30">
      <w:pPr>
        <w:ind w:left="720" w:hanging="436"/>
        <w:jc w:val="both"/>
        <w:rPr>
          <w:rFonts w:eastAsia="Calibri" w:cs="Arial"/>
          <w:b/>
          <w:sz w:val="22"/>
          <w:szCs w:val="22"/>
          <w:lang w:eastAsia="en-US"/>
        </w:rPr>
      </w:pPr>
      <w:r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III 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AL PCAP </w:t>
      </w:r>
      <w:r w:rsidR="00082F66" w:rsidRPr="00792BC4">
        <w:rPr>
          <w:rFonts w:ascii="Roboto Medium" w:hAnsi="Roboto Medium"/>
          <w:sz w:val="22"/>
          <w:szCs w:val="22"/>
        </w:rPr>
        <w:t>CONTRATO DEL SERVICIO DE CEMENTERIO MUNICIPAL DE ESPARREGUERA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322C9A32" w14:textId="77777777" w:rsidR="00DF01B3" w:rsidRPr="00130F68" w:rsidRDefault="00DF01B3" w:rsidP="00DF01B3">
      <w:pPr>
        <w:pStyle w:val="Prrafodelista"/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30F68">
        <w:rPr>
          <w:b/>
          <w:sz w:val="22"/>
          <w:szCs w:val="22"/>
        </w:rPr>
        <w:t>Oferta Económica relativa a la custodia, mantenimiento y gestión administrativa del cementerio (parte fija)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1BF43587" w:rsidR="0097552F" w:rsidRPr="007E323C" w:rsidRDefault="0097552F" w:rsidP="0097552F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"D./Dª.......................................... con NIF núm................., </w:t>
      </w:r>
      <w:r w:rsidRPr="00B9047D">
        <w:rPr>
          <w:rFonts w:cs="Arial"/>
          <w:i/>
          <w:sz w:val="22"/>
          <w:szCs w:val="22"/>
        </w:rPr>
        <w:t>en nombre propio / en representación de la empresa .............., en calidad de ..., y según escritura pública autorizada ante Notario ......, en fecha ..... y con número de protocolo .../o documento ..., CIF núm. .............., domiciliada en........... calle .....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 xml:space="preserve">(persona </w:t>
      </w:r>
      <w:r w:rsidR="00082F66" w:rsidRPr="00792BC4">
        <w:rPr>
          <w:rFonts w:ascii="Roboto Medium" w:hAnsi="Roboto Medium"/>
          <w:sz w:val="22"/>
          <w:szCs w:val="22"/>
        </w:rPr>
        <w:t xml:space="preserve">de </w:t>
      </w:r>
      <w:r w:rsidRPr="000956CF">
        <w:rPr>
          <w:rFonts w:cs="Arial"/>
          <w:sz w:val="22"/>
          <w:szCs w:val="22"/>
        </w:rPr>
        <w:t xml:space="preserve">contacto </w:t>
      </w:r>
      <w:r w:rsidRPr="00B9047D">
        <w:rPr>
          <w:rFonts w:cs="Arial"/>
          <w:sz w:val="22"/>
          <w:szCs w:val="22"/>
        </w:rPr>
        <w:t xml:space="preserve">. </w:t>
      </w:r>
      <w:r w:rsidRPr="000956CF">
        <w:rPr>
          <w:rFonts w:cs="Arial"/>
          <w:sz w:val="22"/>
          <w:szCs w:val="22"/>
        </w:rPr>
        <w:t>Técnicas Particulares, que acepta íntegramente, realizando la siguiente oferta: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6"/>
        <w:gridCol w:w="3059"/>
      </w:tblGrid>
      <w:tr w:rsidR="0000513C" w:rsidRPr="00BC2C51" w14:paraId="14E4C620" w14:textId="77777777" w:rsidTr="0000513C">
        <w:trPr>
          <w:trHeight w:val="489"/>
          <w:jc w:val="center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4EC0C27D" w14:textId="37B8329D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>Base imponible (1 año)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53F20F40" w14:textId="77777777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>IVA 21%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83FDBED" w14:textId="77E7EA08" w:rsidR="0000513C" w:rsidRPr="00BC2C51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BC2C51">
              <w:rPr>
                <w:rFonts w:cs="Arial"/>
                <w:b/>
                <w:bCs/>
                <w:sz w:val="22"/>
                <w:szCs w:val="32"/>
              </w:rPr>
              <w:t>Importe total (1 año)</w:t>
            </w:r>
          </w:p>
        </w:tc>
      </w:tr>
      <w:tr w:rsidR="0000513C" w:rsidRPr="00275795" w14:paraId="771A857E" w14:textId="77777777" w:rsidTr="0000513C">
        <w:trPr>
          <w:trHeight w:val="960"/>
          <w:jc w:val="center"/>
        </w:trPr>
        <w:tc>
          <w:tcPr>
            <w:tcW w:w="3078" w:type="dxa"/>
          </w:tcPr>
          <w:p w14:paraId="279187DA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151581F3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75271340" w14:textId="77777777" w:rsidR="0000513C" w:rsidRPr="00275795" w:rsidRDefault="0000513C" w:rsidP="000C282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1BF00A43" w14:textId="13531B7A" w:rsidR="005C29A0" w:rsidRPr="006F2395" w:rsidRDefault="005C29A0" w:rsidP="005C29A0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</w:rPr>
      </w:pPr>
      <w:r w:rsidRPr="006F2395">
        <w:rPr>
          <w:rFonts w:cs="Arial"/>
          <w:b/>
          <w:bCs/>
          <w:sz w:val="22"/>
          <w:szCs w:val="22"/>
        </w:rPr>
        <w:t xml:space="preserve">Oferta Económica relativa a los </w:t>
      </w:r>
      <w:r w:rsidRPr="00C46E87">
        <w:rPr>
          <w:rFonts w:cs="Segoe UI"/>
          <w:b/>
          <w:sz w:val="22"/>
          <w:szCs w:val="22"/>
          <w:lang w:eastAsia="ca-ES"/>
        </w:rPr>
        <w:t>precios unitarios sobre los costes variables, que se detallan a continuación:</w:t>
      </w:r>
      <w:r w:rsidRPr="006F2395">
        <w:rPr>
          <w:rFonts w:cs="Arial"/>
          <w:b/>
          <w:bCs/>
          <w:sz w:val="22"/>
          <w:szCs w:val="22"/>
        </w:rPr>
        <w:t xml:space="preserve"> </w:t>
      </w:r>
    </w:p>
    <w:p w14:paraId="6A3B399F" w14:textId="4505CBC0" w:rsidR="007E323C" w:rsidRPr="007E323C" w:rsidRDefault="00674BF8" w:rsidP="007E323C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con NIF núm................., </w:t>
      </w:r>
      <w:r w:rsidRPr="001F4C01">
        <w:rPr>
          <w:rFonts w:cs="Arial"/>
          <w:i/>
          <w:sz w:val="22"/>
          <w:szCs w:val="22"/>
        </w:rPr>
        <w:t xml:space="preserve">en nombre propio / en representación de la empresa .............., en calidad de ..., y según escritura pública autorizada ante Notario ......, en fecha ..... y con número de protocolo .../o documento ..., CIF núm. .............., domiciliada en........... </w:t>
      </w:r>
      <w:r w:rsidRPr="00F47CD4">
        <w:rPr>
          <w:rFonts w:cs="Arial"/>
          <w:sz w:val="22"/>
          <w:szCs w:val="22"/>
        </w:rPr>
        <w:t xml:space="preserve">dirección de correo electrónico ................, teléfono nº ............... y </w:t>
      </w:r>
      <w:r w:rsidR="00C35D87" w:rsidRPr="00F47CD4">
        <w:rPr>
          <w:rFonts w:cs="Arial"/>
          <w:sz w:val="22"/>
          <w:szCs w:val="22"/>
        </w:rPr>
        <w:t xml:space="preserve">fax </w:t>
      </w:r>
      <w:r w:rsidRPr="00F47CD4">
        <w:rPr>
          <w:sz w:val="22"/>
          <w:szCs w:val="22"/>
        </w:rPr>
        <w:t xml:space="preserve">nº </w:t>
      </w:r>
      <w:r w:rsidR="00C35D87" w:rsidRPr="00792BC4">
        <w:rPr>
          <w:rFonts w:ascii="Roboto Medium" w:hAnsi="Roboto Medium"/>
          <w:sz w:val="22"/>
          <w:szCs w:val="22"/>
        </w:rPr>
        <w:t xml:space="preserve">. </w:t>
      </w:r>
      <w:r w:rsidRPr="00F47CD4">
        <w:rPr>
          <w:sz w:val="22"/>
          <w:szCs w:val="22"/>
        </w:rPr>
        <w:t xml:space="preserve">Particulares, </w:t>
      </w:r>
      <w:r w:rsidRPr="00F47CD4">
        <w:rPr>
          <w:rFonts w:cs="Arial"/>
          <w:sz w:val="22"/>
          <w:szCs w:val="22"/>
        </w:rPr>
        <w:t xml:space="preserve">que acepta íntegramente, </w:t>
      </w:r>
      <w:r w:rsidR="00EB209B">
        <w:rPr>
          <w:rFonts w:cs="Arial"/>
          <w:sz w:val="22"/>
          <w:szCs w:val="22"/>
          <w:lang w:eastAsia="en-US"/>
        </w:rPr>
        <w:t xml:space="preserve">por importe estimado máximo de </w:t>
      </w:r>
      <w:r w:rsidR="007B4234" w:rsidRPr="007B4234">
        <w:rPr>
          <w:rFonts w:eastAsia="Times New Roman" w:cs="Times New Roman"/>
          <w:color w:val="000000"/>
          <w:sz w:val="22"/>
          <w:szCs w:val="22"/>
          <w:lang w:bidi="ks-Deva"/>
        </w:rPr>
        <w:t xml:space="preserve">33.164,40 €, </w:t>
      </w:r>
      <w:r w:rsidR="00EB209B" w:rsidRPr="007B4234">
        <w:rPr>
          <w:rFonts w:cs="Arial"/>
          <w:sz w:val="22"/>
          <w:szCs w:val="22"/>
          <w:lang w:eastAsia="en-US"/>
        </w:rPr>
        <w:t xml:space="preserve">sin IVA y </w:t>
      </w:r>
      <w:r w:rsidR="0057198A">
        <w:rPr>
          <w:rFonts w:cs="Arial"/>
          <w:sz w:val="22"/>
          <w:szCs w:val="22"/>
        </w:rPr>
        <w:t xml:space="preserve">duración de 1 año, </w:t>
      </w:r>
      <w:r w:rsidR="00EB209B">
        <w:rPr>
          <w:rFonts w:cs="Arial"/>
          <w:sz w:val="22"/>
          <w:szCs w:val="22"/>
          <w:lang w:eastAsia="en-US"/>
        </w:rPr>
        <w:t>presenta la siguiente oferta, desglosada en precios unitarios, de acuerdo con lo siguiente: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61AE1682" w14:textId="77777777" w:rsidR="00EB209B" w:rsidRDefault="00EB209B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3B3F8162" w14:textId="77777777" w:rsidR="00534703" w:rsidRDefault="00534703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062DB658" w14:textId="77777777" w:rsidR="00127A9F" w:rsidRDefault="00127A9F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p w14:paraId="2DBB8C9F" w14:textId="77777777" w:rsidR="00127A9F" w:rsidRPr="00EB209B" w:rsidRDefault="00127A9F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644B9E76" w:rsidR="00B37CC2" w:rsidRPr="00BD7A57" w:rsidRDefault="00127A9F" w:rsidP="00B37CC2">
            <w:pPr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>
              <w:rPr>
                <w:rFonts w:cs="Arial"/>
                <w:sz w:val="22"/>
                <w:szCs w:val="22"/>
              </w:rPr>
              <w:t>Servicio</w:t>
            </w:r>
          </w:p>
          <w:p w14:paraId="2F254480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(elemento y descripción)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Precio unitario máximo IVA excluido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Precio unitario ofrecido, IVA excluido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Tipo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Importe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Precio unitario ofrecido IVA incluido</w:t>
            </w:r>
          </w:p>
        </w:tc>
      </w:tr>
      <w:tr w:rsidR="008A4BFB" w:rsidRPr="00556204" w14:paraId="02ECCBE1" w14:textId="77777777" w:rsidTr="003A0EBE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0BA17" w14:textId="4A155377" w:rsidR="008A4BFB" w:rsidRPr="00BB7F63" w:rsidRDefault="008A4BFB" w:rsidP="008A4BFB">
            <w:pPr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Inhumaciones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FE7DD" w14:textId="41F1A0D7" w:rsidR="008A4BFB" w:rsidRPr="00BB7F63" w:rsidRDefault="008A4BFB" w:rsidP="008A4BFB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278,89 €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8A4BFB" w:rsidRPr="00556204" w:rsidRDefault="008A4BFB" w:rsidP="008A4B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CE3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19F0" w14:textId="77777777" w:rsidR="008A4BFB" w:rsidRPr="00556204" w:rsidRDefault="008A4BFB" w:rsidP="008A4BF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F122B" w:rsidRPr="00556204" w14:paraId="79F75D80" w14:textId="77777777" w:rsidTr="00716279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63959" w14:textId="43DC1573" w:rsidR="006F122B" w:rsidRPr="00BB7F63" w:rsidRDefault="006F122B" w:rsidP="006F122B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lastRenderedPageBreak/>
              <w:t>Exhumaciones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2F787" w14:textId="05E429FD" w:rsidR="006F122B" w:rsidRPr="00BB7F63" w:rsidRDefault="006F122B" w:rsidP="006F122B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278,89 €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1F9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815" w14:textId="77777777" w:rsidR="006F122B" w:rsidRPr="00556204" w:rsidRDefault="006F122B" w:rsidP="006F122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350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B0F" w14:textId="77777777" w:rsidR="006F122B" w:rsidRPr="00556204" w:rsidRDefault="006F122B" w:rsidP="006F122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1E1C7A" w:rsidRPr="00556204" w14:paraId="4A654C79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AFA67" w14:textId="0730BCAE" w:rsidR="001E1C7A" w:rsidRPr="00BB7F63" w:rsidRDefault="001E1C7A" w:rsidP="001E1C7A">
            <w:pPr>
              <w:rPr>
                <w:rFonts w:cs="Calibr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Reinhumaciones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5017C" w14:textId="478A3FA8" w:rsidR="001E1C7A" w:rsidRPr="00BB7F63" w:rsidRDefault="001E1C7A" w:rsidP="001E1C7A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316,26 €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124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6350" w14:textId="77777777" w:rsidR="001E1C7A" w:rsidRPr="00556204" w:rsidRDefault="001E1C7A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523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2F7" w14:textId="77777777" w:rsidR="001E1C7A" w:rsidRPr="00556204" w:rsidRDefault="001E1C7A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76AB" w:rsidRPr="00556204" w14:paraId="46CF3A50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A7BBDA" w14:textId="1A5C35AC" w:rsidR="004076AB" w:rsidRPr="00BB7F63" w:rsidRDefault="004076AB" w:rsidP="001E1C7A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Suministro y colocación de lápida </w:t>
            </w:r>
            <w:r w:rsidRPr="00BB7F63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o 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placa </w:t>
            </w: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inox</w:t>
            </w:r>
            <w:proofErr w:type="spellEnd"/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nichos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E7741" w14:textId="36E29155" w:rsidR="004076AB" w:rsidRPr="00BB7F63" w:rsidRDefault="001C6678" w:rsidP="001E1C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844,25 €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960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63E" w14:textId="77777777" w:rsidR="004076AB" w:rsidRPr="00556204" w:rsidRDefault="004076AB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07F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5EA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76AB" w:rsidRPr="00556204" w14:paraId="3B3D2150" w14:textId="77777777" w:rsidTr="008F6BEA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A9679" w14:textId="6A0B3A09" w:rsidR="004076AB" w:rsidRPr="00BB7F63" w:rsidRDefault="001C6678" w:rsidP="001E1C7A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Suministro </w:t>
            </w:r>
            <w:r w:rsidRPr="00BB7F63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y </w:t>
            </w:r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colocación de lápida y placa </w:t>
            </w:r>
            <w:proofErr w:type="spellStart"/>
            <w:r w:rsidRPr="00BB7F63">
              <w:rPr>
                <w:rFonts w:cs="Calibri"/>
                <w:color w:val="000000"/>
                <w:sz w:val="20"/>
                <w:szCs w:val="20"/>
              </w:rPr>
              <w:t>inox</w:t>
            </w:r>
            <w:proofErr w:type="spellEnd"/>
            <w:r w:rsidRPr="00BB7F63">
              <w:rPr>
                <w:rFonts w:cs="Calibri"/>
                <w:color w:val="000000"/>
                <w:sz w:val="20"/>
                <w:szCs w:val="20"/>
              </w:rPr>
              <w:t xml:space="preserve"> nichos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B723B" w14:textId="687DC2EE" w:rsidR="004076AB" w:rsidRPr="00BB7F63" w:rsidRDefault="001C6678" w:rsidP="001E1C7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1.558,25 €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5D7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0317" w14:textId="77777777" w:rsidR="004076AB" w:rsidRPr="00556204" w:rsidRDefault="004076AB" w:rsidP="001E1C7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81C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9FA" w14:textId="77777777" w:rsidR="004076AB" w:rsidRPr="00556204" w:rsidRDefault="004076AB" w:rsidP="001E1C7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7D2550" w:rsidRPr="00556204" w14:paraId="22EC6D01" w14:textId="77777777" w:rsidTr="00136660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6069C" w14:textId="6247B071" w:rsidR="007D2550" w:rsidRPr="00BB7F63" w:rsidRDefault="007D2550" w:rsidP="007D2550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Suministro y colocación de lápida panteones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84A76" w14:textId="3027A41A" w:rsidR="007D2550" w:rsidRPr="00BB7F63" w:rsidRDefault="007D2550" w:rsidP="007D2550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2.268,81 €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1F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74A5" w14:textId="77777777" w:rsidR="007D2550" w:rsidRPr="00556204" w:rsidRDefault="007D2550" w:rsidP="007D2550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CB8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6593" w14:textId="77777777" w:rsidR="007D2550" w:rsidRPr="00556204" w:rsidRDefault="007D2550" w:rsidP="007D2550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421DE" w:rsidRPr="00556204" w14:paraId="48EDADA0" w14:textId="77777777" w:rsidTr="00BC4D84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0A97B7" w14:textId="43B12C05" w:rsidR="004421DE" w:rsidRPr="00BB7F63" w:rsidRDefault="004421DE" w:rsidP="004421DE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Colocación de lápida nichos (sin suministro)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AEBE6" w14:textId="018ABF72" w:rsidR="004421DE" w:rsidRPr="00BB7F63" w:rsidRDefault="004421DE" w:rsidP="004421DE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130,25 €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4AB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5437" w14:textId="77777777" w:rsidR="004421DE" w:rsidRPr="00556204" w:rsidRDefault="004421DE" w:rsidP="004421DE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1A1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A8D" w14:textId="77777777" w:rsidR="004421DE" w:rsidRPr="00556204" w:rsidRDefault="004421DE" w:rsidP="004421DE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F945D5" w:rsidRPr="00556204" w14:paraId="387FF296" w14:textId="77777777" w:rsidTr="00A14FE6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1E373" w14:textId="0C235CF0" w:rsidR="00F945D5" w:rsidRPr="00BB7F63" w:rsidRDefault="00F945D5" w:rsidP="00F945D5">
            <w:pPr>
              <w:rPr>
                <w:rFonts w:cs="Calibri"/>
                <w:color w:val="000000"/>
                <w:sz w:val="20"/>
                <w:szCs w:val="20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Colocación de lápida panteones (sin suministro)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F9155" w14:textId="6D179BBB" w:rsidR="00F945D5" w:rsidRPr="00BB7F63" w:rsidRDefault="00F945D5" w:rsidP="00F945D5">
            <w:pPr>
              <w:jc w:val="center"/>
              <w:rPr>
                <w:rFonts w:cs="Arial"/>
                <w:sz w:val="22"/>
                <w:szCs w:val="22"/>
              </w:rPr>
            </w:pPr>
            <w:r w:rsidRPr="00BB7F63">
              <w:rPr>
                <w:rFonts w:cs="Calibri"/>
                <w:color w:val="000000"/>
                <w:sz w:val="20"/>
                <w:szCs w:val="20"/>
              </w:rPr>
              <w:t>186,31 €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72ED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AA1D" w14:textId="77777777" w:rsidR="00F945D5" w:rsidRPr="00556204" w:rsidRDefault="00F945D5" w:rsidP="00F945D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754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7D5" w14:textId="77777777" w:rsidR="00F945D5" w:rsidRPr="00556204" w:rsidRDefault="00F945D5" w:rsidP="00F945D5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Que el precio global la oferta se desglosa de acuerdo a los siguientes: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Porcentaje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Costes indirectos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Beneficio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NOTA: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Los costes directos son aquellos que sin lugar a dudas pueden asignarse a la ejecución del contrato. Se dividen en costes de personal y costes de los productos a suministrar, en su caso.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Los costes indirectos son aquellos necesarios para la ejecución del contrato pero que no pueden asignarse de forma unívoca al mismo.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beneficio industrial es el porcentaje que el empresario se marca como ganancia.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0C5A4B15" w14:textId="77777777" w:rsidR="00933F30" w:rsidRDefault="00933F30" w:rsidP="00674BF8">
      <w:pPr>
        <w:jc w:val="both"/>
        <w:rPr>
          <w:sz w:val="22"/>
          <w:szCs w:val="22"/>
        </w:rPr>
      </w:pPr>
    </w:p>
    <w:p w14:paraId="1CAB45B5" w14:textId="77777777" w:rsidR="00933F30" w:rsidRDefault="00933F30" w:rsidP="00674BF8">
      <w:pPr>
        <w:jc w:val="both"/>
        <w:rPr>
          <w:sz w:val="22"/>
          <w:szCs w:val="22"/>
        </w:rPr>
      </w:pPr>
    </w:p>
    <w:p w14:paraId="509D04DD" w14:textId="77777777" w:rsidR="00933F30" w:rsidRDefault="00933F30" w:rsidP="00674BF8">
      <w:pPr>
        <w:jc w:val="both"/>
        <w:rPr>
          <w:sz w:val="22"/>
          <w:szCs w:val="22"/>
        </w:rPr>
      </w:pPr>
    </w:p>
    <w:p w14:paraId="0354BC55" w14:textId="77777777" w:rsidR="00933F30" w:rsidRDefault="00933F30" w:rsidP="00674BF8">
      <w:pPr>
        <w:jc w:val="both"/>
        <w:rPr>
          <w:sz w:val="22"/>
          <w:szCs w:val="22"/>
        </w:rPr>
      </w:pPr>
    </w:p>
    <w:p w14:paraId="29DE85A6" w14:textId="77777777" w:rsidR="00933F30" w:rsidRDefault="00933F30" w:rsidP="00674BF8">
      <w:pPr>
        <w:jc w:val="both"/>
        <w:rPr>
          <w:sz w:val="22"/>
          <w:szCs w:val="22"/>
        </w:rPr>
      </w:pPr>
    </w:p>
    <w:p w14:paraId="726491F7" w14:textId="77777777" w:rsidR="00933F30" w:rsidRDefault="00933F30" w:rsidP="00674BF8">
      <w:pPr>
        <w:jc w:val="both"/>
        <w:rPr>
          <w:sz w:val="22"/>
          <w:szCs w:val="22"/>
        </w:rPr>
      </w:pPr>
    </w:p>
    <w:p w14:paraId="28A2690F" w14:textId="77777777" w:rsidR="00933F30" w:rsidRDefault="00933F30" w:rsidP="00674BF8">
      <w:pPr>
        <w:jc w:val="both"/>
        <w:rPr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 xml:space="preserve">Otros criterios automáticos evaluables </w:t>
      </w:r>
      <w:r w:rsidRPr="003C0A35">
        <w:rPr>
          <w:rFonts w:cs="Arial"/>
          <w:sz w:val="22"/>
          <w:szCs w:val="22"/>
        </w:rPr>
        <w:t>: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F59D714" w14:textId="77777777" w:rsidR="001B114F" w:rsidRDefault="001B114F" w:rsidP="001B114F">
      <w:pPr>
        <w:rPr>
          <w:rFonts w:cs="Segoe UI"/>
          <w:b/>
          <w:sz w:val="22"/>
          <w:szCs w:val="22"/>
          <w:lang w:eastAsia="ca-ES"/>
        </w:rPr>
      </w:pPr>
      <w:r>
        <w:rPr>
          <w:rFonts w:cs="Segoe UI"/>
          <w:b/>
          <w:sz w:val="22"/>
          <w:szCs w:val="22"/>
          <w:lang w:eastAsia="ca-ES"/>
        </w:rPr>
        <w:t xml:space="preserve">Mejora </w:t>
      </w:r>
      <w:r w:rsidRPr="006D20FB">
        <w:rPr>
          <w:rFonts w:cs="Segoe UI"/>
          <w:b/>
          <w:sz w:val="22"/>
          <w:szCs w:val="22"/>
          <w:lang w:eastAsia="ca-ES"/>
        </w:rPr>
        <w:t>sin coste por la administración: repintado del muro perimetral exterior del cementerio.</w:t>
      </w:r>
    </w:p>
    <w:p w14:paraId="249CEF9C" w14:textId="77777777" w:rsidR="001B114F" w:rsidRDefault="001B114F" w:rsidP="001B114F">
      <w:pPr>
        <w:rPr>
          <w:rFonts w:cs="Segoe UI"/>
          <w:b/>
          <w:sz w:val="22"/>
          <w:szCs w:val="22"/>
          <w:lang w:eastAsia="ca-ES"/>
        </w:rPr>
      </w:pPr>
    </w:p>
    <w:p w14:paraId="1B5011AA" w14:textId="2701620D" w:rsid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 xml:space="preserve">Que la propuesta ofrece una mejora consistente en reparar los desperfectos de las paredes del perímetro del cementerio que lo requieran, y pintar con revestimiento de exterior del color con referencia NCS S 1015 Y20R o similar (a definir con el Ayuntamiento), que </w:t>
      </w:r>
      <w:r w:rsidR="00B90E4E">
        <w:rPr>
          <w:rFonts w:cs="Arial"/>
          <w:bCs/>
          <w:sz w:val="22"/>
          <w:szCs w:val="22"/>
        </w:rPr>
        <w:t>deberá llevarse a cabo dentro de los primeros 3 meses de contrato.</w:t>
      </w:r>
    </w:p>
    <w:p w14:paraId="6D11269C" w14:textId="77777777" w:rsidR="00BA272C" w:rsidRPr="00933F30" w:rsidRDefault="00BA272C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69C26E03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>La superficie en m2 objeto de la mejora está indicada en el plano del Anexo I PLANO 7 del PPT.</w:t>
      </w:r>
    </w:p>
    <w:p w14:paraId="63035F53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136CE51F" w14:textId="77777777" w:rsidR="00933F30" w:rsidRPr="00933F30" w:rsidRDefault="00933F30" w:rsidP="00933F30">
      <w:pPr>
        <w:autoSpaceDE w:val="0"/>
        <w:autoSpaceDN w:val="0"/>
        <w:adjustRightInd w:val="0"/>
        <w:jc w:val="center"/>
        <w:rPr>
          <w:rFonts w:cs="Segoe UI"/>
          <w:bCs/>
          <w:sz w:val="22"/>
          <w:szCs w:val="22"/>
          <w:lang w:eastAsia="ca-ES"/>
        </w:rPr>
      </w:pPr>
      <w:r w:rsidRPr="00933F30">
        <w:rPr>
          <w:rFonts w:cs="Segoe UI"/>
          <w:bCs/>
          <w:sz w:val="22"/>
          <w:szCs w:val="22"/>
          <w:lang w:eastAsia="ca-ES"/>
        </w:rPr>
        <w:t xml:space="preserve">SI </w:t>
      </w:r>
      <w:sdt>
        <w:sdtPr>
          <w:rPr>
            <w:rFonts w:cs="Segoe UI"/>
            <w:bCs/>
            <w:sz w:val="22"/>
            <w:szCs w:val="22"/>
            <w:lang w:eastAsia="ca-ES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Pr="00933F30">
        <w:rPr>
          <w:rFonts w:cs="Segoe UI"/>
          <w:bCs/>
          <w:sz w:val="22"/>
          <w:szCs w:val="22"/>
          <w:lang w:eastAsia="ca-ES"/>
        </w:rPr>
        <w:t>NO</w:t>
      </w:r>
      <w:sdt>
        <w:sdtPr>
          <w:rPr>
            <w:rFonts w:cs="Segoe UI"/>
            <w:bCs/>
            <w:sz w:val="22"/>
            <w:szCs w:val="22"/>
            <w:lang w:eastAsia="ca-ES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</w:p>
    <w:p w14:paraId="539E944D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05AC371A" w14:textId="77777777" w:rsidR="00933F30" w:rsidRPr="00933F30" w:rsidRDefault="00933F30" w:rsidP="00933F30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3ACA8DDA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r w:rsidRPr="00933F30">
        <w:rPr>
          <w:rFonts w:cs="Segoe UI"/>
          <w:bCs/>
          <w:i/>
          <w:iCs/>
          <w:sz w:val="22"/>
          <w:szCs w:val="22"/>
          <w:lang w:eastAsia="ca-ES"/>
        </w:rPr>
        <w:t xml:space="preserve">(En caso de que se haya marcado que sí en el párrafo anterior): </w:t>
      </w:r>
      <w:r w:rsidRPr="00933F30">
        <w:rPr>
          <w:rFonts w:cs="Segoe UI"/>
          <w:bCs/>
          <w:iCs/>
          <w:sz w:val="22"/>
          <w:szCs w:val="22"/>
          <w:lang w:eastAsia="ca-ES"/>
        </w:rPr>
        <w:t>La opción que se escoge es (escoger una de las tres opciones, marcando con una cruz):</w:t>
      </w:r>
    </w:p>
    <w:p w14:paraId="07B0C0E3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</w:p>
    <w:p w14:paraId="22E46C07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143771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>Opción 1: tramo del 1 al 8 (262,49m2)</w:t>
      </w:r>
    </w:p>
    <w:p w14:paraId="30111EC9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209373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>Opción 2: tramos del 1 al 9 (387.52m2)</w:t>
      </w:r>
    </w:p>
    <w:p w14:paraId="1BD6E17C" w14:textId="77777777" w:rsidR="00933F30" w:rsidRPr="00933F30" w:rsidRDefault="00000000" w:rsidP="00EB03B8">
      <w:pPr>
        <w:autoSpaceDE w:val="0"/>
        <w:autoSpaceDN w:val="0"/>
        <w:adjustRightInd w:val="0"/>
        <w:jc w:val="both"/>
        <w:rPr>
          <w:rFonts w:cs="Segoe UI"/>
          <w:bCs/>
          <w:iCs/>
          <w:sz w:val="22"/>
          <w:szCs w:val="22"/>
          <w:lang w:eastAsia="ca-ES"/>
        </w:rPr>
      </w:pPr>
      <w:sdt>
        <w:sdtPr>
          <w:rPr>
            <w:rFonts w:cs="Segoe UI"/>
            <w:bCs/>
            <w:sz w:val="22"/>
            <w:szCs w:val="22"/>
            <w:lang w:eastAsia="ca-ES"/>
          </w:rPr>
          <w:id w:val="-66239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F30" w:rsidRPr="00933F30">
            <w:rPr>
              <w:rFonts w:cs="Segoe UI" w:hint="eastAsia"/>
              <w:bCs/>
              <w:sz w:val="22"/>
              <w:szCs w:val="22"/>
              <w:lang w:eastAsia="ca-ES"/>
            </w:rPr>
            <w:t>☐</w:t>
          </w:r>
        </w:sdtContent>
      </w:sdt>
      <w:r w:rsidR="00933F30" w:rsidRPr="00933F30">
        <w:rPr>
          <w:rFonts w:cs="Segoe UI"/>
          <w:bCs/>
          <w:iCs/>
          <w:sz w:val="22"/>
          <w:szCs w:val="22"/>
          <w:lang w:eastAsia="ca-ES"/>
        </w:rPr>
        <w:t>Opción 3: tramos del 1 al 22 (906.15 m2)</w:t>
      </w:r>
    </w:p>
    <w:p w14:paraId="1D950B12" w14:textId="77777777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sz w:val="22"/>
          <w:szCs w:val="22"/>
          <w:lang w:eastAsia="ca-ES"/>
        </w:rPr>
      </w:pPr>
    </w:p>
    <w:p w14:paraId="79D66DC7" w14:textId="0150376D" w:rsidR="00933F30" w:rsidRPr="00933F30" w:rsidRDefault="00933F30" w:rsidP="00EB03B8">
      <w:pPr>
        <w:autoSpaceDE w:val="0"/>
        <w:autoSpaceDN w:val="0"/>
        <w:adjustRightInd w:val="0"/>
        <w:jc w:val="both"/>
        <w:rPr>
          <w:rFonts w:cs="Segoe UI"/>
          <w:bCs/>
          <w:i/>
          <w:iCs/>
          <w:sz w:val="22"/>
          <w:szCs w:val="22"/>
          <w:lang w:eastAsia="ca-ES"/>
        </w:rPr>
      </w:pPr>
      <w:r w:rsidRPr="00933F30">
        <w:rPr>
          <w:rFonts w:cs="Segoe UI"/>
          <w:bCs/>
          <w:i/>
          <w:iCs/>
          <w:sz w:val="22"/>
          <w:szCs w:val="22"/>
          <w:lang w:eastAsia="ca-ES"/>
        </w:rPr>
        <w:t>(Es necesario especificar una única opción, de las tres indicadas, ofertada como mejora, en caso contrario, no se obtendrá puntuación en este apartado)</w:t>
      </w:r>
    </w:p>
    <w:p w14:paraId="21F53EEF" w14:textId="77777777" w:rsidR="00674BF8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F2FE839" w14:textId="77777777" w:rsidR="001B114F" w:rsidRDefault="001B114F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712CDA67" w14:textId="77777777" w:rsidR="009176B8" w:rsidRDefault="009176B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4A1C7987" w14:textId="77777777" w:rsidR="009176B8" w:rsidRPr="0097471B" w:rsidRDefault="009176B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 xml:space="preserve">( </w:t>
      </w:r>
      <w:r w:rsidRPr="00862FA1">
        <w:rPr>
          <w:rFonts w:cs="Arial"/>
          <w:i/>
          <w:sz w:val="22"/>
          <w:szCs w:val="22"/>
        </w:rPr>
        <w:t xml:space="preserve">Fecha y firma 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D74B" w14:textId="77777777" w:rsidR="00E8163D" w:rsidRDefault="00E8163D" w:rsidP="00452158">
      <w:r>
        <w:separator/>
      </w:r>
    </w:p>
  </w:endnote>
  <w:endnote w:type="continuationSeparator" w:id="0">
    <w:p w14:paraId="018031D4" w14:textId="77777777" w:rsidR="00E8163D" w:rsidRDefault="00E8163D" w:rsidP="00452158">
      <w:r>
        <w:continuationSeparator/>
      </w:r>
    </w:p>
  </w:endnote>
  <w:endnote w:type="continuationNotice" w:id="1">
    <w:p w14:paraId="74F643ED" w14:textId="77777777" w:rsidR="00E8163D" w:rsidRDefault="00E81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B689" w14:textId="77777777" w:rsidR="00E2329B" w:rsidRDefault="00E232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94BE" w14:textId="77777777" w:rsidR="00E2329B" w:rsidRDefault="00E232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251D" w14:textId="77777777" w:rsidR="00E8163D" w:rsidRDefault="00E8163D" w:rsidP="00452158">
      <w:r>
        <w:separator/>
      </w:r>
    </w:p>
  </w:footnote>
  <w:footnote w:type="continuationSeparator" w:id="0">
    <w:p w14:paraId="5681D33C" w14:textId="77777777" w:rsidR="00E8163D" w:rsidRDefault="00E8163D" w:rsidP="00452158">
      <w:r>
        <w:continuationSeparator/>
      </w:r>
    </w:p>
  </w:footnote>
  <w:footnote w:type="continuationNotice" w:id="1">
    <w:p w14:paraId="60835298" w14:textId="77777777" w:rsidR="00E8163D" w:rsidRDefault="00E81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9169" w14:textId="570C2404" w:rsidR="00E2329B" w:rsidRDefault="00E2329B">
    <w:pPr>
      <w:pStyle w:val="Encabezado"/>
    </w:pPr>
    <w:r>
      <w:rPr>
        <w:noProof/>
      </w:rPr>
      <w:pict w14:anchorId="7C0E9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1719" o:spid="_x0000_s1026" type="#_x0000_t136" style="position:absolute;margin-left:0;margin-top:0;width:498.15pt;height:149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4DE95744" w:rsidR="00BD7A57" w:rsidRDefault="00E2329B">
    <w:pPr>
      <w:pStyle w:val="Encabezado"/>
    </w:pPr>
    <w:r>
      <w:rPr>
        <w:noProof/>
      </w:rPr>
      <w:pict w14:anchorId="7F828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1720" o:spid="_x0000_s1027" type="#_x0000_t136" style="position:absolute;margin-left:0;margin-top:0;width:498.15pt;height:149.4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F2CE2" w14:textId="3280EA00" w:rsidR="00E2329B" w:rsidRDefault="00E2329B">
    <w:pPr>
      <w:pStyle w:val="Encabezado"/>
    </w:pPr>
    <w:r>
      <w:rPr>
        <w:noProof/>
      </w:rPr>
      <w:pict w14:anchorId="6F448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1718" o:spid="_x0000_s1025" type="#_x0000_t136" style="position:absolute;margin-left:0;margin-top:0;width:498.15pt;height:149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A52644F"/>
    <w:multiLevelType w:val="hybridMultilevel"/>
    <w:tmpl w:val="1DB284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031D39"/>
    <w:multiLevelType w:val="hybridMultilevel"/>
    <w:tmpl w:val="77B4BDB0"/>
    <w:lvl w:ilvl="0" w:tplc="9274E100">
      <w:start w:val="1"/>
      <w:numFmt w:val="decimal"/>
      <w:lvlText w:val="%1)"/>
      <w:lvlJc w:val="left"/>
      <w:pPr>
        <w:ind w:left="720" w:hanging="360"/>
      </w:pPr>
      <w:rPr>
        <w:rFonts w:cs="Segoe UI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691D97"/>
    <w:multiLevelType w:val="hybridMultilevel"/>
    <w:tmpl w:val="7DA22E9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1"/>
  </w:num>
  <w:num w:numId="5" w16cid:durableId="562716453">
    <w:abstractNumId w:val="14"/>
  </w:num>
  <w:num w:numId="6" w16cid:durableId="618880043">
    <w:abstractNumId w:val="17"/>
  </w:num>
  <w:num w:numId="7" w16cid:durableId="1692611964">
    <w:abstractNumId w:val="4"/>
  </w:num>
  <w:num w:numId="8" w16cid:durableId="1001274720">
    <w:abstractNumId w:val="5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2"/>
  </w:num>
  <w:num w:numId="12" w16cid:durableId="612172496">
    <w:abstractNumId w:val="15"/>
  </w:num>
  <w:num w:numId="13" w16cid:durableId="600261713">
    <w:abstractNumId w:val="6"/>
  </w:num>
  <w:num w:numId="14" w16cid:durableId="1434130747">
    <w:abstractNumId w:val="8"/>
  </w:num>
  <w:num w:numId="15" w16cid:durableId="1814907727">
    <w:abstractNumId w:val="16"/>
  </w:num>
  <w:num w:numId="16" w16cid:durableId="1939436448">
    <w:abstractNumId w:val="13"/>
  </w:num>
  <w:num w:numId="17" w16cid:durableId="2105570710">
    <w:abstractNumId w:val="3"/>
  </w:num>
  <w:num w:numId="18" w16cid:durableId="984897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00606"/>
    <w:rsid w:val="0000513C"/>
    <w:rsid w:val="00015232"/>
    <w:rsid w:val="00050E4D"/>
    <w:rsid w:val="000522C6"/>
    <w:rsid w:val="00082F66"/>
    <w:rsid w:val="000B1AA7"/>
    <w:rsid w:val="000C7BE7"/>
    <w:rsid w:val="000D643B"/>
    <w:rsid w:val="000E7D87"/>
    <w:rsid w:val="000F0196"/>
    <w:rsid w:val="000F4732"/>
    <w:rsid w:val="00127A9F"/>
    <w:rsid w:val="00130F68"/>
    <w:rsid w:val="001320CB"/>
    <w:rsid w:val="001472F7"/>
    <w:rsid w:val="001643CA"/>
    <w:rsid w:val="00164C09"/>
    <w:rsid w:val="001802A2"/>
    <w:rsid w:val="001823C4"/>
    <w:rsid w:val="001878DA"/>
    <w:rsid w:val="001A7818"/>
    <w:rsid w:val="001B114F"/>
    <w:rsid w:val="001B27EC"/>
    <w:rsid w:val="001B5F19"/>
    <w:rsid w:val="001C3CB4"/>
    <w:rsid w:val="001C6678"/>
    <w:rsid w:val="001E0B59"/>
    <w:rsid w:val="001E1C7A"/>
    <w:rsid w:val="00257275"/>
    <w:rsid w:val="00261117"/>
    <w:rsid w:val="00266AA4"/>
    <w:rsid w:val="00285227"/>
    <w:rsid w:val="00285602"/>
    <w:rsid w:val="00297FA4"/>
    <w:rsid w:val="002C0268"/>
    <w:rsid w:val="002C591D"/>
    <w:rsid w:val="003442E6"/>
    <w:rsid w:val="00360062"/>
    <w:rsid w:val="0039003E"/>
    <w:rsid w:val="0039004E"/>
    <w:rsid w:val="003B7ADF"/>
    <w:rsid w:val="003C690A"/>
    <w:rsid w:val="003D2719"/>
    <w:rsid w:val="003F1129"/>
    <w:rsid w:val="004076AB"/>
    <w:rsid w:val="00414201"/>
    <w:rsid w:val="00416138"/>
    <w:rsid w:val="00426FBB"/>
    <w:rsid w:val="004421DE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34703"/>
    <w:rsid w:val="005555E8"/>
    <w:rsid w:val="00556204"/>
    <w:rsid w:val="00560365"/>
    <w:rsid w:val="0057198A"/>
    <w:rsid w:val="00580A76"/>
    <w:rsid w:val="00590D24"/>
    <w:rsid w:val="005A48B8"/>
    <w:rsid w:val="005B0AEF"/>
    <w:rsid w:val="005C29A0"/>
    <w:rsid w:val="005E2661"/>
    <w:rsid w:val="005F3ADE"/>
    <w:rsid w:val="00630525"/>
    <w:rsid w:val="00662BA9"/>
    <w:rsid w:val="00674BF8"/>
    <w:rsid w:val="00692BE9"/>
    <w:rsid w:val="006A13D0"/>
    <w:rsid w:val="006B6B46"/>
    <w:rsid w:val="006C5573"/>
    <w:rsid w:val="006E2E70"/>
    <w:rsid w:val="006F122B"/>
    <w:rsid w:val="00714764"/>
    <w:rsid w:val="007550B2"/>
    <w:rsid w:val="0078421A"/>
    <w:rsid w:val="007942D0"/>
    <w:rsid w:val="007A3CCC"/>
    <w:rsid w:val="007B3549"/>
    <w:rsid w:val="007B4234"/>
    <w:rsid w:val="007D2550"/>
    <w:rsid w:val="007E0954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708B2"/>
    <w:rsid w:val="008A4BFB"/>
    <w:rsid w:val="008C1B4B"/>
    <w:rsid w:val="008D37C9"/>
    <w:rsid w:val="00907733"/>
    <w:rsid w:val="009176B8"/>
    <w:rsid w:val="00923658"/>
    <w:rsid w:val="00933F30"/>
    <w:rsid w:val="00945450"/>
    <w:rsid w:val="009663FC"/>
    <w:rsid w:val="0097471B"/>
    <w:rsid w:val="0097552F"/>
    <w:rsid w:val="0098782D"/>
    <w:rsid w:val="0099206F"/>
    <w:rsid w:val="009B29F4"/>
    <w:rsid w:val="009C0E87"/>
    <w:rsid w:val="009C2610"/>
    <w:rsid w:val="009C372D"/>
    <w:rsid w:val="009C7E10"/>
    <w:rsid w:val="00A076FF"/>
    <w:rsid w:val="00A122EA"/>
    <w:rsid w:val="00A270D7"/>
    <w:rsid w:val="00A45DF1"/>
    <w:rsid w:val="00A51C5B"/>
    <w:rsid w:val="00A67502"/>
    <w:rsid w:val="00AC4939"/>
    <w:rsid w:val="00AE7C1D"/>
    <w:rsid w:val="00AF4DDE"/>
    <w:rsid w:val="00B039CB"/>
    <w:rsid w:val="00B04C23"/>
    <w:rsid w:val="00B37CC2"/>
    <w:rsid w:val="00B45B58"/>
    <w:rsid w:val="00B5442A"/>
    <w:rsid w:val="00B56CB8"/>
    <w:rsid w:val="00B74942"/>
    <w:rsid w:val="00B814DC"/>
    <w:rsid w:val="00B90E4E"/>
    <w:rsid w:val="00BA272C"/>
    <w:rsid w:val="00BB36B7"/>
    <w:rsid w:val="00BB7F63"/>
    <w:rsid w:val="00BC231F"/>
    <w:rsid w:val="00BD7A57"/>
    <w:rsid w:val="00BE3C57"/>
    <w:rsid w:val="00C113DD"/>
    <w:rsid w:val="00C3520A"/>
    <w:rsid w:val="00C35D87"/>
    <w:rsid w:val="00C4662E"/>
    <w:rsid w:val="00C63EAA"/>
    <w:rsid w:val="00CB6E47"/>
    <w:rsid w:val="00CD4B18"/>
    <w:rsid w:val="00CE0C73"/>
    <w:rsid w:val="00CE5629"/>
    <w:rsid w:val="00CE7BCE"/>
    <w:rsid w:val="00CF0C44"/>
    <w:rsid w:val="00D007B1"/>
    <w:rsid w:val="00D07D8A"/>
    <w:rsid w:val="00D117F6"/>
    <w:rsid w:val="00D347B0"/>
    <w:rsid w:val="00D36420"/>
    <w:rsid w:val="00D41B09"/>
    <w:rsid w:val="00D440FF"/>
    <w:rsid w:val="00D44E93"/>
    <w:rsid w:val="00D47A44"/>
    <w:rsid w:val="00D60A38"/>
    <w:rsid w:val="00D7708C"/>
    <w:rsid w:val="00D84D6D"/>
    <w:rsid w:val="00DA7456"/>
    <w:rsid w:val="00DB3BAB"/>
    <w:rsid w:val="00DD46DC"/>
    <w:rsid w:val="00DE5B63"/>
    <w:rsid w:val="00DF01B3"/>
    <w:rsid w:val="00E2329B"/>
    <w:rsid w:val="00E32FC7"/>
    <w:rsid w:val="00E506D6"/>
    <w:rsid w:val="00E50C15"/>
    <w:rsid w:val="00E5179E"/>
    <w:rsid w:val="00E7023F"/>
    <w:rsid w:val="00E8163D"/>
    <w:rsid w:val="00E91B48"/>
    <w:rsid w:val="00EA5759"/>
    <w:rsid w:val="00EB03B8"/>
    <w:rsid w:val="00EB209B"/>
    <w:rsid w:val="00EE1961"/>
    <w:rsid w:val="00EF61E2"/>
    <w:rsid w:val="00F01596"/>
    <w:rsid w:val="00F1391E"/>
    <w:rsid w:val="00F32CCC"/>
    <w:rsid w:val="00F333A5"/>
    <w:rsid w:val="00F37717"/>
    <w:rsid w:val="00F54187"/>
    <w:rsid w:val="00F945D5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2025-12-30T13:21:00Z</dcterms:created>
  <dcterms:modified xsi:type="dcterms:W3CDTF">2025-12-30T13:21:00Z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