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68EF612B" w14:textId="3F49ECDD" w:rsidR="008A62A6" w:rsidRPr="000320C3" w:rsidRDefault="008A62A6" w:rsidP="008A62A6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bookmarkStart w:id="2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>.2</w:t>
      </w:r>
    </w:p>
    <w:p w14:paraId="426F8E9B" w14:textId="77777777" w:rsidR="008A62A6" w:rsidRPr="00F90D2D" w:rsidRDefault="008A62A6" w:rsidP="008A62A6">
      <w:pPr>
        <w:jc w:val="center"/>
        <w:rPr>
          <w:rFonts w:ascii="Arial" w:hAnsi="Arial" w:cs="Arial"/>
          <w:b/>
          <w:sz w:val="22"/>
          <w:szCs w:val="22"/>
        </w:rPr>
      </w:pPr>
    </w:p>
    <w:p w14:paraId="4CBEB4F0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131BC2F8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283D65A" w14:textId="77777777" w:rsidR="00A42C9B" w:rsidRDefault="00A42C9B" w:rsidP="008A62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50C9567" w14:textId="7E277A2C" w:rsidR="007F713D" w:rsidRPr="00252CAD" w:rsidRDefault="007F713D" w:rsidP="007F713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52CAD">
        <w:rPr>
          <w:rFonts w:ascii="Arial" w:hAnsi="Arial" w:cs="Arial"/>
          <w:b/>
          <w:bCs/>
          <w:sz w:val="22"/>
          <w:szCs w:val="22"/>
          <w:u w:val="single"/>
        </w:rPr>
        <w:t>Lot 2:</w:t>
      </w:r>
      <w:r w:rsidRPr="00252CAD">
        <w:rPr>
          <w:b/>
          <w:bCs/>
        </w:rPr>
        <w:t xml:space="preserve"> </w:t>
      </w:r>
      <w:r w:rsidR="008A3B3A">
        <w:rPr>
          <w:rFonts w:ascii="Arial" w:hAnsi="Arial" w:cs="Arial"/>
          <w:b/>
          <w:bCs/>
          <w:sz w:val="22"/>
          <w:szCs w:val="22"/>
          <w:u w:val="single"/>
        </w:rPr>
        <w:t>Enllaç Sant Joan de les Abadesses – Vall de Bianya</w:t>
      </w:r>
      <w:r w:rsidR="008A3B3A" w:rsidRPr="00252CAD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8A3B3A">
        <w:rPr>
          <w:rFonts w:ascii="Arial" w:hAnsi="Arial" w:cs="Arial"/>
          <w:b/>
          <w:bCs/>
          <w:sz w:val="22"/>
          <w:szCs w:val="22"/>
          <w:u w:val="single"/>
        </w:rPr>
        <w:t>28</w:t>
      </w:r>
      <w:r w:rsidR="008A3B3A" w:rsidRPr="00252CAD">
        <w:rPr>
          <w:rFonts w:ascii="Arial" w:hAnsi="Arial" w:cs="Arial"/>
          <w:b/>
          <w:bCs/>
          <w:sz w:val="22"/>
          <w:szCs w:val="22"/>
          <w:u w:val="single"/>
        </w:rPr>
        <w:t xml:space="preserve"> km)</w:t>
      </w:r>
    </w:p>
    <w:p w14:paraId="2B135B8B" w14:textId="510983A8" w:rsidR="008A62A6" w:rsidRPr="00ED3A91" w:rsidRDefault="008A62A6" w:rsidP="008A62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0ABA6DC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2D04B5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1A9C32" w14:textId="77777777" w:rsidR="008A62A6" w:rsidRDefault="008A62A6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 (90 punts):</w:t>
      </w:r>
    </w:p>
    <w:p w14:paraId="5DE72186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FDF929" w14:textId="77777777" w:rsidR="008A62A6" w:rsidRDefault="008A62A6" w:rsidP="008A62A6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584C4773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8A62A6" w:rsidRPr="003C72F7" w14:paraId="0C02C21B" w14:textId="77777777" w:rsidTr="00D31C1F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015DF168" w14:textId="0C8B73FF" w:rsidR="008A62A6" w:rsidRPr="003C72F7" w:rsidRDefault="007F713D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 w:rsidRPr="007F713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Lot </w:t>
            </w:r>
            <w:r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2</w:t>
            </w:r>
            <w:r w:rsidRPr="007F713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: </w:t>
            </w:r>
            <w:r w:rsidR="008A3B3A" w:rsidRPr="008A3B3A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Enllaç Sant Joan de les Abadesses – Vall de Bianya (28 km)</w:t>
            </w:r>
          </w:p>
        </w:tc>
      </w:tr>
      <w:tr w:rsidR="008A2909" w:rsidRPr="003C72F7" w14:paraId="2979D674" w14:textId="77777777" w:rsidTr="007F713D">
        <w:trPr>
          <w:trHeight w:val="458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DD3670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7A1135E9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014E1B38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048DF076" w14:textId="2C76D24A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544E889A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63DB5C73" w14:textId="77777777" w:rsidR="008A2909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7176A62E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6FD21CF5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6AADD2B8" w14:textId="77777777" w:rsidR="008A2909" w:rsidRPr="003C72F7" w:rsidRDefault="008A2909" w:rsidP="008A29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8A3B3A" w:rsidRPr="003C72F7" w14:paraId="6F08FC0C" w14:textId="77777777" w:rsidTr="007F713D">
        <w:trPr>
          <w:trHeight w:val="321"/>
          <w:jc w:val="center"/>
        </w:trPr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4224F269" w14:textId="75342BE9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Sega  Motoritzada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7490EB" w14:textId="3659A357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4.954,60</w:t>
            </w:r>
            <w:r w:rsidRPr="006066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€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E85AFD" w14:textId="29C58D5B" w:rsidR="008A3B3A" w:rsidRPr="00D31C1F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ut.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F79107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3696D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547030B2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5C649185" w14:textId="77777777" w:rsidTr="00D31C1F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3AF7" w14:textId="3FBBF26F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Senyals i Pilones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4F111" w14:textId="2FAB6816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49,34 €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0320" w14:textId="0EEC747D" w:rsidR="008A3B3A" w:rsidRPr="00D31C1F" w:rsidRDefault="003346B4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8A3B3A">
              <w:rPr>
                <w:rFonts w:ascii="Arial" w:hAnsi="Arial" w:cs="Arial"/>
                <w:color w:val="000000"/>
                <w:sz w:val="20"/>
                <w:szCs w:val="20"/>
              </w:rPr>
              <w:t>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B678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D3F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A35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7D19F469" w14:textId="77777777" w:rsidTr="00D31C1F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  <w:hideMark/>
          </w:tcPr>
          <w:p w14:paraId="192F72FC" w14:textId="64BCEEE1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Cunetes repassar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4C5AF4F4" w14:textId="0E2721D5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2,73 €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41273" w14:textId="19C2B75F" w:rsidR="008A3B3A" w:rsidRPr="00D31C1F" w:rsidRDefault="00A6650D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ml.</w:t>
            </w:r>
          </w:p>
        </w:tc>
        <w:tc>
          <w:tcPr>
            <w:tcW w:w="1559" w:type="dxa"/>
            <w:vAlign w:val="center"/>
          </w:tcPr>
          <w:p w14:paraId="77F4AF80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0FDA6A8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1DEF36E7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102DD30D" w14:textId="77777777" w:rsidTr="00D31C1F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37F63FE2" w14:textId="3A686129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Cuneta nova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CFD8655" w14:textId="0C3AB9A5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5,09 €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764CA" w14:textId="2CFEF029" w:rsidR="008A3B3A" w:rsidRPr="00D31C1F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t>ml.</w:t>
            </w:r>
            <w:r w:rsidRPr="00D31C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D82613E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DD9426A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72D5D3DE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2696B456" w14:textId="77777777" w:rsidTr="00D31C1F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7E8DAF49" w14:textId="048A9268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Neteja gleva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1C8A8EE3" w14:textId="71A7B538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0,74 €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986E9D" w14:textId="3C578C11" w:rsidR="008A3B3A" w:rsidRPr="00D31C1F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ml.</w:t>
            </w:r>
          </w:p>
        </w:tc>
        <w:tc>
          <w:tcPr>
            <w:tcW w:w="1559" w:type="dxa"/>
            <w:vAlign w:val="center"/>
          </w:tcPr>
          <w:p w14:paraId="14D82FD7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44B0046D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2FA6A1B7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5C15D99B" w14:textId="77777777" w:rsidTr="00D31C1F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6A33" w14:textId="3397E571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Tot-u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1071D" w14:textId="5DBD42C6" w:rsidR="008A3B3A" w:rsidRPr="007F713D" w:rsidRDefault="008A3B3A" w:rsidP="008A3B3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59,80 €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9C2F" w14:textId="7607EBF5" w:rsidR="008A3B3A" w:rsidRPr="00D31C1F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m</w:t>
            </w:r>
            <w:r w:rsidRPr="00D31C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6D6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AF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4A5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3B3A" w:rsidRPr="003C72F7" w14:paraId="3C6E0E01" w14:textId="77777777" w:rsidTr="00D31C1F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F2289" w14:textId="5A31DFCC" w:rsidR="008A3B3A" w:rsidRPr="008A3B3A" w:rsidRDefault="008A3B3A" w:rsidP="008A3B3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8A3B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Hores d'operari per imprevistos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0CCCC5" w14:textId="732229BA" w:rsidR="008A3B3A" w:rsidRPr="007F713D" w:rsidRDefault="008A3B3A" w:rsidP="008A3B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493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28,75 €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63BB" w14:textId="3871D0A7" w:rsidR="008A3B3A" w:rsidRPr="00D31C1F" w:rsidRDefault="008A3B3A" w:rsidP="008A3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BF53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8415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E48F" w14:textId="77777777" w:rsidR="008A3B3A" w:rsidRPr="003C72F7" w:rsidRDefault="008A3B3A" w:rsidP="008A3B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7312F8C2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F399B9" w14:textId="77777777" w:rsidR="00A42C9B" w:rsidRDefault="00A42C9B" w:rsidP="00A42C9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765D19CF" w14:textId="77777777" w:rsidR="00A42C9B" w:rsidRDefault="00A42C9B" w:rsidP="00A42C9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CB3FE9A" w14:textId="77777777" w:rsidR="00A42C9B" w:rsidRDefault="00A42C9B" w:rsidP="00A42C9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El preus h</w:t>
      </w:r>
      <w:r>
        <w:rPr>
          <w:rFonts w:ascii="Arial" w:hAnsi="Arial" w:cs="Arial"/>
          <w:sz w:val="22"/>
          <w:szCs w:val="22"/>
          <w:lang w:eastAsia="ca-ES"/>
        </w:rPr>
        <w:t xml:space="preserve">a de </w:t>
      </w:r>
      <w:r w:rsidRPr="00EC5F5D">
        <w:rPr>
          <w:rFonts w:ascii="Arial" w:hAnsi="Arial" w:cs="Arial"/>
          <w:sz w:val="22"/>
          <w:szCs w:val="22"/>
          <w:u w:val="single"/>
          <w:lang w:eastAsia="ca-ES"/>
        </w:rPr>
        <w:t>ser iguals o inferiors als màxims de licitació indicats</w:t>
      </w:r>
      <w:r>
        <w:rPr>
          <w:rFonts w:ascii="Arial" w:hAnsi="Arial" w:cs="Arial"/>
          <w:sz w:val="22"/>
          <w:szCs w:val="22"/>
          <w:lang w:eastAsia="ca-ES"/>
        </w:rPr>
        <w:t xml:space="preserve">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34BE2007" w14:textId="77777777" w:rsidR="00A42C9B" w:rsidRPr="00F90D2D" w:rsidRDefault="00A42C9B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DE297B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EA2908" w14:textId="77777777" w:rsidR="008A62A6" w:rsidRPr="00ED3A91" w:rsidRDefault="008A62A6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2434C71D" w14:textId="77777777" w:rsidR="008A62A6" w:rsidRPr="00ED3A91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C767A6" w14:textId="77777777" w:rsidR="008A62A6" w:rsidRPr="00ED3A91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57E0030D" w14:textId="77777777" w:rsidR="008A62A6" w:rsidRPr="00ED3A91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CC2100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2E1AC5D5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244522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0E7D1181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1547C5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1E6F3C77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6F6A49" w14:textId="77777777" w:rsidR="00A42C9B" w:rsidRDefault="00A42C9B" w:rsidP="00A42C9B">
      <w:pPr>
        <w:adjustRightInd w:val="0"/>
        <w:ind w:left="360" w:firstLine="360"/>
        <w:jc w:val="both"/>
        <w:rPr>
          <w:color w:val="FF0000"/>
        </w:rPr>
      </w:pPr>
      <w:r>
        <w:rPr>
          <w:rFonts w:ascii="Arial" w:eastAsia="Calibri" w:hAnsi="Arial" w:cs="Arial"/>
          <w:color w:val="000000"/>
          <w:sz w:val="22"/>
          <w:szCs w:val="22"/>
        </w:rPr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0B66349B" w14:textId="77777777" w:rsidR="008A62A6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FCCC63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39E700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6B5FE0B6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583C8DBE" w14:textId="77777777" w:rsidR="008A62A6" w:rsidRPr="00F90D2D" w:rsidRDefault="008A62A6" w:rsidP="008A62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1693F5" w14:textId="77971797" w:rsidR="003D6237" w:rsidRDefault="008A62A6" w:rsidP="008A62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sectPr w:rsidR="003D6237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20C3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16F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2026-01-12T10:47:00Z</dcterms:modified>
</cp:coreProperties>
</file>