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>Model de Declaració Responsable</w:t>
      </w:r>
    </w:p>
    <w:p>
      <w:pPr>
        <w:pStyle w:val="Normal"/>
        <w:bidi w:val="0"/>
        <w:ind w:hanging="0" w:start="1429" w:end="0"/>
        <w:rPr>
          <w:color w:val="000000"/>
        </w:rPr>
      </w:pPr>
      <w:r>
        <w:rPr>
          <w:b w:val="false"/>
          <w:bCs w:val="false"/>
          <w:i w:val="false"/>
          <w:iCs w:val="false"/>
          <w:color w:val="000000"/>
          <w:u w:val="none"/>
        </w:rPr>
      </w:r>
    </w:p>
    <w:p>
      <w:pPr>
        <w:pStyle w:val="Normal"/>
        <w:bidi w:val="0"/>
        <w:ind w:hanging="0" w:start="1429" w:end="0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>_________________________________, amb domicili a l’efecte de notificacions a ___________________________________________, ___________________________ núm_____, amb NIF núm_______________, en representacio de __________________________ amb NIF núm________________, a l’efecte de la seva participació en la licitació r a la contractació de l’arrendament de l’immoble  El Molí, de Riu de Cerdanya. Davant l’Ajuntament de Riu de Cerdanya.</w:t>
      </w:r>
    </w:p>
    <w:p>
      <w:pPr>
        <w:pStyle w:val="Normal"/>
        <w:bidi w:val="0"/>
        <w:ind w:hanging="0" w:start="1429" w:end="0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>Declara sota la seva responsabilitat: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3578" w:leader="none"/>
        </w:tabs>
        <w:bidi w:val="0"/>
        <w:ind w:hanging="360" w:start="1789" w:end="0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>Que es disposa a participar en la contractació de l’arrendament de l’immoble conegut com "El Molí" de la plaça de l’Ajuntament número dos de Riu de Cerdanya.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3578" w:leader="none"/>
        </w:tabs>
        <w:bidi w:val="0"/>
        <w:ind w:hanging="360" w:start="1789" w:end="0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>Que compleix tots els requisits exigits pel Plec de Clàusules Administratives per ser adjudicatari, en particular:</w:t>
      </w:r>
    </w:p>
    <w:p>
      <w:pPr>
        <w:pStyle w:val="Normal"/>
        <w:numPr>
          <w:ilvl w:val="2"/>
          <w:numId w:val="1"/>
        </w:numPr>
        <w:tabs>
          <w:tab w:val="clear" w:pos="709"/>
          <w:tab w:val="left" w:pos="4298" w:leader="none"/>
        </w:tabs>
        <w:bidi w:val="0"/>
        <w:ind w:hanging="360" w:start="2149" w:end="0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>Que no està incurs en prohibició per contractar recollides en l’article 71 de la Llei 9/2017, de 8 de novembre, de Contractes del Sector Públic.</w:t>
      </w:r>
    </w:p>
    <w:p>
      <w:pPr>
        <w:pStyle w:val="Normal"/>
        <w:numPr>
          <w:ilvl w:val="2"/>
          <w:numId w:val="1"/>
        </w:numPr>
        <w:tabs>
          <w:tab w:val="clear" w:pos="709"/>
          <w:tab w:val="left" w:pos="4298" w:leader="none"/>
        </w:tabs>
        <w:bidi w:val="0"/>
        <w:ind w:hanging="360" w:start="2149" w:end="0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>Que està al corrent de les obligacions tributàries i de les obligacions amb la Seguretat Social imposades per les disposicions vigents.</w:t>
      </w:r>
    </w:p>
    <w:p>
      <w:pPr>
        <w:pStyle w:val="Normal"/>
        <w:numPr>
          <w:ilvl w:val="2"/>
          <w:numId w:val="1"/>
        </w:numPr>
        <w:tabs>
          <w:tab w:val="clear" w:pos="709"/>
          <w:tab w:val="left" w:pos="4298" w:leader="none"/>
        </w:tabs>
        <w:bidi w:val="0"/>
        <w:ind w:hanging="360" w:start="2149" w:end="0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>Que se sotmet a la Jurisdicció dels Jutjats i Tribunals espanyols de qualsevol ordre, per a totes les incidències que de manera directa o indirecta poguessin sorgir en relació al contracte, amb renúncia, si és el cas, al fur jurisdiccional estranger que pogués correspondre al licitador.</w:t>
      </w:r>
    </w:p>
    <w:p>
      <w:pPr>
        <w:pStyle w:val="Normal"/>
        <w:numPr>
          <w:ilvl w:val="2"/>
          <w:numId w:val="1"/>
        </w:numPr>
        <w:tabs>
          <w:tab w:val="clear" w:pos="709"/>
          <w:tab w:val="left" w:pos="4298" w:leader="none"/>
        </w:tabs>
        <w:bidi w:val="0"/>
        <w:ind w:hanging="360" w:start="2149" w:end="0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>Que l’adreça de correu electrònic a la qual es poden efectuar les notificacions relatives a aquesta licitació és ____________________________________________.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3578" w:leader="none"/>
        </w:tabs>
        <w:bidi w:val="0"/>
        <w:ind w:hanging="360" w:start="1789" w:end="0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>Que es compromet a acreditar la possessió i validesa dels documents als quals fa referència a l’apartat segon d’aquesta declaració, en cas que sigui proposat com a adjudicatari del contracte o en qualsevol moment en què sigui requerit per això.</w:t>
      </w:r>
    </w:p>
    <w:p>
      <w:pPr>
        <w:pStyle w:val="Normal"/>
        <w:bidi w:val="0"/>
        <w:ind w:hanging="0" w:start="0" w:end="0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>I per deixar-ne constància, signo la present declaració,</w:t>
      </w:r>
    </w:p>
    <w:p>
      <w:pPr>
        <w:pStyle w:val="Normal"/>
        <w:bidi w:val="0"/>
        <w:ind w:hanging="0" w:start="0" w:end="0"/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</w:pPr>
      <w:r>
        <w:rPr/>
      </w:r>
    </w:p>
    <w:p>
      <w:pPr>
        <w:pStyle w:val="Normal"/>
        <w:bidi w:val="0"/>
        <w:ind w:hanging="0" w:start="0" w:end="0"/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</w:pPr>
      <w:r>
        <w:rPr/>
      </w:r>
    </w:p>
    <w:p>
      <w:pPr>
        <w:pStyle w:val="Normal"/>
        <w:bidi w:val="0"/>
        <w:ind w:hanging="0" w:start="0" w:end="0"/>
        <w:rPr/>
      </w:pPr>
      <w:r>
        <w:rPr>
          <w:rStyle w:val="Hipervnculo1"/>
          <w:b w:val="false"/>
          <w:bCs w:val="false"/>
          <w:i w:val="false"/>
          <w:iCs w:val="false"/>
          <w:color w:val="000000"/>
          <w:u w:val="none"/>
          <w:lang w:val="ca-ES" w:eastAsia="zh-CN" w:bidi="ar-SA"/>
        </w:rPr>
        <w:tab/>
        <w:tab/>
        <w:t>A ____________________________, a _____ de ________________</w:t>
      </w:r>
      <w:r>
        <w:rPr>
          <w:rStyle w:val="Hipervnculo1"/>
          <w:i/>
          <w:iCs/>
          <w:color w:val="000000"/>
          <w:lang w:val="ca-ES" w:eastAsia="zh-CN" w:bidi="ar-SA"/>
        </w:rPr>
        <w:t>__ de 20__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Folio Lt BT">
    <w:charset w:val="00" w:characterSet="windows-1252"/>
    <w:family w:val="auto"/>
    <w:pitch w:val="default"/>
  </w:font>
  <w:font w:name="Folio Md BT">
    <w:charset w:val="00" w:characterSet="windows-125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29"/>
        </w:tabs>
        <w:ind w:start="1429" w:hanging="360"/>
      </w:pPr>
      <w:rPr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1789"/>
        </w:tabs>
        <w:ind w:start="1789" w:hanging="360"/>
      </w:pPr>
      <w:rPr>
        <w:rFonts w:cs="Times New Roman"/>
      </w:rPr>
    </w:lvl>
    <w:lvl w:ilvl="2">
      <w:start w:val="1"/>
      <w:numFmt w:val="decimal"/>
      <w:lvlText w:val="%3."/>
      <w:lvlJc w:val="start"/>
      <w:pPr>
        <w:tabs>
          <w:tab w:val="num" w:pos="2149"/>
        </w:tabs>
        <w:ind w:start="2149" w:hanging="36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509"/>
        </w:tabs>
        <w:ind w:start="2509" w:hanging="360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2869"/>
        </w:tabs>
        <w:ind w:start="2869" w:hanging="360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3229"/>
        </w:tabs>
        <w:ind w:start="3229" w:hanging="36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3589"/>
        </w:tabs>
        <w:ind w:start="3589" w:hanging="360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3949"/>
        </w:tabs>
        <w:ind w:start="3949" w:hanging="360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4309"/>
        </w:tabs>
        <w:ind w:start="4309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olio Lt BT" w:hAnsi="Folio Lt BT" w:eastAsia="NSimSun" w:cs="Lucida Sans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Folio Lt BT" w:hAnsi="Folio Lt BT" w:eastAsia="NSimSun" w:cs="Lucida Sans"/>
      <w:color w:val="auto"/>
      <w:kern w:val="2"/>
      <w:sz w:val="24"/>
      <w:szCs w:val="24"/>
      <w:lang w:val="ca-ES" w:eastAsia="zh-CN" w:bidi="hi-IN"/>
    </w:rPr>
  </w:style>
  <w:style w:type="character" w:styleId="DefaultParagraphFont">
    <w:name w:val="Default Paragraph Font"/>
    <w:qFormat/>
    <w:rPr/>
  </w:style>
  <w:style w:type="character" w:styleId="Hipervnculo1">
    <w:name w:val="Hipervínculo1"/>
    <w:qFormat/>
    <w:rPr>
      <w:color w:val="000080"/>
      <w:u w:val="single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Folio Md BT" w:hAnsi="Folio Md BT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Folio Lt BT" w:hAnsi="Folio Lt BT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Folio Lt BT" w:hAnsi="Folio Lt BT"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Folio Lt BT" w:hAnsi="Folio Lt BT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LibreOffice/25.8.4.2$Windows_X86_64 LibreOffice_project/290daaa01b999472f0c7a3890eb6a550fd74c6df</Application>
  <AppVersion>15.0000</AppVersion>
  <Pages>1</Pages>
  <Words>276</Words>
  <Characters>1623</Characters>
  <CharactersWithSpaces>1883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2026-01-12T13:53:32Z</dcterms:created>
  <dc:creator>Eduardo Martínez</dc:creator>
  <dc:description/>
  <dc:language>ca-ES</dc:language>
  <cp:lastModifiedBy>Eduardo Martínez</cp:lastModifiedBy>
  <dcterms:modified xsi:type="dcterms:W3CDTF">2026-01-12T13:54:37Z</dcterms:modified>
  <cp:revision>1</cp:revision>
  <dc:subject/>
  <dc:title/>
</cp:coreProperties>
</file>