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FE82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bookmarkStart w:id="0" w:name="_Toc101426927"/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>ANNEX 2 - MODEL DE PROPOSICIÓ ECONÒMICA (NO DIVISIÓ EN LOTS)</w:t>
      </w:r>
    </w:p>
    <w:p w14:paraId="109BABE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3F1F6FC0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 simplificat, de tramitació ordinària, per a l’adjudicació del contracte administratiu per al Subministrament de mòdul de lavabos amb accés a través de galeria interior i  comuna, amb una pica,  amb tres cabines individuals i un lavabo adaptat totalment equipats; dimensions del quiosc 5,30 x 2,54 x 2,62 metres , accepta íntegrament les condicions i obligacions que dimanen dels esmentats documents, es compromet a complir-les estrictament, ofereix realitzar l’objecte contractual de referència per la quantitat de............. € (en lletra i números), i ............ € (en lletra i números) d’IVA.</w:t>
      </w:r>
    </w:p>
    <w:p w14:paraId="340EEB9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3B72088E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 xml:space="preserve">A més a més, en comprometo a millorar l’obra objecte del present contracte, amb les millores més avall referenciades i marcades amb una creu </w:t>
      </w:r>
    </w:p>
    <w:p w14:paraId="20BF089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5BB9CDB1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600" w:right="600" w:firstLine="709"/>
        <w:jc w:val="both"/>
        <w:rPr>
          <w:rFonts w:ascii="Tahoma" w:eastAsia="Verdana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kern w:val="0"/>
          <w:sz w:val="22"/>
          <w:szCs w:val="22"/>
          <w14:ligatures w14:val="none"/>
        </w:rPr>
        <w:t xml:space="preserve">1. Millores addicionals respecte l’objecte del contracte sense cap cost addicional per a l’Ajuntament: fins a 10 punts. que s’inclourà </w:t>
      </w:r>
    </w:p>
    <w:p w14:paraId="0214DFA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right="600"/>
        <w:jc w:val="both"/>
        <w:rPr>
          <w:rFonts w:ascii="Tahoma" w:eastAsia="Verdana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B661" wp14:editId="41DA8AE5">
                <wp:simplePos x="0" y="0"/>
                <wp:positionH relativeFrom="column">
                  <wp:posOffset>495300</wp:posOffset>
                </wp:positionH>
                <wp:positionV relativeFrom="paragraph">
                  <wp:posOffset>173355</wp:posOffset>
                </wp:positionV>
                <wp:extent cx="257175" cy="142875"/>
                <wp:effectExtent l="0" t="0" r="28575" b="28575"/>
                <wp:wrapNone/>
                <wp:docPr id="813286516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2C8619" id="Rectángulo: esquinas redondeadas 11" o:spid="_x0000_s1026" style="position:absolute;margin-left:39pt;margin-top:13.65pt;width:20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" filled="f" strokecolor="#1c334e" strokeweight="2pt"/>
            </w:pict>
          </mc:Fallback>
        </mc:AlternateContent>
      </w:r>
    </w:p>
    <w:p w14:paraId="75D5207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600" w:right="600" w:firstLine="709"/>
        <w:jc w:val="both"/>
        <w:rPr>
          <w:rFonts w:ascii="Tahoma" w:eastAsia="Verdana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kern w:val="0"/>
          <w:sz w:val="22"/>
          <w:szCs w:val="22"/>
          <w14:ligatures w14:val="none"/>
        </w:rPr>
        <w:t xml:space="preserve">Incloure:  Ampliació del mòdul amb un armari tècnic de 1,45m2 al lateral, d’accés extern i independent. Amb un import  10.000,00€ </w:t>
      </w:r>
    </w:p>
    <w:p w14:paraId="0C4C9AA2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71D4F205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A més a més, ofereixo realitzar el contracte de referència per: </w:t>
      </w:r>
    </w:p>
    <w:p w14:paraId="11559A5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1C0F8EAB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 xml:space="preserve">CRITERIS D'ADJUDICACIÓ </w:t>
      </w: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ab/>
      </w:r>
    </w:p>
    <w:p w14:paraId="1BE10865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230BCF1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>2. Millora del termini de garantia</w:t>
      </w:r>
    </w:p>
    <w:p w14:paraId="1714EC11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2.1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Garantia addicional</w:t>
      </w:r>
    </w:p>
    <w:p w14:paraId="18B116EE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Es valoraran els anys de garantia addicional que ofereixi el licitador a l’any anys obligatoris mínims establerts, i d’acord amb el barem següent :</w:t>
      </w:r>
    </w:p>
    <w:p w14:paraId="5CC95844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F3D24" wp14:editId="7BA998FE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8435089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1A2A6F" id="Rectángulo: esquinas redondeadas 11" o:spid="_x0000_s1026" style="position:absolute;margin-left:29.25pt;margin-top:13.25pt;width:20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</w:p>
    <w:p w14:paraId="334BFE33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F3F7C" wp14:editId="45135196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580230724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0F7E4" id="Rectángulo: esquinas redondeadas 11" o:spid="_x0000_s1026" style="position:absolute;margin-left:29.25pt;margin-top:13.25pt;width:20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2 anys de garantia addicional ...2 punts.</w:t>
      </w:r>
    </w:p>
    <w:p w14:paraId="0563A7AC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DC3A8" wp14:editId="23B7C78B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685043348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4824A" id="Rectángulo: esquinas redondeadas 11" o:spid="_x0000_s1026" style="position:absolute;margin-left:29.25pt;margin-top:13.25pt;width:20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3 anys de garantia addicional...4 punts.</w:t>
      </w:r>
    </w:p>
    <w:p w14:paraId="5B242D5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EEC39" wp14:editId="2669208C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49315105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215A3" id="Rectángulo: esquinas redondeadas 11" o:spid="_x0000_s1026" style="position:absolute;margin-left:29.25pt;margin-top:13.25pt;width:20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4 anys de garantia addicional ...8 punts.</w:t>
      </w:r>
    </w:p>
    <w:p w14:paraId="15ECB48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5 anys de garantia addicional ...10 punts.-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</w:r>
    </w:p>
    <w:p w14:paraId="34D783C7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</w:t>
      </w:r>
    </w:p>
    <w:p w14:paraId="4AE73B1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 xml:space="preserve"> 3. Reducció del termini de lliurament dels equipaments o de muntatge</w:t>
      </w:r>
    </w:p>
    <w:p w14:paraId="23D3AED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26C88" wp14:editId="1FDA76CC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2050331887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14C294" id="Rectángulo: esquinas redondeadas 11" o:spid="_x0000_s1026" style="position:absolute;margin-left:29.25pt;margin-top:13.25pt;width:20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3.1.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Reducció del termini de lliurament:</w:t>
      </w:r>
    </w:p>
    <w:p w14:paraId="0AE81A46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C3E56" wp14:editId="3FC034FF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520787530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E6BF68" id="Rectángulo: esquinas redondeadas 11" o:spid="_x0000_s1026" style="position:absolute;margin-left:29.25pt;margin-top:13.25pt;width:20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Reducció en 1 setmanes... 4 punts.</w:t>
      </w:r>
    </w:p>
    <w:p w14:paraId="05449592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DE69D" wp14:editId="4F44F5EB">
                <wp:simplePos x="0" y="0"/>
                <wp:positionH relativeFrom="column">
                  <wp:posOffset>371475</wp:posOffset>
                </wp:positionH>
                <wp:positionV relativeFrom="paragraph">
                  <wp:posOffset>167640</wp:posOffset>
                </wp:positionV>
                <wp:extent cx="257175" cy="142875"/>
                <wp:effectExtent l="0" t="0" r="28575" b="28575"/>
                <wp:wrapNone/>
                <wp:docPr id="281755337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9236E" id="Rectángulo: esquinas redondeadas 11" o:spid="_x0000_s1026" style="position:absolute;margin-left:29.25pt;margin-top:13.2pt;width:20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Reducció en 2 setmanes...6 punts.</w:t>
      </w:r>
    </w:p>
    <w:p w14:paraId="332AC6F9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Reducció en 3 setmanes... 10 punts.</w:t>
      </w:r>
    </w:p>
    <w:p w14:paraId="0B201C7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69F1E609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0012E66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lastRenderedPageBreak/>
        <w:t>4. Sostenibilitat. L’empresa ha de disposar del segell de registre de petjada de carboni i aparèixer en llistat oficial.</w:t>
      </w:r>
    </w:p>
    <w:p w14:paraId="701EA070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4.1.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Anys que l’empresa porta adherida i registrada al registre de petjada de carboni amb, com a mínim, el segell de càlcul:</w:t>
      </w:r>
    </w:p>
    <w:p w14:paraId="61FDD568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B0CE4" wp14:editId="0E4A5C79">
                <wp:simplePos x="0" y="0"/>
                <wp:positionH relativeFrom="column">
                  <wp:posOffset>400050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112034933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320604" id="Rectángulo: esquinas redondeadas 11" o:spid="_x0000_s1026" style="position:absolute;margin-left:31.5pt;margin-top:13.25pt;width:20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" filled="f" strokecolor="#1c334e" strokeweight="2pt"/>
            </w:pict>
          </mc:Fallback>
        </mc:AlternateContent>
      </w: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A5909" wp14:editId="4EC68842">
                <wp:simplePos x="0" y="0"/>
                <wp:positionH relativeFrom="column">
                  <wp:posOffset>400050</wp:posOffset>
                </wp:positionH>
                <wp:positionV relativeFrom="paragraph">
                  <wp:posOffset>-635</wp:posOffset>
                </wp:positionV>
                <wp:extent cx="257175" cy="142875"/>
                <wp:effectExtent l="0" t="0" r="28575" b="28575"/>
                <wp:wrapNone/>
                <wp:docPr id="272501337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E48E26" id="Rectángulo: esquinas redondeadas 11" o:spid="_x0000_s1026" style="position:absolute;margin-left:31.5pt;margin-top:-.05pt;width:20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Registre amb antiguitat inferior a 1 any ... 4 punts.</w:t>
      </w:r>
    </w:p>
    <w:p w14:paraId="61F0F3D6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62B96" wp14:editId="37A2EAA4">
                <wp:simplePos x="0" y="0"/>
                <wp:positionH relativeFrom="column">
                  <wp:posOffset>400050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02742115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FF761E" id="Rectángulo: esquinas redondeadas 11" o:spid="_x0000_s1026" style="position:absolute;margin-left:31.5pt;margin-top:13.25pt;width:20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Registre amb antiguitat entre 1 i 2 anys … 6 punts.</w:t>
      </w:r>
    </w:p>
    <w:p w14:paraId="73C738A6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Registre amb antiguitat entre 2 i 3 anys ... 8 punts.</w:t>
      </w:r>
    </w:p>
    <w:p w14:paraId="3CD52553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0648F" wp14:editId="0FEE604C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257175" cy="142875"/>
                <wp:effectExtent l="0" t="0" r="28575" b="28575"/>
                <wp:wrapNone/>
                <wp:docPr id="752563604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0918ED" id="Rectángulo: esquinas redondeadas 11" o:spid="_x0000_s1026" style="position:absolute;margin-left:31.5pt;margin-top:1.95pt;width:20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Registre amb antiguitat superior a 3 anys ... 10 punts.</w:t>
      </w:r>
    </w:p>
    <w:p w14:paraId="5805C614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708CE0C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(Lloc i data)</w:t>
      </w:r>
    </w:p>
    <w:p w14:paraId="67991C1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77D8B0A4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26EF60B7" w14:textId="554D81C7" w:rsid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Theme="majorEastAsia" w:hAnsi="Tahoma" w:cs="Tahoma"/>
          <w:kern w:val="0"/>
          <w:sz w:val="22"/>
          <w:szCs w:val="22"/>
          <w:lang w:eastAsia="zh-CN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(Nom i cognoms – Segell)</w:t>
      </w:r>
    </w:p>
    <w:bookmarkEnd w:id="0"/>
    <w:sectPr w:rsidR="008840DC" w:rsidSect="00C8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0D"/>
    <w:rsid w:val="003D5385"/>
    <w:rsid w:val="00485261"/>
    <w:rsid w:val="0053780C"/>
    <w:rsid w:val="007B2381"/>
    <w:rsid w:val="008840DC"/>
    <w:rsid w:val="00905E94"/>
    <w:rsid w:val="00980B3F"/>
    <w:rsid w:val="00A52B0D"/>
    <w:rsid w:val="00AB7B59"/>
    <w:rsid w:val="00B644E8"/>
    <w:rsid w:val="00C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30D0"/>
  <w15:chartTrackingRefBased/>
  <w15:docId w15:val="{313E04F9-B103-4936-A418-4AFE3522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B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B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B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B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B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B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B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B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B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B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Lladó</dc:creator>
  <cp:keywords/>
  <dc:description/>
  <cp:lastModifiedBy>Ajuntament Lladó</cp:lastModifiedBy>
  <cp:revision>2</cp:revision>
  <dcterms:created xsi:type="dcterms:W3CDTF">2026-01-07T13:00:00Z</dcterms:created>
  <dcterms:modified xsi:type="dcterms:W3CDTF">2026-01-08T11:22:00Z</dcterms:modified>
</cp:coreProperties>
</file>