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878F4" w14:textId="4E128FB6" w:rsidR="008608EA" w:rsidRPr="008608EA" w:rsidRDefault="008608EA" w:rsidP="008608EA">
      <w:pPr>
        <w:pageBreakBefore/>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ANEXO 5</w:t>
      </w:r>
    </w:p>
    <w:p w14:paraId="26F4F48B" w14:textId="77777777" w:rsidR="008608EA" w:rsidRPr="008608EA" w:rsidRDefault="008608EA" w:rsidP="008608EA">
      <w:pPr>
        <w:autoSpaceDE w:val="0"/>
        <w:autoSpaceDN w:val="0"/>
        <w:adjustRightInd w:val="0"/>
        <w:spacing w:line="360" w:lineRule="auto"/>
        <w:jc w:val="center"/>
        <w:rPr>
          <w:rFonts w:ascii="Arial" w:eastAsiaTheme="minorHAnsi" w:hAnsi="Arial" w:cs="Arial"/>
          <w:b/>
          <w:bCs/>
          <w:sz w:val="20"/>
          <w:lang w:eastAsia="en-US"/>
        </w:rPr>
      </w:pPr>
    </w:p>
    <w:p w14:paraId="1E56526A" w14:textId="77777777" w:rsidR="008608EA" w:rsidRPr="008608EA" w:rsidRDefault="008608EA" w:rsidP="008608EA">
      <w:pPr>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CONDICIONES ESPECIALES DE EJECUCIÓN</w:t>
      </w:r>
    </w:p>
    <w:p w14:paraId="70A45EC8" w14:textId="77777777" w:rsidR="008608EA" w:rsidRPr="008608EA" w:rsidRDefault="008608EA" w:rsidP="008608EA">
      <w:pPr>
        <w:spacing w:line="360" w:lineRule="auto"/>
        <w:jc w:val="both"/>
        <w:rPr>
          <w:rFonts w:ascii="Arial" w:hAnsi="Arial" w:cs="Arial"/>
          <w:b/>
          <w:sz w:val="20"/>
        </w:rPr>
      </w:pPr>
    </w:p>
    <w:p w14:paraId="6CD51A49" w14:textId="3493982B" w:rsidR="008608EA" w:rsidRPr="008608EA" w:rsidRDefault="008608EA" w:rsidP="008608EA">
      <w:pPr>
        <w:autoSpaceDE w:val="0"/>
        <w:autoSpaceDN w:val="0"/>
        <w:adjustRightInd w:val="0"/>
        <w:spacing w:line="360" w:lineRule="auto"/>
        <w:jc w:val="both"/>
        <w:rPr>
          <w:rFonts w:ascii="Arial" w:hAnsi="Arial" w:cs="Arial"/>
          <w:sz w:val="20"/>
        </w:rPr>
      </w:pPr>
      <w:r w:rsidRPr="008608EA">
        <w:rPr>
          <w:rFonts w:ascii="Arial" w:eastAsiaTheme="minorHAnsi" w:hAnsi="Arial" w:cs="Arial"/>
          <w:sz w:val="20"/>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00CA5BB5" w:rsidRPr="00CA5BB5">
        <w:rPr>
          <w:rFonts w:ascii="Arial" w:hAnsi="Arial" w:cs="Arial"/>
          <w:b/>
          <w:sz w:val="20"/>
        </w:rPr>
        <w:fldChar w:fldCharType="begin"/>
      </w:r>
      <w:r w:rsidR="00CA5BB5" w:rsidRPr="00CA5BB5">
        <w:rPr>
          <w:rFonts w:ascii="Arial" w:hAnsi="Arial" w:cs="Arial"/>
          <w:b/>
          <w:sz w:val="20"/>
        </w:rPr>
        <w:instrText xml:space="preserve"> MERGEFIELD NOM_CONTRACTE </w:instrText>
      </w:r>
      <w:r w:rsidR="00CA5BB5" w:rsidRPr="00CA5BB5">
        <w:rPr>
          <w:rFonts w:ascii="Arial" w:hAnsi="Arial" w:cs="Arial"/>
          <w:b/>
          <w:sz w:val="20"/>
        </w:rPr>
        <w:fldChar w:fldCharType="separate"/>
      </w:r>
      <w:r w:rsidR="00CA5BB5" w:rsidRPr="00CA5BB5">
        <w:rPr>
          <w:rFonts w:ascii="Arial" w:hAnsi="Arial" w:cs="Arial"/>
          <w:b/>
          <w:sz w:val="20"/>
        </w:rPr>
        <w:t xml:space="preserve">Suministro de un sistema de tratamiento térmico de pasteurización y esterilización por productos líquidos compuesto por sistema de tratamiento térmico HTST/UHT, homogeneizador y equipo de envasado estéril, </w:t>
      </w:r>
      <w:r w:rsidR="00CA5BB5" w:rsidRPr="00CA5BB5">
        <w:rPr>
          <w:rFonts w:ascii="Arial" w:hAnsi="Arial" w:cs="Arial"/>
          <w:b/>
          <w:sz w:val="20"/>
        </w:rPr>
        <w:fldChar w:fldCharType="end"/>
      </w:r>
      <w:r w:rsidRPr="008608EA">
        <w:rPr>
          <w:rFonts w:ascii="Arial" w:hAnsi="Arial" w:cs="Arial"/>
          <w:snapToGrid w:val="0"/>
          <w:sz w:val="20"/>
        </w:rPr>
        <w:t>con número de expediente</w:t>
      </w:r>
      <w:r w:rsidRPr="008608EA">
        <w:rPr>
          <w:rFonts w:ascii="Arial" w:hAnsi="Arial" w:cs="Arial"/>
          <w:b/>
          <w:sz w:val="20"/>
        </w:rPr>
        <w:t xml:space="preserve"> IRTA-2025019,</w:t>
      </w:r>
    </w:p>
    <w:p w14:paraId="465E57A2"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2C54B81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Que conoce y acepta cumplir las </w:t>
      </w:r>
      <w:r w:rsidRPr="008608EA">
        <w:rPr>
          <w:rFonts w:ascii="Arial" w:eastAsiaTheme="minorHAnsi" w:hAnsi="Arial" w:cs="Arial"/>
          <w:b/>
          <w:bCs/>
          <w:sz w:val="20"/>
          <w:lang w:eastAsia="en-US"/>
        </w:rPr>
        <w:t xml:space="preserve">CONDICIONES ESPECIALES DE EJECUCIÓN </w:t>
      </w:r>
      <w:r w:rsidRPr="008608EA">
        <w:rPr>
          <w:rFonts w:ascii="Arial" w:eastAsiaTheme="minorHAnsi" w:hAnsi="Arial" w:cs="Arial"/>
          <w:sz w:val="20"/>
          <w:lang w:eastAsia="en-US"/>
        </w:rPr>
        <w:t>establecidas en el presente expediente, durante toda la vigencia del contrato, y en consecuencia se obliga a lo siguiente:</w:t>
      </w:r>
    </w:p>
    <w:p w14:paraId="49274D2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03C8BD19"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470B245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17D5F7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11C5285D"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3AA251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 no utilización de lenguaje o imágenes sexistas en la ejecución del presente contrato, el licitador se obliga a entregar antes de la recepción de la prestación un Informe valorativo de las medidas implantadas e incidencias detectadas y enmendadas que se hayan producido durante la ejecución del presente contrato. </w:t>
      </w:r>
    </w:p>
    <w:p w14:paraId="415EC59E" w14:textId="77777777" w:rsidR="008608EA" w:rsidRPr="008608EA" w:rsidRDefault="008608EA" w:rsidP="008608EA">
      <w:pPr>
        <w:pStyle w:val="Prrafodelista"/>
        <w:spacing w:line="360" w:lineRule="auto"/>
        <w:rPr>
          <w:rFonts w:eastAsiaTheme="minorHAnsi" w:cs="Arial"/>
          <w:color w:val="auto"/>
          <w:sz w:val="20"/>
          <w:lang w:eastAsia="en-US"/>
        </w:rPr>
      </w:pPr>
    </w:p>
    <w:p w14:paraId="6BD01071" w14:textId="77777777" w:rsidR="008608EA" w:rsidRPr="008608EA" w:rsidRDefault="008608EA" w:rsidP="008608EA">
      <w:pPr>
        <w:pStyle w:val="Prrafodelista"/>
        <w:numPr>
          <w:ilvl w:val="0"/>
          <w:numId w:val="2"/>
        </w:numPr>
        <w:autoSpaceDE w:val="0"/>
        <w:autoSpaceDN w:val="0"/>
        <w:adjustRightInd w:val="0"/>
        <w:spacing w:line="360" w:lineRule="auto"/>
        <w:ind w:left="426"/>
        <w:rPr>
          <w:rFonts w:eastAsiaTheme="minorHAnsi" w:cs="Arial"/>
          <w:color w:val="auto"/>
          <w:sz w:val="20"/>
          <w:lang w:eastAsia="en-US"/>
        </w:rPr>
      </w:pPr>
      <w:r w:rsidRPr="008608EA">
        <w:rPr>
          <w:rFonts w:eastAsiaTheme="minorHAnsi" w:cs="Arial"/>
          <w:color w:val="auto"/>
          <w:sz w:val="20"/>
          <w:lang w:eastAsia="en-US"/>
        </w:rPr>
        <w:t xml:space="preserve">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w:t>
      </w:r>
      <w:r w:rsidRPr="008608EA">
        <w:rPr>
          <w:rFonts w:eastAsiaTheme="minorHAnsi" w:cs="Arial"/>
          <w:color w:val="auto"/>
          <w:sz w:val="20"/>
          <w:lang w:eastAsia="en-US"/>
        </w:rPr>
        <w:lastRenderedPageBreak/>
        <w:t>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2813BB49"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804994B"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Las condiciones especiales de ejecución fijadas en este pliego tienen la condición de obligaciones contractuales, resultando su incumplimiento, objeto de penalización sobre un 5% del importe de adjudicación. </w:t>
      </w:r>
    </w:p>
    <w:p w14:paraId="0379877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84DF8E7"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supervisión y coordinación del servicio es una obligación contractual esencial.</w:t>
      </w:r>
    </w:p>
    <w:p w14:paraId="1252A39E" w14:textId="77777777" w:rsidR="008608EA" w:rsidRPr="008608EA" w:rsidRDefault="008608EA" w:rsidP="008608EA">
      <w:pPr>
        <w:pStyle w:val="Prrafodelista"/>
        <w:autoSpaceDE w:val="0"/>
        <w:autoSpaceDN w:val="0"/>
        <w:adjustRightInd w:val="0"/>
        <w:spacing w:line="360" w:lineRule="auto"/>
        <w:rPr>
          <w:rFonts w:eastAsiaTheme="minorHAnsi" w:cs="Arial"/>
          <w:color w:val="auto"/>
          <w:sz w:val="20"/>
          <w:lang w:eastAsia="en-US"/>
        </w:rPr>
      </w:pPr>
    </w:p>
    <w:p w14:paraId="075B94E1"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subrogación de personal y cumplimiento de los derechos laborales de los trabajadores es una obligación contractual esencial.</w:t>
      </w:r>
    </w:p>
    <w:p w14:paraId="5F6B433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30FEA02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Y a los efectos oportunos, se firma la presente, a ............ de ........... de ............</w:t>
      </w:r>
    </w:p>
    <w:p w14:paraId="3351AAD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F14C5D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Firma </w:t>
      </w:r>
    </w:p>
    <w:p w14:paraId="3AF59B1F"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0580486" w14:textId="7EF9BE9D" w:rsidR="009042BF" w:rsidRPr="008608EA" w:rsidRDefault="008608EA" w:rsidP="009A57D0">
      <w:pPr>
        <w:autoSpaceDE w:val="0"/>
        <w:autoSpaceDN w:val="0"/>
        <w:adjustRightInd w:val="0"/>
        <w:spacing w:line="360" w:lineRule="auto"/>
        <w:jc w:val="both"/>
        <w:rPr>
          <w:rFonts w:ascii="Arial" w:eastAsiaTheme="minorHAnsi" w:hAnsi="Arial" w:cs="Arial"/>
          <w:b/>
          <w:bCs/>
          <w:sz w:val="20"/>
          <w:lang w:eastAsia="en-US"/>
        </w:rPr>
      </w:pPr>
      <w:r w:rsidRPr="008608EA">
        <w:rPr>
          <w:rFonts w:ascii="Arial" w:eastAsiaTheme="minorHAnsi" w:hAnsi="Arial" w:cs="Arial"/>
          <w:sz w:val="20"/>
          <w:lang w:eastAsia="en-US"/>
        </w:rPr>
        <w:t>Fecha</w:t>
      </w:r>
    </w:p>
    <w:sectPr w:rsidR="009042BF" w:rsidRPr="008608EA" w:rsidSect="00DD41D6">
      <w:headerReference w:type="default" r:id="rId11"/>
      <w:footerReference w:type="default" r:id="rId12"/>
      <w:pgSz w:w="11906" w:h="16838"/>
      <w:pgMar w:top="1758" w:right="924"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044B" w14:textId="77777777" w:rsidR="002E76AE" w:rsidRDefault="002E76AE">
      <w:r>
        <w:separator/>
      </w:r>
    </w:p>
  </w:endnote>
  <w:endnote w:type="continuationSeparator" w:id="0">
    <w:p w14:paraId="3C71F7F0" w14:textId="77777777" w:rsidR="002E76AE" w:rsidRDefault="002E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D7579" w14:textId="77777777" w:rsidR="00C316AE" w:rsidRDefault="00C316AE" w:rsidP="00D21795">
    <w:pPr>
      <w:pStyle w:val="Piedepgina"/>
      <w:jc w:val="center"/>
    </w:pPr>
  </w:p>
  <w:sdt>
    <w:sdtPr>
      <w:id w:val="1819138393"/>
      <w:docPartObj>
        <w:docPartGallery w:val="Page Numbers (Bottom of Page)"/>
        <w:docPartUnique/>
      </w:docPartObj>
    </w:sdtPr>
    <w:sdtContent>
      <w:p w14:paraId="34A061F9" w14:textId="21BC88EB" w:rsidR="00C316AE" w:rsidRPr="0061448B" w:rsidRDefault="00C316AE" w:rsidP="00D21795">
        <w:pPr>
          <w:pStyle w:val="Piedepgina"/>
          <w:jc w:val="center"/>
          <w:rPr>
            <w:rFonts w:ascii="Arial" w:hAnsi="Arial" w:cs="Arial"/>
            <w:sz w:val="18"/>
            <w:szCs w:val="18"/>
          </w:rPr>
        </w:pPr>
        <w:r w:rsidRPr="0061448B">
          <w:rPr>
            <w:rFonts w:ascii="Arial" w:hAnsi="Arial" w:cs="Arial"/>
            <w:sz w:val="18"/>
            <w:szCs w:val="18"/>
          </w:rPr>
          <w:fldChar w:fldCharType="begin"/>
        </w:r>
        <w:r w:rsidRPr="0061448B">
          <w:rPr>
            <w:rFonts w:ascii="Arial" w:hAnsi="Arial" w:cs="Arial"/>
            <w:sz w:val="18"/>
            <w:szCs w:val="18"/>
          </w:rPr>
          <w:instrText>PAGE   \* MERGEFORMAT</w:instrText>
        </w:r>
        <w:r w:rsidRPr="0061448B">
          <w:rPr>
            <w:rFonts w:ascii="Arial" w:hAnsi="Arial" w:cs="Arial"/>
            <w:sz w:val="18"/>
            <w:szCs w:val="18"/>
          </w:rPr>
          <w:fldChar w:fldCharType="separate"/>
        </w:r>
        <w:r w:rsidR="00C016CA" w:rsidRPr="0061448B">
          <w:rPr>
            <w:rFonts w:ascii="Arial" w:hAnsi="Arial" w:cs="Arial"/>
            <w:noProof/>
            <w:sz w:val="18"/>
            <w:szCs w:val="18"/>
          </w:rPr>
          <w:t>1</w:t>
        </w:r>
        <w:r w:rsidRPr="0061448B">
          <w:rPr>
            <w:rFonts w:ascii="Arial" w:hAnsi="Arial" w:cs="Arial"/>
            <w:sz w:val="18"/>
            <w:szCs w:val="18"/>
          </w:rPr>
          <w:fldChar w:fldCharType="end"/>
        </w:r>
      </w:p>
      <w:p w14:paraId="36C14CB8" w14:textId="1526A0E4" w:rsidR="0061448B" w:rsidRDefault="009A57D0" w:rsidP="0061448B">
        <w:pPr>
          <w:pStyle w:val="Piedepgina"/>
        </w:pPr>
        <w:r w:rsidRPr="00AD1720">
          <w:rPr>
            <w:noProof/>
          </w:rPr>
          <w:drawing>
            <wp:anchor distT="0" distB="0" distL="114300" distR="114300" simplePos="0" relativeHeight="251671552" behindDoc="1" locked="0" layoutInCell="1" allowOverlap="1" wp14:anchorId="28053436" wp14:editId="72A736C7">
              <wp:simplePos x="0" y="0"/>
              <wp:positionH relativeFrom="column">
                <wp:posOffset>2619044</wp:posOffset>
              </wp:positionH>
              <wp:positionV relativeFrom="paragraph">
                <wp:posOffset>188927</wp:posOffset>
              </wp:positionV>
              <wp:extent cx="1022350" cy="389890"/>
              <wp:effectExtent l="0" t="0" r="6350" b="0"/>
              <wp:wrapTight wrapText="bothSides">
                <wp:wrapPolygon edited="0">
                  <wp:start x="0" y="0"/>
                  <wp:lineTo x="0" y="20052"/>
                  <wp:lineTo x="21332" y="20052"/>
                  <wp:lineTo x="21332" y="0"/>
                  <wp:lineTo x="0" y="0"/>
                </wp:wrapPolygon>
              </wp:wrapTight>
              <wp:docPr id="1704747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89890"/>
                      </a:xfrm>
                      <a:prstGeom prst="rect">
                        <a:avLst/>
                      </a:prstGeom>
                      <a:noFill/>
                      <a:ln>
                        <a:noFill/>
                      </a:ln>
                    </pic:spPr>
                  </pic:pic>
                </a:graphicData>
              </a:graphic>
            </wp:anchor>
          </w:drawing>
        </w:r>
        <w:r w:rsidR="0061448B">
          <w:tab/>
        </w:r>
        <w:r w:rsidR="0061448B">
          <w:tab/>
        </w:r>
      </w:p>
      <w:p w14:paraId="553F23E7" w14:textId="5FB09A91" w:rsidR="0061448B" w:rsidRPr="0061448B" w:rsidRDefault="0061448B" w:rsidP="00D21795">
        <w:pPr>
          <w:pStyle w:val="Piedepgina"/>
          <w:jc w:val="center"/>
          <w:rPr>
            <w:rFonts w:ascii="Arial" w:hAnsi="Arial" w:cs="Arial"/>
            <w:b/>
            <w:bCs/>
            <w:sz w:val="22"/>
            <w:szCs w:val="22"/>
          </w:rPr>
        </w:pPr>
        <w:r w:rsidRPr="001F38DC">
          <w:rPr>
            <w:noProof/>
          </w:rPr>
          <w:drawing>
            <wp:inline distT="0" distB="0" distL="0" distR="0" wp14:anchorId="16F63160" wp14:editId="7DD0EBAA">
              <wp:extent cx="1485900" cy="365942"/>
              <wp:effectExtent l="0" t="0" r="0" b="0"/>
              <wp:docPr id="1597384197" name="Imagen 6"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2522" name="Imagen 6"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408" cy="369269"/>
                      </a:xfrm>
                      <a:prstGeom prst="rect">
                        <a:avLst/>
                      </a:prstGeom>
                      <a:noFill/>
                      <a:ln>
                        <a:noFill/>
                      </a:ln>
                    </pic:spPr>
                  </pic:pic>
                </a:graphicData>
              </a:graphic>
            </wp:inline>
          </w:drawing>
        </w:r>
        <w:r>
          <w:rPr>
            <w:noProof/>
          </w:rPr>
          <w:drawing>
            <wp:inline distT="0" distB="0" distL="0" distR="0" wp14:anchorId="5B2B2F8E" wp14:editId="537D1F7D">
              <wp:extent cx="1362710" cy="427990"/>
              <wp:effectExtent l="0" t="0" r="8890" b="0"/>
              <wp:docPr id="90130092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3"/>
                      <a:srcRect r="43993"/>
                      <a:stretch>
                        <a:fillRect/>
                      </a:stretch>
                    </pic:blipFill>
                    <pic:spPr bwMode="auto">
                      <a:xfrm>
                        <a:off x="0" y="0"/>
                        <a:ext cx="1362710" cy="427990"/>
                      </a:xfrm>
                      <a:prstGeom prst="rect">
                        <a:avLst/>
                      </a:prstGeom>
                      <a:noFill/>
                      <a:ln w="9525">
                        <a:noFill/>
                        <a:miter lim="800000"/>
                        <a:headEnd/>
                        <a:tailEnd/>
                      </a:ln>
                    </pic:spPr>
                  </pic:pic>
                </a:graphicData>
              </a:graphic>
            </wp:inline>
          </w:drawing>
        </w:r>
      </w:p>
      <w:p w14:paraId="3A298D15" w14:textId="07DB5E15" w:rsidR="00C316AE" w:rsidRDefault="00000000" w:rsidP="00D21795">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863F7" w14:textId="77777777" w:rsidR="002E76AE" w:rsidRDefault="002E76AE">
      <w:bookmarkStart w:id="0" w:name="_Hlk214957787"/>
      <w:bookmarkEnd w:id="0"/>
      <w:r>
        <w:separator/>
      </w:r>
    </w:p>
  </w:footnote>
  <w:footnote w:type="continuationSeparator" w:id="0">
    <w:p w14:paraId="2847AB55" w14:textId="77777777" w:rsidR="002E76AE" w:rsidRDefault="002E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707E9" w14:textId="159982B1" w:rsidR="00C316AE" w:rsidRDefault="0019680A" w:rsidP="003D5F83">
    <w:pPr>
      <w:pStyle w:val="Encabezado"/>
      <w:tabs>
        <w:tab w:val="clear" w:pos="8504"/>
        <w:tab w:val="right" w:pos="9000"/>
        <w:tab w:val="left" w:pos="9356"/>
      </w:tabs>
      <w:ind w:right="-81"/>
    </w:pPr>
    <w:r>
      <w:rPr>
        <w:noProof/>
        <w:lang w:eastAsia="es-ES"/>
      </w:rPr>
      <mc:AlternateContent>
        <mc:Choice Requires="wps">
          <w:drawing>
            <wp:anchor distT="0" distB="0" distL="114300" distR="114300" simplePos="0" relativeHeight="251658240" behindDoc="0" locked="0" layoutInCell="1" allowOverlap="0" wp14:anchorId="37CF9C56" wp14:editId="0544FEEB">
              <wp:simplePos x="0" y="0"/>
              <wp:positionH relativeFrom="column">
                <wp:posOffset>3675849</wp:posOffset>
              </wp:positionH>
              <wp:positionV relativeFrom="paragraph">
                <wp:posOffset>297512</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D5129" w14:textId="77777777" w:rsidR="00C316AE" w:rsidRPr="00BF3059" w:rsidRDefault="00C316AE" w:rsidP="00726DC7">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510F770C" w14:textId="77777777" w:rsidR="00C316AE" w:rsidRPr="00BF3059" w:rsidRDefault="00C316AE" w:rsidP="00726DC7">
                          <w:pPr>
                            <w:rPr>
                              <w:szCs w:val="14"/>
                            </w:rPr>
                          </w:pPr>
                          <w:r w:rsidRPr="00BF3059">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7CF9C56">
              <v:stroke joinstyle="miter"/>
              <v:path gradientshapeok="t" o:connecttype="rect"/>
            </v:shapetype>
            <v:shape id="Text Box 1" style="position:absolute;margin-left:289.45pt;margin-top:23.45pt;width:94.6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">
              <v:textbox style="mso-fit-shape-to-text:t">
                <w:txbxContent>
                  <w:p w:rsidRPr="00BF3059" w:rsidR="00C316AE" w:rsidP="00726DC7" w:rsidRDefault="00C316AE" w14:paraId="61AD5129" w14:textId="77777777">
                    <w:pPr>
                      <w:rPr>
                        <w:rFonts w:ascii="Calibri" w:hAnsi="Calibri" w:cs="Arial"/>
                        <w:color w:val="7F7F7F"/>
                        <w:sz w:val="14"/>
                        <w:szCs w:val="14"/>
                        <w:lang w:val="es-ES"/>
                      </w:rPr>
                    </w:pPr>
                    <w:r w:rsidRPr="00BF3059">
                      <w:rPr>
                        <w:rFonts w:ascii="Calibri" w:hAnsi="Calibri" w:cs="Arial"/>
                        <w:color w:val="7F7F7F"/>
                        <w:sz w:val="14"/>
                        <w:szCs w:val="14"/>
                        <w:lang w:val="Spanish"/>
                      </w:rPr>
                      <w:t>Torre Ribagorçana</w:t>
                    </w:r>
                  </w:p>
                  <w:p w:rsidRPr="00BF3059" w:rsidR="00C316AE" w:rsidP="00726DC7" w:rsidRDefault="00C316AE" w14:paraId="510F770C" w14:textId="77777777">
                    <w:pPr>
                      <w:rPr>
                        <w:szCs w:val="14"/>
                      </w:rPr>
                    </w:pPr>
                    <w:r w:rsidRPr="00BF3059">
                      <w:rPr>
                        <w:rFonts w:ascii="Calibri" w:hAnsi="Calibri" w:cs="Arial"/>
                        <w:color w:val="7F7F7F"/>
                        <w:sz w:val="14"/>
                        <w:szCs w:val="14"/>
                        <w:lang w:val="Spanish"/>
                      </w:rPr>
                      <w:t>08140 Caldes de Montbui</w:t>
                    </w:r>
                  </w:p>
                </w:txbxContent>
              </v:textbox>
            </v:shape>
          </w:pict>
        </mc:Fallback>
      </mc:AlternateContent>
    </w:r>
    <w:r w:rsidR="00C016CA">
      <w:rPr>
        <w:noProof/>
        <w:lang w:eastAsia="es-ES"/>
      </w:rPr>
      <w:drawing>
        <wp:anchor distT="0" distB="0" distL="114300" distR="114300" simplePos="0" relativeHeight="251670528" behindDoc="0" locked="0" layoutInCell="1" allowOverlap="1" wp14:anchorId="29B831AD" wp14:editId="6A63203D">
          <wp:simplePos x="0" y="0"/>
          <wp:positionH relativeFrom="margin">
            <wp:align>left</wp:align>
          </wp:positionH>
          <wp:positionV relativeFrom="paragraph">
            <wp:posOffset>-50081</wp:posOffset>
          </wp:positionV>
          <wp:extent cx="1268095" cy="484505"/>
          <wp:effectExtent l="0" t="0" r="8255" b="0"/>
          <wp:wrapSquare wrapText="bothSides"/>
          <wp:docPr id="2" name="Imagen 2" descr="Logo_IRTA_sense descriptor_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RTA_sense descriptor_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C316AE">
      <w:rPr>
        <w:noProof/>
        <w:lang w:eastAsia="es-ES"/>
      </w:rPr>
      <mc:AlternateContent>
        <mc:Choice Requires="wps">
          <w:drawing>
            <wp:anchor distT="0" distB="0" distL="114300" distR="114300" simplePos="0" relativeHeight="251666432" behindDoc="0" locked="0" layoutInCell="1" allowOverlap="1" wp14:anchorId="03C9DDC9" wp14:editId="440A0294">
              <wp:simplePos x="0" y="0"/>
              <wp:positionH relativeFrom="column">
                <wp:posOffset>5180330</wp:posOffset>
              </wp:positionH>
              <wp:positionV relativeFrom="paragraph">
                <wp:posOffset>289560</wp:posOffset>
              </wp:positionV>
              <wp:extent cx="806450" cy="30861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03064" w14:textId="77777777" w:rsidR="00C316AE" w:rsidRPr="00BF3059" w:rsidRDefault="00C316AE" w:rsidP="00782E61">
                          <w:pPr>
                            <w:rPr>
                              <w:rFonts w:ascii="Calibri" w:hAnsi="Calibri" w:cs="Arial"/>
                              <w:color w:val="7F7F7F"/>
                              <w:sz w:val="14"/>
                              <w:szCs w:val="14"/>
                              <w:lang w:val="es-ES"/>
                            </w:rPr>
                          </w:pPr>
                          <w:r w:rsidRPr="00BF3059">
                            <w:rPr>
                              <w:rFonts w:ascii="Calibri" w:hAnsi="Calibri" w:cs="Arial"/>
                              <w:color w:val="7F7F7F"/>
                              <w:sz w:val="14"/>
                              <w:szCs w:val="14"/>
                            </w:rPr>
                            <w:t>www.irta.cat</w:t>
                          </w:r>
                        </w:p>
                        <w:p w14:paraId="7D7D47F6" w14:textId="77777777" w:rsidR="00C316AE" w:rsidRPr="00BF3059" w:rsidRDefault="00C316AE" w:rsidP="00782E61">
                          <w:pPr>
                            <w:rPr>
                              <w:szCs w:val="14"/>
                            </w:rPr>
                          </w:pPr>
                          <w:r w:rsidRPr="00BF3059">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4"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" w14:anchorId="03C9DDC9">
              <v:textbox style="mso-fit-shape-to-text:t">
                <w:txbxContent>
                  <w:p w:rsidRPr="00BF3059" w:rsidR="00C316AE" w:rsidP="00782E61" w:rsidRDefault="00C316AE" w14:paraId="34F03064" w14:textId="77777777">
                    <w:pPr>
                      <w:rPr>
                        <w:rFonts w:ascii="Calibri" w:hAnsi="Calibri" w:cs="Arial"/>
                        <w:color w:val="7F7F7F"/>
                        <w:sz w:val="14"/>
                        <w:szCs w:val="14"/>
                        <w:lang w:val="es-ES"/>
                      </w:rPr>
                    </w:pPr>
                    <w:r w:rsidRPr="00BF3059">
                      <w:rPr>
                        <w:rFonts w:ascii="Calibri" w:hAnsi="Calibri" w:cs="Arial"/>
                        <w:color w:val="7F7F7F"/>
                        <w:sz w:val="14"/>
                        <w:szCs w:val="14"/>
                        <w:lang w:val="Spanish"/>
                      </w:rPr>
                      <w:t>www.irta.cat</w:t>
                    </w:r>
                  </w:p>
                  <w:p w:rsidRPr="00BF3059" w:rsidR="00C316AE" w:rsidP="00782E61" w:rsidRDefault="00C316AE" w14:paraId="7D7D47F6" w14:textId="77777777">
                    <w:pPr>
                      <w:rPr>
                        <w:szCs w:val="14"/>
                      </w:rPr>
                    </w:pPr>
                    <w:r w:rsidRPr="00BF3059">
                      <w:rPr>
                        <w:rFonts w:ascii="Calibri" w:hAnsi="Calibri" w:cs="Arial"/>
                        <w:color w:val="7F7F7F"/>
                        <w:sz w:val="14"/>
                        <w:szCs w:val="14"/>
                        <w:lang w:val="Spanish"/>
                      </w:rPr>
                      <w:t xml:space="preserve">irta@irta.cat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2099205439">
    <w:abstractNumId w:val="1"/>
  </w:num>
  <w:num w:numId="2" w16cid:durableId="2080593094">
    <w:abstractNumId w:val="2"/>
  </w:num>
  <w:num w:numId="3" w16cid:durableId="64181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F9"/>
    <w:rsid w:val="00014D0A"/>
    <w:rsid w:val="00017964"/>
    <w:rsid w:val="00025BE4"/>
    <w:rsid w:val="00034193"/>
    <w:rsid w:val="0006420F"/>
    <w:rsid w:val="000800F2"/>
    <w:rsid w:val="000A2ABA"/>
    <w:rsid w:val="000B2428"/>
    <w:rsid w:val="000D0B12"/>
    <w:rsid w:val="000F186A"/>
    <w:rsid w:val="001243CF"/>
    <w:rsid w:val="001606DB"/>
    <w:rsid w:val="00177729"/>
    <w:rsid w:val="00180646"/>
    <w:rsid w:val="0019680A"/>
    <w:rsid w:val="001B05DE"/>
    <w:rsid w:val="001B0DD6"/>
    <w:rsid w:val="001C3260"/>
    <w:rsid w:val="001E0EB0"/>
    <w:rsid w:val="001E37D6"/>
    <w:rsid w:val="00202A27"/>
    <w:rsid w:val="00204966"/>
    <w:rsid w:val="00220DA6"/>
    <w:rsid w:val="0022636C"/>
    <w:rsid w:val="00236A26"/>
    <w:rsid w:val="0024127A"/>
    <w:rsid w:val="002539CB"/>
    <w:rsid w:val="00274715"/>
    <w:rsid w:val="00277F84"/>
    <w:rsid w:val="002A08DD"/>
    <w:rsid w:val="002B235C"/>
    <w:rsid w:val="002B54BA"/>
    <w:rsid w:val="002D37FA"/>
    <w:rsid w:val="002E05CF"/>
    <w:rsid w:val="002E76AE"/>
    <w:rsid w:val="002F655E"/>
    <w:rsid w:val="00302875"/>
    <w:rsid w:val="00320874"/>
    <w:rsid w:val="00321EC8"/>
    <w:rsid w:val="003367D2"/>
    <w:rsid w:val="003420F9"/>
    <w:rsid w:val="003578E4"/>
    <w:rsid w:val="003706F3"/>
    <w:rsid w:val="0039199C"/>
    <w:rsid w:val="00392DA0"/>
    <w:rsid w:val="00397B96"/>
    <w:rsid w:val="003B7FD6"/>
    <w:rsid w:val="003C3D0A"/>
    <w:rsid w:val="003D5F83"/>
    <w:rsid w:val="003E15F9"/>
    <w:rsid w:val="003E3735"/>
    <w:rsid w:val="003F3FBF"/>
    <w:rsid w:val="0040137C"/>
    <w:rsid w:val="004155E4"/>
    <w:rsid w:val="0042050B"/>
    <w:rsid w:val="00455316"/>
    <w:rsid w:val="004639A8"/>
    <w:rsid w:val="0046788C"/>
    <w:rsid w:val="0047793B"/>
    <w:rsid w:val="00484773"/>
    <w:rsid w:val="004B5F39"/>
    <w:rsid w:val="004B6542"/>
    <w:rsid w:val="004E5360"/>
    <w:rsid w:val="00516424"/>
    <w:rsid w:val="005703F4"/>
    <w:rsid w:val="005A7AA4"/>
    <w:rsid w:val="005B6D67"/>
    <w:rsid w:val="005C4ED8"/>
    <w:rsid w:val="005C597D"/>
    <w:rsid w:val="005E0383"/>
    <w:rsid w:val="005F05F2"/>
    <w:rsid w:val="005F0983"/>
    <w:rsid w:val="005F526F"/>
    <w:rsid w:val="005F5A79"/>
    <w:rsid w:val="00600A89"/>
    <w:rsid w:val="00605054"/>
    <w:rsid w:val="00605D1E"/>
    <w:rsid w:val="0061448B"/>
    <w:rsid w:val="00615F36"/>
    <w:rsid w:val="00674A4E"/>
    <w:rsid w:val="006808DD"/>
    <w:rsid w:val="00690A3B"/>
    <w:rsid w:val="00693503"/>
    <w:rsid w:val="006D1674"/>
    <w:rsid w:val="006E0352"/>
    <w:rsid w:val="006F73AE"/>
    <w:rsid w:val="00703E1B"/>
    <w:rsid w:val="00714A73"/>
    <w:rsid w:val="00726DC7"/>
    <w:rsid w:val="007369B4"/>
    <w:rsid w:val="007566B5"/>
    <w:rsid w:val="0076179B"/>
    <w:rsid w:val="00765B56"/>
    <w:rsid w:val="00766E61"/>
    <w:rsid w:val="00782E61"/>
    <w:rsid w:val="007A1837"/>
    <w:rsid w:val="007A4ACD"/>
    <w:rsid w:val="007A5D15"/>
    <w:rsid w:val="007D3EB1"/>
    <w:rsid w:val="007E0B11"/>
    <w:rsid w:val="007F2CD1"/>
    <w:rsid w:val="007F6095"/>
    <w:rsid w:val="008608EA"/>
    <w:rsid w:val="008644E1"/>
    <w:rsid w:val="008778FC"/>
    <w:rsid w:val="008855E3"/>
    <w:rsid w:val="008D268A"/>
    <w:rsid w:val="009019A7"/>
    <w:rsid w:val="009042BF"/>
    <w:rsid w:val="00906745"/>
    <w:rsid w:val="0090785E"/>
    <w:rsid w:val="0091130A"/>
    <w:rsid w:val="009279C2"/>
    <w:rsid w:val="009540DB"/>
    <w:rsid w:val="00962549"/>
    <w:rsid w:val="00971EE8"/>
    <w:rsid w:val="009818C7"/>
    <w:rsid w:val="00981C99"/>
    <w:rsid w:val="00983149"/>
    <w:rsid w:val="009A0F39"/>
    <w:rsid w:val="009A57D0"/>
    <w:rsid w:val="009F1DC4"/>
    <w:rsid w:val="00A046BC"/>
    <w:rsid w:val="00A1645C"/>
    <w:rsid w:val="00A22548"/>
    <w:rsid w:val="00A51B48"/>
    <w:rsid w:val="00A63306"/>
    <w:rsid w:val="00AA38F7"/>
    <w:rsid w:val="00AA5724"/>
    <w:rsid w:val="00AE065F"/>
    <w:rsid w:val="00B0139A"/>
    <w:rsid w:val="00B851D4"/>
    <w:rsid w:val="00BB5B24"/>
    <w:rsid w:val="00BB783B"/>
    <w:rsid w:val="00BC66B2"/>
    <w:rsid w:val="00BD55D7"/>
    <w:rsid w:val="00BF3059"/>
    <w:rsid w:val="00BF3AC2"/>
    <w:rsid w:val="00C016CA"/>
    <w:rsid w:val="00C27495"/>
    <w:rsid w:val="00C316AE"/>
    <w:rsid w:val="00C31B6F"/>
    <w:rsid w:val="00C32416"/>
    <w:rsid w:val="00C41980"/>
    <w:rsid w:val="00C45B1D"/>
    <w:rsid w:val="00C51136"/>
    <w:rsid w:val="00C5381A"/>
    <w:rsid w:val="00C54784"/>
    <w:rsid w:val="00C63535"/>
    <w:rsid w:val="00CA4A90"/>
    <w:rsid w:val="00CA5BB5"/>
    <w:rsid w:val="00CE2988"/>
    <w:rsid w:val="00CE299D"/>
    <w:rsid w:val="00D16F71"/>
    <w:rsid w:val="00D21795"/>
    <w:rsid w:val="00D220FD"/>
    <w:rsid w:val="00D30E89"/>
    <w:rsid w:val="00D44296"/>
    <w:rsid w:val="00D65123"/>
    <w:rsid w:val="00D65B5E"/>
    <w:rsid w:val="00DA3FFA"/>
    <w:rsid w:val="00DD41D6"/>
    <w:rsid w:val="00E01C8D"/>
    <w:rsid w:val="00E345D1"/>
    <w:rsid w:val="00E51AAD"/>
    <w:rsid w:val="00E64045"/>
    <w:rsid w:val="00E727AC"/>
    <w:rsid w:val="00E96876"/>
    <w:rsid w:val="00ED0851"/>
    <w:rsid w:val="00EE5CCE"/>
    <w:rsid w:val="00F01FA6"/>
    <w:rsid w:val="00F211E7"/>
    <w:rsid w:val="00F47248"/>
    <w:rsid w:val="00F5552E"/>
    <w:rsid w:val="00F84A91"/>
    <w:rsid w:val="00FA7561"/>
    <w:rsid w:val="00FB42A3"/>
    <w:rsid w:val="00FB430B"/>
    <w:rsid w:val="00FB6131"/>
    <w:rsid w:val="00FC2397"/>
    <w:rsid w:val="00FC5A22"/>
    <w:rsid w:val="00FE104E"/>
    <w:rsid w:val="00FF1E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2EFF9"/>
  <w15:docId w15:val="{A488D3A6-8AE2-4590-BE48-91A5B0B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706F3"/>
    <w:pPr>
      <w:tabs>
        <w:tab w:val="center" w:pos="4252"/>
        <w:tab w:val="right" w:pos="8504"/>
      </w:tabs>
    </w:pPr>
  </w:style>
  <w:style w:type="paragraph" w:styleId="Piedepgina">
    <w:name w:val="footer"/>
    <w:basedOn w:val="Normal"/>
    <w:link w:val="PiedepginaCar"/>
    <w:uiPriority w:val="99"/>
    <w:rsid w:val="003706F3"/>
    <w:pPr>
      <w:tabs>
        <w:tab w:val="center" w:pos="4252"/>
        <w:tab w:val="right" w:pos="8504"/>
      </w:tabs>
    </w:pPr>
  </w:style>
  <w:style w:type="paragraph" w:styleId="Textodeglobo">
    <w:name w:val="Balloon Text"/>
    <w:basedOn w:val="Normal"/>
    <w:link w:val="TextodegloboCar"/>
    <w:rsid w:val="003B7FD6"/>
    <w:rPr>
      <w:rFonts w:ascii="Tahoma" w:hAnsi="Tahoma" w:cs="Tahoma"/>
      <w:sz w:val="16"/>
      <w:szCs w:val="16"/>
    </w:rPr>
  </w:style>
  <w:style w:type="character" w:customStyle="1" w:styleId="TextodegloboCar">
    <w:name w:val="Texto de globo Car"/>
    <w:basedOn w:val="Fuentedeprrafopredeter"/>
    <w:link w:val="Textodeglobo"/>
    <w:rsid w:val="003B7FD6"/>
    <w:rPr>
      <w:rFonts w:ascii="Tahoma" w:hAnsi="Tahoma" w:cs="Tahoma"/>
      <w:sz w:val="16"/>
      <w:szCs w:val="16"/>
    </w:rPr>
  </w:style>
  <w:style w:type="character" w:styleId="Hipervnculo">
    <w:name w:val="Hyperlink"/>
    <w:basedOn w:val="Fuentedeprrafopredeter"/>
    <w:rsid w:val="00726DC7"/>
    <w:rPr>
      <w:color w:val="0000FF" w:themeColor="hyperlink"/>
      <w:u w:val="single"/>
    </w:rPr>
  </w:style>
  <w:style w:type="paragraph" w:customStyle="1" w:styleId="esther">
    <w:name w:val="esther"/>
    <w:basedOn w:val="Normal"/>
    <w:rsid w:val="003E15F9"/>
    <w:pPr>
      <w:jc w:val="both"/>
    </w:pPr>
    <w:rPr>
      <w:rFonts w:ascii="Arial" w:hAnsi="Arial" w:cs="Arial"/>
      <w:sz w:val="22"/>
      <w:szCs w:val="20"/>
      <w:lang w:eastAsia="es-ES"/>
    </w:rPr>
  </w:style>
  <w:style w:type="paragraph" w:customStyle="1" w:styleId="catala">
    <w:name w:val="catala"/>
    <w:basedOn w:val="Normal"/>
    <w:rsid w:val="003E15F9"/>
    <w:pPr>
      <w:jc w:val="both"/>
    </w:pPr>
    <w:rPr>
      <w:rFonts w:ascii="Arial" w:hAnsi="Arial" w:cs="Arial"/>
      <w:sz w:val="22"/>
      <w:szCs w:val="20"/>
      <w:lang w:eastAsia="es-ES"/>
    </w:rPr>
  </w:style>
  <w:style w:type="paragraph" w:customStyle="1" w:styleId="Default">
    <w:name w:val="Default"/>
    <w:rsid w:val="00DA3FFA"/>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basedOn w:val="Fuentedeprrafopredeter"/>
    <w:link w:val="Piedepgina"/>
    <w:uiPriority w:val="99"/>
    <w:rsid w:val="00D21795"/>
    <w:rPr>
      <w:sz w:val="24"/>
      <w:szCs w:val="24"/>
    </w:rPr>
  </w:style>
  <w:style w:type="paragraph" w:styleId="Prrafodelista">
    <w:name w:val="List Paragraph"/>
    <w:aliases w:val="PÃ¡rrafo Numerado"/>
    <w:basedOn w:val="Normal"/>
    <w:link w:val="PrrafodelistaCar"/>
    <w:uiPriority w:val="34"/>
    <w:qFormat/>
    <w:rsid w:val="0019680A"/>
    <w:pPr>
      <w:ind w:left="720"/>
      <w:contextualSpacing/>
      <w:jc w:val="both"/>
    </w:pPr>
    <w:rPr>
      <w:rFonts w:ascii="Arial" w:hAnsi="Arial"/>
      <w:color w:val="0000FF"/>
      <w:szCs w:val="20"/>
      <w:lang w:eastAsia="es-ES"/>
    </w:rPr>
  </w:style>
  <w:style w:type="character" w:customStyle="1" w:styleId="PrrafodelistaCar">
    <w:name w:val="Párrafo de lista Car"/>
    <w:aliases w:val="PÃ¡rrafo Numerado Car"/>
    <w:link w:val="Prrafodelista"/>
    <w:uiPriority w:val="34"/>
    <w:locked/>
    <w:rsid w:val="0019680A"/>
    <w:rPr>
      <w:rFonts w:ascii="Arial" w:hAnsi="Arial"/>
      <w:color w:val="0000FF"/>
      <w:sz w:val="24"/>
      <w:lang w:eastAsia="es-ES"/>
    </w:rPr>
  </w:style>
  <w:style w:type="character" w:styleId="Textodelmarcadordeposicin">
    <w:name w:val="Placeholder Text"/>
    <w:basedOn w:val="Fuentedeprrafopredeter"/>
    <w:uiPriority w:val="99"/>
    <w:semiHidden/>
    <w:rsid w:val="009540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riol\Documents\Plantillas%20personalizadas%20de%20Office\Carta%20IRTA%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3B2DDF189544CA91F3E942C6E88BE" ma:contentTypeVersion="13" ma:contentTypeDescription="Crea un document nou" ma:contentTypeScope="" ma:versionID="c4f40ae5e9d3fc7ef59bca6555f1e226">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9887d18aec684e4bdbcb409cbe8ffb81"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3BA8-7C71-4FE2-AB15-DA3F7CDA3119}"/>
</file>

<file path=customXml/itemProps2.xml><?xml version="1.0" encoding="utf-8"?>
<ds:datastoreItem xmlns:ds="http://schemas.openxmlformats.org/officeDocument/2006/customXml" ds:itemID="{06ED8862-D2EA-4953-B5AC-0142F481B62F}">
  <ds:schemaRefs>
    <ds:schemaRef ds:uri="http://schemas.microsoft.com/sharepoint/v3/contenttype/forms"/>
  </ds:schemaRefs>
</ds:datastoreItem>
</file>

<file path=customXml/itemProps3.xml><?xml version="1.0" encoding="utf-8"?>
<ds:datastoreItem xmlns:ds="http://schemas.openxmlformats.org/officeDocument/2006/customXml" ds:itemID="{873296A2-534A-4D7F-AE1A-8975E0442E80}">
  <ds:schemaRefs>
    <ds:schemaRef ds:uri="http://schemas.microsoft.com/office/2006/metadata/properties"/>
    <ds:schemaRef ds:uri="cd4f4e34-2c83-4423-b724-725a3fe064fe"/>
    <ds:schemaRef ds:uri="60418b6a-a757-4efd-8e50-44fdcd308ff9"/>
    <ds:schemaRef ds:uri="http://schemas.microsoft.com/office/infopath/2007/PartnerControls"/>
  </ds:schemaRefs>
</ds:datastoreItem>
</file>

<file path=customXml/itemProps4.xml><?xml version="1.0" encoding="utf-8"?>
<ds:datastoreItem xmlns:ds="http://schemas.openxmlformats.org/officeDocument/2006/customXml" ds:itemID="{AEE1681A-B930-42B3-91FE-71A9CDC9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IRTA 2021</Template>
  <TotalTime>21</TotalTime>
  <Pages>2</Pages>
  <Words>658</Words>
  <Characters>3754</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IRTA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Oriol, Esther</dc:creator>
  <cp:lastModifiedBy>Perez, Merce</cp:lastModifiedBy>
  <cp:revision>1</cp:revision>
  <cp:lastPrinted>2021-09-23T15:17:00Z</cp:lastPrinted>
  <dcterms:created xsi:type="dcterms:W3CDTF">2025-07-23T11:39:00Z</dcterms:created>
  <dcterms:modified xsi:type="dcterms:W3CDTF">2026-01-07T08:43:00Z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y fmtid="{D5CDD505-2E9C-101B-9397-08002B2CF9AE}" pid="4" name="Order">
    <vt:r8>43926500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ColorTag">
    <vt:lpwstr/>
  </property>
  <property fmtid="{D5CDD505-2E9C-101B-9397-08002B2CF9AE}" pid="12" name="_ExtendedDescription">
    <vt:lpwstr/>
  </property>
  <property fmtid="{D5CDD505-2E9C-101B-9397-08002B2CF9AE}" pid="13" name="TriggerFlowInfo">
    <vt:lpwstr/>
  </property>
</Properties>
</file>