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0BF11" w14:textId="4CD59CF2" w:rsidR="00A6300D" w:rsidRPr="003A2651" w:rsidRDefault="00A6300D" w:rsidP="00350686">
      <w:pPr>
        <w:pBdr>
          <w:bottom w:val="single" w:sz="4" w:space="1" w:color="00000A"/>
        </w:pBdr>
        <w:shd w:val="clear" w:color="auto" w:fill="D9E2F3" w:themeFill="accent1" w:themeFillTint="33"/>
        <w:spacing w:line="240" w:lineRule="auto"/>
        <w:jc w:val="center"/>
        <w:rPr>
          <w:rFonts w:cstheme="minorHAnsi"/>
          <w:b/>
        </w:rPr>
      </w:pPr>
      <w:bookmarkStart w:id="0" w:name="_Hlk160525789"/>
      <w:r w:rsidRPr="003A2651">
        <w:rPr>
          <w:rFonts w:cstheme="minorHAnsi"/>
          <w:b/>
        </w:rPr>
        <w:t xml:space="preserve">ANNEX </w:t>
      </w:r>
      <w:r w:rsidR="00350686" w:rsidRPr="003A2651">
        <w:rPr>
          <w:rFonts w:cstheme="minorHAnsi"/>
          <w:b/>
        </w:rPr>
        <w:t>V</w:t>
      </w:r>
    </w:p>
    <w:p w14:paraId="360EBDDA" w14:textId="6694E2CC" w:rsidR="00A6300D" w:rsidRPr="003A2651" w:rsidRDefault="00350686" w:rsidP="00350686">
      <w:pPr>
        <w:pBdr>
          <w:bottom w:val="single" w:sz="4" w:space="1" w:color="00000A"/>
        </w:pBdr>
        <w:shd w:val="clear" w:color="auto" w:fill="D9E2F3" w:themeFill="accent1" w:themeFillTint="33"/>
        <w:spacing w:line="240" w:lineRule="auto"/>
        <w:jc w:val="center"/>
        <w:rPr>
          <w:rFonts w:cstheme="minorHAnsi"/>
          <w:b/>
        </w:rPr>
      </w:pPr>
      <w:r w:rsidRPr="003A2651">
        <w:rPr>
          <w:rFonts w:cstheme="minorHAnsi"/>
          <w:b/>
        </w:rPr>
        <w:t>DECLARACIÓ RESPONSABLE SOBRE EL COMPLIMENT DEL PRINCIPI DE NO CAUSAR UN PERJUDICI SIGNIFICATIU ALS SIS OBJECTIUS MEDIAMBIENTALS EN EL SENTIT DE L’ARTICLE 17 DEL REGLAMENT (UE)</w:t>
      </w:r>
      <w:r w:rsidR="004B6848" w:rsidRPr="003A2651">
        <w:rPr>
          <w:rFonts w:cstheme="minorHAnsi"/>
          <w:b/>
        </w:rPr>
        <w:t xml:space="preserve"> 2020/852</w:t>
      </w:r>
      <w:r w:rsidR="00A6300D" w:rsidRPr="003A2651">
        <w:rPr>
          <w:rFonts w:cstheme="minorHAnsi"/>
          <w:b/>
        </w:rPr>
        <w:t xml:space="preserve"> </w:t>
      </w:r>
    </w:p>
    <w:p w14:paraId="6E962364" w14:textId="77777777" w:rsidR="00A6300D" w:rsidRPr="003A2651" w:rsidRDefault="00A6300D" w:rsidP="00350686">
      <w:pPr>
        <w:pBdr>
          <w:bottom w:val="single" w:sz="4" w:space="1" w:color="00000A"/>
        </w:pBdr>
        <w:shd w:val="clear" w:color="auto" w:fill="D9E2F3" w:themeFill="accent1" w:themeFillTint="33"/>
        <w:spacing w:line="240" w:lineRule="auto"/>
        <w:jc w:val="center"/>
        <w:rPr>
          <w:rFonts w:cstheme="minorHAnsi"/>
        </w:rPr>
      </w:pPr>
      <w:r w:rsidRPr="003A2651">
        <w:rPr>
          <w:rFonts w:cstheme="minorHAnsi"/>
          <w:b/>
        </w:rPr>
        <w:t>(sobre únic)</w:t>
      </w:r>
    </w:p>
    <w:p w14:paraId="312774D6" w14:textId="216BD398" w:rsidR="000E2F3B" w:rsidRPr="003A2651" w:rsidRDefault="000E2F3B" w:rsidP="001320DA">
      <w:pPr>
        <w:jc w:val="both"/>
        <w:rPr>
          <w:rFonts w:eastAsia="Times New Roman" w:cstheme="minorHAnsi"/>
          <w:lang w:eastAsia="ca-ES"/>
        </w:rPr>
      </w:pPr>
      <w:r w:rsidRPr="003A2651">
        <w:rPr>
          <w:rFonts w:eastAsia="Times New Roman" w:cstheme="minorHAnsi"/>
          <w:b/>
          <w:bCs/>
          <w:lang w:eastAsia="ca-ES"/>
        </w:rPr>
        <w:t>Expedient de contractació núm</w:t>
      </w:r>
      <w:r w:rsidR="009E7F6B" w:rsidRPr="003A2651">
        <w:rPr>
          <w:rFonts w:eastAsia="Times New Roman" w:cstheme="minorHAnsi"/>
          <w:b/>
          <w:bCs/>
          <w:lang w:eastAsia="ca-ES"/>
        </w:rPr>
        <w:t>ero</w:t>
      </w:r>
      <w:r w:rsidRPr="003A2651">
        <w:rPr>
          <w:rFonts w:eastAsia="Times New Roman" w:cstheme="minorHAnsi"/>
          <w:b/>
          <w:bCs/>
          <w:lang w:eastAsia="ca-ES"/>
        </w:rPr>
        <w:t xml:space="preserve">: </w:t>
      </w:r>
      <w:r w:rsidRPr="003A2651">
        <w:rPr>
          <w:rFonts w:eastAsia="Times New Roman" w:cstheme="minorHAnsi"/>
          <w:lang w:eastAsia="ca-ES"/>
        </w:rPr>
        <w:t xml:space="preserve"> </w:t>
      </w:r>
      <w:r w:rsidR="000D183D" w:rsidRPr="003A2651">
        <w:rPr>
          <w:rFonts w:eastAsia="Times New Roman" w:cstheme="minorHAnsi"/>
          <w:lang w:eastAsia="ca-ES"/>
        </w:rPr>
        <w:t>2024/3199</w:t>
      </w:r>
    </w:p>
    <w:p w14:paraId="29C99EC5" w14:textId="77777777" w:rsidR="00576C31" w:rsidRPr="003A2651" w:rsidRDefault="00576C31" w:rsidP="00576C31">
      <w:pPr>
        <w:jc w:val="both"/>
        <w:rPr>
          <w:rFonts w:eastAsia="Calibri" w:cstheme="minorHAnsi"/>
          <w:color w:val="00000A"/>
        </w:rPr>
      </w:pPr>
      <w:r w:rsidRPr="003A2651">
        <w:rPr>
          <w:rFonts w:eastAsia="Calibri" w:cstheme="minorHAnsi"/>
          <w:b/>
          <w:bCs/>
          <w:color w:val="00000A"/>
        </w:rPr>
        <w:t>Contracte</w:t>
      </w:r>
      <w:r w:rsidRPr="003A2651">
        <w:rPr>
          <w:rFonts w:eastAsia="Calibri" w:cstheme="minorHAnsi"/>
          <w:color w:val="00000A"/>
        </w:rPr>
        <w:t xml:space="preserve">: Contracte d’obres </w:t>
      </w:r>
      <w:r w:rsidRPr="003A2651">
        <w:rPr>
          <w:rFonts w:eastAsia="Calibri" w:cstheme="minorHAnsi"/>
          <w:b/>
          <w:bCs/>
          <w:color w:val="00000A"/>
        </w:rPr>
        <w:t>“per la reparació d’urgència dels molls de Ses OIiveres i Sa Cueta”</w:t>
      </w:r>
      <w:r w:rsidRPr="003A2651">
        <w:rPr>
          <w:rFonts w:eastAsia="Calibri" w:cstheme="minorHAnsi"/>
          <w:color w:val="00000A"/>
        </w:rPr>
        <w:t>, publicat en el Perfil del Contractant de l’Ajuntament de Cadaqués.</w:t>
      </w:r>
    </w:p>
    <w:p w14:paraId="36DCBEBD" w14:textId="77777777" w:rsidR="00576C31" w:rsidRPr="003A2651" w:rsidRDefault="00576C31" w:rsidP="00576C31">
      <w:pPr>
        <w:pStyle w:val="Senseespaiat"/>
        <w:jc w:val="both"/>
        <w:rPr>
          <w:rFonts w:cstheme="minorHAnsi"/>
        </w:rPr>
      </w:pPr>
      <w:r w:rsidRPr="003A2651">
        <w:rPr>
          <w:rFonts w:eastAsia="Calibri" w:cstheme="minorHAnsi"/>
          <w:b/>
          <w:bCs/>
          <w:color w:val="00000A"/>
        </w:rPr>
        <w:t>Subvenció</w:t>
      </w:r>
      <w:r w:rsidRPr="003A2651">
        <w:rPr>
          <w:rFonts w:eastAsia="Calibri" w:cstheme="minorHAnsi"/>
          <w:color w:val="00000A"/>
        </w:rPr>
        <w:t xml:space="preserve">: </w:t>
      </w:r>
      <w:r w:rsidRPr="003A2651">
        <w:rPr>
          <w:rFonts w:cstheme="minorHAnsi"/>
          <w:b/>
          <w:bCs/>
        </w:rPr>
        <w:t>Estratègia de Sostenibilitat Turística en Destins - Cadaqués, la perla sostenible del Mediterrani</w:t>
      </w:r>
      <w:r w:rsidRPr="003A2651">
        <w:rPr>
          <w:rFonts w:cstheme="minorHAnsi"/>
        </w:rPr>
        <w:t xml:space="preserve">, cofinançat a través dels Fons </w:t>
      </w:r>
      <w:r w:rsidRPr="003A2651">
        <w:rPr>
          <w:rFonts w:cstheme="minorHAnsi"/>
          <w:lang w:val="en-US"/>
        </w:rPr>
        <w:t>Next Generation</w:t>
      </w:r>
      <w:r w:rsidRPr="003A2651">
        <w:rPr>
          <w:rFonts w:cstheme="minorHAnsi"/>
        </w:rPr>
        <w:t xml:space="preserve"> EU, en concret dins del programa Plans de Sostenibilitat Turística en Destins (PSTD),  subvencions destinades per les Comunitats Autònomes destinades a finançar les actuacions previstes en els Plans Territorials de Sostenibilitat Turística provats en l’Acord de la Conferència Sectorial del Turisme, convocatòria extraordinària 2023, promoguda pel ministeri d’Indústria, Comerç i Turisme. </w:t>
      </w:r>
    </w:p>
    <w:p w14:paraId="1FA0C8C8" w14:textId="77777777" w:rsidR="00C31861" w:rsidRPr="003A2651" w:rsidRDefault="00C31861" w:rsidP="00C31861">
      <w:pPr>
        <w:rPr>
          <w:rFonts w:eastAsia="Calibri" w:cstheme="minorHAnsi"/>
        </w:rPr>
      </w:pPr>
    </w:p>
    <w:tbl>
      <w:tblPr>
        <w:tblW w:w="8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0"/>
        <w:gridCol w:w="4530"/>
      </w:tblGrid>
      <w:tr w:rsidR="00ED7A0F" w:rsidRPr="00E50453" w14:paraId="5E32EB45" w14:textId="77777777" w:rsidTr="00130BAE">
        <w:trPr>
          <w:trHeight w:val="290"/>
        </w:trPr>
        <w:tc>
          <w:tcPr>
            <w:tcW w:w="4200" w:type="dxa"/>
            <w:shd w:val="clear" w:color="auto" w:fill="auto"/>
            <w:noWrap/>
          </w:tcPr>
          <w:p w14:paraId="2CD2F42F" w14:textId="4045664D" w:rsidR="00ED7A0F" w:rsidRPr="003A2651" w:rsidRDefault="00ED7A0F" w:rsidP="00EA7140">
            <w:pPr>
              <w:rPr>
                <w:rFonts w:eastAsia="Calibri" w:cstheme="minorHAnsi"/>
                <w:b/>
                <w:bCs/>
              </w:rPr>
            </w:pPr>
            <w:r w:rsidRPr="003A2651">
              <w:rPr>
                <w:rFonts w:eastAsia="Calibri" w:cstheme="minorHAnsi"/>
                <w:b/>
                <w:bCs/>
              </w:rPr>
              <w:t>Política Palanca del PRTR al que pertany l'activitat</w:t>
            </w:r>
          </w:p>
        </w:tc>
        <w:tc>
          <w:tcPr>
            <w:tcW w:w="4530" w:type="dxa"/>
            <w:shd w:val="clear" w:color="auto" w:fill="auto"/>
            <w:noWrap/>
          </w:tcPr>
          <w:p w14:paraId="33EE7608" w14:textId="73EB8AB6" w:rsidR="00ED7A0F" w:rsidRPr="003A2651" w:rsidRDefault="008506E5" w:rsidP="00EA7140">
            <w:pPr>
              <w:rPr>
                <w:rFonts w:eastAsia="Calibri" w:cstheme="minorHAnsi"/>
              </w:rPr>
            </w:pPr>
            <w:r w:rsidRPr="003A2651">
              <w:rPr>
                <w:rFonts w:eastAsia="Calibri" w:cstheme="minorHAnsi"/>
              </w:rPr>
              <w:t xml:space="preserve">Política Palanca </w:t>
            </w:r>
            <w:r w:rsidR="00807FD1" w:rsidRPr="003A2651">
              <w:rPr>
                <w:rFonts w:eastAsia="Calibri" w:cstheme="minorHAnsi"/>
              </w:rPr>
              <w:t>5 “Moderni</w:t>
            </w:r>
            <w:r w:rsidR="00EA2B81" w:rsidRPr="003A2651">
              <w:rPr>
                <w:rFonts w:eastAsia="Calibri" w:cstheme="minorHAnsi"/>
              </w:rPr>
              <w:t>tzació i digitalització del teixit industrial i de la PIME, recuperació del turisme i impuls a una Espanya nació emprenedora</w:t>
            </w:r>
          </w:p>
        </w:tc>
      </w:tr>
      <w:tr w:rsidR="00C31861" w:rsidRPr="00E50453" w14:paraId="3236E522" w14:textId="77777777" w:rsidTr="00130BAE">
        <w:trPr>
          <w:trHeight w:val="290"/>
        </w:trPr>
        <w:tc>
          <w:tcPr>
            <w:tcW w:w="4200" w:type="dxa"/>
            <w:shd w:val="clear" w:color="auto" w:fill="auto"/>
            <w:noWrap/>
            <w:hideMark/>
          </w:tcPr>
          <w:p w14:paraId="4B284FCF" w14:textId="4172642D" w:rsidR="00C31861" w:rsidRPr="003A2651" w:rsidRDefault="00C31861" w:rsidP="00EA7140">
            <w:pPr>
              <w:rPr>
                <w:rFonts w:eastAsia="Calibri" w:cstheme="minorHAnsi"/>
                <w:b/>
                <w:bCs/>
              </w:rPr>
            </w:pPr>
            <w:r w:rsidRPr="003A2651">
              <w:rPr>
                <w:rFonts w:eastAsia="Calibri" w:cstheme="minorHAnsi"/>
                <w:b/>
                <w:bCs/>
              </w:rPr>
              <w:t>Component del PRTR al que pertany l'activitat</w:t>
            </w:r>
          </w:p>
        </w:tc>
        <w:tc>
          <w:tcPr>
            <w:tcW w:w="4530" w:type="dxa"/>
            <w:shd w:val="clear" w:color="auto" w:fill="auto"/>
            <w:noWrap/>
            <w:hideMark/>
          </w:tcPr>
          <w:p w14:paraId="648A8C57" w14:textId="13B02242" w:rsidR="00C31861" w:rsidRPr="003A2651" w:rsidRDefault="009E22C6" w:rsidP="00EA7140">
            <w:pPr>
              <w:rPr>
                <w:rFonts w:eastAsia="Calibri" w:cstheme="minorHAnsi"/>
              </w:rPr>
            </w:pPr>
            <w:r w:rsidRPr="003A2651">
              <w:rPr>
                <w:rFonts w:eastAsia="Calibri" w:cstheme="minorHAnsi"/>
              </w:rPr>
              <w:t xml:space="preserve">Component </w:t>
            </w:r>
            <w:r w:rsidR="009731E0" w:rsidRPr="003A2651">
              <w:rPr>
                <w:rFonts w:eastAsia="Calibri" w:cstheme="minorHAnsi"/>
              </w:rPr>
              <w:t xml:space="preserve">14 </w:t>
            </w:r>
            <w:r w:rsidR="00EA2B81" w:rsidRPr="003A2651">
              <w:rPr>
                <w:rFonts w:eastAsia="Calibri" w:cstheme="minorHAnsi"/>
              </w:rPr>
              <w:t xml:space="preserve">“Pla de modernització i </w:t>
            </w:r>
            <w:r w:rsidR="00C72411" w:rsidRPr="003A2651">
              <w:rPr>
                <w:rFonts w:eastAsia="Calibri" w:cstheme="minorHAnsi"/>
              </w:rPr>
              <w:t>competitivitat del sector turístic”</w:t>
            </w:r>
          </w:p>
        </w:tc>
      </w:tr>
      <w:tr w:rsidR="00C31861" w:rsidRPr="00E50453" w14:paraId="34B79ED2" w14:textId="77777777" w:rsidTr="00130BAE">
        <w:trPr>
          <w:trHeight w:val="290"/>
        </w:trPr>
        <w:tc>
          <w:tcPr>
            <w:tcW w:w="4200" w:type="dxa"/>
            <w:shd w:val="clear" w:color="auto" w:fill="auto"/>
            <w:noWrap/>
            <w:hideMark/>
          </w:tcPr>
          <w:p w14:paraId="7F012908" w14:textId="77777777" w:rsidR="00C31861" w:rsidRPr="003A2651" w:rsidRDefault="00C31861" w:rsidP="00EA7140">
            <w:pPr>
              <w:rPr>
                <w:rFonts w:eastAsia="Calibri" w:cstheme="minorHAnsi"/>
                <w:b/>
                <w:bCs/>
              </w:rPr>
            </w:pPr>
            <w:r w:rsidRPr="003A2651">
              <w:rPr>
                <w:rFonts w:eastAsia="Calibri" w:cstheme="minorHAnsi"/>
                <w:b/>
                <w:bCs/>
              </w:rPr>
              <w:t>Mesura (Reforma o Inversió)</w:t>
            </w:r>
          </w:p>
        </w:tc>
        <w:tc>
          <w:tcPr>
            <w:tcW w:w="4530" w:type="dxa"/>
            <w:shd w:val="clear" w:color="auto" w:fill="auto"/>
            <w:noWrap/>
            <w:hideMark/>
          </w:tcPr>
          <w:p w14:paraId="6A901662" w14:textId="6D225BA1" w:rsidR="00C31861" w:rsidRPr="003A2651" w:rsidRDefault="004B1EFA" w:rsidP="00EA7140">
            <w:pPr>
              <w:rPr>
                <w:rFonts w:eastAsia="Calibri" w:cstheme="minorHAnsi"/>
                <w:bCs/>
              </w:rPr>
            </w:pPr>
            <w:r w:rsidRPr="003A2651">
              <w:rPr>
                <w:rFonts w:eastAsia="Calibri" w:cstheme="minorHAnsi"/>
                <w:bCs/>
              </w:rPr>
              <w:t xml:space="preserve">Inversió </w:t>
            </w:r>
            <w:r w:rsidR="0075144A" w:rsidRPr="003A2651">
              <w:rPr>
                <w:rFonts w:eastAsia="Calibri" w:cstheme="minorHAnsi"/>
                <w:bCs/>
              </w:rPr>
              <w:t>1</w:t>
            </w:r>
            <w:r w:rsidR="00C72411" w:rsidRPr="003A2651">
              <w:rPr>
                <w:rFonts w:eastAsia="Calibri" w:cstheme="minorHAnsi"/>
                <w:bCs/>
              </w:rPr>
              <w:t xml:space="preserve"> </w:t>
            </w:r>
            <w:r w:rsidR="009E7F6B" w:rsidRPr="003A2651">
              <w:rPr>
                <w:rFonts w:eastAsia="Calibri" w:cstheme="minorHAnsi"/>
                <w:bCs/>
              </w:rPr>
              <w:t>“Transformació del model turístic cap a la sostenibilitat”</w:t>
            </w:r>
          </w:p>
        </w:tc>
      </w:tr>
      <w:tr w:rsidR="00C31861" w:rsidRPr="00E50453" w14:paraId="32B7E813" w14:textId="77777777" w:rsidTr="00130BAE">
        <w:trPr>
          <w:trHeight w:val="290"/>
        </w:trPr>
        <w:tc>
          <w:tcPr>
            <w:tcW w:w="4200" w:type="dxa"/>
            <w:shd w:val="clear" w:color="auto" w:fill="auto"/>
            <w:noWrap/>
          </w:tcPr>
          <w:p w14:paraId="0354A361" w14:textId="6DFC193A" w:rsidR="00C31861" w:rsidRPr="003A2651" w:rsidRDefault="00C31861" w:rsidP="00EA7140">
            <w:pPr>
              <w:rPr>
                <w:rFonts w:eastAsia="Calibri" w:cstheme="minorHAnsi"/>
                <w:b/>
                <w:bCs/>
              </w:rPr>
            </w:pPr>
            <w:r w:rsidRPr="003A2651">
              <w:rPr>
                <w:rFonts w:eastAsia="Calibri" w:cstheme="minorHAnsi"/>
                <w:b/>
                <w:bCs/>
              </w:rPr>
              <w:t xml:space="preserve">Títol del projecte </w:t>
            </w:r>
          </w:p>
        </w:tc>
        <w:tc>
          <w:tcPr>
            <w:tcW w:w="4530" w:type="dxa"/>
            <w:shd w:val="clear" w:color="auto" w:fill="auto"/>
            <w:noWrap/>
          </w:tcPr>
          <w:p w14:paraId="610C5F7B" w14:textId="71B15EAA" w:rsidR="00C31861" w:rsidRPr="003A2651" w:rsidRDefault="00182529" w:rsidP="00EA7140">
            <w:pPr>
              <w:rPr>
                <w:rFonts w:eastAsia="Calibri" w:cstheme="minorHAnsi"/>
              </w:rPr>
            </w:pPr>
            <w:r w:rsidRPr="003A2651">
              <w:rPr>
                <w:rFonts w:eastAsia="Calibri" w:cstheme="minorHAnsi"/>
              </w:rPr>
              <w:t>Cadaqués, la perla sostenible del Mediterrani:</w:t>
            </w:r>
            <w:r w:rsidRPr="003A2651">
              <w:rPr>
                <w:rFonts w:eastAsia="Calibri" w:cstheme="minorHAnsi"/>
                <w:color w:val="00000A"/>
              </w:rPr>
              <w:t xml:space="preserve"> </w:t>
            </w:r>
            <w:r w:rsidRPr="003A2651">
              <w:rPr>
                <w:rFonts w:eastAsia="Calibri" w:cstheme="minorHAnsi"/>
              </w:rPr>
              <w:t>“Reparació d’urgència dels molls de Ses Oliveres i Sa Cueta”</w:t>
            </w:r>
            <w:r w:rsidR="0071151F" w:rsidRPr="003A2651">
              <w:rPr>
                <w:rFonts w:eastAsia="Calibri" w:cstheme="minorHAnsi"/>
              </w:rPr>
              <w:t>.</w:t>
            </w:r>
          </w:p>
        </w:tc>
      </w:tr>
      <w:tr w:rsidR="00C31861" w:rsidRPr="00E50453" w14:paraId="44090485" w14:textId="77777777" w:rsidTr="00130BAE">
        <w:trPr>
          <w:trHeight w:val="290"/>
        </w:trPr>
        <w:tc>
          <w:tcPr>
            <w:tcW w:w="4200" w:type="dxa"/>
            <w:shd w:val="clear" w:color="auto" w:fill="auto"/>
            <w:noWrap/>
            <w:hideMark/>
          </w:tcPr>
          <w:p w14:paraId="10E916F0" w14:textId="77777777" w:rsidR="00C31861" w:rsidRPr="003A2651" w:rsidRDefault="00C31861" w:rsidP="00EA7140">
            <w:pPr>
              <w:rPr>
                <w:rFonts w:eastAsia="Calibri" w:cstheme="minorHAnsi"/>
                <w:b/>
                <w:bCs/>
              </w:rPr>
            </w:pPr>
            <w:r w:rsidRPr="003A2651">
              <w:rPr>
                <w:rFonts w:eastAsia="Calibri" w:cstheme="minorHAnsi"/>
                <w:b/>
                <w:bCs/>
              </w:rPr>
              <w:t>Etiquetat climàtic i mediambiental assignat a la mesura</w:t>
            </w:r>
          </w:p>
          <w:p w14:paraId="5921A1B2" w14:textId="77777777" w:rsidR="00C31861" w:rsidRPr="003A2651" w:rsidRDefault="00C31861" w:rsidP="00EA7140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4530" w:type="dxa"/>
            <w:shd w:val="clear" w:color="auto" w:fill="auto"/>
            <w:noWrap/>
            <w:hideMark/>
          </w:tcPr>
          <w:p w14:paraId="7A44FF74" w14:textId="025472D8" w:rsidR="00C31861" w:rsidRPr="003A2651" w:rsidRDefault="00FE31C4" w:rsidP="00EA7140">
            <w:pPr>
              <w:rPr>
                <w:rFonts w:eastAsia="Calibri" w:cstheme="minorHAnsi"/>
                <w:bCs/>
              </w:rPr>
            </w:pPr>
            <w:r w:rsidRPr="003A2651">
              <w:rPr>
                <w:rFonts w:eastAsia="Calibri" w:cstheme="minorHAnsi"/>
                <w:bCs/>
              </w:rPr>
              <w:t>050 Protecció de la naturalesa i la biodiversitat</w:t>
            </w:r>
            <w:r w:rsidR="00ED7A0F" w:rsidRPr="003A2651">
              <w:rPr>
                <w:rFonts w:eastAsia="Calibri" w:cstheme="minorHAnsi"/>
                <w:bCs/>
              </w:rPr>
              <w:t>, patrimoni i recursos naturals, infraestructures verdes i blaves</w:t>
            </w:r>
          </w:p>
        </w:tc>
      </w:tr>
      <w:tr w:rsidR="00C31861" w:rsidRPr="00E50453" w14:paraId="19C7A417" w14:textId="77777777" w:rsidTr="00130BAE">
        <w:trPr>
          <w:trHeight w:val="290"/>
        </w:trPr>
        <w:tc>
          <w:tcPr>
            <w:tcW w:w="4200" w:type="dxa"/>
            <w:shd w:val="clear" w:color="auto" w:fill="auto"/>
            <w:noWrap/>
            <w:hideMark/>
          </w:tcPr>
          <w:p w14:paraId="28FF3411" w14:textId="77777777" w:rsidR="00C31861" w:rsidRPr="003A2651" w:rsidRDefault="00C31861" w:rsidP="00EA7140">
            <w:pPr>
              <w:rPr>
                <w:rFonts w:eastAsia="Calibri" w:cstheme="minorHAnsi"/>
                <w:b/>
                <w:bCs/>
              </w:rPr>
            </w:pPr>
            <w:r w:rsidRPr="003A2651">
              <w:rPr>
                <w:rFonts w:eastAsia="Calibri" w:cstheme="minorHAnsi"/>
                <w:b/>
                <w:bCs/>
              </w:rPr>
              <w:t>Percentatge de contribució a objectius climàtics (%)</w:t>
            </w:r>
          </w:p>
        </w:tc>
        <w:tc>
          <w:tcPr>
            <w:tcW w:w="4530" w:type="dxa"/>
            <w:shd w:val="clear" w:color="auto" w:fill="auto"/>
            <w:noWrap/>
            <w:hideMark/>
          </w:tcPr>
          <w:p w14:paraId="617D2A2B" w14:textId="65877A56" w:rsidR="00C31861" w:rsidRPr="003A2651" w:rsidRDefault="00ED7A0F" w:rsidP="00EA7140">
            <w:pPr>
              <w:rPr>
                <w:rFonts w:eastAsia="Calibri" w:cstheme="minorHAnsi"/>
                <w:bCs/>
              </w:rPr>
            </w:pPr>
            <w:r w:rsidRPr="003A2651">
              <w:rPr>
                <w:rFonts w:eastAsia="Calibri" w:cstheme="minorHAnsi"/>
                <w:bCs/>
              </w:rPr>
              <w:t>40 %</w:t>
            </w:r>
          </w:p>
        </w:tc>
      </w:tr>
      <w:tr w:rsidR="00C31861" w:rsidRPr="00E50453" w14:paraId="41DFCC24" w14:textId="77777777" w:rsidTr="00130BAE">
        <w:trPr>
          <w:trHeight w:val="290"/>
        </w:trPr>
        <w:tc>
          <w:tcPr>
            <w:tcW w:w="4200" w:type="dxa"/>
            <w:shd w:val="clear" w:color="auto" w:fill="auto"/>
            <w:noWrap/>
            <w:hideMark/>
          </w:tcPr>
          <w:p w14:paraId="1AEED27C" w14:textId="77777777" w:rsidR="00C31861" w:rsidRPr="003A2651" w:rsidRDefault="00C31861" w:rsidP="00EA7140">
            <w:pPr>
              <w:rPr>
                <w:rFonts w:eastAsia="Calibri" w:cstheme="minorHAnsi"/>
                <w:b/>
                <w:bCs/>
              </w:rPr>
            </w:pPr>
            <w:r w:rsidRPr="003A2651">
              <w:rPr>
                <w:rFonts w:eastAsia="Calibri" w:cstheme="minorHAnsi"/>
                <w:b/>
                <w:bCs/>
              </w:rPr>
              <w:t>Percentatge de contribució a objectius mediambientals (%)</w:t>
            </w:r>
          </w:p>
        </w:tc>
        <w:tc>
          <w:tcPr>
            <w:tcW w:w="4530" w:type="dxa"/>
            <w:shd w:val="clear" w:color="auto" w:fill="auto"/>
            <w:noWrap/>
            <w:hideMark/>
          </w:tcPr>
          <w:p w14:paraId="570DA780" w14:textId="346589D5" w:rsidR="00C31861" w:rsidRPr="003A2651" w:rsidRDefault="00ED7A0F" w:rsidP="00EA7140">
            <w:pPr>
              <w:rPr>
                <w:rFonts w:eastAsia="Calibri" w:cstheme="minorHAnsi"/>
                <w:bCs/>
              </w:rPr>
            </w:pPr>
            <w:r w:rsidRPr="003A2651">
              <w:rPr>
                <w:rFonts w:eastAsia="Calibri" w:cstheme="minorHAnsi"/>
                <w:bCs/>
              </w:rPr>
              <w:t>100%</w:t>
            </w:r>
          </w:p>
        </w:tc>
      </w:tr>
    </w:tbl>
    <w:p w14:paraId="130403DD" w14:textId="3E287A5A" w:rsidR="000E2F3B" w:rsidRPr="003A2651" w:rsidRDefault="000E2F3B" w:rsidP="001320DA">
      <w:pPr>
        <w:jc w:val="both"/>
        <w:rPr>
          <w:rFonts w:eastAsia="Times New Roman" w:cstheme="minorHAnsi"/>
          <w:b/>
          <w:lang w:eastAsia="ca-ES"/>
        </w:rPr>
      </w:pPr>
      <w:r w:rsidRPr="003A2651">
        <w:rPr>
          <w:rFonts w:eastAsia="Times New Roman" w:cstheme="minorHAnsi"/>
          <w:bCs/>
          <w:lang w:eastAsia="ca-ES"/>
        </w:rPr>
        <w:t xml:space="preserve"> ...........................................................................................................................................</w:t>
      </w:r>
    </w:p>
    <w:p w14:paraId="00040C4C" w14:textId="54CAE2D9" w:rsidR="00046C01" w:rsidRPr="003A2651" w:rsidRDefault="00046C01" w:rsidP="000E2F3B">
      <w:pPr>
        <w:jc w:val="both"/>
        <w:rPr>
          <w:rFonts w:cstheme="minorHAnsi"/>
          <w:bCs/>
        </w:rPr>
      </w:pPr>
      <w:r w:rsidRPr="003A2651">
        <w:rPr>
          <w:rFonts w:cstheme="minorHAnsi"/>
          <w:b/>
        </w:rPr>
        <w:t>[Nom i cognoms]</w:t>
      </w:r>
      <w:r w:rsidRPr="003A2651">
        <w:rPr>
          <w:rFonts w:cstheme="minorHAnsi"/>
          <w:bCs/>
        </w:rPr>
        <w:t xml:space="preserve">, amb DNI </w:t>
      </w:r>
      <w:r w:rsidRPr="003A2651">
        <w:rPr>
          <w:rFonts w:cstheme="minorHAnsi"/>
          <w:b/>
        </w:rPr>
        <w:t>[núm. DNI]</w:t>
      </w:r>
      <w:r w:rsidRPr="003A2651">
        <w:rPr>
          <w:rFonts w:cstheme="minorHAnsi"/>
          <w:bCs/>
        </w:rPr>
        <w:t xml:space="preserve">, en representació de </w:t>
      </w:r>
      <w:r w:rsidRPr="003A2651">
        <w:rPr>
          <w:rFonts w:cstheme="minorHAnsi"/>
          <w:b/>
        </w:rPr>
        <w:t>[nom entitat]</w:t>
      </w:r>
      <w:r w:rsidRPr="003A2651">
        <w:rPr>
          <w:rFonts w:cstheme="minorHAnsi"/>
          <w:bCs/>
        </w:rPr>
        <w:t xml:space="preserve">, amb NIF </w:t>
      </w:r>
      <w:r w:rsidRPr="003A2651">
        <w:rPr>
          <w:rFonts w:cstheme="minorHAnsi"/>
          <w:b/>
        </w:rPr>
        <w:t>[núm. NIF]</w:t>
      </w:r>
      <w:r w:rsidRPr="003A2651">
        <w:rPr>
          <w:rFonts w:cstheme="minorHAnsi"/>
          <w:bCs/>
        </w:rPr>
        <w:t xml:space="preserve">, en qualitat de </w:t>
      </w:r>
      <w:r w:rsidRPr="003A2651">
        <w:rPr>
          <w:rFonts w:cstheme="minorHAnsi"/>
          <w:b/>
        </w:rPr>
        <w:t>[càrrec],</w:t>
      </w:r>
      <w:r w:rsidRPr="003A2651">
        <w:rPr>
          <w:rFonts w:cstheme="minorHAnsi"/>
          <w:bCs/>
        </w:rPr>
        <w:t xml:space="preserve"> com a participant en el procediment d’adjudicació del contracte indicat, sota la meva responsabilitat</w:t>
      </w:r>
      <w:r w:rsidR="00A06E7C" w:rsidRPr="003A2651">
        <w:rPr>
          <w:rFonts w:cstheme="minorHAnsi"/>
          <w:bCs/>
        </w:rPr>
        <w:t xml:space="preserve">, en matèria mediambiental </w:t>
      </w:r>
      <w:r w:rsidRPr="003A2651">
        <w:rPr>
          <w:rFonts w:cstheme="minorHAnsi"/>
          <w:b/>
        </w:rPr>
        <w:t>declaro</w:t>
      </w:r>
      <w:r w:rsidR="00A06E7C" w:rsidRPr="003A2651">
        <w:rPr>
          <w:rFonts w:cstheme="minorHAnsi"/>
          <w:b/>
        </w:rPr>
        <w:t xml:space="preserve"> que</w:t>
      </w:r>
      <w:r w:rsidRPr="003A2651">
        <w:rPr>
          <w:rFonts w:cstheme="minorHAnsi"/>
          <w:b/>
        </w:rPr>
        <w:t>:</w:t>
      </w:r>
      <w:r w:rsidRPr="003A2651">
        <w:rPr>
          <w:rFonts w:cstheme="minorHAnsi"/>
          <w:bCs/>
        </w:rPr>
        <w:t xml:space="preserve"> </w:t>
      </w:r>
    </w:p>
    <w:p w14:paraId="078F584E" w14:textId="3DF53B41" w:rsidR="00046C01" w:rsidRPr="003A2651" w:rsidRDefault="00046C01" w:rsidP="000E2F3B">
      <w:pPr>
        <w:jc w:val="both"/>
        <w:rPr>
          <w:rFonts w:cstheme="minorHAnsi"/>
          <w:bCs/>
        </w:rPr>
      </w:pPr>
      <w:r w:rsidRPr="003A2651">
        <w:rPr>
          <w:rFonts w:cstheme="minorHAnsi"/>
          <w:bCs/>
        </w:rPr>
        <w:t xml:space="preserve">Que l’entitat sol·licitant a la qual represento, tenint el compte totes les fases del cicle de vida del projecte o activitat que s’ha de desenvolupar, tant durant la implantació com al final de la seva vida útil, complirà amb el principi de no ocasionar un perjudici significatiu al medi ambient </w:t>
      </w:r>
      <w:r w:rsidRPr="003A2651">
        <w:rPr>
          <w:rFonts w:cstheme="minorHAnsi"/>
          <w:bCs/>
        </w:rPr>
        <w:lastRenderedPageBreak/>
        <w:t>(DNSH), exigit pel Reglament (UE) 2021/241, pel qual s’estableix el Mecanisme de Recuperació i Resiliència, de manera que:</w:t>
      </w:r>
    </w:p>
    <w:p w14:paraId="1D08E434" w14:textId="7AD38AEC" w:rsidR="000E2F3B" w:rsidRPr="003A2651" w:rsidRDefault="000E2F3B" w:rsidP="000E2F3B">
      <w:pPr>
        <w:jc w:val="both"/>
        <w:rPr>
          <w:rFonts w:cstheme="minorHAnsi"/>
          <w:bCs/>
        </w:rPr>
      </w:pPr>
      <w:r w:rsidRPr="003A2651">
        <w:rPr>
          <w:rFonts w:cstheme="minorHAnsi"/>
          <w:bCs/>
        </w:rPr>
        <w:t>a) Les activitats que es desenvolupen no ocasionen un perjudici significatiu als següents</w:t>
      </w:r>
      <w:r w:rsidRPr="003A2651">
        <w:rPr>
          <w:rFonts w:cstheme="minorHAnsi"/>
          <w:bCs/>
        </w:rPr>
        <w:br/>
        <w:t>objectius mediambientals</w:t>
      </w:r>
      <w:r w:rsidR="008C1A31" w:rsidRPr="003A2651">
        <w:rPr>
          <w:rFonts w:cstheme="minorHAnsi"/>
          <w:bCs/>
        </w:rPr>
        <w:t xml:space="preserve">, segons l’article 17 del Reglament (UE) 2020/852 relatiu a l’establiment d’un marc per facilitar les inversions sostenibles mitjançant </w:t>
      </w:r>
      <w:proofErr w:type="spellStart"/>
      <w:r w:rsidR="008C1A31" w:rsidRPr="003A2651">
        <w:rPr>
          <w:rFonts w:cstheme="minorHAnsi"/>
          <w:bCs/>
        </w:rPr>
        <w:t>l’implantació</w:t>
      </w:r>
      <w:proofErr w:type="spellEnd"/>
      <w:r w:rsidR="008C1A31" w:rsidRPr="003A2651">
        <w:rPr>
          <w:rFonts w:cstheme="minorHAnsi"/>
          <w:bCs/>
        </w:rPr>
        <w:t xml:space="preserve"> d’un sistema de classificació (o taxonomia) de les activitats econòmiques mediambientals sostenibles</w:t>
      </w:r>
      <w:r w:rsidRPr="003A2651">
        <w:rPr>
          <w:rFonts w:cstheme="minorHAnsi"/>
          <w:bCs/>
        </w:rPr>
        <w:t>:</w:t>
      </w:r>
    </w:p>
    <w:p w14:paraId="4D0BF16A" w14:textId="77777777" w:rsidR="0056609C" w:rsidRPr="003A2651" w:rsidRDefault="000E2F3B" w:rsidP="000E2F3B">
      <w:pPr>
        <w:pStyle w:val="Pargrafdellista"/>
        <w:numPr>
          <w:ilvl w:val="0"/>
          <w:numId w:val="1"/>
        </w:numPr>
        <w:jc w:val="both"/>
        <w:rPr>
          <w:rFonts w:cstheme="minorHAnsi"/>
          <w:bCs/>
        </w:rPr>
      </w:pPr>
      <w:r w:rsidRPr="003A2651">
        <w:rPr>
          <w:rFonts w:cstheme="minorHAnsi"/>
          <w:bCs/>
        </w:rPr>
        <w:t>Mitigació del canvi climàtic.</w:t>
      </w:r>
    </w:p>
    <w:p w14:paraId="24371DC0" w14:textId="77777777" w:rsidR="0056609C" w:rsidRPr="003A2651" w:rsidRDefault="0056609C" w:rsidP="000E2F3B">
      <w:pPr>
        <w:pStyle w:val="Pargrafdellista"/>
        <w:numPr>
          <w:ilvl w:val="0"/>
          <w:numId w:val="1"/>
        </w:numPr>
        <w:jc w:val="both"/>
        <w:rPr>
          <w:rFonts w:cstheme="minorHAnsi"/>
          <w:bCs/>
        </w:rPr>
      </w:pPr>
      <w:r w:rsidRPr="003A2651">
        <w:rPr>
          <w:rFonts w:cstheme="minorHAnsi"/>
          <w:bCs/>
        </w:rPr>
        <w:t>A</w:t>
      </w:r>
      <w:r w:rsidR="000E2F3B" w:rsidRPr="003A2651">
        <w:rPr>
          <w:rFonts w:cstheme="minorHAnsi"/>
          <w:bCs/>
        </w:rPr>
        <w:t>daptació al canvi climàtic.</w:t>
      </w:r>
    </w:p>
    <w:p w14:paraId="5C1484BD" w14:textId="77777777" w:rsidR="0056609C" w:rsidRPr="003A2651" w:rsidRDefault="000E2F3B" w:rsidP="000E2F3B">
      <w:pPr>
        <w:pStyle w:val="Pargrafdellista"/>
        <w:numPr>
          <w:ilvl w:val="0"/>
          <w:numId w:val="1"/>
        </w:numPr>
        <w:jc w:val="both"/>
        <w:rPr>
          <w:rFonts w:cstheme="minorHAnsi"/>
          <w:bCs/>
        </w:rPr>
      </w:pPr>
      <w:r w:rsidRPr="003A2651">
        <w:rPr>
          <w:rFonts w:cstheme="minorHAnsi"/>
          <w:bCs/>
        </w:rPr>
        <w:t>Ús sostenible i protecció dels recursos hídrics i marins.</w:t>
      </w:r>
    </w:p>
    <w:p w14:paraId="369B0EB8" w14:textId="77777777" w:rsidR="0056609C" w:rsidRPr="003A2651" w:rsidRDefault="000E2F3B" w:rsidP="000E2F3B">
      <w:pPr>
        <w:pStyle w:val="Pargrafdellista"/>
        <w:numPr>
          <w:ilvl w:val="0"/>
          <w:numId w:val="1"/>
        </w:numPr>
        <w:jc w:val="both"/>
        <w:rPr>
          <w:rFonts w:cstheme="minorHAnsi"/>
          <w:bCs/>
        </w:rPr>
      </w:pPr>
      <w:r w:rsidRPr="003A2651">
        <w:rPr>
          <w:rFonts w:cstheme="minorHAnsi"/>
          <w:bCs/>
        </w:rPr>
        <w:t>Economia circular, inclosos la prevenció i el reciclatge de residus.</w:t>
      </w:r>
    </w:p>
    <w:p w14:paraId="3F832408" w14:textId="77777777" w:rsidR="0056609C" w:rsidRPr="003A2651" w:rsidRDefault="0056609C" w:rsidP="000E2F3B">
      <w:pPr>
        <w:pStyle w:val="Pargrafdellista"/>
        <w:numPr>
          <w:ilvl w:val="0"/>
          <w:numId w:val="1"/>
        </w:numPr>
        <w:jc w:val="both"/>
        <w:rPr>
          <w:rFonts w:cstheme="minorHAnsi"/>
          <w:bCs/>
        </w:rPr>
      </w:pPr>
      <w:r w:rsidRPr="003A2651">
        <w:rPr>
          <w:rFonts w:cstheme="minorHAnsi"/>
          <w:bCs/>
        </w:rPr>
        <w:t>P</w:t>
      </w:r>
      <w:r w:rsidR="000E2F3B" w:rsidRPr="003A2651">
        <w:rPr>
          <w:rFonts w:cstheme="minorHAnsi"/>
          <w:bCs/>
        </w:rPr>
        <w:t>revenció i control de la contaminació a l’atmosfera, l’aigua o el sòl.</w:t>
      </w:r>
    </w:p>
    <w:p w14:paraId="4AD3F6F2" w14:textId="376F2FA2" w:rsidR="000E2F3B" w:rsidRPr="003A2651" w:rsidRDefault="000E2F3B" w:rsidP="000E2F3B">
      <w:pPr>
        <w:pStyle w:val="Pargrafdellista"/>
        <w:numPr>
          <w:ilvl w:val="0"/>
          <w:numId w:val="1"/>
        </w:numPr>
        <w:jc w:val="both"/>
        <w:rPr>
          <w:rFonts w:cstheme="minorHAnsi"/>
          <w:bCs/>
        </w:rPr>
      </w:pPr>
      <w:r w:rsidRPr="003A2651">
        <w:rPr>
          <w:rFonts w:cstheme="minorHAnsi"/>
          <w:bCs/>
        </w:rPr>
        <w:t>Protecció i restauració de la biodiversitat i els ecosistemes.</w:t>
      </w:r>
    </w:p>
    <w:p w14:paraId="40B56E0B" w14:textId="750B258A" w:rsidR="000E2F3B" w:rsidRPr="003A2651" w:rsidRDefault="000E2F3B" w:rsidP="000E2F3B">
      <w:pPr>
        <w:jc w:val="both"/>
        <w:rPr>
          <w:rFonts w:cstheme="minorHAnsi"/>
          <w:bCs/>
        </w:rPr>
      </w:pPr>
      <w:r w:rsidRPr="003A2651">
        <w:rPr>
          <w:rFonts w:cstheme="minorHAnsi"/>
          <w:bCs/>
        </w:rPr>
        <w:br/>
        <w:t>b)</w:t>
      </w:r>
      <w:r w:rsidR="0056609C" w:rsidRPr="003A2651">
        <w:rPr>
          <w:rFonts w:cstheme="minorHAnsi"/>
          <w:bCs/>
        </w:rPr>
        <w:t xml:space="preserve"> </w:t>
      </w:r>
      <w:r w:rsidRPr="003A2651">
        <w:rPr>
          <w:rFonts w:cstheme="minorHAnsi"/>
          <w:bCs/>
        </w:rPr>
        <w:t>Les activitats s’adeqüen</w:t>
      </w:r>
      <w:r w:rsidR="0056609C" w:rsidRPr="003A2651">
        <w:rPr>
          <w:rFonts w:cstheme="minorHAnsi"/>
          <w:bCs/>
        </w:rPr>
        <w:t>, si escau,</w:t>
      </w:r>
      <w:r w:rsidRPr="003A2651">
        <w:rPr>
          <w:rFonts w:cstheme="minorHAnsi"/>
          <w:bCs/>
        </w:rPr>
        <w:t xml:space="preserve"> a les característiques fixades per a la mesura i</w:t>
      </w:r>
      <w:r w:rsidRPr="003A2651">
        <w:rPr>
          <w:rFonts w:cstheme="minorHAnsi"/>
          <w:bCs/>
        </w:rPr>
        <w:br/>
      </w:r>
      <w:proofErr w:type="spellStart"/>
      <w:r w:rsidRPr="003A2651">
        <w:rPr>
          <w:rFonts w:cstheme="minorHAnsi"/>
          <w:bCs/>
        </w:rPr>
        <w:t>submesura</w:t>
      </w:r>
      <w:proofErr w:type="spellEnd"/>
      <w:r w:rsidRPr="003A2651">
        <w:rPr>
          <w:rFonts w:cstheme="minorHAnsi"/>
          <w:bCs/>
        </w:rPr>
        <w:t xml:space="preserve"> del component i reflectides en el Pla de recuperació, transformació i resiliència.</w:t>
      </w:r>
      <w:r w:rsidR="0056609C" w:rsidRPr="003A2651">
        <w:rPr>
          <w:rFonts w:cstheme="minorHAnsi"/>
          <w:bCs/>
        </w:rPr>
        <w:t xml:space="preserve"> </w:t>
      </w:r>
    </w:p>
    <w:p w14:paraId="0B4B6475" w14:textId="54DF83AA" w:rsidR="000E2F3B" w:rsidRPr="003A2651" w:rsidRDefault="000E2F3B" w:rsidP="000E2F3B">
      <w:pPr>
        <w:jc w:val="both"/>
        <w:rPr>
          <w:rFonts w:cstheme="minorHAnsi"/>
          <w:bCs/>
        </w:rPr>
      </w:pPr>
      <w:r w:rsidRPr="003A2651">
        <w:rPr>
          <w:rFonts w:cstheme="minorHAnsi"/>
          <w:bCs/>
        </w:rPr>
        <w:br/>
        <w:t>c) Les activitats que es desenvolupen en el projecte compliran amb la normativa</w:t>
      </w:r>
      <w:r w:rsidRPr="003A2651">
        <w:rPr>
          <w:rFonts w:cstheme="minorHAnsi"/>
          <w:bCs/>
        </w:rPr>
        <w:br/>
        <w:t xml:space="preserve">mediambiental vigent que sigui aplicable. </w:t>
      </w:r>
    </w:p>
    <w:p w14:paraId="10D5505F" w14:textId="77777777" w:rsidR="000746B1" w:rsidRPr="003A2651" w:rsidRDefault="000746B1" w:rsidP="000E2F3B">
      <w:pPr>
        <w:jc w:val="both"/>
        <w:rPr>
          <w:rFonts w:cstheme="minorHAnsi"/>
          <w:bCs/>
        </w:rPr>
      </w:pPr>
    </w:p>
    <w:p w14:paraId="1B373FC3" w14:textId="6111B127" w:rsidR="0056609C" w:rsidRPr="003A2651" w:rsidRDefault="0056609C" w:rsidP="0056609C">
      <w:pPr>
        <w:spacing w:after="0" w:line="271" w:lineRule="auto"/>
        <w:ind w:right="216"/>
        <w:jc w:val="both"/>
        <w:rPr>
          <w:rFonts w:eastAsia="Arial" w:cstheme="minorHAnsi"/>
        </w:rPr>
      </w:pPr>
      <w:r w:rsidRPr="003A2651">
        <w:rPr>
          <w:rFonts w:eastAsia="Arial" w:cstheme="minorHAnsi"/>
        </w:rPr>
        <w:t>d) L</w:t>
      </w:r>
      <w:r w:rsidRPr="003A2651">
        <w:rPr>
          <w:rFonts w:eastAsia="Arial" w:cstheme="minorHAnsi"/>
          <w:spacing w:val="-1"/>
        </w:rPr>
        <w:t>e</w:t>
      </w:r>
      <w:r w:rsidRPr="003A2651">
        <w:rPr>
          <w:rFonts w:eastAsia="Arial" w:cstheme="minorHAnsi"/>
        </w:rPr>
        <w:t>s</w:t>
      </w:r>
      <w:r w:rsidRPr="003A2651">
        <w:rPr>
          <w:rFonts w:eastAsia="Arial" w:cstheme="minorHAnsi"/>
          <w:spacing w:val="1"/>
        </w:rPr>
        <w:t xml:space="preserve"> </w:t>
      </w:r>
      <w:r w:rsidRPr="003A2651">
        <w:rPr>
          <w:rFonts w:eastAsia="Arial" w:cstheme="minorHAnsi"/>
        </w:rPr>
        <w:t>acti</w:t>
      </w:r>
      <w:r w:rsidRPr="003A2651">
        <w:rPr>
          <w:rFonts w:eastAsia="Arial" w:cstheme="minorHAnsi"/>
          <w:spacing w:val="-3"/>
        </w:rPr>
        <w:t>v</w:t>
      </w:r>
      <w:r w:rsidRPr="003A2651">
        <w:rPr>
          <w:rFonts w:eastAsia="Arial" w:cstheme="minorHAnsi"/>
          <w:spacing w:val="-1"/>
        </w:rPr>
        <w:t>i</w:t>
      </w:r>
      <w:r w:rsidRPr="003A2651">
        <w:rPr>
          <w:rFonts w:eastAsia="Arial" w:cstheme="minorHAnsi"/>
          <w:spacing w:val="1"/>
        </w:rPr>
        <w:t>t</w:t>
      </w:r>
      <w:r w:rsidRPr="003A2651">
        <w:rPr>
          <w:rFonts w:eastAsia="Arial" w:cstheme="minorHAnsi"/>
        </w:rPr>
        <w:t>ats</w:t>
      </w:r>
      <w:r w:rsidRPr="003A2651">
        <w:rPr>
          <w:rFonts w:eastAsia="Arial" w:cstheme="minorHAnsi"/>
          <w:spacing w:val="-3"/>
        </w:rPr>
        <w:t xml:space="preserve"> </w:t>
      </w:r>
      <w:r w:rsidRPr="003A2651">
        <w:rPr>
          <w:rFonts w:eastAsia="Arial" w:cstheme="minorHAnsi"/>
          <w:spacing w:val="2"/>
        </w:rPr>
        <w:t>q</w:t>
      </w:r>
      <w:r w:rsidRPr="003A2651">
        <w:rPr>
          <w:rFonts w:eastAsia="Arial" w:cstheme="minorHAnsi"/>
        </w:rPr>
        <w:t>ue es</w:t>
      </w:r>
      <w:r w:rsidRPr="003A2651">
        <w:rPr>
          <w:rFonts w:eastAsia="Arial" w:cstheme="minorHAnsi"/>
          <w:spacing w:val="-2"/>
        </w:rPr>
        <w:t xml:space="preserve"> </w:t>
      </w:r>
      <w:r w:rsidRPr="003A2651">
        <w:rPr>
          <w:rFonts w:eastAsia="Arial" w:cstheme="minorHAnsi"/>
        </w:rPr>
        <w:t>d</w:t>
      </w:r>
      <w:r w:rsidRPr="003A2651">
        <w:rPr>
          <w:rFonts w:eastAsia="Arial" w:cstheme="minorHAnsi"/>
          <w:spacing w:val="-1"/>
        </w:rPr>
        <w:t>e</w:t>
      </w:r>
      <w:r w:rsidRPr="003A2651">
        <w:rPr>
          <w:rFonts w:eastAsia="Arial" w:cstheme="minorHAnsi"/>
          <w:spacing w:val="-2"/>
        </w:rPr>
        <w:t>s</w:t>
      </w:r>
      <w:r w:rsidRPr="003A2651">
        <w:rPr>
          <w:rFonts w:eastAsia="Arial" w:cstheme="minorHAnsi"/>
        </w:rPr>
        <w:t>e</w:t>
      </w:r>
      <w:r w:rsidRPr="003A2651">
        <w:rPr>
          <w:rFonts w:eastAsia="Arial" w:cstheme="minorHAnsi"/>
          <w:spacing w:val="-1"/>
        </w:rPr>
        <w:t>n</w:t>
      </w:r>
      <w:r w:rsidRPr="003A2651">
        <w:rPr>
          <w:rFonts w:eastAsia="Arial" w:cstheme="minorHAnsi"/>
          <w:spacing w:val="-2"/>
        </w:rPr>
        <w:t>v</w:t>
      </w:r>
      <w:r w:rsidRPr="003A2651">
        <w:rPr>
          <w:rFonts w:eastAsia="Arial" w:cstheme="minorHAnsi"/>
        </w:rPr>
        <w:t>o</w:t>
      </w:r>
      <w:r w:rsidRPr="003A2651">
        <w:rPr>
          <w:rFonts w:eastAsia="Arial" w:cstheme="minorHAnsi"/>
          <w:spacing w:val="-1"/>
        </w:rPr>
        <w:t>l</w:t>
      </w:r>
      <w:r w:rsidRPr="003A2651">
        <w:rPr>
          <w:rFonts w:eastAsia="Arial" w:cstheme="minorHAnsi"/>
        </w:rPr>
        <w:t>u</w:t>
      </w:r>
      <w:r w:rsidRPr="003A2651">
        <w:rPr>
          <w:rFonts w:eastAsia="Arial" w:cstheme="minorHAnsi"/>
          <w:spacing w:val="-1"/>
        </w:rPr>
        <w:t>p</w:t>
      </w:r>
      <w:r w:rsidRPr="003A2651">
        <w:rPr>
          <w:rFonts w:eastAsia="Arial" w:cstheme="minorHAnsi"/>
        </w:rPr>
        <w:t>en no estan</w:t>
      </w:r>
      <w:r w:rsidRPr="003A2651">
        <w:rPr>
          <w:rFonts w:eastAsia="Arial" w:cstheme="minorHAnsi"/>
          <w:spacing w:val="1"/>
        </w:rPr>
        <w:t xml:space="preserve"> </w:t>
      </w:r>
      <w:r w:rsidRPr="003A2651">
        <w:rPr>
          <w:rFonts w:eastAsia="Arial" w:cstheme="minorHAnsi"/>
        </w:rPr>
        <w:t>e</w:t>
      </w:r>
      <w:r w:rsidRPr="003A2651">
        <w:rPr>
          <w:rFonts w:eastAsia="Arial" w:cstheme="minorHAnsi"/>
          <w:spacing w:val="-3"/>
        </w:rPr>
        <w:t>x</w:t>
      </w:r>
      <w:r w:rsidRPr="003A2651">
        <w:rPr>
          <w:rFonts w:eastAsia="Arial" w:cstheme="minorHAnsi"/>
        </w:rPr>
        <w:t>c</w:t>
      </w:r>
      <w:r w:rsidRPr="003A2651">
        <w:rPr>
          <w:rFonts w:eastAsia="Arial" w:cstheme="minorHAnsi"/>
          <w:spacing w:val="-1"/>
        </w:rPr>
        <w:t>l</w:t>
      </w:r>
      <w:r w:rsidRPr="003A2651">
        <w:rPr>
          <w:rFonts w:eastAsia="Arial" w:cstheme="minorHAnsi"/>
        </w:rPr>
        <w:t>os</w:t>
      </w:r>
      <w:r w:rsidRPr="003A2651">
        <w:rPr>
          <w:rFonts w:eastAsia="Arial" w:cstheme="minorHAnsi"/>
          <w:spacing w:val="-1"/>
        </w:rPr>
        <w:t>e</w:t>
      </w:r>
      <w:r w:rsidRPr="003A2651">
        <w:rPr>
          <w:rFonts w:eastAsia="Arial" w:cstheme="minorHAnsi"/>
        </w:rPr>
        <w:t>s</w:t>
      </w:r>
      <w:r w:rsidRPr="003A2651">
        <w:rPr>
          <w:rFonts w:eastAsia="Arial" w:cstheme="minorHAnsi"/>
          <w:spacing w:val="1"/>
        </w:rPr>
        <w:t xml:space="preserve"> </w:t>
      </w:r>
      <w:r w:rsidRPr="003A2651">
        <w:rPr>
          <w:rFonts w:eastAsia="Arial" w:cstheme="minorHAnsi"/>
        </w:rPr>
        <w:t>p</w:t>
      </w:r>
      <w:r w:rsidRPr="003A2651">
        <w:rPr>
          <w:rFonts w:eastAsia="Arial" w:cstheme="minorHAnsi"/>
          <w:spacing w:val="-1"/>
        </w:rPr>
        <w:t>e</w:t>
      </w:r>
      <w:r w:rsidRPr="003A2651">
        <w:rPr>
          <w:rFonts w:eastAsia="Arial" w:cstheme="minorHAnsi"/>
        </w:rPr>
        <w:t>r al</w:t>
      </w:r>
      <w:r w:rsidRPr="003A2651">
        <w:rPr>
          <w:rFonts w:eastAsia="Arial" w:cstheme="minorHAnsi"/>
          <w:spacing w:val="-2"/>
        </w:rPr>
        <w:t xml:space="preserve"> </w:t>
      </w:r>
      <w:r w:rsidRPr="003A2651">
        <w:rPr>
          <w:rFonts w:eastAsia="Arial" w:cstheme="minorHAnsi"/>
          <w:spacing w:val="3"/>
        </w:rPr>
        <w:t>f</w:t>
      </w:r>
      <w:r w:rsidRPr="003A2651">
        <w:rPr>
          <w:rFonts w:eastAsia="Arial" w:cstheme="minorHAnsi"/>
          <w:spacing w:val="-1"/>
        </w:rPr>
        <w:t>i</w:t>
      </w:r>
      <w:r w:rsidRPr="003A2651">
        <w:rPr>
          <w:rFonts w:eastAsia="Arial" w:cstheme="minorHAnsi"/>
        </w:rPr>
        <w:t>n</w:t>
      </w:r>
      <w:r w:rsidRPr="003A2651">
        <w:rPr>
          <w:rFonts w:eastAsia="Arial" w:cstheme="minorHAnsi"/>
          <w:spacing w:val="-1"/>
        </w:rPr>
        <w:t>a</w:t>
      </w:r>
      <w:r w:rsidRPr="003A2651">
        <w:rPr>
          <w:rFonts w:eastAsia="Arial" w:cstheme="minorHAnsi"/>
        </w:rPr>
        <w:t>nç</w:t>
      </w:r>
      <w:r w:rsidRPr="003A2651">
        <w:rPr>
          <w:rFonts w:eastAsia="Arial" w:cstheme="minorHAnsi"/>
          <w:spacing w:val="-3"/>
        </w:rPr>
        <w:t>a</w:t>
      </w:r>
      <w:r w:rsidRPr="003A2651">
        <w:rPr>
          <w:rFonts w:eastAsia="Arial" w:cstheme="minorHAnsi"/>
          <w:spacing w:val="1"/>
        </w:rPr>
        <w:t>m</w:t>
      </w:r>
      <w:r w:rsidRPr="003A2651">
        <w:rPr>
          <w:rFonts w:eastAsia="Arial" w:cstheme="minorHAnsi"/>
        </w:rPr>
        <w:t>e</w:t>
      </w:r>
      <w:r w:rsidRPr="003A2651">
        <w:rPr>
          <w:rFonts w:eastAsia="Arial" w:cstheme="minorHAnsi"/>
          <w:spacing w:val="-3"/>
        </w:rPr>
        <w:t>n</w:t>
      </w:r>
      <w:r w:rsidRPr="003A2651">
        <w:rPr>
          <w:rFonts w:eastAsia="Arial" w:cstheme="minorHAnsi"/>
        </w:rPr>
        <w:t>t p</w:t>
      </w:r>
      <w:r w:rsidRPr="003A2651">
        <w:rPr>
          <w:rFonts w:eastAsia="Arial" w:cstheme="minorHAnsi"/>
          <w:spacing w:val="-1"/>
        </w:rPr>
        <w:t>e</w:t>
      </w:r>
      <w:r w:rsidRPr="003A2651">
        <w:rPr>
          <w:rFonts w:eastAsia="Arial" w:cstheme="minorHAnsi"/>
        </w:rPr>
        <w:t xml:space="preserve">l </w:t>
      </w:r>
      <w:r w:rsidRPr="003A2651">
        <w:rPr>
          <w:rFonts w:eastAsia="Arial" w:cstheme="minorHAnsi"/>
          <w:spacing w:val="-1"/>
        </w:rPr>
        <w:t>Pl</w:t>
      </w:r>
      <w:r w:rsidRPr="003A2651">
        <w:rPr>
          <w:rFonts w:eastAsia="Arial" w:cstheme="minorHAnsi"/>
        </w:rPr>
        <w:t xml:space="preserve">a de </w:t>
      </w:r>
      <w:r w:rsidRPr="003A2651">
        <w:rPr>
          <w:rFonts w:eastAsia="Arial" w:cstheme="minorHAnsi"/>
          <w:spacing w:val="1"/>
        </w:rPr>
        <w:t>r</w:t>
      </w:r>
      <w:r w:rsidRPr="003A2651">
        <w:rPr>
          <w:rFonts w:eastAsia="Arial" w:cstheme="minorHAnsi"/>
        </w:rPr>
        <w:t>ec</w:t>
      </w:r>
      <w:r w:rsidRPr="003A2651">
        <w:rPr>
          <w:rFonts w:eastAsia="Arial" w:cstheme="minorHAnsi"/>
          <w:spacing w:val="-1"/>
        </w:rPr>
        <w:t>u</w:t>
      </w:r>
      <w:r w:rsidRPr="003A2651">
        <w:rPr>
          <w:rFonts w:eastAsia="Arial" w:cstheme="minorHAnsi"/>
        </w:rPr>
        <w:t>p</w:t>
      </w:r>
      <w:r w:rsidRPr="003A2651">
        <w:rPr>
          <w:rFonts w:eastAsia="Arial" w:cstheme="minorHAnsi"/>
          <w:spacing w:val="-1"/>
        </w:rPr>
        <w:t>e</w:t>
      </w:r>
      <w:r w:rsidRPr="003A2651">
        <w:rPr>
          <w:rFonts w:eastAsia="Arial" w:cstheme="minorHAnsi"/>
          <w:spacing w:val="1"/>
        </w:rPr>
        <w:t>r</w:t>
      </w:r>
      <w:r w:rsidRPr="003A2651">
        <w:rPr>
          <w:rFonts w:eastAsia="Arial" w:cstheme="minorHAnsi"/>
        </w:rPr>
        <w:t>ac</w:t>
      </w:r>
      <w:r w:rsidRPr="003A2651">
        <w:rPr>
          <w:rFonts w:eastAsia="Arial" w:cstheme="minorHAnsi"/>
          <w:spacing w:val="-1"/>
        </w:rPr>
        <w:t>i</w:t>
      </w:r>
      <w:r w:rsidRPr="003A2651">
        <w:rPr>
          <w:rFonts w:eastAsia="Arial" w:cstheme="minorHAnsi"/>
          <w:spacing w:val="-3"/>
        </w:rPr>
        <w:t>ó</w:t>
      </w:r>
      <w:r w:rsidRPr="003A2651">
        <w:rPr>
          <w:rFonts w:eastAsia="Arial" w:cstheme="minorHAnsi"/>
        </w:rPr>
        <w:t xml:space="preserve">, </w:t>
      </w:r>
      <w:r w:rsidRPr="003A2651">
        <w:rPr>
          <w:rFonts w:eastAsia="Arial" w:cstheme="minorHAnsi"/>
          <w:spacing w:val="1"/>
        </w:rPr>
        <w:t>tr</w:t>
      </w:r>
      <w:r w:rsidRPr="003A2651">
        <w:rPr>
          <w:rFonts w:eastAsia="Arial" w:cstheme="minorHAnsi"/>
        </w:rPr>
        <w:t>a</w:t>
      </w:r>
      <w:r w:rsidRPr="003A2651">
        <w:rPr>
          <w:rFonts w:eastAsia="Arial" w:cstheme="minorHAnsi"/>
          <w:spacing w:val="-1"/>
        </w:rPr>
        <w:t>n</w:t>
      </w:r>
      <w:r w:rsidRPr="003A2651">
        <w:rPr>
          <w:rFonts w:eastAsia="Arial" w:cstheme="minorHAnsi"/>
          <w:spacing w:val="-2"/>
        </w:rPr>
        <w:t>s</w:t>
      </w:r>
      <w:r w:rsidRPr="003A2651">
        <w:rPr>
          <w:rFonts w:eastAsia="Arial" w:cstheme="minorHAnsi"/>
          <w:spacing w:val="1"/>
        </w:rPr>
        <w:t>f</w:t>
      </w:r>
      <w:r w:rsidRPr="003A2651">
        <w:rPr>
          <w:rFonts w:eastAsia="Arial" w:cstheme="minorHAnsi"/>
        </w:rPr>
        <w:t>o</w:t>
      </w:r>
      <w:r w:rsidRPr="003A2651">
        <w:rPr>
          <w:rFonts w:eastAsia="Arial" w:cstheme="minorHAnsi"/>
          <w:spacing w:val="-2"/>
        </w:rPr>
        <w:t>r</w:t>
      </w:r>
      <w:r w:rsidRPr="003A2651">
        <w:rPr>
          <w:rFonts w:eastAsia="Arial" w:cstheme="minorHAnsi"/>
          <w:spacing w:val="1"/>
        </w:rPr>
        <w:t>m</w:t>
      </w:r>
      <w:r w:rsidRPr="003A2651">
        <w:rPr>
          <w:rFonts w:eastAsia="Arial" w:cstheme="minorHAnsi"/>
        </w:rPr>
        <w:t>a</w:t>
      </w:r>
      <w:r w:rsidRPr="003A2651">
        <w:rPr>
          <w:rFonts w:eastAsia="Arial" w:cstheme="minorHAnsi"/>
          <w:spacing w:val="-3"/>
        </w:rPr>
        <w:t>c</w:t>
      </w:r>
      <w:r w:rsidRPr="003A2651">
        <w:rPr>
          <w:rFonts w:eastAsia="Arial" w:cstheme="minorHAnsi"/>
          <w:spacing w:val="-1"/>
        </w:rPr>
        <w:t>i</w:t>
      </w:r>
      <w:r w:rsidRPr="003A2651">
        <w:rPr>
          <w:rFonts w:eastAsia="Arial" w:cstheme="minorHAnsi"/>
        </w:rPr>
        <w:t xml:space="preserve">ó i </w:t>
      </w:r>
      <w:r w:rsidRPr="003A2651">
        <w:rPr>
          <w:rFonts w:eastAsia="Arial" w:cstheme="minorHAnsi"/>
          <w:spacing w:val="1"/>
        </w:rPr>
        <w:t>r</w:t>
      </w:r>
      <w:r w:rsidRPr="003A2651">
        <w:rPr>
          <w:rFonts w:eastAsia="Arial" w:cstheme="minorHAnsi"/>
        </w:rPr>
        <w:t>es</w:t>
      </w:r>
      <w:r w:rsidRPr="003A2651">
        <w:rPr>
          <w:rFonts w:eastAsia="Arial" w:cstheme="minorHAnsi"/>
          <w:spacing w:val="-1"/>
        </w:rPr>
        <w:t>ili</w:t>
      </w:r>
      <w:r w:rsidRPr="003A2651">
        <w:rPr>
          <w:rFonts w:eastAsia="Arial" w:cstheme="minorHAnsi"/>
        </w:rPr>
        <w:t>è</w:t>
      </w:r>
      <w:r w:rsidRPr="003A2651">
        <w:rPr>
          <w:rFonts w:eastAsia="Arial" w:cstheme="minorHAnsi"/>
          <w:spacing w:val="-1"/>
        </w:rPr>
        <w:t>n</w:t>
      </w:r>
      <w:r w:rsidRPr="003A2651">
        <w:rPr>
          <w:rFonts w:eastAsia="Arial" w:cstheme="minorHAnsi"/>
        </w:rPr>
        <w:t>c</w:t>
      </w:r>
      <w:r w:rsidRPr="003A2651">
        <w:rPr>
          <w:rFonts w:eastAsia="Arial" w:cstheme="minorHAnsi"/>
          <w:spacing w:val="-1"/>
        </w:rPr>
        <w:t>i</w:t>
      </w:r>
      <w:r w:rsidRPr="003A2651">
        <w:rPr>
          <w:rFonts w:eastAsia="Arial" w:cstheme="minorHAnsi"/>
        </w:rPr>
        <w:t>a d</w:t>
      </w:r>
      <w:r w:rsidRPr="003A2651">
        <w:rPr>
          <w:rFonts w:eastAsia="Arial" w:cstheme="minorHAnsi"/>
          <w:spacing w:val="-1"/>
        </w:rPr>
        <w:t>’</w:t>
      </w:r>
      <w:r w:rsidRPr="003A2651">
        <w:rPr>
          <w:rFonts w:eastAsia="Arial" w:cstheme="minorHAnsi"/>
        </w:rPr>
        <w:t>ac</w:t>
      </w:r>
      <w:r w:rsidRPr="003A2651">
        <w:rPr>
          <w:rFonts w:eastAsia="Arial" w:cstheme="minorHAnsi"/>
          <w:spacing w:val="-1"/>
        </w:rPr>
        <w:t>o</w:t>
      </w:r>
      <w:r w:rsidRPr="003A2651">
        <w:rPr>
          <w:rFonts w:eastAsia="Arial" w:cstheme="minorHAnsi"/>
          <w:spacing w:val="1"/>
        </w:rPr>
        <w:t>r</w:t>
      </w:r>
      <w:r w:rsidRPr="003A2651">
        <w:rPr>
          <w:rFonts w:eastAsia="Arial" w:cstheme="minorHAnsi"/>
        </w:rPr>
        <w:t xml:space="preserve">d </w:t>
      </w:r>
      <w:r w:rsidRPr="003A2651">
        <w:rPr>
          <w:rFonts w:eastAsia="Arial" w:cstheme="minorHAnsi"/>
          <w:spacing w:val="-2"/>
        </w:rPr>
        <w:t>a</w:t>
      </w:r>
      <w:r w:rsidRPr="003A2651">
        <w:rPr>
          <w:rFonts w:eastAsia="Arial" w:cstheme="minorHAnsi"/>
          <w:spacing w:val="1"/>
        </w:rPr>
        <w:t>m</w:t>
      </w:r>
      <w:r w:rsidRPr="003A2651">
        <w:rPr>
          <w:rFonts w:eastAsia="Arial" w:cstheme="minorHAnsi"/>
        </w:rPr>
        <w:t xml:space="preserve">b la </w:t>
      </w:r>
      <w:r w:rsidRPr="003A2651">
        <w:rPr>
          <w:rFonts w:eastAsia="Arial" w:cstheme="minorHAnsi"/>
          <w:color w:val="0000FF"/>
          <w:spacing w:val="-60"/>
        </w:rPr>
        <w:t xml:space="preserve"> </w:t>
      </w:r>
      <w:hyperlink r:id="rId10" w:history="1">
        <w:r w:rsidRPr="003A2651">
          <w:rPr>
            <w:rStyle w:val="Enlla"/>
            <w:rFonts w:eastAsia="Arial" w:cstheme="minorHAnsi"/>
            <w:color w:val="0000FF"/>
            <w:spacing w:val="1"/>
          </w:rPr>
          <w:t>G</w:t>
        </w:r>
        <w:r w:rsidRPr="003A2651">
          <w:rPr>
            <w:rStyle w:val="Enlla"/>
            <w:rFonts w:eastAsia="Arial" w:cstheme="minorHAnsi"/>
            <w:color w:val="0000FF"/>
          </w:rPr>
          <w:t>u</w:t>
        </w:r>
        <w:r w:rsidRPr="003A2651">
          <w:rPr>
            <w:rStyle w:val="Enlla"/>
            <w:rFonts w:eastAsia="Arial" w:cstheme="minorHAnsi"/>
            <w:color w:val="0000FF"/>
            <w:spacing w:val="-1"/>
          </w:rPr>
          <w:t>i</w:t>
        </w:r>
        <w:r w:rsidRPr="003A2651">
          <w:rPr>
            <w:rStyle w:val="Enlla"/>
            <w:rFonts w:eastAsia="Arial" w:cstheme="minorHAnsi"/>
            <w:color w:val="0000FF"/>
          </w:rPr>
          <w:t>a</w:t>
        </w:r>
        <w:r w:rsidRPr="003A2651">
          <w:rPr>
            <w:rStyle w:val="Enlla"/>
            <w:rFonts w:eastAsia="Arial" w:cstheme="minorHAnsi"/>
            <w:color w:val="0000FF"/>
            <w:spacing w:val="-2"/>
          </w:rPr>
          <w:t xml:space="preserve"> </w:t>
        </w:r>
        <w:r w:rsidRPr="003A2651">
          <w:rPr>
            <w:rStyle w:val="Enlla"/>
            <w:rFonts w:eastAsia="Arial" w:cstheme="minorHAnsi"/>
            <w:color w:val="0000FF"/>
            <w:spacing w:val="1"/>
          </w:rPr>
          <w:t>t</w:t>
        </w:r>
        <w:r w:rsidRPr="003A2651">
          <w:rPr>
            <w:rStyle w:val="Enlla"/>
            <w:rFonts w:eastAsia="Arial" w:cstheme="minorHAnsi"/>
            <w:color w:val="0000FF"/>
          </w:rPr>
          <w:t>èc</w:t>
        </w:r>
        <w:r w:rsidRPr="003A2651">
          <w:rPr>
            <w:rStyle w:val="Enlla"/>
            <w:rFonts w:eastAsia="Arial" w:cstheme="minorHAnsi"/>
            <w:color w:val="0000FF"/>
            <w:spacing w:val="-1"/>
          </w:rPr>
          <w:t>ni</w:t>
        </w:r>
        <w:r w:rsidRPr="003A2651">
          <w:rPr>
            <w:rStyle w:val="Enlla"/>
            <w:rFonts w:eastAsia="Arial" w:cstheme="minorHAnsi"/>
            <w:color w:val="0000FF"/>
          </w:rPr>
          <w:t>ca</w:t>
        </w:r>
        <w:r w:rsidRPr="003A2651">
          <w:rPr>
            <w:rStyle w:val="Enlla"/>
            <w:rFonts w:eastAsia="Arial" w:cstheme="minorHAnsi"/>
            <w:color w:val="0000FF"/>
            <w:spacing w:val="-1"/>
          </w:rPr>
          <w:t xml:space="preserve"> </w:t>
        </w:r>
        <w:r w:rsidRPr="003A2651">
          <w:rPr>
            <w:rStyle w:val="Enlla"/>
            <w:rFonts w:eastAsia="Arial" w:cstheme="minorHAnsi"/>
            <w:color w:val="0000FF"/>
          </w:rPr>
          <w:t>s</w:t>
        </w:r>
        <w:r w:rsidRPr="003A2651">
          <w:rPr>
            <w:rStyle w:val="Enlla"/>
            <w:rFonts w:eastAsia="Arial" w:cstheme="minorHAnsi"/>
            <w:color w:val="0000FF"/>
            <w:spacing w:val="-2"/>
          </w:rPr>
          <w:t>o</w:t>
        </w:r>
        <w:r w:rsidRPr="003A2651">
          <w:rPr>
            <w:rStyle w:val="Enlla"/>
            <w:rFonts w:eastAsia="Arial" w:cstheme="minorHAnsi"/>
            <w:color w:val="0000FF"/>
          </w:rPr>
          <w:t>bre</w:t>
        </w:r>
        <w:r w:rsidRPr="003A2651">
          <w:rPr>
            <w:rStyle w:val="Enlla"/>
            <w:rFonts w:eastAsia="Arial" w:cstheme="minorHAnsi"/>
            <w:color w:val="0000FF"/>
            <w:spacing w:val="-2"/>
          </w:rPr>
          <w:t xml:space="preserve"> </w:t>
        </w:r>
        <w:r w:rsidRPr="003A2651">
          <w:rPr>
            <w:rStyle w:val="Enlla"/>
            <w:rFonts w:eastAsia="Arial" w:cstheme="minorHAnsi"/>
            <w:color w:val="0000FF"/>
            <w:spacing w:val="-1"/>
          </w:rPr>
          <w:t>l’</w:t>
        </w:r>
        <w:r w:rsidRPr="003A2651">
          <w:rPr>
            <w:rStyle w:val="Enlla"/>
            <w:rFonts w:eastAsia="Arial" w:cstheme="minorHAnsi"/>
            <w:color w:val="0000FF"/>
          </w:rPr>
          <w:t>a</w:t>
        </w:r>
        <w:r w:rsidRPr="003A2651">
          <w:rPr>
            <w:rStyle w:val="Enlla"/>
            <w:rFonts w:eastAsia="Arial" w:cstheme="minorHAnsi"/>
            <w:color w:val="0000FF"/>
            <w:spacing w:val="-1"/>
          </w:rPr>
          <w:t>pli</w:t>
        </w:r>
        <w:r w:rsidRPr="003A2651">
          <w:rPr>
            <w:rStyle w:val="Enlla"/>
            <w:rFonts w:eastAsia="Arial" w:cstheme="minorHAnsi"/>
            <w:color w:val="0000FF"/>
          </w:rPr>
          <w:t>cac</w:t>
        </w:r>
        <w:r w:rsidRPr="003A2651">
          <w:rPr>
            <w:rStyle w:val="Enlla"/>
            <w:rFonts w:eastAsia="Arial" w:cstheme="minorHAnsi"/>
            <w:color w:val="0000FF"/>
            <w:spacing w:val="-1"/>
          </w:rPr>
          <w:t>i</w:t>
        </w:r>
        <w:r w:rsidRPr="003A2651">
          <w:rPr>
            <w:rStyle w:val="Enlla"/>
            <w:rFonts w:eastAsia="Arial" w:cstheme="minorHAnsi"/>
            <w:color w:val="0000FF"/>
          </w:rPr>
          <w:t>ó</w:t>
        </w:r>
        <w:r w:rsidRPr="003A2651">
          <w:rPr>
            <w:rStyle w:val="Enlla"/>
            <w:rFonts w:eastAsia="Arial" w:cstheme="minorHAnsi"/>
            <w:color w:val="0000FF"/>
            <w:spacing w:val="-1"/>
          </w:rPr>
          <w:t xml:space="preserve"> </w:t>
        </w:r>
        <w:r w:rsidRPr="003A2651">
          <w:rPr>
            <w:rStyle w:val="Enlla"/>
            <w:rFonts w:eastAsia="Arial" w:cstheme="minorHAnsi"/>
            <w:color w:val="0000FF"/>
          </w:rPr>
          <w:t xml:space="preserve">del </w:t>
        </w:r>
      </w:hyperlink>
      <w:hyperlink r:id="rId11" w:history="1">
        <w:r w:rsidRPr="003A2651">
          <w:rPr>
            <w:rStyle w:val="Enlla"/>
            <w:rFonts w:eastAsia="Arial" w:cstheme="minorHAnsi"/>
            <w:color w:val="0000FF"/>
          </w:rPr>
          <w:t>pri</w:t>
        </w:r>
        <w:r w:rsidRPr="003A2651">
          <w:rPr>
            <w:rStyle w:val="Enlla"/>
            <w:rFonts w:eastAsia="Arial" w:cstheme="minorHAnsi"/>
            <w:color w:val="0000FF"/>
            <w:spacing w:val="-1"/>
          </w:rPr>
          <w:t>n</w:t>
        </w:r>
        <w:r w:rsidRPr="003A2651">
          <w:rPr>
            <w:rStyle w:val="Enlla"/>
            <w:rFonts w:eastAsia="Arial" w:cstheme="minorHAnsi"/>
            <w:color w:val="0000FF"/>
          </w:rPr>
          <w:t>c</w:t>
        </w:r>
        <w:r w:rsidRPr="003A2651">
          <w:rPr>
            <w:rStyle w:val="Enlla"/>
            <w:rFonts w:eastAsia="Arial" w:cstheme="minorHAnsi"/>
            <w:color w:val="0000FF"/>
            <w:spacing w:val="-1"/>
          </w:rPr>
          <w:t>i</w:t>
        </w:r>
        <w:r w:rsidRPr="003A2651">
          <w:rPr>
            <w:rStyle w:val="Enlla"/>
            <w:rFonts w:eastAsia="Arial" w:cstheme="minorHAnsi"/>
            <w:color w:val="0000FF"/>
          </w:rPr>
          <w:t>pi</w:t>
        </w:r>
        <w:r w:rsidRPr="003A2651">
          <w:rPr>
            <w:rStyle w:val="Enlla"/>
            <w:rFonts w:eastAsia="Arial" w:cstheme="minorHAnsi"/>
            <w:color w:val="0000FF"/>
            <w:spacing w:val="-1"/>
          </w:rPr>
          <w:t xml:space="preserve"> </w:t>
        </w:r>
        <w:r w:rsidRPr="003A2651">
          <w:rPr>
            <w:rStyle w:val="Enlla"/>
            <w:rFonts w:eastAsia="Arial" w:cstheme="minorHAnsi"/>
            <w:color w:val="0000FF"/>
            <w:spacing w:val="1"/>
          </w:rPr>
          <w:t>“</w:t>
        </w:r>
        <w:r w:rsidRPr="003A2651">
          <w:rPr>
            <w:rStyle w:val="Enlla"/>
            <w:rFonts w:eastAsia="Arial" w:cstheme="minorHAnsi"/>
            <w:color w:val="0000FF"/>
          </w:rPr>
          <w:t>no ca</w:t>
        </w:r>
        <w:r w:rsidRPr="003A2651">
          <w:rPr>
            <w:rStyle w:val="Enlla"/>
            <w:rFonts w:eastAsia="Arial" w:cstheme="minorHAnsi"/>
            <w:color w:val="0000FF"/>
            <w:spacing w:val="-1"/>
          </w:rPr>
          <w:t>u</w:t>
        </w:r>
        <w:r w:rsidRPr="003A2651">
          <w:rPr>
            <w:rStyle w:val="Enlla"/>
            <w:rFonts w:eastAsia="Arial" w:cstheme="minorHAnsi"/>
            <w:color w:val="0000FF"/>
            <w:spacing w:val="-2"/>
          </w:rPr>
          <w:t>s</w:t>
        </w:r>
        <w:r w:rsidRPr="003A2651">
          <w:rPr>
            <w:rStyle w:val="Enlla"/>
            <w:rFonts w:eastAsia="Arial" w:cstheme="minorHAnsi"/>
            <w:color w:val="0000FF"/>
          </w:rPr>
          <w:t>ar</w:t>
        </w:r>
        <w:r w:rsidRPr="003A2651">
          <w:rPr>
            <w:rStyle w:val="Enlla"/>
            <w:rFonts w:eastAsia="Arial" w:cstheme="minorHAnsi"/>
            <w:color w:val="0000FF"/>
            <w:spacing w:val="-2"/>
          </w:rPr>
          <w:t xml:space="preserve"> </w:t>
        </w:r>
        <w:r w:rsidRPr="003A2651">
          <w:rPr>
            <w:rStyle w:val="Enlla"/>
            <w:rFonts w:eastAsia="Arial" w:cstheme="minorHAnsi"/>
            <w:color w:val="0000FF"/>
          </w:rPr>
          <w:t>un p</w:t>
        </w:r>
        <w:r w:rsidRPr="003A2651">
          <w:rPr>
            <w:rStyle w:val="Enlla"/>
            <w:rFonts w:eastAsia="Arial" w:cstheme="minorHAnsi"/>
            <w:color w:val="0000FF"/>
            <w:spacing w:val="-3"/>
          </w:rPr>
          <w:t>e</w:t>
        </w:r>
        <w:r w:rsidRPr="003A2651">
          <w:rPr>
            <w:rStyle w:val="Enlla"/>
            <w:rFonts w:eastAsia="Arial" w:cstheme="minorHAnsi"/>
            <w:color w:val="0000FF"/>
            <w:spacing w:val="1"/>
          </w:rPr>
          <w:t>rj</w:t>
        </w:r>
        <w:r w:rsidRPr="003A2651">
          <w:rPr>
            <w:rStyle w:val="Enlla"/>
            <w:rFonts w:eastAsia="Arial" w:cstheme="minorHAnsi"/>
            <w:color w:val="0000FF"/>
          </w:rPr>
          <w:t>u</w:t>
        </w:r>
        <w:r w:rsidRPr="003A2651">
          <w:rPr>
            <w:rStyle w:val="Enlla"/>
            <w:rFonts w:eastAsia="Arial" w:cstheme="minorHAnsi"/>
            <w:color w:val="0000FF"/>
            <w:spacing w:val="-1"/>
          </w:rPr>
          <w:t>di</w:t>
        </w:r>
        <w:r w:rsidRPr="003A2651">
          <w:rPr>
            <w:rStyle w:val="Enlla"/>
            <w:rFonts w:eastAsia="Arial" w:cstheme="minorHAnsi"/>
            <w:color w:val="0000FF"/>
          </w:rPr>
          <w:t>ci</w:t>
        </w:r>
        <w:r w:rsidRPr="003A2651">
          <w:rPr>
            <w:rStyle w:val="Enlla"/>
            <w:rFonts w:eastAsia="Arial" w:cstheme="minorHAnsi"/>
            <w:color w:val="0000FF"/>
            <w:spacing w:val="-1"/>
          </w:rPr>
          <w:t xml:space="preserve"> </w:t>
        </w:r>
        <w:r w:rsidRPr="003A2651">
          <w:rPr>
            <w:rStyle w:val="Enlla"/>
            <w:rFonts w:eastAsia="Arial" w:cstheme="minorHAnsi"/>
            <w:color w:val="0000FF"/>
          </w:rPr>
          <w:t>s</w:t>
        </w:r>
        <w:r w:rsidRPr="003A2651">
          <w:rPr>
            <w:rStyle w:val="Enlla"/>
            <w:rFonts w:eastAsia="Arial" w:cstheme="minorHAnsi"/>
            <w:color w:val="0000FF"/>
            <w:spacing w:val="-3"/>
          </w:rPr>
          <w:t>i</w:t>
        </w:r>
        <w:r w:rsidRPr="003A2651">
          <w:rPr>
            <w:rStyle w:val="Enlla"/>
            <w:rFonts w:eastAsia="Arial" w:cstheme="minorHAnsi"/>
            <w:color w:val="0000FF"/>
            <w:spacing w:val="2"/>
          </w:rPr>
          <w:t>g</w:t>
        </w:r>
        <w:r w:rsidRPr="003A2651">
          <w:rPr>
            <w:rStyle w:val="Enlla"/>
            <w:rFonts w:eastAsia="Arial" w:cstheme="minorHAnsi"/>
            <w:color w:val="0000FF"/>
          </w:rPr>
          <w:t>n</w:t>
        </w:r>
        <w:r w:rsidRPr="003A2651">
          <w:rPr>
            <w:rStyle w:val="Enlla"/>
            <w:rFonts w:eastAsia="Arial" w:cstheme="minorHAnsi"/>
            <w:color w:val="0000FF"/>
            <w:spacing w:val="-4"/>
          </w:rPr>
          <w:t>i</w:t>
        </w:r>
        <w:r w:rsidRPr="003A2651">
          <w:rPr>
            <w:rStyle w:val="Enlla"/>
            <w:rFonts w:eastAsia="Arial" w:cstheme="minorHAnsi"/>
            <w:color w:val="0000FF"/>
            <w:spacing w:val="3"/>
          </w:rPr>
          <w:t>f</w:t>
        </w:r>
        <w:r w:rsidRPr="003A2651">
          <w:rPr>
            <w:rStyle w:val="Enlla"/>
            <w:rFonts w:eastAsia="Arial" w:cstheme="minorHAnsi"/>
            <w:color w:val="0000FF"/>
            <w:spacing w:val="-1"/>
          </w:rPr>
          <w:t>i</w:t>
        </w:r>
        <w:r w:rsidRPr="003A2651">
          <w:rPr>
            <w:rStyle w:val="Enlla"/>
            <w:rFonts w:eastAsia="Arial" w:cstheme="minorHAnsi"/>
            <w:color w:val="0000FF"/>
          </w:rPr>
          <w:t>cati</w:t>
        </w:r>
        <w:r w:rsidRPr="003A2651">
          <w:rPr>
            <w:rStyle w:val="Enlla"/>
            <w:rFonts w:eastAsia="Arial" w:cstheme="minorHAnsi"/>
            <w:color w:val="0000FF"/>
            <w:spacing w:val="-3"/>
          </w:rPr>
          <w:t>u</w:t>
        </w:r>
        <w:r w:rsidRPr="003A2651">
          <w:rPr>
            <w:rStyle w:val="Enlla"/>
            <w:rFonts w:eastAsia="Arial" w:cstheme="minorHAnsi"/>
            <w:color w:val="0000FF"/>
          </w:rPr>
          <w:t>”</w:t>
        </w:r>
        <w:r w:rsidRPr="003A2651">
          <w:rPr>
            <w:rStyle w:val="Enlla"/>
            <w:rFonts w:eastAsia="Arial" w:cstheme="minorHAnsi"/>
            <w:color w:val="0000FF"/>
            <w:spacing w:val="1"/>
          </w:rPr>
          <w:t xml:space="preserve"> </w:t>
        </w:r>
        <w:r w:rsidRPr="003A2651">
          <w:rPr>
            <w:rStyle w:val="Enlla"/>
            <w:rFonts w:eastAsia="Arial" w:cstheme="minorHAnsi"/>
            <w:color w:val="0000FF"/>
          </w:rPr>
          <w:t>en</w:t>
        </w:r>
        <w:r w:rsidRPr="003A2651">
          <w:rPr>
            <w:rStyle w:val="Enlla"/>
            <w:rFonts w:eastAsia="Arial" w:cstheme="minorHAnsi"/>
            <w:color w:val="0000FF"/>
            <w:spacing w:val="-3"/>
          </w:rPr>
          <w:t xml:space="preserve"> </w:t>
        </w:r>
        <w:r w:rsidRPr="003A2651">
          <w:rPr>
            <w:rStyle w:val="Enlla"/>
            <w:rFonts w:eastAsia="Arial" w:cstheme="minorHAnsi"/>
            <w:color w:val="0000FF"/>
            <w:spacing w:val="-2"/>
          </w:rPr>
          <w:t>v</w:t>
        </w:r>
        <w:r w:rsidRPr="003A2651">
          <w:rPr>
            <w:rStyle w:val="Enlla"/>
            <w:rFonts w:eastAsia="Arial" w:cstheme="minorHAnsi"/>
            <w:color w:val="0000FF"/>
            <w:spacing w:val="-1"/>
          </w:rPr>
          <w:t>i</w:t>
        </w:r>
        <w:r w:rsidRPr="003A2651">
          <w:rPr>
            <w:rStyle w:val="Enlla"/>
            <w:rFonts w:eastAsia="Arial" w:cstheme="minorHAnsi"/>
            <w:color w:val="0000FF"/>
            <w:spacing w:val="1"/>
          </w:rPr>
          <w:t>rt</w:t>
        </w:r>
        <w:r w:rsidRPr="003A2651">
          <w:rPr>
            <w:rStyle w:val="Enlla"/>
            <w:rFonts w:eastAsia="Arial" w:cstheme="minorHAnsi"/>
            <w:color w:val="0000FF"/>
          </w:rPr>
          <w:t>ut</w:t>
        </w:r>
        <w:r w:rsidRPr="003A2651">
          <w:rPr>
            <w:rStyle w:val="Enlla"/>
            <w:rFonts w:eastAsia="Arial" w:cstheme="minorHAnsi"/>
            <w:color w:val="0000FF"/>
            <w:spacing w:val="1"/>
          </w:rPr>
          <w:t xml:space="preserve"> </w:t>
        </w:r>
        <w:r w:rsidRPr="003A2651">
          <w:rPr>
            <w:rStyle w:val="Enlla"/>
            <w:rFonts w:eastAsia="Arial" w:cstheme="minorHAnsi"/>
            <w:color w:val="0000FF"/>
          </w:rPr>
          <w:t>d</w:t>
        </w:r>
        <w:r w:rsidRPr="003A2651">
          <w:rPr>
            <w:rStyle w:val="Enlla"/>
            <w:rFonts w:eastAsia="Arial" w:cstheme="minorHAnsi"/>
            <w:color w:val="0000FF"/>
            <w:spacing w:val="-1"/>
          </w:rPr>
          <w:t>e</w:t>
        </w:r>
        <w:r w:rsidRPr="003A2651">
          <w:rPr>
            <w:rStyle w:val="Enlla"/>
            <w:rFonts w:eastAsia="Arial" w:cstheme="minorHAnsi"/>
            <w:color w:val="0000FF"/>
          </w:rPr>
          <w:t>l</w:t>
        </w:r>
        <w:r w:rsidRPr="003A2651">
          <w:rPr>
            <w:rStyle w:val="Enlla"/>
            <w:rFonts w:eastAsia="Arial" w:cstheme="minorHAnsi"/>
            <w:color w:val="0000FF"/>
            <w:spacing w:val="-1"/>
          </w:rPr>
          <w:t xml:space="preserve"> R</w:t>
        </w:r>
        <w:r w:rsidRPr="003A2651">
          <w:rPr>
            <w:rStyle w:val="Enlla"/>
            <w:rFonts w:eastAsia="Arial" w:cstheme="minorHAnsi"/>
            <w:color w:val="0000FF"/>
            <w:spacing w:val="-3"/>
          </w:rPr>
          <w:t>e</w:t>
        </w:r>
        <w:r w:rsidRPr="003A2651">
          <w:rPr>
            <w:rStyle w:val="Enlla"/>
            <w:rFonts w:eastAsia="Arial" w:cstheme="minorHAnsi"/>
            <w:color w:val="0000FF"/>
            <w:spacing w:val="2"/>
          </w:rPr>
          <w:t>g</w:t>
        </w:r>
        <w:r w:rsidRPr="003A2651">
          <w:rPr>
            <w:rStyle w:val="Enlla"/>
            <w:rFonts w:eastAsia="Arial" w:cstheme="minorHAnsi"/>
            <w:color w:val="0000FF"/>
            <w:spacing w:val="-1"/>
          </w:rPr>
          <w:t>l</w:t>
        </w:r>
        <w:r w:rsidRPr="003A2651">
          <w:rPr>
            <w:rStyle w:val="Enlla"/>
            <w:rFonts w:eastAsia="Arial" w:cstheme="minorHAnsi"/>
            <w:color w:val="0000FF"/>
          </w:rPr>
          <w:t>ame</w:t>
        </w:r>
        <w:r w:rsidRPr="003A2651">
          <w:rPr>
            <w:rStyle w:val="Enlla"/>
            <w:rFonts w:eastAsia="Arial" w:cstheme="minorHAnsi"/>
            <w:color w:val="0000FF"/>
            <w:spacing w:val="-3"/>
          </w:rPr>
          <w:t>n</w:t>
        </w:r>
        <w:r w:rsidRPr="003A2651">
          <w:rPr>
            <w:rStyle w:val="Enlla"/>
            <w:rFonts w:eastAsia="Arial" w:cstheme="minorHAnsi"/>
            <w:color w:val="0000FF"/>
          </w:rPr>
          <w:t>t</w:t>
        </w:r>
        <w:r w:rsidRPr="003A2651">
          <w:rPr>
            <w:rStyle w:val="Enlla"/>
            <w:rFonts w:eastAsia="Arial" w:cstheme="minorHAnsi"/>
            <w:color w:val="0000FF"/>
            <w:spacing w:val="-1"/>
          </w:rPr>
          <w:t xml:space="preserve"> </w:t>
        </w:r>
        <w:r w:rsidRPr="003A2651">
          <w:rPr>
            <w:rStyle w:val="Enlla"/>
            <w:rFonts w:eastAsia="Arial" w:cstheme="minorHAnsi"/>
            <w:color w:val="0000FF"/>
            <w:spacing w:val="1"/>
          </w:rPr>
          <w:t>r</w:t>
        </w:r>
        <w:r w:rsidRPr="003A2651">
          <w:rPr>
            <w:rStyle w:val="Enlla"/>
            <w:rFonts w:eastAsia="Arial" w:cstheme="minorHAnsi"/>
            <w:color w:val="0000FF"/>
          </w:rPr>
          <w:t>e</w:t>
        </w:r>
        <w:r w:rsidRPr="003A2651">
          <w:rPr>
            <w:rStyle w:val="Enlla"/>
            <w:rFonts w:eastAsia="Arial" w:cstheme="minorHAnsi"/>
            <w:color w:val="0000FF"/>
            <w:spacing w:val="-1"/>
          </w:rPr>
          <w:t>l</w:t>
        </w:r>
        <w:r w:rsidRPr="003A2651">
          <w:rPr>
            <w:rStyle w:val="Enlla"/>
            <w:rFonts w:eastAsia="Arial" w:cstheme="minorHAnsi"/>
            <w:color w:val="0000FF"/>
          </w:rPr>
          <w:t>atiu</w:t>
        </w:r>
        <w:r w:rsidRPr="003A2651">
          <w:rPr>
            <w:rStyle w:val="Enlla"/>
            <w:rFonts w:eastAsia="Arial" w:cstheme="minorHAnsi"/>
            <w:color w:val="0000FF"/>
            <w:spacing w:val="-3"/>
          </w:rPr>
          <w:t xml:space="preserve"> </w:t>
        </w:r>
        <w:r w:rsidRPr="003A2651">
          <w:rPr>
            <w:rStyle w:val="Enlla"/>
            <w:rFonts w:eastAsia="Arial" w:cstheme="minorHAnsi"/>
            <w:color w:val="0000FF"/>
          </w:rPr>
          <w:t>al</w:t>
        </w:r>
        <w:r w:rsidRPr="003A2651">
          <w:rPr>
            <w:rStyle w:val="Enlla"/>
            <w:rFonts w:eastAsia="Arial" w:cstheme="minorHAnsi"/>
            <w:color w:val="0000FF"/>
            <w:spacing w:val="-1"/>
          </w:rPr>
          <w:t xml:space="preserve"> </w:t>
        </w:r>
        <w:r w:rsidRPr="003A2651">
          <w:rPr>
            <w:rStyle w:val="Enlla"/>
            <w:rFonts w:eastAsia="Arial" w:cstheme="minorHAnsi"/>
            <w:color w:val="0000FF"/>
            <w:spacing w:val="-4"/>
          </w:rPr>
          <w:t>M</w:t>
        </w:r>
        <w:r w:rsidRPr="003A2651">
          <w:rPr>
            <w:rStyle w:val="Enlla"/>
            <w:rFonts w:eastAsia="Arial" w:cstheme="minorHAnsi"/>
            <w:color w:val="0000FF"/>
          </w:rPr>
          <w:t>ec</w:t>
        </w:r>
        <w:r w:rsidRPr="003A2651">
          <w:rPr>
            <w:rStyle w:val="Enlla"/>
            <w:rFonts w:eastAsia="Arial" w:cstheme="minorHAnsi"/>
            <w:color w:val="0000FF"/>
            <w:spacing w:val="-1"/>
          </w:rPr>
          <w:t>a</w:t>
        </w:r>
        <w:r w:rsidRPr="003A2651">
          <w:rPr>
            <w:rStyle w:val="Enlla"/>
            <w:rFonts w:eastAsia="Arial" w:cstheme="minorHAnsi"/>
            <w:color w:val="0000FF"/>
          </w:rPr>
          <w:t>n</w:t>
        </w:r>
        <w:r w:rsidRPr="003A2651">
          <w:rPr>
            <w:rStyle w:val="Enlla"/>
            <w:rFonts w:eastAsia="Arial" w:cstheme="minorHAnsi"/>
            <w:color w:val="0000FF"/>
            <w:spacing w:val="-1"/>
          </w:rPr>
          <w:t>i</w:t>
        </w:r>
        <w:r w:rsidRPr="003A2651">
          <w:rPr>
            <w:rStyle w:val="Enlla"/>
            <w:rFonts w:eastAsia="Arial" w:cstheme="minorHAnsi"/>
            <w:color w:val="0000FF"/>
          </w:rPr>
          <w:t>s</w:t>
        </w:r>
        <w:r w:rsidRPr="003A2651">
          <w:rPr>
            <w:rStyle w:val="Enlla"/>
            <w:rFonts w:eastAsia="Arial" w:cstheme="minorHAnsi"/>
            <w:color w:val="0000FF"/>
            <w:spacing w:val="1"/>
          </w:rPr>
          <w:t>m</w:t>
        </w:r>
        <w:r w:rsidRPr="003A2651">
          <w:rPr>
            <w:rStyle w:val="Enlla"/>
            <w:rFonts w:eastAsia="Arial" w:cstheme="minorHAnsi"/>
            <w:color w:val="0000FF"/>
          </w:rPr>
          <w:t>e</w:t>
        </w:r>
        <w:r w:rsidRPr="003A2651">
          <w:rPr>
            <w:rStyle w:val="Enlla"/>
            <w:rFonts w:eastAsia="Arial" w:cstheme="minorHAnsi"/>
            <w:color w:val="0000FF"/>
            <w:spacing w:val="-1"/>
          </w:rPr>
          <w:t xml:space="preserve"> </w:t>
        </w:r>
        <w:r w:rsidRPr="003A2651">
          <w:rPr>
            <w:rStyle w:val="Enlla"/>
            <w:rFonts w:eastAsia="Arial" w:cstheme="minorHAnsi"/>
            <w:color w:val="0000FF"/>
          </w:rPr>
          <w:t xml:space="preserve">de </w:t>
        </w:r>
      </w:hyperlink>
      <w:hyperlink r:id="rId12" w:history="1">
        <w:r w:rsidRPr="003A2651">
          <w:rPr>
            <w:rStyle w:val="Enlla"/>
            <w:rFonts w:eastAsia="Arial" w:cstheme="minorHAnsi"/>
            <w:color w:val="0000FF"/>
            <w:spacing w:val="-1"/>
          </w:rPr>
          <w:t>R</w:t>
        </w:r>
        <w:r w:rsidRPr="003A2651">
          <w:rPr>
            <w:rStyle w:val="Enlla"/>
            <w:rFonts w:eastAsia="Arial" w:cstheme="minorHAnsi"/>
            <w:color w:val="0000FF"/>
          </w:rPr>
          <w:t>ec</w:t>
        </w:r>
        <w:r w:rsidRPr="003A2651">
          <w:rPr>
            <w:rStyle w:val="Enlla"/>
            <w:rFonts w:eastAsia="Arial" w:cstheme="minorHAnsi"/>
            <w:color w:val="0000FF"/>
            <w:spacing w:val="-1"/>
          </w:rPr>
          <w:t>u</w:t>
        </w:r>
        <w:r w:rsidRPr="003A2651">
          <w:rPr>
            <w:rStyle w:val="Enlla"/>
            <w:rFonts w:eastAsia="Arial" w:cstheme="minorHAnsi"/>
            <w:color w:val="0000FF"/>
          </w:rPr>
          <w:t>p</w:t>
        </w:r>
        <w:r w:rsidRPr="003A2651">
          <w:rPr>
            <w:rStyle w:val="Enlla"/>
            <w:rFonts w:eastAsia="Arial" w:cstheme="minorHAnsi"/>
            <w:color w:val="0000FF"/>
            <w:spacing w:val="-1"/>
          </w:rPr>
          <w:t>e</w:t>
        </w:r>
        <w:r w:rsidRPr="003A2651">
          <w:rPr>
            <w:rStyle w:val="Enlla"/>
            <w:rFonts w:eastAsia="Arial" w:cstheme="minorHAnsi"/>
            <w:color w:val="0000FF"/>
            <w:spacing w:val="1"/>
          </w:rPr>
          <w:t>r</w:t>
        </w:r>
        <w:r w:rsidRPr="003A2651">
          <w:rPr>
            <w:rStyle w:val="Enlla"/>
            <w:rFonts w:eastAsia="Arial" w:cstheme="minorHAnsi"/>
            <w:color w:val="0000FF"/>
          </w:rPr>
          <w:t>ac</w:t>
        </w:r>
        <w:r w:rsidRPr="003A2651">
          <w:rPr>
            <w:rStyle w:val="Enlla"/>
            <w:rFonts w:eastAsia="Arial" w:cstheme="minorHAnsi"/>
            <w:color w:val="0000FF"/>
            <w:spacing w:val="-1"/>
          </w:rPr>
          <w:t>i</w:t>
        </w:r>
        <w:r w:rsidRPr="003A2651">
          <w:rPr>
            <w:rStyle w:val="Enlla"/>
            <w:rFonts w:eastAsia="Arial" w:cstheme="minorHAnsi"/>
            <w:color w:val="0000FF"/>
          </w:rPr>
          <w:t>ó i R</w:t>
        </w:r>
        <w:r w:rsidRPr="003A2651">
          <w:rPr>
            <w:rStyle w:val="Enlla"/>
            <w:rFonts w:eastAsia="Arial" w:cstheme="minorHAnsi"/>
            <w:color w:val="0000FF"/>
            <w:spacing w:val="-1"/>
          </w:rPr>
          <w:t>e</w:t>
        </w:r>
        <w:r w:rsidRPr="003A2651">
          <w:rPr>
            <w:rStyle w:val="Enlla"/>
            <w:rFonts w:eastAsia="Arial" w:cstheme="minorHAnsi"/>
            <w:color w:val="0000FF"/>
          </w:rPr>
          <w:t>s</w:t>
        </w:r>
        <w:r w:rsidRPr="003A2651">
          <w:rPr>
            <w:rStyle w:val="Enlla"/>
            <w:rFonts w:eastAsia="Arial" w:cstheme="minorHAnsi"/>
            <w:color w:val="0000FF"/>
            <w:spacing w:val="-1"/>
          </w:rPr>
          <w:t>ili</w:t>
        </w:r>
        <w:r w:rsidRPr="003A2651">
          <w:rPr>
            <w:rStyle w:val="Enlla"/>
            <w:rFonts w:eastAsia="Arial" w:cstheme="minorHAnsi"/>
            <w:color w:val="0000FF"/>
          </w:rPr>
          <w:t>è</w:t>
        </w:r>
        <w:r w:rsidRPr="003A2651">
          <w:rPr>
            <w:rStyle w:val="Enlla"/>
            <w:rFonts w:eastAsia="Arial" w:cstheme="minorHAnsi"/>
            <w:color w:val="0000FF"/>
            <w:spacing w:val="-1"/>
          </w:rPr>
          <w:t>n</w:t>
        </w:r>
        <w:r w:rsidRPr="003A2651">
          <w:rPr>
            <w:rStyle w:val="Enlla"/>
            <w:rFonts w:eastAsia="Arial" w:cstheme="minorHAnsi"/>
            <w:color w:val="0000FF"/>
          </w:rPr>
          <w:t>c</w:t>
        </w:r>
        <w:r w:rsidRPr="003A2651">
          <w:rPr>
            <w:rStyle w:val="Enlla"/>
            <w:rFonts w:eastAsia="Arial" w:cstheme="minorHAnsi"/>
            <w:color w:val="0000FF"/>
            <w:spacing w:val="-1"/>
          </w:rPr>
          <w:t>i</w:t>
        </w:r>
        <w:r w:rsidRPr="003A2651">
          <w:rPr>
            <w:rStyle w:val="Enlla"/>
            <w:rFonts w:eastAsia="Arial" w:cstheme="minorHAnsi"/>
            <w:color w:val="0000FF"/>
          </w:rPr>
          <w:t xml:space="preserve">a </w:t>
        </w:r>
        <w:r w:rsidRPr="003A2651">
          <w:rPr>
            <w:rStyle w:val="Enlla"/>
            <w:rFonts w:eastAsia="Arial" w:cstheme="minorHAnsi"/>
            <w:color w:val="0000FF"/>
            <w:spacing w:val="1"/>
          </w:rPr>
          <w:t>(</w:t>
        </w:r>
        <w:r w:rsidRPr="003A2651">
          <w:rPr>
            <w:rStyle w:val="Enlla"/>
            <w:rFonts w:eastAsia="Arial" w:cstheme="minorHAnsi"/>
            <w:color w:val="0000FF"/>
          </w:rPr>
          <w:t>2</w:t>
        </w:r>
        <w:r w:rsidRPr="003A2651">
          <w:rPr>
            <w:rStyle w:val="Enlla"/>
            <w:rFonts w:eastAsia="Arial" w:cstheme="minorHAnsi"/>
            <w:color w:val="0000FF"/>
            <w:spacing w:val="-1"/>
          </w:rPr>
          <w:t>0</w:t>
        </w:r>
        <w:r w:rsidRPr="003A2651">
          <w:rPr>
            <w:rStyle w:val="Enlla"/>
            <w:rFonts w:eastAsia="Arial" w:cstheme="minorHAnsi"/>
            <w:color w:val="0000FF"/>
          </w:rPr>
          <w:t>2</w:t>
        </w:r>
        <w:r w:rsidRPr="003A2651">
          <w:rPr>
            <w:rStyle w:val="Enlla"/>
            <w:rFonts w:eastAsia="Arial" w:cstheme="minorHAnsi"/>
            <w:color w:val="0000FF"/>
            <w:spacing w:val="-3"/>
          </w:rPr>
          <w:t>1</w:t>
        </w:r>
        <w:r w:rsidRPr="003A2651">
          <w:rPr>
            <w:rStyle w:val="Enlla"/>
            <w:rFonts w:eastAsia="Arial" w:cstheme="minorHAnsi"/>
            <w:color w:val="0000FF"/>
            <w:spacing w:val="1"/>
          </w:rPr>
          <w:t>/</w:t>
        </w:r>
        <w:r w:rsidRPr="003A2651">
          <w:rPr>
            <w:rStyle w:val="Enlla"/>
            <w:rFonts w:eastAsia="Arial" w:cstheme="minorHAnsi"/>
            <w:color w:val="0000FF"/>
          </w:rPr>
          <w:t>C 5</w:t>
        </w:r>
        <w:r w:rsidRPr="003A2651">
          <w:rPr>
            <w:rStyle w:val="Enlla"/>
            <w:rFonts w:eastAsia="Arial" w:cstheme="minorHAnsi"/>
            <w:color w:val="0000FF"/>
            <w:spacing w:val="-1"/>
          </w:rPr>
          <w:t>8/</w:t>
        </w:r>
        <w:r w:rsidRPr="003A2651">
          <w:rPr>
            <w:rStyle w:val="Enlla"/>
            <w:rFonts w:eastAsia="Arial" w:cstheme="minorHAnsi"/>
            <w:color w:val="0000FF"/>
          </w:rPr>
          <w:t>0</w:t>
        </w:r>
        <w:r w:rsidRPr="003A2651">
          <w:rPr>
            <w:rStyle w:val="Enlla"/>
            <w:rFonts w:eastAsia="Arial" w:cstheme="minorHAnsi"/>
            <w:color w:val="0000FF"/>
            <w:spacing w:val="-1"/>
          </w:rPr>
          <w:t>1</w:t>
        </w:r>
        <w:r w:rsidRPr="003A2651">
          <w:rPr>
            <w:rStyle w:val="Enlla"/>
            <w:rFonts w:eastAsia="Arial" w:cstheme="minorHAnsi"/>
            <w:color w:val="0000FF"/>
          </w:rPr>
          <w:t>)</w:t>
        </w:r>
      </w:hyperlink>
      <w:r w:rsidRPr="003A2651">
        <w:rPr>
          <w:rFonts w:eastAsia="Arial" w:cstheme="minorHAnsi"/>
          <w:color w:val="000000"/>
          <w:spacing w:val="-1"/>
        </w:rPr>
        <w:t>,</w:t>
      </w:r>
      <w:r w:rsidRPr="003A2651">
        <w:rPr>
          <w:rFonts w:eastAsia="Arial" w:cstheme="minorHAnsi"/>
          <w:color w:val="000000"/>
          <w:spacing w:val="21"/>
          <w:position w:val="8"/>
        </w:rPr>
        <w:t xml:space="preserve"> </w:t>
      </w:r>
      <w:r w:rsidRPr="003A2651">
        <w:rPr>
          <w:rFonts w:eastAsia="Arial" w:cstheme="minorHAnsi"/>
          <w:color w:val="000000"/>
        </w:rPr>
        <w:t xml:space="preserve">a la </w:t>
      </w:r>
      <w:hyperlink r:id="rId13" w:history="1">
        <w:r w:rsidRPr="003A2651">
          <w:rPr>
            <w:rStyle w:val="Enlla"/>
            <w:rFonts w:eastAsia="Arial" w:cstheme="minorHAnsi"/>
            <w:color w:val="0000FF"/>
            <w:spacing w:val="-1"/>
          </w:rPr>
          <w:t>P</w:t>
        </w:r>
        <w:r w:rsidRPr="003A2651">
          <w:rPr>
            <w:rStyle w:val="Enlla"/>
            <w:rFonts w:eastAsia="Arial" w:cstheme="minorHAnsi"/>
            <w:color w:val="0000FF"/>
            <w:spacing w:val="-2"/>
          </w:rPr>
          <w:t>r</w:t>
        </w:r>
        <w:r w:rsidRPr="003A2651">
          <w:rPr>
            <w:rStyle w:val="Enlla"/>
            <w:rFonts w:eastAsia="Arial" w:cstheme="minorHAnsi"/>
            <w:color w:val="0000FF"/>
          </w:rPr>
          <w:t>o</w:t>
        </w:r>
        <w:r w:rsidRPr="003A2651">
          <w:rPr>
            <w:rStyle w:val="Enlla"/>
            <w:rFonts w:eastAsia="Arial" w:cstheme="minorHAnsi"/>
            <w:color w:val="0000FF"/>
            <w:spacing w:val="-1"/>
          </w:rPr>
          <w:t>p</w:t>
        </w:r>
        <w:r w:rsidRPr="003A2651">
          <w:rPr>
            <w:rStyle w:val="Enlla"/>
            <w:rFonts w:eastAsia="Arial" w:cstheme="minorHAnsi"/>
            <w:color w:val="0000FF"/>
          </w:rPr>
          <w:t>osta</w:t>
        </w:r>
        <w:r w:rsidRPr="003A2651">
          <w:rPr>
            <w:rStyle w:val="Enlla"/>
            <w:rFonts w:eastAsia="Arial" w:cstheme="minorHAnsi"/>
            <w:color w:val="0000FF"/>
            <w:spacing w:val="1"/>
          </w:rPr>
          <w:t xml:space="preserve"> </w:t>
        </w:r>
        <w:r w:rsidRPr="003A2651">
          <w:rPr>
            <w:rStyle w:val="Enlla"/>
            <w:rFonts w:eastAsia="Arial" w:cstheme="minorHAnsi"/>
            <w:color w:val="0000FF"/>
          </w:rPr>
          <w:t>de</w:t>
        </w:r>
        <w:r w:rsidRPr="003A2651">
          <w:rPr>
            <w:rStyle w:val="Enlla"/>
            <w:rFonts w:eastAsia="Arial" w:cstheme="minorHAnsi"/>
            <w:color w:val="0000FF"/>
            <w:spacing w:val="-3"/>
          </w:rPr>
          <w:t xml:space="preserve"> </w:t>
        </w:r>
        <w:r w:rsidRPr="003A2651">
          <w:rPr>
            <w:rStyle w:val="Enlla"/>
            <w:rFonts w:eastAsia="Arial" w:cstheme="minorHAnsi"/>
            <w:color w:val="0000FF"/>
            <w:spacing w:val="-1"/>
          </w:rPr>
          <w:t>D</w:t>
        </w:r>
        <w:r w:rsidRPr="003A2651">
          <w:rPr>
            <w:rStyle w:val="Enlla"/>
            <w:rFonts w:eastAsia="Arial" w:cstheme="minorHAnsi"/>
            <w:color w:val="0000FF"/>
          </w:rPr>
          <w:t>ec</w:t>
        </w:r>
        <w:r w:rsidRPr="003A2651">
          <w:rPr>
            <w:rStyle w:val="Enlla"/>
            <w:rFonts w:eastAsia="Arial" w:cstheme="minorHAnsi"/>
            <w:color w:val="0000FF"/>
            <w:spacing w:val="-1"/>
          </w:rPr>
          <w:t>i</w:t>
        </w:r>
        <w:r w:rsidRPr="003A2651">
          <w:rPr>
            <w:rStyle w:val="Enlla"/>
            <w:rFonts w:eastAsia="Arial" w:cstheme="minorHAnsi"/>
            <w:color w:val="0000FF"/>
          </w:rPr>
          <w:t>s</w:t>
        </w:r>
        <w:r w:rsidRPr="003A2651">
          <w:rPr>
            <w:rStyle w:val="Enlla"/>
            <w:rFonts w:eastAsia="Arial" w:cstheme="minorHAnsi"/>
            <w:color w:val="0000FF"/>
            <w:spacing w:val="-1"/>
          </w:rPr>
          <w:t>i</w:t>
        </w:r>
        <w:r w:rsidRPr="003A2651">
          <w:rPr>
            <w:rStyle w:val="Enlla"/>
            <w:rFonts w:eastAsia="Arial" w:cstheme="minorHAnsi"/>
            <w:color w:val="0000FF"/>
          </w:rPr>
          <w:t>ó</w:t>
        </w:r>
        <w:r w:rsidRPr="003A2651">
          <w:rPr>
            <w:rStyle w:val="Enlla"/>
            <w:rFonts w:eastAsia="Arial" w:cstheme="minorHAnsi"/>
            <w:color w:val="0000FF"/>
            <w:spacing w:val="-1"/>
          </w:rPr>
          <w:t xml:space="preserve"> </w:t>
        </w:r>
        <w:r w:rsidRPr="003A2651">
          <w:rPr>
            <w:rStyle w:val="Enlla"/>
            <w:rFonts w:eastAsia="Arial" w:cstheme="minorHAnsi"/>
            <w:color w:val="0000FF"/>
          </w:rPr>
          <w:t>d</w:t>
        </w:r>
        <w:r w:rsidRPr="003A2651">
          <w:rPr>
            <w:rStyle w:val="Enlla"/>
            <w:rFonts w:eastAsia="Arial" w:cstheme="minorHAnsi"/>
            <w:color w:val="0000FF"/>
            <w:spacing w:val="-1"/>
          </w:rPr>
          <w:t>’</w:t>
        </w:r>
        <w:r w:rsidRPr="003A2651">
          <w:rPr>
            <w:rStyle w:val="Enlla"/>
            <w:rFonts w:eastAsia="Arial" w:cstheme="minorHAnsi"/>
            <w:color w:val="0000FF"/>
          </w:rPr>
          <w:t>e</w:t>
        </w:r>
        <w:r w:rsidRPr="003A2651">
          <w:rPr>
            <w:rStyle w:val="Enlla"/>
            <w:rFonts w:eastAsia="Arial" w:cstheme="minorHAnsi"/>
            <w:color w:val="0000FF"/>
            <w:spacing w:val="-3"/>
          </w:rPr>
          <w:t>x</w:t>
        </w:r>
        <w:r w:rsidRPr="003A2651">
          <w:rPr>
            <w:rStyle w:val="Enlla"/>
            <w:rFonts w:eastAsia="Arial" w:cstheme="minorHAnsi"/>
            <w:color w:val="0000FF"/>
          </w:rPr>
          <w:t>ec</w:t>
        </w:r>
        <w:r w:rsidRPr="003A2651">
          <w:rPr>
            <w:rStyle w:val="Enlla"/>
            <w:rFonts w:eastAsia="Arial" w:cstheme="minorHAnsi"/>
            <w:color w:val="0000FF"/>
            <w:spacing w:val="-1"/>
          </w:rPr>
          <w:t>u</w:t>
        </w:r>
        <w:r w:rsidRPr="003A2651">
          <w:rPr>
            <w:rStyle w:val="Enlla"/>
            <w:rFonts w:eastAsia="Arial" w:cstheme="minorHAnsi"/>
            <w:color w:val="0000FF"/>
          </w:rPr>
          <w:t>c</w:t>
        </w:r>
        <w:r w:rsidRPr="003A2651">
          <w:rPr>
            <w:rStyle w:val="Enlla"/>
            <w:rFonts w:eastAsia="Arial" w:cstheme="minorHAnsi"/>
            <w:color w:val="0000FF"/>
            <w:spacing w:val="-1"/>
          </w:rPr>
          <w:t>i</w:t>
        </w:r>
        <w:r w:rsidRPr="003A2651">
          <w:rPr>
            <w:rStyle w:val="Enlla"/>
            <w:rFonts w:eastAsia="Arial" w:cstheme="minorHAnsi"/>
            <w:color w:val="0000FF"/>
          </w:rPr>
          <w:t>ó</w:t>
        </w:r>
        <w:r w:rsidRPr="003A2651">
          <w:rPr>
            <w:rStyle w:val="Enlla"/>
            <w:rFonts w:eastAsia="Arial" w:cstheme="minorHAnsi"/>
            <w:color w:val="0000FF"/>
            <w:spacing w:val="-1"/>
          </w:rPr>
          <w:t xml:space="preserve"> </w:t>
        </w:r>
        <w:r w:rsidRPr="003A2651">
          <w:rPr>
            <w:rStyle w:val="Enlla"/>
            <w:rFonts w:eastAsia="Arial" w:cstheme="minorHAnsi"/>
            <w:color w:val="0000FF"/>
          </w:rPr>
          <w:t>del</w:t>
        </w:r>
        <w:r w:rsidRPr="003A2651">
          <w:rPr>
            <w:rStyle w:val="Enlla"/>
            <w:rFonts w:eastAsia="Arial" w:cstheme="minorHAnsi"/>
            <w:color w:val="0000FF"/>
            <w:spacing w:val="-1"/>
          </w:rPr>
          <w:t xml:space="preserve"> C</w:t>
        </w:r>
        <w:r w:rsidRPr="003A2651">
          <w:rPr>
            <w:rStyle w:val="Enlla"/>
            <w:rFonts w:eastAsia="Arial" w:cstheme="minorHAnsi"/>
            <w:color w:val="0000FF"/>
          </w:rPr>
          <w:t>o</w:t>
        </w:r>
        <w:r w:rsidRPr="003A2651">
          <w:rPr>
            <w:rStyle w:val="Enlla"/>
            <w:rFonts w:eastAsia="Arial" w:cstheme="minorHAnsi"/>
            <w:color w:val="0000FF"/>
            <w:spacing w:val="-1"/>
          </w:rPr>
          <w:t>n</w:t>
        </w:r>
        <w:r w:rsidRPr="003A2651">
          <w:rPr>
            <w:rStyle w:val="Enlla"/>
            <w:rFonts w:eastAsia="Arial" w:cstheme="minorHAnsi"/>
            <w:color w:val="0000FF"/>
          </w:rPr>
          <w:t>se</w:t>
        </w:r>
        <w:r w:rsidRPr="003A2651">
          <w:rPr>
            <w:rStyle w:val="Enlla"/>
            <w:rFonts w:eastAsia="Arial" w:cstheme="minorHAnsi"/>
            <w:color w:val="0000FF"/>
            <w:spacing w:val="-1"/>
          </w:rPr>
          <w:t>l</w:t>
        </w:r>
        <w:r w:rsidRPr="003A2651">
          <w:rPr>
            <w:rStyle w:val="Enlla"/>
            <w:rFonts w:eastAsia="Arial" w:cstheme="minorHAnsi"/>
            <w:color w:val="0000FF"/>
          </w:rPr>
          <w:t xml:space="preserve">l </w:t>
        </w:r>
      </w:hyperlink>
      <w:hyperlink r:id="rId14" w:history="1">
        <w:r w:rsidRPr="003A2651">
          <w:rPr>
            <w:rStyle w:val="Enlla"/>
            <w:rFonts w:eastAsia="Arial" w:cstheme="minorHAnsi"/>
            <w:color w:val="0000FF"/>
            <w:spacing w:val="1"/>
          </w:rPr>
          <w:t>r</w:t>
        </w:r>
        <w:r w:rsidRPr="003A2651">
          <w:rPr>
            <w:rStyle w:val="Enlla"/>
            <w:rFonts w:eastAsia="Arial" w:cstheme="minorHAnsi"/>
            <w:color w:val="0000FF"/>
          </w:rPr>
          <w:t>e</w:t>
        </w:r>
        <w:r w:rsidRPr="003A2651">
          <w:rPr>
            <w:rStyle w:val="Enlla"/>
            <w:rFonts w:eastAsia="Arial" w:cstheme="minorHAnsi"/>
            <w:color w:val="0000FF"/>
            <w:spacing w:val="-1"/>
          </w:rPr>
          <w:t>l</w:t>
        </w:r>
        <w:r w:rsidRPr="003A2651">
          <w:rPr>
            <w:rStyle w:val="Enlla"/>
            <w:rFonts w:eastAsia="Arial" w:cstheme="minorHAnsi"/>
            <w:color w:val="0000FF"/>
          </w:rPr>
          <w:t>ati</w:t>
        </w:r>
        <w:r w:rsidRPr="003A2651">
          <w:rPr>
            <w:rStyle w:val="Enlla"/>
            <w:rFonts w:eastAsia="Arial" w:cstheme="minorHAnsi"/>
            <w:color w:val="0000FF"/>
            <w:spacing w:val="-3"/>
          </w:rPr>
          <w:t>v</w:t>
        </w:r>
        <w:r w:rsidRPr="003A2651">
          <w:rPr>
            <w:rStyle w:val="Enlla"/>
            <w:rFonts w:eastAsia="Arial" w:cstheme="minorHAnsi"/>
            <w:color w:val="0000FF"/>
          </w:rPr>
          <w:t>a</w:t>
        </w:r>
        <w:r w:rsidRPr="003A2651">
          <w:rPr>
            <w:rStyle w:val="Enlla"/>
            <w:rFonts w:eastAsia="Arial" w:cstheme="minorHAnsi"/>
            <w:color w:val="0000FF"/>
            <w:spacing w:val="-1"/>
          </w:rPr>
          <w:t xml:space="preserve"> </w:t>
        </w:r>
        <w:r w:rsidRPr="003A2651">
          <w:rPr>
            <w:rStyle w:val="Enlla"/>
            <w:rFonts w:eastAsia="Arial" w:cstheme="minorHAnsi"/>
            <w:color w:val="0000FF"/>
          </w:rPr>
          <w:t>a</w:t>
        </w:r>
        <w:r w:rsidRPr="003A2651">
          <w:rPr>
            <w:rStyle w:val="Enlla"/>
            <w:rFonts w:eastAsia="Arial" w:cstheme="minorHAnsi"/>
            <w:color w:val="0000FF"/>
            <w:spacing w:val="1"/>
          </w:rPr>
          <w:t xml:space="preserve"> </w:t>
        </w:r>
        <w:r w:rsidRPr="003A2651">
          <w:rPr>
            <w:rStyle w:val="Enlla"/>
            <w:rFonts w:eastAsia="Arial" w:cstheme="minorHAnsi"/>
            <w:color w:val="0000FF"/>
            <w:spacing w:val="-1"/>
          </w:rPr>
          <w:t>l’</w:t>
        </w:r>
        <w:r w:rsidRPr="003A2651">
          <w:rPr>
            <w:rStyle w:val="Enlla"/>
            <w:rFonts w:eastAsia="Arial" w:cstheme="minorHAnsi"/>
            <w:color w:val="0000FF"/>
          </w:rPr>
          <w:t>a</w:t>
        </w:r>
        <w:r w:rsidRPr="003A2651">
          <w:rPr>
            <w:rStyle w:val="Enlla"/>
            <w:rFonts w:eastAsia="Arial" w:cstheme="minorHAnsi"/>
            <w:color w:val="0000FF"/>
            <w:spacing w:val="-1"/>
          </w:rPr>
          <w:t>p</w:t>
        </w:r>
        <w:r w:rsidRPr="003A2651">
          <w:rPr>
            <w:rStyle w:val="Enlla"/>
            <w:rFonts w:eastAsia="Arial" w:cstheme="minorHAnsi"/>
            <w:color w:val="0000FF"/>
            <w:spacing w:val="1"/>
          </w:rPr>
          <w:t>r</w:t>
        </w:r>
        <w:r w:rsidRPr="003A2651">
          <w:rPr>
            <w:rStyle w:val="Enlla"/>
            <w:rFonts w:eastAsia="Arial" w:cstheme="minorHAnsi"/>
            <w:color w:val="0000FF"/>
          </w:rPr>
          <w:t>o</w:t>
        </w:r>
        <w:r w:rsidRPr="003A2651">
          <w:rPr>
            <w:rStyle w:val="Enlla"/>
            <w:rFonts w:eastAsia="Arial" w:cstheme="minorHAnsi"/>
            <w:color w:val="0000FF"/>
            <w:spacing w:val="-3"/>
          </w:rPr>
          <w:t>v</w:t>
        </w:r>
        <w:r w:rsidRPr="003A2651">
          <w:rPr>
            <w:rStyle w:val="Enlla"/>
            <w:rFonts w:eastAsia="Arial" w:cstheme="minorHAnsi"/>
            <w:color w:val="0000FF"/>
          </w:rPr>
          <w:t>ac</w:t>
        </w:r>
        <w:r w:rsidRPr="003A2651">
          <w:rPr>
            <w:rStyle w:val="Enlla"/>
            <w:rFonts w:eastAsia="Arial" w:cstheme="minorHAnsi"/>
            <w:color w:val="0000FF"/>
            <w:spacing w:val="-1"/>
          </w:rPr>
          <w:t>i</w:t>
        </w:r>
        <w:r w:rsidRPr="003A2651">
          <w:rPr>
            <w:rStyle w:val="Enlla"/>
            <w:rFonts w:eastAsia="Arial" w:cstheme="minorHAnsi"/>
            <w:color w:val="0000FF"/>
          </w:rPr>
          <w:t>ó</w:t>
        </w:r>
        <w:r w:rsidRPr="003A2651">
          <w:rPr>
            <w:rStyle w:val="Enlla"/>
            <w:rFonts w:eastAsia="Arial" w:cstheme="minorHAnsi"/>
            <w:color w:val="0000FF"/>
            <w:spacing w:val="-1"/>
          </w:rPr>
          <w:t xml:space="preserve"> </w:t>
        </w:r>
        <w:r w:rsidRPr="003A2651">
          <w:rPr>
            <w:rStyle w:val="Enlla"/>
            <w:rFonts w:eastAsia="Arial" w:cstheme="minorHAnsi"/>
            <w:color w:val="0000FF"/>
          </w:rPr>
          <w:t xml:space="preserve">de </w:t>
        </w:r>
        <w:r w:rsidRPr="003A2651">
          <w:rPr>
            <w:rStyle w:val="Enlla"/>
            <w:rFonts w:eastAsia="Arial" w:cstheme="minorHAnsi"/>
            <w:color w:val="0000FF"/>
            <w:spacing w:val="-1"/>
          </w:rPr>
          <w:t>l’</w:t>
        </w:r>
        <w:r w:rsidRPr="003A2651">
          <w:rPr>
            <w:rStyle w:val="Enlla"/>
            <w:rFonts w:eastAsia="Arial" w:cstheme="minorHAnsi"/>
            <w:color w:val="0000FF"/>
          </w:rPr>
          <w:t>a</w:t>
        </w:r>
        <w:r w:rsidRPr="003A2651">
          <w:rPr>
            <w:rStyle w:val="Enlla"/>
            <w:rFonts w:eastAsia="Arial" w:cstheme="minorHAnsi"/>
            <w:color w:val="0000FF"/>
            <w:spacing w:val="-3"/>
          </w:rPr>
          <w:t>v</w:t>
        </w:r>
        <w:r w:rsidRPr="003A2651">
          <w:rPr>
            <w:rStyle w:val="Enlla"/>
            <w:rFonts w:eastAsia="Arial" w:cstheme="minorHAnsi"/>
            <w:color w:val="0000FF"/>
            <w:spacing w:val="2"/>
          </w:rPr>
          <w:t>a</w:t>
        </w:r>
        <w:r w:rsidRPr="003A2651">
          <w:rPr>
            <w:rStyle w:val="Enlla"/>
            <w:rFonts w:eastAsia="Arial" w:cstheme="minorHAnsi"/>
            <w:color w:val="0000FF"/>
            <w:spacing w:val="-1"/>
          </w:rPr>
          <w:t>l</w:t>
        </w:r>
        <w:r w:rsidRPr="003A2651">
          <w:rPr>
            <w:rStyle w:val="Enlla"/>
            <w:rFonts w:eastAsia="Arial" w:cstheme="minorHAnsi"/>
            <w:color w:val="0000FF"/>
          </w:rPr>
          <w:t>u</w:t>
        </w:r>
        <w:r w:rsidRPr="003A2651">
          <w:rPr>
            <w:rStyle w:val="Enlla"/>
            <w:rFonts w:eastAsia="Arial" w:cstheme="minorHAnsi"/>
            <w:color w:val="0000FF"/>
            <w:spacing w:val="-1"/>
          </w:rPr>
          <w:t>a</w:t>
        </w:r>
        <w:r w:rsidRPr="003A2651">
          <w:rPr>
            <w:rStyle w:val="Enlla"/>
            <w:rFonts w:eastAsia="Arial" w:cstheme="minorHAnsi"/>
            <w:color w:val="0000FF"/>
          </w:rPr>
          <w:t>c</w:t>
        </w:r>
        <w:r w:rsidRPr="003A2651">
          <w:rPr>
            <w:rStyle w:val="Enlla"/>
            <w:rFonts w:eastAsia="Arial" w:cstheme="minorHAnsi"/>
            <w:color w:val="0000FF"/>
            <w:spacing w:val="-1"/>
          </w:rPr>
          <w:t>i</w:t>
        </w:r>
        <w:r w:rsidRPr="003A2651">
          <w:rPr>
            <w:rStyle w:val="Enlla"/>
            <w:rFonts w:eastAsia="Arial" w:cstheme="minorHAnsi"/>
            <w:color w:val="0000FF"/>
          </w:rPr>
          <w:t>ó</w:t>
        </w:r>
        <w:r w:rsidRPr="003A2651">
          <w:rPr>
            <w:rStyle w:val="Enlla"/>
            <w:rFonts w:eastAsia="Arial" w:cstheme="minorHAnsi"/>
            <w:color w:val="0000FF"/>
            <w:spacing w:val="-1"/>
          </w:rPr>
          <w:t xml:space="preserve"> </w:t>
        </w:r>
        <w:r w:rsidRPr="003A2651">
          <w:rPr>
            <w:rStyle w:val="Enlla"/>
            <w:rFonts w:eastAsia="Arial" w:cstheme="minorHAnsi"/>
            <w:color w:val="0000FF"/>
          </w:rPr>
          <w:t>del</w:t>
        </w:r>
        <w:r w:rsidRPr="003A2651">
          <w:rPr>
            <w:rStyle w:val="Enlla"/>
            <w:rFonts w:eastAsia="Arial" w:cstheme="minorHAnsi"/>
            <w:color w:val="0000FF"/>
            <w:spacing w:val="-1"/>
          </w:rPr>
          <w:t xml:space="preserve"> </w:t>
        </w:r>
        <w:r w:rsidRPr="003A2651">
          <w:rPr>
            <w:rStyle w:val="Enlla"/>
            <w:rFonts w:eastAsia="Arial" w:cstheme="minorHAnsi"/>
            <w:color w:val="0000FF"/>
          </w:rPr>
          <w:t>p</w:t>
        </w:r>
        <w:r w:rsidRPr="003A2651">
          <w:rPr>
            <w:rStyle w:val="Enlla"/>
            <w:rFonts w:eastAsia="Arial" w:cstheme="minorHAnsi"/>
            <w:color w:val="0000FF"/>
            <w:spacing w:val="-1"/>
          </w:rPr>
          <w:t>l</w:t>
        </w:r>
        <w:r w:rsidRPr="003A2651">
          <w:rPr>
            <w:rStyle w:val="Enlla"/>
            <w:rFonts w:eastAsia="Arial" w:cstheme="minorHAnsi"/>
            <w:color w:val="0000FF"/>
          </w:rPr>
          <w:t>a</w:t>
        </w:r>
        <w:r w:rsidRPr="003A2651">
          <w:rPr>
            <w:rStyle w:val="Enlla"/>
            <w:rFonts w:eastAsia="Arial" w:cstheme="minorHAnsi"/>
            <w:color w:val="0000FF"/>
            <w:spacing w:val="-1"/>
          </w:rPr>
          <w:t xml:space="preserve"> </w:t>
        </w:r>
        <w:r w:rsidRPr="003A2651">
          <w:rPr>
            <w:rStyle w:val="Enlla"/>
            <w:rFonts w:eastAsia="Arial" w:cstheme="minorHAnsi"/>
            <w:color w:val="0000FF"/>
          </w:rPr>
          <w:t xml:space="preserve">de </w:t>
        </w:r>
        <w:r w:rsidRPr="003A2651">
          <w:rPr>
            <w:rStyle w:val="Enlla"/>
            <w:rFonts w:eastAsia="Arial" w:cstheme="minorHAnsi"/>
            <w:color w:val="0000FF"/>
            <w:spacing w:val="1"/>
          </w:rPr>
          <w:t>r</w:t>
        </w:r>
        <w:r w:rsidRPr="003A2651">
          <w:rPr>
            <w:rStyle w:val="Enlla"/>
            <w:rFonts w:eastAsia="Arial" w:cstheme="minorHAnsi"/>
            <w:color w:val="0000FF"/>
          </w:rPr>
          <w:t>e</w:t>
        </w:r>
        <w:r w:rsidRPr="003A2651">
          <w:rPr>
            <w:rStyle w:val="Enlla"/>
            <w:rFonts w:eastAsia="Arial" w:cstheme="minorHAnsi"/>
            <w:color w:val="0000FF"/>
            <w:spacing w:val="-3"/>
          </w:rPr>
          <w:t>c</w:t>
        </w:r>
        <w:r w:rsidRPr="003A2651">
          <w:rPr>
            <w:rStyle w:val="Enlla"/>
            <w:rFonts w:eastAsia="Arial" w:cstheme="minorHAnsi"/>
            <w:color w:val="0000FF"/>
          </w:rPr>
          <w:t>u</w:t>
        </w:r>
        <w:r w:rsidRPr="003A2651">
          <w:rPr>
            <w:rStyle w:val="Enlla"/>
            <w:rFonts w:eastAsia="Arial" w:cstheme="minorHAnsi"/>
            <w:color w:val="0000FF"/>
            <w:spacing w:val="-1"/>
          </w:rPr>
          <w:t>p</w:t>
        </w:r>
        <w:r w:rsidRPr="003A2651">
          <w:rPr>
            <w:rStyle w:val="Enlla"/>
            <w:rFonts w:eastAsia="Arial" w:cstheme="minorHAnsi"/>
            <w:color w:val="0000FF"/>
          </w:rPr>
          <w:t>erac</w:t>
        </w:r>
        <w:r w:rsidRPr="003A2651">
          <w:rPr>
            <w:rStyle w:val="Enlla"/>
            <w:rFonts w:eastAsia="Arial" w:cstheme="minorHAnsi"/>
            <w:color w:val="0000FF"/>
            <w:spacing w:val="-1"/>
          </w:rPr>
          <w:t>i</w:t>
        </w:r>
        <w:r w:rsidRPr="003A2651">
          <w:rPr>
            <w:rStyle w:val="Enlla"/>
            <w:rFonts w:eastAsia="Arial" w:cstheme="minorHAnsi"/>
            <w:color w:val="0000FF"/>
          </w:rPr>
          <w:t>ó</w:t>
        </w:r>
        <w:r w:rsidRPr="003A2651">
          <w:rPr>
            <w:rStyle w:val="Enlla"/>
            <w:rFonts w:eastAsia="Arial" w:cstheme="minorHAnsi"/>
            <w:color w:val="0000FF"/>
            <w:spacing w:val="-1"/>
          </w:rPr>
          <w:t xml:space="preserve"> </w:t>
        </w:r>
        <w:r w:rsidRPr="003A2651">
          <w:rPr>
            <w:rStyle w:val="Enlla"/>
            <w:rFonts w:eastAsia="Arial" w:cstheme="minorHAnsi"/>
            <w:color w:val="0000FF"/>
          </w:rPr>
          <w:t>i</w:t>
        </w:r>
        <w:r w:rsidRPr="003A2651">
          <w:rPr>
            <w:rStyle w:val="Enlla"/>
            <w:rFonts w:eastAsia="Arial" w:cstheme="minorHAnsi"/>
            <w:color w:val="0000FF"/>
            <w:spacing w:val="-2"/>
          </w:rPr>
          <w:t xml:space="preserve"> </w:t>
        </w:r>
        <w:r w:rsidRPr="003A2651">
          <w:rPr>
            <w:rStyle w:val="Enlla"/>
            <w:rFonts w:eastAsia="Arial" w:cstheme="minorHAnsi"/>
            <w:color w:val="0000FF"/>
            <w:spacing w:val="1"/>
          </w:rPr>
          <w:t>r</w:t>
        </w:r>
        <w:r w:rsidRPr="003A2651">
          <w:rPr>
            <w:rStyle w:val="Enlla"/>
            <w:rFonts w:eastAsia="Arial" w:cstheme="minorHAnsi"/>
            <w:color w:val="0000FF"/>
          </w:rPr>
          <w:t>es</w:t>
        </w:r>
        <w:r w:rsidRPr="003A2651">
          <w:rPr>
            <w:rStyle w:val="Enlla"/>
            <w:rFonts w:eastAsia="Arial" w:cstheme="minorHAnsi"/>
            <w:color w:val="0000FF"/>
            <w:spacing w:val="-1"/>
          </w:rPr>
          <w:t>ili</w:t>
        </w:r>
        <w:r w:rsidRPr="003A2651">
          <w:rPr>
            <w:rStyle w:val="Enlla"/>
            <w:rFonts w:eastAsia="Arial" w:cstheme="minorHAnsi"/>
            <w:color w:val="0000FF"/>
          </w:rPr>
          <w:t>è</w:t>
        </w:r>
        <w:r w:rsidRPr="003A2651">
          <w:rPr>
            <w:rStyle w:val="Enlla"/>
            <w:rFonts w:eastAsia="Arial" w:cstheme="minorHAnsi"/>
            <w:color w:val="0000FF"/>
            <w:spacing w:val="-1"/>
          </w:rPr>
          <w:t>n</w:t>
        </w:r>
        <w:r w:rsidRPr="003A2651">
          <w:rPr>
            <w:rStyle w:val="Enlla"/>
            <w:rFonts w:eastAsia="Arial" w:cstheme="minorHAnsi"/>
            <w:color w:val="0000FF"/>
          </w:rPr>
          <w:t>c</w:t>
        </w:r>
        <w:r w:rsidRPr="003A2651">
          <w:rPr>
            <w:rStyle w:val="Enlla"/>
            <w:rFonts w:eastAsia="Arial" w:cstheme="minorHAnsi"/>
            <w:color w:val="0000FF"/>
            <w:spacing w:val="-1"/>
          </w:rPr>
          <w:t>i</w:t>
        </w:r>
        <w:r w:rsidRPr="003A2651">
          <w:rPr>
            <w:rStyle w:val="Enlla"/>
            <w:rFonts w:eastAsia="Arial" w:cstheme="minorHAnsi"/>
            <w:color w:val="0000FF"/>
          </w:rPr>
          <w:t>a</w:t>
        </w:r>
        <w:r w:rsidRPr="003A2651">
          <w:rPr>
            <w:rStyle w:val="Enlla"/>
            <w:rFonts w:eastAsia="Arial" w:cstheme="minorHAnsi"/>
            <w:color w:val="0000FF"/>
            <w:spacing w:val="-1"/>
          </w:rPr>
          <w:t xml:space="preserve"> </w:t>
        </w:r>
        <w:r w:rsidRPr="003A2651">
          <w:rPr>
            <w:rStyle w:val="Enlla"/>
            <w:rFonts w:eastAsia="Arial" w:cstheme="minorHAnsi"/>
            <w:color w:val="0000FF"/>
          </w:rPr>
          <w:t>d</w:t>
        </w:r>
        <w:r w:rsidRPr="003A2651">
          <w:rPr>
            <w:rStyle w:val="Enlla"/>
            <w:rFonts w:eastAsia="Arial" w:cstheme="minorHAnsi"/>
            <w:color w:val="0000FF"/>
            <w:spacing w:val="-1"/>
          </w:rPr>
          <w:t>’</w:t>
        </w:r>
        <w:r w:rsidRPr="003A2651">
          <w:rPr>
            <w:rStyle w:val="Enlla"/>
            <w:rFonts w:eastAsia="Arial" w:cstheme="minorHAnsi"/>
            <w:color w:val="0000FF"/>
            <w:spacing w:val="1"/>
          </w:rPr>
          <w:t>E</w:t>
        </w:r>
        <w:r w:rsidRPr="003A2651">
          <w:rPr>
            <w:rStyle w:val="Enlla"/>
            <w:rFonts w:eastAsia="Arial" w:cstheme="minorHAnsi"/>
            <w:color w:val="0000FF"/>
          </w:rPr>
          <w:t>sp</w:t>
        </w:r>
        <w:r w:rsidRPr="003A2651">
          <w:rPr>
            <w:rStyle w:val="Enlla"/>
            <w:rFonts w:eastAsia="Arial" w:cstheme="minorHAnsi"/>
            <w:color w:val="0000FF"/>
            <w:spacing w:val="-1"/>
          </w:rPr>
          <w:t>a</w:t>
        </w:r>
        <w:r w:rsidRPr="003A2651">
          <w:rPr>
            <w:rStyle w:val="Enlla"/>
            <w:rFonts w:eastAsia="Arial" w:cstheme="minorHAnsi"/>
            <w:color w:val="0000FF"/>
          </w:rPr>
          <w:t>n</w:t>
        </w:r>
        <w:r w:rsidRPr="003A2651">
          <w:rPr>
            <w:rStyle w:val="Enlla"/>
            <w:rFonts w:eastAsia="Arial" w:cstheme="minorHAnsi"/>
            <w:color w:val="0000FF"/>
            <w:spacing w:val="-3"/>
          </w:rPr>
          <w:t>y</w:t>
        </w:r>
        <w:r w:rsidRPr="003A2651">
          <w:rPr>
            <w:rStyle w:val="Enlla"/>
            <w:rFonts w:eastAsia="Arial" w:cstheme="minorHAnsi"/>
            <w:color w:val="0000FF"/>
            <w:spacing w:val="6"/>
          </w:rPr>
          <w:t>a</w:t>
        </w:r>
      </w:hyperlink>
      <w:r w:rsidRPr="003A2651">
        <w:rPr>
          <w:rFonts w:eastAsia="Arial" w:cstheme="minorHAnsi"/>
          <w:color w:val="000000"/>
          <w:spacing w:val="21"/>
          <w:position w:val="8"/>
        </w:rPr>
        <w:t xml:space="preserve"> </w:t>
      </w:r>
      <w:r w:rsidRPr="003A2651">
        <w:rPr>
          <w:rFonts w:eastAsia="Arial" w:cstheme="minorHAnsi"/>
          <w:color w:val="000000"/>
        </w:rPr>
        <w:t>i al seu</w:t>
      </w:r>
      <w:r w:rsidRPr="003A2651">
        <w:rPr>
          <w:rFonts w:eastAsia="Arial" w:cstheme="minorHAnsi"/>
        </w:rPr>
        <w:t xml:space="preserve"> </w:t>
      </w:r>
      <w:hyperlink r:id="rId15" w:history="1">
        <w:r w:rsidRPr="003A2651">
          <w:rPr>
            <w:rStyle w:val="Enlla"/>
            <w:rFonts w:eastAsia="Arial" w:cstheme="minorHAnsi"/>
            <w:color w:val="0000FF"/>
            <w:position w:val="-1"/>
          </w:rPr>
          <w:t>anne</w:t>
        </w:r>
        <w:r w:rsidRPr="003A2651">
          <w:rPr>
            <w:rStyle w:val="Enlla"/>
            <w:rFonts w:eastAsia="Arial" w:cstheme="minorHAnsi"/>
            <w:color w:val="0000FF"/>
            <w:spacing w:val="-2"/>
            <w:position w:val="-1"/>
          </w:rPr>
          <w:t>x</w:t>
        </w:r>
      </w:hyperlink>
      <w:r w:rsidRPr="003A2651">
        <w:rPr>
          <w:rFonts w:eastAsia="Arial" w:cstheme="minorHAnsi"/>
          <w:color w:val="000000"/>
          <w:position w:val="-1"/>
        </w:rPr>
        <w:t>.</w:t>
      </w:r>
    </w:p>
    <w:p w14:paraId="0E4483A8" w14:textId="77777777" w:rsidR="000C0CD3" w:rsidRPr="003A2651" w:rsidRDefault="000C0CD3" w:rsidP="000C0CD3">
      <w:pPr>
        <w:jc w:val="both"/>
        <w:rPr>
          <w:rFonts w:cstheme="minorHAnsi"/>
          <w:bCs/>
        </w:rPr>
      </w:pPr>
    </w:p>
    <w:p w14:paraId="757B7674" w14:textId="77777777" w:rsidR="000C0CD3" w:rsidRPr="003A2651" w:rsidRDefault="000C0CD3" w:rsidP="000C0CD3">
      <w:pPr>
        <w:jc w:val="both"/>
        <w:rPr>
          <w:rFonts w:cstheme="minorHAnsi"/>
          <w:bCs/>
        </w:rPr>
      </w:pPr>
      <w:r w:rsidRPr="003A2651">
        <w:rPr>
          <w:rFonts w:cstheme="minorHAnsi"/>
          <w:bCs/>
        </w:rPr>
        <w:t>e) Les activitats que es desenvolupin no causaran efectes directes sobre el medi ambient, ni efectes indirectes primaris en tot el seu cicle de vida, entenent com a tals els que es puguin materialitzar una vegada realitzada l’activitat.</w:t>
      </w:r>
    </w:p>
    <w:p w14:paraId="1C7C49B6" w14:textId="77777777" w:rsidR="000C0CD3" w:rsidRPr="003A2651" w:rsidRDefault="000C0CD3" w:rsidP="000C0CD3">
      <w:pPr>
        <w:jc w:val="both"/>
        <w:rPr>
          <w:rFonts w:cstheme="minorHAnsi"/>
          <w:bCs/>
        </w:rPr>
      </w:pPr>
      <w:r w:rsidRPr="003A2651">
        <w:rPr>
          <w:rFonts w:cstheme="minorHAnsi"/>
          <w:bCs/>
        </w:rPr>
        <w:br/>
        <w:t>Es té coneixement que l’incompliment d’algun dels requisits que estableix aquesta</w:t>
      </w:r>
      <w:r w:rsidRPr="003A2651">
        <w:rPr>
          <w:rFonts w:cstheme="minorHAnsi"/>
          <w:bCs/>
        </w:rPr>
        <w:br/>
        <w:t>declaració dona lloc a l’obligació de retornar les quantitats percebudes i els interessos de demora corresponents.</w:t>
      </w:r>
    </w:p>
    <w:p w14:paraId="6F96A426" w14:textId="22B5DCFE" w:rsidR="000E2F3B" w:rsidRPr="003A2651" w:rsidRDefault="000E2F3B" w:rsidP="000C0CD3">
      <w:pPr>
        <w:jc w:val="both"/>
        <w:rPr>
          <w:rFonts w:cstheme="minorHAnsi"/>
          <w:b/>
        </w:rPr>
      </w:pPr>
    </w:p>
    <w:p w14:paraId="30DE669A" w14:textId="77777777" w:rsidR="000C0CD3" w:rsidRPr="003A2651" w:rsidRDefault="000C0CD3" w:rsidP="000C0CD3">
      <w:pPr>
        <w:jc w:val="both"/>
        <w:rPr>
          <w:rFonts w:cstheme="minorHAnsi"/>
          <w:bCs/>
        </w:rPr>
      </w:pPr>
      <w:r w:rsidRPr="003A2651">
        <w:rPr>
          <w:rFonts w:cstheme="minorHAnsi"/>
          <w:bCs/>
        </w:rPr>
        <w:t>Signat electrònicament a [localitat de l’òrgan] per [càrrec].</w:t>
      </w:r>
    </w:p>
    <w:bookmarkEnd w:id="0"/>
    <w:p w14:paraId="35EBC481" w14:textId="77777777" w:rsidR="000C0CD3" w:rsidRPr="003A2651" w:rsidRDefault="000C0CD3" w:rsidP="000C0CD3">
      <w:pPr>
        <w:jc w:val="both"/>
        <w:rPr>
          <w:rFonts w:cstheme="minorHAnsi"/>
          <w:b/>
        </w:rPr>
      </w:pPr>
    </w:p>
    <w:sectPr w:rsidR="000C0CD3" w:rsidRPr="003A2651">
      <w:headerReference w:type="default" r:id="rId16"/>
      <w:footerReference w:type="defaul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21A91" w14:textId="77777777" w:rsidR="008C0651" w:rsidRDefault="008C0651" w:rsidP="001320DA">
      <w:pPr>
        <w:spacing w:after="0" w:line="240" w:lineRule="auto"/>
      </w:pPr>
      <w:r>
        <w:separator/>
      </w:r>
    </w:p>
  </w:endnote>
  <w:endnote w:type="continuationSeparator" w:id="0">
    <w:p w14:paraId="1A61AB95" w14:textId="77777777" w:rsidR="008C0651" w:rsidRDefault="008C0651" w:rsidP="001320DA">
      <w:pPr>
        <w:spacing w:after="0" w:line="240" w:lineRule="auto"/>
      </w:pPr>
      <w:r>
        <w:continuationSeparator/>
      </w:r>
    </w:p>
  </w:endnote>
  <w:endnote w:type="continuationNotice" w:id="1">
    <w:p w14:paraId="0FFB63D0" w14:textId="77777777" w:rsidR="008C0651" w:rsidRDefault="008C06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C32BC" w14:textId="5D58F82A" w:rsidR="00B414E5" w:rsidRPr="00772443" w:rsidRDefault="00B414E5" w:rsidP="00772443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5A077" w14:textId="77777777" w:rsidR="008C0651" w:rsidRDefault="008C0651" w:rsidP="001320DA">
      <w:pPr>
        <w:spacing w:after="0" w:line="240" w:lineRule="auto"/>
      </w:pPr>
      <w:r>
        <w:separator/>
      </w:r>
    </w:p>
  </w:footnote>
  <w:footnote w:type="continuationSeparator" w:id="0">
    <w:p w14:paraId="34B0293F" w14:textId="77777777" w:rsidR="008C0651" w:rsidRDefault="008C0651" w:rsidP="001320DA">
      <w:pPr>
        <w:spacing w:after="0" w:line="240" w:lineRule="auto"/>
      </w:pPr>
      <w:r>
        <w:continuationSeparator/>
      </w:r>
    </w:p>
  </w:footnote>
  <w:footnote w:type="continuationNotice" w:id="1">
    <w:p w14:paraId="414C2CDA" w14:textId="77777777" w:rsidR="008C0651" w:rsidRDefault="008C06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8EE52" w14:textId="6613634C" w:rsidR="00B414E5" w:rsidRDefault="00126F1B">
    <w:pPr>
      <w:pStyle w:val="Capalera"/>
    </w:pPr>
    <w:r w:rsidRPr="00126F1B">
      <w:rPr>
        <w:rFonts w:ascii="Calibri" w:eastAsia="Calibri" w:hAnsi="Calibri" w:cs="Arial"/>
        <w:noProof/>
        <w:color w:val="00000A"/>
      </w:rPr>
      <w:drawing>
        <wp:anchor distT="0" distB="0" distL="114300" distR="114300" simplePos="0" relativeHeight="251658240" behindDoc="0" locked="0" layoutInCell="1" allowOverlap="1" wp14:anchorId="10D550ED" wp14:editId="7D0A1475">
          <wp:simplePos x="0" y="0"/>
          <wp:positionH relativeFrom="column">
            <wp:posOffset>-29633</wp:posOffset>
          </wp:positionH>
          <wp:positionV relativeFrom="paragraph">
            <wp:posOffset>-597535</wp:posOffset>
          </wp:positionV>
          <wp:extent cx="5501879" cy="1058333"/>
          <wp:effectExtent l="0" t="0" r="3810" b="8890"/>
          <wp:wrapNone/>
          <wp:docPr id="1800224879" name="Imagen 1" descr="Interfaz de usuario gráfica, Texto, Aplicación, Correo electrón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0224879" name="Imagen 1" descr="Interfaz de usuario gráfica, Texto, Aplicación, Correo electrónico&#10;&#10;Descripción generada automáticamente"/>
                  <pic:cNvPicPr/>
                </pic:nvPicPr>
                <pic:blipFill rotWithShape="1">
                  <a:blip r:embed="rId1"/>
                  <a:srcRect l="21982" t="54857" r="23101" b="25455"/>
                  <a:stretch/>
                </pic:blipFill>
                <pic:spPr bwMode="auto">
                  <a:xfrm>
                    <a:off x="0" y="0"/>
                    <a:ext cx="5501879" cy="10583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A15CB"/>
    <w:multiLevelType w:val="hybridMultilevel"/>
    <w:tmpl w:val="5D96B9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A660F2"/>
    <w:multiLevelType w:val="hybridMultilevel"/>
    <w:tmpl w:val="F38A8E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623096">
    <w:abstractNumId w:val="1"/>
  </w:num>
  <w:num w:numId="2" w16cid:durableId="1982299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B2D"/>
    <w:rsid w:val="00023152"/>
    <w:rsid w:val="00032064"/>
    <w:rsid w:val="00046C01"/>
    <w:rsid w:val="000746B1"/>
    <w:rsid w:val="0007481D"/>
    <w:rsid w:val="00081529"/>
    <w:rsid w:val="00084E36"/>
    <w:rsid w:val="000C0CD3"/>
    <w:rsid w:val="000D183D"/>
    <w:rsid w:val="000E2F3B"/>
    <w:rsid w:val="000F12A7"/>
    <w:rsid w:val="00126F1B"/>
    <w:rsid w:val="00130BAE"/>
    <w:rsid w:val="001320DA"/>
    <w:rsid w:val="0014523D"/>
    <w:rsid w:val="00156F4E"/>
    <w:rsid w:val="00161717"/>
    <w:rsid w:val="00163238"/>
    <w:rsid w:val="00166703"/>
    <w:rsid w:val="00182529"/>
    <w:rsid w:val="001D2B2D"/>
    <w:rsid w:val="001D7432"/>
    <w:rsid w:val="002C52E1"/>
    <w:rsid w:val="002D3A41"/>
    <w:rsid w:val="002D7292"/>
    <w:rsid w:val="002F27FA"/>
    <w:rsid w:val="0031053C"/>
    <w:rsid w:val="0035060E"/>
    <w:rsid w:val="00350686"/>
    <w:rsid w:val="00355AFC"/>
    <w:rsid w:val="00397150"/>
    <w:rsid w:val="003A2651"/>
    <w:rsid w:val="003A6930"/>
    <w:rsid w:val="003C05E2"/>
    <w:rsid w:val="00427F3C"/>
    <w:rsid w:val="00494852"/>
    <w:rsid w:val="004B1EFA"/>
    <w:rsid w:val="004B6848"/>
    <w:rsid w:val="004E41E2"/>
    <w:rsid w:val="004F69C3"/>
    <w:rsid w:val="0056609C"/>
    <w:rsid w:val="00576C31"/>
    <w:rsid w:val="005A1016"/>
    <w:rsid w:val="00657968"/>
    <w:rsid w:val="006705BF"/>
    <w:rsid w:val="0071151F"/>
    <w:rsid w:val="007209C4"/>
    <w:rsid w:val="0075144A"/>
    <w:rsid w:val="00772443"/>
    <w:rsid w:val="007814C2"/>
    <w:rsid w:val="00801465"/>
    <w:rsid w:val="00807FD1"/>
    <w:rsid w:val="008506E5"/>
    <w:rsid w:val="008C0651"/>
    <w:rsid w:val="008C1A31"/>
    <w:rsid w:val="008F75F7"/>
    <w:rsid w:val="00933106"/>
    <w:rsid w:val="009731E0"/>
    <w:rsid w:val="009A3112"/>
    <w:rsid w:val="009A57D6"/>
    <w:rsid w:val="009C25A7"/>
    <w:rsid w:val="009E22C6"/>
    <w:rsid w:val="009E7F6B"/>
    <w:rsid w:val="00A06E7C"/>
    <w:rsid w:val="00A6300D"/>
    <w:rsid w:val="00A74DAC"/>
    <w:rsid w:val="00AC1CF4"/>
    <w:rsid w:val="00AD7DF5"/>
    <w:rsid w:val="00B278F7"/>
    <w:rsid w:val="00B414E5"/>
    <w:rsid w:val="00B46C43"/>
    <w:rsid w:val="00B9570F"/>
    <w:rsid w:val="00C31861"/>
    <w:rsid w:val="00C55C6E"/>
    <w:rsid w:val="00C72411"/>
    <w:rsid w:val="00D96956"/>
    <w:rsid w:val="00D96F26"/>
    <w:rsid w:val="00DB5EFD"/>
    <w:rsid w:val="00E50453"/>
    <w:rsid w:val="00E55B12"/>
    <w:rsid w:val="00EA2B81"/>
    <w:rsid w:val="00EA7140"/>
    <w:rsid w:val="00ED7A0F"/>
    <w:rsid w:val="00F02180"/>
    <w:rsid w:val="00FB502E"/>
    <w:rsid w:val="00FC010B"/>
    <w:rsid w:val="00FE03D6"/>
    <w:rsid w:val="00FE31C4"/>
    <w:rsid w:val="00FF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BF68F"/>
  <w15:chartTrackingRefBased/>
  <w15:docId w15:val="{CE8EDBFD-CEB2-4A5D-95DA-FC3FB3EC9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1320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1320DA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1320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1320DA"/>
    <w:rPr>
      <w:lang w:val="ca-ES"/>
    </w:rPr>
  </w:style>
  <w:style w:type="paragraph" w:styleId="Pargrafdellista">
    <w:name w:val="List Paragraph"/>
    <w:basedOn w:val="Normal"/>
    <w:uiPriority w:val="34"/>
    <w:qFormat/>
    <w:rsid w:val="0056609C"/>
    <w:pPr>
      <w:ind w:left="720"/>
      <w:contextualSpacing/>
    </w:pPr>
  </w:style>
  <w:style w:type="character" w:styleId="Enlla">
    <w:name w:val="Hyperlink"/>
    <w:basedOn w:val="Lletraperdefectedelpargraf"/>
    <w:uiPriority w:val="99"/>
    <w:semiHidden/>
    <w:unhideWhenUsed/>
    <w:rsid w:val="0056609C"/>
    <w:rPr>
      <w:color w:val="0563C1" w:themeColor="hyperlink"/>
      <w:u w:val="single"/>
    </w:rPr>
  </w:style>
  <w:style w:type="paragraph" w:styleId="Senseespaiat">
    <w:name w:val="No Spacing"/>
    <w:uiPriority w:val="1"/>
    <w:qFormat/>
    <w:rsid w:val="00576C31"/>
    <w:pPr>
      <w:spacing w:after="0" w:line="240" w:lineRule="auto"/>
    </w:pPr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3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c.europa.eu/info/sites/default/files/com_322_1_es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boe.es/buscar/doc.php?id=DOUE-Z-2021-70014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oe.es/buscar/doc.php?id=DOUE-Z-2021-70014" TargetMode="External"/><Relationship Id="rId5" Type="http://schemas.openxmlformats.org/officeDocument/2006/relationships/styles" Target="styles.xml"/><Relationship Id="rId15" Type="http://schemas.openxmlformats.org/officeDocument/2006/relationships/hyperlink" Target="https://ec.europa.eu/info/sites/default/files/com_322_1_annex_es.pdf" TargetMode="External"/><Relationship Id="rId10" Type="http://schemas.openxmlformats.org/officeDocument/2006/relationships/hyperlink" Target="https://www.boe.es/buscar/doc.php?id=DOUE-Z-2021-70014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c.europa.eu/info/sites/default/files/com_322_1_es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07adc42c71dae3407de36c1652b2d34e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723fafee0230bfb6b03765c5f4e47f92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A18CF9-1AC3-4B68-8622-F1411284BF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CCC7A3-6E31-484D-A355-9AAE4CCAEA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672240-C2BB-488B-BD65-57892F38062E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Casassas</dc:creator>
  <cp:keywords/>
  <dc:description/>
  <cp:lastModifiedBy>Juridic 2</cp:lastModifiedBy>
  <cp:revision>64</cp:revision>
  <dcterms:created xsi:type="dcterms:W3CDTF">2022-10-19T04:53:00Z</dcterms:created>
  <dcterms:modified xsi:type="dcterms:W3CDTF">2025-05-06T13:33:00Z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0x010100D681C72EBB2727428DCC7BD2F9668D02</vt:lpwstr>
  </property>
  <property fmtid="{D5CDD505-2E9C-101B-9397-08002B2CF9AE}" pid="3" name="MediaServiceImageTags">
    <vt:lpwstr/>
  </property>
</Properties>
</file>