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CBF" w:rsidRPr="00FF47A9" w:rsidRDefault="009A3CBF" w:rsidP="002362CE">
      <w:pPr>
        <w:spacing w:line="20" w:lineRule="atLeast"/>
        <w:jc w:val="center"/>
        <w:rPr>
          <w:rFonts w:cs="Arial"/>
          <w:b/>
          <w:lang w:eastAsia="es-ES_tradnl"/>
        </w:rPr>
      </w:pPr>
      <w:r w:rsidRPr="00FF47A9">
        <w:rPr>
          <w:rFonts w:cs="Arial"/>
          <w:b/>
          <w:lang w:eastAsia="es-ES_tradnl"/>
        </w:rPr>
        <w:t>MODEL D’OFERTA ECONÒMICA I INDICACIONS PER OMPLIR-HO</w:t>
      </w:r>
    </w:p>
    <w:p w:rsidR="009A3CBF" w:rsidRPr="00FF47A9" w:rsidRDefault="009A3CBF" w:rsidP="009A3CBF">
      <w:pPr>
        <w:spacing w:line="20" w:lineRule="atLeast"/>
        <w:jc w:val="both"/>
        <w:rPr>
          <w:rFonts w:cs="Arial"/>
          <w:b/>
          <w:color w:val="FF0000"/>
          <w:lang w:eastAsia="es-ES_tradnl"/>
        </w:rPr>
      </w:pPr>
    </w:p>
    <w:p w:rsidR="00CC5CCD" w:rsidRDefault="00CC5CCD" w:rsidP="00CC5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CE8E1" w:themeFill="accent3" w:themeFillTint="33"/>
        <w:spacing w:line="240" w:lineRule="auto"/>
        <w:jc w:val="both"/>
        <w:rPr>
          <w:rFonts w:eastAsia="Yu Gothic UI Semilight" w:cs="Arial"/>
          <w:b/>
        </w:rPr>
      </w:pPr>
      <w:r w:rsidRPr="00751401">
        <w:rPr>
          <w:rFonts w:cs="Arial"/>
          <w:b/>
        </w:rPr>
        <w:t xml:space="preserve">PLEC DE CLÀUSULES ADMINISTRATIVES PARTICULARS RELATIVES AL PROCEDIMENT OBERT  SIMPLIFICAT PER A LA CONTRACTACIÓ DE LES OBRES D’ENDERROC </w:t>
      </w:r>
      <w:r>
        <w:rPr>
          <w:rFonts w:eastAsia="Yu Gothic UI Semilight" w:cs="Arial"/>
          <w:b/>
        </w:rPr>
        <w:t>DEL MÒDUL 5</w:t>
      </w:r>
      <w:r w:rsidRPr="00751401">
        <w:rPr>
          <w:rFonts w:eastAsia="Yu Gothic UI Semilight" w:cs="Arial"/>
          <w:b/>
        </w:rPr>
        <w:t xml:space="preserve"> DEL C</w:t>
      </w:r>
      <w:r>
        <w:rPr>
          <w:rFonts w:eastAsia="Yu Gothic UI Semilight" w:cs="Arial"/>
          <w:b/>
        </w:rPr>
        <w:t>ENTRE PENITENCIARI</w:t>
      </w:r>
      <w:r w:rsidRPr="00751401">
        <w:rPr>
          <w:rFonts w:eastAsia="Yu Gothic UI Semilight" w:cs="Arial"/>
          <w:b/>
        </w:rPr>
        <w:t xml:space="preserve"> BRIANS 1</w:t>
      </w:r>
      <w:r>
        <w:rPr>
          <w:rFonts w:eastAsia="Yu Gothic UI Semilight" w:cs="Arial"/>
          <w:b/>
        </w:rPr>
        <w:t>, INCLOENT LA REDACCIÓ DELS PROJECTES D’ENDERROC, DIRECCIÓ FACULTATIVA I RESTA DE TRAMITACIÓ ADMINISTRATIVA.</w:t>
      </w:r>
    </w:p>
    <w:p w:rsidR="00CC5CCD" w:rsidRPr="00751401" w:rsidRDefault="00CC5CCD" w:rsidP="00CC5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CE8E1" w:themeFill="accent3" w:themeFillTint="33"/>
        <w:spacing w:line="240" w:lineRule="auto"/>
        <w:jc w:val="both"/>
        <w:rPr>
          <w:rFonts w:eastAsia="Yu Gothic UI Semilight" w:cs="Arial"/>
          <w:b/>
        </w:rPr>
      </w:pPr>
    </w:p>
    <w:p w:rsidR="00CC5CCD" w:rsidRPr="00751401" w:rsidRDefault="00CC5CCD" w:rsidP="00CC5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CE8E1" w:themeFill="accent3" w:themeFillTint="33"/>
        <w:spacing w:line="240" w:lineRule="auto"/>
        <w:jc w:val="center"/>
        <w:rPr>
          <w:rFonts w:cs="Arial"/>
          <w:b/>
        </w:rPr>
      </w:pPr>
      <w:r w:rsidRPr="00751401">
        <w:rPr>
          <w:rFonts w:cs="Arial"/>
          <w:b/>
        </w:rPr>
        <w:t xml:space="preserve"> (Expedient PO OB </w:t>
      </w:r>
      <w:r>
        <w:rPr>
          <w:rFonts w:cs="Arial"/>
          <w:b/>
        </w:rPr>
        <w:t>0062/2026</w:t>
      </w:r>
      <w:r w:rsidRPr="00751401">
        <w:rPr>
          <w:rFonts w:cs="Arial"/>
          <w:b/>
        </w:rPr>
        <w:t>)</w:t>
      </w:r>
    </w:p>
    <w:p w:rsidR="009A3CBF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:rsidR="00D45CC6" w:rsidRPr="00D45CC6" w:rsidRDefault="00CC5CCD" w:rsidP="00D45CC6">
      <w:pPr>
        <w:widowControl w:val="0"/>
        <w:shd w:val="clear" w:color="auto" w:fill="4D160F" w:themeFill="accent2" w:themeFillShade="8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rFonts w:cs="Arial"/>
          <w:b/>
          <w:snapToGrid w:val="0"/>
          <w:color w:val="FFFFFF" w:themeColor="background1"/>
        </w:rPr>
      </w:pPr>
      <w:r>
        <w:rPr>
          <w:rFonts w:cs="Arial"/>
          <w:b/>
          <w:snapToGrid w:val="0"/>
          <w:color w:val="FFFFFF" w:themeColor="background1"/>
        </w:rPr>
        <w:t>LOT  ÚNIC</w:t>
      </w:r>
    </w:p>
    <w:p w:rsidR="00D45CC6" w:rsidRPr="00FF47A9" w:rsidRDefault="00D45CC6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:rsidR="009A3CBF" w:rsidRPr="00963AAB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FF47A9">
        <w:rPr>
          <w:rFonts w:cs="Arial"/>
          <w:snapToGrid w:val="0"/>
          <w:color w:val="000000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</w:t>
      </w:r>
      <w:r w:rsidRPr="00FF47A9">
        <w:rPr>
          <w:rFonts w:cs="Arial"/>
          <w:snapToGrid w:val="0"/>
        </w:rPr>
        <w:t xml:space="preserve">al </w:t>
      </w:r>
      <w:r w:rsidR="009477A6" w:rsidRPr="00FF47A9">
        <w:rPr>
          <w:rFonts w:cs="Arial"/>
          <w:snapToGrid w:val="0"/>
        </w:rPr>
        <w:t xml:space="preserve">Plec de prescripcions tècniques i al </w:t>
      </w:r>
      <w:r w:rsidRPr="00FF47A9">
        <w:rPr>
          <w:rFonts w:cs="Arial"/>
          <w:snapToGrid w:val="0"/>
        </w:rPr>
        <w:t xml:space="preserve">Plec de clàusules particulars i als seus annexos per tal de poder ser adjudicatari del </w:t>
      </w:r>
      <w:r w:rsidR="00FF47A9" w:rsidRPr="00963AAB">
        <w:rPr>
          <w:rFonts w:cs="Arial"/>
          <w:b/>
          <w:snapToGrid w:val="0"/>
        </w:rPr>
        <w:t xml:space="preserve">procediment obert </w:t>
      </w:r>
      <w:r w:rsidR="00D45CC6">
        <w:rPr>
          <w:rFonts w:cs="Arial"/>
          <w:b/>
          <w:snapToGrid w:val="0"/>
        </w:rPr>
        <w:t xml:space="preserve">simplificat PO OB </w:t>
      </w:r>
      <w:r w:rsidR="005D6B3F">
        <w:rPr>
          <w:rFonts w:cs="Arial"/>
          <w:b/>
          <w:snapToGrid w:val="0"/>
        </w:rPr>
        <w:t>0062</w:t>
      </w:r>
      <w:r w:rsidR="00CC5CCD">
        <w:rPr>
          <w:rFonts w:cs="Arial"/>
          <w:b/>
          <w:snapToGrid w:val="0"/>
        </w:rPr>
        <w:t>/2026</w:t>
      </w:r>
      <w:r w:rsidR="00D45CC6">
        <w:rPr>
          <w:rFonts w:cs="Arial"/>
          <w:b/>
          <w:snapToGrid w:val="0"/>
        </w:rPr>
        <w:t>.</w:t>
      </w:r>
    </w:p>
    <w:p w:rsidR="009A3CBF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A5780A" w:rsidRPr="00FF47A9" w:rsidRDefault="00A5780A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FF47A9">
        <w:rPr>
          <w:rFonts w:cs="Arial"/>
          <w:snapToGrid w:val="0"/>
        </w:rPr>
        <w:t>ES COMPROMET:</w:t>
      </w:r>
    </w:p>
    <w:p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A3CBF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FF47A9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:rsidR="00A5780A" w:rsidRPr="00FF47A9" w:rsidRDefault="00A5780A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7066"/>
        <w:gridCol w:w="1975"/>
      </w:tblGrid>
      <w:tr w:rsidR="009A3CBF" w:rsidRPr="00FF47A9" w:rsidTr="004B31BB">
        <w:trPr>
          <w:trHeight w:val="700"/>
        </w:trPr>
        <w:tc>
          <w:tcPr>
            <w:tcW w:w="7083" w:type="dxa"/>
            <w:shd w:val="clear" w:color="auto" w:fill="422E2E" w:themeFill="accent6" w:themeFillShade="80"/>
            <w:vAlign w:val="center"/>
          </w:tcPr>
          <w:p w:rsidR="009A3CBF" w:rsidRPr="00963AAB" w:rsidRDefault="00496585" w:rsidP="00CC5CC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FFFF" w:themeColor="background1"/>
              </w:rPr>
            </w:pPr>
            <w:r>
              <w:rPr>
                <w:rFonts w:cs="Arial"/>
                <w:b/>
                <w:snapToGrid w:val="0"/>
                <w:color w:val="FFFFFF" w:themeColor="background1"/>
              </w:rPr>
              <w:t xml:space="preserve">1: </w:t>
            </w:r>
            <w:r w:rsidR="009A3CBF" w:rsidRPr="00963AAB">
              <w:rPr>
                <w:rFonts w:cs="Arial"/>
                <w:b/>
                <w:snapToGrid w:val="0"/>
                <w:color w:val="FFFFFF" w:themeColor="background1"/>
              </w:rPr>
              <w:t xml:space="preserve">OFERTA ECONÒMICA </w:t>
            </w:r>
            <w:r w:rsidR="00963AAB" w:rsidRPr="00963AAB">
              <w:rPr>
                <w:rFonts w:cs="Arial"/>
                <w:b/>
                <w:snapToGrid w:val="0"/>
                <w:color w:val="FFFFFF" w:themeColor="background1"/>
              </w:rPr>
              <w:t>– AMIDAMENTS VALORATS (</w:t>
            </w:r>
            <w:r w:rsidR="009448D0">
              <w:rPr>
                <w:rFonts w:cs="Arial"/>
                <w:b/>
                <w:snapToGrid w:val="0"/>
                <w:color w:val="FFFFFF" w:themeColor="background1"/>
              </w:rPr>
              <w:t xml:space="preserve">Fins a </w:t>
            </w:r>
            <w:r w:rsidR="00CC5CCD">
              <w:rPr>
                <w:rFonts w:cs="Arial"/>
                <w:b/>
                <w:snapToGrid w:val="0"/>
                <w:color w:val="FFFFFF" w:themeColor="background1"/>
              </w:rPr>
              <w:t>7</w:t>
            </w:r>
            <w:r w:rsidR="00963AAB" w:rsidRPr="00963AAB">
              <w:rPr>
                <w:rFonts w:cs="Arial"/>
                <w:b/>
                <w:snapToGrid w:val="0"/>
                <w:color w:val="FFFFFF" w:themeColor="background1"/>
              </w:rPr>
              <w:t>0,00 punts)</w:t>
            </w:r>
          </w:p>
        </w:tc>
        <w:tc>
          <w:tcPr>
            <w:tcW w:w="1978" w:type="dxa"/>
            <w:shd w:val="clear" w:color="auto" w:fill="422E2E" w:themeFill="accent6" w:themeFillShade="80"/>
            <w:vAlign w:val="center"/>
          </w:tcPr>
          <w:p w:rsidR="009A3CBF" w:rsidRPr="00963AAB" w:rsidRDefault="009A3CBF" w:rsidP="0001677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FFFF" w:themeColor="background1"/>
              </w:rPr>
            </w:pPr>
            <w:r w:rsidRPr="00963AAB">
              <w:rPr>
                <w:rFonts w:cs="Arial"/>
                <w:b/>
                <w:snapToGrid w:val="0"/>
                <w:color w:val="FFFFFF" w:themeColor="background1"/>
              </w:rPr>
              <w:t>IMPORT OFERTAT</w:t>
            </w:r>
          </w:p>
        </w:tc>
      </w:tr>
      <w:tr w:rsidR="009A3CBF" w:rsidRPr="00FF47A9" w:rsidTr="009448D0">
        <w:trPr>
          <w:trHeight w:val="556"/>
        </w:trPr>
        <w:tc>
          <w:tcPr>
            <w:tcW w:w="7083" w:type="dxa"/>
          </w:tcPr>
          <w:p w:rsidR="00963AAB" w:rsidRDefault="009A3CBF" w:rsidP="00963AA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963AAB">
              <w:rPr>
                <w:rFonts w:cs="Arial"/>
                <w:snapToGrid w:val="0"/>
              </w:rPr>
              <w:t>Imp</w:t>
            </w:r>
            <w:r w:rsidR="00963AAB">
              <w:rPr>
                <w:rFonts w:cs="Arial"/>
                <w:snapToGrid w:val="0"/>
              </w:rPr>
              <w:t>ort total de l’oferta econòmica, d’acord amb els amidaments valorats en l’E</w:t>
            </w:r>
            <w:r w:rsidR="009448D0">
              <w:rPr>
                <w:rFonts w:cs="Arial"/>
                <w:snapToGrid w:val="0"/>
              </w:rPr>
              <w:t>xcel adjunt (*).</w:t>
            </w:r>
          </w:p>
          <w:p w:rsidR="00963AAB" w:rsidRPr="00963AAB" w:rsidRDefault="00963AAB" w:rsidP="00963AA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  <w:p w:rsidR="009A3CBF" w:rsidRPr="00963AAB" w:rsidRDefault="009A3CBF" w:rsidP="005D6B3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963AAB">
              <w:rPr>
                <w:rFonts w:cs="Arial"/>
                <w:snapToGrid w:val="0"/>
              </w:rPr>
              <w:t>(</w:t>
            </w:r>
            <w:r w:rsidRPr="00963AAB">
              <w:rPr>
                <w:rFonts w:cs="Arial"/>
                <w:b/>
                <w:snapToGrid w:val="0"/>
              </w:rPr>
              <w:t xml:space="preserve">Màxim </w:t>
            </w:r>
            <w:r w:rsidR="005D6B3F">
              <w:rPr>
                <w:rFonts w:cs="Arial"/>
                <w:b/>
                <w:snapToGrid w:val="0"/>
              </w:rPr>
              <w:t xml:space="preserve">389.858,75 </w:t>
            </w:r>
            <w:r w:rsidRPr="00963AAB">
              <w:rPr>
                <w:rFonts w:cs="Arial"/>
                <w:b/>
                <w:snapToGrid w:val="0"/>
              </w:rPr>
              <w:t>€, iva exclòs</w:t>
            </w:r>
            <w:r w:rsidRPr="00963AAB">
              <w:rPr>
                <w:rFonts w:cs="Arial"/>
                <w:snapToGrid w:val="0"/>
              </w:rPr>
              <w:t>)</w:t>
            </w:r>
          </w:p>
        </w:tc>
        <w:tc>
          <w:tcPr>
            <w:tcW w:w="1978" w:type="dxa"/>
          </w:tcPr>
          <w:p w:rsidR="009A3CBF" w:rsidRPr="00963AAB" w:rsidRDefault="009A3CBF" w:rsidP="0001677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</w:tbl>
    <w:p w:rsidR="009448D0" w:rsidRDefault="009448D0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963AAB" w:rsidRDefault="009448D0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9448D0">
        <w:rPr>
          <w:rFonts w:cs="Arial"/>
          <w:snapToGrid w:val="0"/>
        </w:rPr>
        <w:t xml:space="preserve">(*) </w:t>
      </w:r>
      <w:r w:rsidRPr="00E31742">
        <w:rPr>
          <w:rFonts w:cs="Arial"/>
          <w:b/>
          <w:snapToGrid w:val="0"/>
          <w:u w:val="single"/>
        </w:rPr>
        <w:t>Adjuntar en full separat (i degudament signat) l’import unitari dels amidaments</w:t>
      </w:r>
      <w:r w:rsidRPr="009448D0">
        <w:rPr>
          <w:rFonts w:cs="Arial"/>
          <w:snapToGrid w:val="0"/>
        </w:rPr>
        <w:t>. Cal valorar el 100% de les partides. En cas de deixar-se alguna partida sense valorar,  s’entendrà que aquestes estan incloses en el total de l’oferta econòmica, i per tant l’import total de l’oferta econòmica no podrà ser superat en cap cas.</w:t>
      </w:r>
    </w:p>
    <w:p w:rsidR="00A5780A" w:rsidRDefault="00A5780A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4B31BB" w:rsidRDefault="004B31BB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6844"/>
        <w:gridCol w:w="2197"/>
      </w:tblGrid>
      <w:tr w:rsidR="004B31BB" w:rsidRPr="00FF47A9" w:rsidTr="001F7D99">
        <w:trPr>
          <w:trHeight w:val="481"/>
        </w:trPr>
        <w:tc>
          <w:tcPr>
            <w:tcW w:w="6844" w:type="dxa"/>
            <w:shd w:val="clear" w:color="auto" w:fill="422E2E" w:themeFill="accent6" w:themeFillShade="80"/>
            <w:vAlign w:val="center"/>
          </w:tcPr>
          <w:p w:rsidR="004B31BB" w:rsidRPr="00963AAB" w:rsidRDefault="00496585" w:rsidP="001F7D9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FFFF" w:themeColor="background1"/>
              </w:rPr>
            </w:pPr>
            <w:r>
              <w:rPr>
                <w:rFonts w:cs="Arial"/>
                <w:b/>
                <w:snapToGrid w:val="0"/>
                <w:color w:val="FFFFFF" w:themeColor="background1"/>
              </w:rPr>
              <w:t xml:space="preserve">2: </w:t>
            </w:r>
            <w:r w:rsidR="004B31BB">
              <w:rPr>
                <w:rFonts w:cs="Arial"/>
                <w:b/>
                <w:snapToGrid w:val="0"/>
                <w:color w:val="FFFFFF" w:themeColor="background1"/>
              </w:rPr>
              <w:t>REDUCCI</w:t>
            </w:r>
            <w:r w:rsidR="00A5780A">
              <w:rPr>
                <w:rFonts w:cs="Arial"/>
                <w:b/>
                <w:snapToGrid w:val="0"/>
                <w:color w:val="FFFFFF" w:themeColor="background1"/>
              </w:rPr>
              <w:t>Ó TERMINI FINALITZACIÓ OBRES  (2</w:t>
            </w:r>
            <w:bookmarkStart w:id="0" w:name="_GoBack"/>
            <w:bookmarkEnd w:id="0"/>
            <w:r w:rsidR="004B31BB" w:rsidRPr="00963AAB">
              <w:rPr>
                <w:rFonts w:cs="Arial"/>
                <w:b/>
                <w:snapToGrid w:val="0"/>
                <w:color w:val="FFFFFF" w:themeColor="background1"/>
              </w:rPr>
              <w:t>0,00 punts)</w:t>
            </w:r>
          </w:p>
        </w:tc>
        <w:tc>
          <w:tcPr>
            <w:tcW w:w="2197" w:type="dxa"/>
            <w:shd w:val="clear" w:color="auto" w:fill="422E2E" w:themeFill="accent6" w:themeFillShade="80"/>
            <w:vAlign w:val="center"/>
          </w:tcPr>
          <w:p w:rsidR="004B31BB" w:rsidRPr="00963AAB" w:rsidRDefault="004B31BB" w:rsidP="001F7D9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FFFF" w:themeColor="background1"/>
              </w:rPr>
            </w:pPr>
          </w:p>
        </w:tc>
      </w:tr>
      <w:tr w:rsidR="004B31BB" w:rsidRPr="00FF47A9" w:rsidTr="001F7D99">
        <w:trPr>
          <w:trHeight w:val="722"/>
        </w:trPr>
        <w:tc>
          <w:tcPr>
            <w:tcW w:w="6844" w:type="dxa"/>
          </w:tcPr>
          <w:p w:rsidR="004B31BB" w:rsidRPr="009448D0" w:rsidRDefault="004B31BB" w:rsidP="001F7D9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L’empresa es</w:t>
            </w:r>
            <w:r w:rsidRPr="009448D0">
              <w:rPr>
                <w:rFonts w:cs="Arial"/>
                <w:snapToGrid w:val="0"/>
              </w:rPr>
              <w:t xml:space="preserve"> compromet a reduir l’entrega</w:t>
            </w:r>
            <w:r>
              <w:rPr>
                <w:rFonts w:cs="Arial"/>
                <w:snapToGrid w:val="0"/>
              </w:rPr>
              <w:t xml:space="preserve"> total</w:t>
            </w:r>
            <w:r w:rsidRPr="009448D0">
              <w:rPr>
                <w:rFonts w:cs="Arial"/>
                <w:snapToGrid w:val="0"/>
              </w:rPr>
              <w:t xml:space="preserve"> dels treballs a realitzar en: </w:t>
            </w:r>
          </w:p>
          <w:p w:rsidR="004B31BB" w:rsidRPr="009448D0" w:rsidRDefault="004B31BB" w:rsidP="001F7D9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  <w:p w:rsidR="004B31BB" w:rsidRPr="009448D0" w:rsidRDefault="004B31BB" w:rsidP="001F7D9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(Reducció</w:t>
            </w:r>
            <w:r w:rsidRPr="009448D0">
              <w:rPr>
                <w:rFonts w:cs="Arial"/>
                <w:snapToGrid w:val="0"/>
              </w:rPr>
              <w:t xml:space="preserve"> màxim</w:t>
            </w:r>
            <w:r>
              <w:rPr>
                <w:rFonts w:cs="Arial"/>
                <w:snapToGrid w:val="0"/>
              </w:rPr>
              <w:t>a de 15</w:t>
            </w:r>
            <w:r w:rsidRPr="009448D0">
              <w:rPr>
                <w:rFonts w:cs="Arial"/>
                <w:snapToGrid w:val="0"/>
              </w:rPr>
              <w:t xml:space="preserve"> dies</w:t>
            </w:r>
            <w:r>
              <w:rPr>
                <w:rFonts w:cs="Arial"/>
                <w:snapToGrid w:val="0"/>
              </w:rPr>
              <w:t xml:space="preserve"> hàbils</w:t>
            </w:r>
            <w:r w:rsidRPr="009448D0">
              <w:rPr>
                <w:rFonts w:cs="Arial"/>
                <w:snapToGrid w:val="0"/>
              </w:rPr>
              <w:t>)</w:t>
            </w:r>
          </w:p>
        </w:tc>
        <w:tc>
          <w:tcPr>
            <w:tcW w:w="2197" w:type="dxa"/>
          </w:tcPr>
          <w:p w:rsidR="004B31BB" w:rsidRPr="009448D0" w:rsidRDefault="004B31BB" w:rsidP="001F7D9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9448D0">
              <w:rPr>
                <w:rFonts w:cs="Arial"/>
                <w:snapToGrid w:val="0"/>
              </w:rPr>
              <w:t xml:space="preserve">                    DIES</w:t>
            </w:r>
          </w:p>
        </w:tc>
      </w:tr>
    </w:tbl>
    <w:p w:rsidR="004B31BB" w:rsidRDefault="004B31BB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A5780A" w:rsidRDefault="00A5780A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466685" w:rsidRDefault="00466685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A5780A" w:rsidRDefault="00A5780A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A5780A" w:rsidRDefault="00A5780A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A5780A" w:rsidRDefault="00A5780A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A5780A" w:rsidRDefault="00A5780A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3"/>
        <w:gridCol w:w="1418"/>
      </w:tblGrid>
      <w:tr w:rsidR="00A5780A" w:rsidRPr="00DF6BAF" w:rsidTr="00B5688D">
        <w:trPr>
          <w:trHeight w:val="754"/>
        </w:trPr>
        <w:tc>
          <w:tcPr>
            <w:tcW w:w="9351" w:type="dxa"/>
            <w:gridSpan w:val="2"/>
            <w:shd w:val="clear" w:color="auto" w:fill="422E2E" w:themeFill="accent6" w:themeFillShade="80"/>
          </w:tcPr>
          <w:p w:rsidR="00A5780A" w:rsidRDefault="00A5780A" w:rsidP="00B5688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Style w:val="nfasis"/>
                <w:rFonts w:ascii="Arial" w:hAnsi="Arial" w:cs="Arial"/>
                <w:b/>
                <w:color w:val="FFFFFF" w:themeColor="background1"/>
                <w:sz w:val="20"/>
              </w:rPr>
            </w:pPr>
          </w:p>
          <w:p w:rsidR="00A5780A" w:rsidRPr="00DF6BAF" w:rsidRDefault="00A5780A" w:rsidP="00B5688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sz w:val="22"/>
              </w:rPr>
            </w:pPr>
            <w:r>
              <w:rPr>
                <w:rStyle w:val="nfasis"/>
                <w:rFonts w:ascii="Arial" w:hAnsi="Arial" w:cs="Arial"/>
                <w:b/>
                <w:color w:val="FFFFFF" w:themeColor="background1"/>
                <w:sz w:val="20"/>
              </w:rPr>
              <w:t xml:space="preserve">3: CRITERIS MEDIAMBIENTALS I </w:t>
            </w:r>
            <w:r w:rsidRPr="00DF6BAF">
              <w:rPr>
                <w:rStyle w:val="nfasis"/>
                <w:rFonts w:ascii="Arial" w:hAnsi="Arial" w:cs="Arial"/>
                <w:b/>
                <w:color w:val="FFFFFF" w:themeColor="background1"/>
                <w:sz w:val="20"/>
              </w:rPr>
              <w:t>DE SOSTENIBILITAT</w:t>
            </w:r>
            <w:r>
              <w:rPr>
                <w:rStyle w:val="nfasis"/>
                <w:rFonts w:ascii="Arial" w:hAnsi="Arial" w:cs="Arial"/>
                <w:b/>
                <w:color w:val="FFFFFF" w:themeColor="background1"/>
                <w:sz w:val="20"/>
              </w:rPr>
              <w:t xml:space="preserve">  (10,00 punts)</w:t>
            </w:r>
          </w:p>
        </w:tc>
      </w:tr>
      <w:tr w:rsidR="00A5780A" w:rsidRPr="00C10C12" w:rsidTr="00B5688D">
        <w:trPr>
          <w:trHeight w:val="588"/>
        </w:trPr>
        <w:tc>
          <w:tcPr>
            <w:tcW w:w="7933" w:type="dxa"/>
          </w:tcPr>
          <w:p w:rsidR="00A5780A" w:rsidRPr="004B31BB" w:rsidRDefault="00A5780A" w:rsidP="00B5688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nfasis"/>
                <w:rFonts w:ascii="Arial" w:hAnsi="Arial" w:cs="Arial"/>
                <w:sz w:val="20"/>
              </w:rPr>
            </w:pPr>
            <w:r w:rsidRPr="004B31BB">
              <w:rPr>
                <w:rStyle w:val="nfasis"/>
                <w:rFonts w:ascii="Arial" w:hAnsi="Arial" w:cs="Arial"/>
                <w:sz w:val="20"/>
              </w:rPr>
              <w:t>Gestió de residus: Indiqueu el nombre de residus en que es dividiran en contenidors o espais reservats:</w:t>
            </w:r>
          </w:p>
        </w:tc>
        <w:tc>
          <w:tcPr>
            <w:tcW w:w="1418" w:type="dxa"/>
            <w:shd w:val="clear" w:color="auto" w:fill="FFFFFF" w:themeFill="background1"/>
          </w:tcPr>
          <w:p w:rsidR="00A5780A" w:rsidRPr="00A9534A" w:rsidRDefault="00A5780A" w:rsidP="00B5688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Assenyaleu amb una </w:t>
            </w:r>
            <w:r w:rsidRPr="006A4428">
              <w:rPr>
                <w:rFonts w:cs="Arial"/>
                <w:b/>
                <w:snapToGrid w:val="0"/>
              </w:rPr>
              <w:t>X</w:t>
            </w:r>
            <w:r>
              <w:rPr>
                <w:rFonts w:cs="Arial"/>
                <w:snapToGrid w:val="0"/>
              </w:rPr>
              <w:t xml:space="preserve"> la casella corresponent</w:t>
            </w:r>
          </w:p>
        </w:tc>
      </w:tr>
      <w:tr w:rsidR="00A5780A" w:rsidRPr="00C10C12" w:rsidTr="00B5688D">
        <w:trPr>
          <w:trHeight w:val="588"/>
        </w:trPr>
        <w:tc>
          <w:tcPr>
            <w:tcW w:w="7933" w:type="dxa"/>
          </w:tcPr>
          <w:p w:rsidR="00A5780A" w:rsidRPr="004B31BB" w:rsidRDefault="00A5780A" w:rsidP="00B5688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4B31BB">
              <w:rPr>
                <w:rFonts w:cs="Arial"/>
                <w:snapToGrid w:val="0"/>
              </w:rPr>
              <w:t>Petris, obra de fàbrica i formigó</w:t>
            </w:r>
          </w:p>
        </w:tc>
        <w:tc>
          <w:tcPr>
            <w:tcW w:w="1418" w:type="dxa"/>
            <w:shd w:val="clear" w:color="auto" w:fill="FFFFFF" w:themeFill="background1"/>
          </w:tcPr>
          <w:p w:rsidR="00A5780A" w:rsidRPr="00A9534A" w:rsidRDefault="00A5780A" w:rsidP="00B5688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A5780A" w:rsidRPr="00C10C12" w:rsidTr="00B5688D">
        <w:trPr>
          <w:trHeight w:val="697"/>
        </w:trPr>
        <w:tc>
          <w:tcPr>
            <w:tcW w:w="7933" w:type="dxa"/>
          </w:tcPr>
          <w:p w:rsidR="00A5780A" w:rsidRPr="004B31BB" w:rsidRDefault="00A5780A" w:rsidP="00B5688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4B31BB">
              <w:rPr>
                <w:rFonts w:cs="Arial"/>
                <w:snapToGrid w:val="0"/>
              </w:rPr>
              <w:t>Metalls</w:t>
            </w:r>
          </w:p>
        </w:tc>
        <w:tc>
          <w:tcPr>
            <w:tcW w:w="1418" w:type="dxa"/>
            <w:shd w:val="clear" w:color="auto" w:fill="FFFFFF" w:themeFill="background1"/>
          </w:tcPr>
          <w:p w:rsidR="00A5780A" w:rsidRPr="00A9534A" w:rsidRDefault="00A5780A" w:rsidP="00B5688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A5780A" w:rsidRPr="00C10C12" w:rsidTr="00B5688D">
        <w:trPr>
          <w:trHeight w:val="620"/>
        </w:trPr>
        <w:tc>
          <w:tcPr>
            <w:tcW w:w="7933" w:type="dxa"/>
          </w:tcPr>
          <w:p w:rsidR="00A5780A" w:rsidRPr="004B31BB" w:rsidRDefault="00A5780A" w:rsidP="00B5688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4B31BB">
              <w:rPr>
                <w:rFonts w:cs="Arial"/>
                <w:snapToGrid w:val="0"/>
              </w:rPr>
              <w:t>Fustes</w:t>
            </w:r>
          </w:p>
        </w:tc>
        <w:tc>
          <w:tcPr>
            <w:tcW w:w="1418" w:type="dxa"/>
            <w:shd w:val="clear" w:color="auto" w:fill="FFFFFF" w:themeFill="background1"/>
          </w:tcPr>
          <w:p w:rsidR="00A5780A" w:rsidRPr="00A9534A" w:rsidRDefault="00A5780A" w:rsidP="00B5688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A5780A" w:rsidRPr="00C10C12" w:rsidTr="00B5688D">
        <w:trPr>
          <w:trHeight w:val="620"/>
        </w:trPr>
        <w:tc>
          <w:tcPr>
            <w:tcW w:w="7933" w:type="dxa"/>
          </w:tcPr>
          <w:p w:rsidR="00A5780A" w:rsidRPr="004B31BB" w:rsidRDefault="00A5780A" w:rsidP="00B5688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4B31BB">
              <w:rPr>
                <w:rFonts w:cs="Arial"/>
                <w:snapToGrid w:val="0"/>
              </w:rPr>
              <w:t>Plàstics</w:t>
            </w:r>
          </w:p>
        </w:tc>
        <w:tc>
          <w:tcPr>
            <w:tcW w:w="1418" w:type="dxa"/>
            <w:shd w:val="clear" w:color="auto" w:fill="FFFFFF" w:themeFill="background1"/>
          </w:tcPr>
          <w:p w:rsidR="00A5780A" w:rsidRPr="00A9534A" w:rsidRDefault="00A5780A" w:rsidP="00B5688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A5780A" w:rsidRPr="00C10C12" w:rsidTr="00B5688D">
        <w:trPr>
          <w:trHeight w:val="620"/>
        </w:trPr>
        <w:tc>
          <w:tcPr>
            <w:tcW w:w="7933" w:type="dxa"/>
          </w:tcPr>
          <w:p w:rsidR="00A5780A" w:rsidRPr="004B31BB" w:rsidRDefault="00A5780A" w:rsidP="00B5688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4B31BB">
              <w:rPr>
                <w:rFonts w:cs="Arial"/>
                <w:snapToGrid w:val="0"/>
              </w:rPr>
              <w:t>Vidre</w:t>
            </w:r>
          </w:p>
        </w:tc>
        <w:tc>
          <w:tcPr>
            <w:tcW w:w="1418" w:type="dxa"/>
            <w:shd w:val="clear" w:color="auto" w:fill="FFFFFF" w:themeFill="background1"/>
          </w:tcPr>
          <w:p w:rsidR="00A5780A" w:rsidRPr="00855EF8" w:rsidRDefault="00A5780A" w:rsidP="00B5688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ascii="Verdana" w:hAnsi="Verdana" w:cs="Arial"/>
                <w:snapToGrid w:val="0"/>
                <w:sz w:val="18"/>
                <w:szCs w:val="18"/>
              </w:rPr>
            </w:pPr>
          </w:p>
        </w:tc>
      </w:tr>
      <w:tr w:rsidR="00A5780A" w:rsidRPr="00C10C12" w:rsidTr="00B5688D">
        <w:trPr>
          <w:trHeight w:val="620"/>
        </w:trPr>
        <w:tc>
          <w:tcPr>
            <w:tcW w:w="7933" w:type="dxa"/>
          </w:tcPr>
          <w:p w:rsidR="00A5780A" w:rsidRPr="004B31BB" w:rsidRDefault="00A5780A" w:rsidP="00B5688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4B31BB">
              <w:rPr>
                <w:rFonts w:cs="Arial"/>
                <w:snapToGrid w:val="0"/>
              </w:rPr>
              <w:t>Potencialment perillosos</w:t>
            </w:r>
          </w:p>
        </w:tc>
        <w:tc>
          <w:tcPr>
            <w:tcW w:w="1418" w:type="dxa"/>
            <w:shd w:val="clear" w:color="auto" w:fill="FFFFFF" w:themeFill="background1"/>
          </w:tcPr>
          <w:p w:rsidR="00A5780A" w:rsidRPr="00855EF8" w:rsidRDefault="00A5780A" w:rsidP="00B5688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Verdana" w:hAnsi="Verdana" w:cs="Arial"/>
                <w:snapToGrid w:val="0"/>
                <w:sz w:val="18"/>
                <w:szCs w:val="18"/>
              </w:rPr>
            </w:pPr>
          </w:p>
        </w:tc>
      </w:tr>
      <w:tr w:rsidR="00A5780A" w:rsidRPr="00C10C12" w:rsidTr="00B5688D">
        <w:trPr>
          <w:trHeight w:val="620"/>
        </w:trPr>
        <w:tc>
          <w:tcPr>
            <w:tcW w:w="7933" w:type="dxa"/>
          </w:tcPr>
          <w:p w:rsidR="00A5780A" w:rsidRPr="004B31BB" w:rsidRDefault="00A5780A" w:rsidP="00B56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4B31BB">
              <w:rPr>
                <w:rFonts w:cs="Arial"/>
              </w:rPr>
              <w:t>Altres no perillosos</w:t>
            </w:r>
          </w:p>
        </w:tc>
        <w:tc>
          <w:tcPr>
            <w:tcW w:w="1418" w:type="dxa"/>
            <w:shd w:val="clear" w:color="auto" w:fill="FFFFFF" w:themeFill="background1"/>
          </w:tcPr>
          <w:p w:rsidR="00A5780A" w:rsidRPr="00855EF8" w:rsidRDefault="00A5780A" w:rsidP="00B5688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ascii="Verdana" w:hAnsi="Verdana" w:cs="Arial"/>
                <w:snapToGrid w:val="0"/>
                <w:sz w:val="18"/>
                <w:szCs w:val="18"/>
              </w:rPr>
            </w:pPr>
          </w:p>
        </w:tc>
      </w:tr>
    </w:tbl>
    <w:p w:rsidR="00D45CC6" w:rsidRDefault="00D45CC6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  <w:sz w:val="22"/>
        </w:rPr>
      </w:pPr>
    </w:p>
    <w:p w:rsidR="00A5780A" w:rsidRPr="00CC5CCD" w:rsidRDefault="00A5780A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  <w:sz w:val="22"/>
        </w:rPr>
      </w:pPr>
    </w:p>
    <w:p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FF47A9">
        <w:rPr>
          <w:rFonts w:cs="Arial"/>
          <w:snapToGrid w:val="0"/>
          <w:color w:val="000000"/>
        </w:rPr>
        <w:t>(Lloc, data i signatura del proposant)</w:t>
      </w:r>
    </w:p>
    <w:p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A3CBF" w:rsidRPr="00FF47A9" w:rsidRDefault="009A3CBF" w:rsidP="009A3CBF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FF47A9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:rsidR="009A3CBF" w:rsidRDefault="009A3CBF" w:rsidP="009A3CBF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BC0F3C" w:rsidRDefault="00BC0F3C" w:rsidP="009A3CBF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E31742" w:rsidRPr="00FF47A9" w:rsidRDefault="00E31742" w:rsidP="009A3CBF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A3CBF" w:rsidRPr="00FF47A9" w:rsidRDefault="009A3CBF" w:rsidP="009A3CBF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FF47A9">
        <w:rPr>
          <w:rFonts w:cs="Arial"/>
          <w:b/>
          <w:snapToGrid w:val="0"/>
          <w:color w:val="000000"/>
        </w:rPr>
        <w:t>INDICACIONS PER EMPLENAR L’OFERTA ECONÒMICA DEL CONTRACTE.</w:t>
      </w:r>
    </w:p>
    <w:p w:rsidR="009A3CBF" w:rsidRPr="00FF47A9" w:rsidRDefault="009A3CBF" w:rsidP="009A3C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9A3CBF" w:rsidRPr="00FF47A9" w:rsidRDefault="009A3CBF" w:rsidP="009A3C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FF47A9">
        <w:rPr>
          <w:rFonts w:cs="Arial"/>
          <w:snapToGrid w:val="0"/>
        </w:rPr>
        <w:t xml:space="preserve">Els licitadors, per tal d’emplenar el </w:t>
      </w:r>
      <w:r w:rsidRPr="00FF47A9">
        <w:rPr>
          <w:rFonts w:cs="Arial"/>
          <w:b/>
          <w:snapToGrid w:val="0"/>
        </w:rPr>
        <w:t xml:space="preserve">Model d’oferta econòmica </w:t>
      </w:r>
      <w:r w:rsidRPr="00FF47A9">
        <w:rPr>
          <w:rFonts w:cs="Arial"/>
          <w:snapToGrid w:val="0"/>
        </w:rPr>
        <w:t>hauran de tenir en compte les indicacions següents:</w:t>
      </w:r>
    </w:p>
    <w:p w:rsidR="009A3CBF" w:rsidRPr="00FF47A9" w:rsidRDefault="009A3CBF" w:rsidP="009A3CBF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9A3CBF" w:rsidRPr="0096085E" w:rsidRDefault="009A3CBF" w:rsidP="009A3CBF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96085E">
        <w:rPr>
          <w:rFonts w:cs="Arial"/>
          <w:snapToGrid w:val="0"/>
        </w:rPr>
        <w:t xml:space="preserve">El </w:t>
      </w:r>
      <w:r w:rsidRPr="0096085E">
        <w:rPr>
          <w:rFonts w:cs="Arial"/>
          <w:b/>
          <w:snapToGrid w:val="0"/>
        </w:rPr>
        <w:t>Model d’oferta econòmica</w:t>
      </w:r>
      <w:r w:rsidRPr="0096085E">
        <w:rPr>
          <w:rFonts w:cs="Arial"/>
          <w:snapToGrid w:val="0"/>
        </w:rPr>
        <w:t xml:space="preserve"> és d’obligat compliment per a totes les empreses licitadores. Les ofertes relatives a </w:t>
      </w:r>
      <w:r w:rsidRPr="0096085E">
        <w:rPr>
          <w:rFonts w:cs="Arial"/>
          <w:b/>
          <w:snapToGrid w:val="0"/>
        </w:rPr>
        <w:t>quantitats/imports i percentatges</w:t>
      </w:r>
      <w:r w:rsidRPr="0096085E">
        <w:rPr>
          <w:rFonts w:cs="Arial"/>
          <w:snapToGrid w:val="0"/>
        </w:rPr>
        <w:t xml:space="preserve"> es faran amb un </w:t>
      </w:r>
      <w:r w:rsidRPr="0096085E">
        <w:rPr>
          <w:rFonts w:cs="Arial"/>
          <w:b/>
          <w:snapToGrid w:val="0"/>
        </w:rPr>
        <w:t>màxim de 2 decimals</w:t>
      </w:r>
      <w:r w:rsidRPr="0096085E">
        <w:rPr>
          <w:rFonts w:cs="Arial"/>
          <w:snapToGrid w:val="0"/>
        </w:rPr>
        <w:t xml:space="preserve">. Cas de fer-ho amb altre nombre de decimals, la Mesa de contractació arrodonirà a 2 decimals. </w:t>
      </w:r>
    </w:p>
    <w:p w:rsidR="009A3CBF" w:rsidRPr="00FF47A9" w:rsidRDefault="009A3CBF" w:rsidP="009A3CBF">
      <w:pPr>
        <w:pStyle w:val="Prrafodelista"/>
        <w:tabs>
          <w:tab w:val="num" w:pos="284"/>
        </w:tabs>
        <w:ind w:left="0"/>
        <w:rPr>
          <w:rFonts w:cs="Arial"/>
          <w:snapToGrid w:val="0"/>
          <w:color w:val="FF0000"/>
        </w:rPr>
      </w:pPr>
    </w:p>
    <w:p w:rsidR="0096085E" w:rsidRPr="0096085E" w:rsidRDefault="009A3CBF" w:rsidP="0096085E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96085E">
        <w:rPr>
          <w:rFonts w:cs="Arial"/>
          <w:snapToGrid w:val="0"/>
        </w:rPr>
        <w:t xml:space="preserve">Al </w:t>
      </w:r>
      <w:r w:rsidRPr="0096085E">
        <w:rPr>
          <w:rFonts w:cs="Arial"/>
          <w:b/>
          <w:snapToGrid w:val="0"/>
        </w:rPr>
        <w:t>Model d’oferta econòmica són d’obligat compliment</w:t>
      </w:r>
      <w:r w:rsidR="0096085E">
        <w:rPr>
          <w:rFonts w:cs="Arial"/>
          <w:b/>
          <w:snapToGrid w:val="0"/>
        </w:rPr>
        <w:t xml:space="preserve"> </w:t>
      </w:r>
      <w:r w:rsidR="0096085E">
        <w:rPr>
          <w:rFonts w:cs="Arial"/>
          <w:snapToGrid w:val="0"/>
        </w:rPr>
        <w:t>els camps relatius a</w:t>
      </w:r>
      <w:r w:rsidR="0096085E" w:rsidRPr="0096085E">
        <w:rPr>
          <w:rFonts w:cs="Arial"/>
          <w:b/>
          <w:snapToGrid w:val="0"/>
        </w:rPr>
        <w:t>:</w:t>
      </w:r>
    </w:p>
    <w:p w:rsidR="009A3CBF" w:rsidRDefault="0096085E" w:rsidP="009A3CBF">
      <w:pPr>
        <w:pStyle w:val="Prrafodelista"/>
        <w:tabs>
          <w:tab w:val="num" w:pos="284"/>
        </w:tabs>
        <w:ind w:left="0"/>
        <w:rPr>
          <w:rFonts w:cs="Arial"/>
          <w:snapToGrid w:val="0"/>
        </w:rPr>
      </w:pPr>
      <w:r>
        <w:rPr>
          <w:rFonts w:cs="Arial"/>
          <w:snapToGrid w:val="0"/>
        </w:rPr>
        <w:t xml:space="preserve">       - Import econòmic del contrac</w:t>
      </w:r>
      <w:r w:rsidR="00496585">
        <w:rPr>
          <w:rFonts w:cs="Arial"/>
          <w:snapToGrid w:val="0"/>
        </w:rPr>
        <w:t>te i cal adjuntar els amidaments valorats.</w:t>
      </w:r>
    </w:p>
    <w:p w:rsidR="00496585" w:rsidRPr="00496585" w:rsidRDefault="00496585" w:rsidP="00496585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96085E" w:rsidRPr="00BC0F3C" w:rsidRDefault="009A3CBF" w:rsidP="008F0057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BC0F3C">
        <w:rPr>
          <w:rFonts w:cs="Arial"/>
          <w:b/>
          <w:snapToGrid w:val="0"/>
        </w:rPr>
        <w:t>En cap cas els licitadors poden sobrepassar l’import màxim de licitació</w:t>
      </w:r>
      <w:r w:rsidRPr="00BC0F3C">
        <w:rPr>
          <w:rFonts w:cs="Arial"/>
          <w:snapToGrid w:val="0"/>
        </w:rPr>
        <w:t>. Les ofertes que superin aquest import quedaran excloses de forma automàtica.</w:t>
      </w:r>
    </w:p>
    <w:p w:rsidR="0096085E" w:rsidRPr="00FF47A9" w:rsidRDefault="0096085E" w:rsidP="0096085E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BC0F3C" w:rsidRPr="00FF47A9" w:rsidRDefault="00BC0F3C" w:rsidP="00BC0F3C">
      <w:pPr>
        <w:rPr>
          <w:rFonts w:cs="Arial"/>
        </w:rPr>
      </w:pPr>
    </w:p>
    <w:sectPr w:rsidR="00BC0F3C" w:rsidRPr="00FF47A9" w:rsidSect="0059055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E4F" w:rsidRDefault="008B7E4F" w:rsidP="00E023FD">
      <w:pPr>
        <w:spacing w:line="240" w:lineRule="auto"/>
      </w:pPr>
      <w:r>
        <w:separator/>
      </w:r>
    </w:p>
  </w:endnote>
  <w:endnote w:type="continuationSeparator" w:id="0">
    <w:p w:rsidR="008B7E4F" w:rsidRDefault="008B7E4F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Helvetica Neue">
    <w:altName w:val="Corbel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DAD" w:rsidRPr="006706B5" w:rsidRDefault="00710DAD">
    <w:pPr>
      <w:pStyle w:val="Piedepgina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A5780A">
      <w:rPr>
        <w:rFonts w:cs="Arial"/>
        <w:noProof/>
      </w:rPr>
      <w:t>2</w:t>
    </w:r>
    <w:r w:rsidRPr="006706B5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DAD" w:rsidRPr="00C20561" w:rsidRDefault="00710DAD" w:rsidP="00E023FD">
    <w:pPr>
      <w:pStyle w:val="Piedepgina"/>
      <w:jc w:val="right"/>
      <w:rPr>
        <w:rFonts w:cs="Arial"/>
      </w:rPr>
    </w:pPr>
  </w:p>
  <w:p w:rsidR="00036D03" w:rsidRDefault="00036D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E4F" w:rsidRDefault="008B7E4F" w:rsidP="00E023FD">
      <w:pPr>
        <w:spacing w:line="240" w:lineRule="auto"/>
      </w:pPr>
      <w:r>
        <w:separator/>
      </w:r>
    </w:p>
  </w:footnote>
  <w:footnote w:type="continuationSeparator" w:id="0">
    <w:p w:rsidR="008B7E4F" w:rsidRDefault="008B7E4F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530" w:rsidRPr="00C20561" w:rsidRDefault="00304530" w:rsidP="005F63CC">
    <w:pPr>
      <w:pStyle w:val="Encabezado"/>
      <w:spacing w:line="150" w:lineRule="exact"/>
      <w:rPr>
        <w:rFonts w:ascii="Helvetica Neue" w:hAnsi="Helvetica Neue"/>
        <w:b/>
        <w:spacing w:val="10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D03" w:rsidRDefault="00036D03" w:rsidP="00ED309F">
    <w:pPr>
      <w:pStyle w:val="Encabezado"/>
      <w:tabs>
        <w:tab w:val="clear" w:pos="4252"/>
        <w:tab w:val="clear" w:pos="8504"/>
        <w:tab w:val="left" w:pos="3119"/>
      </w:tabs>
    </w:pPr>
  </w:p>
  <w:p w:rsidR="00036D03" w:rsidRDefault="00036D03" w:rsidP="00ED309F">
    <w:pPr>
      <w:pStyle w:val="Encabezado"/>
      <w:tabs>
        <w:tab w:val="clear" w:pos="4252"/>
        <w:tab w:val="clear" w:pos="8504"/>
        <w:tab w:val="left" w:pos="3119"/>
      </w:tabs>
    </w:pPr>
  </w:p>
  <w:p w:rsidR="00036D03" w:rsidRDefault="00036D03" w:rsidP="00ED309F">
    <w:pPr>
      <w:pStyle w:val="Encabezado"/>
      <w:tabs>
        <w:tab w:val="clear" w:pos="4252"/>
        <w:tab w:val="clear" w:pos="8504"/>
        <w:tab w:val="left" w:pos="3119"/>
      </w:tabs>
    </w:pPr>
  </w:p>
  <w:p w:rsidR="00036D03" w:rsidRDefault="00036D03" w:rsidP="00ED309F">
    <w:pPr>
      <w:pStyle w:val="Encabezado"/>
      <w:tabs>
        <w:tab w:val="clear" w:pos="4252"/>
        <w:tab w:val="clear" w:pos="8504"/>
        <w:tab w:val="left" w:pos="3119"/>
      </w:tabs>
    </w:pPr>
  </w:p>
  <w:p w:rsidR="00036D03" w:rsidRPr="00ED309F" w:rsidRDefault="00036D03" w:rsidP="00036D03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036D03" w:rsidRPr="00ED309F" w:rsidRDefault="00036D03" w:rsidP="00036D03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036D03" w:rsidRPr="00ED309F" w:rsidRDefault="00036D03" w:rsidP="00036D03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036D03" w:rsidRPr="00ED309F" w:rsidRDefault="00A5780A" w:rsidP="00036D03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036D03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710DAD" w:rsidRPr="00036D03" w:rsidRDefault="00036D03" w:rsidP="00036D03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  <w:r w:rsidR="000B3051">
      <w:rPr>
        <w:noProof/>
      </w:rPr>
      <w:drawing>
        <wp:anchor distT="0" distB="0" distL="114300" distR="114300" simplePos="0" relativeHeight="251657216" behindDoc="1" locked="0" layoutInCell="1" allowOverlap="1" wp14:anchorId="49E38F92" wp14:editId="3A07ABA2">
          <wp:simplePos x="0" y="0"/>
          <wp:positionH relativeFrom="margin">
            <wp:posOffset>-514777</wp:posOffset>
          </wp:positionH>
          <wp:positionV relativeFrom="page">
            <wp:posOffset>254453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2" name="Imatge 71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1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AB5A05"/>
    <w:multiLevelType w:val="hybridMultilevel"/>
    <w:tmpl w:val="63C04C4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10A"/>
    <w:multiLevelType w:val="hybridMultilevel"/>
    <w:tmpl w:val="8318A6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C61DB"/>
    <w:multiLevelType w:val="hybridMultilevel"/>
    <w:tmpl w:val="9CCA7D0A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D3C87"/>
    <w:multiLevelType w:val="hybridMultilevel"/>
    <w:tmpl w:val="B0CAB814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9076356"/>
    <w:multiLevelType w:val="hybridMultilevel"/>
    <w:tmpl w:val="442A90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E7E16"/>
    <w:multiLevelType w:val="hybridMultilevel"/>
    <w:tmpl w:val="EBBAD57E"/>
    <w:lvl w:ilvl="0" w:tplc="035A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DC9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307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6057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4F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0B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D812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4AB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FE3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F1A2B"/>
    <w:multiLevelType w:val="hybridMultilevel"/>
    <w:tmpl w:val="38E40D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E55FA"/>
    <w:multiLevelType w:val="hybridMultilevel"/>
    <w:tmpl w:val="5D24A2A2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E6701"/>
    <w:multiLevelType w:val="hybridMultilevel"/>
    <w:tmpl w:val="C7EC2010"/>
    <w:lvl w:ilvl="0" w:tplc="040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E1A59"/>
    <w:multiLevelType w:val="hybridMultilevel"/>
    <w:tmpl w:val="BA782D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22B50"/>
    <w:multiLevelType w:val="hybridMultilevel"/>
    <w:tmpl w:val="CC30E0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A56FE"/>
    <w:multiLevelType w:val="hybridMultilevel"/>
    <w:tmpl w:val="1D0A68A4"/>
    <w:lvl w:ilvl="0" w:tplc="8976ECB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4343D"/>
    <w:multiLevelType w:val="hybridMultilevel"/>
    <w:tmpl w:val="A8B4A9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C63EC"/>
    <w:multiLevelType w:val="hybridMultilevel"/>
    <w:tmpl w:val="6096B5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B5ECD"/>
    <w:multiLevelType w:val="hybridMultilevel"/>
    <w:tmpl w:val="81EA7D38"/>
    <w:lvl w:ilvl="0" w:tplc="8A30C24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F556E"/>
    <w:multiLevelType w:val="hybridMultilevel"/>
    <w:tmpl w:val="D8025D1A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B4CCB"/>
    <w:multiLevelType w:val="hybridMultilevel"/>
    <w:tmpl w:val="539CE65C"/>
    <w:lvl w:ilvl="0" w:tplc="F64EA1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F1013D"/>
    <w:multiLevelType w:val="hybridMultilevel"/>
    <w:tmpl w:val="79D68E2C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E128BC"/>
    <w:multiLevelType w:val="hybridMultilevel"/>
    <w:tmpl w:val="D58E5A26"/>
    <w:lvl w:ilvl="0" w:tplc="E842B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C82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388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C2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C214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AEB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E4E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614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58A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21E34"/>
    <w:multiLevelType w:val="hybridMultilevel"/>
    <w:tmpl w:val="E166C4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811CA2"/>
    <w:multiLevelType w:val="hybridMultilevel"/>
    <w:tmpl w:val="43826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42554"/>
    <w:multiLevelType w:val="hybridMultilevel"/>
    <w:tmpl w:val="550E607E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4F5FC4"/>
    <w:multiLevelType w:val="hybridMultilevel"/>
    <w:tmpl w:val="61DE0BCE"/>
    <w:lvl w:ilvl="0" w:tplc="34D8A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C4F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ECD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8E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E49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526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245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84F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FCA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12420"/>
    <w:multiLevelType w:val="hybridMultilevel"/>
    <w:tmpl w:val="E3D26A4A"/>
    <w:lvl w:ilvl="0" w:tplc="1DF6D52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91F25"/>
    <w:multiLevelType w:val="hybridMultilevel"/>
    <w:tmpl w:val="2064FA00"/>
    <w:lvl w:ilvl="0" w:tplc="5980F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A429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2212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64E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1C24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8C4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28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6D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A81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24548"/>
    <w:multiLevelType w:val="hybridMultilevel"/>
    <w:tmpl w:val="3FD893B6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63263F"/>
    <w:multiLevelType w:val="hybridMultilevel"/>
    <w:tmpl w:val="6544598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1"/>
  </w:num>
  <w:num w:numId="4">
    <w:abstractNumId w:val="24"/>
  </w:num>
  <w:num w:numId="5">
    <w:abstractNumId w:val="10"/>
  </w:num>
  <w:num w:numId="6">
    <w:abstractNumId w:val="20"/>
  </w:num>
  <w:num w:numId="7">
    <w:abstractNumId w:val="26"/>
  </w:num>
  <w:num w:numId="8">
    <w:abstractNumId w:val="28"/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9"/>
  </w:num>
  <w:num w:numId="12">
    <w:abstractNumId w:val="3"/>
  </w:num>
  <w:num w:numId="13">
    <w:abstractNumId w:val="16"/>
  </w:num>
  <w:num w:numId="14">
    <w:abstractNumId w:val="18"/>
  </w:num>
  <w:num w:numId="15">
    <w:abstractNumId w:val="8"/>
  </w:num>
  <w:num w:numId="16">
    <w:abstractNumId w:val="17"/>
  </w:num>
  <w:num w:numId="17">
    <w:abstractNumId w:val="12"/>
  </w:num>
  <w:num w:numId="18">
    <w:abstractNumId w:val="5"/>
  </w:num>
  <w:num w:numId="19">
    <w:abstractNumId w:val="15"/>
  </w:num>
  <w:num w:numId="20">
    <w:abstractNumId w:val="22"/>
  </w:num>
  <w:num w:numId="21">
    <w:abstractNumId w:val="7"/>
  </w:num>
  <w:num w:numId="22">
    <w:abstractNumId w:val="17"/>
  </w:num>
  <w:num w:numId="23">
    <w:abstractNumId w:val="2"/>
  </w:num>
  <w:num w:numId="24">
    <w:abstractNumId w:val="0"/>
  </w:num>
  <w:num w:numId="25">
    <w:abstractNumId w:val="11"/>
  </w:num>
  <w:num w:numId="26">
    <w:abstractNumId w:val="13"/>
  </w:num>
  <w:num w:numId="27">
    <w:abstractNumId w:val="1"/>
  </w:num>
  <w:num w:numId="28">
    <w:abstractNumId w:val="14"/>
  </w:num>
  <w:num w:numId="29">
    <w:abstractNumId w:val="21"/>
  </w:num>
  <w:num w:numId="30">
    <w:abstractNumId w:val="27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017CB"/>
    <w:rsid w:val="00016773"/>
    <w:rsid w:val="000208DF"/>
    <w:rsid w:val="00036D03"/>
    <w:rsid w:val="0005406A"/>
    <w:rsid w:val="00054727"/>
    <w:rsid w:val="00060137"/>
    <w:rsid w:val="000B3051"/>
    <w:rsid w:val="000B569D"/>
    <w:rsid w:val="000C2E59"/>
    <w:rsid w:val="000D7F75"/>
    <w:rsid w:val="000E67B5"/>
    <w:rsid w:val="00101C65"/>
    <w:rsid w:val="0010682D"/>
    <w:rsid w:val="00112E05"/>
    <w:rsid w:val="00116953"/>
    <w:rsid w:val="0012314C"/>
    <w:rsid w:val="001378B0"/>
    <w:rsid w:val="00166F8E"/>
    <w:rsid w:val="00186A87"/>
    <w:rsid w:val="001A2F18"/>
    <w:rsid w:val="00213331"/>
    <w:rsid w:val="00231062"/>
    <w:rsid w:val="002362CE"/>
    <w:rsid w:val="00264488"/>
    <w:rsid w:val="00266AA6"/>
    <w:rsid w:val="00300208"/>
    <w:rsid w:val="00304530"/>
    <w:rsid w:val="003D0E54"/>
    <w:rsid w:val="003F5AA0"/>
    <w:rsid w:val="00400CF1"/>
    <w:rsid w:val="00431133"/>
    <w:rsid w:val="00466685"/>
    <w:rsid w:val="0047695F"/>
    <w:rsid w:val="00496585"/>
    <w:rsid w:val="004A10D9"/>
    <w:rsid w:val="004A3761"/>
    <w:rsid w:val="004B31BB"/>
    <w:rsid w:val="004C22E9"/>
    <w:rsid w:val="004E7787"/>
    <w:rsid w:val="004F025F"/>
    <w:rsid w:val="004F0DCE"/>
    <w:rsid w:val="004F6DD3"/>
    <w:rsid w:val="00590559"/>
    <w:rsid w:val="00590A2B"/>
    <w:rsid w:val="005923DB"/>
    <w:rsid w:val="005A4E4C"/>
    <w:rsid w:val="005D6B3F"/>
    <w:rsid w:val="005F63CC"/>
    <w:rsid w:val="005F73E8"/>
    <w:rsid w:val="00602C52"/>
    <w:rsid w:val="00645924"/>
    <w:rsid w:val="006520FC"/>
    <w:rsid w:val="006706B5"/>
    <w:rsid w:val="006A4428"/>
    <w:rsid w:val="006B77C5"/>
    <w:rsid w:val="00705DE9"/>
    <w:rsid w:val="00707543"/>
    <w:rsid w:val="00710DAD"/>
    <w:rsid w:val="00716C42"/>
    <w:rsid w:val="0072759E"/>
    <w:rsid w:val="0076370F"/>
    <w:rsid w:val="007A570C"/>
    <w:rsid w:val="007C403D"/>
    <w:rsid w:val="007D3FBC"/>
    <w:rsid w:val="00826C67"/>
    <w:rsid w:val="00830570"/>
    <w:rsid w:val="008615F2"/>
    <w:rsid w:val="008B7E4F"/>
    <w:rsid w:val="008C3A03"/>
    <w:rsid w:val="008E30D1"/>
    <w:rsid w:val="008F38B7"/>
    <w:rsid w:val="00904890"/>
    <w:rsid w:val="00905AC9"/>
    <w:rsid w:val="00932FC4"/>
    <w:rsid w:val="009448D0"/>
    <w:rsid w:val="009477A6"/>
    <w:rsid w:val="0096085E"/>
    <w:rsid w:val="00962E7F"/>
    <w:rsid w:val="00963AAB"/>
    <w:rsid w:val="00995DE4"/>
    <w:rsid w:val="009A15EE"/>
    <w:rsid w:val="009A1D59"/>
    <w:rsid w:val="009A3CBF"/>
    <w:rsid w:val="009B61E4"/>
    <w:rsid w:val="009D43F3"/>
    <w:rsid w:val="009E461F"/>
    <w:rsid w:val="009F04EF"/>
    <w:rsid w:val="00A5614C"/>
    <w:rsid w:val="00A5780A"/>
    <w:rsid w:val="00A83B7C"/>
    <w:rsid w:val="00A864F6"/>
    <w:rsid w:val="00A9534A"/>
    <w:rsid w:val="00AB008A"/>
    <w:rsid w:val="00AB1474"/>
    <w:rsid w:val="00BA302D"/>
    <w:rsid w:val="00BB2B23"/>
    <w:rsid w:val="00BB7670"/>
    <w:rsid w:val="00BC0F3C"/>
    <w:rsid w:val="00BD35C6"/>
    <w:rsid w:val="00C336EE"/>
    <w:rsid w:val="00C43EBF"/>
    <w:rsid w:val="00C90BC1"/>
    <w:rsid w:val="00CC5234"/>
    <w:rsid w:val="00CC5CCD"/>
    <w:rsid w:val="00D13AF7"/>
    <w:rsid w:val="00D210EA"/>
    <w:rsid w:val="00D3142A"/>
    <w:rsid w:val="00D45CC6"/>
    <w:rsid w:val="00D53F59"/>
    <w:rsid w:val="00D566DC"/>
    <w:rsid w:val="00D62145"/>
    <w:rsid w:val="00D67006"/>
    <w:rsid w:val="00D67D60"/>
    <w:rsid w:val="00D77969"/>
    <w:rsid w:val="00D83E15"/>
    <w:rsid w:val="00D85718"/>
    <w:rsid w:val="00DB69B3"/>
    <w:rsid w:val="00DF204C"/>
    <w:rsid w:val="00DF6BAF"/>
    <w:rsid w:val="00E023FD"/>
    <w:rsid w:val="00E31742"/>
    <w:rsid w:val="00E80671"/>
    <w:rsid w:val="00E86157"/>
    <w:rsid w:val="00EA4ACF"/>
    <w:rsid w:val="00ED2B78"/>
    <w:rsid w:val="00ED309F"/>
    <w:rsid w:val="00EE61D7"/>
    <w:rsid w:val="00F5551A"/>
    <w:rsid w:val="00F624EF"/>
    <w:rsid w:val="00FD7D93"/>
    <w:rsid w:val="00FF47A9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024A3725"/>
  <w15:chartTrackingRefBased/>
  <w15:docId w15:val="{D65A7D70-0117-40C1-B471-6AB688DF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85"/>
    <w:pPr>
      <w:spacing w:line="288" w:lineRule="auto"/>
    </w:pPr>
    <w:rPr>
      <w:rFonts w:ascii="Arial" w:eastAsia="Times New Roman" w:hAnsi="Arial"/>
    </w:rPr>
  </w:style>
  <w:style w:type="paragraph" w:styleId="Ttulo1">
    <w:name w:val="heading 1"/>
    <w:basedOn w:val="Normal"/>
    <w:next w:val="Normal"/>
    <w:link w:val="Ttulo1Car"/>
    <w:qFormat/>
    <w:rsid w:val="00F624EF"/>
    <w:pPr>
      <w:keepNext/>
      <w:spacing w:after="320"/>
      <w:outlineLvl w:val="0"/>
    </w:pPr>
    <w:rPr>
      <w:b/>
      <w:kern w:val="28"/>
      <w:sz w:val="32"/>
    </w:rPr>
  </w:style>
  <w:style w:type="paragraph" w:styleId="Ttulo2">
    <w:name w:val="heading 2"/>
    <w:basedOn w:val="Normal"/>
    <w:next w:val="Normal"/>
    <w:link w:val="Ttulo2Car"/>
    <w:qFormat/>
    <w:rsid w:val="00F624EF"/>
    <w:pPr>
      <w:keepNext/>
      <w:spacing w:line="240" w:lineRule="auto"/>
      <w:outlineLvl w:val="1"/>
    </w:pPr>
    <w:rPr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o,header odd,INDEX- PLEC"/>
    <w:basedOn w:val="Normal"/>
    <w:link w:val="Encabezado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aliases w:val="ho Car,header odd Car,INDEX- PLEC Car"/>
    <w:basedOn w:val="Fuentedeprrafopredeter"/>
    <w:link w:val="Encabezado"/>
    <w:rsid w:val="00E023FD"/>
  </w:style>
  <w:style w:type="paragraph" w:styleId="Piedepgina">
    <w:name w:val="footer"/>
    <w:basedOn w:val="Normal"/>
    <w:link w:val="Piedepgina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3FD"/>
  </w:style>
  <w:style w:type="paragraph" w:styleId="Prrafodelista">
    <w:name w:val="List Paragraph"/>
    <w:basedOn w:val="Normal"/>
    <w:uiPriority w:val="34"/>
    <w:qFormat/>
    <w:rsid w:val="009F04EF"/>
    <w:pPr>
      <w:ind w:left="708"/>
    </w:pPr>
  </w:style>
  <w:style w:type="paragraph" w:styleId="NormalWeb">
    <w:name w:val="Normal (Web)"/>
    <w:basedOn w:val="Normal"/>
    <w:rsid w:val="00645924"/>
    <w:pPr>
      <w:spacing w:before="100" w:beforeAutospacing="1" w:after="100" w:afterAutospacing="1" w:line="240" w:lineRule="auto"/>
    </w:pPr>
    <w:rPr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166F8E"/>
    <w:pPr>
      <w:spacing w:line="240" w:lineRule="auto"/>
      <w:jc w:val="both"/>
    </w:pPr>
    <w:rPr>
      <w:sz w:val="24"/>
      <w:lang w:eastAsia="es-ES"/>
    </w:rPr>
  </w:style>
  <w:style w:type="character" w:customStyle="1" w:styleId="Textoindependiente2Car">
    <w:name w:val="Texto independiente 2 Car"/>
    <w:link w:val="Textoindependiente2"/>
    <w:rsid w:val="00166F8E"/>
    <w:rPr>
      <w:rFonts w:ascii="Arial" w:eastAsia="Times New Roman" w:hAnsi="Arial"/>
      <w:sz w:val="24"/>
      <w:lang w:eastAsia="es-ES"/>
    </w:rPr>
  </w:style>
  <w:style w:type="paragraph" w:customStyle="1" w:styleId="Estndard">
    <w:name w:val="Estàndard"/>
    <w:rsid w:val="00962E7F"/>
    <w:pPr>
      <w:snapToGrid w:val="0"/>
      <w:jc w:val="both"/>
    </w:pPr>
    <w:rPr>
      <w:rFonts w:ascii="Arial" w:eastAsia="Times New Roman" w:hAnsi="Arial"/>
      <w:color w:val="000000"/>
      <w:sz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624E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F624EF"/>
    <w:rPr>
      <w:rFonts w:ascii="Arial" w:eastAsia="Times New Roman" w:hAnsi="Arial"/>
    </w:rPr>
  </w:style>
  <w:style w:type="character" w:customStyle="1" w:styleId="Ttulo1Car">
    <w:name w:val="Título 1 Car"/>
    <w:link w:val="Ttulo1"/>
    <w:rsid w:val="00F624EF"/>
    <w:rPr>
      <w:rFonts w:ascii="Arial" w:eastAsia="Times New Roman" w:hAnsi="Arial"/>
      <w:b/>
      <w:kern w:val="28"/>
      <w:sz w:val="32"/>
    </w:rPr>
  </w:style>
  <w:style w:type="character" w:customStyle="1" w:styleId="Ttulo2Car">
    <w:name w:val="Título 2 Car"/>
    <w:link w:val="Ttulo2"/>
    <w:rsid w:val="00F624EF"/>
    <w:rPr>
      <w:rFonts w:ascii="Arial" w:eastAsia="Times New Roman" w:hAnsi="Arial"/>
      <w:b/>
      <w:color w:val="000000"/>
      <w:sz w:val="24"/>
    </w:rPr>
  </w:style>
  <w:style w:type="character" w:styleId="Hipervnculo">
    <w:name w:val="Hyperlink"/>
    <w:aliases w:val="Hipervincle"/>
    <w:rsid w:val="004A10D9"/>
    <w:rPr>
      <w:color w:val="0000FF"/>
      <w:u w:val="single"/>
    </w:rPr>
  </w:style>
  <w:style w:type="character" w:styleId="nfasis">
    <w:name w:val="Emphasis"/>
    <w:uiPriority w:val="20"/>
    <w:qFormat/>
    <w:rsid w:val="0072759E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cireinforma@gencat.cat" TargetMode="External"/></Relationships>
</file>

<file path=word/theme/theme1.xml><?xml version="1.0" encoding="utf-8"?>
<a:theme xmlns:a="http://schemas.openxmlformats.org/drawingml/2006/main" name="Tema de l'Office">
  <a:themeElements>
    <a:clrScheme name="Rojo naranja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DD3CCB-CD16-4EC9-9DE6-5E43CDEDAFD0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f24da533-d9bf-4e00-8668-fea1aa859ced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8620685-BA62-4715-91C4-6A21C8FFB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Full amb capçalera del CIRE</vt:lpstr>
      <vt:lpstr>Full amb capçalera del CIRE</vt:lpstr>
    </vt:vector>
  </TitlesOfParts>
  <Company>T-Systems</Company>
  <LinksUpToDate>false</LinksUpToDate>
  <CharactersWithSpaces>3689</CharactersWithSpaces>
  <SharedDoc>false</SharedDoc>
  <HLinks>
    <vt:vector size="6" baseType="variant"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Blasi Rovira, Maria</cp:lastModifiedBy>
  <cp:revision>4</cp:revision>
  <cp:lastPrinted>2025-04-02T10:57:00Z</cp:lastPrinted>
  <dcterms:created xsi:type="dcterms:W3CDTF">2025-12-05T12:01:00Z</dcterms:created>
  <dcterms:modified xsi:type="dcterms:W3CDTF">2025-12-30T11:32:00Z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