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E8F5" w14:textId="77777777" w:rsidR="00A50020" w:rsidRPr="003B29D1" w:rsidRDefault="00A50020" w:rsidP="00A50020">
      <w:pPr>
        <w:rPr>
          <w:b/>
          <w:u w:val="single"/>
        </w:rPr>
      </w:pPr>
    </w:p>
    <w:p w14:paraId="06AECEF5" w14:textId="77777777" w:rsidR="00A50020" w:rsidRPr="003B29D1" w:rsidRDefault="00A50020" w:rsidP="00A50020">
      <w:pPr>
        <w:jc w:val="center"/>
        <w:rPr>
          <w:b/>
          <w:u w:val="single"/>
        </w:rPr>
      </w:pPr>
      <w:r w:rsidRPr="003B29D1">
        <w:rPr>
          <w:b/>
          <w:u w:val="single"/>
        </w:rPr>
        <w:t>Annex I</w:t>
      </w:r>
      <w:r>
        <w:rPr>
          <w:b/>
          <w:u w:val="single"/>
        </w:rPr>
        <w:t>V</w:t>
      </w:r>
      <w:r w:rsidRPr="003B29D1">
        <w:rPr>
          <w:b/>
          <w:u w:val="single"/>
        </w:rPr>
        <w:t xml:space="preserve"> </w:t>
      </w:r>
      <w:r>
        <w:rPr>
          <w:b/>
          <w:u w:val="single"/>
        </w:rPr>
        <w:t xml:space="preserve">PROPOSICIÓ DE CRITERIS AUTOMÀTICS </w:t>
      </w:r>
    </w:p>
    <w:p w14:paraId="7B463935" w14:textId="77777777" w:rsidR="00A50020" w:rsidRDefault="00A50020" w:rsidP="00A50020"/>
    <w:p w14:paraId="500DACE6" w14:textId="77777777" w:rsidR="00A50020" w:rsidRPr="008C1F99" w:rsidRDefault="00A50020" w:rsidP="00A50020">
      <w:pPr>
        <w:contextualSpacing w:val="0"/>
        <w:rPr>
          <w:rFonts w:cs="Arial"/>
          <w:b/>
          <w:bCs/>
        </w:rPr>
      </w:pPr>
      <w:r w:rsidRPr="00753E03">
        <w:rPr>
          <w:rFonts w:cs="Arial"/>
        </w:rPr>
        <w:t>______</w:t>
      </w:r>
      <w:r w:rsidRPr="00753E03">
        <w:rPr>
          <w:rFonts w:cs="Arial"/>
          <w:sz w:val="12"/>
          <w:szCs w:val="12"/>
        </w:rPr>
        <w:t>(nom i cognoms)</w:t>
      </w:r>
      <w:r w:rsidRPr="00753E03">
        <w:rPr>
          <w:rFonts w:cs="Arial"/>
        </w:rPr>
        <w:t>______, major d’edat, amb domicili a ______________________, núm. ___ de la ciutat d ____________, amb NIF núm. ____________, que actuo en nom i repre</w:t>
      </w:r>
      <w:r w:rsidRPr="00753E03">
        <w:rPr>
          <w:rFonts w:cs="Arial"/>
        </w:rPr>
        <w:softHyphen/>
        <w:t>sen</w:t>
      </w:r>
      <w:r w:rsidRPr="00753E03">
        <w:rPr>
          <w:rFonts w:cs="Arial"/>
        </w:rPr>
        <w:softHyphen/>
        <w:t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l</w:t>
      </w:r>
      <w:r w:rsidRPr="00A45FD9">
        <w:rPr>
          <w:rFonts w:cs="Arial"/>
          <w:b/>
        </w:rPr>
        <w:t>“EXECUCIÓ</w:t>
      </w:r>
      <w:proofErr w:type="spellEnd"/>
      <w:r w:rsidRPr="00A45FD9">
        <w:rPr>
          <w:rFonts w:cs="Arial"/>
          <w:b/>
        </w:rPr>
        <w:t xml:space="preserve"> DE L'OBRA PER LA MILLORA DE L’ABASTAMENT EN ALTA A DIVERSOS MUNICIPIS D’OSONA I EL LLUÇANÈS. FASE 01 DEL POU DEL VILAR.”</w:t>
      </w:r>
      <w:r w:rsidRPr="00753E03">
        <w:rPr>
          <w:rFonts w:cs="Arial"/>
        </w:rPr>
        <w:t xml:space="preserve"> </w:t>
      </w:r>
      <w:r>
        <w:rPr>
          <w:rFonts w:cs="Arial"/>
        </w:rPr>
        <w:t>I d</w:t>
      </w:r>
      <w:r w:rsidRPr="008C1F99">
        <w:rPr>
          <w:rFonts w:cs="Arial"/>
        </w:rPr>
        <w:t>’acord amb el plec de clàusules administratives particulars, l’empresa licitadora formula la següent oferta econòmica:</w:t>
      </w:r>
    </w:p>
    <w:p w14:paraId="37AEDD21" w14:textId="77777777" w:rsidR="00A50020" w:rsidRPr="008C1F99" w:rsidRDefault="00A50020" w:rsidP="00A50020">
      <w:pPr>
        <w:contextualSpacing w:val="0"/>
        <w:rPr>
          <w:rFonts w:cs="Arial"/>
          <w:b/>
          <w:bCs/>
        </w:rPr>
      </w:pPr>
    </w:p>
    <w:p w14:paraId="4A661234" w14:textId="77777777" w:rsidR="00A50020" w:rsidRPr="008C1F99" w:rsidRDefault="00A50020" w:rsidP="00A50020">
      <w:pPr>
        <w:numPr>
          <w:ilvl w:val="0"/>
          <w:numId w:val="1"/>
        </w:numPr>
        <w:contextualSpacing w:val="0"/>
        <w:rPr>
          <w:rFonts w:cs="Arial"/>
          <w:b/>
          <w:bCs/>
        </w:rPr>
      </w:pPr>
      <w:r w:rsidRPr="008C1F99">
        <w:rPr>
          <w:rFonts w:cs="Arial"/>
          <w:b/>
          <w:bCs/>
        </w:rPr>
        <w:t xml:space="preserve">Oferta econòmica </w:t>
      </w:r>
    </w:p>
    <w:p w14:paraId="48D53F37" w14:textId="77777777" w:rsidR="00A50020" w:rsidRDefault="00A50020" w:rsidP="00A50020">
      <w:pPr>
        <w:contextualSpacing w:val="0"/>
        <w:rPr>
          <w:rFonts w:cs="Arial"/>
        </w:rPr>
      </w:pPr>
    </w:p>
    <w:p w14:paraId="37E6F128" w14:textId="77777777" w:rsidR="00A50020" w:rsidRPr="008C1F99" w:rsidRDefault="00A50020" w:rsidP="00A50020">
      <w:pPr>
        <w:contextualSpacing w:val="0"/>
        <w:rPr>
          <w:rFonts w:cs="Arial"/>
        </w:rPr>
      </w:pPr>
      <w:r w:rsidRPr="008C1F99">
        <w:rPr>
          <w:rFonts w:cs="Arial"/>
        </w:rPr>
        <w:t xml:space="preserve">Import </w:t>
      </w:r>
      <w:proofErr w:type="spellStart"/>
      <w:r w:rsidRPr="008C1F99">
        <w:rPr>
          <w:rFonts w:cs="Arial"/>
        </w:rPr>
        <w:t>ofertat</w:t>
      </w:r>
      <w:proofErr w:type="spellEnd"/>
      <w:r w:rsidRPr="008C1F99">
        <w:rPr>
          <w:rFonts w:cs="Arial"/>
        </w:rPr>
        <w:t xml:space="preserve"> (sense IVA):________________ €</w:t>
      </w:r>
      <w:r>
        <w:rPr>
          <w:rFonts w:cs="Arial"/>
        </w:rPr>
        <w:t xml:space="preserve"> </w:t>
      </w:r>
      <w:r w:rsidRPr="008C1F99">
        <w:rPr>
          <w:rFonts w:cs="Arial"/>
        </w:rPr>
        <w:t>IVA (21 %):_____________________ €</w:t>
      </w:r>
    </w:p>
    <w:p w14:paraId="31BE4CA5" w14:textId="77777777" w:rsidR="00A50020" w:rsidRPr="008C1F99" w:rsidRDefault="00A50020" w:rsidP="00A50020">
      <w:pPr>
        <w:contextualSpacing w:val="0"/>
        <w:rPr>
          <w:rFonts w:cs="Arial"/>
        </w:rPr>
      </w:pPr>
    </w:p>
    <w:p w14:paraId="6C8F29DC" w14:textId="77777777" w:rsidR="00A50020" w:rsidRPr="008C1F99" w:rsidRDefault="00A50020" w:rsidP="00A50020">
      <w:pPr>
        <w:contextualSpacing w:val="0"/>
        <w:rPr>
          <w:rFonts w:cs="Arial"/>
        </w:rPr>
      </w:pPr>
      <w:r w:rsidRPr="008C1F99">
        <w:rPr>
          <w:rFonts w:cs="Arial"/>
        </w:rPr>
        <w:t xml:space="preserve">Import total </w:t>
      </w:r>
      <w:proofErr w:type="spellStart"/>
      <w:r w:rsidRPr="008C1F99">
        <w:rPr>
          <w:rFonts w:cs="Arial"/>
        </w:rPr>
        <w:t>ofertat</w:t>
      </w:r>
      <w:proofErr w:type="spellEnd"/>
      <w:r w:rsidRPr="008C1F99">
        <w:rPr>
          <w:rFonts w:cs="Arial"/>
        </w:rPr>
        <w:t xml:space="preserve"> (IVA inclòs):</w:t>
      </w:r>
    </w:p>
    <w:p w14:paraId="4B45C78B" w14:textId="77777777" w:rsidR="00A50020" w:rsidRPr="008C1F99" w:rsidRDefault="00A50020" w:rsidP="00A50020">
      <w:pPr>
        <w:contextualSpacing w:val="0"/>
        <w:rPr>
          <w:rFonts w:cs="Arial"/>
        </w:rPr>
      </w:pPr>
      <w:r w:rsidRPr="008C1F99">
        <w:rPr>
          <w:rFonts w:cs="Arial"/>
        </w:rPr>
        <w:t>________________________________ €</w:t>
      </w:r>
    </w:p>
    <w:p w14:paraId="4F050B9E" w14:textId="77777777" w:rsidR="00A50020" w:rsidRPr="008C1F99" w:rsidRDefault="00A50020" w:rsidP="00A50020">
      <w:pPr>
        <w:contextualSpacing w:val="0"/>
        <w:rPr>
          <w:rFonts w:cs="Arial"/>
        </w:rPr>
      </w:pPr>
    </w:p>
    <w:p w14:paraId="0F9B8A5D" w14:textId="77777777" w:rsidR="00A50020" w:rsidRDefault="00A50020" w:rsidP="00A50020">
      <w:pPr>
        <w:contextualSpacing w:val="0"/>
        <w:rPr>
          <w:rFonts w:cs="Arial"/>
        </w:rPr>
      </w:pPr>
      <w:r w:rsidRPr="008C1F99">
        <w:rPr>
          <w:rFonts w:cs="Arial"/>
        </w:rPr>
        <w:t>L’empresa declara que l’oferta presentada s’ajusta íntegrament al plec de prescripcions tècniques i administratives i que assumeix totes les obligacions establertes.</w:t>
      </w:r>
    </w:p>
    <w:p w14:paraId="5D17BCB8" w14:textId="77777777" w:rsidR="00A50020" w:rsidRDefault="00A50020" w:rsidP="00A50020">
      <w:pPr>
        <w:contextualSpacing w:val="0"/>
        <w:rPr>
          <w:rFonts w:cs="Arial"/>
        </w:rPr>
      </w:pPr>
    </w:p>
    <w:p w14:paraId="72AFBBC1" w14:textId="77777777" w:rsidR="00A50020" w:rsidRDefault="00A50020" w:rsidP="00A50020">
      <w:pPr>
        <w:contextualSpacing w:val="0"/>
        <w:rPr>
          <w:rFonts w:cs="Arial"/>
        </w:rPr>
      </w:pPr>
    </w:p>
    <w:p w14:paraId="5AC2BDF1" w14:textId="77777777" w:rsidR="00A50020" w:rsidRPr="008C1F99" w:rsidRDefault="00A50020" w:rsidP="00A50020">
      <w:pPr>
        <w:numPr>
          <w:ilvl w:val="0"/>
          <w:numId w:val="2"/>
        </w:numPr>
        <w:contextualSpacing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Millora del projecte </w:t>
      </w:r>
      <w:r w:rsidRPr="008C1F99">
        <w:rPr>
          <w:rFonts w:cs="Arial"/>
          <w:b/>
          <w:bCs/>
        </w:rPr>
        <w:t xml:space="preserve"> </w:t>
      </w:r>
    </w:p>
    <w:p w14:paraId="7BFDB6DD" w14:textId="77777777" w:rsidR="00A50020" w:rsidRDefault="00A50020" w:rsidP="00A50020">
      <w:pPr>
        <w:contextualSpacing w:val="0"/>
        <w:rPr>
          <w:rFonts w:cs="Arial"/>
        </w:rPr>
      </w:pPr>
    </w:p>
    <w:p w14:paraId="4F5D4734" w14:textId="77777777" w:rsidR="00A50020" w:rsidRDefault="00A50020" w:rsidP="00A50020">
      <w:pPr>
        <w:contextualSpacing w:val="0"/>
        <w:rPr>
          <w:rFonts w:cs="Arial"/>
          <w:b/>
          <w:bCs/>
        </w:rPr>
      </w:pPr>
      <w:r w:rsidRPr="008C1F99">
        <w:rPr>
          <w:rFonts w:ascii="Segoe UI Symbol" w:hAnsi="Segoe UI Symbol" w:cs="Segoe UI Symbol"/>
        </w:rPr>
        <w:t>☐</w:t>
      </w:r>
      <w:r w:rsidRPr="008C1F99">
        <w:rPr>
          <w:rFonts w:cs="Arial"/>
        </w:rPr>
        <w:t xml:space="preserve"> </w:t>
      </w:r>
      <w:r w:rsidRPr="008C1F99">
        <w:rPr>
          <w:rFonts w:cs="Arial"/>
          <w:b/>
          <w:bCs/>
        </w:rPr>
        <w:t>Sí, presentem les millores següents:</w:t>
      </w:r>
    </w:p>
    <w:p w14:paraId="488166BD" w14:textId="77777777" w:rsidR="00A50020" w:rsidRPr="008C1F99" w:rsidRDefault="00A50020" w:rsidP="00A50020">
      <w:pPr>
        <w:contextualSpacing w:val="0"/>
        <w:rPr>
          <w:rFonts w:cs="Arial"/>
        </w:rPr>
      </w:pPr>
    </w:p>
    <w:p w14:paraId="274F3A20" w14:textId="77777777" w:rsidR="00A50020" w:rsidRPr="008C1F99" w:rsidRDefault="00A50020" w:rsidP="00A50020">
      <w:pPr>
        <w:numPr>
          <w:ilvl w:val="0"/>
          <w:numId w:val="3"/>
        </w:numPr>
        <w:contextualSpacing w:val="0"/>
        <w:rPr>
          <w:rFonts w:cs="Arial"/>
        </w:rPr>
      </w:pPr>
      <w:r w:rsidRPr="008C1F99">
        <w:rPr>
          <w:rFonts w:cs="Arial"/>
        </w:rPr>
        <w:t xml:space="preserve">Inclusió d’un </w:t>
      </w:r>
      <w:r w:rsidRPr="008C1F99">
        <w:rPr>
          <w:rFonts w:cs="Arial"/>
          <w:b/>
          <w:bCs/>
        </w:rPr>
        <w:t>segon turbidímetre</w:t>
      </w:r>
    </w:p>
    <w:p w14:paraId="2575B2D2" w14:textId="77777777" w:rsidR="00A50020" w:rsidRPr="008C1F99" w:rsidRDefault="00A50020" w:rsidP="00A50020">
      <w:pPr>
        <w:numPr>
          <w:ilvl w:val="0"/>
          <w:numId w:val="3"/>
        </w:numPr>
        <w:contextualSpacing w:val="0"/>
        <w:rPr>
          <w:rFonts w:cs="Arial"/>
        </w:rPr>
      </w:pPr>
      <w:r w:rsidRPr="008C1F99">
        <w:rPr>
          <w:rFonts w:cs="Arial"/>
          <w:b/>
          <w:bCs/>
        </w:rPr>
        <w:t>Neteja i desinfecció</w:t>
      </w:r>
      <w:r w:rsidRPr="008C1F99">
        <w:rPr>
          <w:rFonts w:cs="Arial"/>
        </w:rPr>
        <w:t xml:space="preserve"> del dipòsit</w:t>
      </w:r>
    </w:p>
    <w:p w14:paraId="2F59E9EC" w14:textId="77777777" w:rsidR="00A50020" w:rsidRPr="008C1F99" w:rsidRDefault="00A50020" w:rsidP="00A50020">
      <w:pPr>
        <w:numPr>
          <w:ilvl w:val="0"/>
          <w:numId w:val="3"/>
        </w:numPr>
        <w:contextualSpacing w:val="0"/>
        <w:rPr>
          <w:rFonts w:cs="Arial"/>
        </w:rPr>
      </w:pPr>
      <w:r w:rsidRPr="008C1F99">
        <w:rPr>
          <w:rFonts w:cs="Arial"/>
          <w:b/>
          <w:bCs/>
        </w:rPr>
        <w:t>Presa de mostres</w:t>
      </w:r>
      <w:r w:rsidRPr="008C1F99">
        <w:rPr>
          <w:rFonts w:cs="Arial"/>
        </w:rPr>
        <w:t xml:space="preserve"> al dipòsit</w:t>
      </w:r>
    </w:p>
    <w:p w14:paraId="276FCF17" w14:textId="77777777" w:rsidR="00A50020" w:rsidRPr="008C1F99" w:rsidRDefault="00A50020" w:rsidP="00A50020">
      <w:pPr>
        <w:numPr>
          <w:ilvl w:val="0"/>
          <w:numId w:val="3"/>
        </w:numPr>
        <w:contextualSpacing w:val="0"/>
        <w:rPr>
          <w:rFonts w:cs="Arial"/>
        </w:rPr>
      </w:pPr>
      <w:r w:rsidRPr="008C1F99">
        <w:rPr>
          <w:rFonts w:cs="Arial"/>
          <w:b/>
          <w:bCs/>
        </w:rPr>
        <w:t>Barana de protecció</w:t>
      </w:r>
      <w:r w:rsidRPr="008C1F99">
        <w:rPr>
          <w:rFonts w:cs="Arial"/>
        </w:rPr>
        <w:t xml:space="preserve"> a la coberta del dipòsit de capçalera</w:t>
      </w:r>
    </w:p>
    <w:p w14:paraId="07685C5B" w14:textId="77777777" w:rsidR="00A50020" w:rsidRDefault="00A50020" w:rsidP="00A50020">
      <w:pPr>
        <w:contextualSpacing w:val="0"/>
        <w:rPr>
          <w:rFonts w:cs="Arial"/>
        </w:rPr>
      </w:pPr>
    </w:p>
    <w:p w14:paraId="49ABCEF9" w14:textId="77777777" w:rsidR="00A50020" w:rsidRDefault="00A50020" w:rsidP="00A50020">
      <w:pPr>
        <w:contextualSpacing w:val="0"/>
        <w:rPr>
          <w:rFonts w:cs="Arial"/>
        </w:rPr>
      </w:pPr>
      <w:r w:rsidRPr="008C1F99">
        <w:rPr>
          <w:rFonts w:ascii="Segoe UI Symbol" w:hAnsi="Segoe UI Symbol" w:cs="Segoe UI Symbol"/>
        </w:rPr>
        <w:t>☐</w:t>
      </w:r>
      <w:r w:rsidRPr="008C1F99">
        <w:rPr>
          <w:rFonts w:cs="Arial"/>
        </w:rPr>
        <w:t xml:space="preserve"> </w:t>
      </w:r>
      <w:r w:rsidRPr="008C1F99">
        <w:rPr>
          <w:rFonts w:cs="Arial"/>
          <w:b/>
          <w:bCs/>
        </w:rPr>
        <w:t>No, no presentem millores tècniques</w:t>
      </w:r>
    </w:p>
    <w:p w14:paraId="5F2FFDF9" w14:textId="77777777" w:rsidR="00A50020" w:rsidRDefault="00A50020" w:rsidP="00A50020">
      <w:pPr>
        <w:contextualSpacing w:val="0"/>
        <w:rPr>
          <w:rFonts w:cs="Arial"/>
        </w:rPr>
      </w:pPr>
    </w:p>
    <w:p w14:paraId="4F2F194A" w14:textId="77777777" w:rsidR="00A50020" w:rsidRDefault="00A50020" w:rsidP="00A50020">
      <w:pPr>
        <w:contextualSpacing w:val="0"/>
        <w:rPr>
          <w:rFonts w:cs="Arial"/>
        </w:rPr>
      </w:pPr>
    </w:p>
    <w:p w14:paraId="5CEA11EF" w14:textId="77777777" w:rsidR="00A50020" w:rsidRPr="008C1F99" w:rsidRDefault="00A50020" w:rsidP="00A50020">
      <w:pPr>
        <w:contextualSpacing w:val="0"/>
        <w:rPr>
          <w:rFonts w:cs="Arial"/>
        </w:rPr>
      </w:pPr>
    </w:p>
    <w:p w14:paraId="1ABEE6CD" w14:textId="77777777" w:rsidR="00A50020" w:rsidRPr="008C1F99" w:rsidRDefault="00A50020" w:rsidP="00A50020">
      <w:pPr>
        <w:contextualSpacing w:val="0"/>
        <w:rPr>
          <w:rFonts w:cs="Arial"/>
        </w:rPr>
      </w:pPr>
      <w:r w:rsidRPr="008C1F99">
        <w:rPr>
          <w:rFonts w:cs="Arial"/>
        </w:rPr>
        <w:t>A ____________</w:t>
      </w:r>
      <w:r w:rsidRPr="008C1F99">
        <w:rPr>
          <w:rFonts w:cs="Arial"/>
          <w:i/>
          <w:iCs/>
        </w:rPr>
        <w:t>, ___ de __________________ de 20</w:t>
      </w:r>
    </w:p>
    <w:p w14:paraId="28A90C4F" w14:textId="77777777" w:rsidR="00A50020" w:rsidRDefault="00A50020" w:rsidP="00A50020">
      <w:pPr>
        <w:contextualSpacing w:val="0"/>
        <w:rPr>
          <w:rFonts w:cs="Arial"/>
        </w:rPr>
      </w:pPr>
    </w:p>
    <w:p w14:paraId="7849F143" w14:textId="77777777" w:rsidR="00A50020" w:rsidRDefault="00A50020" w:rsidP="00A50020">
      <w:pPr>
        <w:contextualSpacing w:val="0"/>
        <w:rPr>
          <w:rFonts w:cs="Arial"/>
        </w:rPr>
      </w:pPr>
    </w:p>
    <w:p w14:paraId="47B98AE1" w14:textId="77777777" w:rsidR="00A50020" w:rsidRPr="008C1F99" w:rsidRDefault="00A50020" w:rsidP="00A50020">
      <w:pPr>
        <w:contextualSpacing w:val="0"/>
        <w:rPr>
          <w:rFonts w:cs="Arial"/>
          <w:b/>
          <w:bCs/>
          <w:u w:val="single"/>
        </w:rPr>
      </w:pPr>
      <w:r w:rsidRPr="008C1F99">
        <w:rPr>
          <w:rFonts w:cs="Arial"/>
        </w:rPr>
        <w:t>La persona representan</w:t>
      </w:r>
      <w:r>
        <w:rPr>
          <w:rFonts w:cs="Arial"/>
        </w:rPr>
        <w:t>t</w:t>
      </w:r>
    </w:p>
    <w:p w14:paraId="3411B72D" w14:textId="77777777" w:rsidR="00A50020" w:rsidRPr="00A66E94" w:rsidRDefault="00A50020" w:rsidP="00A50020"/>
    <w:p w14:paraId="78688A4B" w14:textId="77777777" w:rsidR="00833DC3" w:rsidRDefault="00833DC3"/>
    <w:sectPr w:rsidR="00833DC3" w:rsidSect="00A50020">
      <w:headerReference w:type="default" r:id="rId5"/>
      <w:footerReference w:type="default" r:id="rId6"/>
      <w:pgSz w:w="11906" w:h="16838"/>
      <w:pgMar w:top="2552" w:right="1134" w:bottom="1134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D91C" w14:textId="7E61A559" w:rsidR="00A50020" w:rsidRDefault="00A50020" w:rsidP="002E6A58">
    <w:pPr>
      <w:ind w:left="6096" w:right="-1277"/>
    </w:pPr>
    <w:bookmarkStart w:id="0" w:name="_GoBack"/>
    <w:bookmarkEnd w:id="0"/>
    <w:r w:rsidRPr="002E6A58">
      <w:rPr>
        <w:noProof/>
        <w:lang w:val="es-ES" w:eastAsia="es-ES"/>
      </w:rPr>
      <w:drawing>
        <wp:inline distT="0" distB="0" distL="0" distR="0" wp14:anchorId="47647087" wp14:editId="4674800F">
          <wp:extent cx="2505075" cy="800100"/>
          <wp:effectExtent l="0" t="0" r="9525" b="0"/>
          <wp:docPr id="1666438314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BF00DB" w14:textId="77777777" w:rsidR="00A50020" w:rsidRPr="00B307E6" w:rsidRDefault="00A50020" w:rsidP="00B856BC">
    <w:pPr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AAD4" w14:textId="118ACC7B" w:rsidR="00A50020" w:rsidRPr="009E55B4" w:rsidRDefault="00A50020" w:rsidP="002E6A58">
    <w:r w:rsidRPr="002E6A58">
      <w:rPr>
        <w:noProof/>
        <w:lang w:val="es-ES" w:eastAsia="es-ES"/>
      </w:rPr>
      <w:drawing>
        <wp:inline distT="0" distB="0" distL="0" distR="0" wp14:anchorId="26AD003B" wp14:editId="32C38324">
          <wp:extent cx="2324100" cy="704850"/>
          <wp:effectExtent l="0" t="0" r="0" b="0"/>
          <wp:docPr id="25686902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1C6739" w14:textId="77777777" w:rsidR="00A50020" w:rsidRPr="006A44DB" w:rsidRDefault="00A50020" w:rsidP="002F57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208E"/>
    <w:multiLevelType w:val="hybridMultilevel"/>
    <w:tmpl w:val="7652A4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5784"/>
    <w:multiLevelType w:val="multilevel"/>
    <w:tmpl w:val="5AB4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6EA"/>
    <w:multiLevelType w:val="hybridMultilevel"/>
    <w:tmpl w:val="7652A44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2463">
    <w:abstractNumId w:val="2"/>
  </w:num>
  <w:num w:numId="2" w16cid:durableId="1578131438">
    <w:abstractNumId w:val="0"/>
  </w:num>
  <w:num w:numId="3" w16cid:durableId="127865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20"/>
    <w:rsid w:val="00034BDF"/>
    <w:rsid w:val="00146448"/>
    <w:rsid w:val="0016604C"/>
    <w:rsid w:val="00186EED"/>
    <w:rsid w:val="00241445"/>
    <w:rsid w:val="00271686"/>
    <w:rsid w:val="002C43A9"/>
    <w:rsid w:val="004C73A6"/>
    <w:rsid w:val="004D3001"/>
    <w:rsid w:val="0051323A"/>
    <w:rsid w:val="0052294A"/>
    <w:rsid w:val="005351A4"/>
    <w:rsid w:val="005D02B3"/>
    <w:rsid w:val="005E518F"/>
    <w:rsid w:val="006C6CAF"/>
    <w:rsid w:val="00723D3B"/>
    <w:rsid w:val="00815E2F"/>
    <w:rsid w:val="00833DC3"/>
    <w:rsid w:val="0085201B"/>
    <w:rsid w:val="009279F2"/>
    <w:rsid w:val="00981208"/>
    <w:rsid w:val="00A50020"/>
    <w:rsid w:val="00A9353C"/>
    <w:rsid w:val="00AE4BEE"/>
    <w:rsid w:val="00AF44F1"/>
    <w:rsid w:val="00B57E99"/>
    <w:rsid w:val="00C45D2C"/>
    <w:rsid w:val="00C65CF5"/>
    <w:rsid w:val="00C8675F"/>
    <w:rsid w:val="00CC5353"/>
    <w:rsid w:val="00D62688"/>
    <w:rsid w:val="00D676FD"/>
    <w:rsid w:val="00E04010"/>
    <w:rsid w:val="00E34F1F"/>
    <w:rsid w:val="00F11B79"/>
    <w:rsid w:val="00F12D49"/>
    <w:rsid w:val="00F51EFB"/>
    <w:rsid w:val="00F7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5632"/>
  <w15:chartTrackingRefBased/>
  <w15:docId w15:val="{4118282C-1D68-4E40-80C9-A241621A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020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50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50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500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50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500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500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500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500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500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50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50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50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50020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50020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5002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5002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5002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5002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50020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50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50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50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0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5002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50020"/>
    <w:pPr>
      <w:ind w:left="720"/>
    </w:pPr>
  </w:style>
  <w:style w:type="character" w:styleId="mfasiintens">
    <w:name w:val="Intense Emphasis"/>
    <w:basedOn w:val="Lletraperdefectedelpargraf"/>
    <w:uiPriority w:val="21"/>
    <w:qFormat/>
    <w:rsid w:val="00A5002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50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50020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500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2025-12-18T14:37:00Z</dcterms:created>
  <dcterms:modified xsi:type="dcterms:W3CDTF">2025-12-18T14:38:00Z</dcterms:modified>
</cp:coreProperties>
</file>