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AF" w:rsidRDefault="00FF51AF" w:rsidP="00FF51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ANNEX III</w:t>
      </w:r>
    </w:p>
    <w:p w:rsidR="00FF51AF" w:rsidRDefault="00FF51AF" w:rsidP="00FF51AF">
      <w:pPr>
        <w:jc w:val="center"/>
        <w:rPr>
          <w:rFonts w:ascii="Arial" w:hAnsi="Arial" w:cs="Arial"/>
          <w:b/>
          <w:sz w:val="32"/>
          <w:szCs w:val="32"/>
        </w:rPr>
        <w:sectPr w:rsidR="00FF51AF" w:rsidSect="000B34C1">
          <w:headerReference w:type="default" r:id="rId8"/>
          <w:pgSz w:w="11907" w:h="16840" w:code="9"/>
          <w:pgMar w:top="1134" w:right="1134" w:bottom="1134" w:left="1134" w:header="709" w:footer="709" w:gutter="0"/>
          <w:cols w:space="720"/>
          <w:vAlign w:val="center"/>
        </w:sectPr>
      </w:pPr>
      <w:r w:rsidRPr="00DA439F">
        <w:rPr>
          <w:rFonts w:ascii="Arial" w:hAnsi="Arial" w:cs="Arial"/>
          <w:b/>
          <w:sz w:val="32"/>
          <w:szCs w:val="32"/>
        </w:rPr>
        <w:t xml:space="preserve">DECLARACIÓ RESPONSABLE </w:t>
      </w:r>
      <w:r>
        <w:rPr>
          <w:rFonts w:ascii="Arial" w:hAnsi="Arial" w:cs="Arial"/>
          <w:b/>
          <w:sz w:val="32"/>
          <w:szCs w:val="32"/>
        </w:rPr>
        <w:t>RELATIVA</w:t>
      </w:r>
      <w:r w:rsidRPr="00DA439F">
        <w:rPr>
          <w:rFonts w:ascii="Arial" w:hAnsi="Arial" w:cs="Arial"/>
          <w:b/>
          <w:sz w:val="32"/>
          <w:szCs w:val="32"/>
        </w:rPr>
        <w:t xml:space="preserve"> AL COMPLIMENT DE LES CONDICIONS ESTABLERTES PER CONTRACTAR AMB EL SECTOR PÚBLIC</w:t>
      </w:r>
    </w:p>
    <w:p w:rsidR="00FF51AF" w:rsidRPr="0053121B" w:rsidRDefault="00FF51AF" w:rsidP="00FF51AF">
      <w:pPr>
        <w:rPr>
          <w:rFonts w:ascii="Arial" w:hAnsi="Arial" w:cs="Arial"/>
          <w:b/>
          <w:caps/>
        </w:rPr>
      </w:pPr>
      <w:r w:rsidRPr="00E95A33">
        <w:rPr>
          <w:rFonts w:ascii="Arial" w:hAnsi="Arial"/>
          <w:b/>
        </w:rPr>
        <w:lastRenderedPageBreak/>
        <w:t>Exp.</w:t>
      </w:r>
      <w:r w:rsidRPr="00E95A33">
        <w:rPr>
          <w:rFonts w:ascii="Arial" w:hAnsi="Arial"/>
          <w:b/>
          <w:spacing w:val="-3"/>
        </w:rPr>
        <w:t xml:space="preserve"> </w:t>
      </w:r>
      <w:r w:rsidRPr="00E95A33">
        <w:rPr>
          <w:rFonts w:ascii="Arial" w:hAnsi="Arial"/>
          <w:b/>
        </w:rPr>
        <w:t>núm.</w:t>
      </w:r>
      <w:r w:rsidRPr="00E95A33">
        <w:rPr>
          <w:rFonts w:ascii="Arial" w:hAnsi="Arial"/>
          <w:b/>
          <w:spacing w:val="-2"/>
        </w:rPr>
        <w:t xml:space="preserve"> </w:t>
      </w:r>
      <w:r w:rsidRPr="00E95A33">
        <w:rPr>
          <w:rFonts w:ascii="Arial" w:hAnsi="Arial"/>
          <w:b/>
        </w:rPr>
        <w:t>CONEXP202</w:t>
      </w:r>
      <w:r>
        <w:rPr>
          <w:rFonts w:ascii="Arial" w:hAnsi="Arial"/>
          <w:b/>
        </w:rPr>
        <w:t>5000103</w:t>
      </w:r>
      <w:r w:rsidRPr="00E95A33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 xml:space="preserve">CONTRACTACIÓ DE L’OBRA </w:t>
      </w:r>
      <w:r w:rsidRPr="0053121B">
        <w:rPr>
          <w:rFonts w:ascii="Arial" w:hAnsi="Arial" w:cs="Arial"/>
          <w:b/>
          <w:caps/>
        </w:rPr>
        <w:t>“VIA VERDA BV</w:t>
      </w:r>
      <w:r>
        <w:rPr>
          <w:rFonts w:ascii="Arial" w:hAnsi="Arial" w:cs="Arial"/>
          <w:b/>
          <w:caps/>
        </w:rPr>
        <w:t xml:space="preserve"> - </w:t>
      </w:r>
      <w:r w:rsidRPr="0053121B">
        <w:rPr>
          <w:rFonts w:ascii="Arial" w:hAnsi="Arial" w:cs="Arial"/>
          <w:b/>
          <w:caps/>
        </w:rPr>
        <w:t>4501. TRAM MANRESA", EN EL MARC DEL PLA DE RECUPERACIÓ, TRANSFORMACIÓ I RESILIÈNCIA – FINANÇAT PER LA UNIÓ EUROPEA – NEXT GENERATIONEU</w:t>
      </w:r>
    </w:p>
    <w:p w:rsidR="00FF51AF" w:rsidRDefault="00FF51AF" w:rsidP="00FF51AF">
      <w:pPr>
        <w:pStyle w:val="Textoindependiente"/>
        <w:rPr>
          <w:rFonts w:ascii="Arial"/>
          <w:b/>
        </w:rPr>
      </w:pPr>
    </w:p>
    <w:p w:rsidR="00FF51AF" w:rsidRPr="00FF51AF" w:rsidRDefault="00FF51AF" w:rsidP="00FF51AF">
      <w:pPr>
        <w:pStyle w:val="Ttulo3"/>
        <w:spacing w:line="480" w:lineRule="auto"/>
        <w:ind w:left="3543" w:right="3772"/>
        <w:jc w:val="center"/>
        <w:rPr>
          <w:rFonts w:cs="Arial"/>
        </w:rPr>
      </w:pPr>
      <w:bookmarkStart w:id="0" w:name="_GoBack"/>
      <w:r w:rsidRPr="00FF51AF">
        <w:rPr>
          <w:rFonts w:cs="Arial"/>
        </w:rPr>
        <w:t>Model de declaració responsable</w:t>
      </w:r>
    </w:p>
    <w:bookmarkEnd w:id="0"/>
    <w:p w:rsidR="00FF51AF" w:rsidRPr="00012C15" w:rsidRDefault="00FF51AF" w:rsidP="00FF51AF">
      <w:pPr>
        <w:pStyle w:val="Textoindependiente"/>
        <w:ind w:left="1163"/>
        <w:rPr>
          <w:rFonts w:ascii="Arial" w:hAnsi="Arial" w:cs="Arial"/>
          <w:i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El</w:t>
      </w:r>
      <w:r w:rsidRPr="00C65B0C">
        <w:rPr>
          <w:rFonts w:ascii="Arial" w:hAnsi="Arial" w:cs="Arial"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Sr./La</w:t>
      </w:r>
      <w:r w:rsidRPr="00C65B0C">
        <w:rPr>
          <w:rFonts w:ascii="Arial" w:hAnsi="Arial" w:cs="Arial"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Sra..........................................</w:t>
      </w:r>
      <w:r w:rsidRPr="00C65B0C">
        <w:rPr>
          <w:rFonts w:ascii="Arial" w:hAnsi="Arial" w:cs="Arial"/>
          <w:spacing w:val="2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amb</w:t>
      </w:r>
      <w:r w:rsidRPr="00C65B0C">
        <w:rPr>
          <w:rFonts w:ascii="Arial" w:hAnsi="Arial" w:cs="Arial"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NIF</w:t>
      </w:r>
      <w:r w:rsidRPr="00C65B0C">
        <w:rPr>
          <w:rFonts w:ascii="Arial" w:hAnsi="Arial" w:cs="Arial"/>
          <w:spacing w:val="19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núm.................,</w:t>
      </w:r>
      <w:r w:rsidRPr="00C65B0C">
        <w:rPr>
          <w:rFonts w:ascii="Arial" w:hAnsi="Arial" w:cs="Arial"/>
          <w:spacing w:val="20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nom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propi</w:t>
      </w:r>
      <w:r w:rsidRPr="00C65B0C">
        <w:rPr>
          <w:rFonts w:ascii="Arial" w:hAnsi="Arial" w:cs="Arial"/>
          <w:i/>
          <w:spacing w:val="1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/</w:t>
      </w:r>
      <w:r w:rsidRPr="00C65B0C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representació de l’empresa .............., en qualitat de ..., i segons escriptura pública</w:t>
      </w:r>
      <w:r w:rsidRPr="00C65B0C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autoritzada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davant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Notari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......,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data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</w:t>
      </w:r>
      <w:r w:rsidRPr="00C65B0C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i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amb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número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de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protocol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.../o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document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...,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CIF</w:t>
      </w:r>
      <w:r w:rsidRPr="00C65B0C">
        <w:rPr>
          <w:rFonts w:ascii="Arial" w:hAnsi="Arial" w:cs="Arial"/>
          <w:i/>
          <w:spacing w:val="9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núm.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..............,</w:t>
      </w:r>
      <w:r w:rsidRPr="00C65B0C">
        <w:rPr>
          <w:rFonts w:ascii="Arial" w:hAnsi="Arial" w:cs="Arial"/>
          <w:i/>
          <w:spacing w:val="9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domiciliada</w:t>
      </w:r>
      <w:r w:rsidRPr="00C65B0C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a...........</w:t>
      </w:r>
      <w:r w:rsidRPr="00C65B0C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carrer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........................,</w:t>
      </w:r>
      <w:r w:rsidRPr="00C65B0C">
        <w:rPr>
          <w:rFonts w:ascii="Arial" w:hAnsi="Arial" w:cs="Arial"/>
          <w:i/>
          <w:spacing w:val="91"/>
          <w:sz w:val="22"/>
          <w:szCs w:val="22"/>
        </w:rPr>
        <w:t xml:space="preserve"> </w:t>
      </w:r>
      <w:proofErr w:type="spellStart"/>
      <w:r w:rsidRPr="00C65B0C">
        <w:rPr>
          <w:rFonts w:ascii="Arial" w:hAnsi="Arial" w:cs="Arial"/>
          <w:i/>
          <w:sz w:val="22"/>
          <w:szCs w:val="22"/>
        </w:rPr>
        <w:t>núm</w:t>
      </w:r>
      <w:proofErr w:type="spellEnd"/>
      <w:r w:rsidRPr="00C65B0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</w:t>
      </w:r>
      <w:r w:rsidRPr="00C65B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 xml:space="preserve">opta a la contractació </w:t>
      </w:r>
      <w:r>
        <w:rPr>
          <w:rFonts w:ascii="Arial" w:hAnsi="Arial" w:cs="Arial"/>
          <w:sz w:val="22"/>
          <w:szCs w:val="22"/>
        </w:rPr>
        <w:t xml:space="preserve">de l’obra </w:t>
      </w:r>
      <w:r w:rsidRPr="0053121B">
        <w:rPr>
          <w:rFonts w:ascii="Arial" w:hAnsi="Arial" w:cs="Arial"/>
          <w:bCs/>
          <w:sz w:val="22"/>
          <w:szCs w:val="22"/>
        </w:rPr>
        <w:t>“Via Verd</w:t>
      </w:r>
      <w:r>
        <w:rPr>
          <w:rFonts w:ascii="Arial" w:hAnsi="Arial" w:cs="Arial"/>
          <w:bCs/>
          <w:sz w:val="22"/>
          <w:szCs w:val="22"/>
        </w:rPr>
        <w:t xml:space="preserve">a BV- 4501. Tram Manresa”, </w:t>
      </w:r>
      <w:r w:rsidRPr="00C65B0C">
        <w:rPr>
          <w:rFonts w:ascii="Arial" w:hAnsi="Arial" w:cs="Arial"/>
          <w:noProof/>
          <w:sz w:val="22"/>
          <w:szCs w:val="22"/>
          <w:lang w:eastAsia="ca-ES"/>
        </w:rPr>
        <w:t>en el marc del Pla de Recuperació, Transformació i Res</w:t>
      </w:r>
      <w:r>
        <w:rPr>
          <w:rFonts w:ascii="Arial" w:hAnsi="Arial" w:cs="Arial"/>
          <w:noProof/>
          <w:sz w:val="22"/>
          <w:szCs w:val="22"/>
          <w:lang w:eastAsia="ca-ES"/>
        </w:rPr>
        <w:t xml:space="preserve">iliència – Finançat per la Unió </w:t>
      </w:r>
      <w:r w:rsidRPr="00C65B0C">
        <w:rPr>
          <w:rFonts w:ascii="Arial" w:hAnsi="Arial" w:cs="Arial"/>
          <w:noProof/>
          <w:sz w:val="22"/>
          <w:szCs w:val="22"/>
          <w:lang w:eastAsia="ca-ES"/>
        </w:rPr>
        <w:t>Europea – NextGenerationEU</w:t>
      </w:r>
      <w:r w:rsidRPr="00C65B0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i</w:t>
      </w:r>
      <w:r w:rsidRPr="00C65B0C"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DECLARA</w:t>
      </w:r>
      <w:r w:rsidRPr="00C65B0C">
        <w:rPr>
          <w:rFonts w:ascii="Arial" w:hAnsi="Arial" w:cs="Arial"/>
          <w:spacing w:val="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RESPONSABLEMENT:</w:t>
      </w:r>
    </w:p>
    <w:p w:rsidR="00FF51AF" w:rsidRPr="00C65B0C" w:rsidRDefault="00FF51AF" w:rsidP="00FF51AF">
      <w:pPr>
        <w:ind w:left="1163" w:right="1250"/>
        <w:rPr>
          <w:rFonts w:ascii="Arial" w:hAnsi="Arial" w:cs="Arial"/>
          <w:sz w:val="22"/>
          <w:szCs w:val="22"/>
        </w:rPr>
      </w:pPr>
    </w:p>
    <w:p w:rsidR="00FF51AF" w:rsidRPr="009C000D" w:rsidRDefault="00FF51AF" w:rsidP="00FF51AF">
      <w:pPr>
        <w:pStyle w:val="Prrafodelista"/>
        <w:widowControl w:val="0"/>
        <w:numPr>
          <w:ilvl w:val="0"/>
          <w:numId w:val="5"/>
        </w:numPr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9C000D">
        <w:rPr>
          <w:rFonts w:ascii="Arial" w:hAnsi="Arial" w:cs="Arial"/>
          <w:szCs w:val="22"/>
        </w:rPr>
        <w:t>Que el perfil de l’empresa és:</w:t>
      </w:r>
    </w:p>
    <w:p w:rsidR="00FF51AF" w:rsidRPr="009C000D" w:rsidRDefault="00FF51AF" w:rsidP="00FF51AF">
      <w:pPr>
        <w:pStyle w:val="Prrafodelista"/>
        <w:ind w:left="1464" w:right="1250"/>
        <w:rPr>
          <w:rFonts w:ascii="Arial" w:hAnsi="Arial" w:cs="Arial"/>
          <w:szCs w:val="22"/>
        </w:rPr>
      </w:pPr>
    </w:p>
    <w:p w:rsidR="00FF51AF" w:rsidRPr="009C000D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9C000D">
        <w:rPr>
          <w:rFonts w:ascii="Arial" w:hAnsi="Arial" w:cs="Arial"/>
          <w:szCs w:val="22"/>
        </w:rPr>
        <w:t>□ L’empresa a la que represento té categoria de PIME i es defineix microempresa, en ocupar menys de 10 persones i tenir un volum de negocis anual o balanç general anual que no supera els dos milions d’euros.</w:t>
      </w:r>
    </w:p>
    <w:p w:rsidR="00FF51AF" w:rsidRPr="009C000D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FF51AF" w:rsidRPr="009C000D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9C000D">
        <w:rPr>
          <w:rFonts w:ascii="Arial" w:hAnsi="Arial" w:cs="Arial"/>
          <w:szCs w:val="22"/>
        </w:rPr>
        <w:t>□ L’empresa a la que represento té categoria de PIME i es defineix petita empresa, en ocupar menys de 50 persones i tenir un volum de negocis anual o balanç general anual que no supera els 10 milions d’euros.</w:t>
      </w:r>
    </w:p>
    <w:p w:rsidR="00FF51AF" w:rsidRPr="009C000D" w:rsidRDefault="00FF51AF" w:rsidP="00FF51AF">
      <w:pPr>
        <w:pStyle w:val="Prrafodelista"/>
        <w:ind w:left="1464" w:right="1250"/>
        <w:rPr>
          <w:rFonts w:ascii="Arial" w:hAnsi="Arial" w:cs="Arial"/>
          <w:szCs w:val="22"/>
        </w:rPr>
      </w:pPr>
    </w:p>
    <w:p w:rsidR="00FF51AF" w:rsidRPr="009C000D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9C000D">
        <w:rPr>
          <w:rFonts w:ascii="Arial" w:hAnsi="Arial" w:cs="Arial"/>
          <w:szCs w:val="22"/>
        </w:rPr>
        <w:t>□ L’empresa a la que represento té categoria de PIME i es defineix mitjana empresa, en ocupar menys de 250 persones i tenir un volum de negocis anual que no excedeix de 50 milions d’euros o balanç general anual que no supera els 43 milions d’euros.</w:t>
      </w:r>
    </w:p>
    <w:p w:rsidR="00FF51AF" w:rsidRPr="009C000D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FF51AF" w:rsidRPr="009C000D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9C000D">
        <w:rPr>
          <w:rFonts w:ascii="Arial" w:hAnsi="Arial" w:cs="Arial"/>
          <w:szCs w:val="22"/>
        </w:rPr>
        <w:t>□ L’empresa a la que represento no té categoria de PIME, en ocupar 250 persones o més i tenir un volum de negocis anual que excedeix de 50 milions d’euros o balanç general anual que no supera els 43 milions d’euros.</w:t>
      </w:r>
    </w:p>
    <w:p w:rsidR="00FF51AF" w:rsidRPr="009C000D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FF51AF" w:rsidRPr="009C000D" w:rsidRDefault="00FF51AF" w:rsidP="00FF51AF">
      <w:pPr>
        <w:pStyle w:val="Prrafodelista"/>
        <w:widowControl w:val="0"/>
        <w:numPr>
          <w:ilvl w:val="0"/>
          <w:numId w:val="5"/>
        </w:numPr>
        <w:suppressAutoHyphens w:val="0"/>
        <w:autoSpaceDE w:val="0"/>
        <w:autoSpaceDN w:val="0"/>
        <w:ind w:right="8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9C000D">
        <w:rPr>
          <w:rFonts w:ascii="Arial" w:hAnsi="Arial" w:cs="Arial"/>
          <w:szCs w:val="22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 compleix tots els deures que en matèria preventiva estableix la Llei 31/1995, de</w:t>
      </w: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8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novembre,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prevenció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riscos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laborals,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disposa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recursos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humans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 tècnics necessaris per a fer front a les obligacions que puguin derivar-se del Reial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decret 171/2004, de 30 de gener, pel qual es desenvolupa l’article 24 de la Llei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31/1995,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 matèria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lastRenderedPageBreak/>
        <w:t>coordinació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d’activitats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empresarials.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cas</w:t>
      </w:r>
      <w:r w:rsidRPr="00C65B0C">
        <w:rPr>
          <w:rFonts w:ascii="Arial" w:hAnsi="Arial" w:cs="Arial"/>
          <w:spacing w:val="-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</w:t>
      </w:r>
      <w:r w:rsidRPr="00C65B0C">
        <w:rPr>
          <w:rFonts w:ascii="Arial" w:hAnsi="Arial" w:cs="Arial"/>
          <w:spacing w:val="-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tracti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d’empresa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estrangera,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sotmet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jurisdicció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jutjats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tribunals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espanyols.</w:t>
      </w:r>
    </w:p>
    <w:p w:rsidR="00FF51AF" w:rsidRDefault="00FF51AF" w:rsidP="00FF51AF">
      <w:pPr>
        <w:pStyle w:val="Prrafodelista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Prrafodelista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l’empresa disposa d’una plantilla:</w:t>
      </w:r>
    </w:p>
    <w:p w:rsidR="00FF51AF" w:rsidRPr="00C65B0C" w:rsidRDefault="00FF51AF" w:rsidP="00FF51AF">
      <w:pPr>
        <w:pStyle w:val="Prrafodelista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□ De menys de 50 treballadors.</w:t>
      </w:r>
    </w:p>
    <w:p w:rsidR="00FF51AF" w:rsidRPr="00C65B0C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□ De 50 o més treballadors i està integrada per un nombre de persones treballadores amb discapacitat no inferior al 2% o s’ha adoptat alguna de les mesures alternatives previstes en la legislació vigent:</w:t>
      </w:r>
    </w:p>
    <w:p w:rsidR="00FF51AF" w:rsidRPr="00C65B0C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Textoindependiente"/>
        <w:tabs>
          <w:tab w:val="left" w:pos="1936"/>
          <w:tab w:val="left" w:pos="3630"/>
        </w:tabs>
        <w:ind w:left="407"/>
        <w:jc w:val="center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z w:val="22"/>
          <w:szCs w:val="22"/>
        </w:rPr>
        <w:tab/>
      </w:r>
    </w:p>
    <w:p w:rsidR="00FF51AF" w:rsidRPr="00C65B0C" w:rsidRDefault="00FF51AF" w:rsidP="00FF51AF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 disposa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d’un pla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d’igualtat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d’oportunitats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entre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 dones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homes.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Textoindependiente"/>
        <w:tabs>
          <w:tab w:val="left" w:pos="3840"/>
          <w:tab w:val="left" w:pos="5535"/>
        </w:tabs>
        <w:ind w:left="2312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pacing w:val="-5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obligat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per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normativa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reuneix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algun/s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criteris de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desempat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previstos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 el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PCAP.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Textoindependiente"/>
        <w:tabs>
          <w:tab w:val="left" w:pos="3999"/>
        </w:tabs>
        <w:ind w:left="2312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Respecte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l’impost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sobre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valor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afegit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(IVA),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l’empresa: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4"/>
        </w:numPr>
        <w:tabs>
          <w:tab w:val="left" w:pos="1864"/>
        </w:tabs>
        <w:suppressAutoHyphens w:val="0"/>
        <w:autoSpaceDE w:val="0"/>
        <w:autoSpaceDN w:val="0"/>
        <w:ind w:left="1863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l’IVA.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4"/>
        </w:numPr>
        <w:tabs>
          <w:tab w:val="left" w:pos="1878"/>
        </w:tabs>
        <w:suppressAutoHyphens w:val="0"/>
        <w:autoSpaceDE w:val="0"/>
        <w:autoSpaceDN w:val="0"/>
        <w:ind w:right="1413" w:firstLine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exempta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l’IVA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són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vigents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circumstàncies</w:t>
      </w:r>
      <w:r w:rsidRPr="00C65B0C">
        <w:rPr>
          <w:rFonts w:ascii="Arial" w:hAnsi="Arial" w:cs="Arial"/>
          <w:spacing w:val="-5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 donaren lloc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 l’exempció.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Respecte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l’impost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d’activitats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econòmiques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(IAE),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l’empresa: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hanging="255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l’IAE.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right="1213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exempta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l’IAE i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són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vigents les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circumstàncies que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donaren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lloc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 subjecció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l’exempció.</w:t>
      </w: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spacing w:before="193" w:line="242" w:lineRule="auto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en el cas que el contracte requereixi que el contractista faci tractament de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dades personals,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indicar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següent</w:t>
      </w:r>
      <w:r w:rsidRPr="00C65B0C">
        <w:rPr>
          <w:rFonts w:ascii="Arial" w:hAnsi="Arial" w:cs="Arial"/>
          <w:spacing w:val="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informació:</w:t>
      </w:r>
    </w:p>
    <w:p w:rsidR="00FF51AF" w:rsidRPr="00C65B0C" w:rsidRDefault="00FF51AF" w:rsidP="00FF51AF">
      <w:pPr>
        <w:pStyle w:val="Prrafodelista"/>
        <w:widowControl w:val="0"/>
        <w:numPr>
          <w:ilvl w:val="0"/>
          <w:numId w:val="2"/>
        </w:numPr>
        <w:tabs>
          <w:tab w:val="left" w:pos="1522"/>
          <w:tab w:val="left" w:pos="1523"/>
        </w:tabs>
        <w:suppressAutoHyphens w:val="0"/>
        <w:autoSpaceDE w:val="0"/>
        <w:autoSpaceDN w:val="0"/>
        <w:spacing w:before="201"/>
        <w:ind w:firstLine="38"/>
        <w:jc w:val="left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té previst subcontractar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servidors ni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serveis associats a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aquests</w:t>
      </w:r>
    </w:p>
    <w:p w:rsidR="00FF51AF" w:rsidRPr="00C65B0C" w:rsidRDefault="00FF51AF" w:rsidP="00FF51AF">
      <w:pPr>
        <w:pStyle w:val="Prrafodelista"/>
        <w:widowControl w:val="0"/>
        <w:numPr>
          <w:ilvl w:val="0"/>
          <w:numId w:val="2"/>
        </w:numPr>
        <w:tabs>
          <w:tab w:val="left" w:pos="1519"/>
          <w:tab w:val="left" w:pos="1520"/>
        </w:tabs>
        <w:suppressAutoHyphens w:val="0"/>
        <w:autoSpaceDE w:val="0"/>
        <w:autoSpaceDN w:val="0"/>
        <w:spacing w:before="3"/>
        <w:ind w:left="1520" w:firstLine="40"/>
        <w:jc w:val="left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Té previst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subcontractar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servidors o 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serveis associats 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aquests</w:t>
      </w:r>
    </w:p>
    <w:p w:rsidR="00FF51AF" w:rsidRPr="005E75E8" w:rsidRDefault="00FF51AF" w:rsidP="00FF51AF">
      <w:pPr>
        <w:pStyle w:val="Textoindependiente"/>
        <w:spacing w:before="2"/>
        <w:rPr>
          <w:rFonts w:ascii="Arial" w:hAnsi="Arial" w:cs="Arial"/>
          <w:sz w:val="19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400040" cy="655955"/>
                <wp:effectExtent l="0" t="0" r="0" b="10795"/>
                <wp:wrapTopAndBottom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55955"/>
                          <a:chOff x="1702" y="256"/>
                          <a:chExt cx="8504" cy="1033"/>
                        </a:xfrm>
                      </wpg:grpSpPr>
                      <wps:wsp>
                        <wps:cNvPr id="7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+- 0 10205 1711"/>
                              <a:gd name="T1" fmla="*/ T0 w 8494"/>
                              <a:gd name="T2" fmla="+- 0 266 256"/>
                              <a:gd name="T3" fmla="*/ 266 h 1033"/>
                              <a:gd name="T4" fmla="+- 0 10195 1711"/>
                              <a:gd name="T5" fmla="*/ T4 w 8494"/>
                              <a:gd name="T6" fmla="+- 0 266 256"/>
                              <a:gd name="T7" fmla="*/ 266 h 1033"/>
                              <a:gd name="T8" fmla="+- 0 10195 1711"/>
                              <a:gd name="T9" fmla="*/ T8 w 8494"/>
                              <a:gd name="T10" fmla="+- 0 1279 256"/>
                              <a:gd name="T11" fmla="*/ 1279 h 1033"/>
                              <a:gd name="T12" fmla="+- 0 7399 1711"/>
                              <a:gd name="T13" fmla="*/ T12 w 8494"/>
                              <a:gd name="T14" fmla="+- 0 1279 256"/>
                              <a:gd name="T15" fmla="*/ 1279 h 1033"/>
                              <a:gd name="T16" fmla="+- 0 7399 1711"/>
                              <a:gd name="T17" fmla="*/ T16 w 8494"/>
                              <a:gd name="T18" fmla="+- 0 266 256"/>
                              <a:gd name="T19" fmla="*/ 266 h 1033"/>
                              <a:gd name="T20" fmla="+- 0 7390 1711"/>
                              <a:gd name="T21" fmla="*/ T20 w 8494"/>
                              <a:gd name="T22" fmla="+- 0 266 256"/>
                              <a:gd name="T23" fmla="*/ 266 h 1033"/>
                              <a:gd name="T24" fmla="+- 0 7390 1711"/>
                              <a:gd name="T25" fmla="*/ T24 w 8494"/>
                              <a:gd name="T26" fmla="+- 0 1279 256"/>
                              <a:gd name="T27" fmla="*/ 1279 h 1033"/>
                              <a:gd name="T28" fmla="+- 0 1711 1711"/>
                              <a:gd name="T29" fmla="*/ T28 w 8494"/>
                              <a:gd name="T30" fmla="+- 0 1279 256"/>
                              <a:gd name="T31" fmla="*/ 1279 h 1033"/>
                              <a:gd name="T32" fmla="+- 0 1711 1711"/>
                              <a:gd name="T33" fmla="*/ T32 w 8494"/>
                              <a:gd name="T34" fmla="+- 0 1288 256"/>
                              <a:gd name="T35" fmla="*/ 1288 h 1033"/>
                              <a:gd name="T36" fmla="+- 0 7390 1711"/>
                              <a:gd name="T37" fmla="*/ T36 w 8494"/>
                              <a:gd name="T38" fmla="+- 0 1288 256"/>
                              <a:gd name="T39" fmla="*/ 1288 h 1033"/>
                              <a:gd name="T40" fmla="+- 0 7399 1711"/>
                              <a:gd name="T41" fmla="*/ T40 w 8494"/>
                              <a:gd name="T42" fmla="+- 0 1288 256"/>
                              <a:gd name="T43" fmla="*/ 1288 h 1033"/>
                              <a:gd name="T44" fmla="+- 0 10195 1711"/>
                              <a:gd name="T45" fmla="*/ T44 w 8494"/>
                              <a:gd name="T46" fmla="+- 0 1288 256"/>
                              <a:gd name="T47" fmla="*/ 1288 h 1033"/>
                              <a:gd name="T48" fmla="+- 0 10205 1711"/>
                              <a:gd name="T49" fmla="*/ T48 w 8494"/>
                              <a:gd name="T50" fmla="+- 0 1288 256"/>
                              <a:gd name="T51" fmla="*/ 1288 h 1033"/>
                              <a:gd name="T52" fmla="+- 0 10205 1711"/>
                              <a:gd name="T53" fmla="*/ T52 w 8494"/>
                              <a:gd name="T54" fmla="+- 0 1279 256"/>
                              <a:gd name="T55" fmla="*/ 1279 h 1033"/>
                              <a:gd name="T56" fmla="+- 0 10205 1711"/>
                              <a:gd name="T57" fmla="*/ T56 w 8494"/>
                              <a:gd name="T58" fmla="+- 0 266 256"/>
                              <a:gd name="T59" fmla="*/ 266 h 1033"/>
                              <a:gd name="T60" fmla="+- 0 10205 1711"/>
                              <a:gd name="T61" fmla="*/ T60 w 8494"/>
                              <a:gd name="T62" fmla="+- 0 256 256"/>
                              <a:gd name="T63" fmla="*/ 256 h 1033"/>
                              <a:gd name="T64" fmla="+- 0 10195 1711"/>
                              <a:gd name="T65" fmla="*/ T64 w 8494"/>
                              <a:gd name="T66" fmla="+- 0 256 256"/>
                              <a:gd name="T67" fmla="*/ 256 h 1033"/>
                              <a:gd name="T68" fmla="+- 0 7399 1711"/>
                              <a:gd name="T69" fmla="*/ T68 w 8494"/>
                              <a:gd name="T70" fmla="+- 0 256 256"/>
                              <a:gd name="T71" fmla="*/ 256 h 1033"/>
                              <a:gd name="T72" fmla="+- 0 7390 1711"/>
                              <a:gd name="T73" fmla="*/ T72 w 8494"/>
                              <a:gd name="T74" fmla="+- 0 256 256"/>
                              <a:gd name="T75" fmla="*/ 256 h 1033"/>
                              <a:gd name="T76" fmla="+- 0 1711 1711"/>
                              <a:gd name="T77" fmla="*/ T76 w 8494"/>
                              <a:gd name="T78" fmla="+- 0 256 256"/>
                              <a:gd name="T79" fmla="*/ 256 h 1033"/>
                              <a:gd name="T80" fmla="+- 0 1711 1711"/>
                              <a:gd name="T81" fmla="*/ T80 w 8494"/>
                              <a:gd name="T82" fmla="+- 0 266 256"/>
                              <a:gd name="T83" fmla="*/ 266 h 1033"/>
                              <a:gd name="T84" fmla="+- 0 7390 1711"/>
                              <a:gd name="T85" fmla="*/ T84 w 8494"/>
                              <a:gd name="T86" fmla="+- 0 266 256"/>
                              <a:gd name="T87" fmla="*/ 266 h 1033"/>
                              <a:gd name="T88" fmla="+- 0 7399 1711"/>
                              <a:gd name="T89" fmla="*/ T88 w 8494"/>
                              <a:gd name="T90" fmla="+- 0 266 256"/>
                              <a:gd name="T91" fmla="*/ 266 h 1033"/>
                              <a:gd name="T92" fmla="+- 0 10195 1711"/>
                              <a:gd name="T93" fmla="*/ T92 w 8494"/>
                              <a:gd name="T94" fmla="+- 0 266 256"/>
                              <a:gd name="T95" fmla="*/ 266 h 1033"/>
                              <a:gd name="T96" fmla="+- 0 10205 1711"/>
                              <a:gd name="T97" fmla="*/ T96 w 8494"/>
                              <a:gd name="T98" fmla="+- 0 266 256"/>
                              <a:gd name="T99" fmla="*/ 266 h 1033"/>
                              <a:gd name="T100" fmla="+- 0 10205 1711"/>
                              <a:gd name="T101" fmla="*/ T100 w 8494"/>
                              <a:gd name="T102" fmla="+- 0 256 256"/>
                              <a:gd name="T103" fmla="*/ 256 h 1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F51AF" w:rsidRPr="00C65B0C" w:rsidRDefault="00FF51AF" w:rsidP="00FF51AF">
                              <w:pPr>
                                <w:spacing w:line="244" w:lineRule="auto"/>
                                <w:ind w:left="103" w:right="100"/>
                                <w:rPr>
                                  <w:rFonts w:ascii="Arial" w:hAnsi="Arial" w:cs="Arial"/>
                                </w:rPr>
                              </w:pPr>
                              <w:r w:rsidRPr="00C65B0C">
                                <w:rPr>
                                  <w:rFonts w:ascii="Arial" w:hAnsi="Arial" w:cs="Arial"/>
                                </w:rPr>
                                <w:t>En el cas de subcontractació, indicar el nom o perfil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empresarial del </w:t>
                              </w:r>
                              <w:proofErr w:type="spellStart"/>
                              <w:r w:rsidRPr="00C65B0C">
                                <w:rPr>
                                  <w:rFonts w:ascii="Arial" w:hAnsi="Arial" w:cs="Arial"/>
                                </w:rPr>
                                <w:t>subcontractista</w:t>
                              </w:r>
                              <w:proofErr w:type="spellEnd"/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 que s’haurà de definir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per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referència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les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condicions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solvència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professional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56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3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left:0;text-align:left;margin-left:85.1pt;margin-top:12.8pt;width:425.2pt;height:51.65pt;z-index:-251655168;mso-wrap-distance-left:0;mso-wrap-distance-right:0;mso-position-horizontal-relative:page" coordorigin="1702,256" coordsize="850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7uIMIA&#10;AADaAAAADwAAAGRycy9kb3ducmV2LnhtbESPQWsCMRSE70L/Q3iF3jRpD1pWo5SWqiAIXcXzY/Pc&#10;rG5elk1013/fCILHYWa+YWaL3tXiSm2oPGt4HykQxIU3FZca9rvf4SeIEJEN1p5Jw40CLOYvgxlm&#10;xnf8R9c8liJBOGSowcbYZFKGwpLDMPINcfKOvnUYk2xLaVrsEtzV8kOpsXRYcVqw2NC3peKcX5yG&#10;H2uXxeFWntRl2+VqvVmFI620fnvtv6YgIvXxGX6010bDBO5X0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u4g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FF51AF" w:rsidRPr="00C65B0C" w:rsidRDefault="00FF51AF" w:rsidP="00FF51AF">
                        <w:pPr>
                          <w:spacing w:line="244" w:lineRule="auto"/>
                          <w:ind w:left="103" w:right="100"/>
                          <w:rPr>
                            <w:rFonts w:ascii="Arial" w:hAnsi="Arial" w:cs="Arial"/>
                          </w:rPr>
                        </w:pPr>
                        <w:r w:rsidRPr="00C65B0C">
                          <w:rPr>
                            <w:rFonts w:ascii="Arial" w:hAnsi="Arial" w:cs="Arial"/>
                          </w:rPr>
                          <w:t>En el cas de subcontractació, indicar el nom o perfil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 xml:space="preserve">empresarial del </w:t>
                        </w:r>
                        <w:proofErr w:type="spellStart"/>
                        <w:r w:rsidRPr="00C65B0C">
                          <w:rPr>
                            <w:rFonts w:ascii="Arial" w:hAnsi="Arial" w:cs="Arial"/>
                          </w:rPr>
                          <w:t>subcontractista</w:t>
                        </w:r>
                        <w:proofErr w:type="spellEnd"/>
                        <w:r w:rsidRPr="00C65B0C">
                          <w:rPr>
                            <w:rFonts w:ascii="Arial" w:hAnsi="Arial" w:cs="Arial"/>
                          </w:rPr>
                          <w:t xml:space="preserve"> que s’haurà de definir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per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referència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les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condicions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de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solvència</w:t>
                        </w:r>
                        <w:r w:rsidRPr="00C65B0C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professional</w:t>
                        </w:r>
                        <w:r w:rsidRPr="00C65B0C">
                          <w:rPr>
                            <w:rFonts w:ascii="Arial" w:hAnsi="Arial" w:cs="Arial"/>
                            <w:spacing w:val="-56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o</w:t>
                        </w:r>
                        <w:r w:rsidRPr="00C65B0C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51AF" w:rsidRDefault="00FF51AF" w:rsidP="00FF51AF">
      <w:pPr>
        <w:pStyle w:val="Textoindependiente"/>
        <w:rPr>
          <w:rFonts w:ascii="Arial" w:hAnsi="Arial" w:cs="Arial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ind w:right="811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designa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com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persona/es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autoritzada/es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rebre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l’avís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1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notificacions,</w:t>
      </w:r>
      <w:r w:rsidRPr="00C65B0C">
        <w:rPr>
          <w:rFonts w:ascii="Arial" w:hAnsi="Arial" w:cs="Arial"/>
          <w:spacing w:val="-5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comunicacions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requeriments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mitjans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electrònics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:</w:t>
      </w:r>
      <w:r w:rsidRPr="00C65B0C">
        <w:rPr>
          <w:rStyle w:val="Refdenotaalpie"/>
          <w:rFonts w:ascii="Arial" w:hAnsi="Arial" w:cs="Arial"/>
          <w:szCs w:val="22"/>
        </w:rPr>
        <w:footnoteReference w:id="1"/>
      </w:r>
    </w:p>
    <w:p w:rsidR="00FF51AF" w:rsidRPr="00AD36CE" w:rsidRDefault="00FF51AF" w:rsidP="00FF51AF">
      <w:pPr>
        <w:pStyle w:val="Textoindependiente"/>
        <w:rPr>
          <w:rFonts w:ascii="Arial" w:hAnsi="Arial" w:cs="Arial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FF51AF" w:rsidRPr="00C65B0C" w:rsidTr="00C07EC7">
        <w:trPr>
          <w:trHeight w:val="505"/>
        </w:trPr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ind w:left="398" w:right="371" w:firstLine="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Persona/es</w:t>
            </w:r>
            <w:r w:rsidRPr="008967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autoritzada/es</w:t>
            </w: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ind w:left="879" w:right="8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ind w:left="496" w:right="268" w:hanging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Correu electrònic</w:t>
            </w:r>
            <w:r w:rsidRPr="0089673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ind w:left="539" w:right="510" w:firstLine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Mòbil</w:t>
            </w:r>
            <w:r w:rsidRPr="008967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</w:tr>
      <w:tr w:rsidR="00FF51AF" w:rsidRPr="00AD36CE" w:rsidTr="00C07EC7">
        <w:trPr>
          <w:trHeight w:val="253"/>
        </w:trPr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FF51AF" w:rsidRPr="00AD36CE" w:rsidTr="00C07EC7">
        <w:trPr>
          <w:trHeight w:val="253"/>
        </w:trPr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FF51AF" w:rsidRPr="00896733" w:rsidRDefault="00FF51AF" w:rsidP="00C07EC7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FF51AF" w:rsidRDefault="00FF51AF" w:rsidP="00FF51AF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</w:p>
    <w:p w:rsidR="00FF51AF" w:rsidRDefault="00FF51AF" w:rsidP="00FF51AF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El licitador/contractista declara que ha obtingut el consentiment exprés de les persones</w:t>
      </w:r>
      <w:r w:rsidRPr="00C65B0C">
        <w:rPr>
          <w:rFonts w:ascii="Arial" w:hAnsi="Arial" w:cs="Arial"/>
          <w:spacing w:val="-56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a qui autoritza per a rebre les notificacions, comunicacions i requeriments derivades</w:t>
      </w:r>
      <w:r w:rsidRPr="00C65B0C"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 xml:space="preserve">d’aquesta contractació, per tal que l’Ajuntament de Manresa pugui facilitar-les </w:t>
      </w:r>
      <w:r w:rsidRPr="000E3FEB">
        <w:rPr>
          <w:rFonts w:ascii="Arial" w:hAnsi="Arial" w:cs="Arial"/>
          <w:sz w:val="22"/>
          <w:szCs w:val="22"/>
        </w:rPr>
        <w:t>al servei e-</w:t>
      </w:r>
      <w:proofErr w:type="spellStart"/>
      <w:r w:rsidRPr="000E3FEB">
        <w:rPr>
          <w:rFonts w:ascii="Arial" w:hAnsi="Arial" w:cs="Arial"/>
          <w:sz w:val="22"/>
          <w:szCs w:val="22"/>
        </w:rPr>
        <w:t>Notum</w:t>
      </w:r>
      <w:proofErr w:type="spellEnd"/>
      <w:r w:rsidRPr="000E3FEB">
        <w:rPr>
          <w:rFonts w:ascii="Arial" w:hAnsi="Arial" w:cs="Arial"/>
          <w:sz w:val="22"/>
          <w:szCs w:val="22"/>
        </w:rPr>
        <w:t xml:space="preserve"> a aquests efectes.</w:t>
      </w:r>
    </w:p>
    <w:p w:rsidR="00FF51AF" w:rsidRPr="00D5154D" w:rsidRDefault="00FF51AF" w:rsidP="00FF51AF">
      <w:pPr>
        <w:rPr>
          <w:rFonts w:ascii="Arial" w:hAnsi="Arial" w:cs="Arial"/>
          <w:sz w:val="22"/>
          <w:szCs w:val="22"/>
        </w:rPr>
      </w:pPr>
    </w:p>
    <w:p w:rsidR="00FF51AF" w:rsidRPr="00D5154D" w:rsidRDefault="00FF51AF" w:rsidP="00FF51A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5154D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(......... indiqueu les empreses que el </w:t>
      </w:r>
      <w:r>
        <w:rPr>
          <w:rFonts w:ascii="Arial" w:hAnsi="Arial" w:cs="Arial"/>
          <w:sz w:val="22"/>
          <w:szCs w:val="22"/>
        </w:rPr>
        <w:t>componen</w:t>
      </w:r>
      <w:r w:rsidRPr="00D5154D">
        <w:rPr>
          <w:rFonts w:ascii="Arial" w:hAnsi="Arial" w:cs="Arial"/>
          <w:sz w:val="22"/>
          <w:szCs w:val="22"/>
        </w:rPr>
        <w:t>).</w:t>
      </w:r>
    </w:p>
    <w:p w:rsidR="00FF51AF" w:rsidRPr="00C65B0C" w:rsidRDefault="00FF51AF" w:rsidP="00FF51AF">
      <w:pPr>
        <w:pStyle w:val="Textoindependiente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1"/>
        </w:numPr>
        <w:tabs>
          <w:tab w:val="left" w:pos="1542"/>
        </w:tabs>
        <w:suppressAutoHyphens w:val="0"/>
        <w:autoSpaceDE w:val="0"/>
        <w:autoSpaceDN w:val="0"/>
        <w:ind w:right="808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Que, cas de resultar proposat com a adjudicatari, es compromet a aportar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documentació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assenyalada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 plec de clàusules administratives.</w:t>
      </w:r>
    </w:p>
    <w:p w:rsidR="00FF51AF" w:rsidRPr="00C65B0C" w:rsidRDefault="00FF51AF" w:rsidP="00FF51AF">
      <w:pPr>
        <w:pStyle w:val="Prrafodelista"/>
        <w:tabs>
          <w:tab w:val="left" w:pos="1542"/>
        </w:tabs>
        <w:ind w:left="1448" w:right="808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Prrafodelista"/>
        <w:widowControl w:val="0"/>
        <w:numPr>
          <w:ilvl w:val="0"/>
          <w:numId w:val="1"/>
        </w:numPr>
        <w:tabs>
          <w:tab w:val="left" w:pos="1449"/>
        </w:tabs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Pel que fa a la realització de conductes fiscals responsables, en el marc de la reforma del sistema fiscal internacional:</w:t>
      </w:r>
      <w:r w:rsidRPr="00C65B0C">
        <w:rPr>
          <w:rStyle w:val="Refdenotaalpie"/>
          <w:rFonts w:ascii="Arial" w:hAnsi="Arial" w:cs="Arial"/>
          <w:szCs w:val="22"/>
        </w:rPr>
        <w:footnoteReference w:id="2"/>
      </w:r>
    </w:p>
    <w:p w:rsidR="00FF51AF" w:rsidRPr="00C65B0C" w:rsidRDefault="00FF51AF" w:rsidP="00FF51AF">
      <w:pPr>
        <w:pStyle w:val="Prrafodelista"/>
        <w:tabs>
          <w:tab w:val="left" w:pos="1449"/>
        </w:tabs>
        <w:ind w:left="1448" w:right="1250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1AF" w:rsidRDefault="00FF51AF" w:rsidP="00FF51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9+8zaS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FF51AF" w:rsidRDefault="00FF51AF" w:rsidP="00FF51AF"/>
                  </w:txbxContent>
                </v:textbox>
              </v:shape>
            </w:pict>
          </mc:Fallback>
        </mc:AlternateContent>
      </w:r>
      <w:r w:rsidRPr="00C65B0C">
        <w:rPr>
          <w:rFonts w:ascii="Arial" w:hAnsi="Arial" w:cs="Arial"/>
          <w:szCs w:val="22"/>
        </w:rPr>
        <w:t>L’empresa que represento, filials o interposades no</w:t>
      </w:r>
      <w:r w:rsidRPr="00C65B0C">
        <w:rPr>
          <w:rFonts w:ascii="Arial" w:hAnsi="Arial" w:cs="Arial"/>
          <w:b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FF51AF" w:rsidRPr="00C65B0C" w:rsidRDefault="00FF51AF" w:rsidP="00FF51AF">
      <w:pPr>
        <w:pStyle w:val="Prrafodelista"/>
        <w:tabs>
          <w:tab w:val="right" w:leader="dot" w:pos="8505"/>
        </w:tabs>
        <w:ind w:left="1448"/>
        <w:rPr>
          <w:rFonts w:ascii="Arial" w:hAnsi="Arial" w:cs="Arial"/>
          <w:szCs w:val="22"/>
        </w:rPr>
      </w:pPr>
    </w:p>
    <w:p w:rsidR="00FF51AF" w:rsidRPr="00C65B0C" w:rsidRDefault="00FF51AF" w:rsidP="00FF51AF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1AF" w:rsidRDefault="00FF51AF" w:rsidP="00FF51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Pe0fEC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FF51AF" w:rsidRDefault="00FF51AF" w:rsidP="00FF51AF"/>
                  </w:txbxContent>
                </v:textbox>
              </v:shape>
            </w:pict>
          </mc:Fallback>
        </mc:AlternateContent>
      </w:r>
      <w:r w:rsidRPr="00C65B0C">
        <w:rPr>
          <w:rFonts w:ascii="Arial" w:hAnsi="Arial" w:cs="Arial"/>
          <w:szCs w:val="22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FF51AF" w:rsidRPr="00C65B0C" w:rsidRDefault="00FF51AF" w:rsidP="00FF51AF">
      <w:pPr>
        <w:tabs>
          <w:tab w:val="left" w:pos="1449"/>
        </w:tabs>
        <w:ind w:right="1250"/>
        <w:rPr>
          <w:rFonts w:ascii="Arial" w:hAnsi="Arial" w:cs="Arial"/>
          <w:sz w:val="22"/>
          <w:szCs w:val="22"/>
        </w:rPr>
      </w:pPr>
    </w:p>
    <w:p w:rsidR="00FF51AF" w:rsidRPr="00C65B0C" w:rsidRDefault="00FF51AF" w:rsidP="00FF51AF">
      <w:pPr>
        <w:tabs>
          <w:tab w:val="left" w:pos="1449"/>
        </w:tabs>
        <w:ind w:right="1250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Data i signatura</w:t>
      </w: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BE" w:rsidRDefault="00834CBE" w:rsidP="00FF51AF">
      <w:r>
        <w:separator/>
      </w:r>
    </w:p>
  </w:endnote>
  <w:endnote w:type="continuationSeparator" w:id="0">
    <w:p w:rsidR="00834CBE" w:rsidRDefault="00834CBE" w:rsidP="00FF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BE" w:rsidRDefault="00834CBE" w:rsidP="00FF51AF">
      <w:r>
        <w:separator/>
      </w:r>
    </w:p>
  </w:footnote>
  <w:footnote w:type="continuationSeparator" w:id="0">
    <w:p w:rsidR="00834CBE" w:rsidRDefault="00834CBE" w:rsidP="00FF51AF">
      <w:r>
        <w:continuationSeparator/>
      </w:r>
    </w:p>
  </w:footnote>
  <w:footnote w:id="1">
    <w:p w:rsidR="00FF51AF" w:rsidRPr="00E10CAC" w:rsidRDefault="00FF51AF" w:rsidP="00FF51AF">
      <w:pPr>
        <w:pStyle w:val="Textonotapie"/>
        <w:rPr>
          <w:rFonts w:ascii="Arial" w:hAnsi="Arial" w:cs="Arial"/>
          <w:sz w:val="16"/>
          <w:szCs w:val="16"/>
        </w:rPr>
      </w:pPr>
      <w:r w:rsidRPr="00E10CAC">
        <w:rPr>
          <w:rStyle w:val="Refdenotaalpie"/>
          <w:rFonts w:ascii="Arial" w:hAnsi="Arial" w:cs="Arial"/>
          <w:sz w:val="16"/>
          <w:szCs w:val="16"/>
        </w:rPr>
        <w:footnoteRef/>
      </w:r>
      <w:r w:rsidRPr="00E10CAC">
        <w:rPr>
          <w:rFonts w:ascii="Arial" w:hAnsi="Arial" w:cs="Arial"/>
          <w:sz w:val="16"/>
          <w:szCs w:val="16"/>
        </w:rPr>
        <w:t xml:space="preserve"> Si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l’adreça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número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telèfon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mòbil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facilitats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l’efecte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d’avís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notificació, comunicacions i requeriments quedessin en desús, s’haurà de comunicar la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dita circumstància, per escrit, a l’Ajuntament de Manresa per tal de fer la modificació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corresponent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 revocar l’autorització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</w:t>
      </w:r>
      <w:r w:rsidRPr="00E10CAC">
        <w:rPr>
          <w:rFonts w:ascii="Arial" w:hAnsi="Arial" w:cs="Arial"/>
          <w:spacing w:val="2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electrònica.</w:t>
      </w:r>
    </w:p>
  </w:footnote>
  <w:footnote w:id="2">
    <w:p w:rsidR="00FF51AF" w:rsidRPr="00054017" w:rsidRDefault="00FF51AF" w:rsidP="00FF51AF">
      <w:pPr>
        <w:pStyle w:val="Textonotapie"/>
        <w:rPr>
          <w:rFonts w:ascii="Arial" w:hAnsi="Arial" w:cs="Arial"/>
          <w:sz w:val="16"/>
          <w:szCs w:val="16"/>
        </w:rPr>
      </w:pPr>
      <w:r w:rsidRPr="00054017">
        <w:rPr>
          <w:rStyle w:val="Refdenotaalpie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</w:t>
      </w:r>
      <w:r w:rsidRPr="00054017">
        <w:rPr>
          <w:rFonts w:ascii="Arial" w:hAnsi="Arial" w:cs="Arial"/>
          <w:sz w:val="16"/>
          <w:szCs w:val="16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1AF" w:rsidRDefault="00FF51AF" w:rsidP="0053121B">
    <w:r>
      <w:rPr>
        <w:noProof/>
        <w:lang w:eastAsia="ca-ES"/>
      </w:rPr>
      <w:drawing>
        <wp:inline distT="0" distB="0" distL="0" distR="0">
          <wp:extent cx="5762625" cy="284480"/>
          <wp:effectExtent l="0" t="0" r="9525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51AF" w:rsidRPr="00572467" w:rsidRDefault="00FF51AF" w:rsidP="005E53FE">
    <w:pPr>
      <w:pStyle w:val="Encabezado"/>
      <w:tabs>
        <w:tab w:val="clear" w:pos="4153"/>
        <w:tab w:val="clear" w:pos="8306"/>
      </w:tabs>
      <w:ind w:left="-1134" w:right="-1277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4318289D"/>
    <w:multiLevelType w:val="hybridMultilevel"/>
    <w:tmpl w:val="AC7CB250"/>
    <w:lvl w:ilvl="0" w:tplc="2DCC4370">
      <w:numFmt w:val="bullet"/>
      <w:lvlText w:val="□"/>
      <w:lvlJc w:val="left"/>
      <w:pPr>
        <w:ind w:left="160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454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08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162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16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870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24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578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432" w:hanging="260"/>
      </w:pPr>
      <w:rPr>
        <w:rFonts w:hint="default"/>
        <w:lang w:val="ca-ES" w:eastAsia="en-US" w:bidi="ar-SA"/>
      </w:rPr>
    </w:lvl>
  </w:abstractNum>
  <w:abstractNum w:abstractNumId="3">
    <w:nsid w:val="554A46DF"/>
    <w:multiLevelType w:val="hybridMultilevel"/>
    <w:tmpl w:val="42007D60"/>
    <w:lvl w:ilvl="0" w:tplc="46F82D68">
      <w:numFmt w:val="bullet"/>
      <w:lvlText w:val="□"/>
      <w:lvlJc w:val="left"/>
      <w:pPr>
        <w:ind w:left="1815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4">
    <w:nsid w:val="5B7D23D4"/>
    <w:multiLevelType w:val="hybridMultilevel"/>
    <w:tmpl w:val="7CD43ED6"/>
    <w:lvl w:ilvl="0" w:tplc="005E76A6">
      <w:numFmt w:val="bullet"/>
      <w:lvlText w:val="□"/>
      <w:lvlJc w:val="left"/>
      <w:pPr>
        <w:ind w:left="152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382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244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106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4968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5830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6692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7554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416" w:hanging="41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AF"/>
    <w:rsid w:val="000C36AE"/>
    <w:rsid w:val="00691B48"/>
    <w:rsid w:val="006B132E"/>
    <w:rsid w:val="00834CBE"/>
    <w:rsid w:val="009E6400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FF51AF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F51AF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FF51AF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FF51AF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FF51AF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1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FF51AF"/>
    <w:pPr>
      <w:suppressAutoHyphens/>
      <w:ind w:left="708"/>
    </w:pPr>
    <w:rPr>
      <w:rFonts w:ascii="Antique Olive" w:hAnsi="Antique Olive"/>
      <w:sz w:val="22"/>
    </w:rPr>
  </w:style>
  <w:style w:type="paragraph" w:styleId="Textonotapie">
    <w:name w:val="footnote text"/>
    <w:basedOn w:val="Normal"/>
    <w:link w:val="TextonotapieCar"/>
    <w:uiPriority w:val="99"/>
    <w:rsid w:val="00FF51AF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51AF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FF51A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F51AF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1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1A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FF51AF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F51AF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FF51AF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FF51AF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FF51AF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1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FF51AF"/>
    <w:pPr>
      <w:suppressAutoHyphens/>
      <w:ind w:left="708"/>
    </w:pPr>
    <w:rPr>
      <w:rFonts w:ascii="Antique Olive" w:hAnsi="Antique Olive"/>
      <w:sz w:val="22"/>
    </w:rPr>
  </w:style>
  <w:style w:type="paragraph" w:styleId="Textonotapie">
    <w:name w:val="footnote text"/>
    <w:basedOn w:val="Normal"/>
    <w:link w:val="TextonotapieCar"/>
    <w:uiPriority w:val="99"/>
    <w:rsid w:val="00FF51AF"/>
    <w:pPr>
      <w:suppressAutoHyphens/>
    </w:pPr>
    <w:rPr>
      <w:rFonts w:ascii="Antique Olive" w:hAnsi="Antique Oli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51AF"/>
    <w:rPr>
      <w:rFonts w:ascii="Antique Olive" w:eastAsia="Times New Roman" w:hAnsi="Antique Olive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FF51A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F51AF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1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1A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1</cp:revision>
  <dcterms:created xsi:type="dcterms:W3CDTF">2025-12-23T13:37:00Z</dcterms:created>
  <dcterms:modified xsi:type="dcterms:W3CDTF">2025-12-23T13:38:00Z</dcterms:modified>
</cp:coreProperties>
</file>