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AFE3" w14:textId="77777777" w:rsidR="00D03365" w:rsidRPr="003766BD" w:rsidRDefault="00D03365" w:rsidP="00D03365">
      <w:pPr>
        <w:spacing w:line="276" w:lineRule="auto"/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3766BD">
        <w:rPr>
          <w:rFonts w:ascii="Verdana" w:eastAsia="Calibri" w:hAnsi="Verdana" w:cs="Arial"/>
          <w:b/>
          <w:sz w:val="20"/>
          <w:szCs w:val="20"/>
          <w:u w:val="single"/>
        </w:rPr>
        <w:t>ANNEX 1</w:t>
      </w:r>
    </w:p>
    <w:p w14:paraId="4B2A6DDB" w14:textId="77777777" w:rsidR="00D03365" w:rsidRDefault="00D03365" w:rsidP="00D03365">
      <w:pPr>
        <w:spacing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2E082744" w14:textId="77777777" w:rsidR="00D03365" w:rsidRPr="003766BD" w:rsidRDefault="00D03365" w:rsidP="00D03365">
      <w:pPr>
        <w:spacing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35C554F5" w14:textId="77777777" w:rsidR="00D03365" w:rsidRDefault="00D03365" w:rsidP="00D03365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766BD">
        <w:rPr>
          <w:rFonts w:ascii="Verdana" w:hAnsi="Verdana"/>
          <w:b/>
          <w:sz w:val="20"/>
          <w:szCs w:val="20"/>
        </w:rPr>
        <w:t>AL PLEC DE CLÀUSULES ADMINISTRATIVES PARTICULARS QUE HA DE REGIR LA CONTRACTACIÓ DEL SERVEI DE PRIMER NIVELL DE SUPORT I ASSISTÈNCIA TÈCNICA, MANTENIMENT DE L’EQUIPAMENT INFORMÀTIC I SUPORT SOBRE EL PROGRAMARI HABITUAL (</w:t>
      </w:r>
      <w:r w:rsidRPr="003766BD">
        <w:rPr>
          <w:rFonts w:ascii="Verdana" w:hAnsi="Verdana"/>
          <w:b/>
          <w:i/>
          <w:iCs/>
          <w:sz w:val="20"/>
          <w:szCs w:val="20"/>
        </w:rPr>
        <w:t>HELPDESK</w:t>
      </w:r>
      <w:r w:rsidRPr="003766BD">
        <w:rPr>
          <w:rFonts w:ascii="Verdana" w:hAnsi="Verdana"/>
          <w:b/>
          <w:sz w:val="20"/>
          <w:szCs w:val="20"/>
        </w:rPr>
        <w:t xml:space="preserve">) PER A LES PERSONES USUARIES DE L’ENTORN TECNOLÒGIC DEL CENTRE DE CULTURA CONTEMPORÀNIA DE BARCELONA (CCCB). </w:t>
      </w:r>
    </w:p>
    <w:p w14:paraId="1E5F1BFE" w14:textId="77777777" w:rsidR="00D03365" w:rsidRPr="003766BD" w:rsidRDefault="00D03365" w:rsidP="00D03365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A19F8CB" w14:textId="77777777" w:rsidR="00D03365" w:rsidRPr="003766BD" w:rsidRDefault="00D03365" w:rsidP="00D03365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3766BD">
        <w:rPr>
          <w:rFonts w:ascii="Verdana" w:hAnsi="Verdana"/>
          <w:sz w:val="20"/>
          <w:szCs w:val="20"/>
        </w:rPr>
        <w:t>Expedient</w:t>
      </w:r>
      <w:proofErr w:type="spellEnd"/>
      <w:r w:rsidRPr="003766BD">
        <w:rPr>
          <w:rFonts w:ascii="Verdana" w:hAnsi="Verdana"/>
          <w:sz w:val="20"/>
          <w:szCs w:val="20"/>
        </w:rPr>
        <w:t xml:space="preserve"> núm.:</w:t>
      </w:r>
      <w:r w:rsidRPr="003766BD">
        <w:rPr>
          <w:rFonts w:ascii="Verdana" w:hAnsi="Verdana"/>
          <w:b/>
          <w:bCs/>
          <w:sz w:val="20"/>
          <w:szCs w:val="20"/>
        </w:rPr>
        <w:t xml:space="preserve"> </w:t>
      </w:r>
      <w:r w:rsidRPr="003766BD">
        <w:rPr>
          <w:rFonts w:ascii="Verdana" w:eastAsia="Verdana" w:hAnsi="Verdana" w:cs="Verdana"/>
          <w:spacing w:val="2"/>
          <w:sz w:val="20"/>
          <w:szCs w:val="20"/>
        </w:rPr>
        <w:t>CCCB/2025/</w:t>
      </w:r>
      <w:r w:rsidRPr="003766BD">
        <w:rPr>
          <w:rFonts w:ascii="Verdana" w:hAnsi="Verdana" w:cs="Calibri"/>
          <w:color w:val="000000"/>
          <w:sz w:val="20"/>
          <w:szCs w:val="20"/>
        </w:rPr>
        <w:t>0007103</w:t>
      </w:r>
    </w:p>
    <w:p w14:paraId="016A7E8F" w14:textId="77777777" w:rsidR="00D03365" w:rsidRDefault="00D03365" w:rsidP="00D03365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BC86EAC" w14:textId="77777777" w:rsidR="00D03365" w:rsidRPr="003766BD" w:rsidRDefault="00D03365" w:rsidP="00D03365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D85DC42" w14:textId="77777777" w:rsidR="00D03365" w:rsidRPr="003766BD" w:rsidRDefault="00D03365" w:rsidP="00D03365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3766BD">
        <w:rPr>
          <w:rFonts w:ascii="Verdana" w:hAnsi="Verdana" w:cs="Arial"/>
          <w:b/>
          <w:sz w:val="20"/>
          <w:szCs w:val="20"/>
        </w:rPr>
        <w:t>Model</w:t>
      </w:r>
      <w:proofErr w:type="spellEnd"/>
      <w:r w:rsidRPr="003766BD">
        <w:rPr>
          <w:rFonts w:ascii="Verdana" w:hAnsi="Verdana" w:cs="Arial"/>
          <w:b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 w:cs="Arial"/>
          <w:b/>
          <w:sz w:val="20"/>
          <w:szCs w:val="20"/>
        </w:rPr>
        <w:t>proposició</w:t>
      </w:r>
      <w:proofErr w:type="spellEnd"/>
      <w:r w:rsidRPr="003766BD">
        <w:rPr>
          <w:rFonts w:ascii="Verdana" w:hAnsi="Verdana" w:cs="Arial"/>
          <w:b/>
          <w:sz w:val="20"/>
          <w:szCs w:val="20"/>
        </w:rPr>
        <w:t xml:space="preserve"> relativa </w:t>
      </w:r>
      <w:proofErr w:type="spellStart"/>
      <w:r w:rsidRPr="003766BD">
        <w:rPr>
          <w:rFonts w:ascii="Verdana" w:hAnsi="Verdana" w:cs="Arial"/>
          <w:b/>
          <w:sz w:val="20"/>
          <w:szCs w:val="20"/>
        </w:rPr>
        <w:t>als</w:t>
      </w:r>
      <w:proofErr w:type="spellEnd"/>
      <w:r w:rsidRPr="003766B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3766BD">
        <w:rPr>
          <w:rFonts w:ascii="Verdana" w:hAnsi="Verdana" w:cs="Arial"/>
          <w:b/>
          <w:sz w:val="20"/>
          <w:szCs w:val="20"/>
        </w:rPr>
        <w:t>criteris</w:t>
      </w:r>
      <w:proofErr w:type="spellEnd"/>
      <w:r w:rsidRPr="003766B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3766BD">
        <w:rPr>
          <w:rFonts w:ascii="Verdana" w:hAnsi="Verdana" w:cs="Arial"/>
          <w:b/>
          <w:sz w:val="20"/>
          <w:szCs w:val="20"/>
        </w:rPr>
        <w:t>avaluables</w:t>
      </w:r>
      <w:proofErr w:type="spellEnd"/>
      <w:r w:rsidRPr="003766BD">
        <w:rPr>
          <w:rFonts w:ascii="Verdana" w:hAnsi="Verdana" w:cs="Arial"/>
          <w:b/>
          <w:sz w:val="20"/>
          <w:szCs w:val="20"/>
        </w:rPr>
        <w:t xml:space="preserve"> de forma </w:t>
      </w:r>
      <w:proofErr w:type="spellStart"/>
      <w:r w:rsidRPr="003766BD">
        <w:rPr>
          <w:rFonts w:ascii="Verdana" w:hAnsi="Verdana" w:cs="Arial"/>
          <w:b/>
          <w:sz w:val="20"/>
          <w:szCs w:val="20"/>
        </w:rPr>
        <w:t>automàtica</w:t>
      </w:r>
      <w:proofErr w:type="spellEnd"/>
    </w:p>
    <w:p w14:paraId="435FC58A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2A245C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 xml:space="preserve">El Sr./La Sra. .......... </w:t>
      </w:r>
      <w:proofErr w:type="spellStart"/>
      <w:r w:rsidRPr="003766BD">
        <w:rPr>
          <w:rFonts w:ascii="Verdana" w:hAnsi="Verdana"/>
          <w:sz w:val="20"/>
          <w:szCs w:val="20"/>
        </w:rPr>
        <w:t>amb</w:t>
      </w:r>
      <w:proofErr w:type="spellEnd"/>
      <w:r w:rsidRPr="003766BD">
        <w:rPr>
          <w:rFonts w:ascii="Verdana" w:hAnsi="Verdana"/>
          <w:sz w:val="20"/>
          <w:szCs w:val="20"/>
        </w:rPr>
        <w:t xml:space="preserve"> NIF núm. .........., en </w:t>
      </w:r>
      <w:proofErr w:type="spellStart"/>
      <w:r w:rsidRPr="003766BD">
        <w:rPr>
          <w:rFonts w:ascii="Verdana" w:hAnsi="Verdana"/>
          <w:sz w:val="20"/>
          <w:szCs w:val="20"/>
        </w:rPr>
        <w:t>nom</w:t>
      </w:r>
      <w:proofErr w:type="spellEnd"/>
      <w:r w:rsidRPr="003766BD">
        <w:rPr>
          <w:rFonts w:ascii="Verdana" w:hAnsi="Verdana"/>
          <w:sz w:val="20"/>
          <w:szCs w:val="20"/>
        </w:rPr>
        <w:t xml:space="preserve"> propi / en </w:t>
      </w:r>
      <w:proofErr w:type="spellStart"/>
      <w:r w:rsidRPr="003766BD">
        <w:rPr>
          <w:rFonts w:ascii="Verdana" w:hAnsi="Verdana"/>
          <w:sz w:val="20"/>
          <w:szCs w:val="20"/>
        </w:rPr>
        <w:t>representació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l’empresa</w:t>
      </w:r>
      <w:proofErr w:type="spellEnd"/>
      <w:r w:rsidRPr="003766BD">
        <w:rPr>
          <w:rFonts w:ascii="Verdana" w:hAnsi="Verdana"/>
          <w:sz w:val="20"/>
          <w:szCs w:val="20"/>
        </w:rPr>
        <w:t xml:space="preserve"> .........., CIF núm. .........., domiciliada a .........., CP .........., </w:t>
      </w:r>
      <w:proofErr w:type="spellStart"/>
      <w:r w:rsidRPr="003766BD">
        <w:rPr>
          <w:rFonts w:ascii="Verdana" w:hAnsi="Verdana"/>
          <w:sz w:val="20"/>
          <w:szCs w:val="20"/>
        </w:rPr>
        <w:t>carrer</w:t>
      </w:r>
      <w:proofErr w:type="spellEnd"/>
      <w:r w:rsidRPr="003766BD">
        <w:rPr>
          <w:rFonts w:ascii="Verdana" w:hAnsi="Verdana"/>
          <w:sz w:val="20"/>
          <w:szCs w:val="20"/>
        </w:rPr>
        <w:t xml:space="preserve"> .........., núm. .........., </w:t>
      </w:r>
      <w:proofErr w:type="spellStart"/>
      <w:r w:rsidRPr="003766BD">
        <w:rPr>
          <w:rFonts w:ascii="Verdana" w:hAnsi="Verdana"/>
          <w:sz w:val="20"/>
          <w:szCs w:val="20"/>
        </w:rPr>
        <w:t>adreça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electrònica</w:t>
      </w:r>
      <w:proofErr w:type="spellEnd"/>
      <w:r w:rsidRPr="003766BD">
        <w:rPr>
          <w:rFonts w:ascii="Verdana" w:hAnsi="Verdana"/>
          <w:sz w:val="20"/>
          <w:szCs w:val="20"/>
        </w:rPr>
        <w:t xml:space="preserve">: .........., </w:t>
      </w:r>
      <w:proofErr w:type="spellStart"/>
      <w:r w:rsidRPr="003766BD">
        <w:rPr>
          <w:rFonts w:ascii="Verdana" w:hAnsi="Verdana"/>
          <w:sz w:val="20"/>
          <w:szCs w:val="20"/>
        </w:rPr>
        <w:t>assabentat</w:t>
      </w:r>
      <w:proofErr w:type="spellEnd"/>
      <w:r w:rsidRPr="003766BD">
        <w:rPr>
          <w:rFonts w:ascii="Verdana" w:hAnsi="Verdana"/>
          <w:sz w:val="20"/>
          <w:szCs w:val="20"/>
        </w:rPr>
        <w:t xml:space="preserve">/da de les </w:t>
      </w:r>
      <w:proofErr w:type="spellStart"/>
      <w:r w:rsidRPr="003766BD">
        <w:rPr>
          <w:rFonts w:ascii="Verdana" w:hAnsi="Verdana"/>
          <w:sz w:val="20"/>
          <w:szCs w:val="20"/>
        </w:rPr>
        <w:t>condicions</w:t>
      </w:r>
      <w:proofErr w:type="spellEnd"/>
      <w:r w:rsidRPr="003766BD">
        <w:rPr>
          <w:rFonts w:ascii="Verdana" w:hAnsi="Verdana"/>
          <w:sz w:val="20"/>
          <w:szCs w:val="20"/>
        </w:rPr>
        <w:t xml:space="preserve"> exigides per a optar a la </w:t>
      </w:r>
      <w:proofErr w:type="spellStart"/>
      <w:r w:rsidRPr="003766BD">
        <w:rPr>
          <w:rFonts w:ascii="Verdana" w:hAnsi="Verdana"/>
          <w:sz w:val="20"/>
          <w:szCs w:val="20"/>
        </w:rPr>
        <w:t>contractació</w:t>
      </w:r>
      <w:proofErr w:type="spellEnd"/>
      <w:r w:rsidRPr="003766BD">
        <w:rPr>
          <w:rFonts w:ascii="Verdana" w:hAnsi="Verdana"/>
          <w:sz w:val="20"/>
          <w:szCs w:val="20"/>
        </w:rPr>
        <w:t xml:space="preserve"> del “</w:t>
      </w:r>
      <w:proofErr w:type="spellStart"/>
      <w:r w:rsidRPr="003766BD">
        <w:rPr>
          <w:rFonts w:ascii="Verdana" w:hAnsi="Verdana"/>
          <w:sz w:val="20"/>
          <w:szCs w:val="20"/>
        </w:rPr>
        <w:t>servei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primer </w:t>
      </w:r>
      <w:proofErr w:type="spellStart"/>
      <w:r w:rsidRPr="003766BD">
        <w:rPr>
          <w:rFonts w:ascii="Verdana" w:hAnsi="Verdana"/>
          <w:sz w:val="20"/>
          <w:szCs w:val="20"/>
        </w:rPr>
        <w:t>nivell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suport</w:t>
      </w:r>
      <w:proofErr w:type="spellEnd"/>
      <w:r w:rsidRPr="003766BD">
        <w:rPr>
          <w:rFonts w:ascii="Verdana" w:hAnsi="Verdana"/>
          <w:sz w:val="20"/>
          <w:szCs w:val="20"/>
        </w:rPr>
        <w:t xml:space="preserve"> i </w:t>
      </w:r>
      <w:proofErr w:type="spellStart"/>
      <w:r w:rsidRPr="003766BD">
        <w:rPr>
          <w:rFonts w:ascii="Verdana" w:hAnsi="Verdana"/>
          <w:sz w:val="20"/>
          <w:szCs w:val="20"/>
        </w:rPr>
        <w:t>assistència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tècnica</w:t>
      </w:r>
      <w:proofErr w:type="spellEnd"/>
      <w:r w:rsidRPr="003766BD">
        <w:rPr>
          <w:rFonts w:ascii="Verdana" w:hAnsi="Verdana"/>
          <w:sz w:val="20"/>
          <w:szCs w:val="20"/>
        </w:rPr>
        <w:t xml:space="preserve">, </w:t>
      </w:r>
      <w:proofErr w:type="spellStart"/>
      <w:r w:rsidRPr="003766BD">
        <w:rPr>
          <w:rFonts w:ascii="Verdana" w:hAnsi="Verdana"/>
          <w:sz w:val="20"/>
          <w:szCs w:val="20"/>
        </w:rPr>
        <w:t>manteniment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l’equipament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informàtic</w:t>
      </w:r>
      <w:proofErr w:type="spellEnd"/>
      <w:r w:rsidRPr="003766BD">
        <w:rPr>
          <w:rFonts w:ascii="Verdana" w:hAnsi="Verdana"/>
          <w:sz w:val="20"/>
          <w:szCs w:val="20"/>
        </w:rPr>
        <w:t xml:space="preserve"> i </w:t>
      </w:r>
      <w:proofErr w:type="spellStart"/>
      <w:r w:rsidRPr="003766BD">
        <w:rPr>
          <w:rFonts w:ascii="Verdana" w:hAnsi="Verdana"/>
          <w:sz w:val="20"/>
          <w:szCs w:val="20"/>
        </w:rPr>
        <w:t>suport</w:t>
      </w:r>
      <w:proofErr w:type="spellEnd"/>
      <w:r w:rsidRPr="003766BD">
        <w:rPr>
          <w:rFonts w:ascii="Verdana" w:hAnsi="Verdana"/>
          <w:sz w:val="20"/>
          <w:szCs w:val="20"/>
        </w:rPr>
        <w:t xml:space="preserve"> sobre el </w:t>
      </w:r>
      <w:proofErr w:type="spellStart"/>
      <w:r w:rsidRPr="003766BD">
        <w:rPr>
          <w:rFonts w:ascii="Verdana" w:hAnsi="Verdana"/>
          <w:sz w:val="20"/>
          <w:szCs w:val="20"/>
        </w:rPr>
        <w:t>programari</w:t>
      </w:r>
      <w:proofErr w:type="spellEnd"/>
      <w:r w:rsidRPr="003766BD">
        <w:rPr>
          <w:rFonts w:ascii="Verdana" w:hAnsi="Verdana"/>
          <w:sz w:val="20"/>
          <w:szCs w:val="20"/>
        </w:rPr>
        <w:t xml:space="preserve"> habitual (</w:t>
      </w:r>
      <w:proofErr w:type="spellStart"/>
      <w:r w:rsidRPr="003766BD">
        <w:rPr>
          <w:rFonts w:ascii="Verdana" w:hAnsi="Verdana"/>
          <w:i/>
          <w:iCs/>
          <w:sz w:val="20"/>
          <w:szCs w:val="20"/>
        </w:rPr>
        <w:t>helpdesk</w:t>
      </w:r>
      <w:proofErr w:type="spellEnd"/>
      <w:r w:rsidRPr="003766BD">
        <w:rPr>
          <w:rFonts w:ascii="Verdana" w:hAnsi="Verdana"/>
          <w:sz w:val="20"/>
          <w:szCs w:val="20"/>
        </w:rPr>
        <w:t xml:space="preserve">) per a les persones </w:t>
      </w:r>
      <w:proofErr w:type="spellStart"/>
      <w:r w:rsidRPr="003766BD">
        <w:rPr>
          <w:rFonts w:ascii="Verdana" w:hAnsi="Verdana"/>
          <w:sz w:val="20"/>
          <w:szCs w:val="20"/>
        </w:rPr>
        <w:t>usuàries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l’entorn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tecnològic</w:t>
      </w:r>
      <w:proofErr w:type="spellEnd"/>
      <w:r w:rsidRPr="003766BD">
        <w:rPr>
          <w:rFonts w:ascii="Verdana" w:hAnsi="Verdana"/>
          <w:sz w:val="20"/>
          <w:szCs w:val="20"/>
        </w:rPr>
        <w:t xml:space="preserve"> del Centre de Cultura </w:t>
      </w:r>
      <w:proofErr w:type="spellStart"/>
      <w:r w:rsidRPr="003766BD">
        <w:rPr>
          <w:rFonts w:ascii="Verdana" w:hAnsi="Verdana"/>
          <w:sz w:val="20"/>
          <w:szCs w:val="20"/>
        </w:rPr>
        <w:t>Contemporània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Barcelona (CCCB)”, es </w:t>
      </w:r>
      <w:proofErr w:type="spellStart"/>
      <w:r w:rsidRPr="003766BD">
        <w:rPr>
          <w:rFonts w:ascii="Verdana" w:hAnsi="Verdana"/>
          <w:sz w:val="20"/>
          <w:szCs w:val="20"/>
        </w:rPr>
        <w:t>compromet</w:t>
      </w:r>
      <w:proofErr w:type="spellEnd"/>
      <w:r w:rsidRPr="003766BD">
        <w:rPr>
          <w:rFonts w:ascii="Verdana" w:hAnsi="Verdana"/>
          <w:sz w:val="20"/>
          <w:szCs w:val="20"/>
        </w:rPr>
        <w:t xml:space="preserve"> a portar-la a </w:t>
      </w:r>
      <w:proofErr w:type="spellStart"/>
      <w:r w:rsidRPr="003766BD">
        <w:rPr>
          <w:rFonts w:ascii="Verdana" w:hAnsi="Verdana"/>
          <w:sz w:val="20"/>
          <w:szCs w:val="20"/>
        </w:rPr>
        <w:t>terme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amb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subjecció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als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plecs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prescripcions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tècniques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particulars</w:t>
      </w:r>
      <w:proofErr w:type="spellEnd"/>
      <w:r w:rsidRPr="003766BD">
        <w:rPr>
          <w:rFonts w:ascii="Verdana" w:hAnsi="Verdana"/>
          <w:sz w:val="20"/>
          <w:szCs w:val="20"/>
        </w:rPr>
        <w:t xml:space="preserve"> i de </w:t>
      </w:r>
      <w:proofErr w:type="spellStart"/>
      <w:r w:rsidRPr="003766BD">
        <w:rPr>
          <w:rFonts w:ascii="Verdana" w:hAnsi="Verdana"/>
          <w:sz w:val="20"/>
          <w:szCs w:val="20"/>
        </w:rPr>
        <w:t>clàusules</w:t>
      </w:r>
      <w:proofErr w:type="spellEnd"/>
      <w:r w:rsidRPr="003766BD">
        <w:rPr>
          <w:rFonts w:ascii="Verdana" w:hAnsi="Verdana"/>
          <w:sz w:val="20"/>
          <w:szCs w:val="20"/>
        </w:rPr>
        <w:t xml:space="preserve"> administratives </w:t>
      </w:r>
      <w:proofErr w:type="spellStart"/>
      <w:r w:rsidRPr="003766BD">
        <w:rPr>
          <w:rFonts w:ascii="Verdana" w:hAnsi="Verdana"/>
          <w:sz w:val="20"/>
          <w:szCs w:val="20"/>
        </w:rPr>
        <w:t>particulars</w:t>
      </w:r>
      <w:proofErr w:type="spellEnd"/>
      <w:r w:rsidRPr="003766BD">
        <w:rPr>
          <w:rFonts w:ascii="Verdana" w:hAnsi="Verdana"/>
          <w:sz w:val="20"/>
          <w:szCs w:val="20"/>
        </w:rPr>
        <w:t xml:space="preserve">, que </w:t>
      </w:r>
      <w:proofErr w:type="spellStart"/>
      <w:r w:rsidRPr="003766BD">
        <w:rPr>
          <w:rFonts w:ascii="Verdana" w:hAnsi="Verdana"/>
          <w:sz w:val="20"/>
          <w:szCs w:val="20"/>
        </w:rPr>
        <w:t>accepta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íntegrament</w:t>
      </w:r>
      <w:proofErr w:type="spellEnd"/>
      <w:r w:rsidRPr="003766BD">
        <w:rPr>
          <w:rFonts w:ascii="Verdana" w:hAnsi="Verdana"/>
          <w:sz w:val="20"/>
          <w:szCs w:val="20"/>
        </w:rPr>
        <w:t>:</w:t>
      </w:r>
    </w:p>
    <w:p w14:paraId="07C1C67A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E7DCC3" w14:textId="77777777" w:rsidR="00D03365" w:rsidRPr="003766BD" w:rsidRDefault="00D03365" w:rsidP="00D03365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3766BD">
        <w:rPr>
          <w:rFonts w:ascii="Verdana" w:hAnsi="Verdana"/>
          <w:sz w:val="20"/>
          <w:szCs w:val="20"/>
        </w:rPr>
        <w:t>Proposició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econòmica</w:t>
      </w:r>
      <w:proofErr w:type="spellEnd"/>
      <w:r w:rsidRPr="003766BD">
        <w:rPr>
          <w:rFonts w:ascii="Verdana" w:hAnsi="Verdana"/>
          <w:sz w:val="20"/>
          <w:szCs w:val="20"/>
        </w:rPr>
        <w:t>:</w:t>
      </w:r>
    </w:p>
    <w:p w14:paraId="6D0CDF48" w14:textId="77777777" w:rsidR="00D03365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 xml:space="preserve">-Per </w:t>
      </w:r>
      <w:r w:rsidRPr="003766BD">
        <w:rPr>
          <w:rFonts w:ascii="Verdana" w:hAnsi="Verdana"/>
          <w:sz w:val="20"/>
          <w:szCs w:val="20"/>
          <w:u w:val="single"/>
        </w:rPr>
        <w:t xml:space="preserve">la </w:t>
      </w:r>
      <w:proofErr w:type="spellStart"/>
      <w:r w:rsidRPr="003766BD">
        <w:rPr>
          <w:rFonts w:ascii="Verdana" w:hAnsi="Verdana"/>
          <w:sz w:val="20"/>
          <w:szCs w:val="20"/>
          <w:u w:val="single"/>
        </w:rPr>
        <w:t>part</w:t>
      </w:r>
      <w:proofErr w:type="spellEnd"/>
      <w:r w:rsidRPr="003766BD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  <w:u w:val="single"/>
        </w:rPr>
        <w:t>fixa</w:t>
      </w:r>
      <w:proofErr w:type="spellEnd"/>
      <w:r w:rsidRPr="003766BD">
        <w:rPr>
          <w:rFonts w:ascii="Verdana" w:hAnsi="Verdana"/>
          <w:sz w:val="20"/>
          <w:szCs w:val="20"/>
        </w:rPr>
        <w:t xml:space="preserve">, la </w:t>
      </w:r>
      <w:proofErr w:type="spellStart"/>
      <w:r w:rsidRPr="003766BD">
        <w:rPr>
          <w:rFonts w:ascii="Verdana" w:hAnsi="Verdana"/>
          <w:sz w:val="20"/>
          <w:szCs w:val="20"/>
        </w:rPr>
        <w:t>quantitat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biennal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següent</w:t>
      </w:r>
      <w:proofErr w:type="spellEnd"/>
      <w:r w:rsidRPr="003766BD">
        <w:rPr>
          <w:rFonts w:ascii="Verdana" w:hAnsi="Verdana"/>
          <w:sz w:val="20"/>
          <w:szCs w:val="20"/>
        </w:rPr>
        <w:t>:</w:t>
      </w:r>
    </w:p>
    <w:p w14:paraId="21DEC113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D03365" w:rsidRPr="003766BD" w14:paraId="742E272E" w14:textId="77777777" w:rsidTr="000C3624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9A1A960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BBFE9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D03365" w:rsidRPr="003766BD" w14:paraId="48C11B68" w14:textId="77777777" w:rsidTr="000C3624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9A2123D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Preu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màxim</w:t>
            </w:r>
            <w:proofErr w:type="spellEnd"/>
          </w:p>
          <w:p w14:paraId="49A271D2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exclòs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7F55FF3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Preu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ofert</w:t>
            </w:r>
            <w:proofErr w:type="spellEnd"/>
          </w:p>
          <w:p w14:paraId="1B6EE53D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exclòs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85D27A9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Tipus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% IVA</w:t>
            </w:r>
          </w:p>
        </w:tc>
        <w:tc>
          <w:tcPr>
            <w:tcW w:w="1613" w:type="dxa"/>
          </w:tcPr>
          <w:p w14:paraId="78C73158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Import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CBCEA98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766BD">
              <w:rPr>
                <w:rFonts w:ascii="Verdana" w:hAnsi="Verdana"/>
                <w:sz w:val="20"/>
                <w:szCs w:val="20"/>
              </w:rPr>
              <w:t>Total</w:t>
            </w:r>
            <w:proofErr w:type="gramEnd"/>
            <w:r w:rsidRPr="003766BD">
              <w:rPr>
                <w:rFonts w:ascii="Verdana" w:hAnsi="Verdana"/>
                <w:sz w:val="20"/>
                <w:szCs w:val="20"/>
              </w:rPr>
              <w:t xml:space="preserve"> preu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ofert</w:t>
            </w:r>
            <w:proofErr w:type="spellEnd"/>
          </w:p>
          <w:p w14:paraId="468072CE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inclòs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D03365" w:rsidRPr="003766BD" w14:paraId="6AB578E9" w14:textId="77777777" w:rsidTr="000C3624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3454511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03776051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3766BD">
              <w:rPr>
                <w:rFonts w:ascii="Verdana" w:hAnsi="Verdana" w:cs="Calibri"/>
                <w:sz w:val="20"/>
                <w:szCs w:val="20"/>
              </w:rPr>
              <w:t>120.120,00€</w:t>
            </w:r>
          </w:p>
          <w:p w14:paraId="15B6AD50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39E25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D76C13E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FE02C28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AE30F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EC60E7" w14:textId="77777777" w:rsidR="00D03365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4E6B16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lastRenderedPageBreak/>
        <w:t xml:space="preserve">-Per la </w:t>
      </w:r>
      <w:proofErr w:type="spellStart"/>
      <w:r w:rsidRPr="003766BD">
        <w:rPr>
          <w:rFonts w:ascii="Verdana" w:hAnsi="Verdana"/>
          <w:sz w:val="20"/>
          <w:szCs w:val="20"/>
          <w:u w:val="single"/>
        </w:rPr>
        <w:t>part</w:t>
      </w:r>
      <w:proofErr w:type="spellEnd"/>
      <w:r w:rsidRPr="003766BD">
        <w:rPr>
          <w:rFonts w:ascii="Verdana" w:hAnsi="Verdana"/>
          <w:sz w:val="20"/>
          <w:szCs w:val="20"/>
          <w:u w:val="single"/>
        </w:rPr>
        <w:t xml:space="preserve"> variable</w:t>
      </w:r>
      <w:r w:rsidRPr="003766BD">
        <w:rPr>
          <w:rFonts w:ascii="Verdana" w:hAnsi="Verdana"/>
          <w:sz w:val="20"/>
          <w:szCs w:val="20"/>
        </w:rPr>
        <w:t xml:space="preserve">, la </w:t>
      </w:r>
      <w:proofErr w:type="spellStart"/>
      <w:r w:rsidRPr="003766BD">
        <w:rPr>
          <w:rFonts w:ascii="Verdana" w:hAnsi="Verdana"/>
          <w:sz w:val="20"/>
          <w:szCs w:val="20"/>
        </w:rPr>
        <w:t>quantitat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següent</w:t>
      </w:r>
      <w:proofErr w:type="spellEnd"/>
      <w:r w:rsidRPr="003766BD">
        <w:rPr>
          <w:rFonts w:ascii="Verdana" w:hAnsi="Verdana"/>
          <w:sz w:val="20"/>
          <w:szCs w:val="20"/>
        </w:rPr>
        <w:t>:</w:t>
      </w:r>
    </w:p>
    <w:p w14:paraId="246F1DC9" w14:textId="77777777" w:rsidR="00D03365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1486C1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43"/>
        <w:gridCol w:w="1533"/>
        <w:gridCol w:w="1027"/>
        <w:gridCol w:w="1383"/>
        <w:gridCol w:w="1559"/>
      </w:tblGrid>
      <w:tr w:rsidR="00D03365" w:rsidRPr="003766BD" w14:paraId="09F20F49" w14:textId="77777777" w:rsidTr="000C3624">
        <w:trPr>
          <w:trHeight w:val="416"/>
          <w:jc w:val="right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D665FC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1356B5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OFERTA DEL LICITADOR</w:t>
            </w:r>
          </w:p>
        </w:tc>
      </w:tr>
      <w:tr w:rsidR="00D03365" w:rsidRPr="003766BD" w14:paraId="6C02021F" w14:textId="77777777" w:rsidTr="000C3624">
        <w:trPr>
          <w:jc w:val="right"/>
        </w:trPr>
        <w:tc>
          <w:tcPr>
            <w:tcW w:w="2234" w:type="dxa"/>
            <w:tcBorders>
              <w:top w:val="nil"/>
              <w:left w:val="nil"/>
            </w:tcBorders>
          </w:tcPr>
          <w:p w14:paraId="26411978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2A7AE20B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 xml:space="preserve">Preu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màxim</w:t>
            </w:r>
            <w:proofErr w:type="spellEnd"/>
          </w:p>
          <w:p w14:paraId="473E847B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 xml:space="preserve">(IVA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exclòs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446D3D46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 xml:space="preserve">Preu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ofert</w:t>
            </w:r>
            <w:proofErr w:type="spellEnd"/>
          </w:p>
          <w:p w14:paraId="2DD4710F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 xml:space="preserve">(IVA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exclòs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027" w:type="dxa"/>
          </w:tcPr>
          <w:p w14:paraId="4A0222FE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Tipus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% IVA</w:t>
            </w:r>
          </w:p>
        </w:tc>
        <w:tc>
          <w:tcPr>
            <w:tcW w:w="1383" w:type="dxa"/>
          </w:tcPr>
          <w:p w14:paraId="4F053C3F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Import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6E50BCA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3766BD">
              <w:rPr>
                <w:rFonts w:ascii="Verdana" w:hAnsi="Verdana" w:cs="Arial"/>
                <w:sz w:val="20"/>
                <w:szCs w:val="20"/>
              </w:rPr>
              <w:t>Total</w:t>
            </w:r>
            <w:proofErr w:type="gram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preu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ofert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(IVA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inclòs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D03365" w:rsidRPr="003766BD" w14:paraId="6F6033D2" w14:textId="77777777" w:rsidTr="000C3624">
        <w:trPr>
          <w:trHeight w:val="418"/>
          <w:jc w:val="right"/>
        </w:trPr>
        <w:tc>
          <w:tcPr>
            <w:tcW w:w="2234" w:type="dxa"/>
            <w:vAlign w:val="bottom"/>
          </w:tcPr>
          <w:p w14:paraId="241852E1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 xml:space="preserve">Servei de primer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nivell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suport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assistència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tècnica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manteniment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l’equipament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informàtic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suport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sobre el </w:t>
            </w:r>
            <w:proofErr w:type="spellStart"/>
            <w:r w:rsidRPr="003766BD">
              <w:rPr>
                <w:rFonts w:ascii="Verdana" w:hAnsi="Verdana" w:cs="Arial"/>
                <w:sz w:val="20"/>
                <w:szCs w:val="20"/>
              </w:rPr>
              <w:t>programari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habitual (</w:t>
            </w:r>
            <w:proofErr w:type="spellStart"/>
            <w:r w:rsidRPr="003766BD">
              <w:rPr>
                <w:rFonts w:ascii="Verdana" w:hAnsi="Verdana" w:cs="Arial"/>
                <w:i/>
                <w:iCs/>
                <w:sz w:val="20"/>
                <w:szCs w:val="20"/>
              </w:rPr>
              <w:t>helpdesk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54303FB4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41,50€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14:paraId="5A08BE8C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1C82D8C1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14:paraId="62C21A0F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B6EA942" w14:textId="77777777" w:rsidR="00D03365" w:rsidRPr="003766BD" w:rsidRDefault="00D03365" w:rsidP="000C3624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8B1003D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63153B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322F96" w14:textId="77777777" w:rsidR="00D03365" w:rsidRDefault="00D03365" w:rsidP="00D03365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3766BD">
        <w:rPr>
          <w:rFonts w:ascii="Verdana" w:hAnsi="Verdana"/>
          <w:sz w:val="20"/>
          <w:szCs w:val="20"/>
        </w:rPr>
        <w:t>Proposició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tècnica</w:t>
      </w:r>
      <w:proofErr w:type="spellEnd"/>
      <w:r w:rsidRPr="003766BD">
        <w:rPr>
          <w:rFonts w:ascii="Verdana" w:hAnsi="Verdana"/>
          <w:sz w:val="20"/>
          <w:szCs w:val="20"/>
        </w:rPr>
        <w:t xml:space="preserve"> de </w:t>
      </w:r>
      <w:proofErr w:type="spellStart"/>
      <w:r w:rsidRPr="003766BD">
        <w:rPr>
          <w:rFonts w:ascii="Verdana" w:hAnsi="Verdana"/>
          <w:sz w:val="20"/>
          <w:szCs w:val="20"/>
        </w:rPr>
        <w:t>criteris</w:t>
      </w:r>
      <w:proofErr w:type="spellEnd"/>
      <w:r w:rsidRPr="003766BD">
        <w:rPr>
          <w:rFonts w:ascii="Verdana" w:hAnsi="Verdana"/>
          <w:sz w:val="20"/>
          <w:szCs w:val="20"/>
        </w:rPr>
        <w:t xml:space="preserve"> </w:t>
      </w:r>
      <w:proofErr w:type="spellStart"/>
      <w:r w:rsidRPr="003766BD">
        <w:rPr>
          <w:rFonts w:ascii="Verdana" w:hAnsi="Verdana"/>
          <w:sz w:val="20"/>
          <w:szCs w:val="20"/>
        </w:rPr>
        <w:t>automàtics</w:t>
      </w:r>
      <w:proofErr w:type="spellEnd"/>
      <w:r w:rsidRPr="003766BD">
        <w:rPr>
          <w:rFonts w:ascii="Verdana" w:hAnsi="Verdana"/>
          <w:sz w:val="20"/>
          <w:szCs w:val="20"/>
        </w:rPr>
        <w:t>:</w:t>
      </w:r>
    </w:p>
    <w:p w14:paraId="65C1B630" w14:textId="77777777" w:rsidR="00D03365" w:rsidRPr="003766BD" w:rsidRDefault="00D03365" w:rsidP="00D03365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55834FA" w14:textId="77777777" w:rsidR="00D03365" w:rsidRPr="003766BD" w:rsidRDefault="00D03365" w:rsidP="00D03365">
      <w:pPr>
        <w:pStyle w:val="Prrafodelista"/>
        <w:spacing w:line="276" w:lineRule="auto"/>
        <w:ind w:left="284"/>
        <w:jc w:val="both"/>
        <w:rPr>
          <w:rFonts w:ascii="Verdana" w:hAnsi="Verdana"/>
          <w:color w:val="FF0000"/>
          <w:sz w:val="20"/>
          <w:szCs w:val="20"/>
        </w:rPr>
      </w:pPr>
    </w:p>
    <w:p w14:paraId="751C7915" w14:textId="77777777" w:rsidR="00D03365" w:rsidRPr="003766BD" w:rsidRDefault="00D03365" w:rsidP="00D03365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1"/>
          <w:sz w:val="20"/>
          <w:szCs w:val="20"/>
        </w:rPr>
      </w:pPr>
      <w:proofErr w:type="spellStart"/>
      <w:r w:rsidRPr="003766BD">
        <w:rPr>
          <w:rFonts w:ascii="Verdana" w:eastAsia="Verdana" w:hAnsi="Verdana" w:cs="Verdana"/>
          <w:b/>
          <w:bCs/>
          <w:sz w:val="20"/>
          <w:szCs w:val="20"/>
          <w:u w:val="single"/>
        </w:rPr>
        <w:t>C</w:t>
      </w:r>
      <w:r w:rsidRPr="003766BD">
        <w:rPr>
          <w:rFonts w:ascii="Verdana" w:eastAsia="Verdana" w:hAnsi="Verdana" w:cs="Verdana"/>
          <w:b/>
          <w:bCs/>
          <w:spacing w:val="-1"/>
          <w:sz w:val="20"/>
          <w:szCs w:val="20"/>
          <w:u w:val="single"/>
        </w:rPr>
        <w:t>ri</w:t>
      </w:r>
      <w:r w:rsidRPr="003766BD">
        <w:rPr>
          <w:rFonts w:ascii="Verdana" w:eastAsia="Verdana" w:hAnsi="Verdana" w:cs="Verdana"/>
          <w:b/>
          <w:bCs/>
          <w:spacing w:val="3"/>
          <w:sz w:val="20"/>
          <w:szCs w:val="20"/>
          <w:u w:val="single"/>
        </w:rPr>
        <w:t>t</w:t>
      </w:r>
      <w:r w:rsidRPr="003766BD">
        <w:rPr>
          <w:rFonts w:ascii="Verdana" w:eastAsia="Verdana" w:hAnsi="Verdana" w:cs="Verdana"/>
          <w:b/>
          <w:bCs/>
          <w:sz w:val="20"/>
          <w:szCs w:val="20"/>
          <w:u w:val="single"/>
        </w:rPr>
        <w:t>e</w:t>
      </w:r>
      <w:r w:rsidRPr="003766BD">
        <w:rPr>
          <w:rFonts w:ascii="Verdana" w:eastAsia="Verdana" w:hAnsi="Verdana" w:cs="Verdana"/>
          <w:b/>
          <w:bCs/>
          <w:spacing w:val="-1"/>
          <w:sz w:val="20"/>
          <w:szCs w:val="20"/>
          <w:u w:val="single"/>
        </w:rPr>
        <w:t>r</w:t>
      </w:r>
      <w:r w:rsidRPr="003766BD">
        <w:rPr>
          <w:rFonts w:ascii="Verdana" w:eastAsia="Verdana" w:hAnsi="Verdana" w:cs="Verdana"/>
          <w:b/>
          <w:bCs/>
          <w:sz w:val="20"/>
          <w:szCs w:val="20"/>
          <w:u w:val="single"/>
        </w:rPr>
        <w:t>i</w:t>
      </w:r>
      <w:proofErr w:type="spellEnd"/>
      <w:r w:rsidRPr="003766BD">
        <w:rPr>
          <w:rFonts w:ascii="Verdana" w:eastAsia="Verdana" w:hAnsi="Verdana" w:cs="Verdana"/>
          <w:b/>
          <w:bCs/>
          <w:spacing w:val="3"/>
          <w:sz w:val="20"/>
          <w:szCs w:val="20"/>
          <w:u w:val="single"/>
        </w:rPr>
        <w:t xml:space="preserve"> </w:t>
      </w:r>
      <w:r w:rsidRPr="003766BD">
        <w:rPr>
          <w:rFonts w:ascii="Verdana" w:eastAsia="Verdana" w:hAnsi="Verdana" w:cs="Verdana"/>
          <w:b/>
          <w:bCs/>
          <w:sz w:val="20"/>
          <w:szCs w:val="20"/>
          <w:u w:val="single"/>
        </w:rPr>
        <w:t>2</w:t>
      </w:r>
      <w:r w:rsidRPr="003766BD">
        <w:rPr>
          <w:rFonts w:ascii="Verdana" w:eastAsia="Verdana" w:hAnsi="Verdana" w:cs="Verdana"/>
          <w:sz w:val="20"/>
          <w:szCs w:val="20"/>
        </w:rPr>
        <w:t>:</w:t>
      </w:r>
      <w:r w:rsidRPr="003766B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Experiència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professional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de la persona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tècnica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assignada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al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servei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en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entorns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de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més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de 50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usuaris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, per un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període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superior al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mínim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requerit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a la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clàusula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1.10 del PCAP, </w:t>
      </w:r>
    </w:p>
    <w:p w14:paraId="605E2000" w14:textId="77777777" w:rsidR="00D03365" w:rsidRPr="003766BD" w:rsidRDefault="00D03365" w:rsidP="00D03365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1"/>
          <w:sz w:val="20"/>
          <w:szCs w:val="20"/>
          <w:highlight w:val="yellow"/>
        </w:rPr>
      </w:pPr>
    </w:p>
    <w:tbl>
      <w:tblPr>
        <w:tblW w:w="438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147"/>
      </w:tblGrid>
      <w:tr w:rsidR="00D03365" w:rsidRPr="003766BD" w14:paraId="3A1AC7C0" w14:textId="77777777" w:rsidTr="000C3624">
        <w:trPr>
          <w:trHeight w:hRule="exact" w:val="459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8621" w14:textId="77777777" w:rsidR="00D03365" w:rsidRPr="003766BD" w:rsidRDefault="00D03365" w:rsidP="000C3624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Experiència</w:t>
            </w:r>
            <w:proofErr w:type="spellEnd"/>
            <w:r w:rsidRPr="003766BD">
              <w:rPr>
                <w:rFonts w:ascii="Verdana" w:eastAsia="Verdana" w:hAnsi="Verdana" w:cs="Verdana"/>
                <w:sz w:val="20"/>
                <w:szCs w:val="20"/>
              </w:rPr>
              <w:t xml:space="preserve"> superior a 3 </w:t>
            </w: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anys</w:t>
            </w:r>
            <w:proofErr w:type="spellEnd"/>
            <w:r w:rsidRPr="003766BD">
              <w:rPr>
                <w:rFonts w:ascii="Verdana" w:eastAsia="Verdana" w:hAnsi="Verdana" w:cs="Verdana"/>
                <w:sz w:val="20"/>
                <w:szCs w:val="20"/>
              </w:rPr>
              <w:t xml:space="preserve"> i igual o inferior a 5 </w:t>
            </w: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anys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991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03365" w:rsidRPr="003766BD" w14:paraId="641181B4" w14:textId="77777777" w:rsidTr="000C3624">
        <w:trPr>
          <w:trHeight w:hRule="exact" w:val="437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60E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ind w:right="-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Experiència</w:t>
            </w:r>
            <w:proofErr w:type="spellEnd"/>
            <w:r w:rsidRPr="003766BD">
              <w:rPr>
                <w:rFonts w:ascii="Verdana" w:eastAsia="Verdana" w:hAnsi="Verdana" w:cs="Verdana"/>
                <w:sz w:val="20"/>
                <w:szCs w:val="20"/>
              </w:rPr>
              <w:t xml:space="preserve"> superior a 5 </w:t>
            </w: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anys</w:t>
            </w:r>
            <w:proofErr w:type="spellEnd"/>
            <w:r w:rsidRPr="003766BD">
              <w:rPr>
                <w:rFonts w:ascii="Verdana" w:eastAsia="Verdana" w:hAnsi="Verdana" w:cs="Verdana"/>
                <w:sz w:val="20"/>
                <w:szCs w:val="20"/>
              </w:rPr>
              <w:t xml:space="preserve"> i igual o inferior a 8 </w:t>
            </w: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anys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0BF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03365" w:rsidRPr="003766BD" w14:paraId="7A25037B" w14:textId="77777777" w:rsidTr="000C3624">
        <w:trPr>
          <w:trHeight w:hRule="exact" w:val="416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793" w14:textId="77777777" w:rsidR="00D03365" w:rsidRPr="003766BD" w:rsidRDefault="00D03365" w:rsidP="000C3624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Experiència</w:t>
            </w:r>
            <w:proofErr w:type="spellEnd"/>
            <w:r w:rsidRPr="003766BD">
              <w:rPr>
                <w:rFonts w:ascii="Verdana" w:eastAsia="Verdana" w:hAnsi="Verdana" w:cs="Verdana"/>
                <w:sz w:val="20"/>
                <w:szCs w:val="20"/>
              </w:rPr>
              <w:t xml:space="preserve"> superior a 8 </w:t>
            </w:r>
            <w:proofErr w:type="spellStart"/>
            <w:r w:rsidRPr="003766BD">
              <w:rPr>
                <w:rFonts w:ascii="Verdana" w:eastAsia="Verdana" w:hAnsi="Verdana" w:cs="Verdana"/>
                <w:sz w:val="20"/>
                <w:szCs w:val="20"/>
              </w:rPr>
              <w:t>anys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C6F" w14:textId="77777777" w:rsidR="00D03365" w:rsidRPr="003766BD" w:rsidRDefault="00D03365" w:rsidP="000C3624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03789F" w14:textId="77777777" w:rsidR="00D03365" w:rsidRPr="003766BD" w:rsidRDefault="00D03365" w:rsidP="00D03365">
      <w:pPr>
        <w:tabs>
          <w:tab w:val="left" w:pos="9923"/>
        </w:tabs>
        <w:spacing w:line="276" w:lineRule="auto"/>
        <w:ind w:right="-20"/>
        <w:jc w:val="both"/>
        <w:rPr>
          <w:rFonts w:ascii="Verdana" w:eastAsia="Verdana" w:hAnsi="Verdana" w:cs="Verdana"/>
          <w:i/>
          <w:position w:val="-1"/>
          <w:sz w:val="20"/>
          <w:szCs w:val="20"/>
        </w:rPr>
      </w:pPr>
    </w:p>
    <w:p w14:paraId="15375E2E" w14:textId="77777777" w:rsidR="00D03365" w:rsidRDefault="00D03365" w:rsidP="00D03365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Marcar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amb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una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creu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(X) el que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correspongui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. En el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cas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que no es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marqui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cap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opció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o es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marqui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més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d’una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casella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, la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puntuació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serà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0.</w:t>
      </w:r>
    </w:p>
    <w:p w14:paraId="1EFB6902" w14:textId="77777777" w:rsidR="00D03365" w:rsidRDefault="00D03365" w:rsidP="00D03365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</w:p>
    <w:p w14:paraId="2683CD5D" w14:textId="77777777" w:rsidR="00D03365" w:rsidRDefault="00D03365" w:rsidP="00D03365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</w:p>
    <w:p w14:paraId="682C981A" w14:textId="77777777" w:rsidR="00D03365" w:rsidRPr="003766BD" w:rsidRDefault="00D03365" w:rsidP="00D03365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</w:p>
    <w:p w14:paraId="2C9D1402" w14:textId="77777777" w:rsidR="00D03365" w:rsidRPr="003766BD" w:rsidRDefault="00D03365" w:rsidP="00D03365">
      <w:pPr>
        <w:tabs>
          <w:tab w:val="left" w:pos="9923"/>
        </w:tabs>
        <w:spacing w:before="3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211558A9" w14:textId="77777777" w:rsidR="00D03365" w:rsidRPr="003766BD" w:rsidRDefault="00D03365" w:rsidP="00D03365">
      <w:pPr>
        <w:spacing w:line="276" w:lineRule="auto"/>
        <w:jc w:val="both"/>
        <w:rPr>
          <w:rFonts w:ascii="Verdana" w:eastAsia="Verdana" w:hAnsi="Verdana" w:cs="Verdana"/>
          <w:spacing w:val="1"/>
          <w:sz w:val="20"/>
          <w:szCs w:val="20"/>
        </w:rPr>
      </w:pPr>
      <w:proofErr w:type="spellStart"/>
      <w:r w:rsidRPr="003766BD">
        <w:rPr>
          <w:rFonts w:ascii="Verdana" w:eastAsia="Verdana" w:hAnsi="Verdana" w:cs="Verdana"/>
          <w:b/>
          <w:bCs/>
          <w:spacing w:val="1"/>
          <w:sz w:val="20"/>
          <w:szCs w:val="20"/>
          <w:u w:val="single"/>
        </w:rPr>
        <w:lastRenderedPageBreak/>
        <w:t>Criteri</w:t>
      </w:r>
      <w:proofErr w:type="spellEnd"/>
      <w:r w:rsidRPr="003766BD">
        <w:rPr>
          <w:rFonts w:ascii="Verdana" w:eastAsia="Verdana" w:hAnsi="Verdana" w:cs="Verdana"/>
          <w:b/>
          <w:bCs/>
          <w:spacing w:val="1"/>
          <w:sz w:val="20"/>
          <w:szCs w:val="20"/>
          <w:u w:val="single"/>
        </w:rPr>
        <w:t xml:space="preserve"> 3:</w:t>
      </w:r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Disposar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d’un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Pla de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formació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continuada en </w:t>
      </w:r>
      <w:proofErr w:type="spellStart"/>
      <w:r w:rsidRPr="003766BD">
        <w:rPr>
          <w:rFonts w:ascii="Verdana" w:eastAsia="Verdana" w:hAnsi="Verdana" w:cs="Verdana"/>
          <w:spacing w:val="1"/>
          <w:sz w:val="20"/>
          <w:szCs w:val="20"/>
        </w:rPr>
        <w:t>l’àmbit</w:t>
      </w:r>
      <w:proofErr w:type="spellEnd"/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TIC.</w:t>
      </w:r>
    </w:p>
    <w:p w14:paraId="4AF70D42" w14:textId="77777777" w:rsidR="00D03365" w:rsidRPr="003766BD" w:rsidRDefault="00D03365" w:rsidP="00D03365">
      <w:pPr>
        <w:spacing w:line="276" w:lineRule="auto"/>
        <w:jc w:val="both"/>
        <w:rPr>
          <w:rFonts w:ascii="Verdana" w:eastAsia="Verdana" w:hAnsi="Verdana" w:cs="Verdana"/>
          <w:spacing w:val="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1957"/>
      </w:tblGrid>
      <w:tr w:rsidR="00D03365" w:rsidRPr="003766BD" w14:paraId="432794E4" w14:textId="77777777" w:rsidTr="000C3624">
        <w:trPr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14:paraId="02C469DB" w14:textId="77777777" w:rsidR="00D03365" w:rsidRPr="003766BD" w:rsidRDefault="00D03365" w:rsidP="000C3624">
            <w:pPr>
              <w:tabs>
                <w:tab w:val="left" w:pos="1021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Hlk213945507"/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L’empresa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licitadora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disposa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d’un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Pla de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formació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continuada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vigent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en </w:t>
            </w:r>
            <w:proofErr w:type="spellStart"/>
            <w:r w:rsidRPr="003766BD">
              <w:rPr>
                <w:rFonts w:ascii="Verdana" w:hAnsi="Verdana"/>
                <w:sz w:val="20"/>
                <w:szCs w:val="20"/>
              </w:rPr>
              <w:t>l’àmbit</w:t>
            </w:r>
            <w:proofErr w:type="spellEnd"/>
            <w:r w:rsidRPr="003766BD">
              <w:rPr>
                <w:rFonts w:ascii="Verdana" w:hAnsi="Verdana"/>
                <w:sz w:val="20"/>
                <w:szCs w:val="20"/>
              </w:rPr>
              <w:t xml:space="preserve"> TIC. </w:t>
            </w:r>
          </w:p>
        </w:tc>
        <w:tc>
          <w:tcPr>
            <w:tcW w:w="1957" w:type="dxa"/>
          </w:tcPr>
          <w:p w14:paraId="441DB7F9" w14:textId="77777777" w:rsidR="00D03365" w:rsidRPr="003766BD" w:rsidRDefault="00D03365" w:rsidP="000C362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6087B99B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51E853C9" w14:textId="77777777" w:rsidR="00D03365" w:rsidRPr="003766BD" w:rsidRDefault="00D03365" w:rsidP="00D03365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Ma</w:t>
      </w:r>
      <w:r w:rsidRPr="003766BD"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c</w:t>
      </w:r>
      <w:r w:rsidRPr="003766BD">
        <w:rPr>
          <w:rFonts w:ascii="Verdana" w:eastAsia="Verdana" w:hAnsi="Verdana" w:cs="Verdana"/>
          <w:i/>
          <w:spacing w:val="2"/>
          <w:position w:val="-1"/>
          <w:sz w:val="20"/>
          <w:szCs w:val="20"/>
        </w:rPr>
        <w:t>a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r</w:t>
      </w:r>
      <w:r w:rsidRPr="003766BD">
        <w:rPr>
          <w:rFonts w:ascii="Verdana" w:eastAsia="Verdana" w:hAnsi="Verdana" w:cs="Verdana"/>
          <w:i/>
          <w:spacing w:val="-8"/>
          <w:position w:val="-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amb</w:t>
      </w:r>
      <w:proofErr w:type="spellEnd"/>
      <w:r w:rsidRPr="003766BD"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 xml:space="preserve"> 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u</w:t>
      </w:r>
      <w:r w:rsidRPr="003766BD">
        <w:rPr>
          <w:rFonts w:ascii="Verdana" w:eastAsia="Verdana" w:hAnsi="Verdana" w:cs="Verdana"/>
          <w:i/>
          <w:spacing w:val="2"/>
          <w:position w:val="-1"/>
          <w:sz w:val="20"/>
          <w:szCs w:val="20"/>
        </w:rPr>
        <w:t>n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 w:rsidRPr="003766BD">
        <w:rPr>
          <w:rFonts w:ascii="Verdana" w:eastAsia="Verdana" w:hAnsi="Verdana" w:cs="Verdana"/>
          <w:i/>
          <w:spacing w:val="-4"/>
          <w:position w:val="-1"/>
          <w:sz w:val="20"/>
          <w:szCs w:val="20"/>
        </w:rPr>
        <w:t xml:space="preserve"> </w:t>
      </w:r>
      <w:proofErr w:type="spellStart"/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c</w:t>
      </w:r>
      <w:r w:rsidRPr="003766BD"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r</w:t>
      </w:r>
      <w:r w:rsidRPr="003766BD"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u</w:t>
      </w:r>
      <w:proofErr w:type="spellEnd"/>
      <w:r w:rsidRPr="003766BD">
        <w:rPr>
          <w:rFonts w:ascii="Verdana" w:eastAsia="Verdana" w:hAnsi="Verdana" w:cs="Verdana"/>
          <w:i/>
          <w:spacing w:val="-3"/>
          <w:position w:val="-1"/>
          <w:sz w:val="20"/>
          <w:szCs w:val="20"/>
        </w:rPr>
        <w:t xml:space="preserve"> </w:t>
      </w:r>
      <w:r w:rsidRPr="003766BD"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(</w:t>
      </w:r>
      <w:r w:rsidRPr="003766BD">
        <w:rPr>
          <w:rFonts w:ascii="Verdana" w:eastAsia="Verdana" w:hAnsi="Verdana" w:cs="Verdana"/>
          <w:i/>
          <w:spacing w:val="3"/>
          <w:position w:val="-1"/>
          <w:sz w:val="20"/>
          <w:szCs w:val="20"/>
        </w:rPr>
        <w:t>X</w:t>
      </w: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)</w:t>
      </w:r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. En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cas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que no es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marqui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la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casella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, la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puntuació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</w:t>
      </w:r>
      <w:proofErr w:type="spellStart"/>
      <w:r w:rsidRPr="003766BD">
        <w:rPr>
          <w:rFonts w:ascii="Verdana" w:eastAsia="Arial" w:hAnsi="Verdana" w:cs="Arial"/>
          <w:i/>
          <w:iCs/>
          <w:sz w:val="20"/>
          <w:szCs w:val="20"/>
        </w:rPr>
        <w:t>serà</w:t>
      </w:r>
      <w:proofErr w:type="spellEnd"/>
      <w:r w:rsidRPr="003766BD">
        <w:rPr>
          <w:rFonts w:ascii="Verdana" w:eastAsia="Arial" w:hAnsi="Verdana" w:cs="Arial"/>
          <w:i/>
          <w:iCs/>
          <w:sz w:val="20"/>
          <w:szCs w:val="20"/>
        </w:rPr>
        <w:t xml:space="preserve"> 0.</w:t>
      </w:r>
    </w:p>
    <w:p w14:paraId="58E3361C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1F9FC630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4F82D622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695DC71E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4DACB1E6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7531A2E3" w14:textId="77777777" w:rsidR="00D03365" w:rsidRPr="003766BD" w:rsidRDefault="00D03365" w:rsidP="00D0336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>(SIGNATURA)</w:t>
      </w:r>
    </w:p>
    <w:p w14:paraId="2A82774C" w14:textId="77777777" w:rsidR="00CB0329" w:rsidRDefault="00CB0329"/>
    <w:sectPr w:rsidR="00CB0329" w:rsidSect="00D03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F64A" w14:textId="77777777" w:rsidR="00D03365" w:rsidRDefault="00D03365" w:rsidP="00D03365">
      <w:pPr>
        <w:spacing w:after="0" w:line="240" w:lineRule="auto"/>
      </w:pPr>
      <w:r>
        <w:separator/>
      </w:r>
    </w:p>
  </w:endnote>
  <w:endnote w:type="continuationSeparator" w:id="0">
    <w:p w14:paraId="68A4219A" w14:textId="77777777" w:rsidR="00D03365" w:rsidRDefault="00D03365" w:rsidP="00D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C3B0" w14:textId="77777777" w:rsidR="00D03365" w:rsidRPr="003766BD" w:rsidRDefault="00D03365" w:rsidP="00F24192"/>
  <w:p w14:paraId="0EE40ED5" w14:textId="77777777" w:rsidR="00D03365" w:rsidRPr="003766BD" w:rsidRDefault="00D03365" w:rsidP="00F24192"/>
  <w:p w14:paraId="5E19B753" w14:textId="77777777" w:rsidR="00D03365" w:rsidRPr="003766BD" w:rsidRDefault="00D03365" w:rsidP="00F24192"/>
  <w:p w14:paraId="1B9AE2F7" w14:textId="77777777" w:rsidR="00D03365" w:rsidRPr="003766BD" w:rsidRDefault="00D03365" w:rsidP="00F24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3293" w14:textId="77777777" w:rsidR="00D03365" w:rsidRPr="003766BD" w:rsidRDefault="00D03365" w:rsidP="00C75735">
    <w:pPr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D2DA" w14:textId="77777777" w:rsidR="00D03365" w:rsidRDefault="00D03365" w:rsidP="00D03365">
      <w:pPr>
        <w:spacing w:after="0" w:line="240" w:lineRule="auto"/>
      </w:pPr>
      <w:r>
        <w:separator/>
      </w:r>
    </w:p>
  </w:footnote>
  <w:footnote w:type="continuationSeparator" w:id="0">
    <w:p w14:paraId="100039A8" w14:textId="77777777" w:rsidR="00D03365" w:rsidRDefault="00D03365" w:rsidP="00D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29B" w14:textId="77777777" w:rsidR="00D03365" w:rsidRPr="003766BD" w:rsidRDefault="00D03365" w:rsidP="00F24192"/>
  <w:p w14:paraId="7A964CC3" w14:textId="77777777" w:rsidR="00D03365" w:rsidRPr="003766BD" w:rsidRDefault="00D03365" w:rsidP="00F24192"/>
  <w:p w14:paraId="730BC77A" w14:textId="77777777" w:rsidR="00D03365" w:rsidRPr="003766BD" w:rsidRDefault="00D03365" w:rsidP="00F24192"/>
  <w:p w14:paraId="25F0903A" w14:textId="77777777" w:rsidR="00D03365" w:rsidRPr="003766BD" w:rsidRDefault="00D03365" w:rsidP="00F24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D03365" w:rsidRPr="003766BD" w14:paraId="43BB6E30" w14:textId="77777777" w:rsidTr="00D912A2">
      <w:tc>
        <w:tcPr>
          <w:tcW w:w="9071" w:type="dxa"/>
        </w:tcPr>
        <w:p w14:paraId="7784FBC3" w14:textId="77777777" w:rsidR="00D03365" w:rsidRPr="003766BD" w:rsidRDefault="00D03365" w:rsidP="00F24192">
          <w:pPr>
            <w:jc w:val="right"/>
            <w:rPr>
              <w:b/>
              <w:sz w:val="16"/>
              <w:szCs w:val="16"/>
            </w:rPr>
          </w:pPr>
        </w:p>
      </w:tc>
    </w:tr>
  </w:tbl>
  <w:p w14:paraId="087EF524" w14:textId="7BA9EFCD" w:rsidR="00D03365" w:rsidRPr="003766BD" w:rsidRDefault="00D03365" w:rsidP="00F24192"/>
  <w:p w14:paraId="04E1F925" w14:textId="77777777" w:rsidR="00D03365" w:rsidRPr="003766BD" w:rsidRDefault="00D03365" w:rsidP="00E46931">
    <w:pPr>
      <w:contextualSpacing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35"/>
    </w:tblGrid>
    <w:tr w:rsidR="00D03365" w:rsidRPr="003766BD" w14:paraId="16BB7DBC" w14:textId="77777777" w:rsidTr="001A05A9">
      <w:trPr>
        <w:trHeight w:val="467"/>
      </w:trPr>
      <w:tc>
        <w:tcPr>
          <w:tcW w:w="8035" w:type="dxa"/>
        </w:tcPr>
        <w:p w14:paraId="3901D7AB" w14:textId="7154FBA5" w:rsidR="00D03365" w:rsidRPr="003766BD" w:rsidRDefault="00D03365" w:rsidP="001A05A9"/>
      </w:tc>
    </w:tr>
  </w:tbl>
  <w:p w14:paraId="31D35B22" w14:textId="77777777" w:rsidR="00D03365" w:rsidRPr="003766BD" w:rsidRDefault="00D03365" w:rsidP="00F24192"/>
  <w:p w14:paraId="4B631925" w14:textId="77777777" w:rsidR="00D03365" w:rsidRPr="003766BD" w:rsidRDefault="00D03365" w:rsidP="002F1D2F">
    <w:pPr>
      <w:contextualSpacing/>
      <w:jc w:val="right"/>
      <w:rPr>
        <w:rFonts w:ascii="Verdana" w:eastAsia="Verdana" w:hAnsi="Verdana" w:cs="Verdana"/>
        <w:b/>
        <w:bCs/>
        <w:spacing w:val="2"/>
      </w:rPr>
    </w:pPr>
  </w:p>
  <w:p w14:paraId="33C87FC0" w14:textId="77777777" w:rsidR="00D03365" w:rsidRPr="003766BD" w:rsidRDefault="00D03365" w:rsidP="002F1D2F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65"/>
    <w:rsid w:val="002545B4"/>
    <w:rsid w:val="004A43F0"/>
    <w:rsid w:val="00653018"/>
    <w:rsid w:val="00CB0329"/>
    <w:rsid w:val="00D0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517B"/>
  <w15:chartTrackingRefBased/>
  <w15:docId w15:val="{FD35417F-7712-4F1F-8193-56A404F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65"/>
  </w:style>
  <w:style w:type="paragraph" w:styleId="Ttulo1">
    <w:name w:val="heading 1"/>
    <w:basedOn w:val="Normal"/>
    <w:next w:val="Normal"/>
    <w:link w:val="Ttulo1Car"/>
    <w:uiPriority w:val="9"/>
    <w:qFormat/>
    <w:rsid w:val="00D0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3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3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3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3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3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3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36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033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3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3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36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D03365"/>
  </w:style>
  <w:style w:type="character" w:customStyle="1" w:styleId="PrrafodelistaCar">
    <w:name w:val="Párrafo de lista Car"/>
    <w:link w:val="Prrafodelista"/>
    <w:uiPriority w:val="34"/>
    <w:rsid w:val="00D0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2163</Characters>
  <Application>Microsoft Office Word</Application>
  <DocSecurity>0</DocSecurity>
  <Lines>60</Lines>
  <Paragraphs>25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2025-12-17T17:21:00Z</dcterms:created>
  <dcterms:modified xsi:type="dcterms:W3CDTF">2025-12-17T17:23:00Z</dcterms:modified>
</cp:coreProperties>
</file>