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3C" w:rsidRDefault="0017733C" w:rsidP="0017733C">
      <w:pPr>
        <w:jc w:val="both"/>
        <w:rPr>
          <w:rFonts w:ascii="Arial" w:hAnsi="Arial" w:cs="Arial"/>
          <w:b/>
        </w:rPr>
      </w:pPr>
    </w:p>
    <w:p w:rsidR="0017733C" w:rsidRDefault="0017733C" w:rsidP="0017733C">
      <w:pPr>
        <w:jc w:val="both"/>
        <w:rPr>
          <w:rFonts w:ascii="Arial" w:hAnsi="Arial" w:cs="Arial"/>
          <w:b/>
        </w:rPr>
      </w:pPr>
    </w:p>
    <w:p w:rsidR="0017733C" w:rsidRDefault="0017733C" w:rsidP="0017733C">
      <w:pPr>
        <w:pStyle w:val="Ttulo1"/>
        <w:keepNext w:val="0"/>
        <w:shd w:val="clear" w:color="auto" w:fill="D9D9D9"/>
        <w:tabs>
          <w:tab w:val="left" w:pos="0"/>
        </w:tabs>
        <w:suppressAutoHyphens/>
        <w:spacing w:before="0" w:after="0"/>
        <w:jc w:val="both"/>
        <w:rPr>
          <w:rFonts w:ascii="Arial" w:hAnsi="Arial" w:cs="Arial"/>
          <w:bCs w:val="0"/>
          <w:spacing w:val="-3"/>
          <w:kern w:val="0"/>
          <w:sz w:val="24"/>
          <w:szCs w:val="24"/>
        </w:rPr>
      </w:pPr>
      <w:r>
        <w:rPr>
          <w:rFonts w:ascii="Arial" w:hAnsi="Arial" w:cs="Arial"/>
          <w:bCs w:val="0"/>
          <w:spacing w:val="-3"/>
          <w:kern w:val="0"/>
          <w:sz w:val="24"/>
          <w:szCs w:val="24"/>
        </w:rPr>
        <w:t xml:space="preserve">ANNEX 1. Document Europeu Únic de Contractació (DEUC) </w:t>
      </w:r>
    </w:p>
    <w:p w:rsidR="0017733C" w:rsidRDefault="0017733C" w:rsidP="0017733C">
      <w:pPr>
        <w:rPr>
          <w:color w:val="FF0000"/>
          <w:sz w:val="20"/>
          <w:szCs w:val="20"/>
        </w:rPr>
      </w:pPr>
      <w:r>
        <w:rPr>
          <w:rFonts w:ascii="Arial" w:hAnsi="Arial" w:cs="Arial"/>
          <w:color w:val="FF0000"/>
          <w:sz w:val="20"/>
          <w:szCs w:val="20"/>
        </w:rPr>
        <w:t>(el DEUC s’ha de presentar al sobre A)</w:t>
      </w:r>
    </w:p>
    <w:p w:rsidR="0017733C" w:rsidRDefault="0017733C" w:rsidP="0017733C">
      <w:pPr>
        <w:jc w:val="both"/>
        <w:rPr>
          <w:rFonts w:ascii="Arial" w:hAnsi="Arial" w:cs="Arial"/>
          <w:b/>
        </w:rPr>
      </w:pPr>
    </w:p>
    <w:p w:rsidR="0017733C" w:rsidRDefault="0017733C" w:rsidP="0017733C">
      <w:pPr>
        <w:jc w:val="both"/>
        <w:rPr>
          <w:rFonts w:ascii="Arial" w:hAnsi="Arial" w:cs="Arial"/>
          <w:b/>
          <w:i/>
          <w:sz w:val="20"/>
          <w:szCs w:val="20"/>
        </w:rPr>
      </w:pPr>
    </w:p>
    <w:p w:rsidR="0017733C" w:rsidRDefault="0017733C" w:rsidP="0017733C">
      <w:pPr>
        <w:jc w:val="both"/>
        <w:rPr>
          <w:rFonts w:ascii="Arial" w:hAnsi="Arial" w:cs="Arial"/>
          <w:sz w:val="22"/>
          <w:szCs w:val="22"/>
        </w:rPr>
      </w:pPr>
      <w:r>
        <w:rPr>
          <w:rFonts w:ascii="Arial" w:hAnsi="Arial" w:cs="Arial"/>
          <w:sz w:val="22"/>
          <w:szCs w:val="22"/>
        </w:rPr>
        <w:t xml:space="preserve">El formulari normalitzat del DEUC es troba a la disposició dels licitadors en la següent adreça electrònica: </w:t>
      </w: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r>
        <w:rPr>
          <w:rFonts w:ascii="Arial" w:hAnsi="Arial" w:cs="Arial"/>
          <w:sz w:val="22"/>
          <w:szCs w:val="22"/>
        </w:rPr>
        <w:t>En català:</w:t>
      </w:r>
    </w:p>
    <w:p w:rsidR="0017733C" w:rsidRDefault="0017733C" w:rsidP="0017733C">
      <w:pPr>
        <w:jc w:val="both"/>
        <w:rPr>
          <w:rFonts w:ascii="Arial" w:hAnsi="Arial" w:cs="Arial"/>
          <w:sz w:val="22"/>
          <w:szCs w:val="22"/>
        </w:rPr>
      </w:pPr>
      <w:hyperlink r:id="rId7" w:history="1">
        <w:r>
          <w:rPr>
            <w:rStyle w:val="Hipervnculo"/>
            <w:rFonts w:ascii="Arial" w:hAnsi="Arial" w:cs="Arial"/>
            <w:sz w:val="22"/>
            <w:szCs w:val="22"/>
          </w:rPr>
          <w:t>https://contractaciopublica.cat/ca/deuc</w:t>
        </w:r>
      </w:hyperlink>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r>
        <w:rPr>
          <w:rFonts w:ascii="Arial" w:hAnsi="Arial" w:cs="Arial"/>
          <w:sz w:val="22"/>
          <w:szCs w:val="22"/>
        </w:rPr>
        <w:t>En castellà:</w:t>
      </w:r>
    </w:p>
    <w:p w:rsidR="0017733C" w:rsidRDefault="0017733C" w:rsidP="0017733C">
      <w:pPr>
        <w:jc w:val="both"/>
        <w:rPr>
          <w:rFonts w:ascii="Arial" w:hAnsi="Arial" w:cs="Arial"/>
          <w:sz w:val="22"/>
          <w:szCs w:val="22"/>
        </w:rPr>
      </w:pPr>
      <w:hyperlink r:id="rId8" w:history="1">
        <w:r>
          <w:rPr>
            <w:rStyle w:val="Hipervnculo"/>
            <w:rFonts w:ascii="Arial" w:hAnsi="Arial" w:cs="Arial"/>
            <w:sz w:val="22"/>
            <w:szCs w:val="22"/>
          </w:rPr>
          <w:t>https://visor.registrodelicitadores.gob.es/espd-web/filter?lang=es</w:t>
        </w:r>
      </w:hyperlink>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pBdr>
          <w:bottom w:val="single" w:sz="4" w:space="1" w:color="auto"/>
        </w:pBd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pStyle w:val="Ttulo1"/>
        <w:keepNext w:val="0"/>
        <w:shd w:val="clear" w:color="auto" w:fill="D9D9D9"/>
        <w:tabs>
          <w:tab w:val="left" w:pos="0"/>
        </w:tabs>
        <w:suppressAutoHyphens/>
        <w:spacing w:before="0" w:after="0"/>
        <w:jc w:val="both"/>
        <w:rPr>
          <w:rFonts w:ascii="Arial" w:hAnsi="Arial" w:cs="Arial"/>
          <w:bCs w:val="0"/>
          <w:spacing w:val="-3"/>
          <w:kern w:val="0"/>
          <w:sz w:val="24"/>
          <w:szCs w:val="24"/>
        </w:rPr>
      </w:pPr>
      <w:bookmarkStart w:id="0" w:name="_Toc39560337"/>
      <w:r>
        <w:rPr>
          <w:rFonts w:ascii="Arial" w:hAnsi="Arial" w:cs="Arial"/>
          <w:bCs w:val="0"/>
          <w:spacing w:val="-3"/>
          <w:kern w:val="0"/>
          <w:sz w:val="24"/>
          <w:szCs w:val="24"/>
        </w:rPr>
        <w:lastRenderedPageBreak/>
        <w:t>ANNEX 2. Oferta econòmica i criteris avaluables de forma automàtica.</w:t>
      </w:r>
      <w:bookmarkEnd w:id="0"/>
    </w:p>
    <w:p w:rsidR="0017733C" w:rsidRDefault="0017733C" w:rsidP="0017733C">
      <w:pPr>
        <w:rPr>
          <w:rFonts w:ascii="Arial" w:hAnsi="Arial" w:cs="Arial"/>
          <w:color w:val="FF0000"/>
          <w:sz w:val="20"/>
          <w:szCs w:val="20"/>
        </w:rPr>
      </w:pPr>
      <w:r>
        <w:rPr>
          <w:rFonts w:ascii="Arial" w:hAnsi="Arial" w:cs="Arial"/>
          <w:color w:val="FF0000"/>
          <w:sz w:val="20"/>
          <w:szCs w:val="20"/>
        </w:rPr>
        <w:t xml:space="preserve">(aquest annex s’ha de presentar al sobre C) </w:t>
      </w:r>
    </w:p>
    <w:p w:rsidR="0017733C" w:rsidRDefault="0017733C" w:rsidP="0017733C">
      <w:pPr>
        <w:jc w:val="both"/>
        <w:rPr>
          <w:rFonts w:ascii="Arial" w:hAnsi="Arial" w:cs="Arial"/>
          <w:b/>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3"/>
      </w:tblGrid>
      <w:tr w:rsidR="0017733C" w:rsidRPr="0017733C" w:rsidTr="0017733C">
        <w:tc>
          <w:tcPr>
            <w:tcW w:w="3681" w:type="dxa"/>
            <w:tcBorders>
              <w:top w:val="single" w:sz="4" w:space="0" w:color="auto"/>
              <w:left w:val="single" w:sz="4" w:space="0" w:color="auto"/>
              <w:bottom w:val="single" w:sz="4" w:space="0" w:color="auto"/>
              <w:right w:val="single" w:sz="4" w:space="0" w:color="auto"/>
            </w:tcBorders>
            <w:hideMark/>
          </w:tcPr>
          <w:p w:rsidR="0017733C" w:rsidRDefault="0017733C">
            <w:pPr>
              <w:jc w:val="both"/>
              <w:rPr>
                <w:rFonts w:ascii="Arial" w:eastAsia="Calibri" w:hAnsi="Arial" w:cs="Arial"/>
                <w:b/>
                <w:sz w:val="22"/>
                <w:szCs w:val="22"/>
                <w:lang w:eastAsia="en-US"/>
              </w:rPr>
            </w:pPr>
            <w:r>
              <w:rPr>
                <w:rFonts w:ascii="Arial" w:eastAsia="Calibri" w:hAnsi="Arial" w:cs="Arial"/>
                <w:b/>
                <w:sz w:val="22"/>
                <w:szCs w:val="22"/>
                <w:lang w:eastAsia="en-US"/>
              </w:rPr>
              <w:t>Núm. exp. OB102000CO2025108</w:t>
            </w:r>
          </w:p>
        </w:tc>
        <w:tc>
          <w:tcPr>
            <w:tcW w:w="4813" w:type="dxa"/>
            <w:tcBorders>
              <w:top w:val="single" w:sz="4" w:space="0" w:color="auto"/>
              <w:left w:val="single" w:sz="4" w:space="0" w:color="auto"/>
              <w:bottom w:val="single" w:sz="4" w:space="0" w:color="auto"/>
              <w:right w:val="single" w:sz="4" w:space="0" w:color="auto"/>
            </w:tcBorders>
            <w:hideMark/>
          </w:tcPr>
          <w:p w:rsidR="0017733C" w:rsidRDefault="0017733C">
            <w:pPr>
              <w:ind w:left="154" w:right="343"/>
              <w:jc w:val="both"/>
              <w:rPr>
                <w:rFonts w:ascii="Arial" w:eastAsia="Calibri" w:hAnsi="Arial" w:cs="Arial"/>
                <w:b/>
                <w:sz w:val="22"/>
                <w:szCs w:val="22"/>
                <w:lang w:eastAsia="en-US"/>
              </w:rPr>
            </w:pPr>
            <w:r>
              <w:rPr>
                <w:rFonts w:ascii="Arial" w:eastAsia="Calibri" w:hAnsi="Arial" w:cs="Arial"/>
                <w:sz w:val="22"/>
                <w:szCs w:val="20"/>
                <w:lang w:eastAsia="en-US"/>
              </w:rPr>
              <w:t>Contracte d’obres d’instal·lació, subministrament i manteniment d'infraestructures per a la mobilitat sostenible: punts de recàrrega per a vehicle elèctric i aparcaments segurs de bicicletes a diferents campus de la Universitat Politècnica de Catalunya</w:t>
            </w:r>
          </w:p>
        </w:tc>
      </w:tr>
    </w:tbl>
    <w:p w:rsidR="0017733C" w:rsidRDefault="0017733C" w:rsidP="0017733C">
      <w:pPr>
        <w:jc w:val="both"/>
        <w:rPr>
          <w:rFonts w:ascii="Arial" w:hAnsi="Arial" w:cs="Arial"/>
          <w:sz w:val="22"/>
          <w:szCs w:val="20"/>
        </w:rPr>
      </w:pPr>
    </w:p>
    <w:p w:rsidR="0017733C" w:rsidRDefault="0017733C" w:rsidP="0017733C">
      <w:pPr>
        <w:tabs>
          <w:tab w:val="left" w:pos="4820"/>
        </w:tabs>
        <w:jc w:val="both"/>
        <w:rPr>
          <w:rFonts w:ascii="Arial" w:hAnsi="Arial" w:cs="Arial"/>
          <w:sz w:val="22"/>
          <w:szCs w:val="22"/>
        </w:rPr>
      </w:pPr>
      <w:r>
        <w:rPr>
          <w:rFonts w:ascii="Arial" w:hAnsi="Arial" w:cs="Arial"/>
          <w:sz w:val="22"/>
          <w:szCs w:val="22"/>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rsidR="0017733C" w:rsidRDefault="0017733C" w:rsidP="0017733C">
      <w:pPr>
        <w:tabs>
          <w:tab w:val="left" w:pos="4820"/>
        </w:tabs>
        <w:jc w:val="both"/>
        <w:rPr>
          <w:rFonts w:ascii="Arial" w:hAnsi="Arial" w:cs="Arial"/>
          <w:sz w:val="22"/>
          <w:szCs w:val="22"/>
        </w:rPr>
      </w:pPr>
    </w:p>
    <w:p w:rsidR="0017733C" w:rsidRDefault="0017733C" w:rsidP="0017733C">
      <w:pPr>
        <w:shd w:val="clear" w:color="auto" w:fill="D9D9D9"/>
        <w:tabs>
          <w:tab w:val="left" w:pos="0"/>
        </w:tabs>
        <w:suppressAutoHyphens/>
        <w:jc w:val="center"/>
        <w:rPr>
          <w:rFonts w:ascii="Arial" w:hAnsi="Arial" w:cs="Arial"/>
          <w:b/>
          <w:sz w:val="22"/>
          <w:szCs w:val="20"/>
        </w:rPr>
      </w:pPr>
      <w:r>
        <w:rPr>
          <w:rFonts w:ascii="Arial" w:hAnsi="Arial" w:cs="Arial"/>
          <w:b/>
          <w:sz w:val="22"/>
          <w:szCs w:val="20"/>
        </w:rPr>
        <w:t>LOT 1 – Punts de recàrrega per a vehicles elèctrics</w:t>
      </w:r>
    </w:p>
    <w:p w:rsidR="0017733C" w:rsidRDefault="0017733C" w:rsidP="0017733C">
      <w:pPr>
        <w:tabs>
          <w:tab w:val="left" w:pos="0"/>
        </w:tabs>
        <w:suppressAutoHyphens/>
        <w:jc w:val="both"/>
        <w:rPr>
          <w:rFonts w:ascii="Arial" w:hAnsi="Arial" w:cs="Arial"/>
          <w:b/>
          <w:sz w:val="22"/>
          <w:szCs w:val="22"/>
        </w:rPr>
      </w:pPr>
    </w:p>
    <w:p w:rsidR="0017733C" w:rsidRDefault="0017733C" w:rsidP="0017733C">
      <w:pPr>
        <w:numPr>
          <w:ilvl w:val="0"/>
          <w:numId w:val="1"/>
        </w:numPr>
        <w:rPr>
          <w:rFonts w:ascii="Arial" w:hAnsi="Arial" w:cs="Arial"/>
          <w:b/>
          <w:sz w:val="22"/>
          <w:szCs w:val="22"/>
        </w:rPr>
      </w:pPr>
      <w:r>
        <w:rPr>
          <w:rFonts w:ascii="Arial" w:hAnsi="Arial" w:cs="Arial"/>
          <w:b/>
          <w:sz w:val="22"/>
          <w:szCs w:val="22"/>
        </w:rPr>
        <w:t>Oferta econòmica (fins 40 punts)</w:t>
      </w:r>
    </w:p>
    <w:p w:rsidR="0017733C" w:rsidRDefault="0017733C" w:rsidP="0017733C">
      <w:pPr>
        <w:rPr>
          <w:rFonts w:ascii="Arial" w:hAnsi="Arial" w:cs="Arial"/>
          <w:b/>
          <w:sz w:val="22"/>
          <w:szCs w:val="22"/>
        </w:rPr>
      </w:pPr>
    </w:p>
    <w:p w:rsidR="0017733C" w:rsidRDefault="0017733C" w:rsidP="0017733C">
      <w:pPr>
        <w:jc w:val="both"/>
        <w:rPr>
          <w:rFonts w:ascii="Arial" w:hAnsi="Arial" w:cs="Arial"/>
          <w:sz w:val="22"/>
          <w:szCs w:val="22"/>
        </w:rPr>
      </w:pPr>
      <w:r>
        <w:rPr>
          <w:rFonts w:ascii="Arial" w:hAnsi="Arial" w:cs="Arial"/>
          <w:sz w:val="22"/>
          <w:szCs w:val="22"/>
        </w:rPr>
        <w:t xml:space="preserve">Completeu els camps següents: </w:t>
      </w:r>
    </w:p>
    <w:p w:rsidR="0017733C" w:rsidRDefault="0017733C" w:rsidP="0017733C">
      <w:pPr>
        <w:tabs>
          <w:tab w:val="left" w:pos="4820"/>
        </w:tabs>
        <w:jc w:val="both"/>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tblGrid>
      <w:tr w:rsidR="0017733C" w:rsidTr="0017733C">
        <w:tc>
          <w:tcPr>
            <w:tcW w:w="2835"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Preu licitació (IVA exclòs)</w:t>
            </w:r>
          </w:p>
        </w:tc>
        <w:tc>
          <w:tcPr>
            <w:tcW w:w="2694"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Preu ofert (IVA exclòs)</w:t>
            </w:r>
          </w:p>
        </w:tc>
      </w:tr>
      <w:tr w:rsidR="0017733C" w:rsidTr="0017733C">
        <w:tc>
          <w:tcPr>
            <w:tcW w:w="2835"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395.542,10 €</w:t>
            </w:r>
          </w:p>
        </w:tc>
        <w:tc>
          <w:tcPr>
            <w:tcW w:w="2694" w:type="dxa"/>
            <w:tcBorders>
              <w:top w:val="single" w:sz="4" w:space="0" w:color="auto"/>
              <w:left w:val="single" w:sz="4" w:space="0" w:color="auto"/>
              <w:bottom w:val="single" w:sz="4" w:space="0" w:color="auto"/>
              <w:right w:val="single" w:sz="4" w:space="0" w:color="auto"/>
            </w:tcBorders>
          </w:tcPr>
          <w:p w:rsidR="0017733C" w:rsidRDefault="0017733C">
            <w:pPr>
              <w:jc w:val="center"/>
              <w:rPr>
                <w:rFonts w:ascii="Arial" w:eastAsia="Calibri" w:hAnsi="Arial" w:cs="Arial"/>
                <w:sz w:val="22"/>
                <w:szCs w:val="22"/>
                <w:lang w:eastAsia="en-US"/>
              </w:rPr>
            </w:pPr>
          </w:p>
        </w:tc>
      </w:tr>
    </w:tbl>
    <w:p w:rsidR="0017733C" w:rsidRDefault="0017733C" w:rsidP="0017733C">
      <w:pPr>
        <w:pBdr>
          <w:bottom w:val="single" w:sz="6" w:space="1" w:color="auto"/>
        </w:pBdr>
        <w:jc w:val="both"/>
        <w:rPr>
          <w:rFonts w:ascii="Arial" w:hAnsi="Arial" w:cs="Arial"/>
          <w:sz w:val="22"/>
          <w:szCs w:val="22"/>
        </w:rPr>
      </w:pPr>
    </w:p>
    <w:p w:rsidR="0017733C" w:rsidRDefault="0017733C" w:rsidP="0017733C">
      <w:pPr>
        <w:ind w:left="360"/>
        <w:rPr>
          <w:rFonts w:ascii="Arial" w:hAnsi="Arial" w:cs="Arial"/>
          <w:b/>
          <w:sz w:val="22"/>
          <w:szCs w:val="22"/>
        </w:rPr>
      </w:pPr>
    </w:p>
    <w:p w:rsidR="0017733C" w:rsidRDefault="0017733C" w:rsidP="0017733C">
      <w:pPr>
        <w:numPr>
          <w:ilvl w:val="0"/>
          <w:numId w:val="1"/>
        </w:numPr>
        <w:rPr>
          <w:rFonts w:ascii="Arial" w:hAnsi="Arial" w:cs="Arial"/>
          <w:b/>
          <w:sz w:val="22"/>
          <w:szCs w:val="22"/>
        </w:rPr>
      </w:pPr>
      <w:r>
        <w:rPr>
          <w:rFonts w:ascii="Arial" w:hAnsi="Arial" w:cs="Arial"/>
          <w:b/>
          <w:sz w:val="22"/>
          <w:szCs w:val="22"/>
        </w:rPr>
        <w:t>Oferta econòmica del servei prorrogable de manteniment del software de gestió, teleassistència tècnica i manteniment preventiu (fins a 20 punts)</w:t>
      </w:r>
    </w:p>
    <w:p w:rsidR="0017733C" w:rsidRDefault="0017733C" w:rsidP="0017733C">
      <w:pPr>
        <w:rPr>
          <w:rFonts w:ascii="Arial" w:hAnsi="Arial" w:cs="Arial"/>
          <w:b/>
          <w:sz w:val="22"/>
          <w:szCs w:val="22"/>
        </w:rPr>
      </w:pPr>
    </w:p>
    <w:p w:rsidR="0017733C" w:rsidRDefault="0017733C" w:rsidP="0017733C">
      <w:pPr>
        <w:jc w:val="both"/>
        <w:rPr>
          <w:rFonts w:ascii="Arial" w:hAnsi="Arial" w:cs="Arial"/>
          <w:sz w:val="22"/>
          <w:szCs w:val="22"/>
        </w:rPr>
      </w:pPr>
      <w:r>
        <w:rPr>
          <w:rFonts w:ascii="Arial" w:hAnsi="Arial" w:cs="Arial"/>
          <w:sz w:val="22"/>
          <w:szCs w:val="22"/>
        </w:rPr>
        <w:t xml:space="preserve">Completeu els camps següents: </w:t>
      </w:r>
    </w:p>
    <w:p w:rsidR="0017733C" w:rsidRDefault="0017733C" w:rsidP="0017733C">
      <w:pPr>
        <w:tabs>
          <w:tab w:val="left" w:pos="4820"/>
        </w:tabs>
        <w:jc w:val="both"/>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tblGrid>
      <w:tr w:rsidR="0017733C" w:rsidTr="0017733C">
        <w:tc>
          <w:tcPr>
            <w:tcW w:w="2835"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Preu licitació (IVA exclòs)</w:t>
            </w:r>
          </w:p>
        </w:tc>
        <w:tc>
          <w:tcPr>
            <w:tcW w:w="2694"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Preu ofert (IVA exclòs)</w:t>
            </w:r>
          </w:p>
        </w:tc>
      </w:tr>
      <w:tr w:rsidR="0017733C" w:rsidTr="0017733C">
        <w:trPr>
          <w:trHeight w:val="283"/>
        </w:trPr>
        <w:tc>
          <w:tcPr>
            <w:tcW w:w="2835"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35.731,68 €</w:t>
            </w:r>
          </w:p>
        </w:tc>
        <w:tc>
          <w:tcPr>
            <w:tcW w:w="2694" w:type="dxa"/>
            <w:tcBorders>
              <w:top w:val="single" w:sz="4" w:space="0" w:color="auto"/>
              <w:left w:val="single" w:sz="4" w:space="0" w:color="auto"/>
              <w:bottom w:val="single" w:sz="4" w:space="0" w:color="auto"/>
              <w:right w:val="single" w:sz="4" w:space="0" w:color="auto"/>
            </w:tcBorders>
          </w:tcPr>
          <w:p w:rsidR="0017733C" w:rsidRDefault="0017733C">
            <w:pPr>
              <w:jc w:val="center"/>
              <w:rPr>
                <w:rFonts w:ascii="Arial" w:eastAsia="Calibri" w:hAnsi="Arial" w:cs="Arial"/>
                <w:sz w:val="22"/>
                <w:szCs w:val="22"/>
                <w:lang w:eastAsia="en-US"/>
              </w:rPr>
            </w:pPr>
          </w:p>
        </w:tc>
      </w:tr>
    </w:tbl>
    <w:p w:rsidR="0017733C" w:rsidRDefault="0017733C" w:rsidP="0017733C">
      <w:pPr>
        <w:pBdr>
          <w:bottom w:val="single" w:sz="6" w:space="1" w:color="auto"/>
        </w:pBdr>
        <w:jc w:val="both"/>
        <w:rPr>
          <w:rFonts w:ascii="Arial" w:hAnsi="Arial" w:cs="Arial"/>
          <w:sz w:val="22"/>
          <w:szCs w:val="22"/>
        </w:rPr>
      </w:pPr>
    </w:p>
    <w:p w:rsidR="0017733C" w:rsidRDefault="0017733C" w:rsidP="0017733C">
      <w:pPr>
        <w:ind w:left="284"/>
        <w:rPr>
          <w:rFonts w:ascii="Arial" w:hAnsi="Arial" w:cs="Arial"/>
          <w:b/>
          <w:sz w:val="22"/>
          <w:szCs w:val="22"/>
        </w:rPr>
      </w:pPr>
    </w:p>
    <w:p w:rsidR="0017733C" w:rsidRDefault="0017733C" w:rsidP="0017733C">
      <w:pPr>
        <w:shd w:val="clear" w:color="auto" w:fill="8EAADB"/>
        <w:jc w:val="both"/>
        <w:rPr>
          <w:rFonts w:ascii="Arial" w:hAnsi="Arial" w:cs="Arial"/>
          <w:b/>
          <w:spacing w:val="-3"/>
          <w:sz w:val="22"/>
          <w:szCs w:val="20"/>
          <w:u w:val="single"/>
        </w:rPr>
      </w:pPr>
      <w:r>
        <w:rPr>
          <w:rFonts w:ascii="Arial" w:hAnsi="Arial" w:cs="Arial"/>
          <w:spacing w:val="-3"/>
          <w:sz w:val="22"/>
          <w:szCs w:val="20"/>
        </w:rPr>
        <w:t xml:space="preserve">Cal adjuntar </w:t>
      </w:r>
      <w:r>
        <w:rPr>
          <w:rFonts w:ascii="Arial" w:hAnsi="Arial" w:cs="Arial"/>
          <w:b/>
          <w:spacing w:val="-3"/>
          <w:sz w:val="22"/>
          <w:szCs w:val="20"/>
          <w:u w:val="single"/>
        </w:rPr>
        <w:t>documentació acreditativa següent:</w:t>
      </w:r>
    </w:p>
    <w:p w:rsidR="0017733C" w:rsidRDefault="0017733C" w:rsidP="0017733C">
      <w:pPr>
        <w:pStyle w:val="Ttulo8"/>
        <w:keepNext/>
        <w:shd w:val="clear" w:color="auto" w:fill="8EAADB"/>
        <w:tabs>
          <w:tab w:val="left" w:pos="284"/>
        </w:tabs>
        <w:suppressAutoHyphens/>
        <w:snapToGrid w:val="0"/>
        <w:spacing w:before="0" w:after="0" w:line="1" w:lineRule="atLeast"/>
        <w:jc w:val="both"/>
        <w:rPr>
          <w:rFonts w:ascii="Arial" w:hAnsi="Arial" w:cs="Arial"/>
          <w:i w:val="0"/>
          <w:sz w:val="22"/>
          <w:szCs w:val="22"/>
        </w:rPr>
      </w:pPr>
      <w:r>
        <w:rPr>
          <w:rFonts w:ascii="Arial" w:hAnsi="Arial" w:cs="Arial"/>
          <w:i w:val="0"/>
          <w:sz w:val="22"/>
          <w:szCs w:val="22"/>
        </w:rPr>
        <w:t>Certificat de garantia del producte i de la instal·lació.</w:t>
      </w:r>
    </w:p>
    <w:p w:rsidR="0017733C" w:rsidRDefault="0017733C" w:rsidP="0017733C"/>
    <w:p w:rsidR="0017733C" w:rsidRDefault="0017733C" w:rsidP="0017733C">
      <w:pPr>
        <w:tabs>
          <w:tab w:val="left" w:pos="4820"/>
        </w:tabs>
        <w:jc w:val="both"/>
        <w:rPr>
          <w:rFonts w:ascii="Arial" w:hAnsi="Arial" w:cs="Arial"/>
          <w:sz w:val="22"/>
          <w:szCs w:val="22"/>
        </w:rPr>
      </w:pPr>
      <w:r>
        <w:rPr>
          <w:rFonts w:ascii="Arial" w:hAnsi="Arial" w:cs="Arial"/>
          <w:sz w:val="22"/>
          <w:szCs w:val="22"/>
        </w:rPr>
        <w:t>I per què consti, signo aquesta oferta.</w:t>
      </w:r>
    </w:p>
    <w:p w:rsidR="0017733C" w:rsidRDefault="0017733C" w:rsidP="0017733C">
      <w:pPr>
        <w:pBdr>
          <w:bottom w:val="single" w:sz="6" w:space="1" w:color="auto"/>
        </w:pBd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r>
        <w:rPr>
          <w:rFonts w:ascii="Arial" w:hAnsi="Arial" w:cs="Arial"/>
          <w:sz w:val="22"/>
          <w:szCs w:val="22"/>
        </w:rPr>
        <w:t>Lloc i data</w:t>
      </w:r>
    </w:p>
    <w:p w:rsidR="0017733C" w:rsidRDefault="0017733C" w:rsidP="0017733C">
      <w:pPr>
        <w:tabs>
          <w:tab w:val="left" w:pos="4820"/>
        </w:tabs>
        <w:jc w:val="both"/>
        <w:rPr>
          <w:rFonts w:ascii="Arial" w:hAnsi="Arial" w:cs="Arial"/>
          <w:sz w:val="22"/>
          <w:szCs w:val="22"/>
        </w:rPr>
      </w:pPr>
    </w:p>
    <w:p w:rsidR="0017733C" w:rsidRDefault="0017733C" w:rsidP="0017733C">
      <w:pPr>
        <w:pBdr>
          <w:bottom w:val="single" w:sz="12" w:space="1" w:color="auto"/>
        </w:pBdr>
        <w:jc w:val="both"/>
        <w:rPr>
          <w:rFonts w:ascii="Arial" w:hAnsi="Arial" w:cs="Arial"/>
          <w:sz w:val="22"/>
          <w:szCs w:val="22"/>
        </w:rPr>
      </w:pPr>
    </w:p>
    <w:p w:rsidR="0017733C" w:rsidRDefault="0017733C" w:rsidP="0017733C">
      <w:pPr>
        <w:pBdr>
          <w:bottom w:val="single" w:sz="12" w:space="1" w:color="auto"/>
        </w:pBdr>
        <w:jc w:val="both"/>
        <w:rPr>
          <w:rFonts w:ascii="Arial" w:hAnsi="Arial" w:cs="Arial"/>
          <w:sz w:val="22"/>
          <w:szCs w:val="22"/>
        </w:rPr>
      </w:pPr>
      <w:r>
        <w:rPr>
          <w:rFonts w:ascii="Arial" w:hAnsi="Arial" w:cs="Arial"/>
          <w:sz w:val="22"/>
          <w:szCs w:val="22"/>
        </w:rPr>
        <w:t>Signatura</w:t>
      </w:r>
    </w:p>
    <w:p w:rsidR="0017733C" w:rsidRDefault="0017733C" w:rsidP="0017733C">
      <w:pPr>
        <w:rPr>
          <w:rFonts w:ascii="Arial" w:hAnsi="Arial" w:cs="Arial"/>
          <w:sz w:val="22"/>
          <w:szCs w:val="22"/>
        </w:rPr>
      </w:pPr>
    </w:p>
    <w:p w:rsidR="0017733C" w:rsidRDefault="0017733C" w:rsidP="0017733C">
      <w:pPr>
        <w:rPr>
          <w:rFonts w:ascii="Arial" w:hAnsi="Arial" w:cs="Arial"/>
          <w:sz w:val="22"/>
          <w:szCs w:val="22"/>
        </w:rPr>
      </w:pPr>
    </w:p>
    <w:p w:rsidR="0017733C" w:rsidRDefault="0017733C" w:rsidP="0017733C">
      <w:pPr>
        <w:rPr>
          <w:rFonts w:ascii="Arial" w:hAnsi="Arial" w:cs="Arial"/>
          <w:sz w:val="22"/>
          <w:szCs w:val="22"/>
        </w:rPr>
      </w:pPr>
    </w:p>
    <w:p w:rsidR="0017733C" w:rsidRDefault="0017733C" w:rsidP="0017733C">
      <w:pPr>
        <w:pStyle w:val="Ttulo1"/>
        <w:keepNext w:val="0"/>
        <w:shd w:val="clear" w:color="auto" w:fill="D9D9D9"/>
        <w:tabs>
          <w:tab w:val="left" w:pos="0"/>
        </w:tabs>
        <w:suppressAutoHyphens/>
        <w:spacing w:before="0" w:after="0"/>
        <w:jc w:val="both"/>
        <w:rPr>
          <w:rFonts w:ascii="Arial" w:hAnsi="Arial" w:cs="Arial"/>
          <w:bCs w:val="0"/>
          <w:spacing w:val="-3"/>
          <w:kern w:val="0"/>
          <w:sz w:val="24"/>
          <w:szCs w:val="24"/>
        </w:rPr>
      </w:pPr>
      <w:r>
        <w:rPr>
          <w:rFonts w:ascii="Arial" w:hAnsi="Arial" w:cs="Arial"/>
          <w:bCs w:val="0"/>
          <w:spacing w:val="-3"/>
          <w:kern w:val="0"/>
          <w:sz w:val="24"/>
          <w:szCs w:val="24"/>
        </w:rPr>
        <w:lastRenderedPageBreak/>
        <w:t>ANNEX 2. Oferta econòmica i criteris avaluables de forma automàtica.</w:t>
      </w:r>
    </w:p>
    <w:p w:rsidR="0017733C" w:rsidRDefault="0017733C" w:rsidP="0017733C">
      <w:pPr>
        <w:rPr>
          <w:rFonts w:ascii="Arial" w:hAnsi="Arial" w:cs="Arial"/>
          <w:color w:val="FF0000"/>
          <w:sz w:val="20"/>
          <w:szCs w:val="20"/>
        </w:rPr>
      </w:pPr>
      <w:r>
        <w:rPr>
          <w:rFonts w:ascii="Arial" w:hAnsi="Arial" w:cs="Arial"/>
          <w:color w:val="FF0000"/>
          <w:sz w:val="20"/>
          <w:szCs w:val="20"/>
        </w:rPr>
        <w:t xml:space="preserve">(aquest annex s’ha de presentar al sobre C) </w:t>
      </w:r>
    </w:p>
    <w:p w:rsidR="0017733C" w:rsidRDefault="0017733C" w:rsidP="0017733C">
      <w:pPr>
        <w:jc w:val="both"/>
        <w:rPr>
          <w:rFonts w:ascii="Arial" w:hAnsi="Arial" w:cs="Arial"/>
          <w:b/>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3"/>
      </w:tblGrid>
      <w:tr w:rsidR="0017733C" w:rsidRPr="0017733C" w:rsidTr="0017733C">
        <w:tc>
          <w:tcPr>
            <w:tcW w:w="3681" w:type="dxa"/>
            <w:tcBorders>
              <w:top w:val="single" w:sz="4" w:space="0" w:color="auto"/>
              <w:left w:val="single" w:sz="4" w:space="0" w:color="auto"/>
              <w:bottom w:val="single" w:sz="4" w:space="0" w:color="auto"/>
              <w:right w:val="single" w:sz="4" w:space="0" w:color="auto"/>
            </w:tcBorders>
            <w:hideMark/>
          </w:tcPr>
          <w:p w:rsidR="0017733C" w:rsidRDefault="0017733C">
            <w:pPr>
              <w:jc w:val="both"/>
              <w:rPr>
                <w:rFonts w:ascii="Arial" w:eastAsia="Calibri" w:hAnsi="Arial" w:cs="Arial"/>
                <w:b/>
                <w:sz w:val="22"/>
                <w:szCs w:val="22"/>
                <w:lang w:eastAsia="en-US"/>
              </w:rPr>
            </w:pPr>
            <w:r>
              <w:rPr>
                <w:rFonts w:ascii="Arial" w:eastAsia="Calibri" w:hAnsi="Arial" w:cs="Arial"/>
                <w:b/>
                <w:sz w:val="22"/>
                <w:szCs w:val="22"/>
                <w:lang w:eastAsia="en-US"/>
              </w:rPr>
              <w:t>Núm. exp. OB102000CO2025108</w:t>
            </w:r>
          </w:p>
        </w:tc>
        <w:tc>
          <w:tcPr>
            <w:tcW w:w="4813" w:type="dxa"/>
            <w:tcBorders>
              <w:top w:val="single" w:sz="4" w:space="0" w:color="auto"/>
              <w:left w:val="single" w:sz="4" w:space="0" w:color="auto"/>
              <w:bottom w:val="single" w:sz="4" w:space="0" w:color="auto"/>
              <w:right w:val="single" w:sz="4" w:space="0" w:color="auto"/>
            </w:tcBorders>
            <w:hideMark/>
          </w:tcPr>
          <w:p w:rsidR="0017733C" w:rsidRDefault="0017733C">
            <w:pPr>
              <w:ind w:left="154" w:right="343"/>
              <w:jc w:val="both"/>
              <w:rPr>
                <w:rFonts w:ascii="Arial" w:eastAsia="Calibri" w:hAnsi="Arial" w:cs="Arial"/>
                <w:b/>
                <w:sz w:val="22"/>
                <w:szCs w:val="22"/>
                <w:lang w:eastAsia="en-US"/>
              </w:rPr>
            </w:pPr>
            <w:r>
              <w:rPr>
                <w:rFonts w:ascii="Arial" w:eastAsia="Calibri" w:hAnsi="Arial" w:cs="Arial"/>
                <w:sz w:val="22"/>
                <w:szCs w:val="20"/>
                <w:lang w:eastAsia="en-US"/>
              </w:rPr>
              <w:t>Contracte d’obres d’instal·lació, subministrament i manteniment d'infraestructures per a la mobilitat sostenible: punts de recàrrega per a vehicle elèctric i aparcaments segurs de bicicletes a diferents campus de la Universitat Politècnica de Catalunya</w:t>
            </w:r>
          </w:p>
        </w:tc>
      </w:tr>
    </w:tbl>
    <w:p w:rsidR="0017733C" w:rsidRDefault="0017733C" w:rsidP="0017733C">
      <w:pPr>
        <w:jc w:val="both"/>
        <w:rPr>
          <w:rFonts w:ascii="Arial" w:hAnsi="Arial" w:cs="Arial"/>
          <w:sz w:val="22"/>
          <w:szCs w:val="20"/>
        </w:rPr>
      </w:pPr>
    </w:p>
    <w:p w:rsidR="0017733C" w:rsidRDefault="0017733C" w:rsidP="0017733C">
      <w:pPr>
        <w:tabs>
          <w:tab w:val="left" w:pos="4820"/>
        </w:tabs>
        <w:jc w:val="both"/>
        <w:rPr>
          <w:rFonts w:ascii="Arial" w:hAnsi="Arial" w:cs="Arial"/>
          <w:sz w:val="22"/>
          <w:szCs w:val="22"/>
        </w:rPr>
      </w:pPr>
      <w:r>
        <w:rPr>
          <w:rFonts w:ascii="Arial" w:hAnsi="Arial" w:cs="Arial"/>
          <w:sz w:val="22"/>
          <w:szCs w:val="22"/>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rsidR="0017733C" w:rsidRDefault="0017733C" w:rsidP="0017733C">
      <w:pPr>
        <w:tabs>
          <w:tab w:val="left" w:pos="4820"/>
        </w:tabs>
        <w:jc w:val="both"/>
        <w:rPr>
          <w:rFonts w:ascii="Arial" w:hAnsi="Arial" w:cs="Arial"/>
          <w:sz w:val="22"/>
          <w:szCs w:val="22"/>
        </w:rPr>
      </w:pPr>
    </w:p>
    <w:p w:rsidR="0017733C" w:rsidRDefault="0017733C" w:rsidP="0017733C">
      <w:pPr>
        <w:shd w:val="clear" w:color="auto" w:fill="D9D9D9"/>
        <w:tabs>
          <w:tab w:val="left" w:pos="0"/>
        </w:tabs>
        <w:suppressAutoHyphens/>
        <w:jc w:val="center"/>
        <w:rPr>
          <w:rFonts w:ascii="Arial" w:hAnsi="Arial" w:cs="Arial"/>
          <w:b/>
          <w:sz w:val="22"/>
          <w:szCs w:val="20"/>
        </w:rPr>
      </w:pPr>
      <w:r>
        <w:rPr>
          <w:rFonts w:ascii="Arial" w:hAnsi="Arial" w:cs="Arial"/>
          <w:b/>
          <w:sz w:val="22"/>
          <w:szCs w:val="20"/>
        </w:rPr>
        <w:t>LOT 2 – Aparcaments segurs de bicicletes</w:t>
      </w:r>
    </w:p>
    <w:p w:rsidR="0017733C" w:rsidRDefault="0017733C" w:rsidP="0017733C">
      <w:pPr>
        <w:tabs>
          <w:tab w:val="left" w:pos="0"/>
        </w:tabs>
        <w:suppressAutoHyphens/>
        <w:jc w:val="both"/>
        <w:rPr>
          <w:rFonts w:ascii="Arial" w:hAnsi="Arial" w:cs="Arial"/>
          <w:b/>
          <w:sz w:val="22"/>
          <w:szCs w:val="22"/>
        </w:rPr>
      </w:pPr>
    </w:p>
    <w:p w:rsidR="0017733C" w:rsidRDefault="0017733C" w:rsidP="0017733C">
      <w:pPr>
        <w:numPr>
          <w:ilvl w:val="0"/>
          <w:numId w:val="2"/>
        </w:numPr>
        <w:rPr>
          <w:rFonts w:ascii="Arial" w:hAnsi="Arial" w:cs="Arial"/>
          <w:b/>
          <w:sz w:val="22"/>
          <w:szCs w:val="22"/>
        </w:rPr>
      </w:pPr>
      <w:r>
        <w:rPr>
          <w:rFonts w:ascii="Arial" w:hAnsi="Arial" w:cs="Arial"/>
          <w:b/>
          <w:sz w:val="22"/>
          <w:szCs w:val="22"/>
        </w:rPr>
        <w:t>Preu pel subministrament total incloent instal·lació (fins a 60 punts)</w:t>
      </w:r>
    </w:p>
    <w:p w:rsidR="0017733C" w:rsidRDefault="0017733C" w:rsidP="0017733C">
      <w:pPr>
        <w:rPr>
          <w:rFonts w:ascii="Arial" w:hAnsi="Arial" w:cs="Arial"/>
          <w:b/>
          <w:sz w:val="22"/>
          <w:szCs w:val="22"/>
        </w:rPr>
      </w:pPr>
    </w:p>
    <w:p w:rsidR="0017733C" w:rsidRDefault="0017733C" w:rsidP="0017733C">
      <w:pPr>
        <w:jc w:val="both"/>
        <w:rPr>
          <w:rFonts w:ascii="Arial" w:hAnsi="Arial" w:cs="Arial"/>
          <w:sz w:val="22"/>
          <w:szCs w:val="22"/>
        </w:rPr>
      </w:pPr>
      <w:r>
        <w:rPr>
          <w:rFonts w:ascii="Arial" w:hAnsi="Arial" w:cs="Arial"/>
          <w:sz w:val="22"/>
          <w:szCs w:val="22"/>
        </w:rPr>
        <w:t xml:space="preserve">Completeu els camps següents: </w:t>
      </w:r>
    </w:p>
    <w:p w:rsidR="0017733C" w:rsidRDefault="0017733C" w:rsidP="0017733C">
      <w:pPr>
        <w:jc w:val="both"/>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tblGrid>
      <w:tr w:rsidR="0017733C" w:rsidTr="0017733C">
        <w:trPr>
          <w:trHeight w:val="283"/>
        </w:trPr>
        <w:tc>
          <w:tcPr>
            <w:tcW w:w="3119" w:type="dxa"/>
            <w:tcBorders>
              <w:top w:val="single" w:sz="4" w:space="0" w:color="auto"/>
              <w:left w:val="single" w:sz="4" w:space="0" w:color="auto"/>
              <w:bottom w:val="single" w:sz="4" w:space="0" w:color="auto"/>
              <w:right w:val="single" w:sz="4" w:space="0" w:color="auto"/>
            </w:tcBorders>
            <w:vAlign w:val="center"/>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Import licitació (IVA exclòs)</w:t>
            </w:r>
          </w:p>
        </w:tc>
        <w:tc>
          <w:tcPr>
            <w:tcW w:w="3260" w:type="dxa"/>
            <w:tcBorders>
              <w:top w:val="single" w:sz="4" w:space="0" w:color="auto"/>
              <w:left w:val="single" w:sz="4" w:space="0" w:color="auto"/>
              <w:bottom w:val="single" w:sz="4" w:space="0" w:color="auto"/>
              <w:right w:val="single" w:sz="4" w:space="0" w:color="auto"/>
            </w:tcBorders>
            <w:vAlign w:val="center"/>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Import total ofert (IVA exclòs)</w:t>
            </w:r>
          </w:p>
        </w:tc>
      </w:tr>
      <w:tr w:rsidR="0017733C" w:rsidTr="0017733C">
        <w:tc>
          <w:tcPr>
            <w:tcW w:w="3119" w:type="dxa"/>
            <w:tcBorders>
              <w:top w:val="single" w:sz="4" w:space="0" w:color="auto"/>
              <w:left w:val="single" w:sz="4" w:space="0" w:color="auto"/>
              <w:bottom w:val="single" w:sz="4" w:space="0" w:color="auto"/>
              <w:right w:val="single" w:sz="4" w:space="0" w:color="auto"/>
            </w:tcBorders>
            <w:hideMark/>
          </w:tcPr>
          <w:p w:rsidR="0017733C" w:rsidRDefault="0017733C">
            <w:pPr>
              <w:jc w:val="center"/>
              <w:rPr>
                <w:rFonts w:ascii="Arial" w:eastAsia="Calibri" w:hAnsi="Arial" w:cs="Arial"/>
                <w:sz w:val="22"/>
                <w:szCs w:val="22"/>
                <w:lang w:eastAsia="en-US"/>
              </w:rPr>
            </w:pPr>
            <w:r>
              <w:rPr>
                <w:rFonts w:ascii="Arial" w:eastAsia="Calibri" w:hAnsi="Arial" w:cs="Arial"/>
                <w:sz w:val="22"/>
                <w:szCs w:val="22"/>
                <w:lang w:eastAsia="en-US"/>
              </w:rPr>
              <w:t>385.000,00 €</w:t>
            </w:r>
          </w:p>
        </w:tc>
        <w:tc>
          <w:tcPr>
            <w:tcW w:w="3260" w:type="dxa"/>
            <w:tcBorders>
              <w:top w:val="single" w:sz="4" w:space="0" w:color="auto"/>
              <w:left w:val="single" w:sz="4" w:space="0" w:color="auto"/>
              <w:bottom w:val="single" w:sz="4" w:space="0" w:color="auto"/>
              <w:right w:val="single" w:sz="4" w:space="0" w:color="auto"/>
            </w:tcBorders>
          </w:tcPr>
          <w:p w:rsidR="0017733C" w:rsidRDefault="0017733C">
            <w:pPr>
              <w:jc w:val="center"/>
              <w:rPr>
                <w:rFonts w:ascii="Arial" w:eastAsia="Calibri" w:hAnsi="Arial" w:cs="Arial"/>
                <w:sz w:val="22"/>
                <w:szCs w:val="22"/>
                <w:lang w:eastAsia="en-US"/>
              </w:rPr>
            </w:pPr>
          </w:p>
        </w:tc>
      </w:tr>
    </w:tbl>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r>
        <w:rPr>
          <w:rFonts w:ascii="Arial" w:hAnsi="Arial" w:cs="Arial"/>
          <w:sz w:val="22"/>
          <w:szCs w:val="22"/>
        </w:rPr>
        <w:t xml:space="preserve">Relació de preus unitaris per tipus d’aparcament: </w:t>
      </w:r>
    </w:p>
    <w:p w:rsidR="0017733C" w:rsidRDefault="0017733C" w:rsidP="0017733C">
      <w:pPr>
        <w:jc w:val="both"/>
        <w:rPr>
          <w:rFonts w:ascii="Arial" w:hAnsi="Arial" w:cs="Arial"/>
          <w:sz w:val="22"/>
          <w:szCs w:val="22"/>
        </w:rPr>
      </w:pPr>
    </w:p>
    <w:tbl>
      <w:tblPr>
        <w:tblW w:w="8640" w:type="dxa"/>
        <w:tblLayout w:type="fixed"/>
        <w:tblLook w:val="04A0" w:firstRow="1" w:lastRow="0" w:firstColumn="1" w:lastColumn="0" w:noHBand="0" w:noVBand="1"/>
      </w:tblPr>
      <w:tblGrid>
        <w:gridCol w:w="2545"/>
        <w:gridCol w:w="1417"/>
        <w:gridCol w:w="1560"/>
        <w:gridCol w:w="1559"/>
        <w:gridCol w:w="1559"/>
      </w:tblGrid>
      <w:tr w:rsidR="0017733C" w:rsidTr="0017733C">
        <w:trPr>
          <w:trHeight w:val="399"/>
        </w:trPr>
        <w:tc>
          <w:tcPr>
            <w:tcW w:w="2547" w:type="dxa"/>
            <w:tcBorders>
              <w:top w:val="single" w:sz="4" w:space="0" w:color="000000"/>
              <w:left w:val="single" w:sz="4" w:space="0" w:color="000000"/>
              <w:bottom w:val="single" w:sz="4" w:space="0" w:color="000000"/>
              <w:right w:val="single" w:sz="4" w:space="0" w:color="auto"/>
            </w:tcBorders>
            <w:shd w:val="clear" w:color="auto" w:fill="BFBFBF"/>
            <w:vAlign w:val="center"/>
            <w:hideMark/>
          </w:tcPr>
          <w:p w:rsidR="0017733C" w:rsidRDefault="0017733C">
            <w:pPr>
              <w:tabs>
                <w:tab w:val="left" w:pos="284"/>
              </w:tabs>
              <w:spacing w:line="254" w:lineRule="auto"/>
              <w:ind w:left="-1" w:hanging="1"/>
              <w:jc w:val="center"/>
              <w:rPr>
                <w:rFonts w:ascii="Arial" w:hAnsi="Arial" w:cs="Arial"/>
                <w:b/>
                <w:sz w:val="22"/>
                <w:szCs w:val="22"/>
                <w:lang w:eastAsia="en-US"/>
              </w:rPr>
            </w:pPr>
            <w:r>
              <w:rPr>
                <w:rFonts w:ascii="Arial" w:hAnsi="Arial" w:cs="Arial"/>
                <w:b/>
                <w:sz w:val="22"/>
                <w:szCs w:val="22"/>
                <w:lang w:eastAsia="en-US"/>
              </w:rPr>
              <w:t>Tipus aparcament</w:t>
            </w:r>
          </w:p>
        </w:tc>
        <w:tc>
          <w:tcPr>
            <w:tcW w:w="1417" w:type="dxa"/>
            <w:tcBorders>
              <w:top w:val="single" w:sz="4" w:space="0" w:color="auto"/>
              <w:left w:val="single" w:sz="4" w:space="0" w:color="auto"/>
              <w:bottom w:val="single" w:sz="4" w:space="0" w:color="000000"/>
              <w:right w:val="single" w:sz="4" w:space="0" w:color="auto"/>
            </w:tcBorders>
            <w:shd w:val="clear" w:color="auto" w:fill="BFBFBF"/>
            <w:vAlign w:val="center"/>
            <w:hideMark/>
          </w:tcPr>
          <w:p w:rsidR="0017733C" w:rsidRDefault="0017733C">
            <w:pPr>
              <w:spacing w:line="254" w:lineRule="auto"/>
              <w:ind w:hanging="2"/>
              <w:jc w:val="center"/>
              <w:rPr>
                <w:rFonts w:ascii="Arial" w:eastAsia="Calibri" w:hAnsi="Arial" w:cs="Arial"/>
                <w:b/>
                <w:sz w:val="22"/>
                <w:szCs w:val="22"/>
                <w:lang w:eastAsia="en-US"/>
              </w:rPr>
            </w:pPr>
            <w:r>
              <w:rPr>
                <w:rFonts w:ascii="Arial" w:eastAsia="Calibri" w:hAnsi="Arial" w:cs="Arial"/>
                <w:b/>
                <w:sz w:val="22"/>
                <w:szCs w:val="22"/>
                <w:lang w:eastAsia="en-US"/>
              </w:rPr>
              <w:t>Unitats estimades</w:t>
            </w:r>
          </w:p>
        </w:tc>
        <w:tc>
          <w:tcPr>
            <w:tcW w:w="1560" w:type="dxa"/>
            <w:tcBorders>
              <w:top w:val="single" w:sz="4" w:space="0" w:color="auto"/>
              <w:left w:val="single" w:sz="4" w:space="0" w:color="auto"/>
              <w:bottom w:val="single" w:sz="4" w:space="0" w:color="000000"/>
              <w:right w:val="single" w:sz="4" w:space="0" w:color="auto"/>
            </w:tcBorders>
            <w:shd w:val="clear" w:color="auto" w:fill="BFBFBF"/>
            <w:vAlign w:val="center"/>
            <w:hideMark/>
          </w:tcPr>
          <w:p w:rsidR="0017733C" w:rsidRDefault="0017733C">
            <w:pPr>
              <w:spacing w:line="254" w:lineRule="auto"/>
              <w:ind w:hanging="2"/>
              <w:jc w:val="center"/>
              <w:rPr>
                <w:rFonts w:ascii="Arial" w:eastAsia="Calibri" w:hAnsi="Arial" w:cs="Arial"/>
                <w:b/>
                <w:sz w:val="22"/>
                <w:szCs w:val="22"/>
                <w:lang w:eastAsia="en-US"/>
              </w:rPr>
            </w:pPr>
            <w:r>
              <w:rPr>
                <w:rFonts w:ascii="Arial" w:eastAsia="Calibri" w:hAnsi="Arial" w:cs="Arial"/>
                <w:b/>
                <w:sz w:val="22"/>
                <w:szCs w:val="22"/>
                <w:lang w:eastAsia="en-US"/>
              </w:rPr>
              <w:t>PREU UNITARI LICITACIÓ</w:t>
            </w:r>
          </w:p>
          <w:p w:rsidR="0017733C" w:rsidRDefault="0017733C">
            <w:pPr>
              <w:spacing w:line="254" w:lineRule="auto"/>
              <w:ind w:hanging="2"/>
              <w:jc w:val="center"/>
              <w:rPr>
                <w:rFonts w:ascii="Arial" w:hAnsi="Arial" w:cs="Arial"/>
                <w:b/>
                <w:sz w:val="22"/>
                <w:szCs w:val="22"/>
                <w:lang w:eastAsia="en-US"/>
              </w:rPr>
            </w:pPr>
            <w:r>
              <w:rPr>
                <w:rFonts w:ascii="Arial" w:eastAsia="Calibri" w:hAnsi="Arial" w:cs="Arial"/>
                <w:b/>
                <w:sz w:val="22"/>
                <w:szCs w:val="22"/>
                <w:lang w:eastAsia="en-US"/>
              </w:rPr>
              <w:t>(IVA exclòs)</w:t>
            </w:r>
          </w:p>
        </w:tc>
        <w:tc>
          <w:tcPr>
            <w:tcW w:w="1559" w:type="dxa"/>
            <w:tcBorders>
              <w:top w:val="single" w:sz="4" w:space="0" w:color="auto"/>
              <w:left w:val="single" w:sz="4" w:space="0" w:color="auto"/>
              <w:bottom w:val="single" w:sz="4" w:space="0" w:color="000000"/>
              <w:right w:val="single" w:sz="4" w:space="0" w:color="auto"/>
            </w:tcBorders>
            <w:shd w:val="clear" w:color="auto" w:fill="BFBFBF"/>
            <w:vAlign w:val="center"/>
            <w:hideMark/>
          </w:tcPr>
          <w:p w:rsidR="0017733C" w:rsidRDefault="0017733C">
            <w:pPr>
              <w:spacing w:line="254" w:lineRule="auto"/>
              <w:ind w:hanging="2"/>
              <w:jc w:val="center"/>
              <w:rPr>
                <w:rFonts w:ascii="Arial" w:eastAsia="Calibri" w:hAnsi="Arial" w:cs="Arial"/>
                <w:b/>
                <w:sz w:val="22"/>
                <w:szCs w:val="22"/>
                <w:lang w:eastAsia="en-US"/>
              </w:rPr>
            </w:pPr>
            <w:r>
              <w:rPr>
                <w:rFonts w:ascii="Arial" w:eastAsia="Calibri" w:hAnsi="Arial" w:cs="Arial"/>
                <w:b/>
                <w:sz w:val="22"/>
                <w:szCs w:val="22"/>
                <w:lang w:eastAsia="en-US"/>
              </w:rPr>
              <w:t>PREU UNITARI OFERT</w:t>
            </w:r>
          </w:p>
          <w:p w:rsidR="0017733C" w:rsidRDefault="0017733C">
            <w:pPr>
              <w:spacing w:line="254" w:lineRule="auto"/>
              <w:ind w:hanging="2"/>
              <w:jc w:val="center"/>
              <w:rPr>
                <w:rFonts w:ascii="Arial" w:eastAsia="Calibri" w:hAnsi="Arial" w:cs="Arial"/>
                <w:b/>
                <w:sz w:val="22"/>
                <w:szCs w:val="22"/>
                <w:lang w:eastAsia="en-US"/>
              </w:rPr>
            </w:pPr>
            <w:r>
              <w:rPr>
                <w:rFonts w:ascii="Arial" w:eastAsia="Calibri" w:hAnsi="Arial" w:cs="Arial"/>
                <w:b/>
                <w:sz w:val="22"/>
                <w:szCs w:val="22"/>
                <w:lang w:eastAsia="en-US"/>
              </w:rPr>
              <w:t>(IVA exclòs)</w:t>
            </w:r>
          </w:p>
        </w:tc>
        <w:tc>
          <w:tcPr>
            <w:tcW w:w="1559" w:type="dxa"/>
            <w:tcBorders>
              <w:top w:val="single" w:sz="4" w:space="0" w:color="auto"/>
              <w:left w:val="single" w:sz="4" w:space="0" w:color="auto"/>
              <w:bottom w:val="single" w:sz="4" w:space="0" w:color="000000"/>
              <w:right w:val="single" w:sz="4" w:space="0" w:color="auto"/>
            </w:tcBorders>
            <w:shd w:val="clear" w:color="auto" w:fill="BFBFBF"/>
            <w:vAlign w:val="center"/>
            <w:hideMark/>
          </w:tcPr>
          <w:p w:rsidR="0017733C" w:rsidRDefault="0017733C">
            <w:pPr>
              <w:spacing w:line="254" w:lineRule="auto"/>
              <w:ind w:hanging="2"/>
              <w:jc w:val="center"/>
              <w:rPr>
                <w:rFonts w:ascii="Arial" w:eastAsia="Calibri" w:hAnsi="Arial" w:cs="Arial"/>
                <w:b/>
                <w:sz w:val="22"/>
                <w:szCs w:val="22"/>
                <w:lang w:eastAsia="en-US"/>
              </w:rPr>
            </w:pPr>
            <w:r>
              <w:rPr>
                <w:rFonts w:ascii="Arial" w:eastAsia="Calibri" w:hAnsi="Arial" w:cs="Arial"/>
                <w:b/>
                <w:sz w:val="22"/>
                <w:szCs w:val="22"/>
                <w:lang w:eastAsia="en-US"/>
              </w:rPr>
              <w:t>Import total ofert</w:t>
            </w:r>
          </w:p>
          <w:p w:rsidR="0017733C" w:rsidRDefault="0017733C">
            <w:pPr>
              <w:spacing w:line="254" w:lineRule="auto"/>
              <w:ind w:hanging="2"/>
              <w:jc w:val="center"/>
              <w:rPr>
                <w:rFonts w:ascii="Arial" w:eastAsia="Calibri" w:hAnsi="Arial" w:cs="Arial"/>
                <w:b/>
                <w:sz w:val="22"/>
                <w:szCs w:val="22"/>
                <w:lang w:eastAsia="en-US"/>
              </w:rPr>
            </w:pPr>
            <w:r>
              <w:rPr>
                <w:rFonts w:ascii="Arial" w:eastAsia="Calibri" w:hAnsi="Arial" w:cs="Arial"/>
                <w:b/>
                <w:sz w:val="22"/>
                <w:szCs w:val="22"/>
                <w:lang w:eastAsia="en-US"/>
              </w:rPr>
              <w:t>(IVA exclòs)</w:t>
            </w:r>
          </w:p>
        </w:tc>
      </w:tr>
      <w:tr w:rsidR="0017733C" w:rsidTr="0017733C">
        <w:trPr>
          <w:trHeight w:val="255"/>
        </w:trPr>
        <w:tc>
          <w:tcPr>
            <w:tcW w:w="2547" w:type="dxa"/>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284"/>
              </w:tabs>
              <w:spacing w:line="254" w:lineRule="auto"/>
              <w:ind w:hanging="2"/>
              <w:rPr>
                <w:rFonts w:ascii="Arial" w:hAnsi="Arial" w:cs="Arial"/>
                <w:sz w:val="22"/>
                <w:szCs w:val="22"/>
                <w:lang w:eastAsia="en-US"/>
              </w:rPr>
            </w:pPr>
            <w:r>
              <w:rPr>
                <w:rFonts w:ascii="Arial" w:hAnsi="Arial" w:cs="Arial"/>
                <w:b/>
                <w:bCs/>
                <w:sz w:val="22"/>
                <w:szCs w:val="22"/>
                <w:lang w:eastAsia="en-US"/>
              </w:rPr>
              <w:t>Aparcament tipus box</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7</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10.000,00 €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55"/>
        </w:trPr>
        <w:tc>
          <w:tcPr>
            <w:tcW w:w="2547" w:type="dxa"/>
            <w:tcBorders>
              <w:top w:val="nil"/>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rPr>
                <w:rFonts w:ascii="Arial" w:hAnsi="Arial" w:cs="Arial"/>
                <w:b/>
                <w:sz w:val="22"/>
                <w:szCs w:val="22"/>
                <w:lang w:eastAsia="en-US"/>
              </w:rPr>
            </w:pPr>
            <w:r>
              <w:rPr>
                <w:rFonts w:ascii="Arial" w:hAnsi="Arial" w:cs="Arial"/>
                <w:b/>
                <w:bCs/>
                <w:sz w:val="22"/>
                <w:szCs w:val="22"/>
                <w:lang w:eastAsia="en-US"/>
              </w:rPr>
              <w:t>Aparcament tipus tancat (20 places)</w:t>
            </w:r>
          </w:p>
        </w:tc>
        <w:tc>
          <w:tcPr>
            <w:tcW w:w="1417" w:type="dxa"/>
            <w:tcBorders>
              <w:top w:val="nil"/>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5</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50.000,00 €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55"/>
        </w:trPr>
        <w:tc>
          <w:tcPr>
            <w:tcW w:w="2547" w:type="dxa"/>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rPr>
                <w:rFonts w:ascii="Arial" w:hAnsi="Arial" w:cs="Arial"/>
                <w:b/>
                <w:bCs/>
                <w:sz w:val="22"/>
                <w:szCs w:val="22"/>
                <w:lang w:eastAsia="en-US"/>
              </w:rPr>
            </w:pPr>
            <w:r>
              <w:rPr>
                <w:rFonts w:ascii="Arial" w:hAnsi="Arial" w:cs="Arial"/>
                <w:b/>
                <w:bCs/>
                <w:sz w:val="22"/>
                <w:szCs w:val="22"/>
                <w:lang w:eastAsia="en-US"/>
              </w:rPr>
              <w:t>Aparcaments individuals bicicletes (U)</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150</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80,00 €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55"/>
        </w:trPr>
        <w:tc>
          <w:tcPr>
            <w:tcW w:w="2547" w:type="dxa"/>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rPr>
                <w:rFonts w:ascii="Arial" w:hAnsi="Arial" w:cs="Arial"/>
                <w:b/>
                <w:sz w:val="22"/>
                <w:szCs w:val="22"/>
                <w:lang w:eastAsia="en-US"/>
              </w:rPr>
            </w:pPr>
            <w:r>
              <w:rPr>
                <w:rFonts w:ascii="Arial" w:hAnsi="Arial" w:cs="Arial"/>
                <w:b/>
                <w:bCs/>
                <w:sz w:val="22"/>
                <w:szCs w:val="22"/>
                <w:lang w:eastAsia="en-US"/>
              </w:rPr>
              <w:t>Consignes per a bicis</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10</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1.700,00 €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55"/>
        </w:trPr>
        <w:tc>
          <w:tcPr>
            <w:tcW w:w="2547" w:type="dxa"/>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rPr>
                <w:rFonts w:ascii="Arial" w:hAnsi="Arial" w:cs="Arial"/>
                <w:b/>
                <w:sz w:val="22"/>
                <w:szCs w:val="22"/>
                <w:lang w:eastAsia="en-US"/>
              </w:rPr>
            </w:pPr>
            <w:r>
              <w:rPr>
                <w:rFonts w:ascii="Arial" w:hAnsi="Arial" w:cs="Arial"/>
                <w:b/>
                <w:bCs/>
                <w:sz w:val="22"/>
                <w:szCs w:val="22"/>
                <w:lang w:eastAsia="en-US"/>
              </w:rPr>
              <w:t>Consignes per a patinets</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10</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1.800,00 €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55"/>
        </w:trPr>
        <w:tc>
          <w:tcPr>
            <w:tcW w:w="2547" w:type="dxa"/>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rPr>
                <w:rFonts w:ascii="Arial" w:hAnsi="Arial" w:cs="Arial"/>
                <w:b/>
                <w:sz w:val="22"/>
                <w:szCs w:val="22"/>
                <w:lang w:eastAsia="en-US"/>
              </w:rPr>
            </w:pPr>
            <w:r>
              <w:rPr>
                <w:rFonts w:ascii="Arial" w:hAnsi="Arial" w:cs="Arial"/>
                <w:b/>
                <w:bCs/>
                <w:sz w:val="22"/>
                <w:szCs w:val="22"/>
                <w:lang w:eastAsia="en-US"/>
              </w:rPr>
              <w:t>Infladors i punt d’autoreparació</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7</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2.000,00 €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55"/>
        </w:trPr>
        <w:tc>
          <w:tcPr>
            <w:tcW w:w="2547" w:type="dxa"/>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rPr>
                <w:rFonts w:ascii="Arial" w:hAnsi="Arial" w:cs="Arial"/>
                <w:b/>
                <w:sz w:val="22"/>
                <w:szCs w:val="22"/>
                <w:lang w:eastAsia="en-US"/>
              </w:rPr>
            </w:pPr>
            <w:r>
              <w:rPr>
                <w:rFonts w:ascii="Arial" w:hAnsi="Arial" w:cs="Arial"/>
                <w:b/>
                <w:bCs/>
                <w:sz w:val="22"/>
                <w:szCs w:val="22"/>
                <w:lang w:eastAsia="en-US"/>
              </w:rPr>
              <w:t>Reubicació i retirada d’altres elements</w:t>
            </w:r>
          </w:p>
        </w:tc>
        <w:tc>
          <w:tcPr>
            <w:tcW w:w="1417"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20</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17733C" w:rsidRDefault="0017733C">
            <w:pPr>
              <w:tabs>
                <w:tab w:val="left" w:pos="0"/>
              </w:tabs>
              <w:spacing w:line="254" w:lineRule="auto"/>
              <w:ind w:left="-1" w:hanging="1"/>
              <w:jc w:val="center"/>
              <w:rPr>
                <w:rFonts w:ascii="Arial" w:hAnsi="Arial" w:cs="Arial"/>
                <w:sz w:val="22"/>
                <w:szCs w:val="22"/>
                <w:lang w:eastAsia="en-US"/>
              </w:rPr>
            </w:pPr>
            <w:r>
              <w:rPr>
                <w:rFonts w:ascii="Arial" w:hAnsi="Arial" w:cs="Arial"/>
                <w:sz w:val="22"/>
                <w:szCs w:val="22"/>
                <w:lang w:eastAsia="en-US"/>
              </w:rPr>
              <w:t>200,00 €</w:t>
            </w: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c>
          <w:tcPr>
            <w:tcW w:w="1559" w:type="dxa"/>
            <w:tcBorders>
              <w:top w:val="single" w:sz="4" w:space="0" w:color="000000"/>
              <w:left w:val="single" w:sz="4" w:space="0" w:color="auto"/>
              <w:bottom w:val="single" w:sz="4" w:space="0" w:color="000000"/>
              <w:right w:val="single" w:sz="4" w:space="0" w:color="auto"/>
            </w:tcBorders>
            <w:shd w:val="clear" w:color="auto" w:fill="E7E6E6"/>
          </w:tcPr>
          <w:p w:rsidR="0017733C" w:rsidRDefault="0017733C">
            <w:pPr>
              <w:tabs>
                <w:tab w:val="left" w:pos="0"/>
              </w:tabs>
              <w:spacing w:line="254" w:lineRule="auto"/>
              <w:ind w:left="-1" w:hanging="1"/>
              <w:jc w:val="center"/>
              <w:rPr>
                <w:rFonts w:ascii="Arial" w:hAnsi="Arial" w:cs="Arial"/>
                <w:sz w:val="22"/>
                <w:szCs w:val="22"/>
                <w:lang w:eastAsia="en-US"/>
              </w:rPr>
            </w:pPr>
          </w:p>
        </w:tc>
      </w:tr>
      <w:tr w:rsidR="0017733C" w:rsidTr="0017733C">
        <w:trPr>
          <w:trHeight w:val="261"/>
        </w:trPr>
        <w:tc>
          <w:tcPr>
            <w:tcW w:w="7083" w:type="dxa"/>
            <w:gridSpan w:val="4"/>
            <w:tcBorders>
              <w:top w:val="single" w:sz="4" w:space="0" w:color="000000"/>
              <w:left w:val="single" w:sz="4" w:space="0" w:color="000000"/>
              <w:bottom w:val="single" w:sz="4" w:space="0" w:color="000000"/>
              <w:right w:val="single" w:sz="4" w:space="0" w:color="auto"/>
            </w:tcBorders>
            <w:vAlign w:val="center"/>
            <w:hideMark/>
          </w:tcPr>
          <w:p w:rsidR="0017733C" w:rsidRDefault="0017733C">
            <w:pPr>
              <w:tabs>
                <w:tab w:val="left" w:pos="0"/>
              </w:tabs>
              <w:spacing w:line="254" w:lineRule="auto"/>
              <w:ind w:hanging="2"/>
              <w:jc w:val="center"/>
              <w:rPr>
                <w:rFonts w:ascii="Arial" w:hAnsi="Arial" w:cs="Arial"/>
                <w:b/>
                <w:sz w:val="22"/>
                <w:szCs w:val="22"/>
                <w:lang w:eastAsia="en-US"/>
              </w:rPr>
            </w:pPr>
            <w:r>
              <w:rPr>
                <w:rFonts w:ascii="Arial" w:hAnsi="Arial" w:cs="Arial"/>
                <w:b/>
                <w:bCs/>
                <w:sz w:val="22"/>
                <w:szCs w:val="22"/>
                <w:lang w:eastAsia="en-US"/>
              </w:rPr>
              <w:t>Total</w:t>
            </w:r>
          </w:p>
        </w:tc>
        <w:tc>
          <w:tcPr>
            <w:tcW w:w="1559" w:type="dxa"/>
            <w:tcBorders>
              <w:top w:val="single" w:sz="4" w:space="0" w:color="000000"/>
              <w:left w:val="single" w:sz="4" w:space="0" w:color="auto"/>
              <w:bottom w:val="single" w:sz="4" w:space="0" w:color="auto"/>
              <w:right w:val="single" w:sz="4" w:space="0" w:color="auto"/>
            </w:tcBorders>
            <w:shd w:val="clear" w:color="auto" w:fill="E7E6E6"/>
          </w:tcPr>
          <w:p w:rsidR="0017733C" w:rsidRDefault="0017733C">
            <w:pPr>
              <w:tabs>
                <w:tab w:val="left" w:pos="0"/>
              </w:tabs>
              <w:spacing w:line="254" w:lineRule="auto"/>
              <w:ind w:hanging="2"/>
              <w:jc w:val="right"/>
              <w:rPr>
                <w:rFonts w:ascii="Arial" w:hAnsi="Arial" w:cs="Arial"/>
                <w:b/>
                <w:sz w:val="22"/>
                <w:szCs w:val="22"/>
                <w:lang w:eastAsia="en-US"/>
              </w:rPr>
            </w:pPr>
          </w:p>
        </w:tc>
      </w:tr>
    </w:tbl>
    <w:p w:rsidR="0017733C" w:rsidRDefault="0017733C" w:rsidP="0017733C">
      <w:pP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shd w:val="clear" w:color="auto" w:fill="8EAADB"/>
        <w:jc w:val="both"/>
        <w:rPr>
          <w:rFonts w:ascii="Arial" w:hAnsi="Arial" w:cs="Arial"/>
          <w:b/>
          <w:spacing w:val="-3"/>
          <w:sz w:val="22"/>
          <w:szCs w:val="20"/>
          <w:u w:val="single"/>
        </w:rPr>
      </w:pPr>
      <w:r>
        <w:rPr>
          <w:rFonts w:ascii="Arial" w:hAnsi="Arial" w:cs="Arial"/>
          <w:spacing w:val="-3"/>
          <w:sz w:val="22"/>
          <w:szCs w:val="20"/>
        </w:rPr>
        <w:lastRenderedPageBreak/>
        <w:t xml:space="preserve">Cal adjuntar </w:t>
      </w:r>
      <w:r>
        <w:rPr>
          <w:rFonts w:ascii="Arial" w:hAnsi="Arial" w:cs="Arial"/>
          <w:b/>
          <w:spacing w:val="-3"/>
          <w:sz w:val="22"/>
          <w:szCs w:val="20"/>
          <w:u w:val="single"/>
        </w:rPr>
        <w:t>documentació acreditativa següent:</w:t>
      </w:r>
    </w:p>
    <w:p w:rsidR="0017733C" w:rsidRDefault="0017733C" w:rsidP="0017733C">
      <w:pPr>
        <w:pStyle w:val="Ttulo8"/>
        <w:keepNext/>
        <w:shd w:val="clear" w:color="auto" w:fill="8EAADB"/>
        <w:tabs>
          <w:tab w:val="left" w:pos="284"/>
        </w:tabs>
        <w:suppressAutoHyphens/>
        <w:snapToGrid w:val="0"/>
        <w:spacing w:before="0" w:after="0" w:line="1" w:lineRule="atLeast"/>
        <w:jc w:val="both"/>
        <w:rPr>
          <w:rFonts w:ascii="Arial" w:hAnsi="Arial" w:cs="Arial"/>
          <w:i w:val="0"/>
          <w:sz w:val="22"/>
          <w:szCs w:val="22"/>
        </w:rPr>
      </w:pPr>
      <w:r>
        <w:rPr>
          <w:rFonts w:ascii="Arial" w:hAnsi="Arial" w:cs="Arial"/>
          <w:i w:val="0"/>
          <w:sz w:val="22"/>
          <w:szCs w:val="22"/>
        </w:rPr>
        <w:t>Certificat de garantia del producte i de la instal·lació.</w:t>
      </w:r>
    </w:p>
    <w:p w:rsidR="0017733C" w:rsidRDefault="0017733C" w:rsidP="0017733C">
      <w:pPr>
        <w:pBdr>
          <w:bottom w:val="single" w:sz="6" w:space="1" w:color="auto"/>
        </w:pBdr>
        <w:jc w:val="both"/>
        <w:rPr>
          <w:rFonts w:ascii="Arial" w:hAnsi="Arial" w:cs="Arial"/>
          <w:sz w:val="22"/>
          <w:szCs w:val="22"/>
        </w:rPr>
      </w:pPr>
    </w:p>
    <w:p w:rsidR="0017733C" w:rsidRDefault="0017733C" w:rsidP="0017733C">
      <w:pPr>
        <w:jc w:val="both"/>
        <w:rPr>
          <w:rFonts w:ascii="Arial" w:hAnsi="Arial" w:cs="Arial"/>
          <w:sz w:val="22"/>
          <w:szCs w:val="22"/>
        </w:rPr>
      </w:pPr>
    </w:p>
    <w:p w:rsidR="0017733C" w:rsidRDefault="0017733C" w:rsidP="0017733C">
      <w:pPr>
        <w:rPr>
          <w:rFonts w:ascii="Arial" w:hAnsi="Arial" w:cs="Arial"/>
          <w:b/>
          <w:sz w:val="22"/>
          <w:szCs w:val="22"/>
        </w:rPr>
      </w:pPr>
    </w:p>
    <w:p w:rsidR="0017733C" w:rsidRDefault="0017733C" w:rsidP="0017733C">
      <w:pPr>
        <w:rPr>
          <w:rFonts w:ascii="Arial" w:hAnsi="Arial" w:cs="Arial"/>
          <w:sz w:val="22"/>
          <w:szCs w:val="22"/>
        </w:rPr>
      </w:pPr>
    </w:p>
    <w:p w:rsidR="0017733C" w:rsidRDefault="0017733C" w:rsidP="0017733C">
      <w:pPr>
        <w:tabs>
          <w:tab w:val="left" w:pos="4820"/>
        </w:tabs>
        <w:jc w:val="both"/>
        <w:rPr>
          <w:rFonts w:ascii="Arial" w:hAnsi="Arial" w:cs="Arial"/>
          <w:sz w:val="22"/>
          <w:szCs w:val="22"/>
        </w:rPr>
      </w:pPr>
      <w:r>
        <w:rPr>
          <w:rFonts w:ascii="Arial" w:hAnsi="Arial" w:cs="Arial"/>
          <w:sz w:val="22"/>
          <w:szCs w:val="22"/>
        </w:rPr>
        <w:t>I per què consti, signo aquesta oferta.</w:t>
      </w:r>
    </w:p>
    <w:p w:rsidR="0017733C" w:rsidRDefault="0017733C" w:rsidP="0017733C">
      <w:pPr>
        <w:pBdr>
          <w:bottom w:val="single" w:sz="6" w:space="1" w:color="auto"/>
        </w:pBd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r>
        <w:rPr>
          <w:rFonts w:ascii="Arial" w:hAnsi="Arial" w:cs="Arial"/>
          <w:sz w:val="22"/>
          <w:szCs w:val="22"/>
        </w:rPr>
        <w:t>Lloc i data</w:t>
      </w:r>
    </w:p>
    <w:p w:rsidR="0017733C" w:rsidRDefault="0017733C" w:rsidP="0017733C">
      <w:pP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p>
    <w:p w:rsidR="0017733C" w:rsidRDefault="0017733C" w:rsidP="0017733C">
      <w:pPr>
        <w:tabs>
          <w:tab w:val="left" w:pos="4820"/>
        </w:tabs>
        <w:jc w:val="both"/>
        <w:rPr>
          <w:rFonts w:ascii="Arial" w:hAnsi="Arial" w:cs="Arial"/>
          <w:sz w:val="22"/>
          <w:szCs w:val="22"/>
        </w:rPr>
      </w:pPr>
    </w:p>
    <w:p w:rsidR="0017733C" w:rsidRDefault="0017733C" w:rsidP="0017733C">
      <w:pPr>
        <w:pBdr>
          <w:bottom w:val="single" w:sz="12" w:space="1" w:color="auto"/>
        </w:pBdr>
        <w:jc w:val="both"/>
        <w:rPr>
          <w:rFonts w:ascii="Arial" w:hAnsi="Arial" w:cs="Arial"/>
          <w:sz w:val="22"/>
          <w:szCs w:val="22"/>
        </w:rPr>
      </w:pPr>
    </w:p>
    <w:p w:rsidR="0017733C" w:rsidRDefault="0017733C" w:rsidP="0017733C">
      <w:pPr>
        <w:pBdr>
          <w:bottom w:val="single" w:sz="12" w:space="1" w:color="auto"/>
        </w:pBdr>
        <w:jc w:val="both"/>
        <w:rPr>
          <w:rFonts w:ascii="Arial" w:hAnsi="Arial" w:cs="Arial"/>
          <w:sz w:val="22"/>
          <w:szCs w:val="22"/>
        </w:rPr>
      </w:pPr>
      <w:r>
        <w:rPr>
          <w:rFonts w:ascii="Arial" w:hAnsi="Arial" w:cs="Arial"/>
          <w:sz w:val="22"/>
          <w:szCs w:val="22"/>
        </w:rPr>
        <w:t>Signatura</w:t>
      </w:r>
    </w:p>
    <w:p w:rsidR="0017733C" w:rsidRDefault="0017733C" w:rsidP="0017733C">
      <w:pPr>
        <w:rPr>
          <w:rFonts w:ascii="Arial" w:hAnsi="Arial" w:cs="Arial"/>
          <w:sz w:val="22"/>
          <w:szCs w:val="22"/>
        </w:rPr>
      </w:pPr>
    </w:p>
    <w:p w:rsidR="0017733C" w:rsidRDefault="0017733C" w:rsidP="0017733C">
      <w:pPr>
        <w:ind w:left="-540" w:right="-420" w:firstLine="540"/>
        <w:jc w:val="both"/>
        <w:rPr>
          <w:rFonts w:ascii="Arial" w:hAnsi="Arial" w:cs="Arial"/>
          <w:b/>
          <w:color w:val="FF0000"/>
          <w:sz w:val="20"/>
          <w:szCs w:val="20"/>
        </w:rPr>
      </w:pPr>
    </w:p>
    <w:p w:rsidR="0017733C" w:rsidRDefault="0017733C" w:rsidP="0017733C">
      <w:pPr>
        <w:ind w:left="-540" w:right="-420" w:firstLine="540"/>
        <w:jc w:val="both"/>
        <w:rPr>
          <w:rFonts w:ascii="Arial" w:hAnsi="Arial" w:cs="Arial"/>
          <w:color w:val="8DB3E2"/>
          <w:spacing w:val="-3"/>
          <w:sz w:val="22"/>
          <w:szCs w:val="22"/>
        </w:rPr>
      </w:pPr>
      <w:r>
        <w:rPr>
          <w:rFonts w:ascii="Arial" w:hAnsi="Arial" w:cs="Arial"/>
          <w:color w:val="8DB3E2"/>
          <w:spacing w:val="-3"/>
          <w:sz w:val="22"/>
          <w:szCs w:val="22"/>
        </w:rPr>
        <w:br w:type="page"/>
      </w:r>
    </w:p>
    <w:p w:rsidR="0017733C" w:rsidRDefault="0017733C" w:rsidP="0017733C">
      <w:pPr>
        <w:pStyle w:val="Ttulo1"/>
        <w:keepNext w:val="0"/>
        <w:shd w:val="clear" w:color="auto" w:fill="D9D9D9"/>
        <w:tabs>
          <w:tab w:val="left" w:pos="0"/>
        </w:tabs>
        <w:suppressAutoHyphens/>
        <w:spacing w:before="0" w:after="0"/>
        <w:jc w:val="both"/>
        <w:rPr>
          <w:rFonts w:ascii="Arial" w:hAnsi="Arial" w:cs="Arial"/>
          <w:bCs w:val="0"/>
          <w:spacing w:val="-3"/>
          <w:kern w:val="0"/>
          <w:sz w:val="24"/>
          <w:szCs w:val="24"/>
        </w:rPr>
      </w:pPr>
      <w:bookmarkStart w:id="1" w:name="_Toc39560338"/>
      <w:r>
        <w:rPr>
          <w:rFonts w:ascii="Arial" w:hAnsi="Arial" w:cs="Arial"/>
          <w:bCs w:val="0"/>
          <w:spacing w:val="-3"/>
          <w:kern w:val="0"/>
          <w:sz w:val="24"/>
          <w:szCs w:val="24"/>
        </w:rPr>
        <w:lastRenderedPageBreak/>
        <w:t>ANNEX 3. Protecció de dades</w:t>
      </w:r>
      <w:bookmarkEnd w:id="1"/>
    </w:p>
    <w:p w:rsidR="0017733C" w:rsidRDefault="0017733C" w:rsidP="0017733C">
      <w:pPr>
        <w:rPr>
          <w:color w:val="FF0000"/>
          <w:sz w:val="20"/>
          <w:szCs w:val="20"/>
        </w:rPr>
      </w:pPr>
      <w:r>
        <w:rPr>
          <w:rFonts w:ascii="Arial" w:hAnsi="Arial" w:cs="Arial"/>
          <w:color w:val="FF0000"/>
          <w:sz w:val="20"/>
          <w:szCs w:val="20"/>
        </w:rPr>
        <w:t>(aquest annex s’ha de presentar al sobre A)</w:t>
      </w:r>
    </w:p>
    <w:p w:rsidR="0017733C" w:rsidRDefault="0017733C" w:rsidP="0017733C">
      <w:pPr>
        <w:ind w:left="-540" w:right="-420" w:firstLine="540"/>
        <w:jc w:val="both"/>
        <w:rPr>
          <w:rFonts w:ascii="Arial" w:hAnsi="Arial" w:cs="Arial"/>
          <w:b/>
        </w:rPr>
      </w:pPr>
    </w:p>
    <w:p w:rsidR="0017733C" w:rsidRDefault="0017733C" w:rsidP="0017733C">
      <w:pPr>
        <w:ind w:left="-540" w:right="-420" w:firstLine="540"/>
        <w:jc w:val="both"/>
        <w:rPr>
          <w:rFonts w:ascii="Arial" w:hAnsi="Arial" w:cs="Arial"/>
          <w:b/>
        </w:rPr>
      </w:pPr>
    </w:p>
    <w:p w:rsidR="0017733C" w:rsidRDefault="0017733C" w:rsidP="0017733C">
      <w:pPr>
        <w:ind w:right="-1"/>
        <w:jc w:val="both"/>
        <w:rPr>
          <w:rFonts w:ascii="Arial" w:hAnsi="Arial" w:cs="Arial"/>
          <w:b/>
          <w:sz w:val="22"/>
          <w:szCs w:val="22"/>
        </w:rPr>
      </w:pPr>
      <w:r>
        <w:rPr>
          <w:rFonts w:ascii="Arial" w:hAnsi="Arial" w:cs="Arial"/>
          <w:b/>
          <w:sz w:val="22"/>
          <w:szCs w:val="22"/>
        </w:rPr>
        <w:t>DECLARACIÓ DE GARANTIES EN EL TRACTAMENT DE DADES DE CARÀCTER PERSONAL.</w:t>
      </w:r>
    </w:p>
    <w:p w:rsidR="0017733C" w:rsidRDefault="0017733C" w:rsidP="0017733C">
      <w:pPr>
        <w:rPr>
          <w:rFonts w:ascii="Arial" w:hAnsi="Arial" w:cs="Arial"/>
          <w:b/>
          <w:bCs/>
          <w:sz w:val="22"/>
          <w:szCs w:val="22"/>
          <w:u w:val="single"/>
        </w:rPr>
      </w:pPr>
    </w:p>
    <w:p w:rsidR="0017733C" w:rsidRDefault="0017733C" w:rsidP="0017733C">
      <w:pPr>
        <w:jc w:val="both"/>
        <w:rPr>
          <w:rFonts w:ascii="Arial" w:hAnsi="Arial" w:cs="Arial"/>
          <w:color w:val="000000"/>
          <w:sz w:val="22"/>
          <w:szCs w:val="22"/>
          <w:lang w:eastAsia="ca-ES"/>
        </w:rPr>
      </w:pPr>
      <w:r>
        <w:rPr>
          <w:rFonts w:ascii="Arial" w:hAnsi="Arial" w:cs="Arial"/>
          <w:color w:val="000000"/>
          <w:sz w:val="22"/>
          <w:szCs w:val="22"/>
          <w:lang w:eastAsia="ca-ES"/>
        </w:rPr>
        <w:t>El Sr./la Sra. .......................................................... , amb DNI/NIF núm. ........... , major d'edat, en qualitat de (1) ..............................................en nom propi, o en representació de l'empresa: ........................... amb domicili a ......................... carrer ...................................... núm. ..........., assabentat/</w:t>
      </w:r>
      <w:proofErr w:type="spellStart"/>
      <w:r>
        <w:rPr>
          <w:rFonts w:ascii="Arial" w:hAnsi="Arial" w:cs="Arial"/>
          <w:color w:val="000000"/>
          <w:sz w:val="22"/>
          <w:szCs w:val="22"/>
          <w:lang w:eastAsia="ca-ES"/>
        </w:rPr>
        <w:t>ada</w:t>
      </w:r>
      <w:proofErr w:type="spellEnd"/>
      <w:r>
        <w:rPr>
          <w:rFonts w:ascii="Arial" w:hAnsi="Arial" w:cs="Arial"/>
          <w:color w:val="000000"/>
          <w:sz w:val="22"/>
          <w:szCs w:val="22"/>
          <w:lang w:eastAsia="ca-ES"/>
        </w:rPr>
        <w:t xml:space="preserve"> de les condicions exigides per optar a l’adjudicació del contracte, que té per objecte el </w:t>
      </w:r>
      <w:r>
        <w:rPr>
          <w:rFonts w:ascii="Arial" w:hAnsi="Arial" w:cs="Arial"/>
          <w:i/>
          <w:color w:val="000000"/>
          <w:sz w:val="22"/>
          <w:szCs w:val="22"/>
          <w:lang w:eastAsia="ca-ES"/>
        </w:rPr>
        <w:t>Contracte d’obres d’instal·lació, subministrament i manteniment d'infraestructures per a la mobilitat sostenible: punts de recàrrega per a vehicle elèctric i aparcaments segurs de bicicletes a diferents campus de la Universitat Politècnica de Catalunya</w:t>
      </w:r>
      <w:r>
        <w:rPr>
          <w:rFonts w:ascii="Arial" w:hAnsi="Arial" w:cs="Arial"/>
          <w:color w:val="000000"/>
          <w:sz w:val="22"/>
          <w:szCs w:val="22"/>
          <w:lang w:eastAsia="ca-ES"/>
        </w:rPr>
        <w:t xml:space="preserve">, </w:t>
      </w:r>
    </w:p>
    <w:p w:rsidR="0017733C" w:rsidRDefault="0017733C" w:rsidP="0017733C">
      <w:pPr>
        <w:jc w:val="both"/>
        <w:rPr>
          <w:rFonts w:ascii="Arial" w:hAnsi="Arial" w:cs="Arial"/>
          <w:color w:val="000000"/>
          <w:sz w:val="22"/>
          <w:szCs w:val="22"/>
          <w:lang w:eastAsia="ca-ES"/>
        </w:rPr>
      </w:pPr>
    </w:p>
    <w:p w:rsidR="0017733C" w:rsidRDefault="0017733C" w:rsidP="0017733C">
      <w:pPr>
        <w:rPr>
          <w:rFonts w:ascii="Arial" w:hAnsi="Arial" w:cs="Arial"/>
          <w:color w:val="000000"/>
          <w:sz w:val="22"/>
          <w:szCs w:val="22"/>
          <w:lang w:eastAsia="ca-ES"/>
        </w:rPr>
      </w:pPr>
      <w:r>
        <w:rPr>
          <w:rFonts w:ascii="Arial" w:hAnsi="Arial" w:cs="Arial"/>
          <w:spacing w:val="-3"/>
          <w:sz w:val="22"/>
          <w:szCs w:val="22"/>
          <w:lang w:eastAsia="x-none"/>
        </w:rPr>
        <w:fldChar w:fldCharType="begin">
          <w:ffData>
            <w:name w:val="Casilla4"/>
            <w:enabled/>
            <w:calcOnExit w:val="0"/>
            <w:checkBox>
              <w:sizeAuto/>
              <w:default w:val="0"/>
            </w:checkBox>
          </w:ffData>
        </w:fldChar>
      </w:r>
      <w:r>
        <w:rPr>
          <w:rFonts w:ascii="Arial" w:hAnsi="Arial" w:cs="Arial"/>
          <w:spacing w:val="-3"/>
          <w:sz w:val="22"/>
          <w:szCs w:val="22"/>
          <w:lang w:eastAsia="x-none"/>
        </w:rPr>
        <w:instrText xml:space="preserve"> FORMCHECKBOX </w:instrText>
      </w:r>
      <w:r>
        <w:rPr>
          <w:rFonts w:ascii="Arial" w:hAnsi="Arial" w:cs="Arial"/>
          <w:spacing w:val="-3"/>
          <w:sz w:val="22"/>
          <w:szCs w:val="22"/>
          <w:lang w:eastAsia="x-none"/>
        </w:rPr>
      </w:r>
      <w:r>
        <w:rPr>
          <w:rFonts w:ascii="Arial" w:hAnsi="Arial" w:cs="Arial"/>
          <w:spacing w:val="-3"/>
          <w:sz w:val="22"/>
          <w:szCs w:val="22"/>
          <w:lang w:eastAsia="x-none"/>
        </w:rPr>
        <w:fldChar w:fldCharType="separate"/>
      </w:r>
      <w:r>
        <w:rPr>
          <w:rFonts w:ascii="Arial" w:hAnsi="Arial" w:cs="Arial"/>
          <w:spacing w:val="-3"/>
          <w:sz w:val="22"/>
          <w:szCs w:val="22"/>
          <w:lang w:eastAsia="x-none"/>
        </w:rPr>
        <w:fldChar w:fldCharType="end"/>
      </w:r>
      <w:r>
        <w:rPr>
          <w:rFonts w:ascii="Arial" w:hAnsi="Arial" w:cs="Arial"/>
          <w:spacing w:val="-3"/>
          <w:sz w:val="22"/>
          <w:szCs w:val="22"/>
          <w:lang w:eastAsia="x-none"/>
        </w:rPr>
        <w:t xml:space="preserve"> </w:t>
      </w:r>
      <w:r>
        <w:rPr>
          <w:rFonts w:ascii="Arial" w:hAnsi="Arial" w:cs="Arial"/>
          <w:color w:val="000000"/>
          <w:sz w:val="22"/>
          <w:szCs w:val="22"/>
          <w:lang w:eastAsia="ca-ES"/>
        </w:rPr>
        <w:t>LOT 1 – Punts de recàrrega per a vehicles elèctrics</w:t>
      </w:r>
    </w:p>
    <w:p w:rsidR="0017733C" w:rsidRDefault="0017733C" w:rsidP="0017733C">
      <w:pPr>
        <w:rPr>
          <w:rFonts w:ascii="Arial" w:hAnsi="Arial" w:cs="Arial"/>
          <w:color w:val="000000"/>
          <w:sz w:val="22"/>
          <w:szCs w:val="22"/>
          <w:lang w:eastAsia="ca-ES"/>
        </w:rPr>
      </w:pPr>
      <w:r>
        <w:rPr>
          <w:rFonts w:ascii="Arial" w:hAnsi="Arial" w:cs="Arial"/>
          <w:spacing w:val="-3"/>
          <w:sz w:val="22"/>
          <w:szCs w:val="22"/>
          <w:lang w:eastAsia="x-none"/>
        </w:rPr>
        <w:fldChar w:fldCharType="begin">
          <w:ffData>
            <w:name w:val="Casilla4"/>
            <w:enabled/>
            <w:calcOnExit w:val="0"/>
            <w:checkBox>
              <w:sizeAuto/>
              <w:default w:val="0"/>
            </w:checkBox>
          </w:ffData>
        </w:fldChar>
      </w:r>
      <w:r>
        <w:rPr>
          <w:rFonts w:ascii="Arial" w:hAnsi="Arial" w:cs="Arial"/>
          <w:spacing w:val="-3"/>
          <w:sz w:val="22"/>
          <w:szCs w:val="22"/>
          <w:lang w:eastAsia="x-none"/>
        </w:rPr>
        <w:instrText xml:space="preserve"> FORMCHECKBOX </w:instrText>
      </w:r>
      <w:r>
        <w:rPr>
          <w:rFonts w:ascii="Arial" w:hAnsi="Arial" w:cs="Arial"/>
          <w:spacing w:val="-3"/>
          <w:sz w:val="22"/>
          <w:szCs w:val="22"/>
          <w:lang w:eastAsia="x-none"/>
        </w:rPr>
      </w:r>
      <w:r>
        <w:rPr>
          <w:rFonts w:ascii="Arial" w:hAnsi="Arial" w:cs="Arial"/>
          <w:spacing w:val="-3"/>
          <w:sz w:val="22"/>
          <w:szCs w:val="22"/>
          <w:lang w:eastAsia="x-none"/>
        </w:rPr>
        <w:fldChar w:fldCharType="separate"/>
      </w:r>
      <w:r>
        <w:rPr>
          <w:rFonts w:ascii="Arial" w:hAnsi="Arial" w:cs="Arial"/>
          <w:spacing w:val="-3"/>
          <w:sz w:val="22"/>
          <w:szCs w:val="22"/>
          <w:lang w:eastAsia="x-none"/>
        </w:rPr>
        <w:fldChar w:fldCharType="end"/>
      </w:r>
      <w:r>
        <w:rPr>
          <w:rFonts w:ascii="Arial" w:hAnsi="Arial" w:cs="Arial"/>
          <w:spacing w:val="-3"/>
          <w:sz w:val="22"/>
          <w:szCs w:val="22"/>
          <w:lang w:eastAsia="x-none"/>
        </w:rPr>
        <w:t xml:space="preserve"> </w:t>
      </w:r>
      <w:r>
        <w:rPr>
          <w:rFonts w:ascii="Arial" w:hAnsi="Arial" w:cs="Arial"/>
          <w:color w:val="000000"/>
          <w:sz w:val="22"/>
          <w:szCs w:val="22"/>
          <w:lang w:eastAsia="ca-ES"/>
        </w:rPr>
        <w:t>LOT 2 – Aparcaments segurs de bicicletes</w:t>
      </w:r>
    </w:p>
    <w:p w:rsidR="0017733C" w:rsidRDefault="0017733C" w:rsidP="0017733C">
      <w:pPr>
        <w:jc w:val="both"/>
        <w:rPr>
          <w:rFonts w:ascii="Arial" w:hAnsi="Arial" w:cs="Arial"/>
          <w:color w:val="000000"/>
          <w:sz w:val="22"/>
          <w:szCs w:val="22"/>
          <w:lang w:eastAsia="ca-ES"/>
        </w:rPr>
      </w:pPr>
    </w:p>
    <w:p w:rsidR="0017733C" w:rsidRDefault="0017733C" w:rsidP="0017733C">
      <w:pPr>
        <w:ind w:left="-540" w:right="-420" w:firstLine="540"/>
        <w:jc w:val="both"/>
        <w:rPr>
          <w:rFonts w:ascii="Arial" w:hAnsi="Arial" w:cs="Arial"/>
          <w:b/>
          <w:bCs/>
          <w:strike/>
          <w:sz w:val="22"/>
          <w:szCs w:val="22"/>
        </w:rPr>
      </w:pPr>
    </w:p>
    <w:p w:rsidR="0017733C" w:rsidRDefault="0017733C" w:rsidP="0017733C">
      <w:pPr>
        <w:autoSpaceDE w:val="0"/>
        <w:autoSpaceDN w:val="0"/>
        <w:adjustRightInd w:val="0"/>
        <w:rPr>
          <w:rFonts w:ascii="Arial" w:hAnsi="Arial" w:cs="Arial"/>
          <w:color w:val="000000"/>
          <w:sz w:val="22"/>
          <w:szCs w:val="22"/>
          <w:lang w:eastAsia="ca-ES"/>
        </w:rPr>
      </w:pPr>
      <w:r>
        <w:rPr>
          <w:rFonts w:ascii="Arial" w:hAnsi="Arial" w:cs="Arial"/>
          <w:b/>
          <w:bCs/>
          <w:color w:val="000000"/>
          <w:sz w:val="22"/>
          <w:szCs w:val="22"/>
          <w:lang w:eastAsia="ca-ES"/>
        </w:rPr>
        <w:t xml:space="preserve">Declaro, sota la meva responsabilitat </w:t>
      </w: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 xml:space="preserve">Que l’empresa que represento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i al Reial decret-llei 14/2019, de 31 d’octubre, pel qual s’adopten les mesures urgents de seguretat per raons de seguretat pública en matèria d’administració digital, contractació del sector públic i telecomunicacions. </w:t>
      </w: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 xml:space="preserve">I perquè així consti, signa aquesta declaració responsable. </w:t>
      </w: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autoSpaceDE w:val="0"/>
        <w:autoSpaceDN w:val="0"/>
        <w:adjustRightInd w:val="0"/>
        <w:rPr>
          <w:rFonts w:ascii="Arial" w:hAnsi="Arial" w:cs="Arial"/>
          <w:color w:val="000000"/>
          <w:sz w:val="22"/>
          <w:szCs w:val="22"/>
          <w:lang w:eastAsia="ca-ES"/>
        </w:rPr>
      </w:pPr>
    </w:p>
    <w:p w:rsidR="0017733C" w:rsidRDefault="0017733C" w:rsidP="0017733C">
      <w:pPr>
        <w:rPr>
          <w:rFonts w:ascii="Arial" w:hAnsi="Arial" w:cs="Arial"/>
          <w:color w:val="000000"/>
          <w:sz w:val="22"/>
          <w:szCs w:val="22"/>
          <w:lang w:eastAsia="ca-ES"/>
        </w:rPr>
      </w:pPr>
      <w:r>
        <w:rPr>
          <w:rFonts w:ascii="Arial" w:hAnsi="Arial" w:cs="Arial"/>
          <w:color w:val="000000"/>
          <w:sz w:val="22"/>
          <w:szCs w:val="22"/>
          <w:lang w:eastAsia="ca-ES"/>
        </w:rPr>
        <w:t xml:space="preserve">Nom i signatura </w:t>
      </w:r>
    </w:p>
    <w:p w:rsidR="0017733C" w:rsidRDefault="0017733C" w:rsidP="0017733C">
      <w:pPr>
        <w:rPr>
          <w:rFonts w:ascii="Arial" w:hAnsi="Arial" w:cs="Arial"/>
          <w:color w:val="000000"/>
          <w:sz w:val="22"/>
          <w:szCs w:val="22"/>
          <w:lang w:eastAsia="ca-ES"/>
        </w:rPr>
      </w:pPr>
    </w:p>
    <w:p w:rsidR="0017733C" w:rsidRDefault="0017733C" w:rsidP="0017733C">
      <w:pPr>
        <w:suppressAutoHyphens/>
        <w:jc w:val="both"/>
        <w:rPr>
          <w:sz w:val="22"/>
          <w:szCs w:val="22"/>
        </w:rPr>
      </w:pPr>
    </w:p>
    <w:p w:rsidR="0017733C" w:rsidRDefault="0017733C" w:rsidP="0017733C">
      <w:pPr>
        <w:suppressAutoHyphens/>
        <w:jc w:val="both"/>
        <w:rPr>
          <w:sz w:val="22"/>
          <w:szCs w:val="22"/>
        </w:rPr>
      </w:pPr>
    </w:p>
    <w:p w:rsidR="0017733C" w:rsidRDefault="0017733C" w:rsidP="0017733C">
      <w:pPr>
        <w:suppressAutoHyphens/>
        <w:jc w:val="both"/>
        <w:rPr>
          <w:sz w:val="22"/>
          <w:szCs w:val="22"/>
        </w:rPr>
      </w:pPr>
    </w:p>
    <w:p w:rsidR="0017733C" w:rsidRDefault="0017733C" w:rsidP="0017733C">
      <w:pPr>
        <w:rPr>
          <w:rFonts w:ascii="Arial" w:hAnsi="Arial" w:cs="Arial"/>
          <w:b/>
          <w:bCs/>
          <w:sz w:val="16"/>
          <w:szCs w:val="16"/>
          <w:u w:val="single"/>
        </w:rPr>
      </w:pPr>
      <w:r>
        <w:rPr>
          <w:rFonts w:ascii="Arial" w:hAnsi="Arial" w:cs="Arial"/>
          <w:bCs/>
          <w:i/>
          <w:sz w:val="16"/>
          <w:szCs w:val="16"/>
        </w:rPr>
        <w:t>(1) Apoderat, representant o propietari</w:t>
      </w:r>
    </w:p>
    <w:p w:rsidR="0017733C" w:rsidRDefault="0017733C" w:rsidP="0017733C">
      <w:pPr>
        <w:tabs>
          <w:tab w:val="left" w:pos="0"/>
        </w:tabs>
        <w:suppressAutoHyphens/>
        <w:jc w:val="both"/>
        <w:rPr>
          <w:sz w:val="22"/>
          <w:szCs w:val="22"/>
        </w:rPr>
      </w:pPr>
    </w:p>
    <w:p w:rsidR="0017733C" w:rsidRDefault="0017733C" w:rsidP="0017733C">
      <w:pPr>
        <w:tabs>
          <w:tab w:val="left" w:pos="0"/>
        </w:tabs>
        <w:suppressAutoHyphens/>
        <w:jc w:val="both"/>
        <w:rPr>
          <w:sz w:val="22"/>
          <w:szCs w:val="22"/>
        </w:rPr>
      </w:pPr>
    </w:p>
    <w:p w:rsidR="0017733C" w:rsidRDefault="0017733C" w:rsidP="0017733C">
      <w:pPr>
        <w:tabs>
          <w:tab w:val="left" w:pos="0"/>
        </w:tabs>
        <w:suppressAutoHyphens/>
        <w:jc w:val="both"/>
        <w:rPr>
          <w:sz w:val="22"/>
          <w:szCs w:val="22"/>
        </w:rPr>
      </w:pPr>
    </w:p>
    <w:p w:rsidR="0017733C" w:rsidRDefault="0017733C" w:rsidP="0017733C">
      <w:pPr>
        <w:tabs>
          <w:tab w:val="left" w:pos="0"/>
        </w:tabs>
        <w:suppressAutoHyphens/>
        <w:jc w:val="both"/>
        <w:rPr>
          <w:sz w:val="22"/>
          <w:szCs w:val="22"/>
        </w:rPr>
      </w:pPr>
    </w:p>
    <w:p w:rsidR="0017733C" w:rsidRDefault="0017733C" w:rsidP="0017733C">
      <w:pPr>
        <w:shd w:val="clear" w:color="auto" w:fill="D9D9D9"/>
        <w:jc w:val="both"/>
        <w:rPr>
          <w:rFonts w:ascii="Arial" w:hAnsi="Arial" w:cs="Arial"/>
          <w:b/>
          <w:szCs w:val="22"/>
        </w:rPr>
      </w:pPr>
      <w:r>
        <w:rPr>
          <w:rFonts w:ascii="Arial" w:hAnsi="Arial" w:cs="Arial"/>
          <w:b/>
          <w:szCs w:val="22"/>
        </w:rPr>
        <w:lastRenderedPageBreak/>
        <w:t>ANNEX 4. Models d’absència de conflicte d’interès</w:t>
      </w:r>
    </w:p>
    <w:p w:rsidR="0017733C" w:rsidRDefault="0017733C" w:rsidP="0017733C">
      <w:pPr>
        <w:pStyle w:val="Default"/>
        <w:rPr>
          <w:b/>
          <w:bCs/>
          <w:sz w:val="22"/>
          <w:szCs w:val="22"/>
        </w:rPr>
      </w:pPr>
    </w:p>
    <w:p w:rsidR="0017733C" w:rsidRDefault="0017733C" w:rsidP="0017733C">
      <w:pPr>
        <w:autoSpaceDE w:val="0"/>
        <w:autoSpaceDN w:val="0"/>
        <w:adjustRightInd w:val="0"/>
        <w:jc w:val="both"/>
        <w:rPr>
          <w:rFonts w:ascii="Arial" w:hAnsi="Arial" w:cs="Arial"/>
          <w:b/>
          <w:i/>
          <w:sz w:val="22"/>
          <w:szCs w:val="22"/>
          <w:lang w:eastAsia="en-US"/>
        </w:rPr>
      </w:pPr>
      <w:r>
        <w:rPr>
          <w:rFonts w:ascii="Arial" w:hAnsi="Arial" w:cs="Arial"/>
          <w:b/>
          <w:i/>
          <w:sz w:val="22"/>
          <w:szCs w:val="22"/>
        </w:rPr>
        <w:t>L’òrgan de contractació unipersonal, i els membres de l’òrgan de contractació</w:t>
      </w:r>
      <w:r>
        <w:rPr>
          <w:rFonts w:ascii="Arial" w:hAnsi="Arial" w:cs="Arial"/>
          <w:b/>
          <w:i/>
          <w:spacing w:val="1"/>
          <w:sz w:val="22"/>
          <w:szCs w:val="22"/>
        </w:rPr>
        <w:t xml:space="preserve"> </w:t>
      </w:r>
      <w:r>
        <w:rPr>
          <w:rFonts w:ascii="Arial" w:hAnsi="Arial" w:cs="Arial"/>
          <w:b/>
          <w:i/>
          <w:sz w:val="22"/>
          <w:szCs w:val="22"/>
        </w:rPr>
        <w:t>col·legiat, el responsable de l’òrgan de contractació, així com el personal que</w:t>
      </w:r>
      <w:r>
        <w:rPr>
          <w:rFonts w:ascii="Arial" w:hAnsi="Arial" w:cs="Arial"/>
          <w:b/>
          <w:i/>
          <w:spacing w:val="1"/>
          <w:sz w:val="22"/>
          <w:szCs w:val="22"/>
        </w:rPr>
        <w:t xml:space="preserve"> </w:t>
      </w:r>
      <w:r>
        <w:rPr>
          <w:rFonts w:ascii="Arial" w:hAnsi="Arial" w:cs="Arial"/>
          <w:b/>
          <w:i/>
          <w:sz w:val="22"/>
          <w:szCs w:val="22"/>
        </w:rPr>
        <w:t>redacti</w:t>
      </w:r>
      <w:r>
        <w:rPr>
          <w:rFonts w:ascii="Arial" w:hAnsi="Arial" w:cs="Arial"/>
          <w:b/>
          <w:i/>
          <w:spacing w:val="-15"/>
          <w:sz w:val="22"/>
          <w:szCs w:val="22"/>
        </w:rPr>
        <w:t xml:space="preserve"> </w:t>
      </w:r>
      <w:r>
        <w:rPr>
          <w:rFonts w:ascii="Arial" w:hAnsi="Arial" w:cs="Arial"/>
          <w:b/>
          <w:i/>
          <w:sz w:val="22"/>
          <w:szCs w:val="22"/>
        </w:rPr>
        <w:t>els</w:t>
      </w:r>
      <w:r>
        <w:rPr>
          <w:rFonts w:ascii="Arial" w:hAnsi="Arial" w:cs="Arial"/>
          <w:b/>
          <w:i/>
          <w:spacing w:val="-14"/>
          <w:sz w:val="22"/>
          <w:szCs w:val="22"/>
        </w:rPr>
        <w:t xml:space="preserve"> </w:t>
      </w:r>
      <w:r>
        <w:rPr>
          <w:rFonts w:ascii="Arial" w:hAnsi="Arial" w:cs="Arial"/>
          <w:b/>
          <w:i/>
          <w:color w:val="000000"/>
          <w:sz w:val="22"/>
          <w:szCs w:val="22"/>
          <w:lang w:eastAsia="ca-ES"/>
        </w:rPr>
        <w:t>documents</w:t>
      </w:r>
      <w:r>
        <w:rPr>
          <w:rFonts w:ascii="Arial" w:hAnsi="Arial" w:cs="Arial"/>
          <w:b/>
          <w:i/>
          <w:spacing w:val="-15"/>
          <w:sz w:val="22"/>
          <w:szCs w:val="22"/>
        </w:rPr>
        <w:t xml:space="preserve"> </w:t>
      </w:r>
      <w:r>
        <w:rPr>
          <w:rFonts w:ascii="Arial" w:hAnsi="Arial" w:cs="Arial"/>
          <w:b/>
          <w:i/>
          <w:sz w:val="22"/>
          <w:szCs w:val="22"/>
        </w:rPr>
        <w:t>de</w:t>
      </w:r>
      <w:r>
        <w:rPr>
          <w:rFonts w:ascii="Arial" w:hAnsi="Arial" w:cs="Arial"/>
          <w:b/>
          <w:i/>
          <w:spacing w:val="-15"/>
          <w:sz w:val="22"/>
          <w:szCs w:val="22"/>
        </w:rPr>
        <w:t xml:space="preserve"> </w:t>
      </w:r>
      <w:r>
        <w:rPr>
          <w:rFonts w:ascii="Arial" w:hAnsi="Arial" w:cs="Arial"/>
          <w:b/>
          <w:i/>
          <w:sz w:val="22"/>
          <w:szCs w:val="22"/>
        </w:rPr>
        <w:t>licitació,</w:t>
      </w:r>
      <w:r>
        <w:rPr>
          <w:rFonts w:ascii="Arial" w:hAnsi="Arial" w:cs="Arial"/>
          <w:b/>
          <w:i/>
          <w:spacing w:val="-15"/>
          <w:sz w:val="22"/>
          <w:szCs w:val="22"/>
        </w:rPr>
        <w:t xml:space="preserve"> </w:t>
      </w:r>
      <w:r>
        <w:rPr>
          <w:rFonts w:ascii="Arial" w:hAnsi="Arial" w:cs="Arial"/>
          <w:b/>
          <w:i/>
          <w:sz w:val="22"/>
          <w:szCs w:val="22"/>
        </w:rPr>
        <w:t>tenen</w:t>
      </w:r>
      <w:r>
        <w:rPr>
          <w:rFonts w:ascii="Arial" w:hAnsi="Arial" w:cs="Arial"/>
          <w:b/>
          <w:i/>
          <w:spacing w:val="-15"/>
          <w:sz w:val="22"/>
          <w:szCs w:val="22"/>
        </w:rPr>
        <w:t xml:space="preserve"> </w:t>
      </w:r>
      <w:r>
        <w:rPr>
          <w:rFonts w:ascii="Arial" w:hAnsi="Arial" w:cs="Arial"/>
          <w:b/>
          <w:i/>
          <w:sz w:val="22"/>
          <w:szCs w:val="22"/>
        </w:rPr>
        <w:t>l’obligació</w:t>
      </w:r>
      <w:r>
        <w:rPr>
          <w:rFonts w:ascii="Arial" w:hAnsi="Arial" w:cs="Arial"/>
          <w:b/>
          <w:i/>
          <w:spacing w:val="-14"/>
          <w:sz w:val="22"/>
          <w:szCs w:val="22"/>
        </w:rPr>
        <w:t xml:space="preserve"> </w:t>
      </w:r>
      <w:r>
        <w:rPr>
          <w:rFonts w:ascii="Arial" w:hAnsi="Arial" w:cs="Arial"/>
          <w:b/>
          <w:i/>
          <w:sz w:val="22"/>
          <w:szCs w:val="22"/>
        </w:rPr>
        <w:t>de</w:t>
      </w:r>
      <w:r>
        <w:rPr>
          <w:rFonts w:ascii="Arial" w:hAnsi="Arial" w:cs="Arial"/>
          <w:b/>
          <w:i/>
          <w:spacing w:val="-15"/>
          <w:sz w:val="22"/>
          <w:szCs w:val="22"/>
        </w:rPr>
        <w:t xml:space="preserve"> </w:t>
      </w:r>
      <w:r>
        <w:rPr>
          <w:rFonts w:ascii="Arial" w:hAnsi="Arial" w:cs="Arial"/>
          <w:b/>
          <w:i/>
          <w:sz w:val="22"/>
          <w:szCs w:val="22"/>
        </w:rPr>
        <w:t>signar</w:t>
      </w:r>
      <w:r>
        <w:rPr>
          <w:rFonts w:ascii="Arial" w:hAnsi="Arial" w:cs="Arial"/>
          <w:b/>
          <w:i/>
          <w:spacing w:val="-15"/>
          <w:sz w:val="22"/>
          <w:szCs w:val="22"/>
        </w:rPr>
        <w:t xml:space="preserve"> </w:t>
      </w:r>
      <w:r>
        <w:rPr>
          <w:rFonts w:ascii="Arial" w:hAnsi="Arial" w:cs="Arial"/>
          <w:b/>
          <w:i/>
          <w:sz w:val="22"/>
          <w:szCs w:val="22"/>
        </w:rPr>
        <w:t>electrònicament</w:t>
      </w:r>
      <w:r>
        <w:rPr>
          <w:rFonts w:ascii="Arial" w:hAnsi="Arial" w:cs="Arial"/>
          <w:b/>
          <w:i/>
          <w:spacing w:val="-15"/>
          <w:sz w:val="22"/>
          <w:szCs w:val="22"/>
        </w:rPr>
        <w:t xml:space="preserve"> </w:t>
      </w:r>
      <w:r>
        <w:rPr>
          <w:rFonts w:ascii="Arial" w:hAnsi="Arial" w:cs="Arial"/>
          <w:b/>
          <w:i/>
          <w:sz w:val="22"/>
          <w:szCs w:val="22"/>
        </w:rPr>
        <w:t>una</w:t>
      </w:r>
      <w:r>
        <w:rPr>
          <w:rFonts w:ascii="Arial" w:hAnsi="Arial" w:cs="Arial"/>
          <w:b/>
          <w:i/>
          <w:spacing w:val="-59"/>
          <w:sz w:val="22"/>
          <w:szCs w:val="22"/>
        </w:rPr>
        <w:t xml:space="preserve"> </w:t>
      </w:r>
      <w:r>
        <w:rPr>
          <w:rFonts w:ascii="Arial" w:hAnsi="Arial" w:cs="Arial"/>
          <w:b/>
          <w:i/>
          <w:spacing w:val="-1"/>
          <w:sz w:val="22"/>
          <w:szCs w:val="22"/>
        </w:rPr>
        <w:t>declaració</w:t>
      </w:r>
      <w:r>
        <w:rPr>
          <w:rFonts w:ascii="Arial" w:hAnsi="Arial" w:cs="Arial"/>
          <w:b/>
          <w:i/>
          <w:spacing w:val="-16"/>
          <w:sz w:val="22"/>
          <w:szCs w:val="22"/>
        </w:rPr>
        <w:t xml:space="preserve"> </w:t>
      </w:r>
      <w:r>
        <w:rPr>
          <w:rFonts w:ascii="Arial" w:hAnsi="Arial" w:cs="Arial"/>
          <w:b/>
          <w:i/>
          <w:spacing w:val="-1"/>
          <w:sz w:val="22"/>
          <w:szCs w:val="22"/>
        </w:rPr>
        <w:t>d’absència</w:t>
      </w:r>
      <w:r>
        <w:rPr>
          <w:rFonts w:ascii="Arial" w:hAnsi="Arial" w:cs="Arial"/>
          <w:b/>
          <w:i/>
          <w:spacing w:val="-16"/>
          <w:sz w:val="22"/>
          <w:szCs w:val="22"/>
        </w:rPr>
        <w:t xml:space="preserve"> </w:t>
      </w:r>
      <w:r>
        <w:rPr>
          <w:rFonts w:ascii="Arial" w:hAnsi="Arial" w:cs="Arial"/>
          <w:b/>
          <w:i/>
          <w:spacing w:val="-1"/>
          <w:sz w:val="22"/>
          <w:szCs w:val="22"/>
        </w:rPr>
        <w:t>de</w:t>
      </w:r>
      <w:r>
        <w:rPr>
          <w:rFonts w:ascii="Arial" w:hAnsi="Arial" w:cs="Arial"/>
          <w:b/>
          <w:i/>
          <w:spacing w:val="-14"/>
          <w:sz w:val="22"/>
          <w:szCs w:val="22"/>
        </w:rPr>
        <w:t xml:space="preserve"> </w:t>
      </w:r>
      <w:r>
        <w:rPr>
          <w:rFonts w:ascii="Arial" w:hAnsi="Arial" w:cs="Arial"/>
          <w:b/>
          <w:i/>
          <w:spacing w:val="-1"/>
          <w:sz w:val="22"/>
          <w:szCs w:val="22"/>
        </w:rPr>
        <w:t>conflicte</w:t>
      </w:r>
      <w:r>
        <w:rPr>
          <w:rFonts w:ascii="Arial" w:hAnsi="Arial" w:cs="Arial"/>
          <w:b/>
          <w:i/>
          <w:spacing w:val="-16"/>
          <w:sz w:val="22"/>
          <w:szCs w:val="22"/>
        </w:rPr>
        <w:t xml:space="preserve"> </w:t>
      </w:r>
      <w:r>
        <w:rPr>
          <w:rFonts w:ascii="Arial" w:hAnsi="Arial" w:cs="Arial"/>
          <w:b/>
          <w:i/>
          <w:sz w:val="22"/>
          <w:szCs w:val="22"/>
        </w:rPr>
        <w:t>d’interès,</w:t>
      </w:r>
      <w:r>
        <w:rPr>
          <w:rFonts w:ascii="Arial" w:hAnsi="Arial" w:cs="Arial"/>
          <w:b/>
          <w:i/>
          <w:spacing w:val="-15"/>
          <w:sz w:val="22"/>
          <w:szCs w:val="22"/>
        </w:rPr>
        <w:t xml:space="preserve"> </w:t>
      </w:r>
      <w:r>
        <w:rPr>
          <w:rFonts w:ascii="Arial" w:hAnsi="Arial" w:cs="Arial"/>
          <w:b/>
          <w:i/>
          <w:sz w:val="22"/>
          <w:szCs w:val="22"/>
        </w:rPr>
        <w:t>d’acord</w:t>
      </w:r>
      <w:r>
        <w:rPr>
          <w:rFonts w:ascii="Arial" w:hAnsi="Arial" w:cs="Arial"/>
          <w:b/>
          <w:i/>
          <w:spacing w:val="-15"/>
          <w:sz w:val="22"/>
          <w:szCs w:val="22"/>
        </w:rPr>
        <w:t xml:space="preserve"> </w:t>
      </w:r>
      <w:r>
        <w:rPr>
          <w:rFonts w:ascii="Arial" w:hAnsi="Arial" w:cs="Arial"/>
          <w:b/>
          <w:i/>
          <w:sz w:val="22"/>
          <w:szCs w:val="22"/>
        </w:rPr>
        <w:t>amb</w:t>
      </w:r>
      <w:r>
        <w:rPr>
          <w:rFonts w:ascii="Arial" w:hAnsi="Arial" w:cs="Arial"/>
          <w:b/>
          <w:i/>
          <w:spacing w:val="-16"/>
          <w:sz w:val="22"/>
          <w:szCs w:val="22"/>
        </w:rPr>
        <w:t xml:space="preserve"> </w:t>
      </w:r>
      <w:r>
        <w:rPr>
          <w:rFonts w:ascii="Arial" w:hAnsi="Arial" w:cs="Arial"/>
          <w:b/>
          <w:i/>
          <w:sz w:val="22"/>
          <w:szCs w:val="22"/>
        </w:rPr>
        <w:t>el</w:t>
      </w:r>
      <w:r>
        <w:rPr>
          <w:rFonts w:ascii="Arial" w:hAnsi="Arial" w:cs="Arial"/>
          <w:b/>
          <w:i/>
          <w:spacing w:val="-14"/>
          <w:sz w:val="22"/>
          <w:szCs w:val="22"/>
        </w:rPr>
        <w:t xml:space="preserve"> </w:t>
      </w:r>
      <w:r>
        <w:rPr>
          <w:rFonts w:ascii="Arial" w:hAnsi="Arial" w:cs="Arial"/>
          <w:b/>
          <w:i/>
          <w:sz w:val="22"/>
          <w:szCs w:val="22"/>
        </w:rPr>
        <w:t>model</w:t>
      </w:r>
      <w:r>
        <w:rPr>
          <w:rFonts w:ascii="Arial" w:hAnsi="Arial" w:cs="Arial"/>
          <w:b/>
          <w:i/>
          <w:spacing w:val="-13"/>
          <w:sz w:val="22"/>
          <w:szCs w:val="22"/>
        </w:rPr>
        <w:t xml:space="preserve"> </w:t>
      </w:r>
      <w:r>
        <w:rPr>
          <w:rFonts w:ascii="Arial" w:hAnsi="Arial" w:cs="Arial"/>
          <w:b/>
          <w:i/>
          <w:sz w:val="22"/>
          <w:szCs w:val="22"/>
        </w:rPr>
        <w:t>que</w:t>
      </w:r>
      <w:r>
        <w:rPr>
          <w:rFonts w:ascii="Arial" w:hAnsi="Arial" w:cs="Arial"/>
          <w:b/>
          <w:i/>
          <w:spacing w:val="-15"/>
          <w:sz w:val="22"/>
          <w:szCs w:val="22"/>
        </w:rPr>
        <w:t xml:space="preserve"> </w:t>
      </w:r>
      <w:r>
        <w:rPr>
          <w:rFonts w:ascii="Arial" w:hAnsi="Arial" w:cs="Arial"/>
          <w:b/>
          <w:i/>
          <w:sz w:val="22"/>
          <w:szCs w:val="22"/>
        </w:rPr>
        <w:t>consta</w:t>
      </w:r>
      <w:r>
        <w:rPr>
          <w:rFonts w:ascii="Arial" w:hAnsi="Arial" w:cs="Arial"/>
          <w:b/>
          <w:i/>
          <w:spacing w:val="-14"/>
          <w:sz w:val="22"/>
          <w:szCs w:val="22"/>
        </w:rPr>
        <w:t xml:space="preserve"> </w:t>
      </w:r>
      <w:r>
        <w:rPr>
          <w:rFonts w:ascii="Arial" w:hAnsi="Arial" w:cs="Arial"/>
          <w:b/>
          <w:i/>
          <w:sz w:val="22"/>
          <w:szCs w:val="22"/>
        </w:rPr>
        <w:t>com</w:t>
      </w:r>
      <w:r>
        <w:rPr>
          <w:rFonts w:ascii="Arial" w:hAnsi="Arial" w:cs="Arial"/>
          <w:b/>
          <w:i/>
          <w:spacing w:val="-59"/>
          <w:sz w:val="22"/>
          <w:szCs w:val="22"/>
        </w:rPr>
        <w:t xml:space="preserve"> </w:t>
      </w:r>
      <w:r>
        <w:rPr>
          <w:rFonts w:ascii="Arial" w:hAnsi="Arial" w:cs="Arial"/>
          <w:b/>
          <w:i/>
          <w:sz w:val="22"/>
          <w:szCs w:val="22"/>
        </w:rPr>
        <w:t>l’annex</w:t>
      </w:r>
      <w:r>
        <w:rPr>
          <w:rFonts w:ascii="Arial" w:hAnsi="Arial" w:cs="Arial"/>
          <w:b/>
          <w:i/>
          <w:spacing w:val="-1"/>
          <w:sz w:val="22"/>
          <w:szCs w:val="22"/>
        </w:rPr>
        <w:t xml:space="preserve"> </w:t>
      </w:r>
      <w:r>
        <w:rPr>
          <w:rFonts w:ascii="Arial" w:hAnsi="Arial" w:cs="Arial"/>
          <w:b/>
          <w:i/>
          <w:sz w:val="22"/>
          <w:szCs w:val="22"/>
        </w:rPr>
        <w:t>4.</w:t>
      </w:r>
    </w:p>
    <w:p w:rsidR="0017733C" w:rsidRDefault="0017733C" w:rsidP="0017733C">
      <w:pPr>
        <w:pStyle w:val="Textoindependiente"/>
        <w:rPr>
          <w:rFonts w:ascii="Arial" w:hAnsi="Arial" w:cs="Arial"/>
          <w:b/>
          <w:i/>
          <w:sz w:val="22"/>
          <w:szCs w:val="22"/>
        </w:rPr>
      </w:pPr>
    </w:p>
    <w:p w:rsidR="0017733C" w:rsidRDefault="0017733C" w:rsidP="0017733C">
      <w:pPr>
        <w:pStyle w:val="Prrafodelista"/>
        <w:widowControl w:val="0"/>
        <w:numPr>
          <w:ilvl w:val="0"/>
          <w:numId w:val="3"/>
        </w:numPr>
        <w:tabs>
          <w:tab w:val="left" w:pos="423"/>
        </w:tabs>
        <w:autoSpaceDE w:val="0"/>
        <w:autoSpaceDN w:val="0"/>
        <w:ind w:left="284" w:hanging="284"/>
        <w:jc w:val="both"/>
        <w:rPr>
          <w:rFonts w:ascii="Arial" w:hAnsi="Arial" w:cs="Arial"/>
          <w:sz w:val="22"/>
          <w:szCs w:val="22"/>
        </w:rPr>
      </w:pPr>
      <w:r>
        <w:rPr>
          <w:rFonts w:ascii="Arial" w:hAnsi="Arial" w:cs="Arial"/>
          <w:sz w:val="22"/>
          <w:szCs w:val="22"/>
        </w:rPr>
        <w:t>(En</w:t>
      </w:r>
      <w:r>
        <w:rPr>
          <w:rFonts w:ascii="Arial" w:hAnsi="Arial" w:cs="Arial"/>
          <w:spacing w:val="-3"/>
          <w:sz w:val="22"/>
          <w:szCs w:val="22"/>
        </w:rPr>
        <w:t xml:space="preserve"> </w:t>
      </w:r>
      <w:r>
        <w:rPr>
          <w:rFonts w:ascii="Arial" w:hAnsi="Arial" w:cs="Arial"/>
          <w:sz w:val="22"/>
          <w:szCs w:val="22"/>
        </w:rPr>
        <w:t>els</w:t>
      </w:r>
      <w:r>
        <w:rPr>
          <w:rFonts w:ascii="Arial" w:hAnsi="Arial" w:cs="Arial"/>
          <w:spacing w:val="-1"/>
          <w:sz w:val="22"/>
          <w:szCs w:val="22"/>
        </w:rPr>
        <w:t xml:space="preserve"> </w:t>
      </w:r>
      <w:r>
        <w:rPr>
          <w:rFonts w:ascii="Arial" w:hAnsi="Arial" w:cs="Arial"/>
          <w:sz w:val="22"/>
          <w:szCs w:val="22"/>
        </w:rPr>
        <w:t>contractes</w:t>
      </w:r>
      <w:r>
        <w:rPr>
          <w:rFonts w:ascii="Arial" w:hAnsi="Arial" w:cs="Arial"/>
          <w:spacing w:val="-1"/>
          <w:sz w:val="22"/>
          <w:szCs w:val="22"/>
        </w:rPr>
        <w:t xml:space="preserve"> </w:t>
      </w:r>
      <w:r>
        <w:rPr>
          <w:rFonts w:ascii="Arial" w:hAnsi="Arial" w:cs="Arial"/>
          <w:sz w:val="22"/>
          <w:szCs w:val="22"/>
        </w:rPr>
        <w:t>finançats</w:t>
      </w:r>
      <w:r>
        <w:rPr>
          <w:rFonts w:ascii="Arial" w:hAnsi="Arial" w:cs="Arial"/>
          <w:spacing w:val="-2"/>
          <w:sz w:val="22"/>
          <w:szCs w:val="22"/>
        </w:rPr>
        <w:t xml:space="preserve"> </w:t>
      </w:r>
      <w:r>
        <w:rPr>
          <w:rFonts w:ascii="Arial" w:hAnsi="Arial" w:cs="Arial"/>
          <w:sz w:val="22"/>
          <w:szCs w:val="22"/>
        </w:rPr>
        <w:t>amb</w:t>
      </w:r>
      <w:r>
        <w:rPr>
          <w:rFonts w:ascii="Arial" w:hAnsi="Arial" w:cs="Arial"/>
          <w:spacing w:val="-2"/>
          <w:sz w:val="22"/>
          <w:szCs w:val="22"/>
        </w:rPr>
        <w:t xml:space="preserve"> </w:t>
      </w:r>
      <w:r>
        <w:rPr>
          <w:rFonts w:ascii="Arial" w:hAnsi="Arial" w:cs="Arial"/>
          <w:sz w:val="22"/>
          <w:szCs w:val="22"/>
        </w:rPr>
        <w:t>el</w:t>
      </w:r>
      <w:r>
        <w:rPr>
          <w:rFonts w:ascii="Arial" w:hAnsi="Arial" w:cs="Arial"/>
          <w:spacing w:val="2"/>
          <w:sz w:val="22"/>
          <w:szCs w:val="22"/>
        </w:rPr>
        <w:t xml:space="preserve"> </w:t>
      </w:r>
      <w:r>
        <w:rPr>
          <w:rFonts w:ascii="Arial" w:hAnsi="Arial" w:cs="Arial"/>
          <w:sz w:val="22"/>
          <w:szCs w:val="22"/>
        </w:rPr>
        <w:t>Pla</w:t>
      </w:r>
      <w:r>
        <w:rPr>
          <w:rFonts w:ascii="Arial" w:hAnsi="Arial" w:cs="Arial"/>
          <w:spacing w:val="-2"/>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recuperació,</w:t>
      </w:r>
      <w:r>
        <w:rPr>
          <w:rFonts w:ascii="Arial" w:hAnsi="Arial" w:cs="Arial"/>
          <w:spacing w:val="-2"/>
          <w:sz w:val="22"/>
          <w:szCs w:val="22"/>
        </w:rPr>
        <w:t xml:space="preserve"> </w:t>
      </w:r>
      <w:r>
        <w:rPr>
          <w:rFonts w:ascii="Arial" w:hAnsi="Arial" w:cs="Arial"/>
          <w:sz w:val="22"/>
          <w:szCs w:val="22"/>
        </w:rPr>
        <w:t>transformació</w:t>
      </w:r>
      <w:r>
        <w:rPr>
          <w:rFonts w:ascii="Arial" w:hAnsi="Arial" w:cs="Arial"/>
          <w:spacing w:val="-1"/>
          <w:sz w:val="22"/>
          <w:szCs w:val="22"/>
        </w:rPr>
        <w:t xml:space="preserve"> </w:t>
      </w:r>
      <w:r>
        <w:rPr>
          <w:rFonts w:ascii="Arial" w:hAnsi="Arial" w:cs="Arial"/>
          <w:sz w:val="22"/>
          <w:szCs w:val="22"/>
        </w:rPr>
        <w:t>i</w:t>
      </w:r>
      <w:r>
        <w:rPr>
          <w:rFonts w:ascii="Arial" w:hAnsi="Arial" w:cs="Arial"/>
          <w:spacing w:val="-3"/>
          <w:sz w:val="22"/>
          <w:szCs w:val="22"/>
        </w:rPr>
        <w:t xml:space="preserve"> </w:t>
      </w:r>
      <w:r>
        <w:rPr>
          <w:rFonts w:ascii="Arial" w:hAnsi="Arial" w:cs="Arial"/>
          <w:sz w:val="22"/>
          <w:szCs w:val="22"/>
        </w:rPr>
        <w:t>resiliència:)</w:t>
      </w:r>
    </w:p>
    <w:p w:rsidR="0017733C" w:rsidRDefault="0017733C" w:rsidP="0017733C">
      <w:pPr>
        <w:pStyle w:val="Textoindependiente"/>
        <w:rPr>
          <w:rFonts w:ascii="Arial" w:hAnsi="Arial" w:cs="Arial"/>
          <w:sz w:val="22"/>
          <w:szCs w:val="22"/>
        </w:rPr>
      </w:pPr>
    </w:p>
    <w:p w:rsidR="0017733C" w:rsidRDefault="0017733C" w:rsidP="0017733C">
      <w:pPr>
        <w:pStyle w:val="Ttulo2"/>
        <w:keepNext w:val="0"/>
        <w:widowControl w:val="0"/>
        <w:numPr>
          <w:ilvl w:val="1"/>
          <w:numId w:val="3"/>
        </w:numPr>
        <w:tabs>
          <w:tab w:val="left" w:pos="606"/>
        </w:tabs>
        <w:autoSpaceDE w:val="0"/>
        <w:autoSpaceDN w:val="0"/>
        <w:ind w:left="0" w:firstLine="0"/>
        <w:jc w:val="both"/>
        <w:rPr>
          <w:rFonts w:ascii="Arial" w:hAnsi="Arial" w:cs="Arial"/>
          <w:b/>
          <w:sz w:val="22"/>
          <w:szCs w:val="22"/>
        </w:rPr>
      </w:pPr>
      <w:r>
        <w:rPr>
          <w:rFonts w:ascii="Arial" w:hAnsi="Arial" w:cs="Arial"/>
          <w:b/>
          <w:sz w:val="22"/>
          <w:szCs w:val="22"/>
        </w:rPr>
        <w:t>Model</w:t>
      </w:r>
      <w:r>
        <w:rPr>
          <w:rFonts w:ascii="Arial" w:hAnsi="Arial" w:cs="Arial"/>
          <w:b/>
          <w:spacing w:val="-2"/>
          <w:sz w:val="22"/>
          <w:szCs w:val="22"/>
        </w:rPr>
        <w:t xml:space="preserve"> </w:t>
      </w:r>
      <w:r>
        <w:rPr>
          <w:rFonts w:ascii="Arial" w:hAnsi="Arial" w:cs="Arial"/>
          <w:b/>
          <w:sz w:val="22"/>
          <w:szCs w:val="22"/>
        </w:rPr>
        <w:t>declaració</w:t>
      </w:r>
      <w:r>
        <w:rPr>
          <w:rFonts w:ascii="Arial" w:hAnsi="Arial" w:cs="Arial"/>
          <w:b/>
          <w:spacing w:val="-3"/>
          <w:sz w:val="22"/>
          <w:szCs w:val="22"/>
        </w:rPr>
        <w:t xml:space="preserve"> </w:t>
      </w:r>
      <w:r>
        <w:rPr>
          <w:rFonts w:ascii="Arial" w:hAnsi="Arial" w:cs="Arial"/>
          <w:b/>
          <w:sz w:val="22"/>
          <w:szCs w:val="22"/>
        </w:rPr>
        <w:t>d’absència</w:t>
      </w:r>
      <w:r>
        <w:rPr>
          <w:rFonts w:ascii="Arial" w:hAnsi="Arial" w:cs="Arial"/>
          <w:b/>
          <w:spacing w:val="-3"/>
          <w:sz w:val="22"/>
          <w:szCs w:val="22"/>
        </w:rPr>
        <w:t xml:space="preserve"> </w:t>
      </w:r>
      <w:r>
        <w:rPr>
          <w:rFonts w:ascii="Arial" w:hAnsi="Arial" w:cs="Arial"/>
          <w:b/>
          <w:sz w:val="22"/>
          <w:szCs w:val="22"/>
        </w:rPr>
        <w:t>de</w:t>
      </w:r>
      <w:r>
        <w:rPr>
          <w:rFonts w:ascii="Arial" w:hAnsi="Arial" w:cs="Arial"/>
          <w:b/>
          <w:spacing w:val="-2"/>
          <w:sz w:val="22"/>
          <w:szCs w:val="22"/>
        </w:rPr>
        <w:t xml:space="preserve"> </w:t>
      </w:r>
      <w:r>
        <w:rPr>
          <w:rFonts w:ascii="Arial" w:hAnsi="Arial" w:cs="Arial"/>
          <w:b/>
          <w:sz w:val="22"/>
          <w:szCs w:val="22"/>
        </w:rPr>
        <w:t>conflicte</w:t>
      </w:r>
      <w:r>
        <w:rPr>
          <w:rFonts w:ascii="Arial" w:hAnsi="Arial" w:cs="Arial"/>
          <w:b/>
          <w:spacing w:val="-4"/>
          <w:sz w:val="22"/>
          <w:szCs w:val="22"/>
        </w:rPr>
        <w:t xml:space="preserve"> </w:t>
      </w:r>
      <w:r>
        <w:rPr>
          <w:rFonts w:ascii="Arial" w:hAnsi="Arial" w:cs="Arial"/>
          <w:b/>
          <w:sz w:val="22"/>
          <w:szCs w:val="22"/>
        </w:rPr>
        <w:t>d’interès de les persones participants en el procediment de preparació i tramitació de l’expedient de contractació</w:t>
      </w:r>
      <w:r>
        <w:rPr>
          <w:b/>
          <w:bCs/>
          <w:sz w:val="22"/>
          <w:szCs w:val="22"/>
        </w:rPr>
        <w:t xml:space="preserve"> </w:t>
      </w:r>
    </w:p>
    <w:p w:rsidR="0017733C" w:rsidRDefault="0017733C" w:rsidP="0017733C">
      <w:pPr>
        <w:pStyle w:val="Textoindependiente"/>
        <w:spacing w:before="11"/>
        <w:rPr>
          <w:rFonts w:ascii="Arial" w:hAnsi="Arial" w:cs="Arial"/>
          <w:b/>
          <w:sz w:val="22"/>
          <w:szCs w:val="22"/>
        </w:rPr>
      </w:pPr>
    </w:p>
    <w:p w:rsidR="0017733C" w:rsidRDefault="0017733C" w:rsidP="0017733C">
      <w:pPr>
        <w:pStyle w:val="Textoindependiente"/>
        <w:rPr>
          <w:rFonts w:ascii="Arial" w:hAnsi="Arial" w:cs="Arial"/>
          <w:b/>
          <w:sz w:val="22"/>
          <w:szCs w:val="22"/>
        </w:rPr>
      </w:pPr>
      <w:r>
        <w:rPr>
          <w:rFonts w:ascii="Arial" w:hAnsi="Arial" w:cs="Arial"/>
          <w:sz w:val="22"/>
          <w:szCs w:val="22"/>
        </w:rPr>
        <w:t xml:space="preserve">Expedient: </w:t>
      </w:r>
      <w:r>
        <w:rPr>
          <w:rFonts w:ascii="Arial" w:hAnsi="Arial" w:cs="Arial"/>
          <w:b/>
          <w:sz w:val="22"/>
        </w:rPr>
        <w:t>OB102000CO2025108</w:t>
      </w:r>
    </w:p>
    <w:p w:rsidR="0017733C" w:rsidRDefault="0017733C" w:rsidP="0017733C">
      <w:pPr>
        <w:pStyle w:val="Textoindependiente"/>
        <w:rPr>
          <w:rFonts w:ascii="Arial" w:hAnsi="Arial" w:cs="Arial"/>
          <w:sz w:val="22"/>
          <w:szCs w:val="22"/>
        </w:rPr>
      </w:pPr>
    </w:p>
    <w:p w:rsidR="0017733C" w:rsidRDefault="0017733C" w:rsidP="0017733C">
      <w:pPr>
        <w:pStyle w:val="Textoindependiente"/>
        <w:spacing w:before="1"/>
        <w:rPr>
          <w:rFonts w:ascii="Arial" w:hAnsi="Arial" w:cs="Arial"/>
          <w:b/>
          <w:sz w:val="22"/>
          <w:szCs w:val="22"/>
        </w:rPr>
      </w:pPr>
      <w:r>
        <w:rPr>
          <w:rFonts w:ascii="Arial" w:hAnsi="Arial" w:cs="Arial"/>
          <w:sz w:val="22"/>
          <w:szCs w:val="22"/>
        </w:rPr>
        <w:t xml:space="preserve">Contracte: </w:t>
      </w:r>
      <w:r>
        <w:rPr>
          <w:rFonts w:ascii="Arial" w:hAnsi="Arial" w:cs="Arial"/>
          <w:b/>
          <w:sz w:val="22"/>
          <w:szCs w:val="22"/>
        </w:rPr>
        <w:t>Obres d’instal·lació, subministrament i manteniment d'infraestructures per a la mobilitat sostenible: punts de recàrrega per a vehicle elèctric i aparcaments segurs de bicicletes a diferents campus de la Universitat Politècnica de Catalunya (LOT 1. Punts de recàrrega per a vehicles elèctrics)</w:t>
      </w:r>
    </w:p>
    <w:p w:rsidR="0017733C" w:rsidRDefault="0017733C" w:rsidP="0017733C">
      <w:pPr>
        <w:pStyle w:val="Textoindependiente"/>
        <w:spacing w:before="1"/>
        <w:rPr>
          <w:rFonts w:ascii="Arial" w:hAnsi="Arial" w:cs="Arial"/>
          <w:sz w:val="22"/>
          <w:szCs w:val="22"/>
        </w:rPr>
      </w:pPr>
    </w:p>
    <w:p w:rsidR="0017733C" w:rsidRDefault="0017733C" w:rsidP="0017733C">
      <w:pPr>
        <w:pStyle w:val="Textoindependiente"/>
        <w:rPr>
          <w:rFonts w:ascii="Arial" w:hAnsi="Arial" w:cs="Arial"/>
          <w:sz w:val="22"/>
          <w:szCs w:val="22"/>
        </w:rPr>
      </w:pPr>
    </w:p>
    <w:p w:rsidR="0017733C" w:rsidRDefault="0017733C" w:rsidP="0017733C">
      <w:pPr>
        <w:pStyle w:val="Default"/>
        <w:rPr>
          <w:color w:val="auto"/>
          <w:sz w:val="22"/>
          <w:szCs w:val="22"/>
        </w:rPr>
      </w:pPr>
      <w:r>
        <w:rPr>
          <w:color w:val="auto"/>
          <w:sz w:val="22"/>
          <w:szCs w:val="22"/>
        </w:rPr>
        <w:t>Òrgan de contractació: El rector de la UPC</w:t>
      </w:r>
    </w:p>
    <w:p w:rsidR="0017733C" w:rsidRDefault="0017733C" w:rsidP="0017733C">
      <w:pPr>
        <w:pStyle w:val="Textoindependiente"/>
        <w:rPr>
          <w:rFonts w:ascii="Arial" w:hAnsi="Arial" w:cs="Arial"/>
          <w:sz w:val="22"/>
          <w:szCs w:val="22"/>
        </w:rPr>
      </w:pPr>
    </w:p>
    <w:p w:rsidR="0017733C" w:rsidRDefault="0017733C" w:rsidP="0017733C">
      <w:pPr>
        <w:pStyle w:val="Textoindependiente"/>
        <w:rPr>
          <w:rFonts w:ascii="Arial" w:hAnsi="Arial" w:cs="Arial"/>
          <w:sz w:val="22"/>
          <w:szCs w:val="22"/>
        </w:rPr>
      </w:pP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l’objecte</w:t>
      </w:r>
      <w:r>
        <w:rPr>
          <w:rFonts w:ascii="Arial" w:hAnsi="Arial" w:cs="Arial"/>
          <w:spacing w:val="1"/>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garantir</w:t>
      </w:r>
      <w:r>
        <w:rPr>
          <w:rFonts w:ascii="Arial" w:hAnsi="Arial" w:cs="Arial"/>
          <w:spacing w:val="1"/>
          <w:sz w:val="22"/>
          <w:szCs w:val="22"/>
        </w:rPr>
        <w:t xml:space="preserve"> </w:t>
      </w:r>
      <w:r>
        <w:rPr>
          <w:rFonts w:ascii="Arial" w:hAnsi="Arial" w:cs="Arial"/>
          <w:sz w:val="22"/>
          <w:szCs w:val="22"/>
        </w:rPr>
        <w:t>la</w:t>
      </w:r>
      <w:r>
        <w:rPr>
          <w:rFonts w:ascii="Arial" w:hAnsi="Arial" w:cs="Arial"/>
          <w:spacing w:val="1"/>
          <w:sz w:val="22"/>
          <w:szCs w:val="22"/>
        </w:rPr>
        <w:t xml:space="preserve"> </w:t>
      </w:r>
      <w:r>
        <w:rPr>
          <w:rFonts w:ascii="Arial" w:hAnsi="Arial" w:cs="Arial"/>
          <w:sz w:val="22"/>
          <w:szCs w:val="22"/>
        </w:rPr>
        <w:t>imparcialitat</w:t>
      </w:r>
      <w:r>
        <w:rPr>
          <w:rFonts w:ascii="Arial" w:hAnsi="Arial" w:cs="Arial"/>
          <w:spacing w:val="1"/>
          <w:sz w:val="22"/>
          <w:szCs w:val="22"/>
        </w:rPr>
        <w:t xml:space="preserve"> </w:t>
      </w:r>
      <w:r>
        <w:rPr>
          <w:rFonts w:ascii="Arial" w:hAnsi="Arial" w:cs="Arial"/>
          <w:sz w:val="22"/>
          <w:szCs w:val="22"/>
        </w:rPr>
        <w:t>en</w:t>
      </w:r>
      <w:r>
        <w:rPr>
          <w:rFonts w:ascii="Arial" w:hAnsi="Arial" w:cs="Arial"/>
          <w:spacing w:val="1"/>
          <w:sz w:val="22"/>
          <w:szCs w:val="22"/>
        </w:rPr>
        <w:t xml:space="preserve"> </w:t>
      </w:r>
      <w:r>
        <w:rPr>
          <w:rFonts w:ascii="Arial" w:hAnsi="Arial" w:cs="Arial"/>
          <w:sz w:val="22"/>
          <w:szCs w:val="22"/>
        </w:rPr>
        <w:t>el</w:t>
      </w:r>
      <w:r>
        <w:rPr>
          <w:rFonts w:ascii="Arial" w:hAnsi="Arial" w:cs="Arial"/>
          <w:spacing w:val="1"/>
          <w:sz w:val="22"/>
          <w:szCs w:val="22"/>
        </w:rPr>
        <w:t xml:space="preserve"> </w:t>
      </w:r>
      <w:r>
        <w:rPr>
          <w:rFonts w:ascii="Arial" w:hAnsi="Arial" w:cs="Arial"/>
          <w:sz w:val="22"/>
          <w:szCs w:val="22"/>
        </w:rPr>
        <w:t>procediment</w:t>
      </w:r>
      <w:r>
        <w:rPr>
          <w:rFonts w:ascii="Arial" w:hAnsi="Arial" w:cs="Arial"/>
          <w:spacing w:val="1"/>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contractació</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dalt</w:t>
      </w:r>
      <w:r>
        <w:rPr>
          <w:rFonts w:ascii="Arial" w:hAnsi="Arial" w:cs="Arial"/>
          <w:spacing w:val="1"/>
          <w:sz w:val="22"/>
          <w:szCs w:val="22"/>
        </w:rPr>
        <w:t xml:space="preserve"> </w:t>
      </w:r>
      <w:r>
        <w:rPr>
          <w:rFonts w:ascii="Arial" w:hAnsi="Arial" w:cs="Arial"/>
          <w:sz w:val="22"/>
          <w:szCs w:val="22"/>
        </w:rPr>
        <w:t>referenciat, el/s de sota signant/s, com a participant/s en el procés de preparació i</w:t>
      </w:r>
      <w:r>
        <w:rPr>
          <w:rFonts w:ascii="Arial" w:hAnsi="Arial" w:cs="Arial"/>
          <w:spacing w:val="1"/>
          <w:sz w:val="22"/>
          <w:szCs w:val="22"/>
        </w:rPr>
        <w:t xml:space="preserve"> </w:t>
      </w:r>
      <w:r>
        <w:rPr>
          <w:rFonts w:ascii="Arial" w:hAnsi="Arial" w:cs="Arial"/>
          <w:sz w:val="22"/>
          <w:szCs w:val="22"/>
        </w:rPr>
        <w:t>tramitació</w:t>
      </w:r>
      <w:r>
        <w:rPr>
          <w:rFonts w:ascii="Arial" w:hAnsi="Arial" w:cs="Arial"/>
          <w:spacing w:val="-2"/>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l’expedient,</w:t>
      </w:r>
      <w:r>
        <w:rPr>
          <w:rFonts w:ascii="Arial" w:hAnsi="Arial" w:cs="Arial"/>
          <w:spacing w:val="-1"/>
          <w:sz w:val="22"/>
          <w:szCs w:val="22"/>
        </w:rPr>
        <w:t xml:space="preserve"> </w:t>
      </w:r>
      <w:r>
        <w:rPr>
          <w:rFonts w:ascii="Arial" w:hAnsi="Arial" w:cs="Arial"/>
          <w:sz w:val="22"/>
          <w:szCs w:val="22"/>
        </w:rPr>
        <w:t>declara/declaren:</w:t>
      </w:r>
    </w:p>
    <w:p w:rsidR="0017733C" w:rsidRDefault="0017733C" w:rsidP="0017733C">
      <w:pPr>
        <w:pStyle w:val="Textoindependiente"/>
        <w:spacing w:before="11"/>
        <w:rPr>
          <w:rFonts w:ascii="Arial" w:hAnsi="Arial" w:cs="Arial"/>
          <w:sz w:val="22"/>
          <w:szCs w:val="22"/>
        </w:rPr>
      </w:pPr>
    </w:p>
    <w:p w:rsidR="0017733C" w:rsidRDefault="0017733C" w:rsidP="0017733C">
      <w:pPr>
        <w:spacing w:after="60"/>
        <w:rPr>
          <w:rFonts w:ascii="Arial" w:hAnsi="Arial" w:cs="Arial"/>
          <w:b/>
          <w:sz w:val="22"/>
        </w:rPr>
      </w:pPr>
      <w:r>
        <w:rPr>
          <w:rFonts w:ascii="Arial" w:hAnsi="Arial" w:cs="Arial"/>
          <w:b/>
          <w:sz w:val="22"/>
        </w:rPr>
        <w:t>Primer</w:t>
      </w:r>
    </w:p>
    <w:p w:rsidR="0017733C" w:rsidRDefault="0017733C" w:rsidP="0017733C">
      <w:pPr>
        <w:pStyle w:val="Textoindependiente"/>
        <w:rPr>
          <w:rFonts w:ascii="Arial" w:hAnsi="Arial" w:cs="Arial"/>
          <w:sz w:val="22"/>
          <w:szCs w:val="22"/>
        </w:rPr>
      </w:pPr>
      <w:r>
        <w:rPr>
          <w:rFonts w:ascii="Arial" w:hAnsi="Arial" w:cs="Arial"/>
          <w:sz w:val="22"/>
          <w:szCs w:val="22"/>
        </w:rPr>
        <w:t>Estar</w:t>
      </w:r>
      <w:r>
        <w:rPr>
          <w:rFonts w:ascii="Arial" w:hAnsi="Arial" w:cs="Arial"/>
          <w:spacing w:val="-3"/>
          <w:sz w:val="22"/>
          <w:szCs w:val="22"/>
        </w:rPr>
        <w:t xml:space="preserve"> </w:t>
      </w:r>
      <w:r>
        <w:rPr>
          <w:rFonts w:ascii="Arial" w:hAnsi="Arial" w:cs="Arial"/>
          <w:sz w:val="22"/>
          <w:szCs w:val="22"/>
        </w:rPr>
        <w:t>informat/s</w:t>
      </w:r>
      <w:r>
        <w:rPr>
          <w:rFonts w:ascii="Arial" w:hAnsi="Arial" w:cs="Arial"/>
          <w:spacing w:val="-1"/>
          <w:sz w:val="22"/>
          <w:szCs w:val="22"/>
        </w:rPr>
        <w:t xml:space="preserve"> </w:t>
      </w:r>
      <w:r>
        <w:rPr>
          <w:rFonts w:ascii="Arial" w:hAnsi="Arial" w:cs="Arial"/>
          <w:sz w:val="22"/>
          <w:szCs w:val="22"/>
        </w:rPr>
        <w:t>del</w:t>
      </w:r>
      <w:r>
        <w:rPr>
          <w:rFonts w:ascii="Arial" w:hAnsi="Arial" w:cs="Arial"/>
          <w:spacing w:val="-2"/>
          <w:sz w:val="22"/>
          <w:szCs w:val="22"/>
        </w:rPr>
        <w:t xml:space="preserve"> </w:t>
      </w:r>
      <w:r>
        <w:rPr>
          <w:rFonts w:ascii="Arial" w:hAnsi="Arial" w:cs="Arial"/>
          <w:sz w:val="22"/>
          <w:szCs w:val="22"/>
        </w:rPr>
        <w:t>següent:</w:t>
      </w:r>
    </w:p>
    <w:p w:rsidR="0017733C" w:rsidRDefault="0017733C" w:rsidP="0017733C">
      <w:pPr>
        <w:pStyle w:val="Textoindependiente"/>
        <w:rPr>
          <w:rFonts w:ascii="Arial" w:hAnsi="Arial" w:cs="Arial"/>
          <w:sz w:val="22"/>
          <w:szCs w:val="22"/>
        </w:rPr>
      </w:pPr>
    </w:p>
    <w:p w:rsidR="0017733C" w:rsidRDefault="0017733C" w:rsidP="0017733C">
      <w:pPr>
        <w:pStyle w:val="Prrafodelista"/>
        <w:widowControl w:val="0"/>
        <w:numPr>
          <w:ilvl w:val="0"/>
          <w:numId w:val="4"/>
        </w:numPr>
        <w:tabs>
          <w:tab w:val="left" w:pos="398"/>
        </w:tabs>
        <w:autoSpaceDE w:val="0"/>
        <w:autoSpaceDN w:val="0"/>
        <w:ind w:left="0" w:firstLine="0"/>
        <w:jc w:val="both"/>
        <w:rPr>
          <w:rFonts w:ascii="Arial" w:hAnsi="Arial" w:cs="Arial"/>
          <w:sz w:val="22"/>
          <w:szCs w:val="22"/>
        </w:rPr>
      </w:pPr>
      <w:r>
        <w:rPr>
          <w:rFonts w:ascii="Arial" w:hAnsi="Arial" w:cs="Arial"/>
          <w:sz w:val="22"/>
          <w:szCs w:val="22"/>
        </w:rPr>
        <w:t xml:space="preserve">Que l’article 61.3 «Conflicte d'interessos», del Reglament (UE, </w:t>
      </w:r>
      <w:proofErr w:type="spellStart"/>
      <w:r>
        <w:rPr>
          <w:rFonts w:ascii="Arial" w:hAnsi="Arial" w:cs="Arial"/>
          <w:sz w:val="22"/>
          <w:szCs w:val="22"/>
        </w:rPr>
        <w:t>Euratom</w:t>
      </w:r>
      <w:proofErr w:type="spellEnd"/>
      <w:r>
        <w:rPr>
          <w:rFonts w:ascii="Arial" w:hAnsi="Arial" w:cs="Arial"/>
          <w:sz w:val="22"/>
          <w:szCs w:val="22"/>
        </w:rPr>
        <w:t>) 2018/1046</w:t>
      </w:r>
      <w:r>
        <w:rPr>
          <w:rFonts w:ascii="Arial" w:hAnsi="Arial" w:cs="Arial"/>
          <w:spacing w:val="1"/>
          <w:sz w:val="22"/>
          <w:szCs w:val="22"/>
        </w:rPr>
        <w:t xml:space="preserve"> </w:t>
      </w:r>
      <w:r>
        <w:rPr>
          <w:rFonts w:ascii="Arial" w:hAnsi="Arial" w:cs="Arial"/>
          <w:sz w:val="22"/>
          <w:szCs w:val="22"/>
        </w:rPr>
        <w:t>del Parlament Europeu i del Consell, de 18 de juliol (Reglament financer de la UE)</w:t>
      </w:r>
      <w:r>
        <w:rPr>
          <w:rFonts w:ascii="Arial" w:hAnsi="Arial" w:cs="Arial"/>
          <w:spacing w:val="1"/>
          <w:sz w:val="22"/>
          <w:szCs w:val="22"/>
        </w:rPr>
        <w:t xml:space="preserve"> </w:t>
      </w:r>
      <w:r>
        <w:rPr>
          <w:rFonts w:ascii="Arial" w:hAnsi="Arial" w:cs="Arial"/>
          <w:sz w:val="22"/>
          <w:szCs w:val="22"/>
        </w:rPr>
        <w:t>estableix que «existirà conflicte d'interessos quan l'exercici imparcial i objectiu de les</w:t>
      </w:r>
      <w:r>
        <w:rPr>
          <w:rFonts w:ascii="Arial" w:hAnsi="Arial" w:cs="Arial"/>
          <w:spacing w:val="1"/>
          <w:sz w:val="22"/>
          <w:szCs w:val="22"/>
        </w:rPr>
        <w:t xml:space="preserve"> </w:t>
      </w:r>
      <w:r>
        <w:rPr>
          <w:rFonts w:ascii="Arial" w:hAnsi="Arial" w:cs="Arial"/>
          <w:sz w:val="22"/>
          <w:szCs w:val="22"/>
        </w:rPr>
        <w:t>funcions es vegi compromès per raons familiars, afectives, d'afinitat política o nacional,</w:t>
      </w:r>
      <w:r>
        <w:rPr>
          <w:rFonts w:ascii="Arial" w:hAnsi="Arial" w:cs="Arial"/>
          <w:spacing w:val="-59"/>
          <w:sz w:val="22"/>
          <w:szCs w:val="22"/>
        </w:rPr>
        <w:t xml:space="preserve"> </w:t>
      </w:r>
      <w:r>
        <w:rPr>
          <w:rFonts w:ascii="Arial" w:hAnsi="Arial" w:cs="Arial"/>
          <w:sz w:val="22"/>
          <w:szCs w:val="22"/>
        </w:rPr>
        <w:t>d'interès</w:t>
      </w:r>
      <w:r>
        <w:rPr>
          <w:rFonts w:ascii="Arial" w:hAnsi="Arial" w:cs="Arial"/>
          <w:spacing w:val="-1"/>
          <w:sz w:val="22"/>
          <w:szCs w:val="22"/>
        </w:rPr>
        <w:t xml:space="preserve"> </w:t>
      </w:r>
      <w:r>
        <w:rPr>
          <w:rFonts w:ascii="Arial" w:hAnsi="Arial" w:cs="Arial"/>
          <w:sz w:val="22"/>
          <w:szCs w:val="22"/>
        </w:rPr>
        <w:t>econòmic</w:t>
      </w:r>
      <w:r>
        <w:rPr>
          <w:rFonts w:ascii="Arial" w:hAnsi="Arial" w:cs="Arial"/>
          <w:spacing w:val="-1"/>
          <w:sz w:val="22"/>
          <w:szCs w:val="22"/>
        </w:rPr>
        <w:t xml:space="preserve"> </w:t>
      </w:r>
      <w:r>
        <w:rPr>
          <w:rFonts w:ascii="Arial" w:hAnsi="Arial" w:cs="Arial"/>
          <w:sz w:val="22"/>
          <w:szCs w:val="22"/>
        </w:rPr>
        <w:t>o</w:t>
      </w:r>
      <w:r>
        <w:rPr>
          <w:rFonts w:ascii="Arial" w:hAnsi="Arial" w:cs="Arial"/>
          <w:spacing w:val="-1"/>
          <w:sz w:val="22"/>
          <w:szCs w:val="22"/>
        </w:rPr>
        <w:t xml:space="preserve"> </w:t>
      </w:r>
      <w:r>
        <w:rPr>
          <w:rFonts w:ascii="Arial" w:hAnsi="Arial" w:cs="Arial"/>
          <w:sz w:val="22"/>
          <w:szCs w:val="22"/>
        </w:rPr>
        <w:t>per</w:t>
      </w:r>
      <w:r>
        <w:rPr>
          <w:rFonts w:ascii="Arial" w:hAnsi="Arial" w:cs="Arial"/>
          <w:spacing w:val="-2"/>
          <w:sz w:val="22"/>
          <w:szCs w:val="22"/>
        </w:rPr>
        <w:t xml:space="preserve"> </w:t>
      </w:r>
      <w:r>
        <w:rPr>
          <w:rFonts w:ascii="Arial" w:hAnsi="Arial" w:cs="Arial"/>
          <w:sz w:val="22"/>
          <w:szCs w:val="22"/>
        </w:rPr>
        <w:t>qualsevol</w:t>
      </w:r>
      <w:r>
        <w:rPr>
          <w:rFonts w:ascii="Arial" w:hAnsi="Arial" w:cs="Arial"/>
          <w:spacing w:val="-2"/>
          <w:sz w:val="22"/>
          <w:szCs w:val="22"/>
        </w:rPr>
        <w:t xml:space="preserve"> </w:t>
      </w:r>
      <w:r>
        <w:rPr>
          <w:rFonts w:ascii="Arial" w:hAnsi="Arial" w:cs="Arial"/>
          <w:sz w:val="22"/>
          <w:szCs w:val="22"/>
        </w:rPr>
        <w:t>motiu</w:t>
      </w:r>
      <w:r>
        <w:rPr>
          <w:rFonts w:ascii="Arial" w:hAnsi="Arial" w:cs="Arial"/>
          <w:spacing w:val="-1"/>
          <w:sz w:val="22"/>
          <w:szCs w:val="22"/>
        </w:rPr>
        <w:t xml:space="preserve"> </w:t>
      </w:r>
      <w:r>
        <w:rPr>
          <w:rFonts w:ascii="Arial" w:hAnsi="Arial" w:cs="Arial"/>
          <w:sz w:val="22"/>
          <w:szCs w:val="22"/>
        </w:rPr>
        <w:t>directe</w:t>
      </w:r>
      <w:r>
        <w:rPr>
          <w:rFonts w:ascii="Arial" w:hAnsi="Arial" w:cs="Arial"/>
          <w:spacing w:val="-2"/>
          <w:sz w:val="22"/>
          <w:szCs w:val="22"/>
        </w:rPr>
        <w:t xml:space="preserve"> </w:t>
      </w:r>
      <w:r>
        <w:rPr>
          <w:rFonts w:ascii="Arial" w:hAnsi="Arial" w:cs="Arial"/>
          <w:sz w:val="22"/>
          <w:szCs w:val="22"/>
        </w:rPr>
        <w:t>o</w:t>
      </w:r>
      <w:r>
        <w:rPr>
          <w:rFonts w:ascii="Arial" w:hAnsi="Arial" w:cs="Arial"/>
          <w:spacing w:val="-1"/>
          <w:sz w:val="22"/>
          <w:szCs w:val="22"/>
        </w:rPr>
        <w:t xml:space="preserve"> </w:t>
      </w:r>
      <w:r>
        <w:rPr>
          <w:rFonts w:ascii="Arial" w:hAnsi="Arial" w:cs="Arial"/>
          <w:sz w:val="22"/>
          <w:szCs w:val="22"/>
        </w:rPr>
        <w:t>indirecte</w:t>
      </w:r>
      <w:r>
        <w:rPr>
          <w:rFonts w:ascii="Arial" w:hAnsi="Arial" w:cs="Arial"/>
          <w:spacing w:val="-1"/>
          <w:sz w:val="22"/>
          <w:szCs w:val="22"/>
        </w:rPr>
        <w:t xml:space="preserve"> </w:t>
      </w:r>
      <w:r>
        <w:rPr>
          <w:rFonts w:ascii="Arial" w:hAnsi="Arial" w:cs="Arial"/>
          <w:sz w:val="22"/>
          <w:szCs w:val="22"/>
        </w:rPr>
        <w:t>d'interès</w:t>
      </w:r>
      <w:r>
        <w:rPr>
          <w:rFonts w:ascii="Arial" w:hAnsi="Arial" w:cs="Arial"/>
          <w:spacing w:val="-1"/>
          <w:sz w:val="22"/>
          <w:szCs w:val="22"/>
        </w:rPr>
        <w:t xml:space="preserve"> </w:t>
      </w:r>
      <w:r>
        <w:rPr>
          <w:rFonts w:ascii="Arial" w:hAnsi="Arial" w:cs="Arial"/>
          <w:sz w:val="22"/>
          <w:szCs w:val="22"/>
        </w:rPr>
        <w:t>personal».</w:t>
      </w:r>
    </w:p>
    <w:p w:rsidR="0017733C" w:rsidRDefault="0017733C" w:rsidP="0017733C">
      <w:pPr>
        <w:pStyle w:val="Textoindependiente"/>
        <w:rPr>
          <w:rFonts w:ascii="Arial" w:hAnsi="Arial" w:cs="Arial"/>
          <w:sz w:val="22"/>
          <w:szCs w:val="22"/>
        </w:rPr>
      </w:pPr>
    </w:p>
    <w:p w:rsidR="0017733C" w:rsidRDefault="0017733C" w:rsidP="0017733C">
      <w:pPr>
        <w:pStyle w:val="Prrafodelista"/>
        <w:widowControl w:val="0"/>
        <w:numPr>
          <w:ilvl w:val="0"/>
          <w:numId w:val="4"/>
        </w:numPr>
        <w:tabs>
          <w:tab w:val="left" w:pos="392"/>
        </w:tabs>
        <w:autoSpaceDE w:val="0"/>
        <w:autoSpaceDN w:val="0"/>
        <w:spacing w:before="1"/>
        <w:ind w:left="0" w:firstLine="0"/>
        <w:jc w:val="both"/>
        <w:rPr>
          <w:rFonts w:ascii="Arial" w:hAnsi="Arial" w:cs="Arial"/>
          <w:sz w:val="22"/>
          <w:szCs w:val="22"/>
        </w:rPr>
      </w:pPr>
      <w:r>
        <w:rPr>
          <w:rFonts w:ascii="Arial" w:hAnsi="Arial" w:cs="Arial"/>
          <w:sz w:val="22"/>
          <w:szCs w:val="22"/>
        </w:rPr>
        <w:t>Que l'article 64 «Lluita contra la corrupció i la prevenció dels conflictes d'interessos»</w:t>
      </w:r>
      <w:r>
        <w:rPr>
          <w:rFonts w:ascii="Arial" w:hAnsi="Arial" w:cs="Arial"/>
          <w:spacing w:val="1"/>
          <w:sz w:val="22"/>
          <w:szCs w:val="22"/>
        </w:rPr>
        <w:t xml:space="preserve"> </w:t>
      </w:r>
      <w:r>
        <w:rPr>
          <w:rFonts w:ascii="Arial" w:hAnsi="Arial" w:cs="Arial"/>
          <w:sz w:val="22"/>
          <w:szCs w:val="22"/>
        </w:rPr>
        <w:t>de la Llei 9/2017, de 8 de novembre, de Contractes del Sector Públic, per la que es</w:t>
      </w:r>
      <w:r>
        <w:rPr>
          <w:rFonts w:ascii="Arial" w:hAnsi="Arial" w:cs="Arial"/>
          <w:spacing w:val="1"/>
          <w:sz w:val="22"/>
          <w:szCs w:val="22"/>
        </w:rPr>
        <w:t xml:space="preserve"> </w:t>
      </w:r>
      <w:r>
        <w:rPr>
          <w:rFonts w:ascii="Arial" w:hAnsi="Arial" w:cs="Arial"/>
          <w:sz w:val="22"/>
          <w:szCs w:val="22"/>
        </w:rPr>
        <w:t>transposen a l’ordenament jurídic espanyol les Directives del Parlament Europeu i del</w:t>
      </w:r>
      <w:r>
        <w:rPr>
          <w:rFonts w:ascii="Arial" w:hAnsi="Arial" w:cs="Arial"/>
          <w:spacing w:val="1"/>
          <w:sz w:val="22"/>
          <w:szCs w:val="22"/>
        </w:rPr>
        <w:t xml:space="preserve"> </w:t>
      </w:r>
      <w:r>
        <w:rPr>
          <w:rFonts w:ascii="Arial" w:hAnsi="Arial" w:cs="Arial"/>
          <w:sz w:val="22"/>
          <w:szCs w:val="22"/>
        </w:rPr>
        <w:t>Consell</w:t>
      </w:r>
      <w:r>
        <w:rPr>
          <w:rFonts w:ascii="Arial" w:hAnsi="Arial" w:cs="Arial"/>
          <w:spacing w:val="-11"/>
          <w:sz w:val="22"/>
          <w:szCs w:val="22"/>
        </w:rPr>
        <w:t xml:space="preserve"> </w:t>
      </w:r>
      <w:r>
        <w:rPr>
          <w:rFonts w:ascii="Arial" w:hAnsi="Arial" w:cs="Arial"/>
          <w:sz w:val="22"/>
          <w:szCs w:val="22"/>
        </w:rPr>
        <w:t>2014/23/UE</w:t>
      </w:r>
      <w:r>
        <w:rPr>
          <w:rFonts w:ascii="Arial" w:hAnsi="Arial" w:cs="Arial"/>
          <w:spacing w:val="-12"/>
          <w:sz w:val="22"/>
          <w:szCs w:val="22"/>
        </w:rPr>
        <w:t xml:space="preserve"> </w:t>
      </w:r>
      <w:r>
        <w:rPr>
          <w:rFonts w:ascii="Arial" w:hAnsi="Arial" w:cs="Arial"/>
          <w:sz w:val="22"/>
          <w:szCs w:val="22"/>
        </w:rPr>
        <w:t>i</w:t>
      </w:r>
      <w:r>
        <w:rPr>
          <w:rFonts w:ascii="Arial" w:hAnsi="Arial" w:cs="Arial"/>
          <w:spacing w:val="-11"/>
          <w:sz w:val="22"/>
          <w:szCs w:val="22"/>
        </w:rPr>
        <w:t xml:space="preserve"> </w:t>
      </w:r>
      <w:r>
        <w:rPr>
          <w:rFonts w:ascii="Arial" w:hAnsi="Arial" w:cs="Arial"/>
          <w:sz w:val="22"/>
          <w:szCs w:val="22"/>
        </w:rPr>
        <w:t>2014/24/UE,</w:t>
      </w:r>
      <w:r>
        <w:rPr>
          <w:rFonts w:ascii="Arial" w:hAnsi="Arial" w:cs="Arial"/>
          <w:spacing w:val="-12"/>
          <w:sz w:val="22"/>
          <w:szCs w:val="22"/>
        </w:rPr>
        <w:t xml:space="preserve"> </w:t>
      </w:r>
      <w:r>
        <w:rPr>
          <w:rFonts w:ascii="Arial" w:hAnsi="Arial" w:cs="Arial"/>
          <w:sz w:val="22"/>
          <w:szCs w:val="22"/>
        </w:rPr>
        <w:t>de</w:t>
      </w:r>
      <w:r>
        <w:rPr>
          <w:rFonts w:ascii="Arial" w:hAnsi="Arial" w:cs="Arial"/>
          <w:spacing w:val="-11"/>
          <w:sz w:val="22"/>
          <w:szCs w:val="22"/>
        </w:rPr>
        <w:t xml:space="preserve"> </w:t>
      </w:r>
      <w:r>
        <w:rPr>
          <w:rFonts w:ascii="Arial" w:hAnsi="Arial" w:cs="Arial"/>
          <w:sz w:val="22"/>
          <w:szCs w:val="22"/>
        </w:rPr>
        <w:t>26</w:t>
      </w:r>
      <w:r>
        <w:rPr>
          <w:rFonts w:ascii="Arial" w:hAnsi="Arial" w:cs="Arial"/>
          <w:spacing w:val="-10"/>
          <w:sz w:val="22"/>
          <w:szCs w:val="22"/>
        </w:rPr>
        <w:t xml:space="preserve"> </w:t>
      </w:r>
      <w:r>
        <w:rPr>
          <w:rFonts w:ascii="Arial" w:hAnsi="Arial" w:cs="Arial"/>
          <w:sz w:val="22"/>
          <w:szCs w:val="22"/>
        </w:rPr>
        <w:t>de</w:t>
      </w:r>
      <w:r>
        <w:rPr>
          <w:rFonts w:ascii="Arial" w:hAnsi="Arial" w:cs="Arial"/>
          <w:spacing w:val="-12"/>
          <w:sz w:val="22"/>
          <w:szCs w:val="22"/>
        </w:rPr>
        <w:t xml:space="preserve"> </w:t>
      </w:r>
      <w:r>
        <w:rPr>
          <w:rFonts w:ascii="Arial" w:hAnsi="Arial" w:cs="Arial"/>
          <w:sz w:val="22"/>
          <w:szCs w:val="22"/>
        </w:rPr>
        <w:t>febrer,</w:t>
      </w:r>
      <w:r>
        <w:rPr>
          <w:rFonts w:ascii="Arial" w:hAnsi="Arial" w:cs="Arial"/>
          <w:spacing w:val="-11"/>
          <w:sz w:val="22"/>
          <w:szCs w:val="22"/>
        </w:rPr>
        <w:t xml:space="preserve"> </w:t>
      </w:r>
      <w:r>
        <w:rPr>
          <w:rFonts w:ascii="Arial" w:hAnsi="Arial" w:cs="Arial"/>
          <w:sz w:val="22"/>
          <w:szCs w:val="22"/>
        </w:rPr>
        <w:t>defineix</w:t>
      </w:r>
      <w:r>
        <w:rPr>
          <w:rFonts w:ascii="Arial" w:hAnsi="Arial" w:cs="Arial"/>
          <w:spacing w:val="-13"/>
          <w:sz w:val="22"/>
          <w:szCs w:val="22"/>
        </w:rPr>
        <w:t xml:space="preserve"> </w:t>
      </w:r>
      <w:r>
        <w:rPr>
          <w:rFonts w:ascii="Arial" w:hAnsi="Arial" w:cs="Arial"/>
          <w:sz w:val="22"/>
          <w:szCs w:val="22"/>
        </w:rPr>
        <w:t>el</w:t>
      </w:r>
      <w:r>
        <w:rPr>
          <w:rFonts w:ascii="Arial" w:hAnsi="Arial" w:cs="Arial"/>
          <w:spacing w:val="-11"/>
          <w:sz w:val="22"/>
          <w:szCs w:val="22"/>
        </w:rPr>
        <w:t xml:space="preserve"> </w:t>
      </w:r>
      <w:r>
        <w:rPr>
          <w:rFonts w:ascii="Arial" w:hAnsi="Arial" w:cs="Arial"/>
          <w:sz w:val="22"/>
          <w:szCs w:val="22"/>
        </w:rPr>
        <w:t>conflicte</w:t>
      </w:r>
      <w:r>
        <w:rPr>
          <w:rFonts w:ascii="Arial" w:hAnsi="Arial" w:cs="Arial"/>
          <w:spacing w:val="-12"/>
          <w:sz w:val="22"/>
          <w:szCs w:val="22"/>
        </w:rPr>
        <w:t xml:space="preserve"> </w:t>
      </w:r>
      <w:r>
        <w:rPr>
          <w:rFonts w:ascii="Arial" w:hAnsi="Arial" w:cs="Arial"/>
          <w:sz w:val="22"/>
          <w:szCs w:val="22"/>
        </w:rPr>
        <w:t>d’interessos</w:t>
      </w:r>
      <w:r>
        <w:rPr>
          <w:rFonts w:ascii="Arial" w:hAnsi="Arial" w:cs="Arial"/>
          <w:spacing w:val="-12"/>
          <w:sz w:val="22"/>
          <w:szCs w:val="22"/>
        </w:rPr>
        <w:t xml:space="preserve"> </w:t>
      </w:r>
      <w:r>
        <w:rPr>
          <w:rFonts w:ascii="Arial" w:hAnsi="Arial" w:cs="Arial"/>
          <w:sz w:val="22"/>
          <w:szCs w:val="22"/>
        </w:rPr>
        <w:t>com «qualsevol</w:t>
      </w:r>
      <w:r>
        <w:rPr>
          <w:rFonts w:ascii="Arial" w:hAnsi="Arial" w:cs="Arial"/>
          <w:spacing w:val="-8"/>
          <w:sz w:val="22"/>
          <w:szCs w:val="22"/>
        </w:rPr>
        <w:t xml:space="preserve"> </w:t>
      </w:r>
      <w:r>
        <w:rPr>
          <w:rFonts w:ascii="Arial" w:hAnsi="Arial" w:cs="Arial"/>
          <w:sz w:val="22"/>
          <w:szCs w:val="22"/>
        </w:rPr>
        <w:t>situació</w:t>
      </w:r>
      <w:r>
        <w:rPr>
          <w:rFonts w:ascii="Arial" w:hAnsi="Arial" w:cs="Arial"/>
          <w:spacing w:val="-8"/>
          <w:sz w:val="22"/>
          <w:szCs w:val="22"/>
        </w:rPr>
        <w:t xml:space="preserve"> </w:t>
      </w:r>
      <w:r>
        <w:rPr>
          <w:rFonts w:ascii="Arial" w:hAnsi="Arial" w:cs="Arial"/>
          <w:sz w:val="22"/>
          <w:szCs w:val="22"/>
        </w:rPr>
        <w:t>en</w:t>
      </w:r>
      <w:r>
        <w:rPr>
          <w:rFonts w:ascii="Arial" w:hAnsi="Arial" w:cs="Arial"/>
          <w:spacing w:val="-7"/>
          <w:sz w:val="22"/>
          <w:szCs w:val="22"/>
        </w:rPr>
        <w:t xml:space="preserve"> </w:t>
      </w:r>
      <w:r>
        <w:rPr>
          <w:rFonts w:ascii="Arial" w:hAnsi="Arial" w:cs="Arial"/>
          <w:sz w:val="22"/>
          <w:szCs w:val="22"/>
        </w:rPr>
        <w:t>la</w:t>
      </w:r>
      <w:r>
        <w:rPr>
          <w:rFonts w:ascii="Arial" w:hAnsi="Arial" w:cs="Arial"/>
          <w:spacing w:val="-9"/>
          <w:sz w:val="22"/>
          <w:szCs w:val="22"/>
        </w:rPr>
        <w:t xml:space="preserve"> </w:t>
      </w:r>
      <w:r>
        <w:rPr>
          <w:rFonts w:ascii="Arial" w:hAnsi="Arial" w:cs="Arial"/>
          <w:sz w:val="22"/>
          <w:szCs w:val="22"/>
        </w:rPr>
        <w:t>que</w:t>
      </w:r>
      <w:r>
        <w:rPr>
          <w:rFonts w:ascii="Arial" w:hAnsi="Arial" w:cs="Arial"/>
          <w:spacing w:val="-7"/>
          <w:sz w:val="22"/>
          <w:szCs w:val="22"/>
        </w:rPr>
        <w:t xml:space="preserve"> </w:t>
      </w:r>
      <w:r>
        <w:rPr>
          <w:rFonts w:ascii="Arial" w:hAnsi="Arial" w:cs="Arial"/>
          <w:sz w:val="22"/>
          <w:szCs w:val="22"/>
        </w:rPr>
        <w:t>el</w:t>
      </w:r>
      <w:r>
        <w:rPr>
          <w:rFonts w:ascii="Arial" w:hAnsi="Arial" w:cs="Arial"/>
          <w:spacing w:val="-8"/>
          <w:sz w:val="22"/>
          <w:szCs w:val="22"/>
        </w:rPr>
        <w:t xml:space="preserve"> </w:t>
      </w:r>
      <w:r>
        <w:rPr>
          <w:rFonts w:ascii="Arial" w:hAnsi="Arial" w:cs="Arial"/>
          <w:sz w:val="22"/>
          <w:szCs w:val="22"/>
        </w:rPr>
        <w:t>personal</w:t>
      </w:r>
      <w:r>
        <w:rPr>
          <w:rFonts w:ascii="Arial" w:hAnsi="Arial" w:cs="Arial"/>
          <w:spacing w:val="-8"/>
          <w:sz w:val="22"/>
          <w:szCs w:val="22"/>
        </w:rPr>
        <w:t xml:space="preserve"> </w:t>
      </w:r>
      <w:r>
        <w:rPr>
          <w:rFonts w:ascii="Arial" w:hAnsi="Arial" w:cs="Arial"/>
          <w:sz w:val="22"/>
          <w:szCs w:val="22"/>
        </w:rPr>
        <w:t>al</w:t>
      </w:r>
      <w:r>
        <w:rPr>
          <w:rFonts w:ascii="Arial" w:hAnsi="Arial" w:cs="Arial"/>
          <w:spacing w:val="-7"/>
          <w:sz w:val="22"/>
          <w:szCs w:val="22"/>
        </w:rPr>
        <w:t xml:space="preserve"> </w:t>
      </w:r>
      <w:r>
        <w:rPr>
          <w:rFonts w:ascii="Arial" w:hAnsi="Arial" w:cs="Arial"/>
          <w:sz w:val="22"/>
          <w:szCs w:val="22"/>
        </w:rPr>
        <w:t>servei</w:t>
      </w:r>
      <w:r>
        <w:rPr>
          <w:rFonts w:ascii="Arial" w:hAnsi="Arial" w:cs="Arial"/>
          <w:spacing w:val="-8"/>
          <w:sz w:val="22"/>
          <w:szCs w:val="22"/>
        </w:rPr>
        <w:t xml:space="preserve"> </w:t>
      </w:r>
      <w:r>
        <w:rPr>
          <w:rFonts w:ascii="Arial" w:hAnsi="Arial" w:cs="Arial"/>
          <w:sz w:val="22"/>
          <w:szCs w:val="22"/>
        </w:rPr>
        <w:t>de</w:t>
      </w:r>
      <w:r>
        <w:rPr>
          <w:rFonts w:ascii="Arial" w:hAnsi="Arial" w:cs="Arial"/>
          <w:spacing w:val="-7"/>
          <w:sz w:val="22"/>
          <w:szCs w:val="22"/>
        </w:rPr>
        <w:t xml:space="preserve"> </w:t>
      </w:r>
      <w:r>
        <w:rPr>
          <w:rFonts w:ascii="Arial" w:hAnsi="Arial" w:cs="Arial"/>
          <w:sz w:val="22"/>
          <w:szCs w:val="22"/>
        </w:rPr>
        <w:t>l’òrgan</w:t>
      </w:r>
      <w:r>
        <w:rPr>
          <w:rFonts w:ascii="Arial" w:hAnsi="Arial" w:cs="Arial"/>
          <w:spacing w:val="-8"/>
          <w:sz w:val="22"/>
          <w:szCs w:val="22"/>
        </w:rPr>
        <w:t xml:space="preserve"> </w:t>
      </w:r>
      <w:r>
        <w:rPr>
          <w:rFonts w:ascii="Arial" w:hAnsi="Arial" w:cs="Arial"/>
          <w:sz w:val="22"/>
          <w:szCs w:val="22"/>
        </w:rPr>
        <w:t>de</w:t>
      </w:r>
      <w:r>
        <w:rPr>
          <w:rFonts w:ascii="Arial" w:hAnsi="Arial" w:cs="Arial"/>
          <w:spacing w:val="-7"/>
          <w:sz w:val="22"/>
          <w:szCs w:val="22"/>
        </w:rPr>
        <w:t xml:space="preserve"> </w:t>
      </w:r>
      <w:r>
        <w:rPr>
          <w:rFonts w:ascii="Arial" w:hAnsi="Arial" w:cs="Arial"/>
          <w:sz w:val="22"/>
          <w:szCs w:val="22"/>
        </w:rPr>
        <w:t>contractació,</w:t>
      </w:r>
      <w:r>
        <w:rPr>
          <w:rFonts w:ascii="Arial" w:hAnsi="Arial" w:cs="Arial"/>
          <w:spacing w:val="-8"/>
          <w:sz w:val="22"/>
          <w:szCs w:val="22"/>
        </w:rPr>
        <w:t xml:space="preserve"> </w:t>
      </w:r>
      <w:r>
        <w:rPr>
          <w:rFonts w:ascii="Arial" w:hAnsi="Arial" w:cs="Arial"/>
          <w:sz w:val="22"/>
          <w:szCs w:val="22"/>
        </w:rPr>
        <w:t>que</w:t>
      </w:r>
      <w:r>
        <w:rPr>
          <w:rFonts w:ascii="Arial" w:hAnsi="Arial" w:cs="Arial"/>
          <w:spacing w:val="-8"/>
          <w:sz w:val="22"/>
          <w:szCs w:val="22"/>
        </w:rPr>
        <w:t xml:space="preserve"> </w:t>
      </w:r>
      <w:r>
        <w:rPr>
          <w:rFonts w:ascii="Arial" w:hAnsi="Arial" w:cs="Arial"/>
          <w:sz w:val="22"/>
          <w:szCs w:val="22"/>
        </w:rPr>
        <w:t>a</w:t>
      </w:r>
      <w:r>
        <w:rPr>
          <w:rFonts w:ascii="Arial" w:hAnsi="Arial" w:cs="Arial"/>
          <w:spacing w:val="-7"/>
          <w:sz w:val="22"/>
          <w:szCs w:val="22"/>
        </w:rPr>
        <w:t xml:space="preserve"> </w:t>
      </w:r>
      <w:r>
        <w:rPr>
          <w:rFonts w:ascii="Arial" w:hAnsi="Arial" w:cs="Arial"/>
          <w:sz w:val="22"/>
          <w:szCs w:val="22"/>
        </w:rPr>
        <w:t>més</w:t>
      </w:r>
      <w:r>
        <w:rPr>
          <w:rFonts w:ascii="Arial" w:hAnsi="Arial" w:cs="Arial"/>
          <w:spacing w:val="-59"/>
          <w:sz w:val="22"/>
          <w:szCs w:val="22"/>
        </w:rPr>
        <w:t xml:space="preserve"> </w:t>
      </w:r>
      <w:r>
        <w:rPr>
          <w:rFonts w:ascii="Arial" w:hAnsi="Arial" w:cs="Arial"/>
          <w:sz w:val="22"/>
          <w:szCs w:val="22"/>
        </w:rPr>
        <w:t>participi en el desenvolupament del procediment de licitació o pugui influir en el resultat</w:t>
      </w:r>
      <w:r>
        <w:rPr>
          <w:rFonts w:ascii="Arial" w:hAnsi="Arial" w:cs="Arial"/>
          <w:spacing w:val="-59"/>
          <w:sz w:val="22"/>
          <w:szCs w:val="22"/>
        </w:rPr>
        <w:t xml:space="preserve"> </w:t>
      </w:r>
      <w:r>
        <w:rPr>
          <w:rFonts w:ascii="Arial" w:hAnsi="Arial" w:cs="Arial"/>
          <w:sz w:val="22"/>
          <w:szCs w:val="22"/>
        </w:rPr>
        <w:t>del mateix, tingui directa o indirectament un interès financer, econòmic o personal que</w:t>
      </w:r>
      <w:r>
        <w:rPr>
          <w:rFonts w:ascii="Arial" w:hAnsi="Arial" w:cs="Arial"/>
          <w:spacing w:val="1"/>
          <w:sz w:val="22"/>
          <w:szCs w:val="22"/>
        </w:rPr>
        <w:t xml:space="preserve"> </w:t>
      </w:r>
      <w:r>
        <w:rPr>
          <w:rFonts w:ascii="Arial" w:hAnsi="Arial" w:cs="Arial"/>
          <w:sz w:val="22"/>
          <w:szCs w:val="22"/>
        </w:rPr>
        <w:t>pogués semblar que compromet la seva imparcialitat i independència en el context del</w:t>
      </w:r>
      <w:r>
        <w:rPr>
          <w:rFonts w:ascii="Arial" w:hAnsi="Arial" w:cs="Arial"/>
          <w:spacing w:val="1"/>
          <w:sz w:val="22"/>
          <w:szCs w:val="22"/>
        </w:rPr>
        <w:t xml:space="preserve"> </w:t>
      </w:r>
      <w:r>
        <w:rPr>
          <w:rFonts w:ascii="Arial" w:hAnsi="Arial" w:cs="Arial"/>
          <w:sz w:val="22"/>
          <w:szCs w:val="22"/>
        </w:rPr>
        <w:t>procediment</w:t>
      </w:r>
      <w:r>
        <w:rPr>
          <w:rFonts w:ascii="Arial" w:hAnsi="Arial" w:cs="Arial"/>
          <w:spacing w:val="-2"/>
          <w:sz w:val="22"/>
          <w:szCs w:val="22"/>
        </w:rPr>
        <w:t xml:space="preserve"> </w:t>
      </w:r>
      <w:r>
        <w:rPr>
          <w:rFonts w:ascii="Arial" w:hAnsi="Arial" w:cs="Arial"/>
          <w:sz w:val="22"/>
          <w:szCs w:val="22"/>
        </w:rPr>
        <w:t>de</w:t>
      </w:r>
      <w:r>
        <w:rPr>
          <w:rFonts w:ascii="Arial" w:hAnsi="Arial" w:cs="Arial"/>
          <w:spacing w:val="-1"/>
          <w:sz w:val="22"/>
          <w:szCs w:val="22"/>
        </w:rPr>
        <w:t xml:space="preserve"> </w:t>
      </w:r>
      <w:r>
        <w:rPr>
          <w:rFonts w:ascii="Arial" w:hAnsi="Arial" w:cs="Arial"/>
          <w:sz w:val="22"/>
          <w:szCs w:val="22"/>
        </w:rPr>
        <w:t>licitació».</w:t>
      </w:r>
    </w:p>
    <w:p w:rsidR="0017733C" w:rsidRDefault="0017733C" w:rsidP="0017733C">
      <w:pPr>
        <w:pStyle w:val="Textoindependiente"/>
        <w:spacing w:before="10"/>
        <w:rPr>
          <w:rFonts w:ascii="Arial" w:hAnsi="Arial" w:cs="Arial"/>
          <w:sz w:val="22"/>
          <w:szCs w:val="22"/>
        </w:rPr>
      </w:pPr>
    </w:p>
    <w:p w:rsidR="0017733C" w:rsidRDefault="0017733C" w:rsidP="0017733C">
      <w:pPr>
        <w:jc w:val="both"/>
        <w:rPr>
          <w:rFonts w:ascii="Arial" w:hAnsi="Arial" w:cs="Arial"/>
          <w:sz w:val="22"/>
          <w:szCs w:val="22"/>
          <w:lang w:eastAsia="ca-ES"/>
        </w:rPr>
      </w:pPr>
      <w:bookmarkStart w:id="2" w:name="_Hlk169001854"/>
      <w:r>
        <w:rPr>
          <w:rFonts w:ascii="Arial" w:hAnsi="Arial" w:cs="Arial"/>
          <w:sz w:val="22"/>
          <w:szCs w:val="22"/>
          <w:lang w:eastAsia="ca-ES"/>
        </w:rPr>
        <w:t xml:space="preserve">3.  Que l’apartat 3 de la Disposició Addicional cent dotzena de la Llei 31/2022, de 23 de desembre, de Pressupostos Generals de l’Estat pel 2023, estableix que «L’anàlisi </w:t>
      </w:r>
      <w:r>
        <w:rPr>
          <w:rFonts w:ascii="Arial" w:hAnsi="Arial" w:cs="Arial"/>
          <w:sz w:val="22"/>
          <w:szCs w:val="22"/>
          <w:lang w:eastAsia="ca-ES"/>
        </w:rPr>
        <w:lastRenderedPageBreak/>
        <w:t>sistemàtic i automatitzat del risc de conflicte d’interès resulta d’aplicació als empleats públics i a la resta de personal al servei d’entitats decisores, executores i instrumentals que participen, de forma individual o mitjançant la seva pertinença a</w:t>
      </w:r>
      <w:r>
        <w:t xml:space="preserve"> </w:t>
      </w:r>
      <w:r>
        <w:rPr>
          <w:rFonts w:ascii="Arial" w:hAnsi="Arial" w:cs="Arial"/>
          <w:sz w:val="22"/>
          <w:szCs w:val="22"/>
          <w:lang w:eastAsia="ca-ES"/>
        </w:rPr>
        <w:t>òrgans col·legiats, en els procediments descrits d’adjudicació de contractes o de concessió de subvencions».</w:t>
      </w:r>
    </w:p>
    <w:p w:rsidR="0017733C" w:rsidRDefault="0017733C" w:rsidP="0017733C">
      <w:pPr>
        <w:jc w:val="both"/>
        <w:rPr>
          <w:rFonts w:ascii="Arial" w:hAnsi="Arial" w:cs="Arial"/>
          <w:sz w:val="22"/>
          <w:szCs w:val="22"/>
          <w:lang w:eastAsia="ca-ES"/>
        </w:rPr>
      </w:pPr>
    </w:p>
    <w:p w:rsidR="0017733C" w:rsidRDefault="0017733C" w:rsidP="0017733C">
      <w:pPr>
        <w:jc w:val="both"/>
        <w:rPr>
          <w:rFonts w:ascii="Arial" w:hAnsi="Arial" w:cs="Arial"/>
          <w:sz w:val="22"/>
          <w:szCs w:val="22"/>
          <w:lang w:eastAsia="ca-ES"/>
        </w:rPr>
      </w:pPr>
      <w:r>
        <w:rPr>
          <w:rFonts w:ascii="Arial" w:hAnsi="Arial" w:cs="Arial"/>
          <w:sz w:val="22"/>
          <w:szCs w:val="22"/>
          <w:lang w:eastAsia="ca-ES"/>
        </w:rPr>
        <w:t xml:space="preserve">4.  Que l’apartat 4 de la citada disposició addicional cent dotzena estableix que: </w:t>
      </w:r>
    </w:p>
    <w:p w:rsidR="0017733C" w:rsidRDefault="0017733C" w:rsidP="0017733C">
      <w:pPr>
        <w:jc w:val="both"/>
        <w:rPr>
          <w:rFonts w:ascii="Arial" w:hAnsi="Arial" w:cs="Arial"/>
          <w:sz w:val="22"/>
          <w:szCs w:val="22"/>
          <w:lang w:eastAsia="ca-ES"/>
        </w:rPr>
      </w:pPr>
    </w:p>
    <w:p w:rsidR="0017733C" w:rsidRDefault="0017733C" w:rsidP="0017733C">
      <w:pPr>
        <w:jc w:val="both"/>
        <w:rPr>
          <w:rFonts w:ascii="Arial" w:hAnsi="Arial" w:cs="Arial"/>
          <w:sz w:val="22"/>
          <w:szCs w:val="22"/>
          <w:lang w:eastAsia="ca-ES"/>
        </w:rPr>
      </w:pPr>
      <w:r>
        <w:rPr>
          <w:rFonts w:ascii="Arial" w:hAnsi="Arial" w:cs="Arial"/>
          <w:sz w:val="22"/>
          <w:szCs w:val="22"/>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rsidR="0017733C" w:rsidRDefault="0017733C" w:rsidP="0017733C">
      <w:pPr>
        <w:jc w:val="both"/>
        <w:rPr>
          <w:rFonts w:ascii="Arial" w:hAnsi="Arial" w:cs="Arial"/>
          <w:sz w:val="22"/>
          <w:szCs w:val="22"/>
          <w:lang w:eastAsia="ca-ES"/>
        </w:rPr>
      </w:pPr>
    </w:p>
    <w:p w:rsidR="0017733C" w:rsidRDefault="0017733C" w:rsidP="0017733C">
      <w:pPr>
        <w:jc w:val="both"/>
        <w:rPr>
          <w:rFonts w:ascii="Arial" w:hAnsi="Arial" w:cs="Arial"/>
          <w:sz w:val="22"/>
          <w:szCs w:val="22"/>
          <w:lang w:eastAsia="ca-ES"/>
        </w:rPr>
      </w:pPr>
      <w:r>
        <w:rPr>
          <w:rFonts w:ascii="Arial" w:hAnsi="Arial" w:cs="Arial"/>
          <w:sz w:val="22"/>
          <w:szCs w:val="22"/>
          <w:lang w:eastAsia="ca-ES"/>
        </w:rPr>
        <w:t>-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w:t>
      </w:r>
    </w:p>
    <w:p w:rsidR="0017733C" w:rsidRDefault="0017733C" w:rsidP="0017733C">
      <w:pPr>
        <w:jc w:val="both"/>
        <w:rPr>
          <w:rFonts w:ascii="Arial" w:hAnsi="Arial" w:cs="Arial"/>
          <w:sz w:val="22"/>
          <w:szCs w:val="22"/>
          <w:lang w:eastAsia="ca-ES"/>
        </w:rPr>
      </w:pPr>
    </w:p>
    <w:p w:rsidR="0017733C" w:rsidRDefault="0017733C" w:rsidP="0017733C">
      <w:pPr>
        <w:jc w:val="both"/>
        <w:rPr>
          <w:rFonts w:ascii="Arial" w:hAnsi="Arial" w:cs="Arial"/>
          <w:sz w:val="22"/>
          <w:szCs w:val="22"/>
          <w:lang w:eastAsia="ca-ES"/>
        </w:rPr>
      </w:pPr>
      <w:r>
        <w:rPr>
          <w:rFonts w:ascii="Arial" w:hAnsi="Arial" w:cs="Arial"/>
          <w:sz w:val="22"/>
          <w:szCs w:val="22"/>
          <w:lang w:eastAsia="ca-ES"/>
        </w:rPr>
        <w:t>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w:t>
      </w:r>
    </w:p>
    <w:p w:rsidR="0017733C" w:rsidRDefault="0017733C" w:rsidP="0017733C">
      <w:pPr>
        <w:pStyle w:val="Default"/>
        <w:jc w:val="both"/>
        <w:rPr>
          <w:color w:val="auto"/>
          <w:sz w:val="22"/>
          <w:szCs w:val="22"/>
          <w:lang w:eastAsia="es-ES"/>
        </w:rPr>
      </w:pPr>
    </w:p>
    <w:p w:rsidR="0017733C" w:rsidRDefault="0017733C" w:rsidP="0017733C">
      <w:pPr>
        <w:pStyle w:val="Default"/>
        <w:jc w:val="both"/>
        <w:rPr>
          <w:color w:val="auto"/>
          <w:sz w:val="22"/>
          <w:szCs w:val="22"/>
        </w:rPr>
      </w:pPr>
      <w:r>
        <w:rPr>
          <w:color w:val="auto"/>
          <w:sz w:val="22"/>
          <w:szCs w:val="22"/>
        </w:rPr>
        <w:t>“a) Tenir interès</w:t>
      </w:r>
      <w:r>
        <w:rPr>
          <w:color w:val="FF0000"/>
          <w:sz w:val="22"/>
          <w:szCs w:val="22"/>
        </w:rPr>
        <w:t xml:space="preserve"> </w:t>
      </w:r>
      <w:r>
        <w:rPr>
          <w:color w:val="auto"/>
          <w:sz w:val="22"/>
          <w:szCs w:val="22"/>
        </w:rPr>
        <w:t xml:space="preserve">personal en l’afer de què es tracti o en un altre en la resolució del qual pugui influir la d’aquell; ser administrador d’una societat o entitat interessada, o tenir una qüestió litigiosa pendent amb algun interessat. </w:t>
      </w:r>
    </w:p>
    <w:p w:rsidR="0017733C" w:rsidRDefault="0017733C" w:rsidP="0017733C">
      <w:pPr>
        <w:pStyle w:val="Default"/>
        <w:jc w:val="both"/>
        <w:rPr>
          <w:color w:val="auto"/>
          <w:sz w:val="22"/>
          <w:szCs w:val="22"/>
        </w:rPr>
      </w:pPr>
    </w:p>
    <w:p w:rsidR="0017733C" w:rsidRDefault="0017733C" w:rsidP="0017733C">
      <w:pPr>
        <w:pStyle w:val="Default"/>
        <w:jc w:val="both"/>
        <w:rPr>
          <w:color w:val="auto"/>
          <w:sz w:val="22"/>
          <w:szCs w:val="22"/>
        </w:rPr>
      </w:pPr>
      <w:r>
        <w:rPr>
          <w:color w:val="auto"/>
          <w:sz w:val="22"/>
          <w:szCs w:val="22"/>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rsidR="0017733C" w:rsidRDefault="0017733C" w:rsidP="0017733C">
      <w:pPr>
        <w:pStyle w:val="Default"/>
        <w:jc w:val="both"/>
        <w:rPr>
          <w:color w:val="auto"/>
          <w:sz w:val="22"/>
          <w:szCs w:val="22"/>
        </w:rPr>
      </w:pPr>
    </w:p>
    <w:p w:rsidR="0017733C" w:rsidRDefault="0017733C" w:rsidP="0017733C">
      <w:pPr>
        <w:pStyle w:val="Default"/>
        <w:jc w:val="both"/>
        <w:rPr>
          <w:color w:val="auto"/>
          <w:sz w:val="22"/>
          <w:szCs w:val="22"/>
        </w:rPr>
      </w:pPr>
      <w:r>
        <w:rPr>
          <w:color w:val="auto"/>
          <w:sz w:val="22"/>
          <w:szCs w:val="22"/>
        </w:rPr>
        <w:t xml:space="preserve">c) Tenir amistat íntima o enemistat manifesta amb alguna de les persones esmentades a l’apartat anterior. </w:t>
      </w:r>
    </w:p>
    <w:p w:rsidR="0017733C" w:rsidRDefault="0017733C" w:rsidP="0017733C">
      <w:pPr>
        <w:pStyle w:val="Default"/>
        <w:jc w:val="both"/>
        <w:rPr>
          <w:color w:val="auto"/>
          <w:sz w:val="22"/>
          <w:szCs w:val="22"/>
        </w:rPr>
      </w:pPr>
    </w:p>
    <w:p w:rsidR="0017733C" w:rsidRDefault="0017733C" w:rsidP="0017733C">
      <w:pPr>
        <w:pStyle w:val="Default"/>
        <w:jc w:val="both"/>
        <w:rPr>
          <w:color w:val="auto"/>
          <w:sz w:val="22"/>
          <w:szCs w:val="22"/>
        </w:rPr>
      </w:pPr>
      <w:r>
        <w:rPr>
          <w:color w:val="auto"/>
          <w:sz w:val="22"/>
          <w:szCs w:val="22"/>
        </w:rPr>
        <w:t xml:space="preserve">d) Haver intervingut com a pèrit o com a testimoni en el procediment de què es tracti. </w:t>
      </w:r>
    </w:p>
    <w:p w:rsidR="0017733C" w:rsidRDefault="0017733C" w:rsidP="0017733C">
      <w:pPr>
        <w:pStyle w:val="Default"/>
        <w:jc w:val="both"/>
        <w:rPr>
          <w:color w:val="auto"/>
          <w:sz w:val="22"/>
          <w:szCs w:val="22"/>
        </w:rPr>
      </w:pPr>
    </w:p>
    <w:p w:rsidR="0017733C" w:rsidRDefault="0017733C" w:rsidP="0017733C">
      <w:pPr>
        <w:pStyle w:val="Default"/>
        <w:jc w:val="both"/>
        <w:rPr>
          <w:color w:val="auto"/>
          <w:sz w:val="22"/>
          <w:szCs w:val="22"/>
          <w:lang w:eastAsia="es-ES"/>
        </w:rPr>
      </w:pPr>
      <w:r>
        <w:rPr>
          <w:color w:val="auto"/>
          <w:sz w:val="22"/>
          <w:szCs w:val="22"/>
        </w:rPr>
        <w:t>e) Tenir relació de servei amb una persona natural o jurídica interessada directament en l’afer, o haver-li prestat en els dos últims anys serveis professionals de qualsevol tipus i en qualsevol circumstància o lloc”.</w:t>
      </w:r>
    </w:p>
    <w:bookmarkEnd w:id="2"/>
    <w:p w:rsidR="0017733C" w:rsidRDefault="0017733C" w:rsidP="0017733C">
      <w:pPr>
        <w:pStyle w:val="Textoindependiente"/>
        <w:spacing w:before="1"/>
        <w:rPr>
          <w:rFonts w:ascii="Arial" w:hAnsi="Arial" w:cs="Arial"/>
          <w:sz w:val="22"/>
          <w:szCs w:val="22"/>
        </w:rPr>
      </w:pPr>
    </w:p>
    <w:p w:rsidR="0017733C" w:rsidRDefault="0017733C" w:rsidP="0017733C">
      <w:pPr>
        <w:pStyle w:val="Textoindependiente"/>
        <w:spacing w:before="1"/>
        <w:rPr>
          <w:rFonts w:ascii="Arial" w:hAnsi="Arial" w:cs="Arial"/>
          <w:sz w:val="22"/>
          <w:szCs w:val="22"/>
        </w:rPr>
      </w:pPr>
    </w:p>
    <w:p w:rsidR="0017733C" w:rsidRDefault="0017733C" w:rsidP="0017733C">
      <w:pPr>
        <w:pStyle w:val="Textoindependiente"/>
        <w:spacing w:before="1"/>
        <w:rPr>
          <w:rFonts w:ascii="Arial" w:hAnsi="Arial" w:cs="Arial"/>
          <w:sz w:val="22"/>
          <w:szCs w:val="22"/>
        </w:rPr>
      </w:pPr>
    </w:p>
    <w:p w:rsidR="0017733C" w:rsidRDefault="0017733C" w:rsidP="0017733C">
      <w:pPr>
        <w:spacing w:after="60"/>
        <w:rPr>
          <w:rFonts w:ascii="Arial" w:hAnsi="Arial" w:cs="Arial"/>
          <w:b/>
          <w:sz w:val="22"/>
        </w:rPr>
      </w:pPr>
      <w:r>
        <w:rPr>
          <w:rFonts w:ascii="Arial" w:hAnsi="Arial" w:cs="Arial"/>
          <w:b/>
          <w:sz w:val="22"/>
        </w:rPr>
        <w:t>Segon</w:t>
      </w:r>
    </w:p>
    <w:p w:rsidR="0017733C" w:rsidRDefault="0017733C" w:rsidP="0017733C">
      <w:pPr>
        <w:pStyle w:val="Textoindependiente"/>
        <w:rPr>
          <w:rFonts w:ascii="Arial" w:hAnsi="Arial" w:cs="Arial"/>
          <w:sz w:val="22"/>
        </w:rPr>
      </w:pPr>
      <w:r>
        <w:rPr>
          <w:rFonts w:ascii="Arial" w:hAnsi="Arial" w:cs="Arial"/>
          <w:sz w:val="22"/>
        </w:rPr>
        <w:t>Que, en el moment de la signatura d’aquesta declaració i a la llum de la informació</w:t>
      </w:r>
      <w:r>
        <w:rPr>
          <w:rFonts w:ascii="Arial" w:hAnsi="Arial" w:cs="Arial"/>
          <w:spacing w:val="1"/>
          <w:sz w:val="22"/>
        </w:rPr>
        <w:t xml:space="preserve"> </w:t>
      </w:r>
      <w:r>
        <w:rPr>
          <w:rFonts w:ascii="Arial" w:hAnsi="Arial" w:cs="Arial"/>
          <w:sz w:val="22"/>
        </w:rPr>
        <w:t>obrant en el seu poder, no es troba/en incurs/os en cap situació que pugui qualificar-se</w:t>
      </w:r>
      <w:r>
        <w:rPr>
          <w:rFonts w:ascii="Arial" w:hAnsi="Arial" w:cs="Arial"/>
          <w:spacing w:val="-59"/>
          <w:sz w:val="22"/>
        </w:rPr>
        <w:t xml:space="preserve"> </w:t>
      </w:r>
      <w:r>
        <w:rPr>
          <w:rFonts w:ascii="Arial" w:hAnsi="Arial" w:cs="Arial"/>
          <w:sz w:val="22"/>
        </w:rPr>
        <w:lastRenderedPageBreak/>
        <w:t>de</w:t>
      </w:r>
      <w:r>
        <w:rPr>
          <w:rFonts w:ascii="Arial" w:hAnsi="Arial" w:cs="Arial"/>
          <w:spacing w:val="-11"/>
          <w:sz w:val="22"/>
        </w:rPr>
        <w:t xml:space="preserve"> </w:t>
      </w:r>
      <w:r>
        <w:rPr>
          <w:rFonts w:ascii="Arial" w:hAnsi="Arial" w:cs="Arial"/>
          <w:sz w:val="22"/>
        </w:rPr>
        <w:t>conflicte</w:t>
      </w:r>
      <w:r>
        <w:rPr>
          <w:rFonts w:ascii="Arial" w:hAnsi="Arial" w:cs="Arial"/>
          <w:spacing w:val="-12"/>
          <w:sz w:val="22"/>
        </w:rPr>
        <w:t xml:space="preserve"> </w:t>
      </w:r>
      <w:r>
        <w:rPr>
          <w:rFonts w:ascii="Arial" w:hAnsi="Arial" w:cs="Arial"/>
          <w:sz w:val="22"/>
        </w:rPr>
        <w:t>d’interès,</w:t>
      </w:r>
      <w:r>
        <w:rPr>
          <w:rFonts w:ascii="Arial" w:hAnsi="Arial" w:cs="Arial"/>
          <w:spacing w:val="-10"/>
          <w:sz w:val="22"/>
        </w:rPr>
        <w:t xml:space="preserve"> </w:t>
      </w:r>
      <w:bookmarkStart w:id="3" w:name="_Hlk169001930"/>
      <w:r>
        <w:rPr>
          <w:rFonts w:ascii="Arial" w:hAnsi="Arial" w:cs="Arial"/>
          <w:sz w:val="22"/>
        </w:rPr>
        <w:t xml:space="preserve">en els termes previstos a l’apartat quart de la disposició addicional cent dotzena, que pugui afectar al procediment de licitació ni </w:t>
      </w:r>
      <w:bookmarkEnd w:id="3"/>
      <w:r>
        <w:rPr>
          <w:rFonts w:ascii="Arial" w:hAnsi="Arial" w:cs="Arial"/>
          <w:sz w:val="22"/>
        </w:rPr>
        <w:t>en els termes previstos a l’article 61.3 del Reglament financer de la UE i que no concorre en la seva persona o</w:t>
      </w:r>
      <w:r>
        <w:rPr>
          <w:rFonts w:ascii="Arial" w:hAnsi="Arial" w:cs="Arial"/>
          <w:spacing w:val="1"/>
          <w:sz w:val="22"/>
        </w:rPr>
        <w:t xml:space="preserve"> </w:t>
      </w:r>
      <w:r>
        <w:rPr>
          <w:rFonts w:ascii="Arial" w:hAnsi="Arial" w:cs="Arial"/>
          <w:sz w:val="22"/>
        </w:rPr>
        <w:t>persones cap causa d’abstenció de l’article 23.2 de la Llei 40/2015, d’1 d’octubre, de</w:t>
      </w:r>
      <w:r>
        <w:rPr>
          <w:rFonts w:ascii="Arial" w:hAnsi="Arial" w:cs="Arial"/>
          <w:spacing w:val="1"/>
          <w:sz w:val="22"/>
        </w:rPr>
        <w:t xml:space="preserve"> </w:t>
      </w:r>
      <w:r>
        <w:rPr>
          <w:rFonts w:ascii="Arial" w:hAnsi="Arial" w:cs="Arial"/>
          <w:sz w:val="22"/>
        </w:rPr>
        <w:t>règim</w:t>
      </w:r>
      <w:r>
        <w:rPr>
          <w:rFonts w:ascii="Arial" w:hAnsi="Arial" w:cs="Arial"/>
          <w:spacing w:val="-2"/>
          <w:sz w:val="22"/>
        </w:rPr>
        <w:t xml:space="preserve"> </w:t>
      </w:r>
      <w:r>
        <w:rPr>
          <w:rFonts w:ascii="Arial" w:hAnsi="Arial" w:cs="Arial"/>
          <w:sz w:val="22"/>
        </w:rPr>
        <w:t>jurídic</w:t>
      </w:r>
      <w:r>
        <w:rPr>
          <w:rFonts w:ascii="Arial" w:hAnsi="Arial" w:cs="Arial"/>
          <w:spacing w:val="-1"/>
          <w:sz w:val="22"/>
        </w:rPr>
        <w:t xml:space="preserve"> </w:t>
      </w:r>
      <w:r>
        <w:rPr>
          <w:rFonts w:ascii="Arial" w:hAnsi="Arial" w:cs="Arial"/>
          <w:sz w:val="22"/>
        </w:rPr>
        <w:t>del sector</w:t>
      </w:r>
      <w:r>
        <w:rPr>
          <w:rFonts w:ascii="Arial" w:hAnsi="Arial" w:cs="Arial"/>
          <w:spacing w:val="-1"/>
          <w:sz w:val="22"/>
        </w:rPr>
        <w:t xml:space="preserve"> </w:t>
      </w:r>
      <w:r>
        <w:rPr>
          <w:rFonts w:ascii="Arial" w:hAnsi="Arial" w:cs="Arial"/>
          <w:sz w:val="22"/>
        </w:rPr>
        <w:t>públic.</w:t>
      </w:r>
    </w:p>
    <w:p w:rsidR="0017733C" w:rsidRDefault="0017733C" w:rsidP="0017733C">
      <w:pPr>
        <w:pStyle w:val="Textoindependiente"/>
        <w:rPr>
          <w:rFonts w:ascii="Arial" w:hAnsi="Arial" w:cs="Arial"/>
          <w:sz w:val="22"/>
        </w:rPr>
      </w:pPr>
    </w:p>
    <w:p w:rsidR="0017733C" w:rsidRDefault="0017733C" w:rsidP="0017733C">
      <w:pPr>
        <w:spacing w:after="60"/>
        <w:rPr>
          <w:rFonts w:ascii="Arial" w:hAnsi="Arial" w:cs="Arial"/>
          <w:b/>
          <w:sz w:val="22"/>
        </w:rPr>
      </w:pPr>
      <w:r>
        <w:rPr>
          <w:rFonts w:ascii="Arial" w:hAnsi="Arial" w:cs="Arial"/>
          <w:b/>
          <w:sz w:val="22"/>
        </w:rPr>
        <w:t>Tercer</w:t>
      </w:r>
    </w:p>
    <w:p w:rsidR="0017733C" w:rsidRDefault="0017733C" w:rsidP="0017733C">
      <w:pPr>
        <w:pStyle w:val="Textoindependiente"/>
        <w:rPr>
          <w:rFonts w:ascii="Arial" w:hAnsi="Arial" w:cs="Arial"/>
          <w:sz w:val="22"/>
        </w:rPr>
      </w:pPr>
      <w:r>
        <w:rPr>
          <w:rFonts w:ascii="Arial" w:hAnsi="Arial" w:cs="Arial"/>
          <w:sz w:val="22"/>
        </w:rPr>
        <w:t>Que</w:t>
      </w:r>
      <w:r>
        <w:rPr>
          <w:rFonts w:ascii="Arial" w:hAnsi="Arial" w:cs="Arial"/>
          <w:spacing w:val="-8"/>
          <w:sz w:val="22"/>
        </w:rPr>
        <w:t xml:space="preserve"> </w:t>
      </w:r>
      <w:r>
        <w:rPr>
          <w:rFonts w:ascii="Arial" w:hAnsi="Arial" w:cs="Arial"/>
          <w:sz w:val="22"/>
        </w:rPr>
        <w:t>es</w:t>
      </w:r>
      <w:r>
        <w:rPr>
          <w:rFonts w:ascii="Arial" w:hAnsi="Arial" w:cs="Arial"/>
          <w:spacing w:val="-6"/>
          <w:sz w:val="22"/>
        </w:rPr>
        <w:t xml:space="preserve"> </w:t>
      </w:r>
      <w:r>
        <w:rPr>
          <w:rFonts w:ascii="Arial" w:hAnsi="Arial" w:cs="Arial"/>
          <w:sz w:val="22"/>
        </w:rPr>
        <w:t>comprometi/n</w:t>
      </w:r>
      <w:r>
        <w:rPr>
          <w:rFonts w:ascii="Arial" w:hAnsi="Arial" w:cs="Arial"/>
          <w:spacing w:val="-7"/>
          <w:sz w:val="22"/>
        </w:rPr>
        <w:t xml:space="preserve"> </w:t>
      </w:r>
      <w:r>
        <w:rPr>
          <w:rFonts w:ascii="Arial" w:hAnsi="Arial" w:cs="Arial"/>
          <w:sz w:val="22"/>
        </w:rPr>
        <w:t>a</w:t>
      </w:r>
      <w:r>
        <w:rPr>
          <w:rFonts w:ascii="Arial" w:hAnsi="Arial" w:cs="Arial"/>
          <w:spacing w:val="-8"/>
          <w:sz w:val="22"/>
        </w:rPr>
        <w:t xml:space="preserve"> </w:t>
      </w:r>
      <w:r>
        <w:rPr>
          <w:rFonts w:ascii="Arial" w:hAnsi="Arial" w:cs="Arial"/>
          <w:sz w:val="22"/>
        </w:rPr>
        <w:t>posar</w:t>
      </w:r>
      <w:r>
        <w:rPr>
          <w:rFonts w:ascii="Arial" w:hAnsi="Arial" w:cs="Arial"/>
          <w:spacing w:val="-7"/>
          <w:sz w:val="22"/>
        </w:rPr>
        <w:t xml:space="preserve"> </w:t>
      </w:r>
      <w:r>
        <w:rPr>
          <w:rFonts w:ascii="Arial" w:hAnsi="Arial" w:cs="Arial"/>
          <w:sz w:val="22"/>
        </w:rPr>
        <w:t>en</w:t>
      </w:r>
      <w:r>
        <w:rPr>
          <w:rFonts w:ascii="Arial" w:hAnsi="Arial" w:cs="Arial"/>
          <w:spacing w:val="-6"/>
          <w:sz w:val="22"/>
        </w:rPr>
        <w:t xml:space="preserve"> </w:t>
      </w:r>
      <w:r>
        <w:rPr>
          <w:rFonts w:ascii="Arial" w:hAnsi="Arial" w:cs="Arial"/>
          <w:sz w:val="22"/>
        </w:rPr>
        <w:t>coneixement</w:t>
      </w:r>
      <w:r>
        <w:rPr>
          <w:rFonts w:ascii="Arial" w:hAnsi="Arial" w:cs="Arial"/>
          <w:spacing w:val="-7"/>
          <w:sz w:val="22"/>
        </w:rPr>
        <w:t xml:space="preserve"> </w:t>
      </w:r>
      <w:r>
        <w:rPr>
          <w:rFonts w:ascii="Arial" w:hAnsi="Arial" w:cs="Arial"/>
          <w:sz w:val="22"/>
        </w:rPr>
        <w:t>de</w:t>
      </w:r>
      <w:r>
        <w:rPr>
          <w:rFonts w:ascii="Arial" w:hAnsi="Arial" w:cs="Arial"/>
          <w:spacing w:val="-8"/>
          <w:sz w:val="22"/>
        </w:rPr>
        <w:t xml:space="preserve"> </w:t>
      </w:r>
      <w:r>
        <w:rPr>
          <w:rFonts w:ascii="Arial" w:hAnsi="Arial" w:cs="Arial"/>
          <w:sz w:val="22"/>
        </w:rPr>
        <w:t>l’òrgan</w:t>
      </w:r>
      <w:r>
        <w:rPr>
          <w:rFonts w:ascii="Arial" w:hAnsi="Arial" w:cs="Arial"/>
          <w:spacing w:val="-6"/>
          <w:sz w:val="22"/>
        </w:rPr>
        <w:t xml:space="preserve"> </w:t>
      </w:r>
      <w:r>
        <w:rPr>
          <w:rFonts w:ascii="Arial" w:hAnsi="Arial" w:cs="Arial"/>
          <w:sz w:val="22"/>
        </w:rPr>
        <w:t>de</w:t>
      </w:r>
      <w:r>
        <w:rPr>
          <w:rFonts w:ascii="Arial" w:hAnsi="Arial" w:cs="Arial"/>
          <w:spacing w:val="-8"/>
          <w:sz w:val="22"/>
        </w:rPr>
        <w:t xml:space="preserve"> </w:t>
      </w:r>
      <w:r>
        <w:rPr>
          <w:rFonts w:ascii="Arial" w:hAnsi="Arial" w:cs="Arial"/>
          <w:sz w:val="22"/>
        </w:rPr>
        <w:t>contractació,</w:t>
      </w:r>
      <w:r>
        <w:rPr>
          <w:rFonts w:ascii="Arial" w:hAnsi="Arial" w:cs="Arial"/>
          <w:spacing w:val="-8"/>
          <w:sz w:val="22"/>
        </w:rPr>
        <w:t xml:space="preserve"> </w:t>
      </w:r>
      <w:r>
        <w:rPr>
          <w:rFonts w:ascii="Arial" w:hAnsi="Arial" w:cs="Arial"/>
          <w:sz w:val="22"/>
        </w:rPr>
        <w:t>sense</w:t>
      </w:r>
      <w:r>
        <w:rPr>
          <w:rFonts w:ascii="Arial" w:hAnsi="Arial" w:cs="Arial"/>
          <w:spacing w:val="-7"/>
          <w:sz w:val="22"/>
        </w:rPr>
        <w:t xml:space="preserve"> </w:t>
      </w:r>
      <w:r>
        <w:rPr>
          <w:rFonts w:ascii="Arial" w:hAnsi="Arial" w:cs="Arial"/>
          <w:sz w:val="22"/>
        </w:rPr>
        <w:t>dilació,</w:t>
      </w:r>
      <w:r>
        <w:rPr>
          <w:rFonts w:ascii="Arial" w:hAnsi="Arial" w:cs="Arial"/>
          <w:spacing w:val="-59"/>
          <w:sz w:val="22"/>
        </w:rPr>
        <w:t xml:space="preserve"> </w:t>
      </w:r>
      <w:r>
        <w:rPr>
          <w:rFonts w:ascii="Arial" w:hAnsi="Arial" w:cs="Arial"/>
          <w:sz w:val="22"/>
        </w:rPr>
        <w:t>qualsevol situació de conflicte d’interès que pogués conèixer i produir-se en qualsevol</w:t>
      </w:r>
      <w:r>
        <w:rPr>
          <w:rFonts w:ascii="Arial" w:hAnsi="Arial" w:cs="Arial"/>
          <w:spacing w:val="1"/>
          <w:sz w:val="22"/>
        </w:rPr>
        <w:t xml:space="preserve"> </w:t>
      </w:r>
      <w:r>
        <w:rPr>
          <w:rFonts w:ascii="Arial" w:hAnsi="Arial" w:cs="Arial"/>
          <w:sz w:val="22"/>
        </w:rPr>
        <w:t>moment</w:t>
      </w:r>
      <w:r>
        <w:rPr>
          <w:rFonts w:ascii="Arial" w:hAnsi="Arial" w:cs="Arial"/>
          <w:spacing w:val="-1"/>
          <w:sz w:val="22"/>
        </w:rPr>
        <w:t xml:space="preserve"> </w:t>
      </w:r>
      <w:r>
        <w:rPr>
          <w:rFonts w:ascii="Arial" w:hAnsi="Arial" w:cs="Arial"/>
          <w:sz w:val="22"/>
        </w:rPr>
        <w:t>del</w:t>
      </w:r>
      <w:r>
        <w:rPr>
          <w:rFonts w:ascii="Arial" w:hAnsi="Arial" w:cs="Arial"/>
          <w:spacing w:val="1"/>
          <w:sz w:val="22"/>
        </w:rPr>
        <w:t xml:space="preserve"> </w:t>
      </w:r>
      <w:r>
        <w:rPr>
          <w:rFonts w:ascii="Arial" w:hAnsi="Arial" w:cs="Arial"/>
          <w:sz w:val="22"/>
        </w:rPr>
        <w:t>procediment</w:t>
      </w:r>
      <w:r>
        <w:rPr>
          <w:rFonts w:ascii="Arial" w:hAnsi="Arial" w:cs="Arial"/>
          <w:spacing w:val="-1"/>
          <w:sz w:val="22"/>
        </w:rPr>
        <w:t xml:space="preserve"> </w:t>
      </w:r>
      <w:r>
        <w:rPr>
          <w:rFonts w:ascii="Arial" w:hAnsi="Arial" w:cs="Arial"/>
          <w:sz w:val="22"/>
        </w:rPr>
        <w:t>en</w:t>
      </w:r>
      <w:r>
        <w:rPr>
          <w:rFonts w:ascii="Arial" w:hAnsi="Arial" w:cs="Arial"/>
          <w:spacing w:val="-1"/>
          <w:sz w:val="22"/>
        </w:rPr>
        <w:t xml:space="preserve"> </w:t>
      </w:r>
      <w:r>
        <w:rPr>
          <w:rFonts w:ascii="Arial" w:hAnsi="Arial" w:cs="Arial"/>
          <w:sz w:val="22"/>
        </w:rPr>
        <w:t>curs.</w:t>
      </w:r>
    </w:p>
    <w:p w:rsidR="0017733C" w:rsidRDefault="0017733C" w:rsidP="0017733C">
      <w:pPr>
        <w:pStyle w:val="Textoindependiente"/>
        <w:spacing w:before="6"/>
        <w:rPr>
          <w:sz w:val="19"/>
        </w:rPr>
      </w:pPr>
    </w:p>
    <w:p w:rsidR="0017733C" w:rsidRDefault="0017733C" w:rsidP="0017733C">
      <w:pPr>
        <w:spacing w:after="60"/>
        <w:rPr>
          <w:rFonts w:ascii="Arial" w:hAnsi="Arial" w:cs="Arial"/>
          <w:b/>
          <w:sz w:val="22"/>
        </w:rPr>
      </w:pPr>
      <w:r>
        <w:rPr>
          <w:rFonts w:ascii="Arial" w:hAnsi="Arial" w:cs="Arial"/>
          <w:b/>
          <w:sz w:val="22"/>
        </w:rPr>
        <w:t>Quart</w:t>
      </w:r>
    </w:p>
    <w:p w:rsidR="0017733C" w:rsidRDefault="0017733C" w:rsidP="0017733C">
      <w:pPr>
        <w:pStyle w:val="Textoindependiente"/>
        <w:rPr>
          <w:rFonts w:ascii="Arial" w:hAnsi="Arial" w:cs="Arial"/>
          <w:sz w:val="22"/>
        </w:rPr>
      </w:pPr>
      <w:r>
        <w:rPr>
          <w:rFonts w:ascii="Arial" w:hAnsi="Arial" w:cs="Arial"/>
          <w:sz w:val="22"/>
        </w:rPr>
        <w:t>Que coneix que una declaració d’absència de conflicte d’interès que es demostri que sigui falsa, comportarà les conseqüències disciplinàries/administratives/judicials que estableixi la normativa d’aplicació.</w:t>
      </w:r>
    </w:p>
    <w:p w:rsidR="0017733C" w:rsidRDefault="0017733C" w:rsidP="0017733C">
      <w:pPr>
        <w:pStyle w:val="Textoindependiente"/>
        <w:rPr>
          <w:rFonts w:ascii="Arial" w:hAnsi="Arial" w:cs="Arial"/>
          <w:sz w:val="22"/>
        </w:rPr>
      </w:pPr>
    </w:p>
    <w:p w:rsidR="0017733C" w:rsidRDefault="0017733C" w:rsidP="0017733C">
      <w:pPr>
        <w:pStyle w:val="Textoindependiente"/>
        <w:rPr>
          <w:sz w:val="20"/>
        </w:rPr>
      </w:pPr>
    </w:p>
    <w:p w:rsidR="0017733C" w:rsidRDefault="0017733C" w:rsidP="0017733C">
      <w:pPr>
        <w:pStyle w:val="Textoindependiente"/>
        <w:rPr>
          <w:sz w:val="20"/>
        </w:rPr>
      </w:pPr>
    </w:p>
    <w:p w:rsidR="0017733C" w:rsidRDefault="0017733C" w:rsidP="0017733C">
      <w:pPr>
        <w:pStyle w:val="Default"/>
        <w:jc w:val="both"/>
        <w:rPr>
          <w:color w:val="auto"/>
          <w:sz w:val="22"/>
          <w:szCs w:val="22"/>
          <w:lang w:eastAsia="es-ES"/>
        </w:rPr>
      </w:pPr>
      <w:r>
        <w:rPr>
          <w:color w:val="auto"/>
          <w:sz w:val="22"/>
          <w:szCs w:val="22"/>
        </w:rPr>
        <w:t>(Signatura electrònica, nom complet i DNI)</w:t>
      </w:r>
    </w:p>
    <w:p w:rsidR="0017733C" w:rsidRDefault="0017733C" w:rsidP="0017733C">
      <w:pPr>
        <w:pStyle w:val="Textoindependiente"/>
        <w:rPr>
          <w:rFonts w:ascii="Arial" w:hAnsi="Arial" w:cs="Arial"/>
          <w:sz w:val="22"/>
        </w:rPr>
      </w:pPr>
      <w:r>
        <w:rPr>
          <w:rFonts w:ascii="Arial" w:hAnsi="Arial" w:cs="Arial"/>
          <w:sz w:val="22"/>
        </w:rPr>
        <w:t xml:space="preserve"> </w:t>
      </w:r>
    </w:p>
    <w:p w:rsidR="0017733C" w:rsidRDefault="0017733C" w:rsidP="0017733C">
      <w:pPr>
        <w:pStyle w:val="Textoindependiente"/>
        <w:rPr>
          <w:sz w:val="20"/>
        </w:rPr>
      </w:pPr>
      <w:r>
        <w:br w:type="page"/>
      </w:r>
    </w:p>
    <w:p w:rsidR="0017733C" w:rsidRDefault="0017733C" w:rsidP="0017733C">
      <w:pPr>
        <w:pStyle w:val="Ttulo2"/>
        <w:keepNext w:val="0"/>
        <w:widowControl w:val="0"/>
        <w:numPr>
          <w:ilvl w:val="1"/>
          <w:numId w:val="3"/>
        </w:numPr>
        <w:tabs>
          <w:tab w:val="left" w:pos="606"/>
        </w:tabs>
        <w:autoSpaceDE w:val="0"/>
        <w:autoSpaceDN w:val="0"/>
        <w:ind w:left="465" w:hanging="465"/>
        <w:jc w:val="both"/>
        <w:rPr>
          <w:rFonts w:ascii="Arial" w:hAnsi="Arial" w:cs="Arial"/>
          <w:b/>
          <w:sz w:val="22"/>
          <w:szCs w:val="22"/>
          <w:lang w:eastAsia="ca-ES"/>
        </w:rPr>
      </w:pPr>
      <w:r>
        <w:rPr>
          <w:rFonts w:ascii="Arial" w:hAnsi="Arial" w:cs="Arial"/>
          <w:b/>
          <w:sz w:val="22"/>
          <w:szCs w:val="24"/>
        </w:rPr>
        <w:lastRenderedPageBreak/>
        <w:t xml:space="preserve">Model de declaració d’absència de conflictes d’interès </w:t>
      </w:r>
      <w:r>
        <w:rPr>
          <w:rFonts w:ascii="Arial" w:hAnsi="Arial" w:cs="Arial"/>
          <w:b/>
          <w:sz w:val="22"/>
          <w:szCs w:val="22"/>
          <w:lang w:eastAsia="ca-ES"/>
        </w:rPr>
        <w:t>per a l’empresa contractista i/o subcontractista</w:t>
      </w:r>
    </w:p>
    <w:p w:rsidR="0017733C" w:rsidRDefault="0017733C" w:rsidP="0017733C">
      <w:pPr>
        <w:pStyle w:val="Textoindependiente"/>
        <w:rPr>
          <w:rFonts w:ascii="Arial"/>
          <w:b/>
        </w:rPr>
      </w:pPr>
    </w:p>
    <w:p w:rsidR="0017733C" w:rsidRDefault="0017733C" w:rsidP="0017733C">
      <w:pPr>
        <w:pStyle w:val="Textoindependiente"/>
        <w:rPr>
          <w:rFonts w:ascii="Arial" w:hAnsi="Arial" w:cs="Arial"/>
          <w:b/>
          <w:sz w:val="22"/>
          <w:szCs w:val="22"/>
        </w:rPr>
      </w:pPr>
      <w:r>
        <w:rPr>
          <w:rFonts w:ascii="Arial" w:hAnsi="Arial" w:cs="Arial"/>
          <w:sz w:val="22"/>
          <w:szCs w:val="22"/>
        </w:rPr>
        <w:t xml:space="preserve">Expedient: </w:t>
      </w:r>
      <w:r>
        <w:rPr>
          <w:rFonts w:ascii="Arial" w:hAnsi="Arial" w:cs="Arial"/>
          <w:b/>
          <w:sz w:val="22"/>
        </w:rPr>
        <w:t>OB102000CO2025108</w:t>
      </w:r>
    </w:p>
    <w:p w:rsidR="0017733C" w:rsidRDefault="0017733C" w:rsidP="0017733C">
      <w:pPr>
        <w:pStyle w:val="Textoindependiente"/>
        <w:rPr>
          <w:rFonts w:ascii="Arial" w:hAnsi="Arial" w:cs="Arial"/>
          <w:sz w:val="22"/>
          <w:szCs w:val="22"/>
        </w:rPr>
      </w:pPr>
    </w:p>
    <w:p w:rsidR="0017733C" w:rsidRDefault="0017733C" w:rsidP="0017733C">
      <w:pPr>
        <w:pStyle w:val="Textoindependiente"/>
        <w:spacing w:before="1"/>
        <w:rPr>
          <w:rFonts w:ascii="Arial" w:hAnsi="Arial" w:cs="Arial"/>
          <w:sz w:val="22"/>
          <w:szCs w:val="22"/>
        </w:rPr>
      </w:pPr>
      <w:r>
        <w:rPr>
          <w:rFonts w:ascii="Arial" w:hAnsi="Arial" w:cs="Arial"/>
          <w:sz w:val="22"/>
          <w:szCs w:val="22"/>
        </w:rPr>
        <w:t xml:space="preserve">Contracte: </w:t>
      </w:r>
      <w:r>
        <w:rPr>
          <w:rFonts w:ascii="Arial" w:hAnsi="Arial" w:cs="Arial"/>
          <w:b/>
          <w:sz w:val="22"/>
          <w:szCs w:val="22"/>
        </w:rPr>
        <w:t>Obres d’instal·lació, subministrament i manteniment d'infraestructures per a la mobilitat sostenible: punts de recàrrega per a vehicle elèctric i aparcaments segurs de bicicletes a diferents campus de la Universitat Politècnica de Catalunya (LOT 1. Punts de recàrrega per a vehicles elèctrics)</w:t>
      </w:r>
    </w:p>
    <w:p w:rsidR="0017733C" w:rsidRDefault="0017733C" w:rsidP="0017733C">
      <w:pPr>
        <w:pStyle w:val="Textoindependiente"/>
        <w:spacing w:before="1"/>
        <w:rPr>
          <w:rFonts w:ascii="Arial" w:hAnsi="Arial" w:cs="Arial"/>
          <w:b/>
          <w:sz w:val="22"/>
          <w:szCs w:val="22"/>
        </w:rPr>
      </w:pPr>
    </w:p>
    <w:p w:rsidR="0017733C" w:rsidRDefault="0017733C" w:rsidP="0017733C">
      <w:pPr>
        <w:pStyle w:val="Default"/>
        <w:rPr>
          <w:color w:val="auto"/>
          <w:sz w:val="22"/>
          <w:szCs w:val="22"/>
        </w:rPr>
      </w:pPr>
      <w:r>
        <w:rPr>
          <w:color w:val="auto"/>
          <w:sz w:val="22"/>
          <w:szCs w:val="22"/>
        </w:rPr>
        <w:t>Òrgan de contractació: El rector de la UPC</w:t>
      </w:r>
    </w:p>
    <w:p w:rsidR="0017733C" w:rsidRDefault="0017733C" w:rsidP="0017733C">
      <w:pPr>
        <w:pStyle w:val="Textoindependiente"/>
        <w:spacing w:before="1"/>
        <w:rPr>
          <w:rFonts w:ascii="Arial" w:hAnsi="Arial" w:cs="Arial"/>
          <w:sz w:val="22"/>
          <w:szCs w:val="22"/>
        </w:rPr>
      </w:pPr>
    </w:p>
    <w:p w:rsidR="0017733C" w:rsidRDefault="0017733C" w:rsidP="0017733C">
      <w:pPr>
        <w:jc w:val="both"/>
        <w:rPr>
          <w:rFonts w:ascii="Arial" w:hAnsi="Arial" w:cs="Arial"/>
          <w:sz w:val="20"/>
        </w:rPr>
      </w:pPr>
      <w:r>
        <w:rPr>
          <w:rFonts w:ascii="Arial" w:hAnsi="Arial" w:cs="Arial"/>
          <w:sz w:val="22"/>
        </w:rPr>
        <w:t>Jo, el sotasignat/</w:t>
      </w:r>
      <w:proofErr w:type="spellStart"/>
      <w:r>
        <w:rPr>
          <w:rFonts w:ascii="Arial" w:hAnsi="Arial" w:cs="Arial"/>
          <w:sz w:val="22"/>
        </w:rPr>
        <w:t>ada</w:t>
      </w:r>
      <w:proofErr w:type="spellEnd"/>
      <w:r>
        <w:rPr>
          <w:rFonts w:ascii="Arial" w:hAnsi="Arial" w:cs="Arial"/>
          <w:sz w:val="22"/>
        </w:rPr>
        <w:t xml:space="preserve">, </w:t>
      </w:r>
      <w:r>
        <w:rPr>
          <w:rFonts w:ascii="Arial" w:hAnsi="Arial" w:cs="Arial"/>
          <w:b/>
          <w:sz w:val="22"/>
        </w:rPr>
        <w:t>[Nom i cognoms]</w:t>
      </w:r>
      <w:r>
        <w:rPr>
          <w:rFonts w:ascii="Arial" w:hAnsi="Arial" w:cs="Arial"/>
          <w:sz w:val="22"/>
        </w:rPr>
        <w:t xml:space="preserve">, amb DNI </w:t>
      </w:r>
      <w:r>
        <w:rPr>
          <w:rFonts w:ascii="Arial" w:hAnsi="Arial" w:cs="Arial"/>
          <w:b/>
          <w:sz w:val="22"/>
        </w:rPr>
        <w:t>[núm. DNI]</w:t>
      </w:r>
      <w:r>
        <w:rPr>
          <w:rFonts w:ascii="Arial" w:hAnsi="Arial" w:cs="Arial"/>
          <w:sz w:val="22"/>
        </w:rPr>
        <w:t>, com a conseller/a</w:t>
      </w:r>
      <w:r>
        <w:rPr>
          <w:rFonts w:ascii="Arial" w:hAnsi="Arial" w:cs="Arial"/>
          <w:spacing w:val="1"/>
          <w:sz w:val="22"/>
        </w:rPr>
        <w:t xml:space="preserve"> </w:t>
      </w:r>
      <w:r>
        <w:rPr>
          <w:rFonts w:ascii="Arial" w:hAnsi="Arial" w:cs="Arial"/>
          <w:sz w:val="22"/>
        </w:rPr>
        <w:t>delegat/</w:t>
      </w:r>
      <w:proofErr w:type="spellStart"/>
      <w:r>
        <w:rPr>
          <w:rFonts w:ascii="Arial" w:hAnsi="Arial" w:cs="Arial"/>
          <w:sz w:val="22"/>
        </w:rPr>
        <w:t>ada</w:t>
      </w:r>
      <w:proofErr w:type="spellEnd"/>
      <w:r>
        <w:rPr>
          <w:rFonts w:ascii="Arial" w:hAnsi="Arial" w:cs="Arial"/>
          <w:spacing w:val="-15"/>
          <w:sz w:val="22"/>
        </w:rPr>
        <w:t xml:space="preserve"> </w:t>
      </w:r>
      <w:r>
        <w:rPr>
          <w:rFonts w:ascii="Arial" w:hAnsi="Arial" w:cs="Arial"/>
          <w:sz w:val="22"/>
        </w:rPr>
        <w:t>o</w:t>
      </w:r>
      <w:r>
        <w:rPr>
          <w:rFonts w:ascii="Arial" w:hAnsi="Arial" w:cs="Arial"/>
          <w:spacing w:val="-14"/>
          <w:sz w:val="22"/>
        </w:rPr>
        <w:t xml:space="preserve"> </w:t>
      </w:r>
      <w:r>
        <w:rPr>
          <w:rFonts w:ascii="Arial" w:hAnsi="Arial" w:cs="Arial"/>
          <w:sz w:val="22"/>
        </w:rPr>
        <w:t>gerent</w:t>
      </w:r>
      <w:r>
        <w:rPr>
          <w:rFonts w:ascii="Arial" w:hAnsi="Arial" w:cs="Arial"/>
          <w:spacing w:val="-15"/>
          <w:sz w:val="22"/>
        </w:rPr>
        <w:t xml:space="preserve"> </w:t>
      </w:r>
      <w:r>
        <w:rPr>
          <w:rFonts w:ascii="Arial" w:hAnsi="Arial" w:cs="Arial"/>
          <w:sz w:val="22"/>
        </w:rPr>
        <w:t>de</w:t>
      </w:r>
      <w:r>
        <w:rPr>
          <w:rFonts w:ascii="Arial" w:hAnsi="Arial" w:cs="Arial"/>
          <w:spacing w:val="-13"/>
          <w:sz w:val="22"/>
        </w:rPr>
        <w:t xml:space="preserve"> </w:t>
      </w:r>
      <w:r>
        <w:rPr>
          <w:rFonts w:ascii="Arial" w:hAnsi="Arial" w:cs="Arial"/>
          <w:sz w:val="22"/>
        </w:rPr>
        <w:t>l’entitat</w:t>
      </w:r>
      <w:r>
        <w:rPr>
          <w:rFonts w:ascii="Arial" w:hAnsi="Arial" w:cs="Arial"/>
          <w:spacing w:val="-12"/>
          <w:sz w:val="22"/>
        </w:rPr>
        <w:t xml:space="preserve"> </w:t>
      </w:r>
      <w:r>
        <w:rPr>
          <w:rFonts w:ascii="Arial" w:hAnsi="Arial" w:cs="Arial"/>
          <w:b/>
          <w:sz w:val="22"/>
        </w:rPr>
        <w:t>[nom</w:t>
      </w:r>
      <w:r>
        <w:rPr>
          <w:rFonts w:ascii="Arial" w:hAnsi="Arial" w:cs="Arial"/>
          <w:b/>
          <w:spacing w:val="-14"/>
          <w:sz w:val="22"/>
        </w:rPr>
        <w:t xml:space="preserve"> </w:t>
      </w:r>
      <w:r>
        <w:rPr>
          <w:rFonts w:ascii="Arial" w:hAnsi="Arial" w:cs="Arial"/>
          <w:b/>
          <w:sz w:val="22"/>
        </w:rPr>
        <w:t>entitat]</w:t>
      </w:r>
      <w:r>
        <w:rPr>
          <w:rFonts w:ascii="Arial" w:hAnsi="Arial" w:cs="Arial"/>
          <w:sz w:val="22"/>
        </w:rPr>
        <w:t>,</w:t>
      </w:r>
      <w:r>
        <w:rPr>
          <w:rFonts w:ascii="Arial" w:hAnsi="Arial" w:cs="Arial"/>
          <w:spacing w:val="-15"/>
          <w:sz w:val="22"/>
        </w:rPr>
        <w:t xml:space="preserve"> </w:t>
      </w:r>
      <w:r>
        <w:rPr>
          <w:rFonts w:ascii="Arial" w:hAnsi="Arial" w:cs="Arial"/>
          <w:sz w:val="22"/>
        </w:rPr>
        <w:t>amb</w:t>
      </w:r>
      <w:r>
        <w:rPr>
          <w:rFonts w:ascii="Arial" w:hAnsi="Arial" w:cs="Arial"/>
          <w:spacing w:val="-14"/>
          <w:sz w:val="22"/>
        </w:rPr>
        <w:t xml:space="preserve"> </w:t>
      </w:r>
      <w:r>
        <w:rPr>
          <w:rFonts w:ascii="Arial" w:hAnsi="Arial" w:cs="Arial"/>
          <w:sz w:val="22"/>
        </w:rPr>
        <w:t>NIF</w:t>
      </w:r>
      <w:r>
        <w:rPr>
          <w:rFonts w:ascii="Arial" w:hAnsi="Arial" w:cs="Arial"/>
          <w:spacing w:val="-13"/>
          <w:sz w:val="22"/>
        </w:rPr>
        <w:t xml:space="preserve"> </w:t>
      </w:r>
      <w:r>
        <w:rPr>
          <w:rFonts w:ascii="Arial" w:hAnsi="Arial" w:cs="Arial"/>
          <w:b/>
          <w:sz w:val="22"/>
        </w:rPr>
        <w:t>[NIF</w:t>
      </w:r>
      <w:r>
        <w:rPr>
          <w:rFonts w:ascii="Arial" w:hAnsi="Arial" w:cs="Arial"/>
          <w:b/>
          <w:spacing w:val="-13"/>
          <w:sz w:val="22"/>
        </w:rPr>
        <w:t xml:space="preserve"> </w:t>
      </w:r>
      <w:r>
        <w:rPr>
          <w:rFonts w:ascii="Arial" w:hAnsi="Arial" w:cs="Arial"/>
          <w:b/>
          <w:sz w:val="22"/>
        </w:rPr>
        <w:t>entitat]</w:t>
      </w:r>
      <w:r>
        <w:rPr>
          <w:rFonts w:ascii="Arial" w:hAnsi="Arial" w:cs="Arial"/>
          <w:b/>
          <w:spacing w:val="-13"/>
          <w:sz w:val="22"/>
        </w:rPr>
        <w:t xml:space="preserve"> </w:t>
      </w:r>
      <w:r>
        <w:rPr>
          <w:rFonts w:ascii="Arial" w:hAnsi="Arial" w:cs="Arial"/>
          <w:sz w:val="22"/>
        </w:rPr>
        <w:t>i</w:t>
      </w:r>
      <w:r>
        <w:rPr>
          <w:rFonts w:ascii="Arial" w:hAnsi="Arial" w:cs="Arial"/>
          <w:spacing w:val="-13"/>
          <w:sz w:val="22"/>
        </w:rPr>
        <w:t xml:space="preserve"> </w:t>
      </w:r>
      <w:r>
        <w:rPr>
          <w:rFonts w:ascii="Arial" w:hAnsi="Arial" w:cs="Arial"/>
          <w:sz w:val="22"/>
        </w:rPr>
        <w:t>amb</w:t>
      </w:r>
      <w:r>
        <w:rPr>
          <w:rFonts w:ascii="Arial" w:hAnsi="Arial" w:cs="Arial"/>
          <w:spacing w:val="-15"/>
          <w:sz w:val="22"/>
        </w:rPr>
        <w:t xml:space="preserve"> </w:t>
      </w:r>
      <w:r>
        <w:rPr>
          <w:rFonts w:ascii="Arial" w:hAnsi="Arial" w:cs="Arial"/>
          <w:sz w:val="22"/>
        </w:rPr>
        <w:t>domicili</w:t>
      </w:r>
      <w:r>
        <w:rPr>
          <w:rFonts w:ascii="Arial" w:hAnsi="Arial" w:cs="Arial"/>
          <w:spacing w:val="-14"/>
          <w:sz w:val="22"/>
        </w:rPr>
        <w:t xml:space="preserve"> </w:t>
      </w:r>
      <w:r>
        <w:rPr>
          <w:rFonts w:ascii="Arial" w:hAnsi="Arial" w:cs="Arial"/>
          <w:sz w:val="22"/>
        </w:rPr>
        <w:t>fiscal</w:t>
      </w:r>
      <w:r>
        <w:rPr>
          <w:rFonts w:ascii="Arial" w:hAnsi="Arial" w:cs="Arial"/>
          <w:spacing w:val="-59"/>
          <w:sz w:val="22"/>
        </w:rPr>
        <w:t xml:space="preserve"> </w:t>
      </w:r>
      <w:r>
        <w:rPr>
          <w:rFonts w:ascii="Arial" w:hAnsi="Arial" w:cs="Arial"/>
          <w:sz w:val="22"/>
        </w:rPr>
        <w:t xml:space="preserve">a </w:t>
      </w:r>
      <w:r>
        <w:rPr>
          <w:rFonts w:ascii="Arial" w:hAnsi="Arial" w:cs="Arial"/>
          <w:b/>
          <w:sz w:val="22"/>
        </w:rPr>
        <w:t>[domicili entitat]</w:t>
      </w:r>
      <w:r>
        <w:rPr>
          <w:rFonts w:ascii="Arial" w:hAnsi="Arial" w:cs="Arial"/>
          <w:sz w:val="22"/>
        </w:rPr>
        <w:t>, amb la condició d’adjudicatària</w:t>
      </w:r>
      <w:r>
        <w:rPr>
          <w:rFonts w:ascii="Arial" w:hAnsi="Arial" w:cs="Arial"/>
          <w:color w:val="006FC0"/>
          <w:sz w:val="22"/>
        </w:rPr>
        <w:t xml:space="preserve">/subcontractista </w:t>
      </w:r>
      <w:r>
        <w:rPr>
          <w:rFonts w:ascii="Arial" w:hAnsi="Arial" w:cs="Arial"/>
          <w:b/>
          <w:color w:val="006FC0"/>
          <w:sz w:val="22"/>
        </w:rPr>
        <w:t xml:space="preserve">[identificar] </w:t>
      </w:r>
      <w:r>
        <w:rPr>
          <w:rFonts w:ascii="Arial" w:hAnsi="Arial" w:cs="Arial"/>
          <w:sz w:val="22"/>
        </w:rPr>
        <w:t>del</w:t>
      </w:r>
      <w:r>
        <w:rPr>
          <w:rFonts w:ascii="Arial" w:hAnsi="Arial" w:cs="Arial"/>
          <w:spacing w:val="1"/>
          <w:sz w:val="22"/>
        </w:rPr>
        <w:t xml:space="preserve"> </w:t>
      </w:r>
      <w:r>
        <w:rPr>
          <w:rFonts w:ascii="Arial" w:hAnsi="Arial" w:cs="Arial"/>
          <w:spacing w:val="-1"/>
          <w:sz w:val="22"/>
        </w:rPr>
        <w:t>contracte</w:t>
      </w:r>
      <w:r>
        <w:rPr>
          <w:rFonts w:ascii="Arial" w:hAnsi="Arial" w:cs="Arial"/>
          <w:spacing w:val="-15"/>
          <w:sz w:val="22"/>
        </w:rPr>
        <w:t xml:space="preserve"> </w:t>
      </w:r>
      <w:r>
        <w:rPr>
          <w:rFonts w:ascii="Arial" w:hAnsi="Arial" w:cs="Arial"/>
          <w:spacing w:val="-1"/>
          <w:sz w:val="22"/>
        </w:rPr>
        <w:t>amb</w:t>
      </w:r>
      <w:r>
        <w:rPr>
          <w:rFonts w:ascii="Arial" w:hAnsi="Arial" w:cs="Arial"/>
          <w:spacing w:val="-14"/>
          <w:sz w:val="22"/>
        </w:rPr>
        <w:t xml:space="preserve"> </w:t>
      </w:r>
      <w:r>
        <w:rPr>
          <w:rFonts w:ascii="Arial" w:hAnsi="Arial" w:cs="Arial"/>
          <w:spacing w:val="-1"/>
          <w:sz w:val="22"/>
        </w:rPr>
        <w:t>finançament</w:t>
      </w:r>
      <w:r>
        <w:rPr>
          <w:rFonts w:ascii="Arial" w:hAnsi="Arial" w:cs="Arial"/>
          <w:spacing w:val="-13"/>
          <w:sz w:val="22"/>
        </w:rPr>
        <w:t xml:space="preserve"> </w:t>
      </w:r>
      <w:r>
        <w:rPr>
          <w:rFonts w:ascii="Arial" w:hAnsi="Arial" w:cs="Arial"/>
          <w:sz w:val="22"/>
        </w:rPr>
        <w:t>de</w:t>
      </w:r>
      <w:r>
        <w:rPr>
          <w:rFonts w:ascii="Arial" w:hAnsi="Arial" w:cs="Arial"/>
          <w:spacing w:val="-14"/>
          <w:sz w:val="22"/>
        </w:rPr>
        <w:t xml:space="preserve"> </w:t>
      </w:r>
      <w:r>
        <w:rPr>
          <w:rFonts w:ascii="Arial" w:hAnsi="Arial" w:cs="Arial"/>
          <w:sz w:val="22"/>
        </w:rPr>
        <w:t>recursos</w:t>
      </w:r>
      <w:r>
        <w:rPr>
          <w:rFonts w:ascii="Arial" w:hAnsi="Arial" w:cs="Arial"/>
          <w:spacing w:val="-13"/>
          <w:sz w:val="22"/>
        </w:rPr>
        <w:t xml:space="preserve"> </w:t>
      </w:r>
      <w:r>
        <w:rPr>
          <w:rFonts w:ascii="Arial" w:hAnsi="Arial" w:cs="Arial"/>
          <w:sz w:val="22"/>
        </w:rPr>
        <w:t>provinents</w:t>
      </w:r>
      <w:r>
        <w:rPr>
          <w:rFonts w:ascii="Arial" w:hAnsi="Arial" w:cs="Arial"/>
          <w:spacing w:val="-13"/>
          <w:sz w:val="22"/>
        </w:rPr>
        <w:t xml:space="preserve"> </w:t>
      </w:r>
      <w:r>
        <w:rPr>
          <w:rFonts w:ascii="Arial" w:hAnsi="Arial" w:cs="Arial"/>
          <w:sz w:val="22"/>
        </w:rPr>
        <w:t>del</w:t>
      </w:r>
      <w:r>
        <w:rPr>
          <w:rFonts w:ascii="Arial" w:hAnsi="Arial" w:cs="Arial"/>
          <w:spacing w:val="-14"/>
          <w:sz w:val="22"/>
        </w:rPr>
        <w:t xml:space="preserve"> </w:t>
      </w:r>
      <w:r>
        <w:rPr>
          <w:rFonts w:ascii="Arial" w:hAnsi="Arial" w:cs="Arial"/>
          <w:sz w:val="22"/>
        </w:rPr>
        <w:t>Pla</w:t>
      </w:r>
      <w:r>
        <w:rPr>
          <w:rFonts w:ascii="Arial" w:hAnsi="Arial" w:cs="Arial"/>
          <w:spacing w:val="-13"/>
          <w:sz w:val="22"/>
        </w:rPr>
        <w:t xml:space="preserve"> </w:t>
      </w:r>
      <w:r>
        <w:rPr>
          <w:rFonts w:ascii="Arial" w:hAnsi="Arial" w:cs="Arial"/>
          <w:sz w:val="22"/>
        </w:rPr>
        <w:t>de</w:t>
      </w:r>
      <w:r>
        <w:rPr>
          <w:rFonts w:ascii="Arial" w:hAnsi="Arial" w:cs="Arial"/>
          <w:spacing w:val="-13"/>
          <w:sz w:val="22"/>
        </w:rPr>
        <w:t xml:space="preserve"> </w:t>
      </w:r>
      <w:r>
        <w:rPr>
          <w:rFonts w:ascii="Arial" w:hAnsi="Arial" w:cs="Arial"/>
          <w:sz w:val="22"/>
        </w:rPr>
        <w:t>recuperació,</w:t>
      </w:r>
      <w:r>
        <w:rPr>
          <w:rFonts w:ascii="Arial" w:hAnsi="Arial" w:cs="Arial"/>
          <w:spacing w:val="-15"/>
          <w:sz w:val="22"/>
        </w:rPr>
        <w:t xml:space="preserve"> </w:t>
      </w:r>
      <w:r>
        <w:rPr>
          <w:rFonts w:ascii="Arial" w:hAnsi="Arial" w:cs="Arial"/>
          <w:sz w:val="22"/>
        </w:rPr>
        <w:t>transformació</w:t>
      </w:r>
      <w:r>
        <w:rPr>
          <w:rFonts w:ascii="Arial" w:hAnsi="Arial" w:cs="Arial"/>
          <w:spacing w:val="-58"/>
          <w:sz w:val="22"/>
        </w:rPr>
        <w:t xml:space="preserve"> </w:t>
      </w:r>
      <w:r>
        <w:rPr>
          <w:rFonts w:ascii="Arial" w:hAnsi="Arial" w:cs="Arial"/>
          <w:sz w:val="22"/>
        </w:rPr>
        <w:t>i</w:t>
      </w:r>
      <w:r>
        <w:rPr>
          <w:rFonts w:ascii="Arial" w:hAnsi="Arial" w:cs="Arial"/>
          <w:spacing w:val="1"/>
          <w:sz w:val="22"/>
        </w:rPr>
        <w:t xml:space="preserve"> </w:t>
      </w:r>
      <w:r>
        <w:rPr>
          <w:rFonts w:ascii="Arial" w:hAnsi="Arial" w:cs="Arial"/>
          <w:sz w:val="22"/>
        </w:rPr>
        <w:t>resiliència (PRTR),</w:t>
      </w:r>
      <w:r>
        <w:rPr>
          <w:rFonts w:ascii="Arial" w:hAnsi="Arial" w:cs="Arial"/>
          <w:spacing w:val="1"/>
          <w:sz w:val="22"/>
        </w:rPr>
        <w:t xml:space="preserve"> </w:t>
      </w:r>
      <w:r>
        <w:rPr>
          <w:rFonts w:ascii="Arial" w:hAnsi="Arial" w:cs="Arial"/>
          <w:sz w:val="22"/>
        </w:rPr>
        <w:t>en</w:t>
      </w:r>
      <w:r>
        <w:rPr>
          <w:rFonts w:ascii="Arial" w:hAnsi="Arial" w:cs="Arial"/>
          <w:spacing w:val="1"/>
          <w:sz w:val="22"/>
        </w:rPr>
        <w:t xml:space="preserve"> </w:t>
      </w:r>
      <w:r>
        <w:rPr>
          <w:rFonts w:ascii="Arial" w:hAnsi="Arial" w:cs="Arial"/>
          <w:sz w:val="22"/>
        </w:rPr>
        <w:t>el</w:t>
      </w:r>
      <w:r>
        <w:rPr>
          <w:rFonts w:ascii="Arial" w:hAnsi="Arial" w:cs="Arial"/>
          <w:spacing w:val="1"/>
          <w:sz w:val="22"/>
        </w:rPr>
        <w:t xml:space="preserve"> </w:t>
      </w:r>
      <w:r>
        <w:rPr>
          <w:rFonts w:ascii="Arial" w:hAnsi="Arial" w:cs="Arial"/>
          <w:sz w:val="22"/>
        </w:rPr>
        <w:t>desenvolupament</w:t>
      </w:r>
      <w:r>
        <w:rPr>
          <w:rFonts w:ascii="Arial" w:hAnsi="Arial" w:cs="Arial"/>
          <w:spacing w:val="1"/>
          <w:sz w:val="22"/>
        </w:rPr>
        <w:t xml:space="preserve"> </w:t>
      </w:r>
      <w:r>
        <w:rPr>
          <w:rFonts w:ascii="Arial" w:hAnsi="Arial" w:cs="Arial"/>
          <w:sz w:val="22"/>
        </w:rPr>
        <w:t>de</w:t>
      </w:r>
      <w:r>
        <w:rPr>
          <w:rFonts w:ascii="Arial" w:hAnsi="Arial" w:cs="Arial"/>
          <w:spacing w:val="1"/>
          <w:sz w:val="22"/>
        </w:rPr>
        <w:t xml:space="preserve"> </w:t>
      </w:r>
      <w:r>
        <w:rPr>
          <w:rFonts w:ascii="Arial" w:hAnsi="Arial" w:cs="Arial"/>
          <w:sz w:val="22"/>
        </w:rPr>
        <w:t>les</w:t>
      </w:r>
      <w:r>
        <w:rPr>
          <w:rFonts w:ascii="Arial" w:hAnsi="Arial" w:cs="Arial"/>
          <w:spacing w:val="1"/>
          <w:sz w:val="22"/>
        </w:rPr>
        <w:t xml:space="preserve"> </w:t>
      </w:r>
      <w:r>
        <w:rPr>
          <w:rFonts w:ascii="Arial" w:hAnsi="Arial" w:cs="Arial"/>
          <w:sz w:val="22"/>
        </w:rPr>
        <w:t>actuacions</w:t>
      </w:r>
      <w:r>
        <w:rPr>
          <w:rFonts w:ascii="Arial" w:hAnsi="Arial" w:cs="Arial"/>
          <w:spacing w:val="1"/>
          <w:sz w:val="22"/>
        </w:rPr>
        <w:t xml:space="preserve"> </w:t>
      </w:r>
      <w:r>
        <w:rPr>
          <w:rFonts w:ascii="Arial" w:hAnsi="Arial" w:cs="Arial"/>
          <w:sz w:val="22"/>
        </w:rPr>
        <w:t>necessàries</w:t>
      </w:r>
      <w:r>
        <w:rPr>
          <w:rFonts w:ascii="Arial" w:hAnsi="Arial" w:cs="Arial"/>
          <w:spacing w:val="1"/>
          <w:sz w:val="22"/>
        </w:rPr>
        <w:t xml:space="preserve"> </w:t>
      </w:r>
      <w:r>
        <w:rPr>
          <w:rFonts w:ascii="Arial" w:hAnsi="Arial" w:cs="Arial"/>
          <w:sz w:val="22"/>
        </w:rPr>
        <w:t>per</w:t>
      </w:r>
      <w:r>
        <w:rPr>
          <w:rFonts w:ascii="Arial" w:hAnsi="Arial" w:cs="Arial"/>
          <w:spacing w:val="1"/>
          <w:sz w:val="22"/>
        </w:rPr>
        <w:t xml:space="preserve"> </w:t>
      </w:r>
      <w:r>
        <w:rPr>
          <w:rFonts w:ascii="Arial" w:hAnsi="Arial" w:cs="Arial"/>
          <w:sz w:val="22"/>
        </w:rPr>
        <w:t>a</w:t>
      </w:r>
      <w:r>
        <w:rPr>
          <w:rFonts w:ascii="Arial" w:hAnsi="Arial" w:cs="Arial"/>
          <w:spacing w:val="-59"/>
          <w:sz w:val="22"/>
        </w:rPr>
        <w:t xml:space="preserve"> </w:t>
      </w:r>
      <w:r>
        <w:rPr>
          <w:rFonts w:ascii="Arial" w:hAnsi="Arial" w:cs="Arial"/>
          <w:sz w:val="22"/>
        </w:rPr>
        <w:t xml:space="preserve">l’acompliment dels objectius definits al </w:t>
      </w:r>
      <w:r>
        <w:rPr>
          <w:rFonts w:ascii="Arial" w:hAnsi="Arial" w:cs="Arial"/>
          <w:sz w:val="22"/>
          <w:u w:val="single"/>
        </w:rPr>
        <w:t>component 1 “</w:t>
      </w:r>
      <w:r>
        <w:rPr>
          <w:rFonts w:ascii="Arial" w:hAnsi="Arial" w:cs="Arial"/>
          <w:i/>
          <w:sz w:val="22"/>
          <w:u w:val="single"/>
        </w:rPr>
        <w:t>Pla de xoc de mobilitat sostenible, segura i connectada a entorns urbans i metropolitans</w:t>
      </w:r>
      <w:r>
        <w:rPr>
          <w:rFonts w:ascii="Arial" w:hAnsi="Arial" w:cs="Arial"/>
          <w:sz w:val="22"/>
          <w:u w:val="single"/>
        </w:rPr>
        <w:t>”,</w:t>
      </w:r>
      <w:r>
        <w:rPr>
          <w:rFonts w:ascii="Arial" w:hAnsi="Arial" w:cs="Arial"/>
          <w:sz w:val="22"/>
        </w:rPr>
        <w:t xml:space="preserve"> declaro:</w:t>
      </w:r>
    </w:p>
    <w:p w:rsidR="0017733C" w:rsidRDefault="0017733C" w:rsidP="0017733C">
      <w:pPr>
        <w:pStyle w:val="Textoindependiente"/>
        <w:rPr>
          <w:rFonts w:ascii="Arial" w:hAnsi="Arial" w:cs="Arial"/>
          <w:sz w:val="22"/>
        </w:rPr>
      </w:pPr>
    </w:p>
    <w:p w:rsidR="0017733C" w:rsidRDefault="0017733C" w:rsidP="0017733C">
      <w:pPr>
        <w:pStyle w:val="Default"/>
        <w:jc w:val="both"/>
        <w:rPr>
          <w:color w:val="auto"/>
          <w:sz w:val="22"/>
          <w:szCs w:val="22"/>
        </w:rPr>
      </w:pPr>
      <w:r>
        <w:rPr>
          <w:b/>
          <w:color w:val="auto"/>
          <w:sz w:val="22"/>
          <w:szCs w:val="22"/>
        </w:rPr>
        <w:t>Primer.</w:t>
      </w:r>
      <w:r>
        <w:rPr>
          <w:color w:val="auto"/>
          <w:sz w:val="22"/>
          <w:szCs w:val="22"/>
        </w:rPr>
        <w:t xml:space="preserve"> Que conec plenament els plecs que regeixen el contracte indicat, així com la normativa que li és aplicable, i que tinc coneixement que l’article 61.3, “Conflicte d’interessos”, del Reglament (UE, </w:t>
      </w:r>
      <w:proofErr w:type="spellStart"/>
      <w:r>
        <w:rPr>
          <w:color w:val="auto"/>
          <w:sz w:val="22"/>
          <w:szCs w:val="22"/>
        </w:rPr>
        <w:t>Euroatom</w:t>
      </w:r>
      <w:proofErr w:type="spellEnd"/>
      <w:r>
        <w:rPr>
          <w:color w:val="auto"/>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17733C" w:rsidRDefault="0017733C" w:rsidP="0017733C">
      <w:pPr>
        <w:pStyle w:val="Default"/>
        <w:jc w:val="both"/>
        <w:rPr>
          <w:color w:val="FF0000"/>
          <w:sz w:val="22"/>
          <w:szCs w:val="22"/>
        </w:rPr>
      </w:pPr>
    </w:p>
    <w:p w:rsidR="0017733C" w:rsidRDefault="0017733C" w:rsidP="0017733C">
      <w:pPr>
        <w:pStyle w:val="Default"/>
        <w:jc w:val="both"/>
        <w:rPr>
          <w:color w:val="auto"/>
          <w:sz w:val="22"/>
          <w:szCs w:val="22"/>
        </w:rPr>
      </w:pPr>
      <w:r>
        <w:rPr>
          <w:b/>
          <w:color w:val="auto"/>
          <w:sz w:val="22"/>
          <w:szCs w:val="22"/>
        </w:rPr>
        <w:t>Segon.</w:t>
      </w:r>
      <w:r>
        <w:rPr>
          <w:color w:val="auto"/>
          <w:sz w:val="22"/>
          <w:szCs w:val="22"/>
        </w:rPr>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17733C" w:rsidRDefault="0017733C" w:rsidP="0017733C">
      <w:pPr>
        <w:pStyle w:val="Default"/>
        <w:jc w:val="both"/>
        <w:rPr>
          <w:color w:val="FF0000"/>
          <w:sz w:val="22"/>
          <w:szCs w:val="22"/>
        </w:rPr>
      </w:pPr>
    </w:p>
    <w:p w:rsidR="0017733C" w:rsidRDefault="0017733C" w:rsidP="0017733C">
      <w:pPr>
        <w:pStyle w:val="Default"/>
        <w:jc w:val="both"/>
        <w:rPr>
          <w:color w:val="auto"/>
          <w:sz w:val="22"/>
          <w:szCs w:val="22"/>
        </w:rPr>
      </w:pPr>
      <w:r>
        <w:rPr>
          <w:b/>
          <w:color w:val="auto"/>
          <w:sz w:val="22"/>
          <w:szCs w:val="22"/>
        </w:rPr>
        <w:t>Tercer.</w:t>
      </w:r>
      <w:r>
        <w:rPr>
          <w:color w:val="auto"/>
          <w:sz w:val="22"/>
          <w:szCs w:val="22"/>
        </w:rPr>
        <w:t xml:space="preserve"> </w:t>
      </w:r>
      <w:r>
        <w:rPr>
          <w:b/>
          <w:bCs/>
          <w:color w:val="auto"/>
          <w:sz w:val="22"/>
          <w:szCs w:val="22"/>
        </w:rPr>
        <w:t xml:space="preserve">Que ni la meva persona ni, si és el cas, la persona jurídica a la qual represento es troba en cap situació que pugui comprometre el compliment de les obligacions </w:t>
      </w:r>
      <w:r>
        <w:rPr>
          <w:color w:val="auto"/>
          <w:sz w:val="22"/>
          <w:szCs w:val="22"/>
        </w:rPr>
        <w:t xml:space="preserve">exigibles per la participació en el procediment de contractació, ni que pugui comprometre el compliment d’aquestes obligacions en cas de resultar adjudicatària. </w:t>
      </w:r>
    </w:p>
    <w:p w:rsidR="0017733C" w:rsidRDefault="0017733C" w:rsidP="0017733C">
      <w:pPr>
        <w:pStyle w:val="Default"/>
        <w:jc w:val="both"/>
        <w:rPr>
          <w:color w:val="FF0000"/>
          <w:sz w:val="22"/>
          <w:szCs w:val="22"/>
        </w:rPr>
      </w:pPr>
    </w:p>
    <w:p w:rsidR="0017733C" w:rsidRDefault="0017733C" w:rsidP="0017733C">
      <w:pPr>
        <w:pStyle w:val="Default"/>
        <w:jc w:val="both"/>
        <w:rPr>
          <w:color w:val="auto"/>
          <w:sz w:val="22"/>
          <w:szCs w:val="22"/>
        </w:rPr>
      </w:pPr>
      <w:r>
        <w:rPr>
          <w:b/>
          <w:color w:val="auto"/>
          <w:sz w:val="22"/>
          <w:szCs w:val="22"/>
        </w:rPr>
        <w:t>Quart.</w:t>
      </w:r>
      <w:r>
        <w:rPr>
          <w:color w:val="auto"/>
          <w:sz w:val="22"/>
          <w:szCs w:val="22"/>
        </w:rPr>
        <w:t xml:space="preserve"> </w:t>
      </w:r>
      <w:r>
        <w:rPr>
          <w:b/>
          <w:bCs/>
          <w:color w:val="auto"/>
          <w:sz w:val="22"/>
          <w:szCs w:val="22"/>
        </w:rPr>
        <w:t xml:space="preserve">Que ni la meva persona ni, si és el cas, la persona jurídica a la qual represento es troba </w:t>
      </w:r>
      <w:r>
        <w:rPr>
          <w:color w:val="auto"/>
          <w:sz w:val="22"/>
          <w:szCs w:val="22"/>
        </w:rPr>
        <w:t xml:space="preserve">en una situació de conflicte d'interès, d’acord amb la definició de l'article 61 del Reglament Financer de la UE que pugui dificultar o comprometre de cap manera el compliment de les obligacions esmentades a l'apartat anterior. </w:t>
      </w:r>
    </w:p>
    <w:p w:rsidR="0017733C" w:rsidRDefault="0017733C" w:rsidP="0017733C">
      <w:pPr>
        <w:pStyle w:val="Default"/>
        <w:jc w:val="both"/>
        <w:rPr>
          <w:color w:val="FF0000"/>
          <w:sz w:val="22"/>
          <w:szCs w:val="22"/>
        </w:rPr>
      </w:pPr>
    </w:p>
    <w:p w:rsidR="0017733C" w:rsidRDefault="0017733C" w:rsidP="0017733C">
      <w:pPr>
        <w:pStyle w:val="Default"/>
        <w:jc w:val="both"/>
        <w:rPr>
          <w:color w:val="auto"/>
          <w:sz w:val="22"/>
          <w:szCs w:val="22"/>
        </w:rPr>
      </w:pPr>
      <w:r>
        <w:rPr>
          <w:b/>
          <w:color w:val="auto"/>
          <w:sz w:val="22"/>
          <w:szCs w:val="22"/>
        </w:rPr>
        <w:t>Cinquè.</w:t>
      </w:r>
      <w:r>
        <w:rPr>
          <w:color w:val="auto"/>
          <w:sz w:val="22"/>
          <w:szCs w:val="22"/>
        </w:rPr>
        <w:t xml:space="preserve"> </w:t>
      </w:r>
      <w:r>
        <w:rPr>
          <w:b/>
          <w:bCs/>
          <w:color w:val="auto"/>
          <w:sz w:val="22"/>
          <w:szCs w:val="22"/>
        </w:rPr>
        <w:t xml:space="preserve">Que els administradors, els representants i la resta de persones amb capacitat de presa de decisions o control </w:t>
      </w:r>
      <w:r>
        <w:rPr>
          <w:color w:val="auto"/>
          <w:sz w:val="22"/>
          <w:szCs w:val="22"/>
        </w:rPr>
        <w:t xml:space="preserve">sobre </w:t>
      </w:r>
      <w:r>
        <w:rPr>
          <w:b/>
          <w:bCs/>
          <w:color w:val="auto"/>
          <w:sz w:val="22"/>
          <w:szCs w:val="22"/>
        </w:rPr>
        <w:t xml:space="preserve">[persona jurídica] </w:t>
      </w:r>
      <w:r>
        <w:rPr>
          <w:color w:val="auto"/>
          <w:sz w:val="22"/>
          <w:szCs w:val="22"/>
        </w:rPr>
        <w:t xml:space="preserve">no es troben en la situació de conflicte definida a l'apartat quart. </w:t>
      </w:r>
    </w:p>
    <w:p w:rsidR="0017733C" w:rsidRDefault="0017733C" w:rsidP="0017733C">
      <w:pPr>
        <w:pStyle w:val="Default"/>
        <w:jc w:val="both"/>
        <w:rPr>
          <w:color w:val="FF0000"/>
          <w:sz w:val="22"/>
          <w:szCs w:val="22"/>
        </w:rPr>
      </w:pPr>
    </w:p>
    <w:p w:rsidR="0017733C" w:rsidRDefault="0017733C" w:rsidP="0017733C">
      <w:pPr>
        <w:pStyle w:val="Default"/>
        <w:jc w:val="both"/>
        <w:rPr>
          <w:color w:val="auto"/>
          <w:sz w:val="22"/>
          <w:szCs w:val="22"/>
        </w:rPr>
      </w:pPr>
      <w:r>
        <w:rPr>
          <w:b/>
          <w:color w:val="auto"/>
          <w:sz w:val="22"/>
          <w:szCs w:val="22"/>
        </w:rPr>
        <w:t>Sisè.</w:t>
      </w:r>
      <w:r>
        <w:rPr>
          <w:color w:val="auto"/>
          <w:sz w:val="22"/>
          <w:szCs w:val="22"/>
        </w:rPr>
        <w:t xml:space="preserve"> Que em comprometo a posar en coneixement de l’òrgan de contractació, sense dilació, qualsevol situació de conflicte d’interès que comprometi o pugui comprometre el compliment de les obligacions esmentades.</w:t>
      </w:r>
    </w:p>
    <w:p w:rsidR="0017733C" w:rsidRDefault="0017733C" w:rsidP="0017733C">
      <w:pPr>
        <w:pStyle w:val="Default"/>
        <w:jc w:val="both"/>
        <w:rPr>
          <w:color w:val="auto"/>
          <w:sz w:val="22"/>
          <w:szCs w:val="22"/>
        </w:rPr>
      </w:pPr>
    </w:p>
    <w:p w:rsidR="0017733C" w:rsidRDefault="0017733C" w:rsidP="0017733C">
      <w:pPr>
        <w:pStyle w:val="Default"/>
        <w:jc w:val="both"/>
        <w:rPr>
          <w:color w:val="auto"/>
          <w:sz w:val="22"/>
          <w:szCs w:val="22"/>
        </w:rPr>
      </w:pPr>
      <w:r>
        <w:rPr>
          <w:b/>
          <w:color w:val="auto"/>
          <w:sz w:val="22"/>
          <w:szCs w:val="22"/>
        </w:rPr>
        <w:t>Setè.</w:t>
      </w:r>
      <w:r>
        <w:rPr>
          <w:color w:val="auto"/>
          <w:sz w:val="22"/>
          <w:szCs w:val="22"/>
        </w:rPr>
        <w:t xml:space="preserve">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17733C" w:rsidRDefault="0017733C" w:rsidP="0017733C">
      <w:pPr>
        <w:pStyle w:val="Textoindependiente"/>
        <w:rPr>
          <w:rFonts w:ascii="Arial" w:hAnsi="Arial" w:cs="Arial"/>
          <w:sz w:val="22"/>
          <w:szCs w:val="22"/>
        </w:rPr>
      </w:pPr>
    </w:p>
    <w:p w:rsidR="0017733C" w:rsidRDefault="0017733C" w:rsidP="0017733C">
      <w:pPr>
        <w:pStyle w:val="Default"/>
        <w:jc w:val="both"/>
        <w:rPr>
          <w:color w:val="auto"/>
          <w:sz w:val="22"/>
          <w:szCs w:val="22"/>
        </w:rPr>
      </w:pPr>
    </w:p>
    <w:p w:rsidR="0017733C" w:rsidRDefault="0017733C" w:rsidP="0017733C">
      <w:pPr>
        <w:pStyle w:val="Default"/>
        <w:jc w:val="both"/>
        <w:rPr>
          <w:color w:val="365F91"/>
          <w:sz w:val="22"/>
          <w:szCs w:val="22"/>
        </w:rPr>
      </w:pPr>
    </w:p>
    <w:p w:rsidR="0017733C" w:rsidRDefault="0017733C" w:rsidP="0017733C">
      <w:pPr>
        <w:pStyle w:val="Default"/>
        <w:jc w:val="both"/>
        <w:rPr>
          <w:color w:val="365F91"/>
          <w:sz w:val="22"/>
          <w:szCs w:val="22"/>
        </w:rPr>
      </w:pPr>
    </w:p>
    <w:p w:rsidR="0017733C" w:rsidRDefault="0017733C" w:rsidP="0017733C">
      <w:pPr>
        <w:jc w:val="both"/>
        <w:rPr>
          <w:sz w:val="22"/>
          <w:szCs w:val="22"/>
        </w:rPr>
      </w:pPr>
    </w:p>
    <w:p w:rsidR="0017733C" w:rsidRDefault="0017733C" w:rsidP="0017733C">
      <w:pPr>
        <w:jc w:val="both"/>
        <w:rPr>
          <w:sz w:val="22"/>
          <w:szCs w:val="22"/>
        </w:rPr>
      </w:pPr>
    </w:p>
    <w:p w:rsidR="0017733C" w:rsidRDefault="0017733C" w:rsidP="0017733C">
      <w:pPr>
        <w:jc w:val="both"/>
        <w:rPr>
          <w:rFonts w:ascii="Arial" w:hAnsi="Arial" w:cs="Arial"/>
          <w:color w:val="000000"/>
          <w:sz w:val="22"/>
          <w:szCs w:val="22"/>
          <w:lang w:eastAsia="ca-ES"/>
        </w:rPr>
      </w:pPr>
      <w:r>
        <w:rPr>
          <w:rFonts w:ascii="Arial" w:hAnsi="Arial" w:cs="Arial"/>
          <w:color w:val="000000"/>
          <w:sz w:val="22"/>
          <w:szCs w:val="22"/>
          <w:lang w:eastAsia="ca-ES"/>
        </w:rPr>
        <w:t xml:space="preserve">Signat electrònicament a </w:t>
      </w:r>
      <w:r>
        <w:rPr>
          <w:rFonts w:ascii="Arial" w:hAnsi="Arial" w:cs="Arial"/>
          <w:b/>
          <w:color w:val="000000"/>
          <w:sz w:val="22"/>
          <w:szCs w:val="22"/>
          <w:lang w:eastAsia="ca-ES"/>
        </w:rPr>
        <w:t>[localitat de l’òrgan</w:t>
      </w:r>
      <w:r>
        <w:rPr>
          <w:rFonts w:ascii="Arial" w:hAnsi="Arial" w:cs="Arial"/>
          <w:color w:val="000000"/>
          <w:sz w:val="22"/>
          <w:szCs w:val="22"/>
          <w:lang w:eastAsia="ca-ES"/>
        </w:rPr>
        <w:t>] per [</w:t>
      </w:r>
      <w:r>
        <w:rPr>
          <w:rFonts w:ascii="Arial" w:hAnsi="Arial" w:cs="Arial"/>
          <w:b/>
          <w:color w:val="000000"/>
          <w:sz w:val="22"/>
          <w:szCs w:val="22"/>
          <w:lang w:eastAsia="ca-ES"/>
        </w:rPr>
        <w:t>càrrec</w:t>
      </w:r>
      <w:r>
        <w:rPr>
          <w:rFonts w:ascii="Arial" w:hAnsi="Arial" w:cs="Arial"/>
          <w:color w:val="000000"/>
          <w:sz w:val="22"/>
          <w:szCs w:val="22"/>
          <w:lang w:eastAsia="ca-ES"/>
        </w:rPr>
        <w:t>]</w:t>
      </w: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jc w:val="both"/>
        <w:rPr>
          <w:rFonts w:ascii="Arial" w:hAnsi="Arial" w:cs="Arial"/>
          <w:b/>
          <w:bCs/>
          <w:color w:val="000000"/>
          <w:sz w:val="22"/>
          <w:szCs w:val="22"/>
          <w:lang w:eastAsia="ca-ES"/>
        </w:rPr>
      </w:pPr>
    </w:p>
    <w:p w:rsidR="0017733C" w:rsidRDefault="0017733C" w:rsidP="0017733C">
      <w:pPr>
        <w:pStyle w:val="Default"/>
        <w:shd w:val="clear" w:color="auto" w:fill="D9D9D9"/>
        <w:jc w:val="both"/>
        <w:rPr>
          <w:szCs w:val="22"/>
        </w:rPr>
      </w:pPr>
      <w:r>
        <w:rPr>
          <w:b/>
          <w:bCs/>
          <w:szCs w:val="22"/>
        </w:rPr>
        <w:lastRenderedPageBreak/>
        <w:t>ANNEX 5. Model de declaració de cessió i tractament de dades en relació amb l'execució d'actuacions del Pla de recuperació, transformació i resiliència (PRTR)</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Jo, el sotasignat/</w:t>
      </w:r>
      <w:proofErr w:type="spellStart"/>
      <w:r>
        <w:rPr>
          <w:sz w:val="22"/>
          <w:szCs w:val="22"/>
        </w:rPr>
        <w:t>ada</w:t>
      </w:r>
      <w:proofErr w:type="spellEnd"/>
      <w:r>
        <w:rPr>
          <w:sz w:val="22"/>
          <w:szCs w:val="22"/>
        </w:rPr>
        <w:t>, [</w:t>
      </w:r>
      <w:r>
        <w:rPr>
          <w:b/>
          <w:bCs/>
          <w:sz w:val="22"/>
          <w:szCs w:val="22"/>
        </w:rPr>
        <w:t>Nom i cognoms]</w:t>
      </w:r>
      <w:r>
        <w:rPr>
          <w:sz w:val="22"/>
          <w:szCs w:val="22"/>
        </w:rPr>
        <w:t xml:space="preserve">, amb DNI </w:t>
      </w:r>
      <w:r>
        <w:rPr>
          <w:b/>
          <w:bCs/>
          <w:sz w:val="22"/>
          <w:szCs w:val="22"/>
        </w:rPr>
        <w:t>[núm. DNI]</w:t>
      </w:r>
      <w:r>
        <w:rPr>
          <w:sz w:val="22"/>
          <w:szCs w:val="22"/>
        </w:rPr>
        <w:t>, com a conseller/a delegat/</w:t>
      </w:r>
      <w:proofErr w:type="spellStart"/>
      <w:r>
        <w:rPr>
          <w:sz w:val="22"/>
          <w:szCs w:val="22"/>
        </w:rPr>
        <w:t>ada</w:t>
      </w:r>
      <w:proofErr w:type="spellEnd"/>
      <w:r>
        <w:rPr>
          <w:sz w:val="22"/>
          <w:szCs w:val="22"/>
        </w:rPr>
        <w:t xml:space="preserve"> o gerent de l’entitat </w:t>
      </w:r>
      <w:r>
        <w:rPr>
          <w:b/>
          <w:bCs/>
          <w:sz w:val="22"/>
          <w:szCs w:val="22"/>
        </w:rPr>
        <w:t>[nom entitat]</w:t>
      </w:r>
      <w:r>
        <w:rPr>
          <w:sz w:val="22"/>
          <w:szCs w:val="22"/>
        </w:rPr>
        <w:t xml:space="preserve">, amb NIF </w:t>
      </w:r>
      <w:r>
        <w:rPr>
          <w:b/>
          <w:bCs/>
          <w:sz w:val="22"/>
          <w:szCs w:val="22"/>
        </w:rPr>
        <w:t xml:space="preserve">[NIF entitat] </w:t>
      </w:r>
      <w:r>
        <w:rPr>
          <w:sz w:val="22"/>
          <w:szCs w:val="22"/>
        </w:rPr>
        <w:t xml:space="preserve">i amb domicili fiscal a </w:t>
      </w:r>
      <w:r>
        <w:rPr>
          <w:b/>
          <w:bCs/>
          <w:sz w:val="22"/>
          <w:szCs w:val="22"/>
        </w:rPr>
        <w:t>[domicili entitat]</w:t>
      </w:r>
      <w:r>
        <w:rPr>
          <w:sz w:val="22"/>
          <w:szCs w:val="22"/>
        </w:rPr>
        <w:t xml:space="preserve">, beneficiària d'ajudes finançades amb recursos provinents del PRTR / que participa com a contractista/subcontractista en el desenvolupament d'actuacions necessàries per a la consecució dels objectius definits al </w:t>
      </w:r>
      <w:r>
        <w:rPr>
          <w:i/>
          <w:sz w:val="22"/>
          <w:u w:val="single"/>
        </w:rPr>
        <w:t>component 1 “Pla de xoc de mobilitat sostenible, segura i connectada a entorns urbans i metropolitans”</w:t>
      </w:r>
      <w:r>
        <w:rPr>
          <w:sz w:val="22"/>
          <w:u w:val="single"/>
        </w:rPr>
        <w:t>,</w:t>
      </w:r>
      <w:r>
        <w:rPr>
          <w:sz w:val="22"/>
          <w:szCs w:val="22"/>
        </w:rPr>
        <w:t xml:space="preserve"> declaro que conec la normativa que és aplicable, en particular els apartats següents de l'article 22 del Reglament (UE) 2021/241 del Parlament Europeu i del Consell, de 12 de febrer de 2021, pel qual s'estableix el Mecanisme de Recuperació i Resiliència: </w:t>
      </w:r>
    </w:p>
    <w:p w:rsidR="0017733C" w:rsidRDefault="0017733C" w:rsidP="0017733C">
      <w:pPr>
        <w:pStyle w:val="Default"/>
        <w:numPr>
          <w:ilvl w:val="0"/>
          <w:numId w:val="5"/>
        </w:numPr>
        <w:spacing w:after="100"/>
        <w:ind w:left="357" w:hanging="357"/>
        <w:jc w:val="both"/>
        <w:rPr>
          <w:sz w:val="22"/>
          <w:szCs w:val="22"/>
        </w:rPr>
      </w:pPr>
      <w:r>
        <w:rPr>
          <w:sz w:val="22"/>
          <w:szCs w:val="22"/>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rsidR="0017733C" w:rsidRDefault="0017733C" w:rsidP="0017733C">
      <w:pPr>
        <w:pStyle w:val="Default"/>
        <w:numPr>
          <w:ilvl w:val="2"/>
          <w:numId w:val="6"/>
        </w:numPr>
        <w:spacing w:after="100"/>
        <w:ind w:left="1077" w:hanging="357"/>
        <w:jc w:val="both"/>
        <w:rPr>
          <w:sz w:val="22"/>
          <w:szCs w:val="22"/>
        </w:rPr>
      </w:pPr>
      <w:r>
        <w:rPr>
          <w:sz w:val="22"/>
          <w:szCs w:val="22"/>
        </w:rPr>
        <w:t xml:space="preserve">El nom del perceptor final dels fons; </w:t>
      </w:r>
    </w:p>
    <w:p w:rsidR="0017733C" w:rsidRDefault="0017733C" w:rsidP="0017733C">
      <w:pPr>
        <w:pStyle w:val="Default"/>
        <w:numPr>
          <w:ilvl w:val="2"/>
          <w:numId w:val="6"/>
        </w:numPr>
        <w:spacing w:after="100"/>
        <w:ind w:left="1077" w:hanging="357"/>
        <w:jc w:val="both"/>
        <w:rPr>
          <w:sz w:val="22"/>
          <w:szCs w:val="22"/>
        </w:rPr>
      </w:pPr>
      <w:r>
        <w:rPr>
          <w:sz w:val="22"/>
          <w:szCs w:val="22"/>
        </w:rPr>
        <w:t xml:space="preserve">el nom del contractista i del subcontractista, quan el perceptor final dels fons sigui un poder adjudicador de conformitat amb el dret de la Unió o nacional en matèria de contractació pública; </w:t>
      </w:r>
    </w:p>
    <w:p w:rsidR="0017733C" w:rsidRDefault="0017733C" w:rsidP="0017733C">
      <w:pPr>
        <w:pStyle w:val="Default"/>
        <w:numPr>
          <w:ilvl w:val="2"/>
          <w:numId w:val="6"/>
        </w:numPr>
        <w:spacing w:after="100"/>
        <w:ind w:left="1077" w:hanging="357"/>
        <w:jc w:val="both"/>
        <w:rPr>
          <w:sz w:val="22"/>
          <w:szCs w:val="22"/>
        </w:rPr>
      </w:pPr>
      <w:r>
        <w:rPr>
          <w:sz w:val="22"/>
          <w:szCs w:val="22"/>
        </w:rPr>
        <w:t xml:space="preserve">els noms, cognoms i dates de naixement dels titulars reals del perceptor dels fons o del contractista, segons es defineix a l'article 3, punt 6, de la Directiva (UE) 2015/849 del Parlament Europeu i del Consell (26); </w:t>
      </w:r>
    </w:p>
    <w:p w:rsidR="0017733C" w:rsidRDefault="0017733C" w:rsidP="0017733C">
      <w:pPr>
        <w:pStyle w:val="Default"/>
        <w:numPr>
          <w:ilvl w:val="2"/>
          <w:numId w:val="6"/>
        </w:numPr>
        <w:spacing w:after="100"/>
        <w:ind w:left="1077" w:hanging="357"/>
        <w:jc w:val="both"/>
        <w:rPr>
          <w:sz w:val="22"/>
          <w:szCs w:val="22"/>
        </w:rPr>
      </w:pPr>
      <w:r>
        <w:rPr>
          <w:sz w:val="22"/>
          <w:szCs w:val="22"/>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rsidR="0017733C" w:rsidRDefault="0017733C" w:rsidP="0017733C">
      <w:pPr>
        <w:pStyle w:val="Default"/>
        <w:numPr>
          <w:ilvl w:val="0"/>
          <w:numId w:val="5"/>
        </w:numPr>
        <w:jc w:val="both"/>
      </w:pPr>
      <w:r>
        <w:rPr>
          <w:sz w:val="22"/>
          <w:szCs w:val="22"/>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 xml:space="preserve">D’acord amb el marc jurídic exposat, accedeixo a la cessió i al tractament de les dades amb les finalitats expressament indicades en els articles esmentats. </w:t>
      </w:r>
    </w:p>
    <w:p w:rsidR="0017733C" w:rsidRDefault="0017733C" w:rsidP="0017733C">
      <w:pPr>
        <w:pStyle w:val="Default"/>
        <w:rPr>
          <w:b/>
          <w:bCs/>
          <w:sz w:val="22"/>
          <w:szCs w:val="22"/>
        </w:rPr>
      </w:pPr>
    </w:p>
    <w:p w:rsidR="0017733C" w:rsidRDefault="0017733C" w:rsidP="0017733C">
      <w:pPr>
        <w:pStyle w:val="Default"/>
        <w:rPr>
          <w:b/>
          <w:bCs/>
          <w:sz w:val="22"/>
          <w:szCs w:val="22"/>
        </w:rPr>
      </w:pPr>
      <w:r>
        <w:rPr>
          <w:b/>
          <w:bCs/>
          <w:sz w:val="22"/>
          <w:szCs w:val="22"/>
        </w:rPr>
        <w:t xml:space="preserve">[Lloc i data] </w:t>
      </w:r>
    </w:p>
    <w:p w:rsidR="0017733C" w:rsidRDefault="0017733C" w:rsidP="0017733C">
      <w:pPr>
        <w:pStyle w:val="Default"/>
        <w:rPr>
          <w:b/>
          <w:bCs/>
          <w:sz w:val="22"/>
          <w:szCs w:val="22"/>
        </w:rPr>
      </w:pPr>
      <w:r>
        <w:rPr>
          <w:b/>
          <w:bCs/>
          <w:sz w:val="22"/>
          <w:szCs w:val="22"/>
        </w:rPr>
        <w:t>[Signatura i càrrec]</w:t>
      </w:r>
    </w:p>
    <w:p w:rsidR="0017733C" w:rsidRDefault="0017733C" w:rsidP="0017733C">
      <w:pPr>
        <w:pStyle w:val="Default"/>
        <w:jc w:val="both"/>
        <w:rPr>
          <w:b/>
          <w:bCs/>
          <w:sz w:val="22"/>
          <w:szCs w:val="22"/>
        </w:rPr>
      </w:pPr>
    </w:p>
    <w:p w:rsidR="0017733C" w:rsidRDefault="0017733C" w:rsidP="0017733C">
      <w:pPr>
        <w:pStyle w:val="Default"/>
        <w:shd w:val="clear" w:color="auto" w:fill="D9D9D9"/>
        <w:jc w:val="both"/>
        <w:rPr>
          <w:b/>
          <w:bCs/>
          <w:szCs w:val="22"/>
        </w:rPr>
      </w:pPr>
      <w:r>
        <w:rPr>
          <w:b/>
          <w:bCs/>
          <w:szCs w:val="22"/>
        </w:rPr>
        <w:lastRenderedPageBreak/>
        <w:t xml:space="preserve">ANNEX 6. Model de declaració de compromís en relació amb l'execució d'actuacions del Pla de recuperació, transformació i resiliència (PRTR) </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Jo, el sotasignat/</w:t>
      </w:r>
      <w:proofErr w:type="spellStart"/>
      <w:r>
        <w:rPr>
          <w:sz w:val="22"/>
          <w:szCs w:val="22"/>
        </w:rPr>
        <w:t>ada</w:t>
      </w:r>
      <w:proofErr w:type="spellEnd"/>
      <w:r>
        <w:rPr>
          <w:sz w:val="22"/>
          <w:szCs w:val="22"/>
        </w:rPr>
        <w:t>, [</w:t>
      </w:r>
      <w:r>
        <w:rPr>
          <w:b/>
          <w:bCs/>
          <w:sz w:val="22"/>
          <w:szCs w:val="22"/>
        </w:rPr>
        <w:t>Nom i cognoms]</w:t>
      </w:r>
      <w:r>
        <w:rPr>
          <w:sz w:val="22"/>
          <w:szCs w:val="22"/>
        </w:rPr>
        <w:t xml:space="preserve">, amb DNI </w:t>
      </w:r>
      <w:r>
        <w:rPr>
          <w:b/>
          <w:bCs/>
          <w:sz w:val="22"/>
          <w:szCs w:val="22"/>
        </w:rPr>
        <w:t>[núm. DNI]</w:t>
      </w:r>
      <w:r>
        <w:rPr>
          <w:sz w:val="22"/>
          <w:szCs w:val="22"/>
        </w:rPr>
        <w:t>, com a conseller/a delegat/</w:t>
      </w:r>
      <w:proofErr w:type="spellStart"/>
      <w:r>
        <w:rPr>
          <w:sz w:val="22"/>
          <w:szCs w:val="22"/>
        </w:rPr>
        <w:t>ada</w:t>
      </w:r>
      <w:proofErr w:type="spellEnd"/>
      <w:r>
        <w:rPr>
          <w:sz w:val="22"/>
          <w:szCs w:val="22"/>
        </w:rPr>
        <w:t xml:space="preserve"> o gerent de l’entitat </w:t>
      </w:r>
      <w:r>
        <w:rPr>
          <w:b/>
          <w:bCs/>
          <w:sz w:val="22"/>
          <w:szCs w:val="22"/>
        </w:rPr>
        <w:t>[nom entitat]</w:t>
      </w:r>
      <w:r>
        <w:rPr>
          <w:sz w:val="22"/>
          <w:szCs w:val="22"/>
        </w:rPr>
        <w:t xml:space="preserve">, amb NIF </w:t>
      </w:r>
      <w:r>
        <w:rPr>
          <w:b/>
          <w:bCs/>
          <w:sz w:val="22"/>
          <w:szCs w:val="22"/>
        </w:rPr>
        <w:t xml:space="preserve">[NIF entitat] </w:t>
      </w:r>
      <w:r>
        <w:rPr>
          <w:sz w:val="22"/>
          <w:szCs w:val="22"/>
        </w:rPr>
        <w:t xml:space="preserve">i amb domicili fiscal a </w:t>
      </w:r>
      <w:r>
        <w:rPr>
          <w:b/>
          <w:bCs/>
          <w:sz w:val="22"/>
          <w:szCs w:val="22"/>
        </w:rPr>
        <w:t>[domicili entitat]</w:t>
      </w:r>
      <w:r>
        <w:rPr>
          <w:sz w:val="22"/>
          <w:szCs w:val="22"/>
        </w:rPr>
        <w:t xml:space="preserve">,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w:t>
      </w:r>
      <w:r>
        <w:rPr>
          <w:i/>
          <w:sz w:val="22"/>
          <w:u w:val="single"/>
        </w:rPr>
        <w:t xml:space="preserve">component 1 “Pla de xoc de mobilitat sostenible, segura i connectada a entorns urbans i metropolitans” </w:t>
      </w:r>
      <w:r>
        <w:rPr>
          <w:sz w:val="22"/>
          <w:szCs w:val="22"/>
        </w:rPr>
        <w:t xml:space="preserve">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 xml:space="preserve">Addicionalment, atenent al contingut del PRTR, em comprometo a respectar els principis d’economia circular i evitar impactes negatius significatius en el medi ambient (DNSH, per les sigles en anglès </w:t>
      </w:r>
      <w:r>
        <w:rPr>
          <w:i/>
          <w:iCs/>
          <w:sz w:val="22"/>
          <w:szCs w:val="22"/>
        </w:rPr>
        <w:t xml:space="preserve">do no significant </w:t>
      </w:r>
      <w:proofErr w:type="spellStart"/>
      <w:r>
        <w:rPr>
          <w:i/>
          <w:iCs/>
          <w:sz w:val="22"/>
          <w:szCs w:val="22"/>
        </w:rPr>
        <w:t>harm</w:t>
      </w:r>
      <w:proofErr w:type="spellEnd"/>
      <w:r>
        <w:rPr>
          <w:sz w:val="22"/>
          <w:szCs w:val="22"/>
        </w:rPr>
        <w:t xml:space="preserve">) en l’execució de les actuacions dutes a terme en el marc del PRTR, i manifesto que no hi ha doble finançament i que, en cas d’haver-n’hi, no em consta cap risc d’incompatibilitat amb el règim d’ajuts d’estat. </w:t>
      </w:r>
    </w:p>
    <w:p w:rsidR="0017733C" w:rsidRDefault="0017733C" w:rsidP="0017733C">
      <w:pPr>
        <w:pStyle w:val="Default"/>
        <w:jc w:val="both"/>
        <w:rPr>
          <w:b/>
          <w:bCs/>
          <w:sz w:val="22"/>
          <w:szCs w:val="22"/>
        </w:rPr>
      </w:pPr>
    </w:p>
    <w:p w:rsidR="0017733C" w:rsidRDefault="0017733C" w:rsidP="0017733C">
      <w:pPr>
        <w:pStyle w:val="Default"/>
        <w:jc w:val="both"/>
        <w:rPr>
          <w:sz w:val="22"/>
          <w:szCs w:val="22"/>
        </w:rPr>
      </w:pPr>
      <w:r>
        <w:rPr>
          <w:b/>
          <w:bCs/>
          <w:sz w:val="22"/>
          <w:szCs w:val="22"/>
        </w:rPr>
        <w:t xml:space="preserve">[Lloc i data] </w:t>
      </w:r>
    </w:p>
    <w:p w:rsidR="0017733C" w:rsidRDefault="0017733C" w:rsidP="0017733C">
      <w:pPr>
        <w:pStyle w:val="Default"/>
        <w:jc w:val="both"/>
        <w:rPr>
          <w:sz w:val="22"/>
          <w:szCs w:val="22"/>
        </w:rPr>
      </w:pPr>
    </w:p>
    <w:p w:rsidR="0017733C" w:rsidRDefault="0017733C" w:rsidP="0017733C">
      <w:pPr>
        <w:pStyle w:val="Default"/>
        <w:jc w:val="both"/>
        <w:rPr>
          <w:b/>
          <w:bCs/>
          <w:sz w:val="22"/>
          <w:szCs w:val="22"/>
        </w:rPr>
      </w:pPr>
      <w:r>
        <w:rPr>
          <w:b/>
          <w:bCs/>
          <w:sz w:val="22"/>
          <w:szCs w:val="22"/>
        </w:rPr>
        <w:t>[Signatura i càrrec]</w:t>
      </w: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bookmarkStart w:id="4" w:name="_GoBack"/>
      <w:bookmarkEnd w:id="4"/>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jc w:val="both"/>
        <w:rPr>
          <w:b/>
          <w:bCs/>
          <w:sz w:val="22"/>
          <w:szCs w:val="22"/>
        </w:rPr>
      </w:pPr>
    </w:p>
    <w:p w:rsidR="0017733C" w:rsidRDefault="0017733C" w:rsidP="0017733C">
      <w:pPr>
        <w:pStyle w:val="Default"/>
        <w:shd w:val="clear" w:color="auto" w:fill="D9D9D9"/>
        <w:jc w:val="both"/>
        <w:rPr>
          <w:b/>
          <w:bCs/>
          <w:szCs w:val="22"/>
        </w:rPr>
      </w:pPr>
      <w:r>
        <w:rPr>
          <w:b/>
          <w:bCs/>
          <w:szCs w:val="22"/>
        </w:rPr>
        <w:lastRenderedPageBreak/>
        <w:t xml:space="preserve">ANNEX 7. Declaració responsable sobre el compliment del principi de no causar perjudici significatiu als sis objectius mediambientals en el sentit de l’article 17 del Reglament (UE) 2020/852 </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 xml:space="preserve">Expedient de contractació núm.: </w:t>
      </w:r>
      <w:r>
        <w:rPr>
          <w:b/>
          <w:sz w:val="22"/>
        </w:rPr>
        <w:t>OB102000CO2025108</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 xml:space="preserve">Identificació de l’actuació (objecte del contracte que es licita): </w:t>
      </w:r>
      <w:r>
        <w:rPr>
          <w:b/>
          <w:sz w:val="22"/>
          <w:szCs w:val="22"/>
        </w:rPr>
        <w:t>Obres d’instal·lació, subministrament i manteniment d'infraestructures per a la mobilitat sostenible: punts de recàrrega per a vehicle elèctric i aparcaments segurs de bicicletes a diferents campus de la Universitat Politècnica de Catalunya (LOT 1. Punts de recàrrega per a vehicles elèctrics)</w:t>
      </w:r>
    </w:p>
    <w:p w:rsidR="0017733C" w:rsidRDefault="0017733C" w:rsidP="0017733C">
      <w:pPr>
        <w:pStyle w:val="Textoindependiente"/>
        <w:spacing w:before="1"/>
        <w:rPr>
          <w:rFonts w:ascii="Arial" w:hAnsi="Arial" w:cs="Arial"/>
          <w:sz w:val="22"/>
          <w:szCs w:val="22"/>
        </w:rPr>
      </w:pPr>
    </w:p>
    <w:p w:rsidR="0017733C" w:rsidRDefault="0017733C" w:rsidP="0017733C">
      <w:pPr>
        <w:pStyle w:val="Default"/>
        <w:jc w:val="both"/>
        <w:rPr>
          <w:spacing w:val="-3"/>
          <w:sz w:val="22"/>
          <w:szCs w:val="22"/>
          <w:lang w:val="es-ES"/>
        </w:rPr>
      </w:pPr>
      <w:r>
        <w:rPr>
          <w:sz w:val="22"/>
          <w:szCs w:val="22"/>
        </w:rPr>
        <w:t xml:space="preserve">Component del Pla de recuperació, transformació i resiliència (PRTR) al qual pertany l’activitat: </w:t>
      </w:r>
      <w:r>
        <w:rPr>
          <w:i/>
          <w:sz w:val="22"/>
          <w:u w:val="single"/>
        </w:rPr>
        <w:t>1 “Pla de xoc de mobilitat sostenible, segura i connectada a entorns urbans i metropolitans”.</w:t>
      </w:r>
    </w:p>
    <w:p w:rsidR="0017733C" w:rsidRDefault="0017733C" w:rsidP="0017733C">
      <w:pPr>
        <w:pStyle w:val="Default"/>
        <w:jc w:val="both"/>
        <w:rPr>
          <w:sz w:val="22"/>
          <w:szCs w:val="22"/>
          <w:lang w:val="es-ES"/>
        </w:rPr>
      </w:pPr>
    </w:p>
    <w:p w:rsidR="0017733C" w:rsidRDefault="0017733C" w:rsidP="0017733C">
      <w:pPr>
        <w:pStyle w:val="Default"/>
        <w:jc w:val="both"/>
        <w:rPr>
          <w:sz w:val="22"/>
          <w:szCs w:val="22"/>
          <w:u w:val="single"/>
        </w:rPr>
      </w:pPr>
      <w:r>
        <w:rPr>
          <w:sz w:val="22"/>
          <w:szCs w:val="22"/>
        </w:rPr>
        <w:t xml:space="preserve">Mesura del component PRTR a què pertany l’activitat indicant, si escau, la </w:t>
      </w:r>
      <w:proofErr w:type="spellStart"/>
      <w:r>
        <w:rPr>
          <w:sz w:val="22"/>
          <w:szCs w:val="22"/>
        </w:rPr>
        <w:t>submesura</w:t>
      </w:r>
      <w:proofErr w:type="spellEnd"/>
      <w:r>
        <w:rPr>
          <w:sz w:val="22"/>
          <w:szCs w:val="22"/>
        </w:rPr>
        <w:t xml:space="preserve">: </w:t>
      </w:r>
      <w:r>
        <w:rPr>
          <w:i/>
          <w:sz w:val="22"/>
          <w:szCs w:val="22"/>
          <w:u w:val="single"/>
        </w:rPr>
        <w:t>Inversions (I2) Pla d'incentius a la instal·lació de punts de recàrrega públics i privats.</w:t>
      </w:r>
      <w:r>
        <w:rPr>
          <w:sz w:val="22"/>
          <w:szCs w:val="22"/>
          <w:u w:val="single"/>
        </w:rPr>
        <w:t xml:space="preserve"> </w:t>
      </w:r>
    </w:p>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 xml:space="preserve">Etiquetatge climàtic i mediambiental assignat a la mesura (reforma o inversió) o a la </w:t>
      </w:r>
      <w:proofErr w:type="spellStart"/>
      <w:r>
        <w:rPr>
          <w:sz w:val="22"/>
          <w:szCs w:val="22"/>
        </w:rPr>
        <w:t>submesura</w:t>
      </w:r>
      <w:proofErr w:type="spellEnd"/>
      <w:r>
        <w:rPr>
          <w:sz w:val="22"/>
          <w:szCs w:val="22"/>
        </w:rPr>
        <w:t xml:space="preserve"> del PRTR: </w:t>
      </w:r>
      <w:bookmarkStart w:id="5" w:name="_Hlk216275250"/>
      <w:r>
        <w:rPr>
          <w:sz w:val="22"/>
          <w:szCs w:val="22"/>
        </w:rPr>
        <w:t xml:space="preserve">sense etiqueta. </w:t>
      </w:r>
    </w:p>
    <w:bookmarkEnd w:id="5"/>
    <w:p w:rsidR="0017733C" w:rsidRDefault="0017733C" w:rsidP="0017733C">
      <w:pPr>
        <w:pStyle w:val="Default"/>
        <w:jc w:val="both"/>
        <w:rPr>
          <w:sz w:val="22"/>
          <w:szCs w:val="22"/>
        </w:rPr>
      </w:pPr>
    </w:p>
    <w:p w:rsidR="0017733C" w:rsidRDefault="0017733C" w:rsidP="0017733C">
      <w:pPr>
        <w:pStyle w:val="Default"/>
        <w:jc w:val="both"/>
        <w:rPr>
          <w:sz w:val="22"/>
          <w:szCs w:val="22"/>
        </w:rPr>
      </w:pPr>
      <w:r>
        <w:rPr>
          <w:sz w:val="22"/>
          <w:szCs w:val="22"/>
        </w:rPr>
        <w:t>Jo, el sotasignat/</w:t>
      </w:r>
      <w:proofErr w:type="spellStart"/>
      <w:r>
        <w:rPr>
          <w:sz w:val="22"/>
          <w:szCs w:val="22"/>
        </w:rPr>
        <w:t>ada</w:t>
      </w:r>
      <w:proofErr w:type="spellEnd"/>
      <w:r>
        <w:rPr>
          <w:sz w:val="22"/>
          <w:szCs w:val="22"/>
        </w:rPr>
        <w:t xml:space="preserve">, </w:t>
      </w:r>
      <w:r>
        <w:rPr>
          <w:b/>
          <w:bCs/>
          <w:sz w:val="22"/>
          <w:szCs w:val="22"/>
        </w:rPr>
        <w:t>[Nom i cognoms]</w:t>
      </w:r>
      <w:r>
        <w:rPr>
          <w:sz w:val="22"/>
          <w:szCs w:val="22"/>
        </w:rPr>
        <w:t xml:space="preserve">, amb DNI </w:t>
      </w:r>
      <w:r>
        <w:rPr>
          <w:b/>
          <w:bCs/>
          <w:sz w:val="22"/>
          <w:szCs w:val="22"/>
        </w:rPr>
        <w:t>[núm. DNI]</w:t>
      </w:r>
      <w:r>
        <w:rPr>
          <w:sz w:val="22"/>
          <w:szCs w:val="22"/>
        </w:rPr>
        <w:t xml:space="preserve">, </w:t>
      </w:r>
      <w:r>
        <w:rPr>
          <w:b/>
          <w:bCs/>
          <w:sz w:val="22"/>
          <w:szCs w:val="22"/>
        </w:rPr>
        <w:t>[en nom propi / en representació de l’entitat ......]</w:t>
      </w:r>
      <w:r>
        <w:rPr>
          <w:sz w:val="22"/>
          <w:szCs w:val="22"/>
        </w:rPr>
        <w:t xml:space="preserve">, amb NIF </w:t>
      </w:r>
      <w:r>
        <w:rPr>
          <w:b/>
          <w:bCs/>
          <w:sz w:val="22"/>
          <w:szCs w:val="22"/>
        </w:rPr>
        <w:t xml:space="preserve">[núm. NIF] </w:t>
      </w:r>
      <w:r>
        <w:rPr>
          <w:sz w:val="22"/>
          <w:szCs w:val="22"/>
        </w:rPr>
        <w:t xml:space="preserve">en qualitat de </w:t>
      </w:r>
      <w:r>
        <w:rPr>
          <w:b/>
          <w:bCs/>
          <w:sz w:val="22"/>
          <w:szCs w:val="22"/>
        </w:rPr>
        <w:t>[càrrec]</w:t>
      </w:r>
      <w:r>
        <w:rPr>
          <w:sz w:val="22"/>
          <w:szCs w:val="22"/>
        </w:rPr>
        <w:t xml:space="preserve">, com a participant en el procediment d’adjudicació del contracte indicat, sota la meva responsabilitat, en matèria mediambiental </w:t>
      </w:r>
      <w:r>
        <w:rPr>
          <w:b/>
          <w:bCs/>
          <w:sz w:val="22"/>
          <w:szCs w:val="22"/>
        </w:rPr>
        <w:t>declaro que</w:t>
      </w:r>
      <w:r>
        <w:rPr>
          <w:sz w:val="22"/>
          <w:szCs w:val="22"/>
        </w:rPr>
        <w:t xml:space="preserve">: </w:t>
      </w:r>
    </w:p>
    <w:p w:rsidR="0017733C" w:rsidRDefault="0017733C" w:rsidP="0017733C">
      <w:pPr>
        <w:pStyle w:val="Default"/>
        <w:jc w:val="both"/>
        <w:rPr>
          <w:sz w:val="22"/>
          <w:szCs w:val="22"/>
        </w:rPr>
      </w:pPr>
    </w:p>
    <w:p w:rsidR="0017733C" w:rsidRDefault="0017733C" w:rsidP="0017733C">
      <w:pPr>
        <w:pStyle w:val="Default"/>
        <w:spacing w:after="100"/>
        <w:jc w:val="both"/>
        <w:rPr>
          <w:sz w:val="22"/>
          <w:szCs w:val="22"/>
        </w:rPr>
      </w:pPr>
      <w:r>
        <w:rPr>
          <w:sz w:val="22"/>
          <w:szCs w:val="22"/>
        </w:rPr>
        <w:t xml:space="preserve">a) Les activitats que es desenvolupen no ocasionen un perjudici significatiu als següents objectius mediambientals: </w:t>
      </w:r>
    </w:p>
    <w:p w:rsidR="0017733C" w:rsidRDefault="0017733C" w:rsidP="0017733C">
      <w:pPr>
        <w:pStyle w:val="Default"/>
        <w:numPr>
          <w:ilvl w:val="0"/>
          <w:numId w:val="5"/>
        </w:numPr>
        <w:spacing w:after="100"/>
        <w:ind w:left="357" w:hanging="357"/>
        <w:jc w:val="both"/>
        <w:rPr>
          <w:sz w:val="22"/>
          <w:szCs w:val="22"/>
        </w:rPr>
      </w:pPr>
      <w:r>
        <w:rPr>
          <w:sz w:val="22"/>
          <w:szCs w:val="22"/>
        </w:rPr>
        <w:t xml:space="preserve">Mitigació del canvi climàtic. </w:t>
      </w:r>
    </w:p>
    <w:p w:rsidR="0017733C" w:rsidRDefault="0017733C" w:rsidP="0017733C">
      <w:pPr>
        <w:pStyle w:val="Default"/>
        <w:numPr>
          <w:ilvl w:val="0"/>
          <w:numId w:val="5"/>
        </w:numPr>
        <w:spacing w:after="100"/>
        <w:jc w:val="both"/>
        <w:rPr>
          <w:sz w:val="22"/>
          <w:szCs w:val="22"/>
        </w:rPr>
      </w:pPr>
      <w:r>
        <w:rPr>
          <w:sz w:val="22"/>
          <w:szCs w:val="22"/>
        </w:rPr>
        <w:t xml:space="preserve">Adaptació al canvi climàtic. </w:t>
      </w:r>
    </w:p>
    <w:p w:rsidR="0017733C" w:rsidRDefault="0017733C" w:rsidP="0017733C">
      <w:pPr>
        <w:pStyle w:val="Default"/>
        <w:numPr>
          <w:ilvl w:val="0"/>
          <w:numId w:val="5"/>
        </w:numPr>
        <w:spacing w:after="100"/>
        <w:jc w:val="both"/>
        <w:rPr>
          <w:sz w:val="22"/>
          <w:szCs w:val="22"/>
        </w:rPr>
      </w:pPr>
      <w:r>
        <w:rPr>
          <w:sz w:val="22"/>
          <w:szCs w:val="22"/>
        </w:rPr>
        <w:t xml:space="preserve">Ús sostenible i protecció dels recursos hídrics i marins. </w:t>
      </w:r>
    </w:p>
    <w:p w:rsidR="0017733C" w:rsidRDefault="0017733C" w:rsidP="0017733C">
      <w:pPr>
        <w:pStyle w:val="Default"/>
        <w:numPr>
          <w:ilvl w:val="0"/>
          <w:numId w:val="5"/>
        </w:numPr>
        <w:spacing w:after="100"/>
        <w:jc w:val="both"/>
        <w:rPr>
          <w:sz w:val="22"/>
          <w:szCs w:val="22"/>
        </w:rPr>
      </w:pPr>
      <w:r>
        <w:rPr>
          <w:sz w:val="22"/>
          <w:szCs w:val="22"/>
        </w:rPr>
        <w:t xml:space="preserve">Economia circular, inclosos la prevenció i el reciclatge de residus. </w:t>
      </w:r>
    </w:p>
    <w:p w:rsidR="0017733C" w:rsidRDefault="0017733C" w:rsidP="0017733C">
      <w:pPr>
        <w:pStyle w:val="Default"/>
        <w:numPr>
          <w:ilvl w:val="0"/>
          <w:numId w:val="5"/>
        </w:numPr>
        <w:spacing w:after="100"/>
        <w:jc w:val="both"/>
        <w:rPr>
          <w:sz w:val="22"/>
          <w:szCs w:val="22"/>
        </w:rPr>
      </w:pPr>
      <w:r>
        <w:rPr>
          <w:sz w:val="22"/>
          <w:szCs w:val="22"/>
        </w:rPr>
        <w:t xml:space="preserve">Prevenció i control de la contaminació a l’atmosfera, l’aigua o el sòl. </w:t>
      </w:r>
    </w:p>
    <w:p w:rsidR="0017733C" w:rsidRDefault="0017733C" w:rsidP="0017733C">
      <w:pPr>
        <w:pStyle w:val="Default"/>
        <w:numPr>
          <w:ilvl w:val="0"/>
          <w:numId w:val="5"/>
        </w:numPr>
        <w:spacing w:after="100"/>
        <w:jc w:val="both"/>
        <w:rPr>
          <w:sz w:val="22"/>
          <w:szCs w:val="22"/>
        </w:rPr>
      </w:pPr>
      <w:r>
        <w:rPr>
          <w:sz w:val="22"/>
          <w:szCs w:val="22"/>
        </w:rPr>
        <w:t xml:space="preserve">Protecció i restauració de la biodiversitat i els ecosistemes. </w:t>
      </w:r>
    </w:p>
    <w:p w:rsidR="0017733C" w:rsidRDefault="0017733C" w:rsidP="0017733C">
      <w:pPr>
        <w:pStyle w:val="Default"/>
        <w:spacing w:after="100"/>
        <w:jc w:val="both"/>
        <w:rPr>
          <w:sz w:val="22"/>
          <w:szCs w:val="22"/>
        </w:rPr>
      </w:pPr>
      <w:r>
        <w:rPr>
          <w:sz w:val="22"/>
          <w:szCs w:val="22"/>
        </w:rPr>
        <w:t xml:space="preserve">b) Les activitats s’adeqüen, si escau, a les característiques fixades per a la mesura i </w:t>
      </w:r>
      <w:proofErr w:type="spellStart"/>
      <w:r>
        <w:rPr>
          <w:sz w:val="22"/>
          <w:szCs w:val="22"/>
        </w:rPr>
        <w:t>submesura</w:t>
      </w:r>
      <w:proofErr w:type="spellEnd"/>
      <w:r>
        <w:rPr>
          <w:sz w:val="22"/>
          <w:szCs w:val="22"/>
        </w:rPr>
        <w:t xml:space="preserve"> del component i reflectides en el Pla de recuperació, transformació i  resiliència. </w:t>
      </w:r>
    </w:p>
    <w:p w:rsidR="0017733C" w:rsidRDefault="0017733C" w:rsidP="0017733C">
      <w:pPr>
        <w:pStyle w:val="Default"/>
        <w:spacing w:after="100"/>
        <w:jc w:val="both"/>
        <w:rPr>
          <w:color w:val="365F91"/>
          <w:sz w:val="22"/>
          <w:szCs w:val="22"/>
        </w:rPr>
      </w:pPr>
      <w:r>
        <w:rPr>
          <w:sz w:val="22"/>
          <w:szCs w:val="22"/>
        </w:rPr>
        <w:t xml:space="preserve">c) Les activitats que es desenvolupen en el projecte compliran amb la normativa mediambiental vigent que sigui aplicable. </w:t>
      </w:r>
    </w:p>
    <w:p w:rsidR="0017733C" w:rsidRDefault="0017733C" w:rsidP="0017733C">
      <w:pPr>
        <w:pStyle w:val="Default"/>
        <w:spacing w:after="100"/>
        <w:jc w:val="both"/>
        <w:rPr>
          <w:sz w:val="22"/>
          <w:szCs w:val="22"/>
        </w:rPr>
      </w:pPr>
      <w:r>
        <w:rPr>
          <w:sz w:val="22"/>
          <w:szCs w:val="22"/>
        </w:rPr>
        <w:t xml:space="preserve">d) Les activitats que es desenvolupen no estan excloses per al finançament pel Pla de recuperació, transformació i resiliència d’acord amb la </w:t>
      </w:r>
      <w:r>
        <w:rPr>
          <w:color w:val="0000FF"/>
          <w:sz w:val="22"/>
          <w:szCs w:val="22"/>
        </w:rPr>
        <w:t>Guia tècnica sobre l’aplicació del principi “no causar un perjudici significatiu” en virtut del Reglament relatiu al Mecanisme de Recuperació i Resiliència (2021/C 58/01)</w:t>
      </w:r>
      <w:r>
        <w:rPr>
          <w:sz w:val="22"/>
          <w:szCs w:val="22"/>
        </w:rPr>
        <w:t xml:space="preserve">, a la </w:t>
      </w:r>
      <w:r>
        <w:rPr>
          <w:color w:val="0000FF"/>
          <w:sz w:val="22"/>
          <w:szCs w:val="22"/>
        </w:rPr>
        <w:t xml:space="preserve">Proposta de Decisió d’execució del </w:t>
      </w:r>
      <w:r>
        <w:rPr>
          <w:color w:val="0000FF"/>
          <w:sz w:val="22"/>
          <w:szCs w:val="22"/>
        </w:rPr>
        <w:lastRenderedPageBreak/>
        <w:t>Consell relativa a l’aprovació de l’avaluació del pla de recuperació i resiliència d’Espanya</w:t>
      </w:r>
      <w:r>
        <w:rPr>
          <w:sz w:val="14"/>
          <w:szCs w:val="14"/>
        </w:rPr>
        <w:t xml:space="preserve"> </w:t>
      </w:r>
      <w:r>
        <w:rPr>
          <w:sz w:val="22"/>
          <w:szCs w:val="22"/>
        </w:rPr>
        <w:t xml:space="preserve">i al seu </w:t>
      </w:r>
      <w:r>
        <w:rPr>
          <w:color w:val="0000FF"/>
          <w:sz w:val="22"/>
          <w:szCs w:val="22"/>
        </w:rPr>
        <w:t>annex</w:t>
      </w:r>
      <w:r>
        <w:rPr>
          <w:sz w:val="22"/>
          <w:szCs w:val="22"/>
        </w:rPr>
        <w:t xml:space="preserve">. </w:t>
      </w:r>
    </w:p>
    <w:p w:rsidR="0017733C" w:rsidRDefault="0017733C" w:rsidP="0017733C">
      <w:pPr>
        <w:pStyle w:val="Default"/>
        <w:numPr>
          <w:ilvl w:val="0"/>
          <w:numId w:val="5"/>
        </w:numPr>
        <w:spacing w:after="100"/>
        <w:jc w:val="both"/>
        <w:rPr>
          <w:sz w:val="22"/>
          <w:szCs w:val="22"/>
        </w:rPr>
      </w:pPr>
      <w:r>
        <w:rPr>
          <w:sz w:val="22"/>
          <w:szCs w:val="22"/>
        </w:rPr>
        <w:t xml:space="preserve">Construcció de refineries de cru, centrals tèrmiques de carbó i projectes que impliquin l'extracció de petroli o gas natural, a causa del perjudici a l’objectiu de mitigació del canvi climàtic. </w:t>
      </w:r>
    </w:p>
    <w:p w:rsidR="0017733C" w:rsidRDefault="0017733C" w:rsidP="0017733C">
      <w:pPr>
        <w:pStyle w:val="Default"/>
        <w:numPr>
          <w:ilvl w:val="0"/>
          <w:numId w:val="5"/>
        </w:numPr>
        <w:spacing w:after="100"/>
        <w:jc w:val="both"/>
        <w:rPr>
          <w:sz w:val="22"/>
          <w:szCs w:val="22"/>
        </w:rPr>
      </w:pPr>
      <w:r>
        <w:rPr>
          <w:sz w:val="22"/>
          <w:szCs w:val="22"/>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17733C" w:rsidRDefault="0017733C" w:rsidP="0017733C">
      <w:pPr>
        <w:pStyle w:val="Default"/>
        <w:numPr>
          <w:ilvl w:val="0"/>
          <w:numId w:val="5"/>
        </w:numPr>
        <w:spacing w:after="100"/>
        <w:jc w:val="both"/>
        <w:rPr>
          <w:sz w:val="22"/>
          <w:szCs w:val="22"/>
        </w:rPr>
      </w:pPr>
      <w:r>
        <w:rPr>
          <w:sz w:val="22"/>
          <w:szCs w:val="22"/>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17733C" w:rsidRDefault="0017733C" w:rsidP="0017733C">
      <w:pPr>
        <w:pStyle w:val="Default"/>
        <w:numPr>
          <w:ilvl w:val="0"/>
          <w:numId w:val="5"/>
        </w:numPr>
        <w:spacing w:after="100"/>
        <w:jc w:val="both"/>
        <w:rPr>
          <w:sz w:val="22"/>
          <w:szCs w:val="22"/>
        </w:rPr>
      </w:pPr>
      <w:r>
        <w:rPr>
          <w:sz w:val="22"/>
          <w:szCs w:val="22"/>
        </w:rPr>
        <w:t xml:space="preserve">Compensació dels costos indirectes del RCDE. </w:t>
      </w:r>
    </w:p>
    <w:p w:rsidR="0017733C" w:rsidRDefault="0017733C" w:rsidP="0017733C">
      <w:pPr>
        <w:pStyle w:val="Default"/>
        <w:numPr>
          <w:ilvl w:val="0"/>
          <w:numId w:val="5"/>
        </w:numPr>
        <w:spacing w:after="100"/>
        <w:jc w:val="both"/>
        <w:rPr>
          <w:sz w:val="22"/>
          <w:szCs w:val="22"/>
        </w:rPr>
      </w:pPr>
      <w:r>
        <w:rPr>
          <w:sz w:val="22"/>
          <w:szCs w:val="22"/>
        </w:rPr>
        <w:t>Activitats relacionades amb abocadors de residus i incineradores</w:t>
      </w:r>
      <w:r>
        <w:rPr>
          <w:b/>
          <w:bCs/>
          <w:color w:val="95C21F"/>
          <w:sz w:val="22"/>
          <w:szCs w:val="22"/>
        </w:rPr>
        <w:t xml:space="preserve">. </w:t>
      </w:r>
      <w:r>
        <w:rPr>
          <w:sz w:val="22"/>
          <w:szCs w:val="22"/>
        </w:rPr>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17733C" w:rsidRDefault="0017733C" w:rsidP="0017733C">
      <w:pPr>
        <w:pStyle w:val="Default"/>
        <w:numPr>
          <w:ilvl w:val="0"/>
          <w:numId w:val="5"/>
        </w:numPr>
        <w:spacing w:after="100"/>
        <w:jc w:val="both"/>
        <w:rPr>
          <w:sz w:val="22"/>
          <w:szCs w:val="22"/>
        </w:rPr>
      </w:pPr>
      <w:r>
        <w:rPr>
          <w:sz w:val="22"/>
          <w:szCs w:val="22"/>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Pr>
          <w:sz w:val="22"/>
          <w:szCs w:val="22"/>
        </w:rPr>
        <w:t>recondicionament</w:t>
      </w:r>
      <w:proofErr w:type="spellEnd"/>
      <w:r>
        <w:rPr>
          <w:sz w:val="22"/>
          <w:szCs w:val="22"/>
        </w:rPr>
        <w:t xml:space="preserve"> per a operacions de reciclatge de residus separats, com el compostatge i la digestió anaeròbia de </w:t>
      </w:r>
      <w:proofErr w:type="spellStart"/>
      <w:r>
        <w:rPr>
          <w:sz w:val="22"/>
          <w:szCs w:val="22"/>
        </w:rPr>
        <w:t>bioresidus</w:t>
      </w:r>
      <w:proofErr w:type="spellEnd"/>
      <w:r>
        <w:rPr>
          <w:sz w:val="22"/>
          <w:szCs w:val="22"/>
        </w:rPr>
        <w:t xml:space="preserve">, sempre que aquestes accions no comportin un augment de la capacitat de tractament de residus de les plantes o una prolongació de la vida útil. Aquests detalls s'hauran de justificar documentalment per a cada planta. </w:t>
      </w:r>
    </w:p>
    <w:p w:rsidR="0017733C" w:rsidRDefault="0017733C" w:rsidP="0017733C">
      <w:pPr>
        <w:pStyle w:val="Default"/>
        <w:numPr>
          <w:ilvl w:val="0"/>
          <w:numId w:val="5"/>
        </w:numPr>
        <w:spacing w:after="100"/>
        <w:jc w:val="both"/>
        <w:rPr>
          <w:sz w:val="22"/>
          <w:szCs w:val="22"/>
        </w:rPr>
      </w:pPr>
      <w:r>
        <w:rPr>
          <w:sz w:val="22"/>
          <w:szCs w:val="22"/>
        </w:rPr>
        <w:t xml:space="preserve">Activitats en què l'eliminació a llarg termini de residus pugui causar danys al medi ambient. </w:t>
      </w:r>
    </w:p>
    <w:p w:rsidR="0017733C" w:rsidRDefault="0017733C" w:rsidP="0017733C">
      <w:pPr>
        <w:pStyle w:val="Default"/>
        <w:jc w:val="both"/>
        <w:rPr>
          <w:sz w:val="22"/>
          <w:szCs w:val="22"/>
        </w:rPr>
      </w:pPr>
      <w:r>
        <w:rPr>
          <w:sz w:val="22"/>
          <w:szCs w:val="22"/>
        </w:rPr>
        <w:t xml:space="preserve">e) Les activitats que es desenvolupin no causaran efectes directes sobre el medi ambient, ni efectes indirectes primaris en tot el seu cicle de vida, entenent com a tals els que es puguin materialitzar una vegada realitzada l’activitat. </w:t>
      </w:r>
    </w:p>
    <w:p w:rsidR="0017733C" w:rsidRDefault="0017733C" w:rsidP="0017733C">
      <w:pPr>
        <w:pStyle w:val="Default"/>
        <w:spacing w:after="100"/>
        <w:jc w:val="both"/>
        <w:rPr>
          <w:sz w:val="22"/>
          <w:szCs w:val="22"/>
        </w:rPr>
      </w:pPr>
    </w:p>
    <w:p w:rsidR="0017733C" w:rsidRDefault="0017733C" w:rsidP="0017733C">
      <w:pPr>
        <w:pStyle w:val="Default"/>
        <w:spacing w:after="100"/>
        <w:jc w:val="both"/>
        <w:rPr>
          <w:sz w:val="22"/>
          <w:szCs w:val="22"/>
        </w:rPr>
      </w:pPr>
      <w:r>
        <w:rPr>
          <w:sz w:val="22"/>
          <w:szCs w:val="22"/>
        </w:rPr>
        <w:t xml:space="preserve">Tinc coneixement que l’incompliment d’algun dels requisits que estableix aquesta declaració dona lloc a l’obligació de retornar les quantitats percebudes i els interessos de demora corresponents. </w:t>
      </w:r>
    </w:p>
    <w:p w:rsidR="0017733C" w:rsidRDefault="0017733C" w:rsidP="0017733C">
      <w:pPr>
        <w:pStyle w:val="Default"/>
        <w:jc w:val="both"/>
        <w:rPr>
          <w:b/>
          <w:bCs/>
          <w:sz w:val="22"/>
          <w:szCs w:val="22"/>
        </w:rPr>
      </w:pPr>
      <w:r>
        <w:rPr>
          <w:b/>
          <w:bCs/>
          <w:sz w:val="22"/>
          <w:szCs w:val="22"/>
        </w:rPr>
        <w:t>[Lloc i data]  [Signatura]</w:t>
      </w:r>
    </w:p>
    <w:p w:rsidR="00CF093F" w:rsidRDefault="00CF093F"/>
    <w:sectPr w:rsidR="00CF093F" w:rsidSect="00B353D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33C" w:rsidRDefault="0017733C" w:rsidP="0017733C">
      <w:r>
        <w:separator/>
      </w:r>
    </w:p>
  </w:endnote>
  <w:endnote w:type="continuationSeparator" w:id="0">
    <w:p w:rsidR="0017733C" w:rsidRDefault="0017733C" w:rsidP="0017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33C" w:rsidRDefault="0017733C" w:rsidP="0017733C">
      <w:r>
        <w:separator/>
      </w:r>
    </w:p>
  </w:footnote>
  <w:footnote w:type="continuationSeparator" w:id="0">
    <w:p w:rsidR="0017733C" w:rsidRDefault="0017733C" w:rsidP="0017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33C" w:rsidRDefault="0017733C" w:rsidP="0017733C">
    <w:pPr>
      <w:pStyle w:val="Encabezado"/>
      <w:ind w:right="-1"/>
      <w:rPr>
        <w:noProof/>
      </w:rPr>
    </w:pPr>
    <w:r>
      <w:rPr>
        <w:noProof/>
        <w:lang w:val="es-ES"/>
      </w:rPr>
      <w:drawing>
        <wp:inline distT="0" distB="0" distL="0" distR="0">
          <wp:extent cx="1657350" cy="514350"/>
          <wp:effectExtent l="0" t="0" r="0" b="0"/>
          <wp:docPr id="6" name="Imagen 6" descr="http://www.upc.edu/comunicacio/ca/identitat/decarrega-arxius-grafics/fitxers-marca-principal/upc-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www.upc.edu/comunicacio/ca/identitat/decarrega-arxius-grafics/fitxers-marca-principal/upc-positiu-p3005.png"/>
                  <pic:cNvPicPr>
                    <a:picLocks noChangeAspect="1" noChangeArrowheads="1"/>
                  </pic:cNvPicPr>
                </pic:nvPicPr>
                <pic:blipFill>
                  <a:blip r:embed="rId1">
                    <a:extLst>
                      <a:ext uri="{28A0092B-C50C-407E-A947-70E740481C1C}">
                        <a14:useLocalDpi xmlns:a14="http://schemas.microsoft.com/office/drawing/2010/main" val="0"/>
                      </a:ext>
                    </a:extLst>
                  </a:blip>
                  <a:srcRect l="4623"/>
                  <a:stretch>
                    <a:fillRect/>
                  </a:stretch>
                </pic:blipFill>
                <pic:spPr bwMode="auto">
                  <a:xfrm>
                    <a:off x="0" y="0"/>
                    <a:ext cx="1657350" cy="514350"/>
                  </a:xfrm>
                  <a:prstGeom prst="rect">
                    <a:avLst/>
                  </a:prstGeom>
                  <a:noFill/>
                  <a:ln>
                    <a:noFill/>
                  </a:ln>
                </pic:spPr>
              </pic:pic>
            </a:graphicData>
          </a:graphic>
        </wp:inline>
      </w:drawing>
    </w:r>
    <w:bookmarkStart w:id="6" w:name="_Hlk93649741"/>
    <w:r>
      <w:rPr>
        <w:noProof/>
        <w:lang w:val="es-ES"/>
      </w:rPr>
      <w:t xml:space="preserve">      </w:t>
    </w:r>
    <w:r>
      <w:rPr>
        <w:noProof/>
      </w:rPr>
      <w:drawing>
        <wp:inline distT="0" distB="0" distL="0" distR="0">
          <wp:extent cx="1365250" cy="53340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pic:cNvPicPr>
                    <a:picLocks noChangeAspect="1" noChangeArrowheads="1"/>
                  </pic:cNvPicPr>
                </pic:nvPicPr>
                <pic:blipFill>
                  <a:blip r:embed="rId2">
                    <a:extLst>
                      <a:ext uri="{28A0092B-C50C-407E-A947-70E740481C1C}">
                        <a14:useLocalDpi xmlns:a14="http://schemas.microsoft.com/office/drawing/2010/main" val="0"/>
                      </a:ext>
                    </a:extLst>
                  </a:blip>
                  <a:srcRect t="17241" b="13794"/>
                  <a:stretch>
                    <a:fillRect/>
                  </a:stretch>
                </pic:blipFill>
                <pic:spPr bwMode="auto">
                  <a:xfrm>
                    <a:off x="0" y="0"/>
                    <a:ext cx="1365250" cy="533400"/>
                  </a:xfrm>
                  <a:prstGeom prst="rect">
                    <a:avLst/>
                  </a:prstGeom>
                  <a:noFill/>
                  <a:ln>
                    <a:noFill/>
                  </a:ln>
                </pic:spPr>
              </pic:pic>
            </a:graphicData>
          </a:graphic>
        </wp:inline>
      </w:drawing>
    </w:r>
    <w:bookmarkStart w:id="7" w:name="_Hlk93649746"/>
    <w:bookmarkEnd w:id="6"/>
    <w:r>
      <w:rPr>
        <w:noProof/>
      </w:rPr>
      <w:t xml:space="preserve">       </w:t>
    </w:r>
    <w:r>
      <w:rPr>
        <w:noProof/>
      </w:rPr>
      <w:drawing>
        <wp:inline distT="0" distB="0" distL="0" distR="0">
          <wp:extent cx="1841500" cy="5461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0" cy="546100"/>
                  </a:xfrm>
                  <a:prstGeom prst="rect">
                    <a:avLst/>
                  </a:prstGeom>
                  <a:noFill/>
                  <a:ln>
                    <a:noFill/>
                  </a:ln>
                </pic:spPr>
              </pic:pic>
            </a:graphicData>
          </a:graphic>
        </wp:inline>
      </w:drawing>
    </w:r>
    <w:bookmarkEnd w:id="7"/>
  </w:p>
  <w:p w:rsidR="0017733C" w:rsidRDefault="0017733C" w:rsidP="0017733C">
    <w:pPr>
      <w:pStyle w:val="Encabezado"/>
      <w:ind w:right="-1419" w:firstLine="142"/>
    </w:pPr>
    <w:r>
      <w:rPr>
        <w:noProof/>
      </w:rPr>
      <w:t xml:space="preserve">          </w:t>
    </w:r>
    <w:r>
      <w:rPr>
        <w:noProof/>
      </w:rPr>
      <w:drawing>
        <wp:inline distT="0" distB="0" distL="0" distR="0">
          <wp:extent cx="1955800" cy="5524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b="12466"/>
                  <a:stretch>
                    <a:fillRect/>
                  </a:stretch>
                </pic:blipFill>
                <pic:spPr bwMode="auto">
                  <a:xfrm>
                    <a:off x="0" y="0"/>
                    <a:ext cx="1955800" cy="552450"/>
                  </a:xfrm>
                  <a:prstGeom prst="rect">
                    <a:avLst/>
                  </a:prstGeom>
                  <a:noFill/>
                  <a:ln>
                    <a:noFill/>
                  </a:ln>
                </pic:spPr>
              </pic:pic>
            </a:graphicData>
          </a:graphic>
        </wp:inline>
      </w:drawing>
    </w:r>
    <w:r>
      <w:rPr>
        <w:noProof/>
      </w:rPr>
      <w:t xml:space="preserve">       </w:t>
    </w:r>
    <w:r>
      <w:rPr>
        <w:noProof/>
      </w:rPr>
      <w:drawing>
        <wp:inline distT="0" distB="0" distL="0" distR="0">
          <wp:extent cx="1295400" cy="552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r>
      <w:rPr>
        <w:noProof/>
      </w:rPr>
      <w:t xml:space="preserve">     </w:t>
    </w:r>
    <w:r>
      <w:rPr>
        <w:noProof/>
      </w:rPr>
      <w:drawing>
        <wp:inline distT="0" distB="0" distL="0" distR="0">
          <wp:extent cx="641350" cy="565150"/>
          <wp:effectExtent l="0" t="0" r="6350" b="6350"/>
          <wp:docPr id="1" name="Imagen 1" descr="LOGO MOVES III 2025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MOVES III 2025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350" cy="565150"/>
                  </a:xfrm>
                  <a:prstGeom prst="rect">
                    <a:avLst/>
                  </a:prstGeom>
                  <a:noFill/>
                  <a:ln>
                    <a:noFill/>
                  </a:ln>
                </pic:spPr>
              </pic:pic>
            </a:graphicData>
          </a:graphic>
        </wp:inline>
      </w:drawing>
    </w:r>
  </w:p>
  <w:p w:rsidR="0017733C" w:rsidRDefault="001773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A22C7"/>
    <w:multiLevelType w:val="hybridMultilevel"/>
    <w:tmpl w:val="C0C49F7C"/>
    <w:lvl w:ilvl="0" w:tplc="C302D46E">
      <w:start w:val="1"/>
      <w:numFmt w:val="decimal"/>
      <w:lvlText w:val="%1."/>
      <w:lvlJc w:val="left"/>
      <w:pPr>
        <w:ind w:left="8761" w:hanging="256"/>
      </w:pPr>
      <w:rPr>
        <w:rFonts w:ascii="Arial MT" w:eastAsia="Arial MT" w:hAnsi="Arial MT" w:cs="Arial MT" w:hint="default"/>
        <w:spacing w:val="-1"/>
        <w:w w:val="99"/>
        <w:sz w:val="22"/>
        <w:szCs w:val="22"/>
        <w:lang w:val="ca-ES" w:eastAsia="en-US" w:bidi="ar-SA"/>
      </w:rPr>
    </w:lvl>
    <w:lvl w:ilvl="1" w:tplc="FAC27C3C">
      <w:numFmt w:val="bullet"/>
      <w:lvlText w:val="•"/>
      <w:lvlJc w:val="left"/>
      <w:pPr>
        <w:ind w:left="1004" w:hanging="256"/>
      </w:pPr>
      <w:rPr>
        <w:lang w:val="ca-ES" w:eastAsia="en-US" w:bidi="ar-SA"/>
      </w:rPr>
    </w:lvl>
    <w:lvl w:ilvl="2" w:tplc="6F04517C">
      <w:numFmt w:val="bullet"/>
      <w:lvlText w:val="•"/>
      <w:lvlJc w:val="left"/>
      <w:pPr>
        <w:ind w:left="1869" w:hanging="256"/>
      </w:pPr>
      <w:rPr>
        <w:lang w:val="ca-ES" w:eastAsia="en-US" w:bidi="ar-SA"/>
      </w:rPr>
    </w:lvl>
    <w:lvl w:ilvl="3" w:tplc="649885CC">
      <w:numFmt w:val="bullet"/>
      <w:lvlText w:val="•"/>
      <w:lvlJc w:val="left"/>
      <w:pPr>
        <w:ind w:left="2733" w:hanging="256"/>
      </w:pPr>
      <w:rPr>
        <w:lang w:val="ca-ES" w:eastAsia="en-US" w:bidi="ar-SA"/>
      </w:rPr>
    </w:lvl>
    <w:lvl w:ilvl="4" w:tplc="8BE44B24">
      <w:numFmt w:val="bullet"/>
      <w:lvlText w:val="•"/>
      <w:lvlJc w:val="left"/>
      <w:pPr>
        <w:ind w:left="3598" w:hanging="256"/>
      </w:pPr>
      <w:rPr>
        <w:lang w:val="ca-ES" w:eastAsia="en-US" w:bidi="ar-SA"/>
      </w:rPr>
    </w:lvl>
    <w:lvl w:ilvl="5" w:tplc="F266F7C8">
      <w:numFmt w:val="bullet"/>
      <w:lvlText w:val="•"/>
      <w:lvlJc w:val="left"/>
      <w:pPr>
        <w:ind w:left="4463" w:hanging="256"/>
      </w:pPr>
      <w:rPr>
        <w:lang w:val="ca-ES" w:eastAsia="en-US" w:bidi="ar-SA"/>
      </w:rPr>
    </w:lvl>
    <w:lvl w:ilvl="6" w:tplc="621E761C">
      <w:numFmt w:val="bullet"/>
      <w:lvlText w:val="•"/>
      <w:lvlJc w:val="left"/>
      <w:pPr>
        <w:ind w:left="5327" w:hanging="256"/>
      </w:pPr>
      <w:rPr>
        <w:lang w:val="ca-ES" w:eastAsia="en-US" w:bidi="ar-SA"/>
      </w:rPr>
    </w:lvl>
    <w:lvl w:ilvl="7" w:tplc="706C7B86">
      <w:numFmt w:val="bullet"/>
      <w:lvlText w:val="•"/>
      <w:lvlJc w:val="left"/>
      <w:pPr>
        <w:ind w:left="6192" w:hanging="256"/>
      </w:pPr>
      <w:rPr>
        <w:lang w:val="ca-ES" w:eastAsia="en-US" w:bidi="ar-SA"/>
      </w:rPr>
    </w:lvl>
    <w:lvl w:ilvl="8" w:tplc="5566C296">
      <w:numFmt w:val="bullet"/>
      <w:lvlText w:val="•"/>
      <w:lvlJc w:val="left"/>
      <w:pPr>
        <w:ind w:left="7057" w:hanging="256"/>
      </w:pPr>
      <w:rPr>
        <w:lang w:val="ca-ES" w:eastAsia="en-US" w:bidi="ar-SA"/>
      </w:rPr>
    </w:lvl>
  </w:abstractNum>
  <w:abstractNum w:abstractNumId="1" w15:restartNumberingAfterBreak="0">
    <w:nsid w:val="32011F9E"/>
    <w:multiLevelType w:val="hybridMultilevel"/>
    <w:tmpl w:val="37A41C7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3CAC41B9"/>
    <w:multiLevelType w:val="multilevel"/>
    <w:tmpl w:val="0596AE90"/>
    <w:lvl w:ilvl="0">
      <w:start w:val="1"/>
      <w:numFmt w:val="upperLetter"/>
      <w:lvlText w:val="%1."/>
      <w:lvlJc w:val="left"/>
      <w:pPr>
        <w:ind w:left="422" w:hanging="281"/>
      </w:pPr>
      <w:rPr>
        <w:rFonts w:ascii="Arial" w:eastAsia="Arial" w:hAnsi="Arial" w:cs="Arial" w:hint="default"/>
        <w:b/>
        <w:bCs/>
        <w:w w:val="99"/>
        <w:sz w:val="22"/>
        <w:szCs w:val="22"/>
        <w:lang w:val="ca-ES" w:eastAsia="en-US" w:bidi="ar-SA"/>
      </w:rPr>
    </w:lvl>
    <w:lvl w:ilvl="1">
      <w:start w:val="1"/>
      <w:numFmt w:val="decimal"/>
      <w:lvlText w:val="%1.%2."/>
      <w:lvlJc w:val="left"/>
      <w:pPr>
        <w:ind w:left="605" w:hanging="464"/>
      </w:pPr>
      <w:rPr>
        <w:rFonts w:ascii="Arial" w:eastAsia="Arial" w:hAnsi="Arial" w:cs="Arial" w:hint="default"/>
        <w:b/>
        <w:bCs/>
        <w:spacing w:val="-1"/>
        <w:w w:val="99"/>
        <w:sz w:val="22"/>
        <w:szCs w:val="22"/>
        <w:lang w:val="ca-ES" w:eastAsia="en-US" w:bidi="ar-SA"/>
      </w:rPr>
    </w:lvl>
    <w:lvl w:ilvl="2">
      <w:numFmt w:val="bullet"/>
      <w:lvlText w:val="•"/>
      <w:lvlJc w:val="left"/>
      <w:pPr>
        <w:ind w:left="1509" w:hanging="464"/>
      </w:pPr>
      <w:rPr>
        <w:lang w:val="ca-ES" w:eastAsia="en-US" w:bidi="ar-SA"/>
      </w:rPr>
    </w:lvl>
    <w:lvl w:ilvl="3">
      <w:numFmt w:val="bullet"/>
      <w:lvlText w:val="•"/>
      <w:lvlJc w:val="left"/>
      <w:pPr>
        <w:ind w:left="2419" w:hanging="464"/>
      </w:pPr>
      <w:rPr>
        <w:lang w:val="ca-ES" w:eastAsia="en-US" w:bidi="ar-SA"/>
      </w:rPr>
    </w:lvl>
    <w:lvl w:ilvl="4">
      <w:numFmt w:val="bullet"/>
      <w:lvlText w:val="•"/>
      <w:lvlJc w:val="left"/>
      <w:pPr>
        <w:ind w:left="3328" w:hanging="464"/>
      </w:pPr>
      <w:rPr>
        <w:lang w:val="ca-ES" w:eastAsia="en-US" w:bidi="ar-SA"/>
      </w:rPr>
    </w:lvl>
    <w:lvl w:ilvl="5">
      <w:numFmt w:val="bullet"/>
      <w:lvlText w:val="•"/>
      <w:lvlJc w:val="left"/>
      <w:pPr>
        <w:ind w:left="4238" w:hanging="464"/>
      </w:pPr>
      <w:rPr>
        <w:lang w:val="ca-ES" w:eastAsia="en-US" w:bidi="ar-SA"/>
      </w:rPr>
    </w:lvl>
    <w:lvl w:ilvl="6">
      <w:numFmt w:val="bullet"/>
      <w:lvlText w:val="•"/>
      <w:lvlJc w:val="left"/>
      <w:pPr>
        <w:ind w:left="5148" w:hanging="464"/>
      </w:pPr>
      <w:rPr>
        <w:lang w:val="ca-ES" w:eastAsia="en-US" w:bidi="ar-SA"/>
      </w:rPr>
    </w:lvl>
    <w:lvl w:ilvl="7">
      <w:numFmt w:val="bullet"/>
      <w:lvlText w:val="•"/>
      <w:lvlJc w:val="left"/>
      <w:pPr>
        <w:ind w:left="6057" w:hanging="464"/>
      </w:pPr>
      <w:rPr>
        <w:lang w:val="ca-ES" w:eastAsia="en-US" w:bidi="ar-SA"/>
      </w:rPr>
    </w:lvl>
    <w:lvl w:ilvl="8">
      <w:numFmt w:val="bullet"/>
      <w:lvlText w:val="•"/>
      <w:lvlJc w:val="left"/>
      <w:pPr>
        <w:ind w:left="6967" w:hanging="464"/>
      </w:pPr>
      <w:rPr>
        <w:lang w:val="ca-ES" w:eastAsia="en-US" w:bidi="ar-SA"/>
      </w:rPr>
    </w:lvl>
  </w:abstractNum>
  <w:abstractNum w:abstractNumId="3" w15:restartNumberingAfterBreak="0">
    <w:nsid w:val="60880644"/>
    <w:multiLevelType w:val="hybridMultilevel"/>
    <w:tmpl w:val="3C748828"/>
    <w:lvl w:ilvl="0" w:tplc="57BE7CBC">
      <w:start w:val="1"/>
      <w:numFmt w:val="decimal"/>
      <w:lvlText w:val="%1)"/>
      <w:lvlJc w:val="left"/>
      <w:pPr>
        <w:ind w:left="720" w:hanging="360"/>
      </w:pPr>
      <w:rPr>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2801329"/>
    <w:multiLevelType w:val="hybridMultilevel"/>
    <w:tmpl w:val="3C748828"/>
    <w:lvl w:ilvl="0" w:tplc="57BE7CBC">
      <w:start w:val="1"/>
      <w:numFmt w:val="decimal"/>
      <w:lvlText w:val="%1)"/>
      <w:lvlJc w:val="left"/>
      <w:pPr>
        <w:ind w:left="720" w:hanging="360"/>
      </w:pPr>
      <w:rPr>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7BCD45EF"/>
    <w:multiLevelType w:val="hybridMultilevel"/>
    <w:tmpl w:val="571657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360"/>
      </w:p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3C"/>
    <w:rsid w:val="0017733C"/>
    <w:rsid w:val="00B353DA"/>
    <w:rsid w:val="00CF093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E9FA"/>
  <w15:chartTrackingRefBased/>
  <w15:docId w15:val="{591062BB-1B08-423C-A400-1B5BD377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33C"/>
    <w:pPr>
      <w:spacing w:after="0" w:line="240" w:lineRule="auto"/>
    </w:pPr>
    <w:rPr>
      <w:rFonts w:ascii="Times New Roman" w:eastAsia="Times New Roman" w:hAnsi="Times New Roman" w:cs="Times New Roman"/>
      <w:sz w:val="24"/>
      <w:szCs w:val="24"/>
      <w:lang w:val="ca-ES" w:eastAsia="es-ES"/>
    </w:rPr>
  </w:style>
  <w:style w:type="paragraph" w:styleId="Ttulo1">
    <w:name w:val="heading 1"/>
    <w:basedOn w:val="Normal"/>
    <w:next w:val="Normal"/>
    <w:link w:val="Ttulo1Car"/>
    <w:uiPriority w:val="9"/>
    <w:qFormat/>
    <w:rsid w:val="0017733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semiHidden/>
    <w:unhideWhenUsed/>
    <w:qFormat/>
    <w:rsid w:val="0017733C"/>
    <w:pPr>
      <w:keepNext/>
      <w:jc w:val="center"/>
      <w:outlineLvl w:val="1"/>
    </w:pPr>
    <w:rPr>
      <w:szCs w:val="20"/>
    </w:rPr>
  </w:style>
  <w:style w:type="paragraph" w:styleId="Ttulo8">
    <w:name w:val="heading 8"/>
    <w:basedOn w:val="Normal"/>
    <w:next w:val="Normal"/>
    <w:link w:val="Ttulo8Car"/>
    <w:uiPriority w:val="9"/>
    <w:semiHidden/>
    <w:unhideWhenUsed/>
    <w:qFormat/>
    <w:rsid w:val="0017733C"/>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733C"/>
    <w:rPr>
      <w:rFonts w:ascii="Calibri Light" w:eastAsia="Times New Roman" w:hAnsi="Calibri Light" w:cs="Times New Roman"/>
      <w:b/>
      <w:bCs/>
      <w:kern w:val="32"/>
      <w:sz w:val="32"/>
      <w:szCs w:val="32"/>
      <w:lang w:val="ca-ES" w:eastAsia="es-ES"/>
    </w:rPr>
  </w:style>
  <w:style w:type="character" w:customStyle="1" w:styleId="Ttulo2Car">
    <w:name w:val="Título 2 Car"/>
    <w:basedOn w:val="Fuentedeprrafopredeter"/>
    <w:link w:val="Ttulo2"/>
    <w:semiHidden/>
    <w:rsid w:val="0017733C"/>
    <w:rPr>
      <w:rFonts w:ascii="Times New Roman" w:eastAsia="Times New Roman" w:hAnsi="Times New Roman" w:cs="Times New Roman"/>
      <w:sz w:val="24"/>
      <w:szCs w:val="20"/>
      <w:lang w:val="ca-ES" w:eastAsia="es-ES"/>
    </w:rPr>
  </w:style>
  <w:style w:type="character" w:customStyle="1" w:styleId="Ttulo8Car">
    <w:name w:val="Título 8 Car"/>
    <w:basedOn w:val="Fuentedeprrafopredeter"/>
    <w:link w:val="Ttulo8"/>
    <w:uiPriority w:val="9"/>
    <w:semiHidden/>
    <w:rsid w:val="0017733C"/>
    <w:rPr>
      <w:rFonts w:ascii="Calibri" w:eastAsia="Times New Roman" w:hAnsi="Calibri" w:cs="Times New Roman"/>
      <w:i/>
      <w:iCs/>
      <w:sz w:val="24"/>
      <w:szCs w:val="24"/>
      <w:lang w:val="ca-ES" w:eastAsia="es-ES"/>
    </w:rPr>
  </w:style>
  <w:style w:type="character" w:styleId="Hipervnculo">
    <w:name w:val="Hyperlink"/>
    <w:semiHidden/>
    <w:unhideWhenUsed/>
    <w:rsid w:val="0017733C"/>
    <w:rPr>
      <w:color w:val="0000FF"/>
      <w:u w:val="single"/>
    </w:rPr>
  </w:style>
  <w:style w:type="paragraph" w:styleId="Textoindependiente">
    <w:name w:val="Body Text"/>
    <w:basedOn w:val="Normal"/>
    <w:link w:val="TextoindependienteCar"/>
    <w:semiHidden/>
    <w:unhideWhenUsed/>
    <w:rsid w:val="0017733C"/>
    <w:pPr>
      <w:jc w:val="both"/>
    </w:pPr>
  </w:style>
  <w:style w:type="character" w:customStyle="1" w:styleId="TextoindependienteCar">
    <w:name w:val="Texto independiente Car"/>
    <w:basedOn w:val="Fuentedeprrafopredeter"/>
    <w:link w:val="Textoindependiente"/>
    <w:semiHidden/>
    <w:rsid w:val="0017733C"/>
    <w:rPr>
      <w:rFonts w:ascii="Times New Roman" w:eastAsia="Times New Roman" w:hAnsi="Times New Roman" w:cs="Times New Roman"/>
      <w:sz w:val="24"/>
      <w:szCs w:val="24"/>
      <w:lang w:val="ca-ES" w:eastAsia="es-ES"/>
    </w:rPr>
  </w:style>
  <w:style w:type="character" w:customStyle="1" w:styleId="PrrafodelistaCar">
    <w:name w:val="Párrafo de lista Car"/>
    <w:aliases w:val="Párrafo Numerado Car,Párrafo de lista1 Car,Párrafo de lista - cat Car,Cuadrícula mediana 1 - Énfasis 21 Car"/>
    <w:link w:val="Prrafodelista"/>
    <w:uiPriority w:val="34"/>
    <w:locked/>
    <w:rsid w:val="0017733C"/>
    <w:rPr>
      <w:sz w:val="24"/>
      <w:szCs w:val="24"/>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17733C"/>
    <w:pPr>
      <w:ind w:left="708"/>
    </w:pPr>
    <w:rPr>
      <w:rFonts w:asciiTheme="minorHAnsi" w:eastAsiaTheme="minorHAnsi" w:hAnsiTheme="minorHAnsi" w:cstheme="minorBidi"/>
      <w:lang w:eastAsia="en-US"/>
    </w:rPr>
  </w:style>
  <w:style w:type="paragraph" w:customStyle="1" w:styleId="Default">
    <w:name w:val="Default"/>
    <w:rsid w:val="0017733C"/>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styleId="Encabezado">
    <w:name w:val="header"/>
    <w:basedOn w:val="Normal"/>
    <w:link w:val="EncabezadoCar"/>
    <w:uiPriority w:val="99"/>
    <w:unhideWhenUsed/>
    <w:rsid w:val="0017733C"/>
    <w:pPr>
      <w:tabs>
        <w:tab w:val="center" w:pos="4252"/>
        <w:tab w:val="right" w:pos="8504"/>
      </w:tabs>
    </w:pPr>
  </w:style>
  <w:style w:type="character" w:customStyle="1" w:styleId="EncabezadoCar">
    <w:name w:val="Encabezado Car"/>
    <w:basedOn w:val="Fuentedeprrafopredeter"/>
    <w:link w:val="Encabezado"/>
    <w:uiPriority w:val="99"/>
    <w:rsid w:val="0017733C"/>
    <w:rPr>
      <w:rFonts w:ascii="Times New Roman" w:eastAsia="Times New Roman" w:hAnsi="Times New Roman" w:cs="Times New Roman"/>
      <w:sz w:val="24"/>
      <w:szCs w:val="24"/>
      <w:lang w:val="ca-ES" w:eastAsia="es-ES"/>
    </w:rPr>
  </w:style>
  <w:style w:type="paragraph" w:styleId="Piedepgina">
    <w:name w:val="footer"/>
    <w:basedOn w:val="Normal"/>
    <w:link w:val="PiedepginaCar"/>
    <w:uiPriority w:val="99"/>
    <w:unhideWhenUsed/>
    <w:rsid w:val="0017733C"/>
    <w:pPr>
      <w:tabs>
        <w:tab w:val="center" w:pos="4252"/>
        <w:tab w:val="right" w:pos="8504"/>
      </w:tabs>
    </w:pPr>
  </w:style>
  <w:style w:type="character" w:customStyle="1" w:styleId="PiedepginaCar">
    <w:name w:val="Pie de página Car"/>
    <w:basedOn w:val="Fuentedeprrafopredeter"/>
    <w:link w:val="Piedepgina"/>
    <w:uiPriority w:val="99"/>
    <w:rsid w:val="0017733C"/>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3" Type="http://schemas.openxmlformats.org/officeDocument/2006/relationships/settings" Target="settings.xml"/><Relationship Id="rId7" Type="http://schemas.openxmlformats.org/officeDocument/2006/relationships/hyperlink" Target="https://contractaciopublica.cat/ca/de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3980</Words>
  <Characters>21890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UPC</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Checa Martínez</dc:creator>
  <cp:keywords/>
  <dc:description/>
  <cp:lastModifiedBy>Sonia Checa Martínez</cp:lastModifiedBy>
  <cp:revision>1</cp:revision>
  <dcterms:created xsi:type="dcterms:W3CDTF">2025-12-19T09:12:00Z</dcterms:created>
  <dcterms:modified xsi:type="dcterms:W3CDTF">2025-12-19T09:14:00Z</dcterms:modified>
</cp:coreProperties>
</file>