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7A18" w14:textId="77777777" w:rsidR="00CD7B28" w:rsidRPr="00DD3A5A" w:rsidRDefault="00CD7B28" w:rsidP="00CD7B28">
      <w:pPr>
        <w:tabs>
          <w:tab w:val="left" w:pos="-720"/>
        </w:tabs>
        <w:suppressAutoHyphens/>
        <w:spacing w:after="0" w:line="240" w:lineRule="auto"/>
        <w:jc w:val="both"/>
        <w:rPr>
          <w:rFonts w:cs="Arial"/>
          <w:b/>
        </w:rPr>
      </w:pPr>
    </w:p>
    <w:p w14:paraId="745ABAF7" w14:textId="77777777" w:rsidR="00EF47F1" w:rsidRPr="00DD3A5A" w:rsidRDefault="00EF47F1" w:rsidP="00CD7B28">
      <w:pPr>
        <w:tabs>
          <w:tab w:val="left" w:pos="-720"/>
        </w:tabs>
        <w:suppressAutoHyphens/>
        <w:spacing w:after="0" w:line="240" w:lineRule="auto"/>
        <w:jc w:val="both"/>
        <w:rPr>
          <w:rFonts w:cs="Arial"/>
          <w:b/>
        </w:rPr>
      </w:pPr>
    </w:p>
    <w:p w14:paraId="57C3842C" w14:textId="77777777" w:rsidR="00EF47F1" w:rsidRPr="00DD3A5A" w:rsidRDefault="00EF47F1" w:rsidP="00CD7B28">
      <w:pPr>
        <w:tabs>
          <w:tab w:val="left" w:pos="-720"/>
        </w:tabs>
        <w:suppressAutoHyphens/>
        <w:spacing w:after="0" w:line="240" w:lineRule="auto"/>
        <w:jc w:val="both"/>
        <w:rPr>
          <w:rFonts w:cs="Arial"/>
          <w:b/>
        </w:rPr>
      </w:pPr>
    </w:p>
    <w:p w14:paraId="02B2824D" w14:textId="77777777" w:rsidR="00EF47F1" w:rsidRPr="00DD3A5A" w:rsidRDefault="00EF47F1" w:rsidP="00CD7B28">
      <w:pPr>
        <w:tabs>
          <w:tab w:val="left" w:pos="-720"/>
        </w:tabs>
        <w:suppressAutoHyphens/>
        <w:spacing w:after="0" w:line="240" w:lineRule="auto"/>
        <w:jc w:val="both"/>
        <w:rPr>
          <w:rFonts w:cs="Arial"/>
          <w:b/>
        </w:rPr>
      </w:pPr>
    </w:p>
    <w:p w14:paraId="153D702F" w14:textId="77777777" w:rsidR="00EF47F1" w:rsidRPr="00DD3A5A" w:rsidRDefault="00EF47F1" w:rsidP="00CD7B28">
      <w:pPr>
        <w:tabs>
          <w:tab w:val="left" w:pos="-720"/>
        </w:tabs>
        <w:suppressAutoHyphens/>
        <w:spacing w:after="0" w:line="240" w:lineRule="auto"/>
        <w:jc w:val="both"/>
        <w:rPr>
          <w:rFonts w:cs="Arial"/>
          <w:b/>
        </w:rPr>
      </w:pPr>
    </w:p>
    <w:p w14:paraId="710574FE" w14:textId="77777777" w:rsidR="00EF47F1" w:rsidRPr="00DD3A5A" w:rsidRDefault="00EF47F1" w:rsidP="00CD7B28">
      <w:pPr>
        <w:tabs>
          <w:tab w:val="left" w:pos="-720"/>
        </w:tabs>
        <w:suppressAutoHyphens/>
        <w:spacing w:after="0" w:line="240" w:lineRule="auto"/>
        <w:jc w:val="both"/>
        <w:rPr>
          <w:rFonts w:cs="Arial"/>
          <w:b/>
        </w:rPr>
      </w:pPr>
    </w:p>
    <w:p w14:paraId="796634C6" w14:textId="77777777" w:rsidR="00EF47F1" w:rsidRPr="00DD3A5A" w:rsidRDefault="00EF47F1" w:rsidP="00CD7B28">
      <w:pPr>
        <w:tabs>
          <w:tab w:val="left" w:pos="-720"/>
        </w:tabs>
        <w:suppressAutoHyphens/>
        <w:spacing w:after="0" w:line="240" w:lineRule="auto"/>
        <w:jc w:val="both"/>
        <w:rPr>
          <w:rFonts w:cs="Arial"/>
          <w:b/>
        </w:rPr>
      </w:pPr>
    </w:p>
    <w:p w14:paraId="61037D8C" w14:textId="77777777" w:rsidR="00CD7B28" w:rsidRPr="00DD3A5A" w:rsidRDefault="00CD7B28" w:rsidP="00CD7B28">
      <w:pPr>
        <w:tabs>
          <w:tab w:val="left" w:pos="-720"/>
        </w:tabs>
        <w:suppressAutoHyphens/>
        <w:spacing w:after="0" w:line="240" w:lineRule="auto"/>
        <w:jc w:val="both"/>
        <w:rPr>
          <w:rFonts w:cs="Arial"/>
          <w:b/>
        </w:rPr>
      </w:pPr>
    </w:p>
    <w:p w14:paraId="5DF45A2B" w14:textId="77777777" w:rsidR="00CD7B28" w:rsidRPr="00DD3A5A" w:rsidRDefault="00CD7B28" w:rsidP="00CD7B28">
      <w:pPr>
        <w:tabs>
          <w:tab w:val="left" w:pos="-720"/>
        </w:tabs>
        <w:suppressAutoHyphens/>
        <w:spacing w:after="0" w:line="240" w:lineRule="auto"/>
        <w:jc w:val="both"/>
        <w:rPr>
          <w:rFonts w:cs="Arial"/>
          <w:b/>
        </w:rPr>
      </w:pPr>
    </w:p>
    <w:p w14:paraId="02341C8F" w14:textId="77777777" w:rsidR="00CD7B28" w:rsidRPr="00DD3A5A" w:rsidRDefault="00CD7B28" w:rsidP="00CD7B28">
      <w:pPr>
        <w:tabs>
          <w:tab w:val="left" w:pos="-720"/>
        </w:tabs>
        <w:suppressAutoHyphens/>
        <w:spacing w:after="0" w:line="240" w:lineRule="auto"/>
        <w:jc w:val="both"/>
        <w:rPr>
          <w:rFonts w:cs="Arial"/>
          <w:b/>
        </w:rPr>
      </w:pPr>
    </w:p>
    <w:p w14:paraId="243853DF" w14:textId="77777777" w:rsidR="00CD7B28" w:rsidRPr="00DD3A5A" w:rsidRDefault="00CD7B28" w:rsidP="00CD7B28">
      <w:pPr>
        <w:tabs>
          <w:tab w:val="left" w:pos="-720"/>
        </w:tabs>
        <w:suppressAutoHyphens/>
        <w:spacing w:after="0" w:line="240" w:lineRule="auto"/>
        <w:jc w:val="both"/>
        <w:rPr>
          <w:rFonts w:cs="Arial"/>
          <w:b/>
        </w:rPr>
      </w:pPr>
    </w:p>
    <w:p w14:paraId="1FF65527" w14:textId="77777777" w:rsidR="00CD7B28" w:rsidRPr="00DD3A5A" w:rsidRDefault="00CD7B28" w:rsidP="00CD7B28">
      <w:pPr>
        <w:tabs>
          <w:tab w:val="left" w:pos="-720"/>
        </w:tabs>
        <w:suppressAutoHyphens/>
        <w:spacing w:after="0" w:line="240" w:lineRule="auto"/>
        <w:jc w:val="both"/>
        <w:rPr>
          <w:rFonts w:cs="Arial"/>
          <w:b/>
        </w:rPr>
      </w:pPr>
    </w:p>
    <w:p w14:paraId="482D7A0E" w14:textId="77777777" w:rsidR="00CD7B28" w:rsidRPr="00DD3A5A" w:rsidRDefault="00CD7B28" w:rsidP="00CD7B28">
      <w:pPr>
        <w:tabs>
          <w:tab w:val="left" w:pos="-720"/>
        </w:tabs>
        <w:suppressAutoHyphens/>
        <w:spacing w:after="0" w:line="240" w:lineRule="auto"/>
        <w:jc w:val="both"/>
        <w:rPr>
          <w:rFonts w:cs="Arial"/>
          <w:b/>
        </w:rPr>
      </w:pPr>
    </w:p>
    <w:p w14:paraId="13B05078" w14:textId="77777777" w:rsidR="00CD7B28" w:rsidRPr="00DD3A5A" w:rsidRDefault="00CD7B28" w:rsidP="00CD7B28">
      <w:pPr>
        <w:tabs>
          <w:tab w:val="left" w:pos="-720"/>
        </w:tabs>
        <w:suppressAutoHyphens/>
        <w:spacing w:after="0" w:line="240" w:lineRule="auto"/>
        <w:jc w:val="both"/>
        <w:rPr>
          <w:rFonts w:cs="Arial"/>
          <w:b/>
        </w:rPr>
      </w:pPr>
    </w:p>
    <w:p w14:paraId="6E0BB5DA"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524C571E"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r w:rsidRPr="00DD3A5A">
        <w:rPr>
          <w:rFonts w:cs="Arial"/>
          <w:b/>
        </w:rPr>
        <w:t>PROCEDIMIENTO ABIERTO SERVICIOS</w:t>
      </w:r>
    </w:p>
    <w:p w14:paraId="55B6FB87"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67DC5DE1"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rPr>
      </w:pPr>
      <w:r w:rsidRPr="00DD3A5A">
        <w:rPr>
          <w:rFonts w:cs="Arial"/>
          <w:b/>
        </w:rPr>
        <w:t>COMPRA PÚBLICA DE INNOVACIÓN</w:t>
      </w:r>
    </w:p>
    <w:p w14:paraId="0C0A79E7"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rPr>
      </w:pPr>
    </w:p>
    <w:p w14:paraId="08F33B62" w14:textId="77777777" w:rsidR="00CD7B28" w:rsidRPr="00DD3A5A" w:rsidRDefault="00CD7B28" w:rsidP="00CD7B28">
      <w:pPr>
        <w:tabs>
          <w:tab w:val="left" w:pos="-720"/>
        </w:tabs>
        <w:suppressAutoHyphens/>
        <w:spacing w:after="0" w:line="240" w:lineRule="auto"/>
        <w:jc w:val="both"/>
        <w:rPr>
          <w:rFonts w:cs="Arial"/>
          <w:b/>
        </w:rPr>
      </w:pPr>
    </w:p>
    <w:p w14:paraId="7639D55F" w14:textId="77777777" w:rsidR="00CD7B28" w:rsidRPr="00DD3A5A" w:rsidRDefault="00CD7B28" w:rsidP="00CD7B28">
      <w:pPr>
        <w:tabs>
          <w:tab w:val="left" w:pos="-720"/>
        </w:tabs>
        <w:suppressAutoHyphens/>
        <w:spacing w:after="0" w:line="240" w:lineRule="auto"/>
        <w:jc w:val="both"/>
        <w:rPr>
          <w:rFonts w:cs="Arial"/>
          <w:b/>
        </w:rPr>
      </w:pPr>
    </w:p>
    <w:p w14:paraId="23BB9540" w14:textId="77777777" w:rsidR="00CD7B28" w:rsidRPr="00DD3A5A" w:rsidRDefault="00CD7B28" w:rsidP="00CD7B28">
      <w:pPr>
        <w:tabs>
          <w:tab w:val="left" w:pos="-720"/>
        </w:tabs>
        <w:suppressAutoHyphens/>
        <w:spacing w:after="0" w:line="240" w:lineRule="auto"/>
        <w:jc w:val="both"/>
        <w:rPr>
          <w:rFonts w:cs="Arial"/>
          <w:b/>
        </w:rPr>
      </w:pPr>
    </w:p>
    <w:p w14:paraId="6E5975EA" w14:textId="77777777" w:rsidR="00CD7B28" w:rsidRPr="00DD3A5A" w:rsidRDefault="00CD7B28" w:rsidP="00CD7B28">
      <w:pPr>
        <w:tabs>
          <w:tab w:val="left" w:pos="-720"/>
        </w:tabs>
        <w:suppressAutoHyphens/>
        <w:spacing w:after="0" w:line="240" w:lineRule="auto"/>
        <w:jc w:val="both"/>
        <w:rPr>
          <w:rFonts w:cs="Arial"/>
          <w:b/>
        </w:rPr>
      </w:pPr>
    </w:p>
    <w:p w14:paraId="790D7EA7" w14:textId="77777777" w:rsidR="00CD7B28" w:rsidRPr="00DD3A5A" w:rsidRDefault="00CD7B28" w:rsidP="00CD7B28">
      <w:pPr>
        <w:spacing w:after="0" w:line="240" w:lineRule="auto"/>
        <w:jc w:val="both"/>
        <w:rPr>
          <w:rFonts w:cs="Arial"/>
        </w:rPr>
      </w:pPr>
    </w:p>
    <w:p w14:paraId="15C0B532" w14:textId="77777777" w:rsidR="00CD7B28" w:rsidRPr="00DD3A5A" w:rsidRDefault="00CD7B28" w:rsidP="00CD7B28">
      <w:pPr>
        <w:spacing w:after="0" w:line="240" w:lineRule="auto"/>
        <w:jc w:val="both"/>
        <w:rPr>
          <w:rFonts w:cs="Arial"/>
        </w:rPr>
      </w:pPr>
    </w:p>
    <w:p w14:paraId="1CF401A1" w14:textId="77777777" w:rsidR="00CD7B28" w:rsidRPr="00DD3A5A" w:rsidRDefault="00CD7B28" w:rsidP="00CD7B28">
      <w:pPr>
        <w:spacing w:after="0" w:line="240" w:lineRule="auto"/>
        <w:jc w:val="both"/>
        <w:rPr>
          <w:rFonts w:cs="Arial"/>
        </w:rPr>
      </w:pPr>
    </w:p>
    <w:p w14:paraId="57EF3562" w14:textId="77777777" w:rsidR="00CD7B28" w:rsidRPr="00DD3A5A" w:rsidRDefault="00CD7B28" w:rsidP="00CD7B28">
      <w:pPr>
        <w:spacing w:after="0" w:line="240" w:lineRule="auto"/>
        <w:jc w:val="both"/>
        <w:rPr>
          <w:rFonts w:cs="Arial"/>
        </w:rPr>
      </w:pPr>
    </w:p>
    <w:p w14:paraId="0EDFDDC7" w14:textId="77777777" w:rsidR="00CD7B28" w:rsidRPr="00DD3A5A" w:rsidRDefault="00CD7B28" w:rsidP="00CD7B28">
      <w:pPr>
        <w:spacing w:after="0" w:line="240" w:lineRule="auto"/>
        <w:jc w:val="both"/>
        <w:rPr>
          <w:rFonts w:cs="Arial"/>
        </w:rPr>
      </w:pPr>
    </w:p>
    <w:p w14:paraId="3D4BC15B" w14:textId="77777777" w:rsidR="00CD7B28" w:rsidRPr="00DD3A5A" w:rsidRDefault="00CD7B28" w:rsidP="00CD7B28">
      <w:pPr>
        <w:spacing w:after="0" w:line="240" w:lineRule="auto"/>
        <w:jc w:val="both"/>
        <w:rPr>
          <w:rFonts w:cs="Arial"/>
        </w:rPr>
      </w:pPr>
    </w:p>
    <w:p w14:paraId="1E45A464" w14:textId="77777777" w:rsidR="00CD7B28" w:rsidRPr="00DD3A5A" w:rsidRDefault="00CD7B28" w:rsidP="00CD7B28">
      <w:pPr>
        <w:spacing w:after="0" w:line="240" w:lineRule="auto"/>
        <w:jc w:val="both"/>
        <w:rPr>
          <w:rFonts w:cs="Arial"/>
        </w:rPr>
      </w:pPr>
    </w:p>
    <w:p w14:paraId="70C04C1E" w14:textId="77777777" w:rsidR="00CD7B28" w:rsidRPr="00DD3A5A" w:rsidRDefault="00CD7B28" w:rsidP="00CD7B28">
      <w:pPr>
        <w:spacing w:after="0" w:line="240" w:lineRule="auto"/>
        <w:jc w:val="both"/>
        <w:rPr>
          <w:rFonts w:cs="Arial"/>
        </w:rPr>
      </w:pPr>
    </w:p>
    <w:p w14:paraId="1C351928" w14:textId="77777777" w:rsidR="00CD7B28" w:rsidRPr="00DD3A5A" w:rsidRDefault="00CD7B28" w:rsidP="00CD7B28">
      <w:pPr>
        <w:spacing w:after="0" w:line="240" w:lineRule="auto"/>
        <w:jc w:val="both"/>
        <w:rPr>
          <w:rFonts w:cs="Arial"/>
        </w:rPr>
      </w:pPr>
    </w:p>
    <w:p w14:paraId="3C12C98E" w14:textId="77777777" w:rsidR="00CD7B28" w:rsidRPr="00DD3A5A" w:rsidRDefault="00CD7B28" w:rsidP="00CD7B28">
      <w:pPr>
        <w:spacing w:after="0" w:line="240" w:lineRule="auto"/>
        <w:jc w:val="both"/>
        <w:rPr>
          <w:rFonts w:cs="Arial"/>
        </w:rPr>
      </w:pPr>
    </w:p>
    <w:p w14:paraId="37CB2501" w14:textId="77777777" w:rsidR="00CD7B28" w:rsidRPr="00DD3A5A" w:rsidRDefault="00CD7B28" w:rsidP="00CD7B28">
      <w:pPr>
        <w:spacing w:after="0" w:line="240" w:lineRule="auto"/>
        <w:jc w:val="both"/>
        <w:rPr>
          <w:rFonts w:cs="Arial"/>
        </w:rPr>
      </w:pPr>
    </w:p>
    <w:p w14:paraId="075757BB" w14:textId="77777777" w:rsidR="00CD7B28" w:rsidRPr="00DD3A5A" w:rsidRDefault="00CD7B28" w:rsidP="00CD7B28">
      <w:pPr>
        <w:spacing w:after="0" w:line="240" w:lineRule="auto"/>
        <w:jc w:val="both"/>
        <w:rPr>
          <w:rFonts w:cs="Arial"/>
        </w:rPr>
      </w:pPr>
    </w:p>
    <w:p w14:paraId="3CCD5589" w14:textId="77777777" w:rsidR="00CD7B28" w:rsidRPr="00DD3A5A" w:rsidRDefault="00CD7B28" w:rsidP="00CD7B28">
      <w:pPr>
        <w:spacing w:after="0" w:line="240" w:lineRule="auto"/>
        <w:jc w:val="both"/>
        <w:rPr>
          <w:rFonts w:cs="Arial"/>
        </w:rPr>
      </w:pPr>
    </w:p>
    <w:p w14:paraId="2C572FE1" w14:textId="77777777" w:rsidR="00CD7B28" w:rsidRPr="00DD3A5A" w:rsidRDefault="00CD7B28" w:rsidP="00CD7B28">
      <w:pPr>
        <w:spacing w:after="0" w:line="240" w:lineRule="auto"/>
        <w:jc w:val="both"/>
        <w:rPr>
          <w:rFonts w:cs="Arial"/>
        </w:rPr>
      </w:pPr>
    </w:p>
    <w:p w14:paraId="27D48CAD" w14:textId="77777777" w:rsidR="00CD7B28" w:rsidRPr="00DD3A5A" w:rsidRDefault="00CD7B28" w:rsidP="00CD7B28">
      <w:pPr>
        <w:spacing w:after="0" w:line="240" w:lineRule="auto"/>
        <w:jc w:val="both"/>
        <w:rPr>
          <w:rFonts w:cs="Arial"/>
        </w:rPr>
      </w:pPr>
    </w:p>
    <w:p w14:paraId="20259CB2" w14:textId="77777777" w:rsidR="00CD7B28" w:rsidRPr="00DD3A5A" w:rsidRDefault="00CD7B28" w:rsidP="00CD7B28">
      <w:pPr>
        <w:spacing w:after="0" w:line="240" w:lineRule="auto"/>
        <w:jc w:val="both"/>
        <w:rPr>
          <w:rFonts w:cs="Arial"/>
        </w:rPr>
      </w:pPr>
    </w:p>
    <w:p w14:paraId="5DF915F4" w14:textId="77777777" w:rsidR="00CD7B28" w:rsidRPr="00DD3A5A" w:rsidRDefault="00CD7B28" w:rsidP="00CD7B28">
      <w:pPr>
        <w:spacing w:after="0" w:line="240" w:lineRule="auto"/>
        <w:jc w:val="both"/>
        <w:rPr>
          <w:rFonts w:cs="Arial"/>
        </w:rPr>
      </w:pPr>
    </w:p>
    <w:p w14:paraId="37CC21CF" w14:textId="77777777" w:rsidR="00CD7B28" w:rsidRPr="00DD3A5A" w:rsidRDefault="00CD7B28" w:rsidP="00CD7B28">
      <w:pPr>
        <w:spacing w:after="0" w:line="240" w:lineRule="auto"/>
        <w:jc w:val="both"/>
        <w:rPr>
          <w:rFonts w:cs="Arial"/>
        </w:rPr>
      </w:pPr>
    </w:p>
    <w:p w14:paraId="2D39D8D1" w14:textId="77777777" w:rsidR="00CD7B28" w:rsidRPr="00DD3A5A" w:rsidRDefault="00CD7B28" w:rsidP="00CD7B28">
      <w:pPr>
        <w:spacing w:after="0" w:line="240" w:lineRule="auto"/>
        <w:jc w:val="both"/>
        <w:rPr>
          <w:rFonts w:cs="Arial"/>
        </w:rPr>
      </w:pPr>
    </w:p>
    <w:p w14:paraId="1F3FA2DE" w14:textId="77777777" w:rsidR="00CD7B28" w:rsidRPr="00DD3A5A" w:rsidRDefault="00CD7B28" w:rsidP="00CD7B28">
      <w:pPr>
        <w:spacing w:after="0" w:line="240" w:lineRule="auto"/>
        <w:jc w:val="both"/>
        <w:rPr>
          <w:rFonts w:cs="Arial"/>
        </w:rPr>
      </w:pPr>
    </w:p>
    <w:p w14:paraId="6757E96D" w14:textId="77777777" w:rsidR="00CD7B28" w:rsidRPr="00DD3A5A" w:rsidRDefault="00CD7B28" w:rsidP="00CD7B28">
      <w:pPr>
        <w:spacing w:after="0" w:line="240" w:lineRule="auto"/>
        <w:jc w:val="both"/>
        <w:rPr>
          <w:rFonts w:cs="Arial"/>
        </w:rPr>
      </w:pPr>
    </w:p>
    <w:p w14:paraId="32A2DF14" w14:textId="77777777" w:rsidR="00CD7B28" w:rsidRPr="00DD3A5A" w:rsidRDefault="00CD7B28" w:rsidP="00CD7B28">
      <w:pPr>
        <w:spacing w:after="0" w:line="240" w:lineRule="auto"/>
        <w:jc w:val="both"/>
        <w:rPr>
          <w:rFonts w:cs="Arial"/>
        </w:rPr>
      </w:pPr>
    </w:p>
    <w:p w14:paraId="2D54CBFF" w14:textId="77777777" w:rsidR="00CD7B28" w:rsidRPr="00DD3A5A" w:rsidRDefault="00CD7B28" w:rsidP="00CD7B28">
      <w:pPr>
        <w:spacing w:after="0" w:line="240" w:lineRule="auto"/>
        <w:jc w:val="both"/>
        <w:rPr>
          <w:rFonts w:cs="Arial"/>
        </w:rPr>
      </w:pPr>
    </w:p>
    <w:p w14:paraId="2922C54A" w14:textId="77777777" w:rsidR="00410968" w:rsidRPr="00DD3A5A" w:rsidRDefault="00410968" w:rsidP="00CD7B28">
      <w:pPr>
        <w:spacing w:after="0" w:line="240" w:lineRule="auto"/>
        <w:jc w:val="both"/>
        <w:rPr>
          <w:rFonts w:cs="Arial"/>
        </w:rPr>
      </w:pPr>
    </w:p>
    <w:p w14:paraId="35F75E95" w14:textId="77777777" w:rsidR="00410968" w:rsidRPr="00DD3A5A" w:rsidRDefault="00410968" w:rsidP="00CD7B28">
      <w:pPr>
        <w:spacing w:after="0" w:line="240" w:lineRule="auto"/>
        <w:jc w:val="both"/>
        <w:rPr>
          <w:rFonts w:cs="Arial"/>
        </w:rPr>
      </w:pPr>
    </w:p>
    <w:p w14:paraId="6DF44488" w14:textId="77777777" w:rsidR="00CD7B28" w:rsidRPr="00DD3A5A" w:rsidRDefault="00CD7B28" w:rsidP="00CD7B28">
      <w:pPr>
        <w:spacing w:after="0" w:line="240" w:lineRule="auto"/>
        <w:jc w:val="both"/>
        <w:rPr>
          <w:rFonts w:cs="Arial"/>
        </w:rPr>
      </w:pPr>
    </w:p>
    <w:p w14:paraId="4EF5FD68" w14:textId="77777777" w:rsidR="00CD7B28" w:rsidRPr="00DD3A5A" w:rsidRDefault="00CD7B28" w:rsidP="00CD7B28">
      <w:pPr>
        <w:spacing w:after="0" w:line="240" w:lineRule="auto"/>
        <w:jc w:val="both"/>
        <w:rPr>
          <w:rFonts w:cs="Arial"/>
        </w:rPr>
      </w:pPr>
    </w:p>
    <w:p w14:paraId="4E075D1E" w14:textId="77777777" w:rsidR="00CD7B28" w:rsidRPr="00DD3A5A" w:rsidRDefault="00CD7B28" w:rsidP="00CD7B28">
      <w:pPr>
        <w:spacing w:after="0" w:line="240" w:lineRule="auto"/>
        <w:jc w:val="both"/>
        <w:rPr>
          <w:rFonts w:cs="Arial"/>
        </w:rPr>
      </w:pPr>
    </w:p>
    <w:p w14:paraId="0B8C15AD" w14:textId="77777777" w:rsidR="00CD7B28" w:rsidRPr="00DD3A5A" w:rsidRDefault="00CD7B28" w:rsidP="00CD7B28">
      <w:pPr>
        <w:spacing w:after="0" w:line="240" w:lineRule="auto"/>
        <w:jc w:val="both"/>
        <w:rPr>
          <w:rFonts w:cs="Arial"/>
          <w:b/>
        </w:rPr>
      </w:pPr>
    </w:p>
    <w:p w14:paraId="18285628" w14:textId="77777777" w:rsidR="00CD7B28" w:rsidRPr="00DD3A5A" w:rsidRDefault="00CD7B28" w:rsidP="00CD7B28">
      <w:pPr>
        <w:spacing w:after="0" w:line="240" w:lineRule="auto"/>
        <w:jc w:val="both"/>
        <w:rPr>
          <w:rFonts w:cs="Arial"/>
          <w:b/>
        </w:rPr>
      </w:pPr>
      <w:r w:rsidRPr="00DD3A5A">
        <w:rPr>
          <w:rFonts w:cs="Arial"/>
          <w:b/>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5E7DFADF" w14:textId="77777777" w:rsidR="00CD7B28" w:rsidRPr="00DD3A5A" w:rsidRDefault="00CD7B28" w:rsidP="00CD7B28">
          <w:pPr>
            <w:pStyle w:val="TtoldelIDC"/>
            <w:spacing w:before="0" w:line="240" w:lineRule="auto"/>
            <w:jc w:val="center"/>
            <w:rPr>
              <w:rFonts w:ascii="Arial" w:hAnsi="Arial" w:cs="Arial"/>
              <w:color w:val="auto"/>
              <w:sz w:val="22"/>
              <w:szCs w:val="22"/>
            </w:rPr>
          </w:pPr>
          <w:r w:rsidRPr="00DD3A5A">
            <w:rPr>
              <w:rFonts w:ascii="Arial" w:hAnsi="Arial" w:cs="Arial"/>
              <w:color w:val="auto"/>
              <w:sz w:val="22"/>
              <w:szCs w:val="22"/>
            </w:rPr>
            <w:t>ÍNDICE</w:t>
          </w:r>
        </w:p>
        <w:p w14:paraId="220E1BA6" w14:textId="77777777" w:rsidR="00CD7B28" w:rsidRPr="00DD3A5A" w:rsidRDefault="00CD7B28" w:rsidP="00CD7B28">
          <w:pPr>
            <w:pStyle w:val="IDC1"/>
            <w:tabs>
              <w:tab w:val="right" w:leader="dot" w:pos="8494"/>
            </w:tabs>
            <w:spacing w:after="0" w:line="240" w:lineRule="auto"/>
            <w:rPr>
              <w:rFonts w:cs="Arial"/>
              <w:b/>
            </w:rPr>
          </w:pPr>
        </w:p>
        <w:p w14:paraId="12477298" w14:textId="60C7BF19" w:rsidR="005311E7" w:rsidRPr="00DD3A5A" w:rsidRDefault="006B70E3">
          <w:pPr>
            <w:pStyle w:val="IDC1"/>
            <w:tabs>
              <w:tab w:val="right" w:leader="dot" w:pos="8495"/>
            </w:tabs>
            <w:rPr>
              <w:rFonts w:eastAsiaTheme="minorEastAsia" w:cs="Arial"/>
              <w:noProof/>
            </w:rPr>
          </w:pPr>
          <w:r w:rsidRPr="00DD3A5A">
            <w:rPr>
              <w:rFonts w:cs="Arial"/>
              <w:b/>
            </w:rPr>
            <w:fldChar w:fldCharType="begin"/>
          </w:r>
          <w:r w:rsidR="00CD7B28" w:rsidRPr="00DD3A5A">
            <w:rPr>
              <w:rFonts w:cs="Arial"/>
              <w:b/>
            </w:rPr>
            <w:instrText xml:space="preserve"> TOC \o "1-3" \h \z \u </w:instrText>
          </w:r>
          <w:r w:rsidRPr="00DD3A5A">
            <w:rPr>
              <w:rFonts w:cs="Arial"/>
              <w:b/>
            </w:rPr>
            <w:fldChar w:fldCharType="separate"/>
          </w:r>
          <w:hyperlink w:anchor="_Toc34139649" w:history="1">
            <w:r w:rsidR="005311E7" w:rsidRPr="00DD3A5A">
              <w:rPr>
                <w:rStyle w:val="Enlla"/>
                <w:rFonts w:cs="Arial"/>
                <w:noProof/>
              </w:rPr>
              <w:t xml:space="preserve">CUADRO DE CARACTERÍSTICAS DEL CONTRATO                    </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_Toc34139649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w:t>
            </w:r>
            <w:r w:rsidR="005311E7" w:rsidRPr="00DD3A5A">
              <w:rPr>
                <w:rFonts w:cs="Arial"/>
                <w:noProof/>
                <w:webHidden/>
              </w:rPr>
              <w:fldChar w:fldCharType="end"/>
            </w:r>
          </w:hyperlink>
        </w:p>
        <w:p w14:paraId="5A03E90A" w14:textId="778BC330" w:rsidR="005311E7" w:rsidRPr="00DD3A5A" w:rsidRDefault="001739C4">
          <w:pPr>
            <w:pStyle w:val="IDC1"/>
            <w:tabs>
              <w:tab w:val="right" w:leader="dot" w:pos="8495"/>
            </w:tabs>
            <w:rPr>
              <w:rFonts w:eastAsiaTheme="minorEastAsia" w:cs="Arial"/>
              <w:noProof/>
            </w:rPr>
          </w:pPr>
          <w:hyperlink w:anchor="_Toc34139658" w:history="1">
            <w:r w:rsidR="005311E7" w:rsidRPr="00DD3A5A">
              <w:rPr>
                <w:rStyle w:val="Enlla"/>
                <w:rFonts w:cs="Arial"/>
                <w:noProof/>
              </w:rPr>
              <w:t>I. DISPOSICIONES GENERALES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63100AD5" w14:textId="25FE4D0C" w:rsidR="005311E7" w:rsidRPr="00DD3A5A" w:rsidRDefault="001739C4">
          <w:pPr>
            <w:pStyle w:val="IDC2"/>
            <w:tabs>
              <w:tab w:val="right" w:leader="dot" w:pos="8495"/>
            </w:tabs>
            <w:rPr>
              <w:rFonts w:eastAsiaTheme="minorEastAsia" w:cs="Arial"/>
              <w:noProof/>
            </w:rPr>
          </w:pPr>
          <w:hyperlink w:anchor="_Toc34139659" w:history="1">
            <w:r w:rsidR="005311E7" w:rsidRPr="00DD3A5A">
              <w:rPr>
                <w:rStyle w:val="Enlla"/>
                <w:rFonts w:cs="Arial"/>
                <w:noProof/>
              </w:rPr>
              <w:t>Primera. Objeto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797C8449" w14:textId="7E521665" w:rsidR="005311E7" w:rsidRPr="00DD3A5A" w:rsidRDefault="001739C4">
          <w:pPr>
            <w:pStyle w:val="IDC2"/>
            <w:tabs>
              <w:tab w:val="right" w:leader="dot" w:pos="8495"/>
            </w:tabs>
            <w:rPr>
              <w:rFonts w:eastAsiaTheme="minorEastAsia" w:cs="Arial"/>
              <w:noProof/>
            </w:rPr>
          </w:pPr>
          <w:hyperlink w:anchor="_Toc34139660" w:history="1">
            <w:r w:rsidR="005311E7" w:rsidRPr="00DD3A5A">
              <w:rPr>
                <w:rStyle w:val="Enlla"/>
                <w:rFonts w:cs="Arial"/>
                <w:noProof/>
              </w:rPr>
              <w:t>Segunda. Necesidades administrativas que hay que satisfacer e idoneidad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38EBEED7" w14:textId="1A45F422" w:rsidR="005311E7" w:rsidRPr="00DD3A5A" w:rsidRDefault="001739C4">
          <w:pPr>
            <w:pStyle w:val="IDC2"/>
            <w:tabs>
              <w:tab w:val="right" w:leader="dot" w:pos="8495"/>
            </w:tabs>
            <w:rPr>
              <w:rFonts w:eastAsiaTheme="minorEastAsia" w:cs="Arial"/>
              <w:noProof/>
            </w:rPr>
          </w:pPr>
          <w:hyperlink w:anchor="_Toc34139661" w:history="1">
            <w:r w:rsidR="005311E7" w:rsidRPr="00DD3A5A">
              <w:rPr>
                <w:rStyle w:val="Enlla"/>
                <w:rFonts w:cs="Arial"/>
                <w:noProof/>
              </w:rPr>
              <w:t>Tercera. Datos económicos del contrato y existencia de crédito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4E366D92" w14:textId="63B3037F" w:rsidR="005311E7" w:rsidRPr="00DD3A5A" w:rsidRDefault="001739C4">
          <w:pPr>
            <w:pStyle w:val="IDC2"/>
            <w:tabs>
              <w:tab w:val="right" w:leader="dot" w:pos="8495"/>
            </w:tabs>
            <w:rPr>
              <w:rFonts w:eastAsiaTheme="minorEastAsia" w:cs="Arial"/>
              <w:noProof/>
            </w:rPr>
          </w:pPr>
          <w:hyperlink w:anchor="_Toc34139662" w:history="1">
            <w:r w:rsidR="005311E7" w:rsidRPr="00DD3A5A">
              <w:rPr>
                <w:rStyle w:val="Enlla"/>
                <w:rFonts w:cs="Arial"/>
                <w:noProof/>
              </w:rPr>
              <w:t>Cuarta. Plazo de duración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19164E1C" w14:textId="3D798B57" w:rsidR="005311E7" w:rsidRPr="00DD3A5A" w:rsidRDefault="001739C4">
          <w:pPr>
            <w:pStyle w:val="IDC2"/>
            <w:tabs>
              <w:tab w:val="right" w:leader="dot" w:pos="8495"/>
            </w:tabs>
            <w:rPr>
              <w:rFonts w:eastAsiaTheme="minorEastAsia" w:cs="Arial"/>
              <w:noProof/>
            </w:rPr>
          </w:pPr>
          <w:hyperlink w:anchor="_Toc34139663" w:history="1">
            <w:r w:rsidR="005311E7" w:rsidRPr="00DD3A5A">
              <w:rPr>
                <w:rStyle w:val="Enlla"/>
                <w:rFonts w:cs="Arial"/>
                <w:noProof/>
              </w:rPr>
              <w:t>Quinta. Régimen jurídico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60</w:t>
            </w:r>
            <w:r w:rsidR="005311E7" w:rsidRPr="00DD3A5A">
              <w:rPr>
                <w:rFonts w:cs="Arial"/>
                <w:noProof/>
                <w:webHidden/>
              </w:rPr>
              <w:fldChar w:fldCharType="end"/>
            </w:r>
          </w:hyperlink>
        </w:p>
        <w:p w14:paraId="07BF5A5F" w14:textId="0264E1F8" w:rsidR="005311E7" w:rsidRPr="00DD3A5A" w:rsidRDefault="001739C4">
          <w:pPr>
            <w:pStyle w:val="IDC2"/>
            <w:tabs>
              <w:tab w:val="right" w:leader="dot" w:pos="8495"/>
            </w:tabs>
            <w:rPr>
              <w:rFonts w:eastAsiaTheme="minorEastAsia" w:cs="Arial"/>
              <w:noProof/>
            </w:rPr>
          </w:pPr>
          <w:hyperlink w:anchor="_Toc34139664" w:history="1">
            <w:r w:rsidR="005311E7" w:rsidRPr="00DD3A5A">
              <w:rPr>
                <w:rStyle w:val="Enlla"/>
                <w:rFonts w:cs="Arial"/>
                <w:noProof/>
              </w:rPr>
              <w:t>Sexta. Admisión de variantes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52FAABF4" w14:textId="3A169C3C" w:rsidR="005311E7" w:rsidRPr="00DD3A5A" w:rsidRDefault="001739C4">
          <w:pPr>
            <w:pStyle w:val="IDC2"/>
            <w:tabs>
              <w:tab w:val="right" w:leader="dot" w:pos="8495"/>
            </w:tabs>
            <w:rPr>
              <w:rFonts w:eastAsiaTheme="minorEastAsia" w:cs="Arial"/>
              <w:noProof/>
            </w:rPr>
          </w:pPr>
          <w:hyperlink w:anchor="_Toc34139665" w:history="1">
            <w:r w:rsidR="005311E7" w:rsidRPr="00DD3A5A">
              <w:rPr>
                <w:rStyle w:val="Enlla"/>
                <w:rFonts w:cs="Arial"/>
                <w:noProof/>
              </w:rPr>
              <w:t>Séptima. Tramitación del expediente y procedimiento de adjudicación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75A38761" w14:textId="1E0A5B35" w:rsidR="005311E7" w:rsidRPr="00DD3A5A" w:rsidRDefault="001739C4">
          <w:pPr>
            <w:pStyle w:val="IDC2"/>
            <w:tabs>
              <w:tab w:val="right" w:leader="dot" w:pos="8495"/>
            </w:tabs>
            <w:rPr>
              <w:rFonts w:eastAsiaTheme="minorEastAsia" w:cs="Arial"/>
              <w:noProof/>
            </w:rPr>
          </w:pPr>
          <w:hyperlink w:anchor="_Toc34139666" w:history="1">
            <w:r w:rsidR="005311E7" w:rsidRPr="00DD3A5A">
              <w:rPr>
                <w:rStyle w:val="Enlla"/>
                <w:rFonts w:cs="Arial"/>
                <w:noProof/>
              </w:rPr>
              <w:t>Octava. Medios de comunicación electrónicos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1D8D88FB" w14:textId="01C26CEE" w:rsidR="005311E7" w:rsidRPr="00DD3A5A" w:rsidRDefault="001739C4">
          <w:pPr>
            <w:pStyle w:val="IDC2"/>
            <w:tabs>
              <w:tab w:val="right" w:leader="dot" w:pos="8495"/>
            </w:tabs>
            <w:rPr>
              <w:rFonts w:eastAsiaTheme="minorEastAsia" w:cs="Arial"/>
              <w:noProof/>
            </w:rPr>
          </w:pPr>
          <w:hyperlink w:anchor="_Toc34139667" w:history="1">
            <w:r w:rsidR="005311E7" w:rsidRPr="00DD3A5A">
              <w:rPr>
                <w:rStyle w:val="Enlla"/>
                <w:rFonts w:cs="Arial"/>
                <w:noProof/>
              </w:rPr>
              <w:t>Novena. Aptitud para contratar</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63</w:t>
            </w:r>
            <w:r w:rsidR="005311E7" w:rsidRPr="00DD3A5A">
              <w:rPr>
                <w:rFonts w:cs="Arial"/>
                <w:noProof/>
                <w:webHidden/>
              </w:rPr>
              <w:fldChar w:fldCharType="end"/>
            </w:r>
          </w:hyperlink>
        </w:p>
        <w:p w14:paraId="59CCB8A8" w14:textId="0CE40695" w:rsidR="005311E7" w:rsidRPr="00DD3A5A" w:rsidRDefault="001739C4">
          <w:pPr>
            <w:pStyle w:val="IDC2"/>
            <w:tabs>
              <w:tab w:val="right" w:leader="dot" w:pos="8495"/>
            </w:tabs>
            <w:rPr>
              <w:rFonts w:eastAsiaTheme="minorEastAsia" w:cs="Arial"/>
              <w:noProof/>
            </w:rPr>
          </w:pPr>
          <w:hyperlink w:anchor="_Toc34139668" w:history="1">
            <w:r w:rsidR="005311E7" w:rsidRPr="00DD3A5A">
              <w:rPr>
                <w:rStyle w:val="Enlla"/>
                <w:rFonts w:cs="Arial"/>
                <w:noProof/>
                <w:snapToGrid w:val="0"/>
              </w:rPr>
              <w:t>Decena. Solvencia de las empresas licitadoras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65</w:t>
            </w:r>
            <w:r w:rsidR="005311E7" w:rsidRPr="00DD3A5A">
              <w:rPr>
                <w:rFonts w:cs="Arial"/>
                <w:noProof/>
                <w:webHidden/>
              </w:rPr>
              <w:fldChar w:fldCharType="end"/>
            </w:r>
          </w:hyperlink>
        </w:p>
        <w:p w14:paraId="1DD4FD12" w14:textId="3C651E10" w:rsidR="005311E7" w:rsidRPr="00DD3A5A" w:rsidRDefault="001739C4">
          <w:pPr>
            <w:pStyle w:val="IDC1"/>
            <w:tabs>
              <w:tab w:val="right" w:leader="dot" w:pos="8495"/>
            </w:tabs>
            <w:rPr>
              <w:rFonts w:eastAsiaTheme="minorEastAsia" w:cs="Arial"/>
              <w:noProof/>
            </w:rPr>
          </w:pPr>
          <w:hyperlink w:anchor="_Toc34139669" w:history="1">
            <w:r w:rsidR="005311E7" w:rsidRPr="00DD3A5A">
              <w:rPr>
                <w:rStyle w:val="Enlla"/>
                <w:rFonts w:cs="Arial"/>
                <w:noProof/>
              </w:rPr>
              <w:t>II. DISPOSICIONES RELATIVAS A LA LICITACIÓN, LA ADJUDICACIÓN Y LA FORMALIZACIÓN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66</w:t>
            </w:r>
            <w:r w:rsidR="005311E7" w:rsidRPr="00DD3A5A">
              <w:rPr>
                <w:rFonts w:cs="Arial"/>
                <w:noProof/>
                <w:webHidden/>
              </w:rPr>
              <w:fldChar w:fldCharType="end"/>
            </w:r>
          </w:hyperlink>
        </w:p>
        <w:p w14:paraId="0EFD4E92" w14:textId="3F261783" w:rsidR="005311E7" w:rsidRPr="00DD3A5A" w:rsidRDefault="001739C4">
          <w:pPr>
            <w:pStyle w:val="IDC2"/>
            <w:tabs>
              <w:tab w:val="right" w:leader="dot" w:pos="8495"/>
            </w:tabs>
            <w:rPr>
              <w:rFonts w:eastAsiaTheme="minorEastAsia" w:cs="Arial"/>
              <w:noProof/>
            </w:rPr>
          </w:pPr>
          <w:hyperlink w:anchor="_Toc34139670" w:history="1">
            <w:r w:rsidR="005311E7" w:rsidRPr="00DD3A5A">
              <w:rPr>
                <w:rStyle w:val="Enlla"/>
                <w:rFonts w:cs="Arial"/>
                <w:noProof/>
              </w:rPr>
              <w:t>Undécima. Presentación de documentación y de proposiciones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66</w:t>
            </w:r>
            <w:r w:rsidR="005311E7" w:rsidRPr="00DD3A5A">
              <w:rPr>
                <w:rFonts w:cs="Arial"/>
                <w:noProof/>
                <w:webHidden/>
              </w:rPr>
              <w:fldChar w:fldCharType="end"/>
            </w:r>
          </w:hyperlink>
        </w:p>
        <w:p w14:paraId="26BBDEE7" w14:textId="3B0D6168" w:rsidR="005311E7" w:rsidRPr="00DD3A5A" w:rsidRDefault="001739C4">
          <w:pPr>
            <w:pStyle w:val="IDC2"/>
            <w:tabs>
              <w:tab w:val="right" w:leader="dot" w:pos="8495"/>
            </w:tabs>
            <w:rPr>
              <w:rFonts w:eastAsiaTheme="minorEastAsia" w:cs="Arial"/>
              <w:noProof/>
            </w:rPr>
          </w:pPr>
          <w:hyperlink w:anchor="_Toc34139671" w:history="1">
            <w:r w:rsidR="005311E7" w:rsidRPr="00DD3A5A">
              <w:rPr>
                <w:rStyle w:val="Enlla"/>
                <w:rFonts w:cs="Arial"/>
                <w:noProof/>
              </w:rPr>
              <w:t>Docena. Mesa de contratación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78</w:t>
            </w:r>
            <w:r w:rsidR="005311E7" w:rsidRPr="00DD3A5A">
              <w:rPr>
                <w:rFonts w:cs="Arial"/>
                <w:noProof/>
                <w:webHidden/>
              </w:rPr>
              <w:fldChar w:fldCharType="end"/>
            </w:r>
          </w:hyperlink>
        </w:p>
        <w:p w14:paraId="10630FAC" w14:textId="53EE435A" w:rsidR="005311E7" w:rsidRPr="00DD3A5A" w:rsidRDefault="001739C4">
          <w:pPr>
            <w:pStyle w:val="IDC2"/>
            <w:tabs>
              <w:tab w:val="right" w:leader="dot" w:pos="8495"/>
            </w:tabs>
            <w:rPr>
              <w:rFonts w:eastAsiaTheme="minorEastAsia" w:cs="Arial"/>
              <w:noProof/>
            </w:rPr>
          </w:pPr>
          <w:hyperlink w:anchor="_Toc34139672" w:history="1">
            <w:r w:rsidR="005311E7" w:rsidRPr="00DD3A5A">
              <w:rPr>
                <w:rStyle w:val="Enlla"/>
                <w:rFonts w:cs="Arial"/>
                <w:noProof/>
              </w:rPr>
              <w:t>Decimotercera. Comité de expertos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79</w:t>
            </w:r>
            <w:r w:rsidR="005311E7" w:rsidRPr="00DD3A5A">
              <w:rPr>
                <w:rFonts w:cs="Arial"/>
                <w:noProof/>
                <w:webHidden/>
              </w:rPr>
              <w:fldChar w:fldCharType="end"/>
            </w:r>
          </w:hyperlink>
        </w:p>
        <w:p w14:paraId="435D0576" w14:textId="7B5807F0" w:rsidR="005311E7" w:rsidRPr="00DD3A5A" w:rsidRDefault="001739C4">
          <w:pPr>
            <w:pStyle w:val="IDC2"/>
            <w:tabs>
              <w:tab w:val="right" w:leader="dot" w:pos="8495"/>
            </w:tabs>
            <w:rPr>
              <w:rFonts w:eastAsiaTheme="minorEastAsia" w:cs="Arial"/>
              <w:noProof/>
            </w:rPr>
          </w:pPr>
          <w:hyperlink w:anchor="_Toc34139673" w:history="1">
            <w:r w:rsidR="005311E7" w:rsidRPr="00DD3A5A">
              <w:rPr>
                <w:rStyle w:val="Enlla"/>
                <w:rFonts w:cs="Arial"/>
                <w:noProof/>
              </w:rPr>
              <w:t>Decimocuarta. Determinación de la oferta económicamente más ventajosa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79</w:t>
            </w:r>
            <w:r w:rsidR="005311E7" w:rsidRPr="00DD3A5A">
              <w:rPr>
                <w:rFonts w:cs="Arial"/>
                <w:noProof/>
                <w:webHidden/>
              </w:rPr>
              <w:fldChar w:fldCharType="end"/>
            </w:r>
          </w:hyperlink>
        </w:p>
        <w:p w14:paraId="62A760BF" w14:textId="455E347C" w:rsidR="005311E7" w:rsidRPr="00DD3A5A" w:rsidRDefault="001739C4">
          <w:pPr>
            <w:pStyle w:val="IDC2"/>
            <w:tabs>
              <w:tab w:val="right" w:leader="dot" w:pos="8495"/>
            </w:tabs>
            <w:rPr>
              <w:rFonts w:eastAsiaTheme="minorEastAsia" w:cs="Arial"/>
              <w:noProof/>
            </w:rPr>
          </w:pPr>
          <w:hyperlink w:anchor="_Toc34139674" w:history="1">
            <w:r w:rsidR="005311E7" w:rsidRPr="00DD3A5A">
              <w:rPr>
                <w:rStyle w:val="Enlla"/>
                <w:rFonts w:cs="Arial"/>
                <w:noProof/>
              </w:rPr>
              <w:t>Quincena. Clasificación de las ofertas y requerimiento de documentación previo a la adjudicación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83</w:t>
            </w:r>
            <w:r w:rsidR="005311E7" w:rsidRPr="00DD3A5A">
              <w:rPr>
                <w:rFonts w:cs="Arial"/>
                <w:noProof/>
                <w:webHidden/>
              </w:rPr>
              <w:fldChar w:fldCharType="end"/>
            </w:r>
          </w:hyperlink>
        </w:p>
        <w:p w14:paraId="4A377A45" w14:textId="7BAD19CF" w:rsidR="005311E7" w:rsidRPr="00DD3A5A" w:rsidRDefault="001739C4">
          <w:pPr>
            <w:pStyle w:val="IDC2"/>
            <w:tabs>
              <w:tab w:val="right" w:leader="dot" w:pos="8495"/>
            </w:tabs>
            <w:rPr>
              <w:rFonts w:eastAsiaTheme="minorEastAsia" w:cs="Arial"/>
              <w:noProof/>
            </w:rPr>
          </w:pPr>
          <w:hyperlink w:anchor="_Toc34139675" w:history="1">
            <w:r w:rsidR="005311E7" w:rsidRPr="00DD3A5A">
              <w:rPr>
                <w:rStyle w:val="Enlla"/>
                <w:rFonts w:cs="Arial"/>
                <w:noProof/>
              </w:rPr>
              <w:t>Decimosexta. Garantía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86</w:t>
            </w:r>
            <w:r w:rsidR="005311E7" w:rsidRPr="00DD3A5A">
              <w:rPr>
                <w:rFonts w:cs="Arial"/>
                <w:noProof/>
                <w:webHidden/>
              </w:rPr>
              <w:fldChar w:fldCharType="end"/>
            </w:r>
          </w:hyperlink>
        </w:p>
        <w:p w14:paraId="4D5A7EB5" w14:textId="4ADC5D41" w:rsidR="005311E7" w:rsidRPr="00DD3A5A" w:rsidRDefault="001739C4">
          <w:pPr>
            <w:pStyle w:val="IDC2"/>
            <w:tabs>
              <w:tab w:val="right" w:leader="dot" w:pos="8495"/>
            </w:tabs>
            <w:rPr>
              <w:rFonts w:eastAsiaTheme="minorEastAsia" w:cs="Arial"/>
              <w:noProof/>
            </w:rPr>
          </w:pPr>
          <w:hyperlink w:anchor="_Toc34139676" w:history="1">
            <w:r w:rsidR="005311E7" w:rsidRPr="00DD3A5A">
              <w:rPr>
                <w:rStyle w:val="Enlla"/>
                <w:rFonts w:cs="Arial"/>
                <w:noProof/>
              </w:rPr>
              <w:t>Decimoséptima. Decisión de no adjudicar o suscribir el contrato y desistimiento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87</w:t>
            </w:r>
            <w:r w:rsidR="005311E7" w:rsidRPr="00DD3A5A">
              <w:rPr>
                <w:rFonts w:cs="Arial"/>
                <w:noProof/>
                <w:webHidden/>
              </w:rPr>
              <w:fldChar w:fldCharType="end"/>
            </w:r>
          </w:hyperlink>
        </w:p>
        <w:p w14:paraId="23BBD733" w14:textId="500F8653" w:rsidR="005311E7" w:rsidRPr="00DD3A5A" w:rsidRDefault="001739C4">
          <w:pPr>
            <w:pStyle w:val="IDC2"/>
            <w:tabs>
              <w:tab w:val="right" w:leader="dot" w:pos="8495"/>
            </w:tabs>
            <w:rPr>
              <w:rFonts w:eastAsiaTheme="minorEastAsia" w:cs="Arial"/>
              <w:noProof/>
            </w:rPr>
          </w:pPr>
          <w:hyperlink w:anchor="_Toc34139677" w:history="1">
            <w:r w:rsidR="005311E7" w:rsidRPr="00DD3A5A">
              <w:rPr>
                <w:rStyle w:val="Enlla"/>
                <w:rFonts w:cs="Arial"/>
                <w:noProof/>
              </w:rPr>
              <w:t>Decimoctava. Adjudicación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88</w:t>
            </w:r>
            <w:r w:rsidR="005311E7" w:rsidRPr="00DD3A5A">
              <w:rPr>
                <w:rFonts w:cs="Arial"/>
                <w:noProof/>
                <w:webHidden/>
              </w:rPr>
              <w:fldChar w:fldCharType="end"/>
            </w:r>
          </w:hyperlink>
        </w:p>
        <w:p w14:paraId="783B7326" w14:textId="05985D43" w:rsidR="005311E7" w:rsidRPr="00DD3A5A" w:rsidRDefault="001739C4">
          <w:pPr>
            <w:pStyle w:val="IDC2"/>
            <w:tabs>
              <w:tab w:val="right" w:leader="dot" w:pos="8495"/>
            </w:tabs>
            <w:rPr>
              <w:rFonts w:eastAsiaTheme="minorEastAsia" w:cs="Arial"/>
              <w:noProof/>
            </w:rPr>
          </w:pPr>
          <w:hyperlink w:anchor="_Toc34139678" w:history="1">
            <w:r w:rsidR="005311E7" w:rsidRPr="00DD3A5A">
              <w:rPr>
                <w:rStyle w:val="Enlla"/>
                <w:rFonts w:cs="Arial"/>
                <w:noProof/>
              </w:rPr>
              <w:t>Decimonovena. Formalización y perfección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88</w:t>
            </w:r>
            <w:r w:rsidR="005311E7" w:rsidRPr="00DD3A5A">
              <w:rPr>
                <w:rFonts w:cs="Arial"/>
                <w:noProof/>
                <w:webHidden/>
              </w:rPr>
              <w:fldChar w:fldCharType="end"/>
            </w:r>
          </w:hyperlink>
        </w:p>
        <w:p w14:paraId="1BBD7EC7" w14:textId="23D31177" w:rsidR="005311E7" w:rsidRPr="00DD3A5A" w:rsidRDefault="001739C4">
          <w:pPr>
            <w:pStyle w:val="IDC1"/>
            <w:tabs>
              <w:tab w:val="right" w:leader="dot" w:pos="8495"/>
            </w:tabs>
            <w:rPr>
              <w:rFonts w:eastAsiaTheme="minorEastAsia" w:cs="Arial"/>
              <w:noProof/>
            </w:rPr>
          </w:pPr>
          <w:hyperlink w:anchor="_Toc34139679" w:history="1">
            <w:r w:rsidR="005311E7" w:rsidRPr="00DD3A5A">
              <w:rPr>
                <w:rStyle w:val="Enlla"/>
                <w:rFonts w:cs="Arial"/>
                <w:noProof/>
              </w:rPr>
              <w:t>III. DISPOSICIONES RELATIVAS A LA EJECUCIÓN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4FB56971" w14:textId="0C9225E4" w:rsidR="005311E7" w:rsidRPr="00DD3A5A" w:rsidRDefault="001739C4">
          <w:pPr>
            <w:pStyle w:val="IDC2"/>
            <w:tabs>
              <w:tab w:val="right" w:leader="dot" w:pos="8495"/>
            </w:tabs>
            <w:rPr>
              <w:rFonts w:eastAsiaTheme="minorEastAsia" w:cs="Arial"/>
              <w:noProof/>
            </w:rPr>
          </w:pPr>
          <w:hyperlink w:anchor="_Toc34139680" w:history="1">
            <w:r w:rsidR="005311E7" w:rsidRPr="00DD3A5A">
              <w:rPr>
                <w:rStyle w:val="Enlla"/>
                <w:rFonts w:cs="Arial"/>
                <w:noProof/>
              </w:rPr>
              <w:t>Veintena. Condiciones especiales de ejecución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7D9AE306" w14:textId="2763C9EF" w:rsidR="005311E7" w:rsidRPr="00DD3A5A" w:rsidRDefault="001739C4">
          <w:pPr>
            <w:pStyle w:val="IDC2"/>
            <w:tabs>
              <w:tab w:val="right" w:leader="dot" w:pos="8495"/>
            </w:tabs>
            <w:rPr>
              <w:rFonts w:eastAsiaTheme="minorEastAsia" w:cs="Arial"/>
              <w:noProof/>
            </w:rPr>
          </w:pPr>
          <w:hyperlink w:anchor="_Toc34139681" w:history="1">
            <w:r w:rsidR="005311E7" w:rsidRPr="00DD3A5A">
              <w:rPr>
                <w:rStyle w:val="Enlla"/>
                <w:rFonts w:cs="Arial"/>
                <w:noProof/>
              </w:rPr>
              <w:t>Vigésimaprimera. Ejecución y supervisión de los servicios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3A044841" w14:textId="44D31898" w:rsidR="005311E7" w:rsidRPr="00DD3A5A" w:rsidRDefault="001739C4">
          <w:pPr>
            <w:pStyle w:val="IDC2"/>
            <w:tabs>
              <w:tab w:val="right" w:leader="dot" w:pos="8495"/>
            </w:tabs>
            <w:rPr>
              <w:rFonts w:eastAsiaTheme="minorEastAsia" w:cs="Arial"/>
              <w:noProof/>
            </w:rPr>
          </w:pPr>
          <w:hyperlink w:anchor="_Toc34139682" w:history="1">
            <w:r w:rsidR="005311E7" w:rsidRPr="00DD3A5A">
              <w:rPr>
                <w:rStyle w:val="Enlla"/>
                <w:rFonts w:cs="Arial"/>
                <w:noProof/>
              </w:rPr>
              <w:t>Vigésimasegunda. Programa de trabajo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5154AED1" w14:textId="43939101" w:rsidR="005311E7" w:rsidRPr="00DD3A5A" w:rsidRDefault="001739C4">
          <w:pPr>
            <w:pStyle w:val="IDC2"/>
            <w:tabs>
              <w:tab w:val="right" w:leader="dot" w:pos="8495"/>
            </w:tabs>
            <w:rPr>
              <w:rFonts w:eastAsiaTheme="minorEastAsia" w:cs="Arial"/>
              <w:noProof/>
            </w:rPr>
          </w:pPr>
          <w:hyperlink w:anchor="_Toc34139683" w:history="1">
            <w:r w:rsidR="005311E7" w:rsidRPr="00DD3A5A">
              <w:rPr>
                <w:rStyle w:val="Enlla"/>
                <w:rFonts w:cs="Arial"/>
                <w:noProof/>
              </w:rPr>
              <w:t>Vigésimatercera. Cumplimiento</w:t>
            </w:r>
            <w:r w:rsidR="005311E7" w:rsidRPr="00DD3A5A">
              <w:rPr>
                <w:rStyle w:val="Enlla"/>
                <w:rFonts w:cs="Arial"/>
                <w:noProof/>
                <w:vanish/>
              </w:rPr>
              <w:t>&lt;A[Cumplimiento|Cumplido]&gt;</w:t>
            </w:r>
            <w:r w:rsidR="005311E7" w:rsidRPr="00DD3A5A">
              <w:rPr>
                <w:rStyle w:val="Enlla"/>
                <w:rFonts w:cs="Arial"/>
                <w:noProof/>
              </w:rPr>
              <w:t xml:space="preserve"> de plazos y correcta ejecución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38C37386" w14:textId="11514273" w:rsidR="005311E7" w:rsidRPr="00DD3A5A" w:rsidRDefault="001739C4">
          <w:pPr>
            <w:pStyle w:val="IDC2"/>
            <w:tabs>
              <w:tab w:val="right" w:leader="dot" w:pos="8495"/>
            </w:tabs>
            <w:rPr>
              <w:rFonts w:eastAsiaTheme="minorEastAsia" w:cs="Arial"/>
              <w:noProof/>
            </w:rPr>
          </w:pPr>
          <w:hyperlink w:anchor="_Toc34139684" w:history="1">
            <w:r w:rsidR="005311E7" w:rsidRPr="00DD3A5A">
              <w:rPr>
                <w:rStyle w:val="Enlla"/>
                <w:rFonts w:cs="Arial"/>
                <w:noProof/>
              </w:rPr>
              <w:t>Vigésimacuarta. Persona responsable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91</w:t>
            </w:r>
            <w:r w:rsidR="005311E7" w:rsidRPr="00DD3A5A">
              <w:rPr>
                <w:rFonts w:cs="Arial"/>
                <w:noProof/>
                <w:webHidden/>
              </w:rPr>
              <w:fldChar w:fldCharType="end"/>
            </w:r>
          </w:hyperlink>
        </w:p>
        <w:p w14:paraId="3D33AF3A" w14:textId="2402EAFA" w:rsidR="005311E7" w:rsidRPr="00DD3A5A" w:rsidRDefault="001739C4">
          <w:pPr>
            <w:pStyle w:val="IDC2"/>
            <w:tabs>
              <w:tab w:val="right" w:leader="dot" w:pos="8495"/>
            </w:tabs>
            <w:rPr>
              <w:rFonts w:eastAsiaTheme="minorEastAsia" w:cs="Arial"/>
              <w:noProof/>
            </w:rPr>
          </w:pPr>
          <w:hyperlink w:anchor="_Toc34139685" w:history="1">
            <w:r w:rsidR="005311E7" w:rsidRPr="00DD3A5A">
              <w:rPr>
                <w:rStyle w:val="Enlla"/>
                <w:rFonts w:cs="Arial"/>
                <w:noProof/>
              </w:rPr>
              <w:t>Vigésimaquinta. Resolución de incidencias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02D60BDB" w14:textId="476F676D" w:rsidR="005311E7" w:rsidRPr="00DD3A5A" w:rsidRDefault="001739C4">
          <w:pPr>
            <w:pStyle w:val="IDC2"/>
            <w:tabs>
              <w:tab w:val="right" w:leader="dot" w:pos="8495"/>
            </w:tabs>
            <w:rPr>
              <w:rFonts w:eastAsiaTheme="minorEastAsia" w:cs="Arial"/>
              <w:noProof/>
            </w:rPr>
          </w:pPr>
          <w:hyperlink w:anchor="_Toc34139686" w:history="1">
            <w:r w:rsidR="005311E7" w:rsidRPr="00DD3A5A">
              <w:rPr>
                <w:rStyle w:val="Enlla"/>
                <w:rFonts w:cs="Arial"/>
                <w:noProof/>
              </w:rPr>
              <w:t>Vigésimasexta. Resolución de dudas técnicas interpretativas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6891847B" w14:textId="0BA3D755" w:rsidR="005311E7" w:rsidRPr="00DD3A5A" w:rsidRDefault="001739C4">
          <w:pPr>
            <w:pStyle w:val="IDC1"/>
            <w:tabs>
              <w:tab w:val="right" w:leader="dot" w:pos="8495"/>
            </w:tabs>
            <w:rPr>
              <w:rFonts w:eastAsiaTheme="minorEastAsia" w:cs="Arial"/>
              <w:noProof/>
            </w:rPr>
          </w:pPr>
          <w:hyperlink w:anchor="_Toc34139687" w:history="1">
            <w:r w:rsidR="005311E7" w:rsidRPr="00DD3A5A">
              <w:rPr>
                <w:rStyle w:val="Enlla"/>
                <w:rFonts w:cs="Arial"/>
                <w:noProof/>
              </w:rPr>
              <w:t>IV. DISPOSICIONES RELATIVAS A LOS DERECHOS Y OBLIGACIONES DE LAS PARTES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31945E2B" w14:textId="24E1209A" w:rsidR="005311E7" w:rsidRPr="00DD3A5A" w:rsidRDefault="001739C4">
          <w:pPr>
            <w:pStyle w:val="IDC2"/>
            <w:tabs>
              <w:tab w:val="right" w:leader="dot" w:pos="8495"/>
            </w:tabs>
            <w:rPr>
              <w:rFonts w:eastAsiaTheme="minorEastAsia" w:cs="Arial"/>
              <w:noProof/>
            </w:rPr>
          </w:pPr>
          <w:hyperlink w:anchor="_Toc34139688" w:history="1">
            <w:r w:rsidR="005311E7" w:rsidRPr="00DD3A5A">
              <w:rPr>
                <w:rStyle w:val="Enlla"/>
                <w:rFonts w:cs="Arial"/>
                <w:noProof/>
              </w:rPr>
              <w:t>Vigésimaséptima. Abonos en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23ED6F4A" w14:textId="53933659" w:rsidR="005311E7" w:rsidRPr="00DD3A5A" w:rsidRDefault="001739C4">
          <w:pPr>
            <w:pStyle w:val="IDC2"/>
            <w:tabs>
              <w:tab w:val="right" w:leader="dot" w:pos="8495"/>
            </w:tabs>
            <w:rPr>
              <w:rFonts w:eastAsiaTheme="minorEastAsia" w:cs="Arial"/>
              <w:noProof/>
            </w:rPr>
          </w:pPr>
          <w:hyperlink w:anchor="_Toc34139689" w:history="1">
            <w:r w:rsidR="005311E7" w:rsidRPr="00DD3A5A">
              <w:rPr>
                <w:rStyle w:val="Enlla"/>
                <w:rFonts w:cs="Arial"/>
                <w:noProof/>
              </w:rPr>
              <w:t>Vigésimaoctava. Responsabilidad de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93</w:t>
            </w:r>
            <w:r w:rsidR="005311E7" w:rsidRPr="00DD3A5A">
              <w:rPr>
                <w:rFonts w:cs="Arial"/>
                <w:noProof/>
                <w:webHidden/>
              </w:rPr>
              <w:fldChar w:fldCharType="end"/>
            </w:r>
          </w:hyperlink>
        </w:p>
        <w:p w14:paraId="66D3314A" w14:textId="27011741" w:rsidR="005311E7" w:rsidRPr="00DD3A5A" w:rsidRDefault="001739C4">
          <w:pPr>
            <w:pStyle w:val="IDC2"/>
            <w:tabs>
              <w:tab w:val="right" w:leader="dot" w:pos="8495"/>
            </w:tabs>
            <w:rPr>
              <w:rFonts w:eastAsiaTheme="minorEastAsia" w:cs="Arial"/>
              <w:noProof/>
            </w:rPr>
          </w:pPr>
          <w:hyperlink w:anchor="_Toc34139690" w:history="1">
            <w:r w:rsidR="005311E7" w:rsidRPr="00DD3A5A">
              <w:rPr>
                <w:rStyle w:val="Enlla"/>
                <w:rFonts w:cs="Arial"/>
                <w:noProof/>
                <w:snapToGrid w:val="0"/>
              </w:rPr>
              <w:t>Vigésimanovena</w:t>
            </w:r>
            <w:r w:rsidR="005311E7" w:rsidRPr="00DD3A5A">
              <w:rPr>
                <w:rStyle w:val="Enlla"/>
                <w:rFonts w:cs="Arial"/>
                <w:noProof/>
              </w:rPr>
              <w:t>. Otras obligaciones de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93</w:t>
            </w:r>
            <w:r w:rsidR="005311E7" w:rsidRPr="00DD3A5A">
              <w:rPr>
                <w:rFonts w:cs="Arial"/>
                <w:noProof/>
                <w:webHidden/>
              </w:rPr>
              <w:fldChar w:fldCharType="end"/>
            </w:r>
          </w:hyperlink>
        </w:p>
        <w:p w14:paraId="4F16C1B1" w14:textId="17A80244" w:rsidR="005311E7" w:rsidRPr="00DD3A5A" w:rsidRDefault="001739C4">
          <w:pPr>
            <w:pStyle w:val="IDC2"/>
            <w:tabs>
              <w:tab w:val="right" w:leader="dot" w:pos="8495"/>
            </w:tabs>
            <w:rPr>
              <w:rFonts w:eastAsiaTheme="minorEastAsia" w:cs="Arial"/>
              <w:noProof/>
            </w:rPr>
          </w:pPr>
          <w:hyperlink w:anchor="_Toc34139691" w:history="1">
            <w:r w:rsidR="005311E7" w:rsidRPr="00DD3A5A">
              <w:rPr>
                <w:rStyle w:val="Enlla"/>
                <w:rFonts w:cs="Arial"/>
                <w:noProof/>
              </w:rPr>
              <w:t>Treintena. Prerrogativas de la Administración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98</w:t>
            </w:r>
            <w:r w:rsidR="005311E7" w:rsidRPr="00DD3A5A">
              <w:rPr>
                <w:rFonts w:cs="Arial"/>
                <w:noProof/>
                <w:webHidden/>
              </w:rPr>
              <w:fldChar w:fldCharType="end"/>
            </w:r>
          </w:hyperlink>
        </w:p>
        <w:p w14:paraId="37118D07" w14:textId="2FF68363" w:rsidR="005311E7" w:rsidRPr="00DD3A5A" w:rsidRDefault="001739C4">
          <w:pPr>
            <w:pStyle w:val="IDC2"/>
            <w:tabs>
              <w:tab w:val="right" w:leader="dot" w:pos="8495"/>
            </w:tabs>
            <w:rPr>
              <w:rFonts w:eastAsiaTheme="minorEastAsia" w:cs="Arial"/>
              <w:noProof/>
            </w:rPr>
          </w:pPr>
          <w:hyperlink w:anchor="_Toc34139692" w:history="1">
            <w:r w:rsidR="005311E7" w:rsidRPr="00DD3A5A">
              <w:rPr>
                <w:rStyle w:val="Enlla"/>
                <w:rFonts w:cs="Arial"/>
                <w:noProof/>
              </w:rPr>
              <w:t>Trigésimaprimera. Modificación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98</w:t>
            </w:r>
            <w:r w:rsidR="005311E7" w:rsidRPr="00DD3A5A">
              <w:rPr>
                <w:rFonts w:cs="Arial"/>
                <w:noProof/>
                <w:webHidden/>
              </w:rPr>
              <w:fldChar w:fldCharType="end"/>
            </w:r>
          </w:hyperlink>
        </w:p>
        <w:p w14:paraId="375C0455" w14:textId="1F73E465" w:rsidR="005311E7" w:rsidRPr="00DD3A5A" w:rsidRDefault="001739C4">
          <w:pPr>
            <w:pStyle w:val="IDC2"/>
            <w:tabs>
              <w:tab w:val="right" w:leader="dot" w:pos="8495"/>
            </w:tabs>
            <w:rPr>
              <w:rFonts w:eastAsiaTheme="minorEastAsia" w:cs="Arial"/>
              <w:noProof/>
            </w:rPr>
          </w:pPr>
          <w:hyperlink w:anchor="_Toc34139693" w:history="1">
            <w:r w:rsidR="005311E7" w:rsidRPr="00DD3A5A">
              <w:rPr>
                <w:rStyle w:val="Enlla"/>
                <w:rFonts w:cs="Arial"/>
                <w:noProof/>
              </w:rPr>
              <w:t>Trigésimasegunda. Suspensión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99</w:t>
            </w:r>
            <w:r w:rsidR="005311E7" w:rsidRPr="00DD3A5A">
              <w:rPr>
                <w:rFonts w:cs="Arial"/>
                <w:noProof/>
                <w:webHidden/>
              </w:rPr>
              <w:fldChar w:fldCharType="end"/>
            </w:r>
          </w:hyperlink>
        </w:p>
        <w:p w14:paraId="601F12F5" w14:textId="49F413CE" w:rsidR="005311E7" w:rsidRPr="00DD3A5A" w:rsidRDefault="001739C4">
          <w:pPr>
            <w:pStyle w:val="IDC1"/>
            <w:tabs>
              <w:tab w:val="right" w:leader="dot" w:pos="8495"/>
            </w:tabs>
            <w:rPr>
              <w:rFonts w:eastAsiaTheme="minorEastAsia" w:cs="Arial"/>
              <w:noProof/>
            </w:rPr>
          </w:pPr>
          <w:hyperlink w:anchor="_Toc34139694" w:history="1">
            <w:r w:rsidR="005311E7" w:rsidRPr="00DD3A5A">
              <w:rPr>
                <w:rStyle w:val="Enlla"/>
                <w:rFonts w:cs="Arial"/>
                <w:noProof/>
              </w:rPr>
              <w:t>V. DISPOSICIONES RELATIVAS A LA SUCESIÓN, CESIÓN, LA SUBCONTRATACIÓN Y LA REVISIÓN DE PRECIOS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100</w:t>
            </w:r>
            <w:r w:rsidR="005311E7" w:rsidRPr="00DD3A5A">
              <w:rPr>
                <w:rFonts w:cs="Arial"/>
                <w:noProof/>
                <w:webHidden/>
              </w:rPr>
              <w:fldChar w:fldCharType="end"/>
            </w:r>
          </w:hyperlink>
        </w:p>
        <w:p w14:paraId="2327384B" w14:textId="27469FEF" w:rsidR="005311E7" w:rsidRPr="00DD3A5A" w:rsidRDefault="001739C4">
          <w:pPr>
            <w:pStyle w:val="IDC2"/>
            <w:tabs>
              <w:tab w:val="right" w:leader="dot" w:pos="8495"/>
            </w:tabs>
            <w:rPr>
              <w:rFonts w:eastAsiaTheme="minorEastAsia" w:cs="Arial"/>
              <w:noProof/>
            </w:rPr>
          </w:pPr>
          <w:hyperlink w:anchor="_Toc34139695" w:history="1">
            <w:r w:rsidR="005311E7" w:rsidRPr="00DD3A5A">
              <w:rPr>
                <w:rStyle w:val="Enlla"/>
                <w:rFonts w:cs="Arial"/>
                <w:noProof/>
              </w:rPr>
              <w:t>Trigésimatercera. Succesió y Cesión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100</w:t>
            </w:r>
            <w:r w:rsidR="005311E7" w:rsidRPr="00DD3A5A">
              <w:rPr>
                <w:rFonts w:cs="Arial"/>
                <w:noProof/>
                <w:webHidden/>
              </w:rPr>
              <w:fldChar w:fldCharType="end"/>
            </w:r>
          </w:hyperlink>
        </w:p>
        <w:p w14:paraId="32A74F51" w14:textId="13188B72" w:rsidR="005311E7" w:rsidRPr="00DD3A5A" w:rsidRDefault="001739C4">
          <w:pPr>
            <w:pStyle w:val="IDC2"/>
            <w:tabs>
              <w:tab w:val="right" w:leader="dot" w:pos="8495"/>
            </w:tabs>
            <w:rPr>
              <w:rFonts w:eastAsiaTheme="minorEastAsia" w:cs="Arial"/>
              <w:noProof/>
            </w:rPr>
          </w:pPr>
          <w:hyperlink w:anchor="_Toc34139696" w:history="1">
            <w:r w:rsidR="005311E7" w:rsidRPr="00DD3A5A">
              <w:rPr>
                <w:rStyle w:val="Enlla"/>
                <w:rFonts w:cs="Arial"/>
                <w:noProof/>
              </w:rPr>
              <w:t>Trigésimacuarta. Subcontratación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101</w:t>
            </w:r>
            <w:r w:rsidR="005311E7" w:rsidRPr="00DD3A5A">
              <w:rPr>
                <w:rFonts w:cs="Arial"/>
                <w:noProof/>
                <w:webHidden/>
              </w:rPr>
              <w:fldChar w:fldCharType="end"/>
            </w:r>
          </w:hyperlink>
        </w:p>
        <w:p w14:paraId="579AA77F" w14:textId="1BFB691F" w:rsidR="005311E7" w:rsidRPr="00DD3A5A" w:rsidRDefault="001739C4">
          <w:pPr>
            <w:pStyle w:val="IDC2"/>
            <w:tabs>
              <w:tab w:val="right" w:leader="dot" w:pos="8495"/>
            </w:tabs>
            <w:rPr>
              <w:rFonts w:eastAsiaTheme="minorEastAsia" w:cs="Arial"/>
              <w:noProof/>
            </w:rPr>
          </w:pPr>
          <w:hyperlink w:anchor="_Toc34139697" w:history="1">
            <w:r w:rsidR="005311E7" w:rsidRPr="00DD3A5A">
              <w:rPr>
                <w:rStyle w:val="Enlla"/>
                <w:rFonts w:cs="Arial"/>
                <w:noProof/>
              </w:rPr>
              <w:t>Trigésimaquinta. Revisión de precios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6318A181" w14:textId="2A3717F5" w:rsidR="005311E7" w:rsidRPr="00DD3A5A" w:rsidRDefault="001739C4">
          <w:pPr>
            <w:pStyle w:val="IDC1"/>
            <w:tabs>
              <w:tab w:val="right" w:leader="dot" w:pos="8495"/>
            </w:tabs>
            <w:rPr>
              <w:rFonts w:eastAsiaTheme="minorEastAsia" w:cs="Arial"/>
              <w:noProof/>
            </w:rPr>
          </w:pPr>
          <w:hyperlink w:anchor="_Toc34139698" w:history="1">
            <w:r w:rsidR="005311E7" w:rsidRPr="00DD3A5A">
              <w:rPr>
                <w:rStyle w:val="Enlla"/>
                <w:rFonts w:cs="Arial"/>
                <w:noProof/>
              </w:rPr>
              <w:t>VI. DISPOSICIONES RELATIVAS A LA EXTINCIÓN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42F8C10F" w14:textId="41BE970D" w:rsidR="005311E7" w:rsidRPr="00DD3A5A" w:rsidRDefault="001739C4">
          <w:pPr>
            <w:pStyle w:val="IDC2"/>
            <w:tabs>
              <w:tab w:val="right" w:leader="dot" w:pos="8495"/>
            </w:tabs>
            <w:rPr>
              <w:rFonts w:eastAsiaTheme="minorEastAsia" w:cs="Arial"/>
              <w:noProof/>
            </w:rPr>
          </w:pPr>
          <w:hyperlink w:anchor="_Toc34139699" w:history="1">
            <w:r w:rsidR="005311E7" w:rsidRPr="00DD3A5A">
              <w:rPr>
                <w:rStyle w:val="Enlla"/>
                <w:rFonts w:cs="Arial"/>
                <w:noProof/>
              </w:rPr>
              <w:t>Trigésimasexta. Recepción y liquidación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5C132534" w14:textId="4613B60A" w:rsidR="005311E7" w:rsidRPr="00DD3A5A" w:rsidRDefault="001739C4">
          <w:pPr>
            <w:pStyle w:val="IDC2"/>
            <w:tabs>
              <w:tab w:val="right" w:leader="dot" w:pos="8495"/>
            </w:tabs>
            <w:rPr>
              <w:rFonts w:eastAsiaTheme="minorEastAsia" w:cs="Arial"/>
              <w:noProof/>
            </w:rPr>
          </w:pPr>
          <w:hyperlink w:anchor="_Toc34139700" w:history="1">
            <w:r w:rsidR="005311E7" w:rsidRPr="00DD3A5A">
              <w:rPr>
                <w:rStyle w:val="Enlla"/>
                <w:rFonts w:cs="Arial"/>
                <w:noProof/>
              </w:rPr>
              <w:t>Trigésimaséptima. Termine de garantía y devolución o cancelación de la garantía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104</w:t>
            </w:r>
            <w:r w:rsidR="005311E7" w:rsidRPr="00DD3A5A">
              <w:rPr>
                <w:rFonts w:cs="Arial"/>
                <w:noProof/>
                <w:webHidden/>
              </w:rPr>
              <w:fldChar w:fldCharType="end"/>
            </w:r>
          </w:hyperlink>
        </w:p>
        <w:p w14:paraId="6587240A" w14:textId="10947BE1" w:rsidR="005311E7" w:rsidRPr="00DD3A5A" w:rsidRDefault="001739C4">
          <w:pPr>
            <w:pStyle w:val="IDC2"/>
            <w:tabs>
              <w:tab w:val="right" w:leader="dot" w:pos="8495"/>
            </w:tabs>
            <w:rPr>
              <w:rFonts w:eastAsiaTheme="minorEastAsia" w:cs="Arial"/>
              <w:noProof/>
            </w:rPr>
          </w:pPr>
          <w:hyperlink w:anchor="_Toc34139701" w:history="1">
            <w:r w:rsidR="005311E7" w:rsidRPr="00DD3A5A">
              <w:rPr>
                <w:rStyle w:val="Enlla"/>
                <w:rFonts w:cs="Arial"/>
                <w:noProof/>
              </w:rPr>
              <w:t>Trigésimaoctava. Resolución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104</w:t>
            </w:r>
            <w:r w:rsidR="005311E7" w:rsidRPr="00DD3A5A">
              <w:rPr>
                <w:rFonts w:cs="Arial"/>
                <w:noProof/>
                <w:webHidden/>
              </w:rPr>
              <w:fldChar w:fldCharType="end"/>
            </w:r>
          </w:hyperlink>
        </w:p>
        <w:p w14:paraId="0C7E7FE8" w14:textId="38AB9DA0" w:rsidR="005311E7" w:rsidRPr="00DD3A5A" w:rsidRDefault="001739C4">
          <w:pPr>
            <w:pStyle w:val="IDC1"/>
            <w:tabs>
              <w:tab w:val="right" w:leader="dot" w:pos="8495"/>
            </w:tabs>
            <w:rPr>
              <w:rFonts w:eastAsiaTheme="minorEastAsia" w:cs="Arial"/>
              <w:noProof/>
            </w:rPr>
          </w:pPr>
          <w:hyperlink w:anchor="_Toc34139702" w:history="1">
            <w:r w:rsidR="005311E7" w:rsidRPr="00DD3A5A">
              <w:rPr>
                <w:rStyle w:val="Enlla"/>
                <w:rFonts w:cs="Arial"/>
                <w:noProof/>
              </w:rPr>
              <w:t>VII. RECURSOS, MEDIDAS PROVISIONALES Y SUPUESTOS ESPECIALES DE NULIDAD CONTRACTUAL</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105</w:t>
            </w:r>
            <w:r w:rsidR="005311E7" w:rsidRPr="00DD3A5A">
              <w:rPr>
                <w:rFonts w:cs="Arial"/>
                <w:noProof/>
                <w:webHidden/>
              </w:rPr>
              <w:fldChar w:fldCharType="end"/>
            </w:r>
          </w:hyperlink>
        </w:p>
        <w:p w14:paraId="6BFDACD0" w14:textId="4362AB48" w:rsidR="005311E7" w:rsidRPr="00DD3A5A" w:rsidRDefault="001739C4">
          <w:pPr>
            <w:pStyle w:val="IDC2"/>
            <w:tabs>
              <w:tab w:val="right" w:leader="dot" w:pos="8495"/>
            </w:tabs>
            <w:rPr>
              <w:rFonts w:eastAsiaTheme="minorEastAsia" w:cs="Arial"/>
              <w:noProof/>
            </w:rPr>
          </w:pPr>
          <w:hyperlink w:anchor="_Toc34139703" w:history="1">
            <w:r w:rsidR="005311E7" w:rsidRPr="00DD3A5A">
              <w:rPr>
                <w:rStyle w:val="Enlla"/>
                <w:rFonts w:cs="Arial"/>
                <w:noProof/>
              </w:rPr>
              <w:t>Trigésimanovena. Régimen de recursos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105</w:t>
            </w:r>
            <w:r w:rsidR="005311E7" w:rsidRPr="00DD3A5A">
              <w:rPr>
                <w:rFonts w:cs="Arial"/>
                <w:noProof/>
                <w:webHidden/>
              </w:rPr>
              <w:fldChar w:fldCharType="end"/>
            </w:r>
          </w:hyperlink>
        </w:p>
        <w:p w14:paraId="7DDB96FA" w14:textId="25ACC434" w:rsidR="005311E7" w:rsidRPr="00DD3A5A" w:rsidRDefault="001739C4">
          <w:pPr>
            <w:pStyle w:val="IDC2"/>
            <w:tabs>
              <w:tab w:val="right" w:leader="dot" w:pos="8495"/>
            </w:tabs>
            <w:rPr>
              <w:rFonts w:eastAsiaTheme="minorEastAsia" w:cs="Arial"/>
              <w:noProof/>
            </w:rPr>
          </w:pPr>
          <w:hyperlink w:anchor="_Toc34139704" w:history="1">
            <w:r w:rsidR="005311E7" w:rsidRPr="00DD3A5A">
              <w:rPr>
                <w:rStyle w:val="Enlla"/>
                <w:rFonts w:cs="Arial"/>
                <w:noProof/>
              </w:rPr>
              <w:t>Cuarentena. Arbitraje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106</w:t>
            </w:r>
            <w:r w:rsidR="005311E7" w:rsidRPr="00DD3A5A">
              <w:rPr>
                <w:rFonts w:cs="Arial"/>
                <w:noProof/>
                <w:webHidden/>
              </w:rPr>
              <w:fldChar w:fldCharType="end"/>
            </w:r>
          </w:hyperlink>
        </w:p>
        <w:p w14:paraId="6C3BF8EB" w14:textId="21D50474" w:rsidR="005311E7" w:rsidRPr="00DD3A5A" w:rsidRDefault="001739C4">
          <w:pPr>
            <w:pStyle w:val="IDC2"/>
            <w:tabs>
              <w:tab w:val="right" w:leader="dot" w:pos="8495"/>
            </w:tabs>
            <w:rPr>
              <w:rFonts w:eastAsiaTheme="minorEastAsia" w:cs="Arial"/>
              <w:noProof/>
            </w:rPr>
          </w:pPr>
          <w:hyperlink w:anchor="_Toc34139705" w:history="1">
            <w:r w:rsidR="005311E7" w:rsidRPr="00DD3A5A">
              <w:rPr>
                <w:rStyle w:val="Enlla"/>
                <w:rFonts w:cs="Arial"/>
                <w:noProof/>
              </w:rPr>
              <w:t>Cuadragésimaprimera. Medidas cautelares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53C93233" w14:textId="2E9C0F8F" w:rsidR="005311E7" w:rsidRPr="00DD3A5A" w:rsidRDefault="001739C4">
          <w:pPr>
            <w:pStyle w:val="IDC2"/>
            <w:tabs>
              <w:tab w:val="right" w:leader="dot" w:pos="8495"/>
            </w:tabs>
            <w:rPr>
              <w:rFonts w:eastAsiaTheme="minorEastAsia" w:cs="Arial"/>
              <w:noProof/>
            </w:rPr>
          </w:pPr>
          <w:hyperlink w:anchor="_Toc34139706" w:history="1">
            <w:r w:rsidR="005311E7" w:rsidRPr="00DD3A5A">
              <w:rPr>
                <w:rStyle w:val="Enlla"/>
                <w:rFonts w:cs="Arial"/>
                <w:noProof/>
              </w:rPr>
              <w:t>Cuadragésimasegunda. Régimen de invalidez</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6897BED8" w14:textId="1B6B6BD5" w:rsidR="005311E7" w:rsidRPr="00DD3A5A" w:rsidRDefault="001739C4">
          <w:pPr>
            <w:pStyle w:val="IDC2"/>
            <w:tabs>
              <w:tab w:val="right" w:leader="dot" w:pos="8495"/>
            </w:tabs>
            <w:rPr>
              <w:rFonts w:cs="Arial"/>
              <w:noProof/>
            </w:rPr>
          </w:pPr>
          <w:hyperlink w:anchor="_Toc34139707" w:history="1">
            <w:r w:rsidR="005311E7" w:rsidRPr="00DD3A5A">
              <w:rPr>
                <w:rStyle w:val="Enlla"/>
                <w:rFonts w:cs="Arial"/>
                <w:noProof/>
              </w:rPr>
              <w:t>Cuadragésimatercera. Jurisdicción competente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4FD747D0" w14:textId="34977998" w:rsidR="00DD3A5A" w:rsidRPr="00DD3A5A" w:rsidRDefault="00DD3A5A" w:rsidP="00DD3A5A">
          <w:pPr>
            <w:ind w:left="220"/>
            <w:rPr>
              <w:rFonts w:eastAsiaTheme="minorEastAsia" w:cs="Arial"/>
              <w:noProof/>
            </w:rPr>
          </w:pPr>
          <w:r w:rsidRPr="00DD3A5A">
            <w:rPr>
              <w:rFonts w:eastAsiaTheme="minorEastAsia" w:cs="Arial"/>
              <w:noProof/>
            </w:rPr>
            <w:t>ANEXOS:</w:t>
          </w:r>
        </w:p>
        <w:p w14:paraId="048B8276" w14:textId="3BA9BF4D" w:rsidR="00DD3A5A" w:rsidRPr="00DD3A5A" w:rsidRDefault="00DD3A5A" w:rsidP="00DD3A5A">
          <w:pPr>
            <w:ind w:left="220"/>
            <w:rPr>
              <w:rFonts w:eastAsiaTheme="minorEastAsia" w:cs="Arial"/>
              <w:noProof/>
            </w:rPr>
          </w:pPr>
          <w:r w:rsidRPr="00DD3A5A">
            <w:rPr>
              <w:rFonts w:eastAsiaTheme="minorEastAsia" w:cs="Arial"/>
              <w:noProof/>
            </w:rPr>
            <w:t>- Anexo 1: Oferta económica</w:t>
          </w:r>
        </w:p>
        <w:p w14:paraId="25728DB4" w14:textId="5AFE14B0" w:rsidR="00DD3A5A" w:rsidRPr="00DD3A5A" w:rsidRDefault="00DD3A5A" w:rsidP="00DD3A5A">
          <w:pPr>
            <w:ind w:left="220"/>
            <w:rPr>
              <w:rFonts w:eastAsiaTheme="minorEastAsia" w:cs="Arial"/>
              <w:noProof/>
            </w:rPr>
          </w:pPr>
          <w:r w:rsidRPr="00DD3A5A">
            <w:rPr>
              <w:rFonts w:eastAsiaTheme="minorEastAsia" w:cs="Arial"/>
              <w:noProof/>
            </w:rPr>
            <w:t>- Anexo 2: Información sobre las condiciones de subrogación</w:t>
          </w:r>
        </w:p>
        <w:p w14:paraId="6C8BE003" w14:textId="31F4CAE2" w:rsidR="00DD3A5A" w:rsidRPr="00DD3A5A" w:rsidRDefault="00DD3A5A" w:rsidP="00DD3A5A">
          <w:pPr>
            <w:ind w:left="220"/>
            <w:rPr>
              <w:rFonts w:eastAsiaTheme="minorEastAsia" w:cs="Arial"/>
              <w:noProof/>
            </w:rPr>
          </w:pPr>
          <w:r w:rsidRPr="00DD3A5A">
            <w:rPr>
              <w:rFonts w:eastAsiaTheme="minorEastAsia" w:cs="Arial"/>
              <w:noProof/>
            </w:rPr>
            <w:t>- Anexo 3: Reglas especiales respecto del personal de la empresa contratista</w:t>
          </w:r>
        </w:p>
        <w:p w14:paraId="50EB09ED" w14:textId="215941A8" w:rsidR="00DD3A5A" w:rsidRPr="00DD3A5A" w:rsidRDefault="00DD3A5A" w:rsidP="00DD3A5A">
          <w:pPr>
            <w:ind w:left="220"/>
            <w:rPr>
              <w:rFonts w:eastAsiaTheme="minorEastAsia" w:cs="Arial"/>
              <w:noProof/>
            </w:rPr>
          </w:pPr>
          <w:r w:rsidRPr="00DD3A5A">
            <w:rPr>
              <w:rFonts w:eastAsiaTheme="minorEastAsia" w:cs="Arial"/>
              <w:noProof/>
            </w:rPr>
            <w:t>- Anexo 4: Declaración responsable prevista a la cláusula 11.10.2</w:t>
          </w:r>
        </w:p>
        <w:p w14:paraId="4DA38D7D" w14:textId="78CA17A7" w:rsidR="00DD3A5A" w:rsidRPr="00DD3A5A" w:rsidRDefault="00DD3A5A" w:rsidP="00DD3A5A">
          <w:pPr>
            <w:ind w:left="220"/>
            <w:rPr>
              <w:rFonts w:eastAsiaTheme="minorEastAsia" w:cs="Arial"/>
              <w:noProof/>
            </w:rPr>
          </w:pPr>
          <w:r w:rsidRPr="00DD3A5A">
            <w:rPr>
              <w:rFonts w:eastAsiaTheme="minorEastAsia" w:cs="Arial"/>
              <w:noProof/>
            </w:rPr>
            <w:lastRenderedPageBreak/>
            <w:t>- Anexo 5: Subcontratación</w:t>
          </w:r>
        </w:p>
        <w:p w14:paraId="57148727" w14:textId="55B42D50" w:rsidR="00DD3A5A" w:rsidRPr="00744986" w:rsidRDefault="00DD3A5A" w:rsidP="00DD3A5A">
          <w:pPr>
            <w:ind w:left="220"/>
            <w:rPr>
              <w:rFonts w:eastAsiaTheme="minorEastAsia" w:cs="Arial"/>
              <w:noProof/>
            </w:rPr>
          </w:pPr>
          <w:r w:rsidRPr="00DD3A5A">
            <w:rPr>
              <w:rFonts w:eastAsiaTheme="minorEastAsia" w:cs="Arial"/>
              <w:noProof/>
            </w:rPr>
            <w:t>- Anexo A:</w:t>
          </w:r>
          <w:r w:rsidRPr="00744986">
            <w:rPr>
              <w:rFonts w:eastAsiaTheme="minorEastAsia" w:cs="Arial"/>
              <w:noProof/>
            </w:rPr>
            <w:t xml:space="preserve"> Modelo memoria técnica (sobre BI</w:t>
          </w:r>
        </w:p>
        <w:p w14:paraId="1F782401" w14:textId="3233A87B" w:rsidR="00DD3A5A" w:rsidRPr="00DD3A5A" w:rsidRDefault="00DD3A5A" w:rsidP="00DD3A5A">
          <w:pPr>
            <w:ind w:left="220"/>
            <w:rPr>
              <w:rFonts w:eastAsiaTheme="minorEastAsia" w:cs="Arial"/>
              <w:noProof/>
            </w:rPr>
          </w:pPr>
          <w:r w:rsidRPr="00744986">
            <w:rPr>
              <w:rFonts w:eastAsiaTheme="minorEastAsia" w:cs="Arial"/>
              <w:noProof/>
            </w:rPr>
            <w:t>- Anexo B</w:t>
          </w:r>
          <w:r w:rsidR="006422D5" w:rsidRPr="00744986">
            <w:rPr>
              <w:rFonts w:eastAsiaTheme="minorEastAsia" w:cs="Arial"/>
              <w:noProof/>
            </w:rPr>
            <w:t>: Modelo de d</w:t>
          </w:r>
          <w:r w:rsidR="006422D5">
            <w:rPr>
              <w:rFonts w:eastAsiaTheme="minorEastAsia" w:cs="Arial"/>
              <w:noProof/>
            </w:rPr>
            <w:t>ocumentación (sobre C) / Declaración responsable</w:t>
          </w:r>
        </w:p>
        <w:p w14:paraId="20814906" w14:textId="77777777" w:rsidR="00CD7B28" w:rsidRPr="00DD3A5A" w:rsidRDefault="006B70E3" w:rsidP="00CD7B28">
          <w:pPr>
            <w:spacing w:after="0" w:line="240" w:lineRule="auto"/>
            <w:rPr>
              <w:rFonts w:cs="Arial"/>
            </w:rPr>
          </w:pPr>
          <w:r w:rsidRPr="00DD3A5A">
            <w:rPr>
              <w:rFonts w:cs="Arial"/>
              <w:b/>
              <w:bCs/>
            </w:rPr>
            <w:fldChar w:fldCharType="end"/>
          </w:r>
        </w:p>
      </w:sdtContent>
    </w:sdt>
    <w:p w14:paraId="1ADB3BE1" w14:textId="77777777" w:rsidR="00CD7B28" w:rsidRPr="00DD3A5A" w:rsidRDefault="00CD7B28" w:rsidP="00CD7B28">
      <w:pPr>
        <w:spacing w:after="0" w:line="240" w:lineRule="auto"/>
        <w:jc w:val="both"/>
        <w:rPr>
          <w:rFonts w:cs="Arial"/>
          <w:b/>
        </w:rPr>
      </w:pPr>
      <w:r w:rsidRPr="00DD3A5A">
        <w:rPr>
          <w:rFonts w:cs="Arial"/>
          <w:b/>
        </w:rPr>
        <w:br w:type="page"/>
      </w:r>
    </w:p>
    <w:p w14:paraId="6794F244" w14:textId="5B6A7D6B" w:rsidR="00233B58" w:rsidRPr="00DD3A5A" w:rsidRDefault="00233B58" w:rsidP="007A313E">
      <w:pPr>
        <w:pStyle w:val="Ttol1"/>
        <w:pBdr>
          <w:bottom w:val="single" w:sz="4" w:space="1" w:color="auto"/>
        </w:pBdr>
        <w:rPr>
          <w:rFonts w:cs="Arial"/>
          <w:sz w:val="22"/>
          <w:szCs w:val="22"/>
        </w:rPr>
      </w:pPr>
      <w:bookmarkStart w:id="0" w:name="_Toc34139649"/>
      <w:r w:rsidRPr="00DD3A5A">
        <w:rPr>
          <w:rFonts w:cs="Arial"/>
          <w:sz w:val="22"/>
          <w:szCs w:val="22"/>
        </w:rPr>
        <w:lastRenderedPageBreak/>
        <w:t xml:space="preserve">CUADRO DE CARACTERÍSTICAS DEL </w:t>
      </w:r>
      <w:r w:rsidRPr="00AA5CB6">
        <w:rPr>
          <w:rFonts w:cs="Arial"/>
          <w:sz w:val="22"/>
          <w:szCs w:val="22"/>
        </w:rPr>
        <w:t xml:space="preserve">CONTRATO                 </w:t>
      </w:r>
      <w:r w:rsidR="00FF6C81" w:rsidRPr="00AA5CB6">
        <w:rPr>
          <w:rFonts w:cs="Arial"/>
          <w:sz w:val="22"/>
          <w:szCs w:val="22"/>
        </w:rPr>
        <w:t xml:space="preserve">         </w:t>
      </w:r>
      <w:r w:rsidRPr="00AA5CB6">
        <w:rPr>
          <w:rFonts w:cs="Arial"/>
          <w:sz w:val="22"/>
          <w:szCs w:val="22"/>
        </w:rPr>
        <w:t xml:space="preserve">   </w:t>
      </w:r>
      <w:bookmarkEnd w:id="0"/>
      <w:r w:rsidR="00E26F2A" w:rsidRPr="00AA5CB6">
        <w:rPr>
          <w:rFonts w:cs="Arial"/>
          <w:sz w:val="22"/>
          <w:szCs w:val="22"/>
        </w:rPr>
        <w:t>EC 202</w:t>
      </w:r>
      <w:r w:rsidR="000A79E6" w:rsidRPr="00AA5CB6">
        <w:rPr>
          <w:rFonts w:cs="Arial"/>
          <w:sz w:val="22"/>
          <w:szCs w:val="22"/>
        </w:rPr>
        <w:t>6 3</w:t>
      </w:r>
    </w:p>
    <w:p w14:paraId="581EF823" w14:textId="77777777" w:rsidR="00233B58" w:rsidRPr="00DD3A5A" w:rsidRDefault="00233B58" w:rsidP="007A313E">
      <w:pPr>
        <w:spacing w:after="0" w:line="240" w:lineRule="auto"/>
        <w:jc w:val="both"/>
        <w:rPr>
          <w:rFonts w:cs="Arial"/>
          <w:snapToGrid w:val="0"/>
        </w:rPr>
      </w:pPr>
    </w:p>
    <w:p w14:paraId="372243F6" w14:textId="77777777" w:rsidR="001A1697" w:rsidRPr="00DD3A5A" w:rsidRDefault="001A1697" w:rsidP="007A313E">
      <w:pPr>
        <w:numPr>
          <w:ilvl w:val="0"/>
          <w:numId w:val="3"/>
        </w:numPr>
        <w:tabs>
          <w:tab w:val="clear" w:pos="360"/>
          <w:tab w:val="num" w:pos="-577"/>
        </w:tabs>
        <w:spacing w:after="0" w:line="240" w:lineRule="auto"/>
        <w:jc w:val="both"/>
        <w:rPr>
          <w:rFonts w:cs="Arial"/>
          <w:b/>
          <w:snapToGrid w:val="0"/>
        </w:rPr>
      </w:pPr>
      <w:r w:rsidRPr="00DD3A5A">
        <w:rPr>
          <w:rFonts w:cs="Arial"/>
          <w:b/>
          <w:snapToGrid w:val="0"/>
        </w:rPr>
        <w:t xml:space="preserve">Objeto </w:t>
      </w:r>
    </w:p>
    <w:p w14:paraId="5CEF5EF1" w14:textId="77777777" w:rsidR="007A313E" w:rsidRPr="00DD3A5A" w:rsidRDefault="007A313E" w:rsidP="007A313E">
      <w:pPr>
        <w:pStyle w:val="Textindependent"/>
        <w:ind w:right="123"/>
        <w:rPr>
          <w:rFonts w:cs="Arial"/>
        </w:rPr>
      </w:pPr>
    </w:p>
    <w:p w14:paraId="01A0428D" w14:textId="5389AAE0" w:rsidR="000A79E6" w:rsidRPr="00DD3A5A" w:rsidRDefault="000A79E6" w:rsidP="007A313E">
      <w:pPr>
        <w:pStyle w:val="Textindependent"/>
        <w:ind w:right="123"/>
        <w:rPr>
          <w:rFonts w:cs="Arial"/>
        </w:rPr>
      </w:pPr>
      <w:r w:rsidRPr="00DD3A5A">
        <w:rPr>
          <w:rFonts w:cs="Arial"/>
        </w:rPr>
        <w:t xml:space="preserve">Servicio para </w:t>
      </w:r>
      <w:proofErr w:type="spellStart"/>
      <w:r w:rsidRPr="00DD3A5A">
        <w:rPr>
          <w:rFonts w:cs="Arial"/>
        </w:rPr>
        <w:t>desarrollar</w:t>
      </w:r>
      <w:proofErr w:type="spellEnd"/>
      <w:r w:rsidRPr="00DD3A5A">
        <w:rPr>
          <w:rFonts w:cs="Arial"/>
        </w:rPr>
        <w:t xml:space="preserve"> e implementar una </w:t>
      </w:r>
      <w:proofErr w:type="spellStart"/>
      <w:r w:rsidRPr="00DD3A5A">
        <w:rPr>
          <w:rFonts w:cs="Arial"/>
        </w:rPr>
        <w:t>solución</w:t>
      </w:r>
      <w:proofErr w:type="spellEnd"/>
      <w:r w:rsidRPr="00DD3A5A">
        <w:rPr>
          <w:rFonts w:cs="Arial"/>
        </w:rPr>
        <w:t xml:space="preserve"> </w:t>
      </w:r>
      <w:proofErr w:type="spellStart"/>
      <w:r w:rsidRPr="00DD3A5A">
        <w:rPr>
          <w:rFonts w:cs="Arial"/>
        </w:rPr>
        <w:t>tecnológica</w:t>
      </w:r>
      <w:proofErr w:type="spellEnd"/>
      <w:r w:rsidRPr="00DD3A5A">
        <w:rPr>
          <w:rFonts w:cs="Arial"/>
          <w:spacing w:val="-5"/>
        </w:rPr>
        <w:t xml:space="preserve"> </w:t>
      </w:r>
      <w:proofErr w:type="spellStart"/>
      <w:r w:rsidRPr="00DD3A5A">
        <w:rPr>
          <w:rFonts w:cs="Arial"/>
        </w:rPr>
        <w:t>avance</w:t>
      </w:r>
      <w:proofErr w:type="spellEnd"/>
      <w:r w:rsidRPr="00DD3A5A">
        <w:rPr>
          <w:rFonts w:cs="Arial"/>
          <w:spacing w:val="-2"/>
        </w:rPr>
        <w:t xml:space="preserve"> </w:t>
      </w:r>
      <w:r w:rsidRPr="00DD3A5A">
        <w:rPr>
          <w:rFonts w:cs="Arial"/>
        </w:rPr>
        <w:t>para</w:t>
      </w:r>
      <w:r w:rsidRPr="00DD3A5A">
        <w:rPr>
          <w:rFonts w:cs="Arial"/>
          <w:spacing w:val="-4"/>
        </w:rPr>
        <w:t xml:space="preserve"> </w:t>
      </w:r>
      <w:proofErr w:type="spellStart"/>
      <w:r w:rsidRPr="00DD3A5A">
        <w:rPr>
          <w:rFonts w:cs="Arial"/>
        </w:rPr>
        <w:t>mejorar</w:t>
      </w:r>
      <w:proofErr w:type="spellEnd"/>
      <w:r w:rsidRPr="00DD3A5A">
        <w:rPr>
          <w:rFonts w:cs="Arial"/>
          <w:spacing w:val="-4"/>
        </w:rPr>
        <w:t xml:space="preserve"> </w:t>
      </w:r>
      <w:r w:rsidRPr="00DD3A5A">
        <w:rPr>
          <w:rFonts w:cs="Arial"/>
        </w:rPr>
        <w:t>la</w:t>
      </w:r>
      <w:r w:rsidRPr="00DD3A5A">
        <w:rPr>
          <w:rFonts w:cs="Arial"/>
          <w:spacing w:val="-4"/>
        </w:rPr>
        <w:t xml:space="preserve"> </w:t>
      </w:r>
      <w:proofErr w:type="spellStart"/>
      <w:r w:rsidRPr="00DD3A5A">
        <w:rPr>
          <w:rFonts w:cs="Arial"/>
        </w:rPr>
        <w:t>gestión</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las</w:t>
      </w:r>
      <w:r w:rsidRPr="00DD3A5A">
        <w:rPr>
          <w:rFonts w:cs="Arial"/>
          <w:spacing w:val="-4"/>
        </w:rPr>
        <w:t xml:space="preserve"> </w:t>
      </w:r>
      <w:proofErr w:type="spellStart"/>
      <w:r w:rsidR="00AA5CB6">
        <w:rPr>
          <w:rFonts w:cs="Arial"/>
        </w:rPr>
        <w:t>infraestructuras</w:t>
      </w:r>
      <w:proofErr w:type="spellEnd"/>
      <w:r w:rsidR="00AA5CB6">
        <w:rPr>
          <w:rFonts w:cs="Arial"/>
        </w:rPr>
        <w:t xml:space="preserve"> </w:t>
      </w:r>
      <w:proofErr w:type="spellStart"/>
      <w:r w:rsidR="00AA5CB6">
        <w:rPr>
          <w:rFonts w:cs="Arial"/>
        </w:rPr>
        <w:t>viales</w:t>
      </w:r>
      <w:proofErr w:type="spellEnd"/>
      <w:r w:rsidRPr="00DD3A5A">
        <w:rPr>
          <w:rFonts w:cs="Arial"/>
          <w:vanish/>
          <w:color w:val="008000"/>
        </w:rPr>
        <w:t>&lt;A[viales|viarias]&gt;</w:t>
      </w:r>
      <w:r w:rsidR="00AA5CB6">
        <w:rPr>
          <w:rFonts w:cs="Arial"/>
          <w:spacing w:val="-4"/>
        </w:rPr>
        <w:t xml:space="preserve"> </w:t>
      </w:r>
      <w:r w:rsidRPr="00DD3A5A">
        <w:rPr>
          <w:rFonts w:cs="Arial"/>
        </w:rPr>
        <w:t>y</w:t>
      </w:r>
      <w:r w:rsidRPr="00DD3A5A">
        <w:rPr>
          <w:rFonts w:cs="Arial"/>
          <w:spacing w:val="-3"/>
        </w:rPr>
        <w:t xml:space="preserve"> </w:t>
      </w:r>
      <w:r w:rsidRPr="00DD3A5A">
        <w:rPr>
          <w:rFonts w:cs="Arial"/>
        </w:rPr>
        <w:t>del</w:t>
      </w:r>
      <w:r w:rsidRPr="00DD3A5A">
        <w:rPr>
          <w:rFonts w:cs="Arial"/>
          <w:spacing w:val="-3"/>
        </w:rPr>
        <w:t xml:space="preserve"> </w:t>
      </w:r>
      <w:proofErr w:type="spellStart"/>
      <w:r w:rsidRPr="00DD3A5A">
        <w:rPr>
          <w:rFonts w:cs="Arial"/>
        </w:rPr>
        <w:t>tráfico</w:t>
      </w:r>
      <w:proofErr w:type="spellEnd"/>
      <w:r w:rsidRPr="00DD3A5A">
        <w:rPr>
          <w:rFonts w:cs="Arial"/>
          <w:spacing w:val="-4"/>
        </w:rPr>
        <w:t xml:space="preserve"> </w:t>
      </w:r>
      <w:r w:rsidRPr="00DD3A5A">
        <w:rPr>
          <w:rFonts w:cs="Arial"/>
        </w:rPr>
        <w:t>de</w:t>
      </w:r>
      <w:r w:rsidRPr="00DD3A5A">
        <w:rPr>
          <w:rFonts w:cs="Arial"/>
          <w:spacing w:val="-3"/>
        </w:rPr>
        <w:t xml:space="preserve"> </w:t>
      </w:r>
      <w:r w:rsidRPr="00DD3A5A">
        <w:rPr>
          <w:rFonts w:cs="Arial"/>
        </w:rPr>
        <w:t xml:space="preserve">la </w:t>
      </w:r>
      <w:proofErr w:type="spellStart"/>
      <w:r w:rsidRPr="00DD3A5A">
        <w:rPr>
          <w:rFonts w:cs="Arial"/>
        </w:rPr>
        <w:t>red</w:t>
      </w:r>
      <w:proofErr w:type="spellEnd"/>
      <w:r w:rsidRPr="00DD3A5A">
        <w:rPr>
          <w:rFonts w:cs="Arial"/>
        </w:rPr>
        <w:t xml:space="preserve"> vial interurbana de entrada y </w:t>
      </w:r>
      <w:proofErr w:type="spellStart"/>
      <w:r w:rsidRPr="00DD3A5A">
        <w:rPr>
          <w:rFonts w:cs="Arial"/>
        </w:rPr>
        <w:t>salida</w:t>
      </w:r>
      <w:proofErr w:type="spellEnd"/>
      <w:r w:rsidRPr="00DD3A5A">
        <w:rPr>
          <w:rFonts w:cs="Arial"/>
        </w:rPr>
        <w:t xml:space="preserve"> de la </w:t>
      </w:r>
      <w:proofErr w:type="spellStart"/>
      <w:r w:rsidRPr="00DD3A5A">
        <w:rPr>
          <w:rFonts w:cs="Arial"/>
        </w:rPr>
        <w:t>ciudad</w:t>
      </w:r>
      <w:proofErr w:type="spellEnd"/>
      <w:r w:rsidRPr="00DD3A5A">
        <w:rPr>
          <w:rFonts w:cs="Arial"/>
        </w:rPr>
        <w:t xml:space="preserve"> de Barcelona.</w:t>
      </w:r>
    </w:p>
    <w:p w14:paraId="52CCDFB2" w14:textId="77777777" w:rsidR="000A79E6" w:rsidRPr="00DD3A5A" w:rsidRDefault="000A79E6" w:rsidP="007A313E">
      <w:pPr>
        <w:spacing w:after="0" w:line="240" w:lineRule="auto"/>
        <w:jc w:val="both"/>
        <w:rPr>
          <w:rFonts w:cs="Arial"/>
        </w:rPr>
      </w:pPr>
    </w:p>
    <w:p w14:paraId="7EFE3171" w14:textId="6CE24163" w:rsidR="000A79E6" w:rsidRPr="00DD3A5A" w:rsidRDefault="000A79E6" w:rsidP="007A313E">
      <w:pPr>
        <w:pStyle w:val="Textindependent"/>
        <w:rPr>
          <w:rFonts w:cs="Arial"/>
        </w:rPr>
      </w:pPr>
      <w:r w:rsidRPr="00DD3A5A">
        <w:rPr>
          <w:rFonts w:cs="Arial"/>
        </w:rPr>
        <w:t>Esta</w:t>
      </w:r>
      <w:r w:rsidRPr="00DD3A5A">
        <w:rPr>
          <w:rFonts w:cs="Arial"/>
          <w:spacing w:val="-4"/>
        </w:rPr>
        <w:t xml:space="preserve"> </w:t>
      </w:r>
      <w:proofErr w:type="spellStart"/>
      <w:r w:rsidRPr="00DD3A5A">
        <w:rPr>
          <w:rFonts w:cs="Arial"/>
        </w:rPr>
        <w:t>solución</w:t>
      </w:r>
      <w:proofErr w:type="spellEnd"/>
      <w:r w:rsidRPr="00DD3A5A">
        <w:rPr>
          <w:rFonts w:cs="Arial"/>
          <w:spacing w:val="-2"/>
        </w:rPr>
        <w:t xml:space="preserve"> </w:t>
      </w:r>
      <w:proofErr w:type="spellStart"/>
      <w:r w:rsidRPr="00DD3A5A">
        <w:rPr>
          <w:rFonts w:cs="Arial"/>
        </w:rPr>
        <w:t>aprovechará</w:t>
      </w:r>
      <w:proofErr w:type="spellEnd"/>
      <w:r w:rsidRPr="00DD3A5A">
        <w:rPr>
          <w:rFonts w:cs="Arial"/>
          <w:spacing w:val="-3"/>
        </w:rPr>
        <w:t xml:space="preserve"> </w:t>
      </w:r>
      <w:r w:rsidRPr="00DD3A5A">
        <w:rPr>
          <w:rFonts w:cs="Arial"/>
        </w:rPr>
        <w:t>los</w:t>
      </w:r>
      <w:r w:rsidRPr="00DD3A5A">
        <w:rPr>
          <w:rFonts w:cs="Arial"/>
          <w:spacing w:val="-3"/>
        </w:rPr>
        <w:t xml:space="preserve"> </w:t>
      </w:r>
      <w:proofErr w:type="spellStart"/>
      <w:r w:rsidRPr="00DD3A5A">
        <w:rPr>
          <w:rFonts w:cs="Arial"/>
        </w:rPr>
        <w:t>datos</w:t>
      </w:r>
      <w:proofErr w:type="spellEnd"/>
      <w:r w:rsidRPr="00DD3A5A">
        <w:rPr>
          <w:rFonts w:cs="Arial"/>
          <w:spacing w:val="-4"/>
        </w:rPr>
        <w:t xml:space="preserve"> </w:t>
      </w:r>
      <w:r w:rsidRPr="00DD3A5A">
        <w:rPr>
          <w:rFonts w:cs="Arial"/>
        </w:rPr>
        <w:t>de</w:t>
      </w:r>
      <w:r w:rsidRPr="00DD3A5A">
        <w:rPr>
          <w:rFonts w:cs="Arial"/>
          <w:spacing w:val="-4"/>
        </w:rPr>
        <w:t xml:space="preserve"> </w:t>
      </w:r>
      <w:proofErr w:type="spellStart"/>
      <w:r w:rsidRPr="00DD3A5A">
        <w:rPr>
          <w:rFonts w:cs="Arial"/>
        </w:rPr>
        <w:t>varios</w:t>
      </w:r>
      <w:proofErr w:type="spellEnd"/>
      <w:r w:rsidRPr="00DD3A5A">
        <w:rPr>
          <w:rFonts w:cs="Arial"/>
          <w:spacing w:val="-4"/>
        </w:rPr>
        <w:t xml:space="preserve"> </w:t>
      </w:r>
      <w:proofErr w:type="spellStart"/>
      <w:r w:rsidRPr="00DD3A5A">
        <w:rPr>
          <w:rFonts w:cs="Arial"/>
        </w:rPr>
        <w:t>sistemas</w:t>
      </w:r>
      <w:proofErr w:type="spellEnd"/>
      <w:r w:rsidRPr="00DD3A5A">
        <w:rPr>
          <w:rFonts w:cs="Arial"/>
          <w:spacing w:val="-3"/>
        </w:rPr>
        <w:t xml:space="preserve"> </w:t>
      </w:r>
      <w:r w:rsidRPr="00DD3A5A">
        <w:rPr>
          <w:rFonts w:cs="Arial"/>
        </w:rPr>
        <w:t>y</w:t>
      </w:r>
      <w:r w:rsidRPr="00DD3A5A">
        <w:rPr>
          <w:rFonts w:cs="Arial"/>
          <w:spacing w:val="-4"/>
        </w:rPr>
        <w:t xml:space="preserve"> </w:t>
      </w:r>
      <w:proofErr w:type="spellStart"/>
      <w:r w:rsidRPr="00DD3A5A">
        <w:rPr>
          <w:rFonts w:cs="Arial"/>
        </w:rPr>
        <w:t>subsistemas</w:t>
      </w:r>
      <w:proofErr w:type="spellEnd"/>
      <w:r w:rsidRPr="00DD3A5A">
        <w:rPr>
          <w:rFonts w:cs="Arial"/>
          <w:spacing w:val="-4"/>
        </w:rPr>
        <w:t xml:space="preserve"> </w:t>
      </w:r>
      <w:r w:rsidRPr="00DD3A5A">
        <w:rPr>
          <w:rFonts w:cs="Arial"/>
        </w:rPr>
        <w:t>disponibles,</w:t>
      </w:r>
      <w:r w:rsidRPr="00DD3A5A">
        <w:rPr>
          <w:rFonts w:cs="Arial"/>
          <w:spacing w:val="-4"/>
        </w:rPr>
        <w:t xml:space="preserve"> </w:t>
      </w:r>
      <w:proofErr w:type="spellStart"/>
      <w:r w:rsidRPr="00DD3A5A">
        <w:rPr>
          <w:rFonts w:cs="Arial"/>
        </w:rPr>
        <w:t>tanto</w:t>
      </w:r>
      <w:proofErr w:type="spellEnd"/>
      <w:r w:rsidRPr="00DD3A5A">
        <w:rPr>
          <w:rFonts w:cs="Arial"/>
          <w:spacing w:val="-4"/>
        </w:rPr>
        <w:t xml:space="preserve"> </w:t>
      </w:r>
      <w:r w:rsidRPr="00DD3A5A">
        <w:rPr>
          <w:rFonts w:cs="Arial"/>
        </w:rPr>
        <w:t xml:space="preserve">de </w:t>
      </w:r>
      <w:proofErr w:type="spellStart"/>
      <w:r w:rsidRPr="00DD3A5A">
        <w:rPr>
          <w:rFonts w:cs="Arial"/>
        </w:rPr>
        <w:t>fuentes</w:t>
      </w:r>
      <w:proofErr w:type="spellEnd"/>
      <w:r w:rsidRPr="00DD3A5A">
        <w:rPr>
          <w:rFonts w:cs="Arial"/>
        </w:rPr>
        <w:t xml:space="preserve"> </w:t>
      </w:r>
      <w:proofErr w:type="spellStart"/>
      <w:r w:rsidRPr="00DD3A5A">
        <w:rPr>
          <w:rFonts w:cs="Arial"/>
        </w:rPr>
        <w:t>propias</w:t>
      </w:r>
      <w:proofErr w:type="spellEnd"/>
      <w:r w:rsidRPr="00DD3A5A">
        <w:rPr>
          <w:rFonts w:cs="Arial"/>
        </w:rPr>
        <w:t xml:space="preserve"> como de </w:t>
      </w:r>
      <w:proofErr w:type="spellStart"/>
      <w:r w:rsidRPr="00DD3A5A">
        <w:rPr>
          <w:rFonts w:cs="Arial"/>
        </w:rPr>
        <w:t>fuentes</w:t>
      </w:r>
      <w:proofErr w:type="spellEnd"/>
      <w:r w:rsidRPr="00DD3A5A">
        <w:rPr>
          <w:rFonts w:cs="Arial"/>
        </w:rPr>
        <w:t xml:space="preserve"> </w:t>
      </w:r>
      <w:proofErr w:type="spellStart"/>
      <w:r w:rsidRPr="00DD3A5A">
        <w:rPr>
          <w:rFonts w:cs="Arial"/>
        </w:rPr>
        <w:t>externas</w:t>
      </w:r>
      <w:proofErr w:type="spellEnd"/>
      <w:r w:rsidRPr="00DD3A5A">
        <w:rPr>
          <w:rFonts w:cs="Arial"/>
        </w:rPr>
        <w:t xml:space="preserve"> que a partir de </w:t>
      </w:r>
      <w:proofErr w:type="spellStart"/>
      <w:r w:rsidRPr="00DD3A5A">
        <w:rPr>
          <w:rFonts w:cs="Arial"/>
        </w:rPr>
        <w:t>procesos</w:t>
      </w:r>
      <w:proofErr w:type="spellEnd"/>
      <w:r w:rsidRPr="00DD3A5A">
        <w:rPr>
          <w:rFonts w:cs="Arial"/>
        </w:rPr>
        <w:t xml:space="preserve"> de </w:t>
      </w:r>
      <w:proofErr w:type="spellStart"/>
      <w:r w:rsidRPr="00DD3A5A">
        <w:rPr>
          <w:rFonts w:cs="Arial"/>
        </w:rPr>
        <w:t>análisis</w:t>
      </w:r>
      <w:proofErr w:type="spellEnd"/>
      <w:r w:rsidRPr="00DD3A5A">
        <w:rPr>
          <w:rFonts w:cs="Arial"/>
        </w:rPr>
        <w:t xml:space="preserve"> y de </w:t>
      </w:r>
      <w:proofErr w:type="spellStart"/>
      <w:r w:rsidRPr="00DD3A5A">
        <w:rPr>
          <w:rFonts w:cs="Arial"/>
        </w:rPr>
        <w:t>inteligencia</w:t>
      </w:r>
      <w:proofErr w:type="spellEnd"/>
      <w:r w:rsidRPr="00DD3A5A">
        <w:rPr>
          <w:rFonts w:cs="Arial"/>
        </w:rPr>
        <w:t xml:space="preserve"> artificial </w:t>
      </w:r>
      <w:proofErr w:type="spellStart"/>
      <w:r w:rsidRPr="00DD3A5A">
        <w:rPr>
          <w:rFonts w:cs="Arial"/>
        </w:rPr>
        <w:t>tienen</w:t>
      </w:r>
      <w:proofErr w:type="spellEnd"/>
      <w:r w:rsidRPr="00DD3A5A">
        <w:rPr>
          <w:rFonts w:cs="Arial"/>
        </w:rPr>
        <w:t xml:space="preserve"> que </w:t>
      </w:r>
      <w:proofErr w:type="spellStart"/>
      <w:r w:rsidRPr="00DD3A5A">
        <w:rPr>
          <w:rFonts w:cs="Arial"/>
        </w:rPr>
        <w:t>permitir</w:t>
      </w:r>
      <w:proofErr w:type="spellEnd"/>
      <w:r w:rsidRPr="00DD3A5A">
        <w:rPr>
          <w:rFonts w:cs="Arial"/>
        </w:rPr>
        <w:t xml:space="preserve"> </w:t>
      </w:r>
      <w:proofErr w:type="spellStart"/>
      <w:r w:rsidRPr="00DD3A5A">
        <w:rPr>
          <w:rFonts w:cs="Arial"/>
        </w:rPr>
        <w:t>desarrollar</w:t>
      </w:r>
      <w:proofErr w:type="spellEnd"/>
      <w:r w:rsidRPr="00DD3A5A">
        <w:rPr>
          <w:rFonts w:cs="Arial"/>
        </w:rPr>
        <w:t xml:space="preserve"> </w:t>
      </w:r>
      <w:proofErr w:type="spellStart"/>
      <w:r w:rsidRPr="00DD3A5A">
        <w:rPr>
          <w:rFonts w:cs="Arial"/>
        </w:rPr>
        <w:t>modelos</w:t>
      </w:r>
      <w:proofErr w:type="spellEnd"/>
      <w:r w:rsidRPr="00DD3A5A">
        <w:rPr>
          <w:rFonts w:cs="Arial"/>
        </w:rPr>
        <w:t xml:space="preserve">, </w:t>
      </w:r>
      <w:proofErr w:type="spellStart"/>
      <w:r w:rsidRPr="00DD3A5A">
        <w:rPr>
          <w:rFonts w:cs="Arial"/>
        </w:rPr>
        <w:t>predictivos</w:t>
      </w:r>
      <w:proofErr w:type="spellEnd"/>
      <w:r w:rsidRPr="00DD3A5A">
        <w:rPr>
          <w:rFonts w:cs="Arial"/>
        </w:rPr>
        <w:t xml:space="preserve"> que faciliten </w:t>
      </w:r>
      <w:proofErr w:type="spellStart"/>
      <w:r w:rsidRPr="00DD3A5A">
        <w:rPr>
          <w:rFonts w:cs="Arial"/>
        </w:rPr>
        <w:t>mejorar</w:t>
      </w:r>
      <w:proofErr w:type="spellEnd"/>
      <w:r w:rsidRPr="00DD3A5A">
        <w:rPr>
          <w:rFonts w:cs="Arial"/>
        </w:rPr>
        <w:t xml:space="preserve"> la </w:t>
      </w:r>
      <w:proofErr w:type="spellStart"/>
      <w:r w:rsidRPr="00DD3A5A">
        <w:rPr>
          <w:rFonts w:cs="Arial"/>
        </w:rPr>
        <w:t>gestión</w:t>
      </w:r>
      <w:proofErr w:type="spellEnd"/>
      <w:r w:rsidRPr="00DD3A5A">
        <w:rPr>
          <w:rFonts w:cs="Arial"/>
        </w:rPr>
        <w:t xml:space="preserve"> del </w:t>
      </w:r>
      <w:proofErr w:type="spellStart"/>
      <w:r w:rsidRPr="00DD3A5A">
        <w:rPr>
          <w:rFonts w:cs="Arial"/>
        </w:rPr>
        <w:t>tráfico</w:t>
      </w:r>
      <w:proofErr w:type="spellEnd"/>
      <w:r w:rsidRPr="00DD3A5A">
        <w:rPr>
          <w:rFonts w:cs="Arial"/>
        </w:rPr>
        <w:t xml:space="preserve"> y de las </w:t>
      </w:r>
      <w:r w:rsidR="00AA5CB6">
        <w:rPr>
          <w:rFonts w:cs="Arial"/>
        </w:rPr>
        <w:t xml:space="preserve">infraestructures </w:t>
      </w:r>
      <w:proofErr w:type="spellStart"/>
      <w:r w:rsidR="00AA5CB6">
        <w:rPr>
          <w:rFonts w:cs="Arial"/>
        </w:rPr>
        <w:t>viales</w:t>
      </w:r>
      <w:proofErr w:type="spellEnd"/>
      <w:r w:rsidRPr="00DD3A5A">
        <w:rPr>
          <w:rFonts w:cs="Arial"/>
          <w:vanish/>
          <w:color w:val="008000"/>
        </w:rPr>
        <w:t>&lt;A[viales|viarias]&gt;</w:t>
      </w:r>
      <w:r w:rsidRPr="00DD3A5A">
        <w:rPr>
          <w:rFonts w:cs="Arial"/>
        </w:rPr>
        <w:t>.</w:t>
      </w:r>
    </w:p>
    <w:p w14:paraId="132B53E6" w14:textId="77777777" w:rsidR="007A313E" w:rsidRPr="00DD3A5A" w:rsidRDefault="007A313E" w:rsidP="007A313E">
      <w:pPr>
        <w:pStyle w:val="Textindependent"/>
        <w:rPr>
          <w:rFonts w:cs="Arial"/>
        </w:rPr>
      </w:pPr>
    </w:p>
    <w:p w14:paraId="78BBB8A7" w14:textId="30376B15" w:rsidR="000A79E6" w:rsidRPr="00DD3A5A" w:rsidRDefault="000A79E6" w:rsidP="007A313E">
      <w:pPr>
        <w:pStyle w:val="Textindependent"/>
        <w:rPr>
          <w:rFonts w:cs="Arial"/>
        </w:rPr>
      </w:pPr>
      <w:r w:rsidRPr="00DD3A5A">
        <w:rPr>
          <w:rFonts w:cs="Arial"/>
        </w:rPr>
        <w:t xml:space="preserve">El </w:t>
      </w:r>
      <w:proofErr w:type="spellStart"/>
      <w:r w:rsidRPr="00DD3A5A">
        <w:rPr>
          <w:rFonts w:cs="Arial"/>
        </w:rPr>
        <w:t>objetivo</w:t>
      </w:r>
      <w:proofErr w:type="spellEnd"/>
      <w:r w:rsidRPr="00DD3A5A">
        <w:rPr>
          <w:rFonts w:cs="Arial"/>
        </w:rPr>
        <w:t xml:space="preserve"> es el </w:t>
      </w:r>
      <w:proofErr w:type="spellStart"/>
      <w:r w:rsidRPr="00DD3A5A">
        <w:rPr>
          <w:rFonts w:cs="Arial"/>
        </w:rPr>
        <w:t>desarrollo</w:t>
      </w:r>
      <w:proofErr w:type="spellEnd"/>
      <w:r w:rsidRPr="00DD3A5A">
        <w:rPr>
          <w:rFonts w:cs="Arial"/>
        </w:rPr>
        <w:t xml:space="preserve"> e </w:t>
      </w:r>
      <w:proofErr w:type="spellStart"/>
      <w:r w:rsidRPr="00DD3A5A">
        <w:rPr>
          <w:rFonts w:cs="Arial"/>
        </w:rPr>
        <w:t>implementación</w:t>
      </w:r>
      <w:proofErr w:type="spellEnd"/>
      <w:r w:rsidRPr="00DD3A5A">
        <w:rPr>
          <w:rFonts w:cs="Arial"/>
        </w:rPr>
        <w:t xml:space="preserve"> de una </w:t>
      </w:r>
      <w:proofErr w:type="spellStart"/>
      <w:r w:rsidRPr="00DD3A5A">
        <w:rPr>
          <w:rFonts w:cs="Arial"/>
        </w:rPr>
        <w:t>solución</w:t>
      </w:r>
      <w:proofErr w:type="spellEnd"/>
      <w:r w:rsidRPr="00DD3A5A">
        <w:rPr>
          <w:rFonts w:cs="Arial"/>
        </w:rPr>
        <w:t xml:space="preserve"> </w:t>
      </w:r>
      <w:proofErr w:type="spellStart"/>
      <w:r w:rsidRPr="00DD3A5A">
        <w:rPr>
          <w:rFonts w:cs="Arial"/>
        </w:rPr>
        <w:t>tecnológica</w:t>
      </w:r>
      <w:proofErr w:type="spellEnd"/>
      <w:r w:rsidRPr="00DD3A5A">
        <w:rPr>
          <w:rFonts w:cs="Arial"/>
        </w:rPr>
        <w:t xml:space="preserve"> para la </w:t>
      </w:r>
      <w:r w:rsidRPr="00AA5CB6">
        <w:rPr>
          <w:rFonts w:cs="Arial"/>
        </w:rPr>
        <w:t xml:space="preserve">Generalitat de Catalunya </w:t>
      </w:r>
      <w:r w:rsidRPr="00DD3A5A">
        <w:rPr>
          <w:rFonts w:cs="Arial"/>
        </w:rPr>
        <w:t xml:space="preserve">que, de manera integral e integrada, </w:t>
      </w:r>
      <w:proofErr w:type="spellStart"/>
      <w:r w:rsidRPr="00DD3A5A">
        <w:rPr>
          <w:rFonts w:cs="Arial"/>
        </w:rPr>
        <w:t>facilite</w:t>
      </w:r>
      <w:proofErr w:type="spellEnd"/>
      <w:r w:rsidRPr="00DD3A5A">
        <w:rPr>
          <w:rFonts w:cs="Arial"/>
        </w:rPr>
        <w:t xml:space="preserve"> </w:t>
      </w:r>
      <w:proofErr w:type="spellStart"/>
      <w:r w:rsidRPr="00DD3A5A">
        <w:rPr>
          <w:rFonts w:cs="Arial"/>
        </w:rPr>
        <w:t>optimizar</w:t>
      </w:r>
      <w:proofErr w:type="spellEnd"/>
      <w:r w:rsidRPr="00DD3A5A">
        <w:rPr>
          <w:rFonts w:cs="Arial"/>
        </w:rPr>
        <w:t xml:space="preserve"> la </w:t>
      </w:r>
      <w:proofErr w:type="spellStart"/>
      <w:r w:rsidRPr="00DD3A5A">
        <w:rPr>
          <w:rFonts w:cs="Arial"/>
        </w:rPr>
        <w:t>gestión</w:t>
      </w:r>
      <w:proofErr w:type="spellEnd"/>
      <w:r w:rsidRPr="00DD3A5A">
        <w:rPr>
          <w:rFonts w:cs="Arial"/>
        </w:rPr>
        <w:t xml:space="preserve"> proactiva</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las</w:t>
      </w:r>
      <w:r w:rsidRPr="00DD3A5A">
        <w:rPr>
          <w:rFonts w:cs="Arial"/>
          <w:spacing w:val="-3"/>
        </w:rPr>
        <w:t xml:space="preserve"> </w:t>
      </w:r>
      <w:r w:rsidR="00AA5CB6">
        <w:rPr>
          <w:rFonts w:cs="Arial"/>
        </w:rPr>
        <w:t>infraestructures</w:t>
      </w:r>
      <w:r w:rsidR="00AA5CB6">
        <w:rPr>
          <w:rFonts w:cs="Arial"/>
          <w:spacing w:val="-3"/>
        </w:rPr>
        <w:t xml:space="preserve"> </w:t>
      </w:r>
      <w:proofErr w:type="spellStart"/>
      <w:r w:rsidR="00AA5CB6">
        <w:rPr>
          <w:rFonts w:cs="Arial"/>
          <w:spacing w:val="-3"/>
        </w:rPr>
        <w:t>viales</w:t>
      </w:r>
      <w:proofErr w:type="spellEnd"/>
      <w:r w:rsidRPr="00DD3A5A">
        <w:rPr>
          <w:rFonts w:cs="Arial"/>
          <w:vanish/>
          <w:color w:val="008000"/>
        </w:rPr>
        <w:t>&lt;A[viales|viarias]&gt;</w:t>
      </w:r>
      <w:r w:rsidRPr="00DD3A5A">
        <w:rPr>
          <w:rFonts w:cs="Arial"/>
          <w:spacing w:val="-4"/>
        </w:rPr>
        <w:t xml:space="preserve"> </w:t>
      </w:r>
      <w:r w:rsidRPr="00DD3A5A">
        <w:rPr>
          <w:rFonts w:cs="Arial"/>
        </w:rPr>
        <w:t>y</w:t>
      </w:r>
      <w:r w:rsidRPr="00DD3A5A">
        <w:rPr>
          <w:rFonts w:cs="Arial"/>
          <w:spacing w:val="-3"/>
        </w:rPr>
        <w:t xml:space="preserve"> </w:t>
      </w:r>
      <w:r w:rsidRPr="00DD3A5A">
        <w:rPr>
          <w:rFonts w:cs="Arial"/>
        </w:rPr>
        <w:t>del</w:t>
      </w:r>
      <w:r w:rsidRPr="00DD3A5A">
        <w:rPr>
          <w:rFonts w:cs="Arial"/>
          <w:spacing w:val="-4"/>
        </w:rPr>
        <w:t xml:space="preserve"> </w:t>
      </w:r>
      <w:proofErr w:type="spellStart"/>
      <w:r w:rsidRPr="00DD3A5A">
        <w:rPr>
          <w:rFonts w:cs="Arial"/>
        </w:rPr>
        <w:t>tráfico</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w:t>
      </w:r>
      <w:r w:rsidRPr="00DD3A5A">
        <w:rPr>
          <w:rFonts w:cs="Arial"/>
          <w:spacing w:val="-4"/>
        </w:rPr>
        <w:t xml:space="preserve"> </w:t>
      </w:r>
      <w:proofErr w:type="spellStart"/>
      <w:r w:rsidRPr="00DD3A5A">
        <w:rPr>
          <w:rFonts w:cs="Arial"/>
        </w:rPr>
        <w:t>red</w:t>
      </w:r>
      <w:proofErr w:type="spellEnd"/>
      <w:r w:rsidRPr="00DD3A5A">
        <w:rPr>
          <w:rFonts w:cs="Arial"/>
          <w:spacing w:val="-3"/>
        </w:rPr>
        <w:t xml:space="preserve"> </w:t>
      </w:r>
      <w:r w:rsidRPr="00DD3A5A">
        <w:rPr>
          <w:rFonts w:cs="Arial"/>
        </w:rPr>
        <w:t>de</w:t>
      </w:r>
      <w:r w:rsidRPr="00DD3A5A">
        <w:rPr>
          <w:rFonts w:cs="Arial"/>
          <w:spacing w:val="-3"/>
        </w:rPr>
        <w:t xml:space="preserve"> </w:t>
      </w:r>
      <w:proofErr w:type="spellStart"/>
      <w:r w:rsidRPr="00DD3A5A">
        <w:rPr>
          <w:rFonts w:cs="Arial"/>
        </w:rPr>
        <w:t>carreteras</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 xml:space="preserve">Cataluña con el </w:t>
      </w:r>
      <w:proofErr w:type="spellStart"/>
      <w:r w:rsidRPr="00DD3A5A">
        <w:rPr>
          <w:rFonts w:cs="Arial"/>
        </w:rPr>
        <w:t>fin</w:t>
      </w:r>
      <w:proofErr w:type="spellEnd"/>
      <w:r w:rsidRPr="00DD3A5A">
        <w:rPr>
          <w:rFonts w:cs="Arial"/>
        </w:rPr>
        <w:t xml:space="preserve"> de </w:t>
      </w:r>
      <w:proofErr w:type="spellStart"/>
      <w:r w:rsidRPr="00DD3A5A">
        <w:rPr>
          <w:rFonts w:cs="Arial"/>
        </w:rPr>
        <w:t>disponer</w:t>
      </w:r>
      <w:proofErr w:type="spellEnd"/>
      <w:r w:rsidRPr="00DD3A5A">
        <w:rPr>
          <w:rFonts w:cs="Arial"/>
        </w:rPr>
        <w:t xml:space="preserve"> de un sistema de</w:t>
      </w:r>
      <w:r w:rsidRPr="0055046F">
        <w:rPr>
          <w:rFonts w:cs="Arial"/>
        </w:rPr>
        <w:t xml:space="preserve"> </w:t>
      </w:r>
      <w:proofErr w:type="spellStart"/>
      <w:r w:rsidRPr="0055046F">
        <w:rPr>
          <w:rFonts w:cs="Arial"/>
        </w:rPr>
        <w:t>apoyo</w:t>
      </w:r>
      <w:proofErr w:type="spellEnd"/>
      <w:r w:rsidRPr="00DD3A5A">
        <w:rPr>
          <w:rFonts w:cs="Arial"/>
          <w:vanish/>
          <w:color w:val="008000"/>
        </w:rPr>
        <w:t>&lt;A[apoyo|soporte]&gt;</w:t>
      </w:r>
      <w:r w:rsidRPr="00DD3A5A">
        <w:rPr>
          <w:rFonts w:cs="Arial"/>
        </w:rPr>
        <w:t xml:space="preserve"> a la toma de </w:t>
      </w:r>
      <w:proofErr w:type="spellStart"/>
      <w:r w:rsidRPr="00DD3A5A">
        <w:rPr>
          <w:rFonts w:cs="Arial"/>
        </w:rPr>
        <w:t>decisiones</w:t>
      </w:r>
      <w:proofErr w:type="spellEnd"/>
      <w:r w:rsidRPr="00DD3A5A">
        <w:rPr>
          <w:rFonts w:cs="Arial"/>
        </w:rPr>
        <w:t xml:space="preserve"> a </w:t>
      </w:r>
      <w:proofErr w:type="spellStart"/>
      <w:r w:rsidRPr="00DD3A5A">
        <w:rPr>
          <w:rFonts w:cs="Arial"/>
        </w:rPr>
        <w:t>todos</w:t>
      </w:r>
      <w:proofErr w:type="spellEnd"/>
      <w:r w:rsidRPr="00DD3A5A">
        <w:rPr>
          <w:rFonts w:cs="Arial"/>
        </w:rPr>
        <w:t xml:space="preserve"> los </w:t>
      </w:r>
      <w:proofErr w:type="spellStart"/>
      <w:r w:rsidRPr="00DD3A5A">
        <w:rPr>
          <w:rFonts w:cs="Arial"/>
        </w:rPr>
        <w:t>niveles</w:t>
      </w:r>
      <w:proofErr w:type="spellEnd"/>
      <w:r w:rsidRPr="00DD3A5A">
        <w:rPr>
          <w:rFonts w:cs="Arial"/>
        </w:rPr>
        <w:t xml:space="preserve"> (</w:t>
      </w:r>
      <w:proofErr w:type="spellStart"/>
      <w:r w:rsidRPr="00DD3A5A">
        <w:rPr>
          <w:rFonts w:cs="Arial"/>
        </w:rPr>
        <w:t>estratégico</w:t>
      </w:r>
      <w:proofErr w:type="spellEnd"/>
      <w:r w:rsidRPr="00DD3A5A">
        <w:rPr>
          <w:rFonts w:cs="Arial"/>
        </w:rPr>
        <w:t xml:space="preserve">, </w:t>
      </w:r>
      <w:proofErr w:type="spellStart"/>
      <w:r w:rsidRPr="00DD3A5A">
        <w:rPr>
          <w:rFonts w:cs="Arial"/>
        </w:rPr>
        <w:t>táctico</w:t>
      </w:r>
      <w:proofErr w:type="spellEnd"/>
      <w:r w:rsidRPr="00DD3A5A">
        <w:rPr>
          <w:rFonts w:cs="Arial"/>
        </w:rPr>
        <w:t xml:space="preserve"> y </w:t>
      </w:r>
      <w:proofErr w:type="spellStart"/>
      <w:r w:rsidRPr="00DD3A5A">
        <w:rPr>
          <w:rFonts w:cs="Arial"/>
        </w:rPr>
        <w:t>operativo</w:t>
      </w:r>
      <w:proofErr w:type="spellEnd"/>
      <w:r w:rsidRPr="00DD3A5A">
        <w:rPr>
          <w:rFonts w:cs="Arial"/>
        </w:rPr>
        <w:t>).</w:t>
      </w:r>
    </w:p>
    <w:p w14:paraId="0DABAC75" w14:textId="77777777" w:rsidR="000A79E6" w:rsidRPr="00DD3A5A" w:rsidRDefault="000A79E6" w:rsidP="007A313E">
      <w:pPr>
        <w:spacing w:after="0" w:line="240" w:lineRule="auto"/>
        <w:jc w:val="both"/>
        <w:rPr>
          <w:rFonts w:cs="Arial"/>
        </w:rPr>
      </w:pPr>
    </w:p>
    <w:p w14:paraId="79C0617B" w14:textId="153DE537" w:rsidR="000A79E6" w:rsidRPr="00DD3A5A" w:rsidRDefault="000A79E6" w:rsidP="007A313E">
      <w:pPr>
        <w:spacing w:after="0" w:line="240" w:lineRule="auto"/>
        <w:jc w:val="both"/>
        <w:rPr>
          <w:rFonts w:cs="Arial"/>
        </w:rPr>
      </w:pPr>
      <w:r w:rsidRPr="00DD3A5A">
        <w:rPr>
          <w:rFonts w:cs="Arial"/>
        </w:rPr>
        <w:t>Las</w:t>
      </w:r>
      <w:r w:rsidRPr="00DD3A5A">
        <w:rPr>
          <w:rFonts w:cs="Arial"/>
          <w:spacing w:val="-3"/>
        </w:rPr>
        <w:t xml:space="preserve"> </w:t>
      </w:r>
      <w:r w:rsidRPr="00DD3A5A">
        <w:rPr>
          <w:rFonts w:cs="Arial"/>
        </w:rPr>
        <w:t>tareas</w:t>
      </w:r>
      <w:r w:rsidRPr="00DD3A5A">
        <w:rPr>
          <w:rFonts w:cs="Arial"/>
          <w:spacing w:val="-4"/>
        </w:rPr>
        <w:t xml:space="preserve"> </w:t>
      </w:r>
      <w:r w:rsidRPr="00DD3A5A">
        <w:rPr>
          <w:rFonts w:cs="Arial"/>
        </w:rPr>
        <w:t>previstas</w:t>
      </w:r>
      <w:r w:rsidRPr="00DD3A5A">
        <w:rPr>
          <w:rFonts w:cs="Arial"/>
          <w:spacing w:val="-4"/>
        </w:rPr>
        <w:t xml:space="preserve"> </w:t>
      </w:r>
      <w:r w:rsidRPr="00DD3A5A">
        <w:rPr>
          <w:rFonts w:cs="Arial"/>
        </w:rPr>
        <w:t>para</w:t>
      </w:r>
      <w:r w:rsidRPr="00DD3A5A">
        <w:rPr>
          <w:rFonts w:cs="Arial"/>
          <w:spacing w:val="-3"/>
        </w:rPr>
        <w:t xml:space="preserve"> el </w:t>
      </w:r>
      <w:r w:rsidRPr="00DD3A5A">
        <w:rPr>
          <w:rFonts w:cs="Arial"/>
        </w:rPr>
        <w:t>contrato</w:t>
      </w:r>
      <w:r w:rsidRPr="00DD3A5A">
        <w:rPr>
          <w:rFonts w:cs="Arial"/>
          <w:spacing w:val="-4"/>
        </w:rPr>
        <w:t xml:space="preserve"> </w:t>
      </w:r>
      <w:r w:rsidRPr="00DD3A5A">
        <w:rPr>
          <w:rFonts w:cs="Arial"/>
        </w:rPr>
        <w:t>que</w:t>
      </w:r>
      <w:r w:rsidRPr="00DD3A5A">
        <w:rPr>
          <w:rFonts w:cs="Arial"/>
          <w:spacing w:val="-3"/>
        </w:rPr>
        <w:t xml:space="preserve"> </w:t>
      </w:r>
      <w:r w:rsidRPr="00DD3A5A">
        <w:rPr>
          <w:rFonts w:cs="Arial"/>
        </w:rPr>
        <w:t>se</w:t>
      </w:r>
      <w:r w:rsidRPr="00DD3A5A">
        <w:rPr>
          <w:rFonts w:cs="Arial"/>
          <w:spacing w:val="-4"/>
        </w:rPr>
        <w:t xml:space="preserve"> </w:t>
      </w:r>
      <w:r w:rsidRPr="00DD3A5A">
        <w:rPr>
          <w:rFonts w:cs="Arial"/>
        </w:rPr>
        <w:t>desarrolla</w:t>
      </w:r>
      <w:r w:rsidRPr="00DD3A5A">
        <w:rPr>
          <w:rFonts w:cs="Arial"/>
          <w:spacing w:val="-4"/>
        </w:rPr>
        <w:t xml:space="preserve"> </w:t>
      </w:r>
      <w:r w:rsidRPr="00DD3A5A">
        <w:rPr>
          <w:rFonts w:cs="Arial"/>
        </w:rPr>
        <w:t>en</w:t>
      </w:r>
      <w:r w:rsidRPr="00DD3A5A">
        <w:rPr>
          <w:rFonts w:cs="Arial"/>
          <w:spacing w:val="-4"/>
        </w:rPr>
        <w:t xml:space="preserve"> </w:t>
      </w:r>
      <w:r w:rsidRPr="00DD3A5A">
        <w:rPr>
          <w:rFonts w:cs="Arial"/>
        </w:rPr>
        <w:t xml:space="preserve">seis fases que se </w:t>
      </w:r>
      <w:proofErr w:type="spellStart"/>
      <w:r w:rsidRPr="00DD3A5A">
        <w:rPr>
          <w:rFonts w:cs="Arial"/>
        </w:rPr>
        <w:t>detallan</w:t>
      </w:r>
      <w:proofErr w:type="spellEnd"/>
      <w:r w:rsidRPr="00DD3A5A">
        <w:rPr>
          <w:rFonts w:cs="Arial"/>
        </w:rPr>
        <w:t xml:space="preserve"> en el </w:t>
      </w:r>
      <w:proofErr w:type="spellStart"/>
      <w:r w:rsidRPr="00DD3A5A">
        <w:rPr>
          <w:rFonts w:cs="Arial"/>
        </w:rPr>
        <w:t>Apartado</w:t>
      </w:r>
      <w:proofErr w:type="spellEnd"/>
      <w:r w:rsidRPr="00DD3A5A">
        <w:rPr>
          <w:rFonts w:cs="Arial"/>
        </w:rPr>
        <w:t xml:space="preserve"> 5 </w:t>
      </w:r>
      <w:r w:rsidR="003021FA">
        <w:rPr>
          <w:rFonts w:cs="Arial"/>
        </w:rPr>
        <w:t xml:space="preserve">del </w:t>
      </w:r>
      <w:proofErr w:type="spellStart"/>
      <w:r w:rsidR="003021FA">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w:t>
      </w:r>
      <w:r w:rsidRPr="00AA5CB6">
        <w:rPr>
          <w:rFonts w:cs="Arial"/>
        </w:rPr>
        <w:t>PPT</w:t>
      </w:r>
      <w:r w:rsidRPr="00DD3A5A">
        <w:rPr>
          <w:rFonts w:cs="Arial"/>
        </w:rPr>
        <w:t>).</w:t>
      </w:r>
    </w:p>
    <w:p w14:paraId="7F50F584" w14:textId="77777777" w:rsidR="000A79E6" w:rsidRPr="00DD3A5A" w:rsidRDefault="000A79E6" w:rsidP="007A313E">
      <w:pPr>
        <w:spacing w:after="0" w:line="240" w:lineRule="auto"/>
        <w:jc w:val="both"/>
        <w:rPr>
          <w:rFonts w:cs="Arial"/>
        </w:rPr>
      </w:pPr>
    </w:p>
    <w:p w14:paraId="049BA099" w14:textId="6A23FCA5" w:rsidR="007E7EFB" w:rsidRPr="00DD3A5A" w:rsidRDefault="007E7EFB" w:rsidP="007A313E">
      <w:pPr>
        <w:spacing w:after="0" w:line="240" w:lineRule="auto"/>
        <w:jc w:val="both"/>
        <w:rPr>
          <w:rFonts w:cs="Arial"/>
        </w:rPr>
      </w:pPr>
      <w:r w:rsidRPr="00DD3A5A">
        <w:rPr>
          <w:rFonts w:cs="Arial"/>
        </w:rPr>
        <w:t xml:space="preserve">JUSTIFICACIÓN </w:t>
      </w:r>
      <w:r w:rsidR="000A79E6" w:rsidRPr="00DD3A5A">
        <w:rPr>
          <w:rFonts w:cs="Arial"/>
        </w:rPr>
        <w:t xml:space="preserve">NO </w:t>
      </w:r>
      <w:r w:rsidRPr="00DD3A5A">
        <w:rPr>
          <w:rFonts w:cs="Arial"/>
        </w:rPr>
        <w:t>DIVISIÓN LOTES</w:t>
      </w:r>
    </w:p>
    <w:p w14:paraId="0A29F5FA" w14:textId="77777777" w:rsidR="007A313E" w:rsidRPr="00DD3A5A" w:rsidRDefault="007A313E" w:rsidP="007A313E">
      <w:pPr>
        <w:spacing w:after="0" w:line="240" w:lineRule="auto"/>
        <w:jc w:val="both"/>
        <w:rPr>
          <w:rFonts w:cs="Arial"/>
        </w:rPr>
      </w:pPr>
    </w:p>
    <w:p w14:paraId="03420189" w14:textId="77777777"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De acuerdo con lo que dispone el artículo 99.3 de la </w:t>
      </w:r>
      <w:r w:rsidRPr="0055046F">
        <w:rPr>
          <w:rFonts w:cs="Arial"/>
          <w:snapToGrid/>
          <w:sz w:val="22"/>
          <w:szCs w:val="22"/>
        </w:rPr>
        <w:t>LCSP,</w:t>
      </w:r>
      <w:r w:rsidRPr="00DD3A5A">
        <w:rPr>
          <w:rFonts w:cs="Arial"/>
          <w:snapToGrid/>
          <w:sz w:val="22"/>
          <w:szCs w:val="22"/>
        </w:rPr>
        <w:t xml:space="preserve"> este expediente de contratación no contempla la </w:t>
      </w:r>
      <w:proofErr w:type="spellStart"/>
      <w:r w:rsidRPr="00DD3A5A">
        <w:rPr>
          <w:rFonts w:cs="Arial"/>
          <w:snapToGrid/>
          <w:sz w:val="22"/>
          <w:szCs w:val="22"/>
        </w:rPr>
        <w:t>división</w:t>
      </w:r>
      <w:proofErr w:type="spellEnd"/>
      <w:r w:rsidRPr="00DD3A5A">
        <w:rPr>
          <w:rFonts w:cs="Arial"/>
          <w:snapToGrid/>
          <w:sz w:val="22"/>
          <w:szCs w:val="22"/>
        </w:rPr>
        <w:t xml:space="preserve"> en </w:t>
      </w:r>
      <w:proofErr w:type="spellStart"/>
      <w:r w:rsidRPr="00DD3A5A">
        <w:rPr>
          <w:rFonts w:cs="Arial"/>
          <w:snapToGrid/>
          <w:sz w:val="22"/>
          <w:szCs w:val="22"/>
        </w:rPr>
        <w:t>lotes</w:t>
      </w:r>
      <w:proofErr w:type="spellEnd"/>
      <w:r w:rsidRPr="00DD3A5A">
        <w:rPr>
          <w:rFonts w:cs="Arial"/>
          <w:snapToGrid/>
          <w:sz w:val="22"/>
          <w:szCs w:val="22"/>
        </w:rPr>
        <w:t xml:space="preserve">, </w:t>
      </w:r>
      <w:proofErr w:type="spellStart"/>
      <w:r w:rsidRPr="00DD3A5A">
        <w:rPr>
          <w:rFonts w:cs="Arial"/>
          <w:snapToGrid/>
          <w:sz w:val="22"/>
          <w:szCs w:val="22"/>
        </w:rPr>
        <w:t>dado</w:t>
      </w:r>
      <w:proofErr w:type="spellEnd"/>
      <w:r w:rsidRPr="00DD3A5A">
        <w:rPr>
          <w:rFonts w:cs="Arial"/>
          <w:snapToGrid/>
          <w:sz w:val="22"/>
          <w:szCs w:val="22"/>
        </w:rPr>
        <w:t xml:space="preserve"> que las </w:t>
      </w:r>
      <w:proofErr w:type="spellStart"/>
      <w:r w:rsidRPr="00DD3A5A">
        <w:rPr>
          <w:rFonts w:cs="Arial"/>
          <w:snapToGrid/>
          <w:sz w:val="22"/>
          <w:szCs w:val="22"/>
        </w:rPr>
        <w:t>tareas</w:t>
      </w:r>
      <w:proofErr w:type="spellEnd"/>
      <w:r w:rsidRPr="00DD3A5A">
        <w:rPr>
          <w:rFonts w:cs="Arial"/>
          <w:snapToGrid/>
          <w:sz w:val="22"/>
          <w:szCs w:val="22"/>
        </w:rPr>
        <w:t xml:space="preserve"> a </w:t>
      </w:r>
      <w:proofErr w:type="spellStart"/>
      <w:r w:rsidRPr="00DD3A5A">
        <w:rPr>
          <w:rFonts w:cs="Arial"/>
          <w:snapToGrid/>
          <w:sz w:val="22"/>
          <w:szCs w:val="22"/>
        </w:rPr>
        <w:t>realizar</w:t>
      </w:r>
      <w:proofErr w:type="spellEnd"/>
      <w:r w:rsidRPr="00DD3A5A">
        <w:rPr>
          <w:rFonts w:cs="Arial"/>
          <w:snapToGrid/>
          <w:sz w:val="22"/>
          <w:szCs w:val="22"/>
        </w:rPr>
        <w:t xml:space="preserve"> </w:t>
      </w:r>
      <w:proofErr w:type="spellStart"/>
      <w:r w:rsidRPr="00DD3A5A">
        <w:rPr>
          <w:rFonts w:cs="Arial"/>
          <w:snapToGrid/>
          <w:sz w:val="22"/>
          <w:szCs w:val="22"/>
        </w:rPr>
        <w:t>están</w:t>
      </w:r>
      <w:proofErr w:type="spellEnd"/>
      <w:r w:rsidRPr="00DD3A5A">
        <w:rPr>
          <w:rFonts w:cs="Arial"/>
          <w:snapToGrid/>
          <w:sz w:val="22"/>
          <w:szCs w:val="22"/>
        </w:rPr>
        <w:t xml:space="preserve"> </w:t>
      </w:r>
      <w:proofErr w:type="spellStart"/>
      <w:r w:rsidRPr="00DD3A5A">
        <w:rPr>
          <w:rFonts w:cs="Arial"/>
          <w:snapToGrid/>
          <w:sz w:val="22"/>
          <w:szCs w:val="22"/>
        </w:rPr>
        <w:t>estrechamente</w:t>
      </w:r>
      <w:proofErr w:type="spellEnd"/>
      <w:r w:rsidRPr="00DD3A5A">
        <w:rPr>
          <w:rFonts w:cs="Arial"/>
          <w:snapToGrid/>
          <w:sz w:val="22"/>
          <w:szCs w:val="22"/>
        </w:rPr>
        <w:t xml:space="preserve"> </w:t>
      </w:r>
      <w:proofErr w:type="spellStart"/>
      <w:r w:rsidRPr="00DD3A5A">
        <w:rPr>
          <w:rFonts w:cs="Arial"/>
          <w:snapToGrid/>
          <w:sz w:val="22"/>
          <w:szCs w:val="22"/>
        </w:rPr>
        <w:t>vinculadas</w:t>
      </w:r>
      <w:proofErr w:type="spellEnd"/>
      <w:r w:rsidRPr="00DD3A5A">
        <w:rPr>
          <w:rFonts w:cs="Arial"/>
          <w:snapToGrid/>
          <w:sz w:val="22"/>
          <w:szCs w:val="22"/>
        </w:rPr>
        <w:t xml:space="preserve"> entre </w:t>
      </w:r>
      <w:proofErr w:type="spellStart"/>
      <w:r w:rsidRPr="00DD3A5A">
        <w:rPr>
          <w:rFonts w:cs="Arial"/>
          <w:snapToGrid/>
          <w:sz w:val="22"/>
          <w:szCs w:val="22"/>
        </w:rPr>
        <w:t>ellas</w:t>
      </w:r>
      <w:proofErr w:type="spellEnd"/>
      <w:r w:rsidRPr="00DD3A5A">
        <w:rPr>
          <w:rFonts w:cs="Arial"/>
          <w:snapToGrid/>
          <w:sz w:val="22"/>
          <w:szCs w:val="22"/>
        </w:rPr>
        <w:t xml:space="preserve"> y </w:t>
      </w:r>
      <w:proofErr w:type="spellStart"/>
      <w:r w:rsidRPr="00DD3A5A">
        <w:rPr>
          <w:rFonts w:cs="Arial"/>
          <w:snapToGrid/>
          <w:sz w:val="22"/>
          <w:szCs w:val="22"/>
        </w:rPr>
        <w:t>forman</w:t>
      </w:r>
      <w:proofErr w:type="spellEnd"/>
      <w:r w:rsidRPr="00DD3A5A">
        <w:rPr>
          <w:rFonts w:cs="Arial"/>
          <w:snapToGrid/>
          <w:sz w:val="22"/>
          <w:szCs w:val="22"/>
        </w:rPr>
        <w:t xml:space="preserve"> </w:t>
      </w:r>
      <w:proofErr w:type="spellStart"/>
      <w:r w:rsidRPr="00DD3A5A">
        <w:rPr>
          <w:rFonts w:cs="Arial"/>
          <w:snapToGrid/>
          <w:sz w:val="22"/>
          <w:szCs w:val="22"/>
        </w:rPr>
        <w:t>parte</w:t>
      </w:r>
      <w:proofErr w:type="spellEnd"/>
      <w:r w:rsidRPr="00DD3A5A">
        <w:rPr>
          <w:rFonts w:cs="Arial"/>
          <w:snapToGrid/>
          <w:sz w:val="22"/>
          <w:szCs w:val="22"/>
        </w:rPr>
        <w:t xml:space="preserve"> de una</w:t>
      </w:r>
      <w:r w:rsidRPr="00DD3A5A">
        <w:rPr>
          <w:rFonts w:cs="Arial"/>
        </w:rPr>
        <w:t xml:space="preserve"> </w:t>
      </w:r>
      <w:proofErr w:type="spellStart"/>
      <w:r w:rsidRPr="00DD3A5A">
        <w:rPr>
          <w:rFonts w:cs="Arial"/>
          <w:sz w:val="22"/>
          <w:szCs w:val="22"/>
          <w:u w:val="single"/>
        </w:rPr>
        <w:t>unidad</w:t>
      </w:r>
      <w:proofErr w:type="spellEnd"/>
      <w:r w:rsidRPr="00DD3A5A">
        <w:rPr>
          <w:rFonts w:cs="Arial"/>
          <w:spacing w:val="-3"/>
          <w:sz w:val="22"/>
          <w:szCs w:val="22"/>
          <w:u w:val="single"/>
        </w:rPr>
        <w:t xml:space="preserve"> </w:t>
      </w:r>
      <w:r w:rsidRPr="00DD3A5A">
        <w:rPr>
          <w:rFonts w:cs="Arial"/>
          <w:sz w:val="22"/>
          <w:szCs w:val="22"/>
          <w:u w:val="single"/>
        </w:rPr>
        <w:t>funcional</w:t>
      </w:r>
      <w:r w:rsidRPr="00DD3A5A">
        <w:rPr>
          <w:rFonts w:cs="Arial"/>
          <w:sz w:val="22"/>
          <w:szCs w:val="22"/>
        </w:rPr>
        <w:t xml:space="preserve"> y</w:t>
      </w:r>
      <w:r w:rsidRPr="00DD3A5A">
        <w:rPr>
          <w:rFonts w:cs="Arial"/>
          <w:snapToGrid/>
          <w:sz w:val="22"/>
          <w:szCs w:val="22"/>
        </w:rPr>
        <w:t>, por lo tanto, la división en lotes de las diversas prestaciones comprendidas en el objeto del contrato ocasionaría dificultados a la hora de ejecutar correctamente los trabajos asociados a este contrato desde el punto de vista técnico.</w:t>
      </w:r>
    </w:p>
    <w:p w14:paraId="7439736B" w14:textId="77777777" w:rsidR="007A313E" w:rsidRPr="00DD3A5A" w:rsidRDefault="007A313E" w:rsidP="007A313E">
      <w:pPr>
        <w:pStyle w:val="Textindependent"/>
        <w:ind w:right="236"/>
        <w:rPr>
          <w:rFonts w:cs="Arial"/>
          <w:snapToGrid/>
          <w:sz w:val="22"/>
          <w:szCs w:val="22"/>
        </w:rPr>
      </w:pPr>
    </w:p>
    <w:p w14:paraId="16419E3E" w14:textId="6C0FEFD1"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El </w:t>
      </w:r>
      <w:proofErr w:type="spellStart"/>
      <w:r w:rsidRPr="00DD3A5A">
        <w:rPr>
          <w:rFonts w:cs="Arial"/>
          <w:snapToGrid/>
          <w:sz w:val="22"/>
          <w:szCs w:val="22"/>
        </w:rPr>
        <w:t>objeto</w:t>
      </w:r>
      <w:proofErr w:type="spellEnd"/>
      <w:r w:rsidRPr="00DD3A5A">
        <w:rPr>
          <w:rFonts w:cs="Arial"/>
          <w:snapToGrid/>
          <w:sz w:val="22"/>
          <w:szCs w:val="22"/>
        </w:rPr>
        <w:t xml:space="preserve"> del </w:t>
      </w:r>
      <w:proofErr w:type="spellStart"/>
      <w:r w:rsidRPr="00DD3A5A">
        <w:rPr>
          <w:rFonts w:cs="Arial"/>
          <w:snapToGrid/>
          <w:sz w:val="22"/>
          <w:szCs w:val="22"/>
        </w:rPr>
        <w:t>contrato</w:t>
      </w:r>
      <w:proofErr w:type="spellEnd"/>
      <w:r w:rsidRPr="00DD3A5A">
        <w:rPr>
          <w:rFonts w:cs="Arial"/>
          <w:snapToGrid/>
          <w:sz w:val="22"/>
          <w:szCs w:val="22"/>
        </w:rPr>
        <w:t xml:space="preserve"> implica un </w:t>
      </w:r>
      <w:proofErr w:type="spellStart"/>
      <w:r w:rsidRPr="00DD3A5A">
        <w:rPr>
          <w:rFonts w:cs="Arial"/>
          <w:snapToGrid/>
          <w:sz w:val="22"/>
          <w:szCs w:val="22"/>
        </w:rPr>
        <w:t>desarrollo</w:t>
      </w:r>
      <w:proofErr w:type="spellEnd"/>
      <w:r w:rsidRPr="00DD3A5A">
        <w:rPr>
          <w:rFonts w:cs="Arial"/>
          <w:snapToGrid/>
          <w:sz w:val="22"/>
          <w:szCs w:val="22"/>
        </w:rPr>
        <w:t xml:space="preserve"> </w:t>
      </w:r>
      <w:proofErr w:type="spellStart"/>
      <w:r w:rsidRPr="00DD3A5A">
        <w:rPr>
          <w:rFonts w:cs="Arial"/>
          <w:snapToGrid/>
          <w:sz w:val="22"/>
          <w:szCs w:val="22"/>
        </w:rPr>
        <w:t>tecnológico</w:t>
      </w:r>
      <w:proofErr w:type="spellEnd"/>
      <w:r w:rsidRPr="00DD3A5A">
        <w:rPr>
          <w:rFonts w:cs="Arial"/>
          <w:snapToGrid/>
          <w:sz w:val="22"/>
          <w:szCs w:val="22"/>
        </w:rPr>
        <w:t xml:space="preserve"> y una </w:t>
      </w:r>
      <w:proofErr w:type="spellStart"/>
      <w:r w:rsidRPr="00DD3A5A">
        <w:rPr>
          <w:rFonts w:cs="Arial"/>
          <w:snapToGrid/>
          <w:sz w:val="22"/>
          <w:szCs w:val="22"/>
        </w:rPr>
        <w:t>implementación</w:t>
      </w:r>
      <w:proofErr w:type="spellEnd"/>
      <w:r w:rsidRPr="00DD3A5A">
        <w:rPr>
          <w:rFonts w:cs="Arial"/>
          <w:snapToGrid/>
          <w:sz w:val="22"/>
          <w:szCs w:val="22"/>
        </w:rPr>
        <w:t xml:space="preserve"> de </w:t>
      </w:r>
      <w:r w:rsidR="003021FA">
        <w:rPr>
          <w:rFonts w:cs="Arial"/>
          <w:snapToGrid/>
          <w:sz w:val="22"/>
          <w:szCs w:val="22"/>
        </w:rPr>
        <w:t xml:space="preserve">un </w:t>
      </w:r>
      <w:proofErr w:type="spellStart"/>
      <w:r w:rsidR="003021FA">
        <w:rPr>
          <w:rFonts w:cs="Arial"/>
          <w:snapToGrid/>
          <w:sz w:val="22"/>
          <w:szCs w:val="22"/>
        </w:rPr>
        <w:t>gemelo</w:t>
      </w:r>
      <w:proofErr w:type="spellEnd"/>
      <w:r w:rsidRPr="00DD3A5A">
        <w:rPr>
          <w:rFonts w:cs="Arial"/>
          <w:snapToGrid/>
          <w:sz w:val="22"/>
          <w:szCs w:val="22"/>
        </w:rPr>
        <w:t xml:space="preserve"> digital de la red vial interurbana del entorno </w:t>
      </w:r>
      <w:proofErr w:type="spellStart"/>
      <w:r w:rsidRPr="00DD3A5A">
        <w:rPr>
          <w:rFonts w:cs="Arial"/>
          <w:snapToGrid/>
          <w:sz w:val="22"/>
          <w:szCs w:val="22"/>
        </w:rPr>
        <w:t>metropolitano</w:t>
      </w:r>
      <w:proofErr w:type="spellEnd"/>
      <w:r w:rsidRPr="00DD3A5A">
        <w:rPr>
          <w:rFonts w:cs="Arial"/>
          <w:snapToGrid/>
          <w:sz w:val="22"/>
          <w:szCs w:val="22"/>
        </w:rPr>
        <w:t xml:space="preserve"> de Barcelona </w:t>
      </w:r>
      <w:proofErr w:type="spellStart"/>
      <w:r w:rsidRPr="00DD3A5A">
        <w:rPr>
          <w:rFonts w:cs="Arial"/>
          <w:snapToGrid/>
          <w:sz w:val="22"/>
          <w:szCs w:val="22"/>
        </w:rPr>
        <w:t>mediante</w:t>
      </w:r>
      <w:proofErr w:type="spellEnd"/>
      <w:r w:rsidRPr="00DD3A5A">
        <w:rPr>
          <w:rFonts w:cs="Arial"/>
          <w:snapToGrid/>
          <w:sz w:val="22"/>
          <w:szCs w:val="22"/>
        </w:rPr>
        <w:t xml:space="preserve"> una </w:t>
      </w:r>
      <w:proofErr w:type="spellStart"/>
      <w:r w:rsidRPr="00DD3A5A">
        <w:rPr>
          <w:rFonts w:cs="Arial"/>
          <w:snapToGrid/>
          <w:sz w:val="22"/>
          <w:szCs w:val="22"/>
        </w:rPr>
        <w:t>serie</w:t>
      </w:r>
      <w:proofErr w:type="spellEnd"/>
      <w:r w:rsidRPr="00DD3A5A">
        <w:rPr>
          <w:rFonts w:cs="Arial"/>
          <w:snapToGrid/>
          <w:sz w:val="22"/>
          <w:szCs w:val="22"/>
        </w:rPr>
        <w:t xml:space="preserve"> de </w:t>
      </w:r>
      <w:proofErr w:type="spellStart"/>
      <w:r w:rsidRPr="00DD3A5A">
        <w:rPr>
          <w:rFonts w:cs="Arial"/>
          <w:snapToGrid/>
          <w:sz w:val="22"/>
          <w:szCs w:val="22"/>
        </w:rPr>
        <w:t>componentes</w:t>
      </w:r>
      <w:proofErr w:type="spellEnd"/>
      <w:r w:rsidRPr="00DD3A5A">
        <w:rPr>
          <w:rFonts w:cs="Arial"/>
          <w:snapToGrid/>
          <w:sz w:val="22"/>
          <w:szCs w:val="22"/>
        </w:rPr>
        <w:t xml:space="preserve"> comunes y </w:t>
      </w:r>
      <w:proofErr w:type="spellStart"/>
      <w:r w:rsidRPr="00DD3A5A">
        <w:rPr>
          <w:rFonts w:cs="Arial"/>
          <w:snapToGrid/>
          <w:sz w:val="22"/>
          <w:szCs w:val="22"/>
        </w:rPr>
        <w:t>transversales</w:t>
      </w:r>
      <w:proofErr w:type="spellEnd"/>
      <w:r w:rsidRPr="00DD3A5A">
        <w:rPr>
          <w:rFonts w:cs="Arial"/>
          <w:snapToGrid/>
          <w:sz w:val="22"/>
          <w:szCs w:val="22"/>
        </w:rPr>
        <w:t xml:space="preserve"> y una </w:t>
      </w:r>
      <w:proofErr w:type="spellStart"/>
      <w:r w:rsidRPr="00DD3A5A">
        <w:rPr>
          <w:rFonts w:cs="Arial"/>
          <w:snapToGrid/>
          <w:sz w:val="22"/>
          <w:szCs w:val="22"/>
        </w:rPr>
        <w:t>serie</w:t>
      </w:r>
      <w:proofErr w:type="spellEnd"/>
      <w:r w:rsidRPr="00DD3A5A">
        <w:rPr>
          <w:rFonts w:cs="Arial"/>
          <w:snapToGrid/>
          <w:sz w:val="22"/>
          <w:szCs w:val="22"/>
        </w:rPr>
        <w:t xml:space="preserve"> de </w:t>
      </w:r>
      <w:proofErr w:type="spellStart"/>
      <w:r w:rsidRPr="00DD3A5A">
        <w:rPr>
          <w:rFonts w:cs="Arial"/>
          <w:snapToGrid/>
          <w:sz w:val="22"/>
          <w:szCs w:val="22"/>
        </w:rPr>
        <w:t>sistemas</w:t>
      </w:r>
      <w:proofErr w:type="spellEnd"/>
      <w:r w:rsidRPr="00DD3A5A">
        <w:rPr>
          <w:rFonts w:cs="Arial"/>
          <w:snapToGrid/>
          <w:sz w:val="22"/>
          <w:szCs w:val="22"/>
        </w:rPr>
        <w:t xml:space="preserve"> </w:t>
      </w:r>
      <w:proofErr w:type="spellStart"/>
      <w:r w:rsidRPr="00DD3A5A">
        <w:rPr>
          <w:rFonts w:cs="Arial"/>
          <w:snapToGrid/>
          <w:sz w:val="22"/>
          <w:szCs w:val="22"/>
        </w:rPr>
        <w:t>integrados</w:t>
      </w:r>
      <w:proofErr w:type="spellEnd"/>
      <w:r w:rsidRPr="00DD3A5A">
        <w:rPr>
          <w:rFonts w:cs="Arial"/>
          <w:snapToGrid/>
          <w:sz w:val="22"/>
          <w:szCs w:val="22"/>
        </w:rPr>
        <w:t xml:space="preserve"> e </w:t>
      </w:r>
      <w:proofErr w:type="spellStart"/>
      <w:r w:rsidRPr="00DD3A5A">
        <w:rPr>
          <w:rFonts w:cs="Arial"/>
          <w:snapToGrid/>
          <w:sz w:val="22"/>
          <w:szCs w:val="22"/>
        </w:rPr>
        <w:t>interoperables</w:t>
      </w:r>
      <w:proofErr w:type="spellEnd"/>
      <w:r w:rsidRPr="00DD3A5A">
        <w:rPr>
          <w:rFonts w:cs="Arial"/>
          <w:snapToGrid/>
          <w:sz w:val="22"/>
          <w:szCs w:val="22"/>
        </w:rPr>
        <w:t>.</w:t>
      </w:r>
    </w:p>
    <w:p w14:paraId="38ACEECD" w14:textId="77777777" w:rsidR="007A313E" w:rsidRPr="00DD3A5A" w:rsidRDefault="007A313E" w:rsidP="007A313E">
      <w:pPr>
        <w:pStyle w:val="Textindependent"/>
        <w:ind w:right="236"/>
        <w:rPr>
          <w:rFonts w:cs="Arial"/>
          <w:snapToGrid/>
          <w:sz w:val="22"/>
          <w:szCs w:val="22"/>
        </w:rPr>
      </w:pPr>
    </w:p>
    <w:p w14:paraId="6E607036" w14:textId="5DC942D7"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Visto la interrelación </w:t>
      </w:r>
      <w:proofErr w:type="spellStart"/>
      <w:r w:rsidRPr="00DD3A5A">
        <w:rPr>
          <w:rFonts w:cs="Arial"/>
          <w:snapToGrid/>
          <w:sz w:val="22"/>
          <w:szCs w:val="22"/>
        </w:rPr>
        <w:t>entras</w:t>
      </w:r>
      <w:proofErr w:type="spellEnd"/>
      <w:r w:rsidRPr="00DD3A5A">
        <w:rPr>
          <w:rFonts w:cs="Arial"/>
          <w:snapToGrid/>
          <w:sz w:val="22"/>
          <w:szCs w:val="22"/>
        </w:rPr>
        <w:t xml:space="preserve"> fases y </w:t>
      </w:r>
      <w:proofErr w:type="spellStart"/>
      <w:r w:rsidRPr="00DD3A5A">
        <w:rPr>
          <w:rFonts w:cs="Arial"/>
          <w:snapToGrid/>
          <w:sz w:val="22"/>
          <w:szCs w:val="22"/>
        </w:rPr>
        <w:t>tareas</w:t>
      </w:r>
      <w:proofErr w:type="spellEnd"/>
      <w:r w:rsidRPr="00DD3A5A">
        <w:rPr>
          <w:rFonts w:cs="Arial"/>
          <w:snapToGrid/>
          <w:sz w:val="22"/>
          <w:szCs w:val="22"/>
        </w:rPr>
        <w:t xml:space="preserve"> que se </w:t>
      </w:r>
      <w:proofErr w:type="spellStart"/>
      <w:r w:rsidRPr="00DD3A5A">
        <w:rPr>
          <w:rFonts w:cs="Arial"/>
          <w:snapToGrid/>
          <w:sz w:val="22"/>
          <w:szCs w:val="22"/>
        </w:rPr>
        <w:t>detallan</w:t>
      </w:r>
      <w:proofErr w:type="spellEnd"/>
      <w:r w:rsidRPr="00DD3A5A">
        <w:rPr>
          <w:rFonts w:cs="Arial"/>
          <w:snapToGrid/>
          <w:sz w:val="22"/>
          <w:szCs w:val="22"/>
        </w:rPr>
        <w:t xml:space="preserve"> en el </w:t>
      </w:r>
      <w:proofErr w:type="spellStart"/>
      <w:r w:rsidRPr="00DD3A5A">
        <w:rPr>
          <w:rFonts w:cs="Arial"/>
          <w:snapToGrid/>
          <w:sz w:val="22"/>
          <w:szCs w:val="22"/>
        </w:rPr>
        <w:t>plan</w:t>
      </w:r>
      <w:proofErr w:type="spellEnd"/>
      <w:r w:rsidRPr="00DD3A5A">
        <w:rPr>
          <w:rFonts w:cs="Arial"/>
          <w:snapToGrid/>
          <w:sz w:val="22"/>
          <w:szCs w:val="22"/>
        </w:rPr>
        <w:t xml:space="preserve"> de </w:t>
      </w:r>
      <w:proofErr w:type="spellStart"/>
      <w:r w:rsidRPr="00DD3A5A">
        <w:rPr>
          <w:rFonts w:cs="Arial"/>
          <w:snapToGrid/>
          <w:sz w:val="22"/>
          <w:szCs w:val="22"/>
        </w:rPr>
        <w:t>trabajo</w:t>
      </w:r>
      <w:proofErr w:type="spellEnd"/>
      <w:r w:rsidRPr="00DD3A5A">
        <w:rPr>
          <w:rFonts w:cs="Arial"/>
          <w:snapToGrid/>
          <w:sz w:val="22"/>
          <w:szCs w:val="22"/>
        </w:rPr>
        <w:t xml:space="preserve"> para </w:t>
      </w:r>
      <w:proofErr w:type="spellStart"/>
      <w:r w:rsidRPr="00DD3A5A">
        <w:rPr>
          <w:rFonts w:cs="Arial"/>
          <w:snapToGrid/>
          <w:sz w:val="22"/>
          <w:szCs w:val="22"/>
        </w:rPr>
        <w:t>desarrollar</w:t>
      </w:r>
      <w:proofErr w:type="spellEnd"/>
      <w:r w:rsidRPr="00DD3A5A">
        <w:rPr>
          <w:rFonts w:cs="Arial"/>
          <w:snapToGrid/>
          <w:sz w:val="22"/>
          <w:szCs w:val="22"/>
        </w:rPr>
        <w:t xml:space="preserve"> el</w:t>
      </w:r>
      <w:r w:rsidR="00744986">
        <w:rPr>
          <w:rFonts w:cs="Arial"/>
          <w:snapToGrid/>
          <w:sz w:val="22"/>
          <w:szCs w:val="22"/>
        </w:rPr>
        <w:t xml:space="preserve"> </w:t>
      </w:r>
      <w:proofErr w:type="spellStart"/>
      <w:r w:rsidR="00744986">
        <w:rPr>
          <w:rFonts w:cs="Arial"/>
          <w:snapToGrid/>
          <w:sz w:val="22"/>
          <w:szCs w:val="22"/>
        </w:rPr>
        <w:t>gemelo</w:t>
      </w:r>
      <w:proofErr w:type="spellEnd"/>
      <w:r w:rsidRPr="00DD3A5A">
        <w:rPr>
          <w:rFonts w:cs="Arial"/>
          <w:snapToGrid/>
          <w:sz w:val="22"/>
          <w:szCs w:val="22"/>
        </w:rPr>
        <w:t xml:space="preserve"> digital, es </w:t>
      </w:r>
      <w:proofErr w:type="spellStart"/>
      <w:r w:rsidRPr="00DD3A5A">
        <w:rPr>
          <w:rFonts w:cs="Arial"/>
          <w:snapToGrid/>
          <w:sz w:val="22"/>
          <w:szCs w:val="22"/>
        </w:rPr>
        <w:t>necesario</w:t>
      </w:r>
      <w:proofErr w:type="spellEnd"/>
      <w:r w:rsidRPr="00DD3A5A">
        <w:rPr>
          <w:rFonts w:cs="Arial"/>
          <w:snapToGrid/>
          <w:sz w:val="22"/>
          <w:szCs w:val="22"/>
        </w:rPr>
        <w:t xml:space="preserve"> una </w:t>
      </w:r>
      <w:proofErr w:type="spellStart"/>
      <w:r w:rsidRPr="00DD3A5A">
        <w:rPr>
          <w:rFonts w:cs="Arial"/>
          <w:snapToGrid/>
          <w:sz w:val="22"/>
          <w:szCs w:val="22"/>
        </w:rPr>
        <w:t>aproximación</w:t>
      </w:r>
      <w:proofErr w:type="spellEnd"/>
      <w:r w:rsidRPr="00DD3A5A">
        <w:rPr>
          <w:rFonts w:cs="Arial"/>
          <w:snapToGrid/>
          <w:sz w:val="22"/>
          <w:szCs w:val="22"/>
        </w:rPr>
        <w:t xml:space="preserve"> </w:t>
      </w:r>
      <w:proofErr w:type="spellStart"/>
      <w:r w:rsidRPr="00DD3A5A">
        <w:rPr>
          <w:rFonts w:cs="Arial"/>
          <w:snapToGrid/>
          <w:sz w:val="22"/>
          <w:szCs w:val="22"/>
        </w:rPr>
        <w:t>metodológica</w:t>
      </w:r>
      <w:proofErr w:type="spellEnd"/>
      <w:r w:rsidRPr="00DD3A5A">
        <w:rPr>
          <w:rFonts w:cs="Arial"/>
          <w:snapToGrid/>
          <w:sz w:val="22"/>
          <w:szCs w:val="22"/>
        </w:rPr>
        <w:t xml:space="preserve"> </w:t>
      </w:r>
      <w:proofErr w:type="spellStart"/>
      <w:r w:rsidRPr="00DD3A5A">
        <w:rPr>
          <w:rFonts w:cs="Arial"/>
          <w:snapToGrid/>
          <w:sz w:val="22"/>
          <w:szCs w:val="22"/>
        </w:rPr>
        <w:t>homogénea</w:t>
      </w:r>
      <w:proofErr w:type="spellEnd"/>
      <w:r w:rsidRPr="00DD3A5A">
        <w:rPr>
          <w:rFonts w:cs="Arial"/>
          <w:snapToGrid/>
          <w:sz w:val="22"/>
          <w:szCs w:val="22"/>
        </w:rPr>
        <w:t xml:space="preserve"> en </w:t>
      </w:r>
      <w:proofErr w:type="spellStart"/>
      <w:r w:rsidRPr="00DD3A5A">
        <w:rPr>
          <w:rFonts w:cs="Arial"/>
          <w:snapToGrid/>
          <w:sz w:val="22"/>
          <w:szCs w:val="22"/>
        </w:rPr>
        <w:t>todas</w:t>
      </w:r>
      <w:proofErr w:type="spellEnd"/>
      <w:r w:rsidRPr="00DD3A5A">
        <w:rPr>
          <w:rFonts w:cs="Arial"/>
          <w:snapToGrid/>
          <w:sz w:val="22"/>
          <w:szCs w:val="22"/>
        </w:rPr>
        <w:t xml:space="preserve"> las fases del proyecto. </w:t>
      </w:r>
      <w:proofErr w:type="spellStart"/>
      <w:r w:rsidRPr="00DD3A5A">
        <w:rPr>
          <w:rFonts w:cs="Arial"/>
          <w:snapToGrid/>
          <w:sz w:val="22"/>
          <w:szCs w:val="22"/>
        </w:rPr>
        <w:t>Su</w:t>
      </w:r>
      <w:proofErr w:type="spellEnd"/>
      <w:r w:rsidRPr="00DD3A5A">
        <w:rPr>
          <w:rFonts w:cs="Arial"/>
          <w:snapToGrid/>
          <w:sz w:val="22"/>
          <w:szCs w:val="22"/>
        </w:rPr>
        <w:t xml:space="preserve"> </w:t>
      </w:r>
      <w:proofErr w:type="spellStart"/>
      <w:r w:rsidRPr="00DD3A5A">
        <w:rPr>
          <w:rFonts w:cs="Arial"/>
          <w:snapToGrid/>
          <w:sz w:val="22"/>
          <w:szCs w:val="22"/>
        </w:rPr>
        <w:t>división</w:t>
      </w:r>
      <w:proofErr w:type="spellEnd"/>
      <w:r w:rsidRPr="00DD3A5A">
        <w:rPr>
          <w:rFonts w:cs="Arial"/>
          <w:snapToGrid/>
          <w:sz w:val="22"/>
          <w:szCs w:val="22"/>
        </w:rPr>
        <w:t xml:space="preserve"> en </w:t>
      </w:r>
      <w:proofErr w:type="spellStart"/>
      <w:r w:rsidRPr="00DD3A5A">
        <w:rPr>
          <w:rFonts w:cs="Arial"/>
          <w:snapToGrid/>
          <w:sz w:val="22"/>
          <w:szCs w:val="22"/>
        </w:rPr>
        <w:t>lotes</w:t>
      </w:r>
      <w:proofErr w:type="spellEnd"/>
      <w:r w:rsidRPr="00DD3A5A">
        <w:rPr>
          <w:rFonts w:cs="Arial"/>
          <w:snapToGrid/>
          <w:sz w:val="22"/>
          <w:szCs w:val="22"/>
        </w:rPr>
        <w:t xml:space="preserve"> </w:t>
      </w:r>
      <w:proofErr w:type="spellStart"/>
      <w:r w:rsidRPr="00DD3A5A">
        <w:rPr>
          <w:rFonts w:cs="Arial"/>
          <w:snapToGrid/>
          <w:sz w:val="22"/>
          <w:szCs w:val="22"/>
        </w:rPr>
        <w:t>comportaría</w:t>
      </w:r>
      <w:proofErr w:type="spellEnd"/>
      <w:r w:rsidRPr="00DD3A5A">
        <w:rPr>
          <w:rFonts w:cs="Arial"/>
          <w:snapToGrid/>
          <w:sz w:val="22"/>
          <w:szCs w:val="22"/>
        </w:rPr>
        <w:t xml:space="preserve"> </w:t>
      </w:r>
      <w:proofErr w:type="spellStart"/>
      <w:r w:rsidRPr="00DD3A5A">
        <w:rPr>
          <w:rFonts w:cs="Arial"/>
          <w:snapToGrid/>
          <w:sz w:val="22"/>
          <w:szCs w:val="22"/>
        </w:rPr>
        <w:t>necesariamente</w:t>
      </w:r>
      <w:proofErr w:type="spellEnd"/>
      <w:r w:rsidRPr="00DD3A5A">
        <w:rPr>
          <w:rFonts w:cs="Arial"/>
          <w:snapToGrid/>
          <w:sz w:val="22"/>
          <w:szCs w:val="22"/>
        </w:rPr>
        <w:t xml:space="preserve"> un </w:t>
      </w:r>
      <w:proofErr w:type="spellStart"/>
      <w:r w:rsidRPr="00DD3A5A">
        <w:rPr>
          <w:rFonts w:cs="Arial"/>
          <w:snapToGrid/>
          <w:sz w:val="22"/>
          <w:szCs w:val="22"/>
        </w:rPr>
        <w:t>riesgo</w:t>
      </w:r>
      <w:proofErr w:type="spellEnd"/>
      <w:r w:rsidRPr="00DD3A5A">
        <w:rPr>
          <w:rFonts w:cs="Arial"/>
          <w:snapToGrid/>
          <w:sz w:val="22"/>
          <w:szCs w:val="22"/>
        </w:rPr>
        <w:t xml:space="preserve"> en la </w:t>
      </w:r>
      <w:proofErr w:type="spellStart"/>
      <w:r w:rsidRPr="00DD3A5A">
        <w:rPr>
          <w:rFonts w:cs="Arial"/>
          <w:snapToGrid/>
          <w:sz w:val="22"/>
          <w:szCs w:val="22"/>
        </w:rPr>
        <w:t>planificación</w:t>
      </w:r>
      <w:proofErr w:type="spellEnd"/>
      <w:r w:rsidRPr="00DD3A5A">
        <w:rPr>
          <w:rFonts w:cs="Arial"/>
          <w:snapToGrid/>
          <w:sz w:val="22"/>
          <w:szCs w:val="22"/>
        </w:rPr>
        <w:t xml:space="preserve"> del </w:t>
      </w:r>
      <w:proofErr w:type="spellStart"/>
      <w:r w:rsidRPr="00DD3A5A">
        <w:rPr>
          <w:rFonts w:cs="Arial"/>
          <w:snapToGrid/>
          <w:sz w:val="22"/>
          <w:szCs w:val="22"/>
        </w:rPr>
        <w:t>trabajo</w:t>
      </w:r>
      <w:proofErr w:type="spellEnd"/>
      <w:r w:rsidRPr="00DD3A5A">
        <w:rPr>
          <w:rFonts w:cs="Arial"/>
          <w:snapToGrid/>
          <w:sz w:val="22"/>
          <w:szCs w:val="22"/>
        </w:rPr>
        <w:t xml:space="preserve"> que </w:t>
      </w:r>
      <w:proofErr w:type="spellStart"/>
      <w:r w:rsidRPr="00DD3A5A">
        <w:rPr>
          <w:rFonts w:cs="Arial"/>
          <w:snapToGrid/>
          <w:sz w:val="22"/>
          <w:szCs w:val="22"/>
        </w:rPr>
        <w:t>tendrán</w:t>
      </w:r>
      <w:proofErr w:type="spellEnd"/>
      <w:r w:rsidRPr="00DD3A5A">
        <w:rPr>
          <w:rFonts w:cs="Arial"/>
          <w:snapToGrid/>
          <w:sz w:val="22"/>
          <w:szCs w:val="22"/>
        </w:rPr>
        <w:t xml:space="preserve"> que llevar a cab</w:t>
      </w:r>
      <w:r w:rsidR="00744986">
        <w:rPr>
          <w:rFonts w:cs="Arial"/>
          <w:snapToGrid/>
          <w:sz w:val="22"/>
          <w:szCs w:val="22"/>
        </w:rPr>
        <w:t xml:space="preserve">o la/las empresa/as </w:t>
      </w:r>
      <w:proofErr w:type="spellStart"/>
      <w:r w:rsidR="00744986">
        <w:rPr>
          <w:rFonts w:cs="Arial"/>
          <w:snapToGrid/>
          <w:sz w:val="22"/>
          <w:szCs w:val="22"/>
        </w:rPr>
        <w:t>adjudicataria</w:t>
      </w:r>
      <w:proofErr w:type="spellEnd"/>
      <w:r w:rsidR="00744986">
        <w:rPr>
          <w:rFonts w:cs="Arial"/>
          <w:snapToGrid/>
          <w:sz w:val="22"/>
          <w:szCs w:val="22"/>
        </w:rPr>
        <w:t>/as</w:t>
      </w:r>
      <w:r w:rsidRPr="00DD3A5A">
        <w:rPr>
          <w:rFonts w:cs="Arial"/>
          <w:snapToGrid/>
          <w:sz w:val="22"/>
          <w:szCs w:val="22"/>
        </w:rPr>
        <w:t xml:space="preserve"> </w:t>
      </w:r>
      <w:proofErr w:type="spellStart"/>
      <w:r w:rsidRPr="00DD3A5A">
        <w:rPr>
          <w:rFonts w:cs="Arial"/>
          <w:snapToGrid/>
          <w:sz w:val="22"/>
          <w:szCs w:val="22"/>
        </w:rPr>
        <w:t>ya</w:t>
      </w:r>
      <w:proofErr w:type="spellEnd"/>
      <w:r w:rsidRPr="00DD3A5A">
        <w:rPr>
          <w:rFonts w:cs="Arial"/>
          <w:snapToGrid/>
          <w:sz w:val="22"/>
          <w:szCs w:val="22"/>
        </w:rPr>
        <w:t xml:space="preserve"> que </w:t>
      </w:r>
      <w:proofErr w:type="spellStart"/>
      <w:r w:rsidRPr="00DD3A5A">
        <w:rPr>
          <w:rFonts w:cs="Arial"/>
          <w:snapToGrid/>
          <w:sz w:val="22"/>
          <w:szCs w:val="22"/>
        </w:rPr>
        <w:t>todas</w:t>
      </w:r>
      <w:proofErr w:type="spellEnd"/>
      <w:r w:rsidRPr="00DD3A5A">
        <w:rPr>
          <w:rFonts w:cs="Arial"/>
          <w:snapToGrid/>
          <w:sz w:val="22"/>
          <w:szCs w:val="22"/>
        </w:rPr>
        <w:t xml:space="preserve"> las </w:t>
      </w:r>
      <w:r w:rsidRPr="00744986">
        <w:rPr>
          <w:rFonts w:cs="Arial"/>
          <w:snapToGrid/>
          <w:sz w:val="22"/>
          <w:szCs w:val="22"/>
          <w:lang w:val="es-ES"/>
        </w:rPr>
        <w:t>funcionalidades</w:t>
      </w:r>
      <w:r w:rsidRPr="00DD3A5A">
        <w:rPr>
          <w:rFonts w:cs="Arial"/>
          <w:snapToGrid/>
          <w:sz w:val="22"/>
          <w:szCs w:val="22"/>
        </w:rPr>
        <w:t xml:space="preserve">, </w:t>
      </w:r>
      <w:proofErr w:type="spellStart"/>
      <w:r w:rsidRPr="00DD3A5A">
        <w:rPr>
          <w:rFonts w:cs="Arial"/>
          <w:snapToGrid/>
          <w:sz w:val="22"/>
          <w:szCs w:val="22"/>
        </w:rPr>
        <w:t>módulos</w:t>
      </w:r>
      <w:proofErr w:type="spellEnd"/>
      <w:r w:rsidRPr="00DD3A5A">
        <w:rPr>
          <w:rFonts w:cs="Arial"/>
          <w:snapToGrid/>
          <w:sz w:val="22"/>
          <w:szCs w:val="22"/>
        </w:rPr>
        <w:t xml:space="preserve"> y casos de uso (tanto los obligatorios como los adicionales propuestos) forman parte de la misma unidad funcional del producto tecnológico a desarrollar.</w:t>
      </w:r>
    </w:p>
    <w:p w14:paraId="2BB47DAA" w14:textId="77777777" w:rsidR="007A313E" w:rsidRPr="00DD3A5A" w:rsidRDefault="007A313E" w:rsidP="007A313E">
      <w:pPr>
        <w:pStyle w:val="Textindependent"/>
        <w:ind w:right="236"/>
        <w:rPr>
          <w:rFonts w:cs="Arial"/>
          <w:snapToGrid/>
          <w:sz w:val="22"/>
          <w:szCs w:val="22"/>
        </w:rPr>
      </w:pPr>
    </w:p>
    <w:p w14:paraId="04BDC799" w14:textId="77777777" w:rsidR="007A313E" w:rsidRPr="00DD3A5A" w:rsidRDefault="007A313E" w:rsidP="007A313E">
      <w:pPr>
        <w:pStyle w:val="Textindependent"/>
        <w:ind w:right="236"/>
        <w:rPr>
          <w:rFonts w:cs="Arial"/>
          <w:snapToGrid/>
          <w:sz w:val="22"/>
          <w:szCs w:val="22"/>
        </w:rPr>
      </w:pPr>
      <w:r w:rsidRPr="00DD3A5A">
        <w:rPr>
          <w:rFonts w:cs="Arial"/>
          <w:snapToGrid/>
          <w:sz w:val="22"/>
          <w:szCs w:val="22"/>
        </w:rPr>
        <w:t>La naturaleza del objeto singular y perfectamente definido del presente desarrollo impide su división en lotes ya que la realización independiente de las diversas tareas y fases comprendidas en el objeto del contrato dificultaría la correcta ejecución y administración de este desde el punto de vista técnico. La coordinación de la ejecución de las diferentes prestaciones podría verse dificultada por su división en lotes.</w:t>
      </w:r>
    </w:p>
    <w:p w14:paraId="423E19E2" w14:textId="21F3F8C3" w:rsidR="007A313E" w:rsidRPr="00DD3A5A" w:rsidRDefault="007A313E" w:rsidP="007A313E">
      <w:pPr>
        <w:pStyle w:val="Textindependent"/>
        <w:ind w:right="236"/>
        <w:rPr>
          <w:rFonts w:cs="Arial"/>
          <w:snapToGrid/>
          <w:sz w:val="22"/>
          <w:szCs w:val="22"/>
        </w:rPr>
      </w:pPr>
      <w:r w:rsidRPr="00DD3A5A">
        <w:rPr>
          <w:rFonts w:cs="Arial"/>
          <w:snapToGrid/>
          <w:sz w:val="22"/>
          <w:szCs w:val="22"/>
        </w:rPr>
        <w:lastRenderedPageBreak/>
        <w:t xml:space="preserve">Las diversas actuaciones se interfieren y requieren ser ejecutadas de forma coordinada. Tal como se detalla en el plan de trabajo, las fases 0, 1 y 2 se ejecutan en paralelo atendido su interrelación. El resultado de los trabajos en Fase 0 condicionan necesariamente la metodología de trabajo que se seguirá en todo el proyecto. La Fase 3 se centra en tareas relacionadas con el diseño de los modelos predictivos que operarán con los datos ya trabajados en Fase 1 y la Fase 4 en el </w:t>
      </w:r>
      <w:proofErr w:type="spellStart"/>
      <w:r w:rsidRPr="00DD3A5A">
        <w:rPr>
          <w:rFonts w:cs="Arial"/>
          <w:snapToGrid/>
          <w:sz w:val="22"/>
          <w:szCs w:val="22"/>
        </w:rPr>
        <w:t>desarrollo</w:t>
      </w:r>
      <w:proofErr w:type="spellEnd"/>
      <w:r w:rsidRPr="00DD3A5A">
        <w:rPr>
          <w:rFonts w:cs="Arial"/>
          <w:snapToGrid/>
          <w:sz w:val="22"/>
          <w:szCs w:val="22"/>
        </w:rPr>
        <w:t xml:space="preserve"> de </w:t>
      </w:r>
      <w:proofErr w:type="spellStart"/>
      <w:r w:rsidRPr="00DD3A5A">
        <w:rPr>
          <w:rFonts w:cs="Arial"/>
          <w:snapToGrid/>
          <w:sz w:val="22"/>
          <w:szCs w:val="22"/>
        </w:rPr>
        <w:t>salidas</w:t>
      </w:r>
      <w:proofErr w:type="spellEnd"/>
      <w:r w:rsidRPr="00DD3A5A">
        <w:rPr>
          <w:rFonts w:cs="Arial"/>
          <w:snapToGrid/>
          <w:sz w:val="22"/>
          <w:szCs w:val="22"/>
        </w:rPr>
        <w:t xml:space="preserve"> de </w:t>
      </w:r>
      <w:proofErr w:type="spellStart"/>
      <w:r w:rsidRPr="00DD3A5A">
        <w:rPr>
          <w:rFonts w:cs="Arial"/>
          <w:snapToGrid/>
          <w:sz w:val="22"/>
          <w:szCs w:val="22"/>
        </w:rPr>
        <w:t>datos</w:t>
      </w:r>
      <w:proofErr w:type="spellEnd"/>
      <w:r w:rsidRPr="00DD3A5A">
        <w:rPr>
          <w:rFonts w:cs="Arial"/>
          <w:snapToGrid/>
          <w:sz w:val="22"/>
          <w:szCs w:val="22"/>
        </w:rPr>
        <w:t xml:space="preserve"> y las </w:t>
      </w:r>
      <w:proofErr w:type="spellStart"/>
      <w:r w:rsidRPr="00DD3A5A">
        <w:rPr>
          <w:rFonts w:cs="Arial"/>
          <w:snapToGrid/>
          <w:sz w:val="22"/>
          <w:szCs w:val="22"/>
        </w:rPr>
        <w:t>diferentes</w:t>
      </w:r>
      <w:proofErr w:type="spellEnd"/>
      <w:r w:rsidRPr="00DD3A5A">
        <w:rPr>
          <w:rFonts w:cs="Arial"/>
          <w:snapToGrid/>
          <w:sz w:val="22"/>
          <w:szCs w:val="22"/>
        </w:rPr>
        <w:t xml:space="preserve"> </w:t>
      </w:r>
      <w:proofErr w:type="spellStart"/>
      <w:r w:rsidRPr="00DD3A5A">
        <w:rPr>
          <w:rFonts w:cs="Arial"/>
          <w:snapToGrid/>
          <w:sz w:val="22"/>
          <w:szCs w:val="22"/>
        </w:rPr>
        <w:t>interfaces</w:t>
      </w:r>
      <w:proofErr w:type="spellEnd"/>
      <w:r w:rsidRPr="00DD3A5A">
        <w:rPr>
          <w:rFonts w:cs="Arial"/>
          <w:snapToGrid/>
          <w:sz w:val="22"/>
          <w:szCs w:val="22"/>
        </w:rPr>
        <w:t xml:space="preserve"> que </w:t>
      </w:r>
      <w:proofErr w:type="spellStart"/>
      <w:r w:rsidRPr="00DD3A5A">
        <w:rPr>
          <w:rFonts w:cs="Arial"/>
          <w:snapToGrid/>
          <w:sz w:val="22"/>
          <w:szCs w:val="22"/>
        </w:rPr>
        <w:t>tendrá</w:t>
      </w:r>
      <w:proofErr w:type="spellEnd"/>
      <w:r w:rsidRPr="00DD3A5A">
        <w:rPr>
          <w:rFonts w:cs="Arial"/>
          <w:snapToGrid/>
          <w:sz w:val="22"/>
          <w:szCs w:val="22"/>
        </w:rPr>
        <w:t xml:space="preserve"> el </w:t>
      </w:r>
      <w:proofErr w:type="spellStart"/>
      <w:r w:rsidRPr="00DD3A5A">
        <w:rPr>
          <w:rFonts w:cs="Arial"/>
          <w:snapToGrid/>
          <w:sz w:val="22"/>
          <w:szCs w:val="22"/>
        </w:rPr>
        <w:t>futur</w:t>
      </w:r>
      <w:r w:rsidR="00744986">
        <w:rPr>
          <w:rFonts w:cs="Arial"/>
          <w:snapToGrid/>
          <w:sz w:val="22"/>
          <w:szCs w:val="22"/>
        </w:rPr>
        <w:t>o</w:t>
      </w:r>
      <w:proofErr w:type="spellEnd"/>
      <w:r w:rsidR="00744986">
        <w:rPr>
          <w:rFonts w:cs="Arial"/>
          <w:snapToGrid/>
          <w:sz w:val="22"/>
          <w:szCs w:val="22"/>
        </w:rPr>
        <w:t xml:space="preserve"> </w:t>
      </w:r>
      <w:proofErr w:type="spellStart"/>
      <w:r w:rsidR="00744986">
        <w:rPr>
          <w:rFonts w:cs="Arial"/>
          <w:snapToGrid/>
          <w:sz w:val="22"/>
          <w:szCs w:val="22"/>
        </w:rPr>
        <w:t>gemelo</w:t>
      </w:r>
      <w:proofErr w:type="spellEnd"/>
      <w:r w:rsidRPr="00DD3A5A">
        <w:rPr>
          <w:rFonts w:cs="Arial"/>
          <w:snapToGrid/>
          <w:vanish/>
          <w:color w:val="008000"/>
          <w:sz w:val="22"/>
          <w:szCs w:val="22"/>
        </w:rPr>
        <w:t>&lt;A[gemelo|mellizo]&gt;</w:t>
      </w:r>
      <w:r w:rsidRPr="00DD3A5A">
        <w:rPr>
          <w:rFonts w:cs="Arial"/>
          <w:snapToGrid/>
          <w:sz w:val="22"/>
          <w:szCs w:val="22"/>
        </w:rPr>
        <w:t>.</w:t>
      </w:r>
    </w:p>
    <w:p w14:paraId="49C6A94F" w14:textId="77777777" w:rsidR="007A313E" w:rsidRPr="00DD3A5A" w:rsidRDefault="007A313E" w:rsidP="007A313E">
      <w:pPr>
        <w:pStyle w:val="Textindependent"/>
        <w:ind w:right="236"/>
        <w:rPr>
          <w:rFonts w:cs="Arial"/>
          <w:snapToGrid/>
          <w:sz w:val="22"/>
          <w:szCs w:val="22"/>
        </w:rPr>
      </w:pPr>
    </w:p>
    <w:p w14:paraId="6373BF38" w14:textId="77777777" w:rsidR="007A313E" w:rsidRPr="00DD3A5A" w:rsidRDefault="007A313E" w:rsidP="007A313E">
      <w:pPr>
        <w:pStyle w:val="Textindependent"/>
        <w:ind w:right="179"/>
        <w:rPr>
          <w:rFonts w:cs="Arial"/>
          <w:snapToGrid/>
          <w:sz w:val="22"/>
          <w:szCs w:val="22"/>
        </w:rPr>
      </w:pPr>
      <w:r w:rsidRPr="00DD3A5A">
        <w:rPr>
          <w:rFonts w:cs="Arial"/>
          <w:snapToGrid/>
          <w:sz w:val="22"/>
          <w:szCs w:val="22"/>
        </w:rPr>
        <w:t>Por lo tanto, se considera necesario e imprescindible que se genere un flujo de trabajo sin interrupciones durante todo el proyecto, con un conjunto de tareas interrelacionadas que implica la ejecución por parte de un mismo operador.</w:t>
      </w:r>
    </w:p>
    <w:p w14:paraId="4AD3EDFF" w14:textId="77777777" w:rsidR="007A313E" w:rsidRPr="00DD3A5A" w:rsidRDefault="007A313E" w:rsidP="007A313E">
      <w:pPr>
        <w:pStyle w:val="Textindependent"/>
        <w:ind w:right="179"/>
        <w:rPr>
          <w:rFonts w:cs="Arial"/>
          <w:snapToGrid/>
          <w:sz w:val="22"/>
          <w:szCs w:val="22"/>
        </w:rPr>
      </w:pPr>
    </w:p>
    <w:p w14:paraId="17C3B270" w14:textId="47E57536" w:rsidR="007A313E" w:rsidRPr="00DD3A5A" w:rsidRDefault="007A313E" w:rsidP="007A313E">
      <w:pPr>
        <w:pStyle w:val="Textindependent"/>
        <w:ind w:right="179"/>
        <w:rPr>
          <w:rFonts w:cs="Arial"/>
          <w:snapToGrid/>
          <w:sz w:val="22"/>
          <w:szCs w:val="22"/>
        </w:rPr>
      </w:pPr>
      <w:r w:rsidRPr="00DD3A5A">
        <w:rPr>
          <w:rFonts w:cs="Arial"/>
          <w:snapToGrid/>
          <w:sz w:val="22"/>
          <w:szCs w:val="22"/>
        </w:rPr>
        <w:t xml:space="preserve">En caso de existir múltiples lotes y múltiples operadores, por ejemplo, para desarrollar los diferentes módulos y casos de uso previstos de manera individual, existe el riesgo de tener más de un marco de desarrollo de analítica avanzada diferente y de modelos de </w:t>
      </w:r>
      <w:r w:rsidRPr="00DD3A5A">
        <w:rPr>
          <w:rFonts w:cs="Arial"/>
          <w:snapToGrid/>
          <w:color w:val="FF0000"/>
          <w:sz w:val="22"/>
          <w:szCs w:val="22"/>
        </w:rPr>
        <w:t>IA</w:t>
      </w:r>
      <w:r w:rsidRPr="00DD3A5A">
        <w:rPr>
          <w:rFonts w:cs="Arial"/>
          <w:snapToGrid/>
          <w:sz w:val="22"/>
          <w:szCs w:val="22"/>
        </w:rPr>
        <w:t xml:space="preserve">, con </w:t>
      </w:r>
      <w:proofErr w:type="spellStart"/>
      <w:r w:rsidRPr="00DD3A5A">
        <w:rPr>
          <w:rFonts w:cs="Arial"/>
          <w:snapToGrid/>
          <w:sz w:val="22"/>
          <w:szCs w:val="22"/>
        </w:rPr>
        <w:t>diferentes</w:t>
      </w:r>
      <w:proofErr w:type="spellEnd"/>
      <w:r w:rsidRPr="00DD3A5A">
        <w:rPr>
          <w:rFonts w:cs="Arial"/>
          <w:snapToGrid/>
          <w:sz w:val="22"/>
          <w:szCs w:val="22"/>
        </w:rPr>
        <w:t xml:space="preserve"> </w:t>
      </w:r>
      <w:proofErr w:type="spellStart"/>
      <w:r w:rsidRPr="00DD3A5A">
        <w:rPr>
          <w:rFonts w:cs="Arial"/>
          <w:snapToGrid/>
          <w:sz w:val="22"/>
          <w:szCs w:val="22"/>
        </w:rPr>
        <w:t>procesos</w:t>
      </w:r>
      <w:proofErr w:type="spellEnd"/>
      <w:r w:rsidRPr="00DD3A5A">
        <w:rPr>
          <w:rFonts w:cs="Arial"/>
          <w:snapToGrid/>
          <w:sz w:val="22"/>
          <w:szCs w:val="22"/>
        </w:rPr>
        <w:t xml:space="preserve"> </w:t>
      </w:r>
      <w:proofErr w:type="spellStart"/>
      <w:r w:rsidRPr="00DD3A5A">
        <w:rPr>
          <w:rFonts w:cs="Arial"/>
          <w:snapToGrid/>
          <w:sz w:val="22"/>
          <w:szCs w:val="22"/>
        </w:rPr>
        <w:t>desnormalizados</w:t>
      </w:r>
      <w:proofErr w:type="spellEnd"/>
      <w:r w:rsidRPr="00DD3A5A">
        <w:rPr>
          <w:rFonts w:cs="Arial"/>
          <w:snapToGrid/>
          <w:sz w:val="22"/>
          <w:szCs w:val="22"/>
        </w:rPr>
        <w:t xml:space="preserve"> y </w:t>
      </w:r>
      <w:proofErr w:type="spellStart"/>
      <w:r w:rsidRPr="00DD3A5A">
        <w:rPr>
          <w:rFonts w:cs="Arial"/>
          <w:snapToGrid/>
          <w:sz w:val="22"/>
          <w:szCs w:val="22"/>
        </w:rPr>
        <w:t>ciclos</w:t>
      </w:r>
      <w:proofErr w:type="spellEnd"/>
      <w:r w:rsidRPr="00DD3A5A">
        <w:rPr>
          <w:rFonts w:cs="Arial"/>
          <w:snapToGrid/>
          <w:sz w:val="22"/>
          <w:szCs w:val="22"/>
        </w:rPr>
        <w:t xml:space="preserve"> de vida de la analítica heterogéneos. En este escenario, el modelo de gobierno de este ecosistema y </w:t>
      </w:r>
      <w:proofErr w:type="spellStart"/>
      <w:r w:rsidRPr="00DD3A5A">
        <w:rPr>
          <w:rFonts w:cs="Arial"/>
          <w:snapToGrid/>
          <w:sz w:val="22"/>
          <w:szCs w:val="22"/>
        </w:rPr>
        <w:t>su</w:t>
      </w:r>
      <w:proofErr w:type="spellEnd"/>
      <w:r w:rsidRPr="00DD3A5A">
        <w:rPr>
          <w:rFonts w:cs="Arial"/>
          <w:snapToGrid/>
          <w:sz w:val="22"/>
          <w:szCs w:val="22"/>
        </w:rPr>
        <w:t xml:space="preserve"> </w:t>
      </w:r>
      <w:proofErr w:type="spellStart"/>
      <w:r w:rsidRPr="00DD3A5A">
        <w:rPr>
          <w:rFonts w:cs="Arial"/>
          <w:snapToGrid/>
          <w:sz w:val="22"/>
          <w:szCs w:val="22"/>
        </w:rPr>
        <w:t>seguimiento</w:t>
      </w:r>
      <w:proofErr w:type="spellEnd"/>
      <w:r w:rsidRPr="00DD3A5A">
        <w:rPr>
          <w:rFonts w:cs="Arial"/>
          <w:snapToGrid/>
          <w:sz w:val="22"/>
          <w:szCs w:val="22"/>
        </w:rPr>
        <w:t xml:space="preserve"> </w:t>
      </w:r>
      <w:proofErr w:type="spellStart"/>
      <w:r w:rsidRPr="00DD3A5A">
        <w:rPr>
          <w:rFonts w:cs="Arial"/>
          <w:snapToGrid/>
          <w:sz w:val="22"/>
          <w:szCs w:val="22"/>
        </w:rPr>
        <w:t>añadiría</w:t>
      </w:r>
      <w:proofErr w:type="spellEnd"/>
      <w:r w:rsidRPr="00DD3A5A">
        <w:rPr>
          <w:rFonts w:cs="Arial"/>
          <w:snapToGrid/>
          <w:sz w:val="22"/>
          <w:szCs w:val="22"/>
        </w:rPr>
        <w:t xml:space="preserve"> </w:t>
      </w:r>
      <w:proofErr w:type="spellStart"/>
      <w:r w:rsidRPr="00DD3A5A">
        <w:rPr>
          <w:rFonts w:cs="Arial"/>
          <w:snapToGrid/>
          <w:sz w:val="22"/>
          <w:szCs w:val="22"/>
        </w:rPr>
        <w:t>complejidad</w:t>
      </w:r>
      <w:proofErr w:type="spellEnd"/>
      <w:r w:rsidRPr="00DD3A5A">
        <w:rPr>
          <w:rFonts w:cs="Arial"/>
          <w:snapToGrid/>
          <w:sz w:val="22"/>
          <w:szCs w:val="22"/>
        </w:rPr>
        <w:t xml:space="preserve"> al modelo </w:t>
      </w:r>
      <w:proofErr w:type="spellStart"/>
      <w:r w:rsidRPr="00DD3A5A">
        <w:rPr>
          <w:rFonts w:cs="Arial"/>
          <w:snapToGrid/>
          <w:sz w:val="22"/>
          <w:szCs w:val="22"/>
        </w:rPr>
        <w:t>definido</w:t>
      </w:r>
      <w:proofErr w:type="spellEnd"/>
      <w:r w:rsidRPr="00DD3A5A">
        <w:rPr>
          <w:rFonts w:cs="Arial"/>
          <w:snapToGrid/>
          <w:sz w:val="22"/>
          <w:szCs w:val="22"/>
        </w:rPr>
        <w:t xml:space="preserve"> en este </w:t>
      </w:r>
      <w:proofErr w:type="spellStart"/>
      <w:r w:rsidRPr="00DD3A5A">
        <w:rPr>
          <w:rFonts w:cs="Arial"/>
          <w:snapToGrid/>
          <w:sz w:val="22"/>
          <w:szCs w:val="22"/>
        </w:rPr>
        <w:t>proyecto</w:t>
      </w:r>
      <w:proofErr w:type="spellEnd"/>
      <w:r w:rsidRPr="00DD3A5A">
        <w:rPr>
          <w:rFonts w:cs="Arial"/>
          <w:snapToGrid/>
          <w:sz w:val="22"/>
          <w:szCs w:val="22"/>
        </w:rPr>
        <w:t xml:space="preserve"> al </w:t>
      </w:r>
      <w:proofErr w:type="spellStart"/>
      <w:r w:rsidRPr="00DD3A5A">
        <w:rPr>
          <w:rFonts w:cs="Arial"/>
          <w:snapToGrid/>
          <w:sz w:val="22"/>
          <w:szCs w:val="22"/>
        </w:rPr>
        <w:t>apartado</w:t>
      </w:r>
      <w:proofErr w:type="spellEnd"/>
      <w:r w:rsidRPr="00DD3A5A">
        <w:rPr>
          <w:rFonts w:cs="Arial"/>
          <w:snapToGrid/>
          <w:sz w:val="22"/>
          <w:szCs w:val="22"/>
        </w:rPr>
        <w:t xml:space="preserve"> 10 del</w:t>
      </w:r>
      <w:r w:rsidR="00744986">
        <w:rPr>
          <w:rFonts w:cs="Arial"/>
          <w:snapToGrid/>
          <w:sz w:val="22"/>
          <w:szCs w:val="22"/>
        </w:rPr>
        <w:t xml:space="preserve"> </w:t>
      </w:r>
      <w:proofErr w:type="spellStart"/>
      <w:r w:rsidR="00744986">
        <w:rPr>
          <w:rFonts w:cs="Arial"/>
          <w:snapToGrid/>
          <w:sz w:val="22"/>
          <w:szCs w:val="22"/>
        </w:rPr>
        <w:t>pliego</w:t>
      </w:r>
      <w:proofErr w:type="spellEnd"/>
      <w:r w:rsidRPr="00DD3A5A">
        <w:rPr>
          <w:rFonts w:cs="Arial"/>
          <w:snapToGrid/>
          <w:sz w:val="22"/>
          <w:szCs w:val="22"/>
        </w:rPr>
        <w:t xml:space="preserve"> de </w:t>
      </w:r>
      <w:proofErr w:type="spellStart"/>
      <w:r w:rsidRPr="00DD3A5A">
        <w:rPr>
          <w:rFonts w:cs="Arial"/>
          <w:snapToGrid/>
          <w:sz w:val="22"/>
          <w:szCs w:val="22"/>
        </w:rPr>
        <w:t>prescripciones</w:t>
      </w:r>
      <w:proofErr w:type="spellEnd"/>
      <w:r w:rsidRPr="00DD3A5A">
        <w:rPr>
          <w:rFonts w:cs="Arial"/>
          <w:snapToGrid/>
          <w:sz w:val="22"/>
          <w:szCs w:val="22"/>
        </w:rPr>
        <w:t xml:space="preserve"> </w:t>
      </w:r>
      <w:proofErr w:type="spellStart"/>
      <w:r w:rsidRPr="00DD3A5A">
        <w:rPr>
          <w:rFonts w:cs="Arial"/>
          <w:snapToGrid/>
          <w:sz w:val="22"/>
          <w:szCs w:val="22"/>
        </w:rPr>
        <w:t>técnicas</w:t>
      </w:r>
      <w:proofErr w:type="spellEnd"/>
      <w:r w:rsidRPr="00DD3A5A">
        <w:rPr>
          <w:rFonts w:cs="Arial"/>
          <w:snapToGrid/>
          <w:sz w:val="22"/>
          <w:szCs w:val="22"/>
        </w:rPr>
        <w:t>.</w:t>
      </w:r>
    </w:p>
    <w:p w14:paraId="1A19829E" w14:textId="77777777" w:rsidR="007A313E" w:rsidRPr="00DD3A5A" w:rsidRDefault="007A313E" w:rsidP="007A313E">
      <w:pPr>
        <w:pStyle w:val="Textindependent"/>
        <w:ind w:right="179"/>
        <w:rPr>
          <w:rFonts w:cs="Arial"/>
          <w:snapToGrid/>
          <w:sz w:val="22"/>
          <w:szCs w:val="22"/>
        </w:rPr>
      </w:pPr>
    </w:p>
    <w:p w14:paraId="084AB4C6" w14:textId="77F3FA6F" w:rsidR="007A313E" w:rsidRPr="00744986" w:rsidRDefault="007A313E" w:rsidP="007A313E">
      <w:pPr>
        <w:pStyle w:val="Textindependent"/>
        <w:ind w:right="179"/>
        <w:rPr>
          <w:rFonts w:cs="Arial"/>
          <w:snapToGrid/>
          <w:sz w:val="22"/>
          <w:szCs w:val="22"/>
        </w:rPr>
      </w:pPr>
      <w:r w:rsidRPr="00DD3A5A">
        <w:rPr>
          <w:rFonts w:cs="Arial"/>
          <w:snapToGrid/>
          <w:sz w:val="22"/>
          <w:szCs w:val="22"/>
        </w:rPr>
        <w:t xml:space="preserve">Si el proyecto se desarrollara en diferentes lotes, donde diferentes operadores participarían en el desarrollo parcial de la solución, haría falta una tarea adicional antes de finalizar los 36 meses previstos en la ejecución del contrato, para poder integrar los trabajos individuales llevados a cabo con el fin de obtener la unidad funcional objeto de </w:t>
      </w:r>
      <w:r w:rsidRPr="00744986">
        <w:rPr>
          <w:rFonts w:cs="Arial"/>
          <w:snapToGrid/>
          <w:sz w:val="22"/>
          <w:szCs w:val="22"/>
        </w:rPr>
        <w:t xml:space="preserve">esta licitación. Esta integración, además de aumentar el riesgo tecnológico asociado a los trabajos, comportaría necesariamente un gasto adicional de tiempo y recursos técnicos y económicos para asegurar que la solución final e integrada </w:t>
      </w:r>
      <w:proofErr w:type="spellStart"/>
      <w:r w:rsidRPr="00744986">
        <w:rPr>
          <w:rFonts w:cs="Arial"/>
          <w:snapToGrid/>
          <w:sz w:val="22"/>
          <w:szCs w:val="22"/>
        </w:rPr>
        <w:t>mujer</w:t>
      </w:r>
      <w:proofErr w:type="spellEnd"/>
      <w:r w:rsidRPr="00744986">
        <w:rPr>
          <w:rFonts w:cs="Arial"/>
          <w:snapToGrid/>
          <w:sz w:val="22"/>
          <w:szCs w:val="22"/>
        </w:rPr>
        <w:t xml:space="preserve"> </w:t>
      </w:r>
      <w:proofErr w:type="spellStart"/>
      <w:r w:rsidRPr="00744986">
        <w:rPr>
          <w:rFonts w:cs="Arial"/>
          <w:snapToGrid/>
          <w:sz w:val="22"/>
          <w:szCs w:val="22"/>
        </w:rPr>
        <w:t>respuesta</w:t>
      </w:r>
      <w:proofErr w:type="spellEnd"/>
      <w:r w:rsidRPr="00744986">
        <w:rPr>
          <w:rFonts w:cs="Arial"/>
          <w:snapToGrid/>
          <w:sz w:val="22"/>
          <w:szCs w:val="22"/>
        </w:rPr>
        <w:t xml:space="preserve"> al reto </w:t>
      </w:r>
      <w:proofErr w:type="spellStart"/>
      <w:r w:rsidRPr="00744986">
        <w:rPr>
          <w:rFonts w:cs="Arial"/>
          <w:snapToGrid/>
          <w:sz w:val="22"/>
          <w:szCs w:val="22"/>
        </w:rPr>
        <w:t>inicialmente</w:t>
      </w:r>
      <w:proofErr w:type="spellEnd"/>
      <w:r w:rsidRPr="00744986">
        <w:rPr>
          <w:rFonts w:cs="Arial"/>
          <w:snapToGrid/>
          <w:sz w:val="22"/>
          <w:szCs w:val="22"/>
        </w:rPr>
        <w:t xml:space="preserve"> </w:t>
      </w:r>
      <w:proofErr w:type="spellStart"/>
      <w:r w:rsidRPr="00744986">
        <w:rPr>
          <w:rFonts w:cs="Arial"/>
          <w:snapToGrid/>
          <w:sz w:val="22"/>
          <w:szCs w:val="22"/>
        </w:rPr>
        <w:t>plantead</w:t>
      </w:r>
      <w:r w:rsidR="00185C97" w:rsidRPr="00744986">
        <w:rPr>
          <w:rFonts w:cs="Arial"/>
          <w:snapToGrid/>
          <w:sz w:val="22"/>
          <w:szCs w:val="22"/>
        </w:rPr>
        <w:t>o</w:t>
      </w:r>
      <w:proofErr w:type="spellEnd"/>
      <w:r w:rsidR="00185C97" w:rsidRPr="00744986">
        <w:rPr>
          <w:rFonts w:cs="Arial"/>
          <w:snapToGrid/>
          <w:sz w:val="22"/>
          <w:szCs w:val="22"/>
        </w:rPr>
        <w:t xml:space="preserve"> por</w:t>
      </w:r>
      <w:r w:rsidRPr="00744986">
        <w:rPr>
          <w:rFonts w:cs="Arial"/>
          <w:snapToGrid/>
          <w:vanish/>
          <w:sz w:val="22"/>
          <w:szCs w:val="22"/>
        </w:rPr>
        <w:t>&lt;A[para|por]&gt;</w:t>
      </w:r>
      <w:r w:rsidRPr="00744986">
        <w:rPr>
          <w:rFonts w:cs="Arial"/>
          <w:snapToGrid/>
          <w:sz w:val="22"/>
          <w:szCs w:val="22"/>
        </w:rPr>
        <w:t xml:space="preserve"> la Generalitat de Catalunya y a los </w:t>
      </w:r>
      <w:proofErr w:type="spellStart"/>
      <w:r w:rsidRPr="00744986">
        <w:rPr>
          <w:rFonts w:cs="Arial"/>
          <w:snapToGrid/>
          <w:sz w:val="22"/>
          <w:szCs w:val="22"/>
        </w:rPr>
        <w:t>requisitos</w:t>
      </w:r>
      <w:proofErr w:type="spellEnd"/>
      <w:r w:rsidRPr="00744986">
        <w:rPr>
          <w:rFonts w:cs="Arial"/>
          <w:snapToGrid/>
          <w:sz w:val="22"/>
          <w:szCs w:val="22"/>
        </w:rPr>
        <w:t xml:space="preserve"> </w:t>
      </w:r>
      <w:proofErr w:type="spellStart"/>
      <w:r w:rsidRPr="00744986">
        <w:rPr>
          <w:rFonts w:cs="Arial"/>
          <w:snapToGrid/>
          <w:sz w:val="22"/>
          <w:szCs w:val="22"/>
        </w:rPr>
        <w:t>tecnológicos</w:t>
      </w:r>
      <w:proofErr w:type="spellEnd"/>
      <w:r w:rsidRPr="00744986">
        <w:rPr>
          <w:rFonts w:cs="Arial"/>
          <w:snapToGrid/>
          <w:sz w:val="22"/>
          <w:szCs w:val="22"/>
        </w:rPr>
        <w:t xml:space="preserve"> </w:t>
      </w:r>
      <w:proofErr w:type="spellStart"/>
      <w:r w:rsidRPr="00744986">
        <w:rPr>
          <w:rFonts w:cs="Arial"/>
          <w:snapToGrid/>
          <w:sz w:val="22"/>
          <w:szCs w:val="22"/>
        </w:rPr>
        <w:t>necesarios</w:t>
      </w:r>
      <w:proofErr w:type="spellEnd"/>
      <w:r w:rsidRPr="00744986">
        <w:rPr>
          <w:rFonts w:cs="Arial"/>
          <w:snapToGrid/>
          <w:sz w:val="22"/>
          <w:szCs w:val="22"/>
        </w:rPr>
        <w:t xml:space="preserve"> para </w:t>
      </w:r>
      <w:proofErr w:type="spellStart"/>
      <w:r w:rsidRPr="00744986">
        <w:rPr>
          <w:rFonts w:cs="Arial"/>
          <w:snapToGrid/>
          <w:sz w:val="22"/>
          <w:szCs w:val="22"/>
        </w:rPr>
        <w:t>obtener</w:t>
      </w:r>
      <w:proofErr w:type="spellEnd"/>
      <w:r w:rsidRPr="00744986">
        <w:rPr>
          <w:rFonts w:cs="Arial"/>
          <w:snapToGrid/>
          <w:sz w:val="22"/>
          <w:szCs w:val="22"/>
        </w:rPr>
        <w:t xml:space="preserve"> al</w:t>
      </w:r>
      <w:r w:rsidR="00185C97" w:rsidRPr="00744986">
        <w:rPr>
          <w:rFonts w:cs="Arial"/>
          <w:snapToGrid/>
          <w:sz w:val="22"/>
          <w:szCs w:val="22"/>
        </w:rPr>
        <w:t xml:space="preserve"> </w:t>
      </w:r>
      <w:proofErr w:type="spellStart"/>
      <w:r w:rsidR="00185C97" w:rsidRPr="00744986">
        <w:rPr>
          <w:rFonts w:cs="Arial"/>
          <w:snapToGrid/>
          <w:sz w:val="22"/>
          <w:szCs w:val="22"/>
        </w:rPr>
        <w:t>gemelo</w:t>
      </w:r>
      <w:proofErr w:type="spellEnd"/>
      <w:r w:rsidRPr="00744986">
        <w:rPr>
          <w:rFonts w:cs="Arial"/>
          <w:snapToGrid/>
          <w:vanish/>
          <w:sz w:val="22"/>
          <w:szCs w:val="22"/>
        </w:rPr>
        <w:t>&lt;A[gemelo|mellizo]&gt;</w:t>
      </w:r>
      <w:r w:rsidR="00185C97" w:rsidRPr="00744986">
        <w:rPr>
          <w:rFonts w:cs="Arial"/>
          <w:snapToGrid/>
          <w:sz w:val="22"/>
          <w:szCs w:val="22"/>
        </w:rPr>
        <w:t xml:space="preserve"> </w:t>
      </w:r>
      <w:r w:rsidRPr="00744986">
        <w:rPr>
          <w:rFonts w:cs="Arial"/>
          <w:snapToGrid/>
          <w:sz w:val="22"/>
          <w:szCs w:val="22"/>
        </w:rPr>
        <w:t xml:space="preserve">digital </w:t>
      </w:r>
      <w:proofErr w:type="spellStart"/>
      <w:r w:rsidRPr="00744986">
        <w:rPr>
          <w:rFonts w:cs="Arial"/>
          <w:snapToGrid/>
          <w:sz w:val="22"/>
          <w:szCs w:val="22"/>
        </w:rPr>
        <w:t>totalmente</w:t>
      </w:r>
      <w:proofErr w:type="spellEnd"/>
      <w:r w:rsidRPr="00744986">
        <w:rPr>
          <w:rFonts w:cs="Arial"/>
          <w:snapToGrid/>
          <w:sz w:val="22"/>
          <w:szCs w:val="22"/>
        </w:rPr>
        <w:t xml:space="preserve"> </w:t>
      </w:r>
      <w:proofErr w:type="spellStart"/>
      <w:r w:rsidRPr="00744986">
        <w:rPr>
          <w:rFonts w:cs="Arial"/>
          <w:snapToGrid/>
          <w:sz w:val="22"/>
          <w:szCs w:val="22"/>
        </w:rPr>
        <w:t>operativo</w:t>
      </w:r>
      <w:proofErr w:type="spellEnd"/>
      <w:r w:rsidRPr="00744986">
        <w:rPr>
          <w:rFonts w:cs="Arial"/>
          <w:snapToGrid/>
          <w:sz w:val="22"/>
          <w:szCs w:val="22"/>
        </w:rPr>
        <w:t xml:space="preserve"> al </w:t>
      </w:r>
      <w:proofErr w:type="spellStart"/>
      <w:r w:rsidRPr="00744986">
        <w:rPr>
          <w:rFonts w:cs="Arial"/>
          <w:snapToGrid/>
          <w:sz w:val="22"/>
          <w:szCs w:val="22"/>
        </w:rPr>
        <w:t>finalizar</w:t>
      </w:r>
      <w:proofErr w:type="spellEnd"/>
      <w:r w:rsidRPr="00744986">
        <w:rPr>
          <w:rFonts w:cs="Arial"/>
          <w:snapToGrid/>
          <w:sz w:val="22"/>
          <w:szCs w:val="22"/>
        </w:rPr>
        <w:t xml:space="preserve"> la </w:t>
      </w:r>
      <w:proofErr w:type="spellStart"/>
      <w:r w:rsidRPr="00744986">
        <w:rPr>
          <w:rFonts w:cs="Arial"/>
          <w:snapToGrid/>
          <w:sz w:val="22"/>
          <w:szCs w:val="22"/>
        </w:rPr>
        <w:t>ejecución</w:t>
      </w:r>
      <w:proofErr w:type="spellEnd"/>
      <w:r w:rsidRPr="00744986">
        <w:rPr>
          <w:rFonts w:cs="Arial"/>
          <w:snapToGrid/>
          <w:sz w:val="22"/>
          <w:szCs w:val="22"/>
        </w:rPr>
        <w:t xml:space="preserve"> del </w:t>
      </w:r>
      <w:proofErr w:type="spellStart"/>
      <w:r w:rsidRPr="00744986">
        <w:rPr>
          <w:rFonts w:cs="Arial"/>
          <w:snapToGrid/>
          <w:sz w:val="22"/>
          <w:szCs w:val="22"/>
        </w:rPr>
        <w:t>contrato</w:t>
      </w:r>
      <w:proofErr w:type="spellEnd"/>
      <w:r w:rsidRPr="00744986">
        <w:rPr>
          <w:rFonts w:cs="Arial"/>
          <w:snapToGrid/>
          <w:sz w:val="22"/>
          <w:szCs w:val="22"/>
        </w:rPr>
        <w:t>.</w:t>
      </w:r>
    </w:p>
    <w:p w14:paraId="2EA0954F" w14:textId="77777777" w:rsidR="007A313E" w:rsidRPr="00744986" w:rsidRDefault="007A313E" w:rsidP="007A313E">
      <w:pPr>
        <w:pStyle w:val="Textindependent"/>
        <w:ind w:right="179"/>
        <w:rPr>
          <w:rFonts w:cs="Arial"/>
          <w:snapToGrid/>
          <w:sz w:val="22"/>
          <w:szCs w:val="22"/>
        </w:rPr>
      </w:pPr>
    </w:p>
    <w:p w14:paraId="7DB9FFDE" w14:textId="7B188F52" w:rsidR="007A313E" w:rsidRPr="00744986" w:rsidRDefault="007A313E" w:rsidP="007A313E">
      <w:pPr>
        <w:pStyle w:val="Textindependent"/>
        <w:rPr>
          <w:rFonts w:cs="Arial"/>
          <w:snapToGrid/>
          <w:sz w:val="22"/>
          <w:szCs w:val="22"/>
        </w:rPr>
      </w:pPr>
      <w:r w:rsidRPr="00744986">
        <w:rPr>
          <w:rFonts w:cs="Arial"/>
          <w:snapToGrid/>
          <w:sz w:val="22"/>
          <w:szCs w:val="22"/>
        </w:rPr>
        <w:t xml:space="preserve">Los trabajos relacionados con la analítica avanzada e IA definidos en el proyecto y los perfiles profesionales necesarios en el equipo </w:t>
      </w:r>
      <w:proofErr w:type="spellStart"/>
      <w:r w:rsidRPr="00744986">
        <w:rPr>
          <w:rFonts w:cs="Arial"/>
          <w:snapToGrid/>
          <w:sz w:val="22"/>
          <w:szCs w:val="22"/>
        </w:rPr>
        <w:t>mínimo</w:t>
      </w:r>
      <w:proofErr w:type="spellEnd"/>
      <w:r w:rsidRPr="00744986">
        <w:rPr>
          <w:rFonts w:cs="Arial"/>
          <w:snapToGrid/>
          <w:sz w:val="22"/>
          <w:szCs w:val="22"/>
        </w:rPr>
        <w:t xml:space="preserve"> de </w:t>
      </w:r>
      <w:proofErr w:type="spellStart"/>
      <w:r w:rsidRPr="00744986">
        <w:rPr>
          <w:rFonts w:cs="Arial"/>
          <w:snapToGrid/>
          <w:sz w:val="22"/>
          <w:szCs w:val="22"/>
        </w:rPr>
        <w:t>trabajo</w:t>
      </w:r>
      <w:proofErr w:type="spellEnd"/>
      <w:r w:rsidRPr="00744986">
        <w:rPr>
          <w:rFonts w:cs="Arial"/>
          <w:snapToGrid/>
          <w:sz w:val="22"/>
          <w:szCs w:val="22"/>
        </w:rPr>
        <w:t xml:space="preserve"> que se </w:t>
      </w:r>
      <w:proofErr w:type="spellStart"/>
      <w:r w:rsidRPr="00744986">
        <w:rPr>
          <w:rFonts w:cs="Arial"/>
          <w:snapToGrid/>
          <w:sz w:val="22"/>
          <w:szCs w:val="22"/>
        </w:rPr>
        <w:t>describe</w:t>
      </w:r>
      <w:proofErr w:type="spellEnd"/>
      <w:r w:rsidRPr="00744986">
        <w:rPr>
          <w:rFonts w:cs="Arial"/>
          <w:snapToGrid/>
          <w:sz w:val="22"/>
          <w:szCs w:val="22"/>
        </w:rPr>
        <w:t xml:space="preserve"> en el </w:t>
      </w:r>
      <w:proofErr w:type="spellStart"/>
      <w:r w:rsidRPr="00744986">
        <w:rPr>
          <w:rFonts w:cs="Arial"/>
          <w:snapToGrid/>
          <w:sz w:val="22"/>
          <w:szCs w:val="22"/>
        </w:rPr>
        <w:t>apartado</w:t>
      </w:r>
      <w:proofErr w:type="spellEnd"/>
      <w:r w:rsidRPr="00744986">
        <w:rPr>
          <w:rFonts w:cs="Arial"/>
          <w:snapToGrid/>
          <w:sz w:val="22"/>
          <w:szCs w:val="22"/>
        </w:rPr>
        <w:t xml:space="preserve"> 11 del</w:t>
      </w:r>
      <w:r w:rsidR="00185C97" w:rsidRPr="00744986">
        <w:rPr>
          <w:rFonts w:cs="Arial"/>
          <w:snapToGrid/>
          <w:sz w:val="22"/>
          <w:szCs w:val="22"/>
        </w:rPr>
        <w:t xml:space="preserve"> </w:t>
      </w:r>
      <w:proofErr w:type="spellStart"/>
      <w:r w:rsidR="00185C97" w:rsidRPr="00744986">
        <w:rPr>
          <w:rFonts w:cs="Arial"/>
          <w:snapToGrid/>
          <w:sz w:val="22"/>
          <w:szCs w:val="22"/>
        </w:rPr>
        <w:t>pliego</w:t>
      </w:r>
      <w:proofErr w:type="spellEnd"/>
      <w:r w:rsidRPr="00744986">
        <w:rPr>
          <w:rFonts w:cs="Arial"/>
          <w:snapToGrid/>
          <w:vanish/>
          <w:sz w:val="22"/>
          <w:szCs w:val="22"/>
        </w:rPr>
        <w:t>&lt;A[pliegue|pliego]&gt;</w:t>
      </w:r>
      <w:r w:rsidRPr="00744986">
        <w:rPr>
          <w:rFonts w:cs="Arial"/>
          <w:snapToGrid/>
          <w:sz w:val="22"/>
          <w:szCs w:val="22"/>
        </w:rPr>
        <w:t xml:space="preserve"> de </w:t>
      </w:r>
      <w:proofErr w:type="spellStart"/>
      <w:r w:rsidRPr="00744986">
        <w:rPr>
          <w:rFonts w:cs="Arial"/>
          <w:snapToGrid/>
          <w:sz w:val="22"/>
          <w:szCs w:val="22"/>
        </w:rPr>
        <w:t>prescripciones</w:t>
      </w:r>
      <w:proofErr w:type="spellEnd"/>
      <w:r w:rsidRPr="00744986">
        <w:rPr>
          <w:rFonts w:cs="Arial"/>
          <w:snapToGrid/>
          <w:sz w:val="22"/>
          <w:szCs w:val="22"/>
        </w:rPr>
        <w:t xml:space="preserve"> </w:t>
      </w:r>
      <w:proofErr w:type="spellStart"/>
      <w:r w:rsidRPr="00744986">
        <w:rPr>
          <w:rFonts w:cs="Arial"/>
          <w:snapToGrid/>
          <w:sz w:val="22"/>
          <w:szCs w:val="22"/>
        </w:rPr>
        <w:t>técnicas</w:t>
      </w:r>
      <w:proofErr w:type="spellEnd"/>
      <w:r w:rsidRPr="00744986">
        <w:rPr>
          <w:rFonts w:cs="Arial"/>
          <w:snapToGrid/>
          <w:sz w:val="22"/>
          <w:szCs w:val="22"/>
        </w:rPr>
        <w:t xml:space="preserve"> </w:t>
      </w:r>
      <w:proofErr w:type="spellStart"/>
      <w:r w:rsidRPr="00744986">
        <w:rPr>
          <w:rFonts w:cs="Arial"/>
          <w:snapToGrid/>
          <w:sz w:val="22"/>
          <w:szCs w:val="22"/>
        </w:rPr>
        <w:t>tienen</w:t>
      </w:r>
      <w:proofErr w:type="spellEnd"/>
      <w:r w:rsidRPr="00744986">
        <w:rPr>
          <w:rFonts w:cs="Arial"/>
          <w:snapToGrid/>
          <w:sz w:val="22"/>
          <w:szCs w:val="22"/>
        </w:rPr>
        <w:t xml:space="preserve"> que ser </w:t>
      </w:r>
      <w:proofErr w:type="spellStart"/>
      <w:r w:rsidRPr="00744986">
        <w:rPr>
          <w:rFonts w:cs="Arial"/>
          <w:snapToGrid/>
          <w:sz w:val="22"/>
          <w:szCs w:val="22"/>
        </w:rPr>
        <w:t>homogéneos</w:t>
      </w:r>
      <w:proofErr w:type="spellEnd"/>
      <w:r w:rsidRPr="00744986">
        <w:rPr>
          <w:rFonts w:cs="Arial"/>
          <w:snapToGrid/>
          <w:sz w:val="22"/>
          <w:szCs w:val="22"/>
        </w:rPr>
        <w:t>. La división en lotes comportaría incompatibilidades procedimentales y técnicas de las personas de este equipo mínimo, e ineficiencias y retrasos, dado que se tendría que dividir el desarrollo de funcionalidades entre diferentes operadores. Además, habría riesgo de compatibilidad entre las diversas tecnologías utilizadas, y el objeto del contrato se podría ver comprometido por</w:t>
      </w:r>
      <w:r w:rsidRPr="00744986">
        <w:rPr>
          <w:rFonts w:cs="Arial"/>
          <w:snapToGrid/>
          <w:vanish/>
          <w:sz w:val="22"/>
          <w:szCs w:val="22"/>
        </w:rPr>
        <w:t>&lt;A[por|para]&gt;</w:t>
      </w:r>
      <w:r w:rsidRPr="00744986">
        <w:rPr>
          <w:rFonts w:cs="Arial"/>
          <w:snapToGrid/>
          <w:sz w:val="22"/>
          <w:szCs w:val="22"/>
        </w:rPr>
        <w:t xml:space="preserve"> interrupciones en el flujo de tareas y la falta de una orquestación de todos los procesos de manera homogénea.</w:t>
      </w:r>
    </w:p>
    <w:p w14:paraId="42FBFF83" w14:textId="77777777" w:rsidR="007A313E" w:rsidRPr="00744986" w:rsidRDefault="007A313E" w:rsidP="007A313E">
      <w:pPr>
        <w:pStyle w:val="Textindependent"/>
        <w:rPr>
          <w:rFonts w:cs="Arial"/>
          <w:snapToGrid/>
          <w:sz w:val="22"/>
          <w:szCs w:val="22"/>
        </w:rPr>
      </w:pPr>
    </w:p>
    <w:p w14:paraId="4B25488E" w14:textId="574EBDEF" w:rsidR="00D42CBE" w:rsidRPr="00744986" w:rsidRDefault="007E7EFB" w:rsidP="00D42CBE">
      <w:pPr>
        <w:spacing w:after="0" w:line="240" w:lineRule="auto"/>
        <w:jc w:val="both"/>
        <w:rPr>
          <w:rFonts w:cs="Arial"/>
          <w:spacing w:val="-2"/>
        </w:rPr>
      </w:pPr>
      <w:r w:rsidRPr="00744986">
        <w:rPr>
          <w:rFonts w:cs="Arial"/>
        </w:rPr>
        <w:t>Cod</w:t>
      </w:r>
      <w:r w:rsidR="000B3433" w:rsidRPr="00744986">
        <w:rPr>
          <w:rFonts w:cs="Arial"/>
        </w:rPr>
        <w:t>is</w:t>
      </w:r>
      <w:r w:rsidRPr="00744986">
        <w:rPr>
          <w:rFonts w:cs="Arial"/>
        </w:rPr>
        <w:t xml:space="preserve"> CPV: </w:t>
      </w:r>
      <w:r w:rsidR="00572418" w:rsidRPr="00744986">
        <w:rPr>
          <w:rFonts w:cs="Arial"/>
        </w:rPr>
        <w:t xml:space="preserve"> </w:t>
      </w:r>
      <w:r w:rsidR="00D42CBE" w:rsidRPr="00744986">
        <w:rPr>
          <w:rFonts w:cs="Arial"/>
        </w:rPr>
        <w:tab/>
        <w:t>73100000-3</w:t>
      </w:r>
      <w:r w:rsidR="00D42CBE" w:rsidRPr="00744986">
        <w:rPr>
          <w:rFonts w:cs="Arial"/>
          <w:spacing w:val="-10"/>
        </w:rPr>
        <w:t xml:space="preserve"> - </w:t>
      </w:r>
      <w:r w:rsidR="00D42CBE" w:rsidRPr="00744986">
        <w:rPr>
          <w:rFonts w:cs="Arial"/>
        </w:rPr>
        <w:t>Servicios</w:t>
      </w:r>
      <w:r w:rsidR="00D42CBE" w:rsidRPr="00744986">
        <w:rPr>
          <w:rFonts w:cs="Arial"/>
          <w:spacing w:val="-9"/>
        </w:rPr>
        <w:t xml:space="preserve"> </w:t>
      </w:r>
      <w:r w:rsidR="00D42CBE" w:rsidRPr="00744986">
        <w:rPr>
          <w:rFonts w:cs="Arial"/>
        </w:rPr>
        <w:t>de</w:t>
      </w:r>
      <w:r w:rsidR="0055046F" w:rsidRPr="00744986">
        <w:rPr>
          <w:rFonts w:cs="Arial"/>
        </w:rPr>
        <w:t xml:space="preserve"> </w:t>
      </w:r>
      <w:proofErr w:type="spellStart"/>
      <w:r w:rsidR="0055046F" w:rsidRPr="00744986">
        <w:rPr>
          <w:rFonts w:cs="Arial"/>
        </w:rPr>
        <w:t>investigación</w:t>
      </w:r>
      <w:proofErr w:type="spellEnd"/>
      <w:r w:rsidR="0055046F" w:rsidRPr="00744986">
        <w:rPr>
          <w:rFonts w:cs="Arial"/>
        </w:rPr>
        <w:t xml:space="preserve"> </w:t>
      </w:r>
      <w:r w:rsidR="00D42CBE" w:rsidRPr="00744986">
        <w:rPr>
          <w:rFonts w:cs="Arial"/>
        </w:rPr>
        <w:t>y</w:t>
      </w:r>
      <w:r w:rsidR="00D42CBE" w:rsidRPr="00744986">
        <w:rPr>
          <w:rFonts w:cs="Arial"/>
          <w:spacing w:val="-9"/>
        </w:rPr>
        <w:t xml:space="preserve"> </w:t>
      </w:r>
      <w:proofErr w:type="spellStart"/>
      <w:r w:rsidR="00D42CBE" w:rsidRPr="00744986">
        <w:rPr>
          <w:rFonts w:cs="Arial"/>
        </w:rPr>
        <w:t>desarrollo</w:t>
      </w:r>
      <w:proofErr w:type="spellEnd"/>
      <w:r w:rsidR="00D42CBE" w:rsidRPr="00744986">
        <w:rPr>
          <w:rFonts w:cs="Arial"/>
          <w:spacing w:val="-9"/>
        </w:rPr>
        <w:t xml:space="preserve"> </w:t>
      </w:r>
      <w:r w:rsidR="00D42CBE" w:rsidRPr="00744986">
        <w:rPr>
          <w:rFonts w:cs="Arial"/>
          <w:spacing w:val="-2"/>
        </w:rPr>
        <w:t>experimental.</w:t>
      </w:r>
    </w:p>
    <w:p w14:paraId="0364A54F" w14:textId="0A4EDE95" w:rsidR="00D42CBE" w:rsidRPr="00DD3A5A" w:rsidRDefault="00D42CBE" w:rsidP="00D42CBE">
      <w:pPr>
        <w:spacing w:after="0" w:line="240" w:lineRule="auto"/>
        <w:ind w:left="1416"/>
        <w:jc w:val="both"/>
        <w:rPr>
          <w:rFonts w:cs="Arial"/>
          <w:spacing w:val="-2"/>
        </w:rPr>
      </w:pPr>
      <w:r w:rsidRPr="00744986">
        <w:rPr>
          <w:rFonts w:cs="Arial"/>
          <w:spacing w:val="-2"/>
        </w:rPr>
        <w:t>7</w:t>
      </w:r>
      <w:r w:rsidRPr="00744986">
        <w:rPr>
          <w:rFonts w:cs="Arial"/>
        </w:rPr>
        <w:t>2000000-5 - Serveis</w:t>
      </w:r>
      <w:r w:rsidRPr="00744986">
        <w:rPr>
          <w:rFonts w:cs="Arial"/>
          <w:spacing w:val="-5"/>
        </w:rPr>
        <w:t xml:space="preserve"> </w:t>
      </w:r>
      <w:r w:rsidRPr="00744986">
        <w:rPr>
          <w:rFonts w:cs="Arial"/>
        </w:rPr>
        <w:t>TI:</w:t>
      </w:r>
      <w:r w:rsidRPr="00744986">
        <w:rPr>
          <w:rFonts w:cs="Arial"/>
          <w:spacing w:val="-5"/>
        </w:rPr>
        <w:t xml:space="preserve"> </w:t>
      </w:r>
      <w:r w:rsidRPr="00744986">
        <w:rPr>
          <w:rFonts w:cs="Arial"/>
        </w:rPr>
        <w:t>consultoría</w:t>
      </w:r>
      <w:r w:rsidRPr="00DD3A5A">
        <w:rPr>
          <w:rFonts w:cs="Arial"/>
        </w:rPr>
        <w:t>,</w:t>
      </w:r>
      <w:r w:rsidRPr="00DD3A5A">
        <w:rPr>
          <w:rFonts w:cs="Arial"/>
          <w:spacing w:val="-6"/>
        </w:rPr>
        <w:t xml:space="preserve"> </w:t>
      </w:r>
      <w:r w:rsidRPr="00DD3A5A">
        <w:rPr>
          <w:rFonts w:cs="Arial"/>
        </w:rPr>
        <w:t>desarrollo</w:t>
      </w:r>
      <w:r w:rsidRPr="00DD3A5A">
        <w:rPr>
          <w:rFonts w:cs="Arial"/>
          <w:spacing w:val="-6"/>
        </w:rPr>
        <w:t xml:space="preserve"> </w:t>
      </w:r>
      <w:r w:rsidRPr="00DD3A5A">
        <w:rPr>
          <w:rFonts w:cs="Arial"/>
        </w:rPr>
        <w:t>de</w:t>
      </w:r>
      <w:r w:rsidRPr="00DD3A5A">
        <w:rPr>
          <w:rFonts w:cs="Arial"/>
          <w:spacing w:val="-6"/>
        </w:rPr>
        <w:t xml:space="preserve"> </w:t>
      </w:r>
      <w:r w:rsidRPr="00DD3A5A">
        <w:rPr>
          <w:rFonts w:cs="Arial"/>
        </w:rPr>
        <w:t>software,</w:t>
      </w:r>
      <w:r w:rsidRPr="00DD3A5A">
        <w:rPr>
          <w:rFonts w:cs="Arial"/>
          <w:spacing w:val="-6"/>
        </w:rPr>
        <w:t xml:space="preserve"> </w:t>
      </w:r>
      <w:r w:rsidRPr="00DD3A5A">
        <w:rPr>
          <w:rFonts w:cs="Arial"/>
        </w:rPr>
        <w:t>internet</w:t>
      </w:r>
      <w:r w:rsidRPr="00DD3A5A">
        <w:rPr>
          <w:rFonts w:cs="Arial"/>
          <w:spacing w:val="-6"/>
        </w:rPr>
        <w:t xml:space="preserve"> </w:t>
      </w:r>
      <w:r w:rsidRPr="00DD3A5A">
        <w:rPr>
          <w:rFonts w:cs="Arial"/>
        </w:rPr>
        <w:t xml:space="preserve">y </w:t>
      </w:r>
      <w:r w:rsidRPr="00DD3A5A">
        <w:rPr>
          <w:rFonts w:cs="Arial"/>
          <w:spacing w:val="-2"/>
        </w:rPr>
        <w:t>apoyo.</w:t>
      </w:r>
    </w:p>
    <w:p w14:paraId="17B311D4" w14:textId="77777777" w:rsidR="00D42CBE" w:rsidRPr="00DD3A5A" w:rsidRDefault="00D42CBE" w:rsidP="007A313E">
      <w:pPr>
        <w:spacing w:after="0" w:line="240" w:lineRule="auto"/>
        <w:jc w:val="both"/>
        <w:rPr>
          <w:rFonts w:cs="Arial"/>
        </w:rPr>
      </w:pPr>
    </w:p>
    <w:p w14:paraId="54377B8B" w14:textId="77777777" w:rsidR="007E7EFB" w:rsidRPr="00DD3A5A" w:rsidRDefault="007E7EFB" w:rsidP="007E7EFB">
      <w:pPr>
        <w:pStyle w:val="Pargrafdellista"/>
        <w:numPr>
          <w:ilvl w:val="0"/>
          <w:numId w:val="3"/>
        </w:numPr>
        <w:jc w:val="both"/>
        <w:rPr>
          <w:rFonts w:ascii="Arial" w:hAnsi="Arial" w:cs="Arial"/>
          <w:b/>
          <w:snapToGrid w:val="0"/>
          <w:sz w:val="22"/>
          <w:szCs w:val="22"/>
        </w:rPr>
      </w:pPr>
      <w:r w:rsidRPr="00DD3A5A">
        <w:rPr>
          <w:rFonts w:ascii="Arial" w:hAnsi="Arial" w:cs="Arial"/>
          <w:b/>
          <w:snapToGrid w:val="0"/>
          <w:sz w:val="22"/>
          <w:szCs w:val="22"/>
        </w:rPr>
        <w:t>Datos económicos</w:t>
      </w:r>
    </w:p>
    <w:p w14:paraId="6F8B6AD2" w14:textId="77777777" w:rsidR="007E7EFB" w:rsidRPr="00DD3A5A" w:rsidRDefault="007E7EFB" w:rsidP="007E7EFB">
      <w:pPr>
        <w:spacing w:after="0" w:line="240" w:lineRule="auto"/>
        <w:jc w:val="both"/>
        <w:rPr>
          <w:rFonts w:cs="Arial"/>
          <w:snapToGrid w:val="0"/>
        </w:rPr>
      </w:pPr>
    </w:p>
    <w:p w14:paraId="528DE6A2" w14:textId="77777777" w:rsidR="007E7EFB" w:rsidRPr="00DD3A5A" w:rsidRDefault="007E7EFB" w:rsidP="007E7EFB">
      <w:pPr>
        <w:spacing w:after="0" w:line="240" w:lineRule="auto"/>
        <w:jc w:val="both"/>
        <w:rPr>
          <w:rFonts w:cs="Arial"/>
          <w:snapToGrid w:val="0"/>
        </w:rPr>
      </w:pPr>
      <w:r w:rsidRPr="00DD3A5A">
        <w:rPr>
          <w:rFonts w:cs="Arial"/>
          <w:snapToGrid w:val="0"/>
        </w:rPr>
        <w:t>B1. Determinación del precio:</w:t>
      </w:r>
    </w:p>
    <w:p w14:paraId="28D5C7DE" w14:textId="77777777" w:rsidR="00C72E37" w:rsidRPr="00DD3A5A" w:rsidRDefault="00C72E37" w:rsidP="00C72E37">
      <w:pPr>
        <w:pStyle w:val="Textindependent"/>
        <w:ind w:right="683"/>
        <w:rPr>
          <w:rFonts w:cs="Arial"/>
          <w:sz w:val="22"/>
          <w:szCs w:val="22"/>
        </w:rPr>
      </w:pPr>
    </w:p>
    <w:p w14:paraId="2C0C5FA2" w14:textId="2BF6424E" w:rsidR="00707824" w:rsidRPr="00DD3A5A" w:rsidRDefault="00707824" w:rsidP="00707824">
      <w:pPr>
        <w:pStyle w:val="Textindependent"/>
        <w:ind w:right="179"/>
        <w:rPr>
          <w:rFonts w:cs="Arial"/>
          <w:snapToGrid/>
          <w:sz w:val="22"/>
          <w:szCs w:val="22"/>
        </w:rPr>
      </w:pPr>
      <w:r w:rsidRPr="00DD3A5A">
        <w:rPr>
          <w:rFonts w:cs="Arial"/>
          <w:snapToGrid/>
          <w:sz w:val="22"/>
          <w:szCs w:val="22"/>
        </w:rPr>
        <w:lastRenderedPageBreak/>
        <w:t>El objeto del contrato es la adquisición de una</w:t>
      </w:r>
      <w:r w:rsidRPr="00DD3A5A" w:rsidDel="00CE4EF6">
        <w:rPr>
          <w:rFonts w:cs="Arial"/>
          <w:snapToGrid/>
          <w:sz w:val="22"/>
          <w:szCs w:val="22"/>
        </w:rPr>
        <w:t xml:space="preserve"> </w:t>
      </w:r>
      <w:r w:rsidRPr="00DD3A5A">
        <w:rPr>
          <w:rFonts w:cs="Arial"/>
          <w:snapToGrid/>
          <w:sz w:val="22"/>
          <w:szCs w:val="22"/>
        </w:rPr>
        <w:t xml:space="preserve">solución tecnológica innovadora que, a día de hoy, no existe en el mercado, lo cual dificulta el cálculo avanzado de los costes. Por lo </w:t>
      </w:r>
      <w:proofErr w:type="spellStart"/>
      <w:r w:rsidRPr="00DD3A5A">
        <w:rPr>
          <w:rFonts w:cs="Arial"/>
          <w:snapToGrid/>
          <w:sz w:val="22"/>
          <w:szCs w:val="22"/>
        </w:rPr>
        <w:t>tanto</w:t>
      </w:r>
      <w:proofErr w:type="spellEnd"/>
      <w:r w:rsidRPr="00DD3A5A">
        <w:rPr>
          <w:rFonts w:cs="Arial"/>
          <w:snapToGrid/>
          <w:sz w:val="22"/>
          <w:szCs w:val="22"/>
        </w:rPr>
        <w:t>, la</w:t>
      </w:r>
      <w:r w:rsidR="00744986">
        <w:rPr>
          <w:rFonts w:cs="Arial"/>
          <w:snapToGrid/>
          <w:sz w:val="22"/>
          <w:szCs w:val="22"/>
        </w:rPr>
        <w:t xml:space="preserve"> </w:t>
      </w:r>
      <w:proofErr w:type="spellStart"/>
      <w:r w:rsidR="00744986">
        <w:rPr>
          <w:rFonts w:cs="Arial"/>
          <w:snapToGrid/>
          <w:sz w:val="22"/>
          <w:szCs w:val="22"/>
        </w:rPr>
        <w:t>estimación</w:t>
      </w:r>
      <w:proofErr w:type="spellEnd"/>
      <w:r w:rsidRPr="00DD3A5A">
        <w:rPr>
          <w:rFonts w:cs="Arial"/>
          <w:snapToGrid/>
          <w:sz w:val="22"/>
          <w:szCs w:val="22"/>
        </w:rPr>
        <w:t xml:space="preserve"> efectuada lo es en sentido aproximado utilizando como base el artículo 101 de l</w:t>
      </w:r>
      <w:r w:rsidRPr="00744986">
        <w:rPr>
          <w:rFonts w:cs="Arial"/>
          <w:snapToGrid/>
          <w:sz w:val="22"/>
          <w:szCs w:val="22"/>
        </w:rPr>
        <w:t xml:space="preserve">a LCSP. </w:t>
      </w:r>
    </w:p>
    <w:p w14:paraId="0F73E7AB" w14:textId="77777777" w:rsidR="00707824" w:rsidRPr="00DD3A5A" w:rsidRDefault="00707824" w:rsidP="00707824">
      <w:pPr>
        <w:pStyle w:val="Textindependent"/>
        <w:ind w:right="179"/>
        <w:rPr>
          <w:rFonts w:cs="Arial"/>
          <w:snapToGrid/>
          <w:sz w:val="22"/>
          <w:szCs w:val="22"/>
        </w:rPr>
      </w:pPr>
    </w:p>
    <w:p w14:paraId="71BDA483" w14:textId="5780D769"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Es importante destacar que se </w:t>
      </w:r>
      <w:proofErr w:type="spellStart"/>
      <w:r w:rsidRPr="00DD3A5A">
        <w:rPr>
          <w:rFonts w:cs="Arial"/>
          <w:snapToGrid/>
          <w:sz w:val="22"/>
          <w:szCs w:val="22"/>
        </w:rPr>
        <w:t>parte</w:t>
      </w:r>
      <w:proofErr w:type="spellEnd"/>
      <w:r w:rsidRPr="00DD3A5A">
        <w:rPr>
          <w:rFonts w:cs="Arial"/>
          <w:snapToGrid/>
          <w:sz w:val="22"/>
          <w:szCs w:val="22"/>
        </w:rPr>
        <w:t xml:space="preserve"> de un</w:t>
      </w:r>
      <w:r w:rsidR="00744986">
        <w:rPr>
          <w:rFonts w:cs="Arial"/>
          <w:snapToGrid/>
          <w:sz w:val="22"/>
          <w:szCs w:val="22"/>
        </w:rPr>
        <w:t xml:space="preserve">a </w:t>
      </w:r>
      <w:proofErr w:type="spellStart"/>
      <w:r w:rsidR="00744986">
        <w:rPr>
          <w:rFonts w:cs="Arial"/>
          <w:snapToGrid/>
          <w:sz w:val="22"/>
          <w:szCs w:val="22"/>
        </w:rPr>
        <w:t>estimación</w:t>
      </w:r>
      <w:proofErr w:type="spellEnd"/>
      <w:r w:rsidRPr="00DD3A5A">
        <w:rPr>
          <w:rFonts w:cs="Arial"/>
          <w:snapToGrid/>
          <w:vanish/>
          <w:color w:val="008000"/>
          <w:sz w:val="22"/>
          <w:szCs w:val="22"/>
        </w:rPr>
        <w:t>&lt;A[estimación|estima]&gt;</w:t>
      </w:r>
      <w:r w:rsidRPr="00DD3A5A">
        <w:rPr>
          <w:rFonts w:cs="Arial"/>
          <w:snapToGrid/>
          <w:sz w:val="22"/>
          <w:szCs w:val="22"/>
        </w:rPr>
        <w:t xml:space="preserve"> aproximada de </w:t>
      </w:r>
      <w:proofErr w:type="spellStart"/>
      <w:r w:rsidRPr="00DD3A5A">
        <w:rPr>
          <w:rFonts w:cs="Arial"/>
          <w:snapToGrid/>
          <w:sz w:val="22"/>
          <w:szCs w:val="22"/>
        </w:rPr>
        <w:t>horas</w:t>
      </w:r>
      <w:proofErr w:type="spellEnd"/>
      <w:r w:rsidRPr="00DD3A5A">
        <w:rPr>
          <w:rFonts w:cs="Arial"/>
          <w:snapToGrid/>
          <w:sz w:val="22"/>
          <w:szCs w:val="22"/>
        </w:rPr>
        <w:t xml:space="preserve"> </w:t>
      </w:r>
      <w:proofErr w:type="spellStart"/>
      <w:r w:rsidRPr="00DD3A5A">
        <w:rPr>
          <w:rFonts w:cs="Arial"/>
          <w:snapToGrid/>
          <w:sz w:val="22"/>
          <w:szCs w:val="22"/>
        </w:rPr>
        <w:t>asociadas</w:t>
      </w:r>
      <w:proofErr w:type="spellEnd"/>
      <w:r w:rsidRPr="00DD3A5A">
        <w:rPr>
          <w:rFonts w:cs="Arial"/>
          <w:snapToGrid/>
          <w:sz w:val="22"/>
          <w:szCs w:val="22"/>
        </w:rPr>
        <w:t xml:space="preserve"> a </w:t>
      </w:r>
      <w:proofErr w:type="spellStart"/>
      <w:r w:rsidRPr="00DD3A5A">
        <w:rPr>
          <w:rFonts w:cs="Arial"/>
          <w:snapToGrid/>
          <w:sz w:val="22"/>
          <w:szCs w:val="22"/>
        </w:rPr>
        <w:t>diferentes</w:t>
      </w:r>
      <w:proofErr w:type="spellEnd"/>
      <w:r w:rsidRPr="00DD3A5A">
        <w:rPr>
          <w:rFonts w:cs="Arial"/>
          <w:snapToGrid/>
          <w:sz w:val="22"/>
          <w:szCs w:val="22"/>
        </w:rPr>
        <w:t xml:space="preserve"> perfiles profesionales, sin embargo estas estimaciones no constituyen un requisito de adscripción de medios ni un equipo mínimo de trabajo vinculado por las empresas de forma tajante, dado que puede ser modulado por las empresas al admitirse varias posibilidades sobre el número de componentes del equipo aportado. </w:t>
      </w:r>
    </w:p>
    <w:p w14:paraId="33499823" w14:textId="77777777" w:rsidR="00707824" w:rsidRPr="00DD3A5A" w:rsidRDefault="00707824" w:rsidP="00707824">
      <w:pPr>
        <w:pStyle w:val="Textindependent"/>
        <w:ind w:right="179"/>
        <w:rPr>
          <w:rFonts w:cs="Arial"/>
          <w:snapToGrid/>
          <w:sz w:val="22"/>
          <w:szCs w:val="22"/>
        </w:rPr>
      </w:pPr>
    </w:p>
    <w:p w14:paraId="3E2D6735" w14:textId="77777777"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Sin embargo, el cálculo del precio/hora para los diferentes perfiles definidos por el equipo mínimo de trabajo, se han calculado a partir del XIX Convenio colectivo estatal de empresas de consultoría, tecnologías de la información y estudios de mercado y de la opinión pública. </w:t>
      </w:r>
    </w:p>
    <w:p w14:paraId="20623EFD" w14:textId="77777777" w:rsidR="00707824" w:rsidRPr="00DD3A5A" w:rsidRDefault="00707824" w:rsidP="00707824">
      <w:pPr>
        <w:pStyle w:val="Textindependent"/>
        <w:ind w:right="179"/>
        <w:rPr>
          <w:rFonts w:cs="Arial"/>
          <w:snapToGrid/>
          <w:sz w:val="22"/>
          <w:szCs w:val="22"/>
        </w:rPr>
      </w:pPr>
    </w:p>
    <w:p w14:paraId="6EDD3F15" w14:textId="77777777"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El salario base en las anualidades 2026 y 2027 se determinan a partir del anexo I. Por la anualidad 2028, se ha hecho una previsión en base a un incremento salarial del 3% respecto del salario del año 2027. Las diferentes retribuciones complementarias hacen inclusión de incrementos del salario base en función de las aptitudes, cualidades y responsabilidad. </w:t>
      </w:r>
    </w:p>
    <w:p w14:paraId="36E91C4F" w14:textId="77777777" w:rsidR="00707824" w:rsidRPr="00DD3A5A" w:rsidRDefault="00707824" w:rsidP="00707824">
      <w:pPr>
        <w:pStyle w:val="Textindependent"/>
        <w:ind w:right="179"/>
        <w:rPr>
          <w:rFonts w:cs="Arial"/>
          <w:snapToGrid/>
          <w:sz w:val="22"/>
          <w:szCs w:val="22"/>
        </w:rPr>
      </w:pPr>
    </w:p>
    <w:p w14:paraId="60B07C22" w14:textId="5BCCC896" w:rsidR="00707824" w:rsidRPr="00DD3A5A" w:rsidRDefault="00707824" w:rsidP="00707824">
      <w:pPr>
        <w:pStyle w:val="Textindependent"/>
        <w:ind w:right="179"/>
        <w:rPr>
          <w:rFonts w:cs="Arial"/>
          <w:snapToGrid/>
          <w:sz w:val="22"/>
          <w:szCs w:val="22"/>
        </w:rPr>
      </w:pPr>
      <w:proofErr w:type="spellStart"/>
      <w:r w:rsidRPr="00DD3A5A">
        <w:rPr>
          <w:rFonts w:cs="Arial"/>
          <w:snapToGrid/>
          <w:sz w:val="22"/>
          <w:szCs w:val="22"/>
        </w:rPr>
        <w:t>Teniendo</w:t>
      </w:r>
      <w:proofErr w:type="spellEnd"/>
      <w:r w:rsidRPr="00DD3A5A">
        <w:rPr>
          <w:rFonts w:cs="Arial"/>
          <w:snapToGrid/>
          <w:sz w:val="22"/>
          <w:szCs w:val="22"/>
        </w:rPr>
        <w:t xml:space="preserve"> en </w:t>
      </w:r>
      <w:proofErr w:type="spellStart"/>
      <w:r w:rsidRPr="00DD3A5A">
        <w:rPr>
          <w:rFonts w:cs="Arial"/>
          <w:snapToGrid/>
          <w:sz w:val="22"/>
          <w:szCs w:val="22"/>
        </w:rPr>
        <w:t>cuenta</w:t>
      </w:r>
      <w:proofErr w:type="spellEnd"/>
      <w:r w:rsidRPr="00DD3A5A">
        <w:rPr>
          <w:rFonts w:cs="Arial"/>
          <w:snapToGrid/>
          <w:sz w:val="22"/>
          <w:szCs w:val="22"/>
        </w:rPr>
        <w:t xml:space="preserve"> la </w:t>
      </w:r>
      <w:proofErr w:type="spellStart"/>
      <w:r w:rsidRPr="00DD3A5A">
        <w:rPr>
          <w:rFonts w:cs="Arial"/>
          <w:snapToGrid/>
          <w:sz w:val="22"/>
          <w:szCs w:val="22"/>
        </w:rPr>
        <w:t>naturaleza</w:t>
      </w:r>
      <w:proofErr w:type="spellEnd"/>
      <w:r w:rsidRPr="00DD3A5A">
        <w:rPr>
          <w:rFonts w:cs="Arial"/>
          <w:snapToGrid/>
          <w:sz w:val="22"/>
          <w:szCs w:val="22"/>
        </w:rPr>
        <w:t xml:space="preserve"> de la </w:t>
      </w:r>
      <w:proofErr w:type="spellStart"/>
      <w:r w:rsidRPr="00DD3A5A">
        <w:rPr>
          <w:rFonts w:cs="Arial"/>
          <w:snapToGrid/>
          <w:sz w:val="22"/>
          <w:szCs w:val="22"/>
        </w:rPr>
        <w:t>prestación</w:t>
      </w:r>
      <w:proofErr w:type="spellEnd"/>
      <w:r w:rsidRPr="00DD3A5A">
        <w:rPr>
          <w:rFonts w:cs="Arial"/>
          <w:snapToGrid/>
          <w:sz w:val="22"/>
          <w:szCs w:val="22"/>
        </w:rPr>
        <w:t xml:space="preserve"> y la </w:t>
      </w:r>
      <w:proofErr w:type="spellStart"/>
      <w:r w:rsidRPr="00DD3A5A">
        <w:rPr>
          <w:rFonts w:cs="Arial"/>
          <w:snapToGrid/>
          <w:sz w:val="22"/>
          <w:szCs w:val="22"/>
        </w:rPr>
        <w:t>especialidad</w:t>
      </w:r>
      <w:proofErr w:type="spellEnd"/>
      <w:r w:rsidRPr="00DD3A5A">
        <w:rPr>
          <w:rFonts w:cs="Arial"/>
          <w:snapToGrid/>
          <w:sz w:val="22"/>
          <w:szCs w:val="22"/>
        </w:rPr>
        <w:t xml:space="preserve"> en el </w:t>
      </w:r>
      <w:proofErr w:type="spellStart"/>
      <w:r w:rsidRPr="00DD3A5A">
        <w:rPr>
          <w:rFonts w:cs="Arial"/>
          <w:snapToGrid/>
          <w:sz w:val="22"/>
          <w:szCs w:val="22"/>
        </w:rPr>
        <w:t>ámbito</w:t>
      </w:r>
      <w:proofErr w:type="spellEnd"/>
      <w:r w:rsidRPr="00DD3A5A">
        <w:rPr>
          <w:rFonts w:cs="Arial"/>
          <w:snapToGrid/>
          <w:sz w:val="22"/>
          <w:szCs w:val="22"/>
        </w:rPr>
        <w:t xml:space="preserve"> de la </w:t>
      </w:r>
      <w:proofErr w:type="spellStart"/>
      <w:r w:rsidRPr="00DD3A5A">
        <w:rPr>
          <w:rFonts w:cs="Arial"/>
          <w:snapToGrid/>
          <w:sz w:val="22"/>
          <w:szCs w:val="22"/>
        </w:rPr>
        <w:t>innovación</w:t>
      </w:r>
      <w:proofErr w:type="spellEnd"/>
      <w:r w:rsidRPr="00DD3A5A">
        <w:rPr>
          <w:rFonts w:cs="Arial"/>
          <w:snapToGrid/>
          <w:sz w:val="22"/>
          <w:szCs w:val="22"/>
        </w:rPr>
        <w:t xml:space="preserve"> </w:t>
      </w:r>
      <w:proofErr w:type="spellStart"/>
      <w:r w:rsidRPr="00DD3A5A">
        <w:rPr>
          <w:rFonts w:cs="Arial"/>
          <w:snapToGrid/>
          <w:sz w:val="22"/>
          <w:szCs w:val="22"/>
        </w:rPr>
        <w:t>tecnológica</w:t>
      </w:r>
      <w:proofErr w:type="spellEnd"/>
      <w:r w:rsidRPr="00DD3A5A">
        <w:rPr>
          <w:rFonts w:cs="Arial"/>
          <w:snapToGrid/>
          <w:sz w:val="22"/>
          <w:szCs w:val="22"/>
        </w:rPr>
        <w:t xml:space="preserve"> </w:t>
      </w:r>
      <w:r w:rsidR="00744986">
        <w:rPr>
          <w:rFonts w:cs="Arial"/>
          <w:snapToGrid/>
          <w:sz w:val="22"/>
          <w:szCs w:val="22"/>
        </w:rPr>
        <w:t>se estima</w:t>
      </w:r>
      <w:r w:rsidRPr="00DD3A5A">
        <w:rPr>
          <w:rFonts w:cs="Arial"/>
          <w:snapToGrid/>
          <w:sz w:val="22"/>
          <w:szCs w:val="22"/>
        </w:rPr>
        <w:t xml:space="preserve"> un </w:t>
      </w:r>
      <w:proofErr w:type="spellStart"/>
      <w:r w:rsidRPr="00DD3A5A">
        <w:rPr>
          <w:rFonts w:cs="Arial"/>
          <w:snapToGrid/>
          <w:sz w:val="22"/>
          <w:szCs w:val="22"/>
        </w:rPr>
        <w:t>margen</w:t>
      </w:r>
      <w:proofErr w:type="spellEnd"/>
      <w:r w:rsidRPr="00DD3A5A">
        <w:rPr>
          <w:rFonts w:cs="Arial"/>
          <w:snapToGrid/>
          <w:sz w:val="22"/>
          <w:szCs w:val="22"/>
        </w:rPr>
        <w:t xml:space="preserve"> de negocio o beneficio industrial del 10%. El resto de cálculos quedan detallados a continuación:</w:t>
      </w:r>
    </w:p>
    <w:p w14:paraId="6B4F2AAF" w14:textId="5A37FD4E" w:rsidR="00707824" w:rsidRPr="00DD3A5A" w:rsidRDefault="00133409" w:rsidP="007E7EFB">
      <w:pPr>
        <w:spacing w:after="0" w:line="240" w:lineRule="auto"/>
        <w:jc w:val="both"/>
        <w:rPr>
          <w:rFonts w:cs="Arial"/>
          <w:snapToGrid w:val="0"/>
        </w:rPr>
      </w:pPr>
      <w:r>
        <w:rPr>
          <w:rFonts w:cs="Arial"/>
          <w:noProof/>
        </w:rPr>
        <w:drawing>
          <wp:anchor distT="0" distB="0" distL="114300" distR="114300" simplePos="0" relativeHeight="251672576" behindDoc="0" locked="0" layoutInCell="1" allowOverlap="1" wp14:anchorId="2952B6E9" wp14:editId="6AD56C0B">
            <wp:simplePos x="0" y="0"/>
            <wp:positionH relativeFrom="margin">
              <wp:posOffset>-635</wp:posOffset>
            </wp:positionH>
            <wp:positionV relativeFrom="paragraph">
              <wp:posOffset>302260</wp:posOffset>
            </wp:positionV>
            <wp:extent cx="5473700" cy="3018155"/>
            <wp:effectExtent l="0" t="0" r="0" b="0"/>
            <wp:wrapTopAndBottom/>
            <wp:docPr id="1" name="Imatge 1" descr="Imatge que conté text, captura de pantalla, pantalla, nombr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descr="Imatge que conté text, captura de pantalla, pantalla, nombre&#10;&#10;Descripció generada automàticament"/>
                    <pic:cNvPicPr/>
                  </pic:nvPicPr>
                  <pic:blipFill>
                    <a:blip r:embed="rId8">
                      <a:extLst>
                        <a:ext uri="{28A0092B-C50C-407E-A947-70E740481C1C}">
                          <a14:useLocalDpi xmlns:a14="http://schemas.microsoft.com/office/drawing/2010/main" val="0"/>
                        </a:ext>
                      </a:extLst>
                    </a:blip>
                    <a:stretch>
                      <a:fillRect/>
                    </a:stretch>
                  </pic:blipFill>
                  <pic:spPr>
                    <a:xfrm>
                      <a:off x="0" y="0"/>
                      <a:ext cx="5473700" cy="3018155"/>
                    </a:xfrm>
                    <a:prstGeom prst="rect">
                      <a:avLst/>
                    </a:prstGeom>
                  </pic:spPr>
                </pic:pic>
              </a:graphicData>
            </a:graphic>
            <wp14:sizeRelH relativeFrom="margin">
              <wp14:pctWidth>0</wp14:pctWidth>
            </wp14:sizeRelH>
            <wp14:sizeRelV relativeFrom="margin">
              <wp14:pctHeight>0</wp14:pctHeight>
            </wp14:sizeRelV>
          </wp:anchor>
        </w:drawing>
      </w:r>
    </w:p>
    <w:p w14:paraId="290C83FC" w14:textId="38964CA5" w:rsidR="00707824" w:rsidRPr="00DD3A5A" w:rsidRDefault="00707824" w:rsidP="007E7EFB">
      <w:pPr>
        <w:spacing w:after="0" w:line="240" w:lineRule="auto"/>
        <w:jc w:val="both"/>
        <w:rPr>
          <w:rFonts w:cs="Arial"/>
          <w:snapToGrid w:val="0"/>
        </w:rPr>
      </w:pPr>
    </w:p>
    <w:p w14:paraId="7B283343" w14:textId="77777777" w:rsidR="00707824" w:rsidRPr="00DD3A5A" w:rsidRDefault="00707824" w:rsidP="00707824">
      <w:pPr>
        <w:spacing w:after="0" w:line="240" w:lineRule="auto"/>
        <w:jc w:val="both"/>
        <w:rPr>
          <w:rFonts w:cs="Arial"/>
        </w:rPr>
      </w:pPr>
    </w:p>
    <w:p w14:paraId="006A870C" w14:textId="1FECFB96" w:rsidR="009411B5" w:rsidRPr="00DD3A5A" w:rsidRDefault="00744986" w:rsidP="009411B5">
      <w:pPr>
        <w:spacing w:after="0" w:line="240" w:lineRule="auto"/>
        <w:jc w:val="both"/>
        <w:rPr>
          <w:rFonts w:cs="Arial"/>
        </w:rPr>
      </w:pPr>
      <w:r>
        <w:rPr>
          <w:rFonts w:cs="Arial"/>
        </w:rPr>
        <w:t>La tabla</w:t>
      </w:r>
      <w:r w:rsidR="009411B5" w:rsidRPr="00DD3A5A">
        <w:rPr>
          <w:rFonts w:cs="Arial"/>
        </w:rPr>
        <w:t xml:space="preserve"> anterior </w:t>
      </w:r>
      <w:r>
        <w:rPr>
          <w:rFonts w:cs="Arial"/>
        </w:rPr>
        <w:t xml:space="preserve">detalla la </w:t>
      </w:r>
      <w:proofErr w:type="spellStart"/>
      <w:r>
        <w:rPr>
          <w:rFonts w:cs="Arial"/>
        </w:rPr>
        <w:t>estimación</w:t>
      </w:r>
      <w:proofErr w:type="spellEnd"/>
      <w:r w:rsidR="009411B5" w:rsidRPr="00DD3A5A">
        <w:rPr>
          <w:rFonts w:cs="Arial"/>
          <w:vanish/>
          <w:color w:val="008000"/>
        </w:rPr>
        <w:t>&lt;A[estimación|estima]&gt;</w:t>
      </w:r>
      <w:r w:rsidR="009411B5" w:rsidRPr="00DD3A5A">
        <w:rPr>
          <w:rFonts w:cs="Arial"/>
        </w:rPr>
        <w:t xml:space="preserve">, </w:t>
      </w:r>
      <w:proofErr w:type="spellStart"/>
      <w:r w:rsidR="009411B5" w:rsidRPr="00DD3A5A">
        <w:rPr>
          <w:rFonts w:cs="Arial"/>
        </w:rPr>
        <w:t>desglosada</w:t>
      </w:r>
      <w:proofErr w:type="spellEnd"/>
      <w:r w:rsidR="009411B5" w:rsidRPr="00DD3A5A">
        <w:rPr>
          <w:rFonts w:cs="Arial"/>
        </w:rPr>
        <w:t xml:space="preserve"> por </w:t>
      </w:r>
      <w:proofErr w:type="spellStart"/>
      <w:r w:rsidR="009411B5" w:rsidRPr="00DD3A5A">
        <w:rPr>
          <w:rFonts w:cs="Arial"/>
        </w:rPr>
        <w:t>conceptos</w:t>
      </w:r>
      <w:proofErr w:type="spellEnd"/>
      <w:r w:rsidR="009411B5" w:rsidRPr="00DD3A5A">
        <w:rPr>
          <w:rFonts w:cs="Arial"/>
        </w:rPr>
        <w:t xml:space="preserve">, de los costes que se </w:t>
      </w:r>
      <w:proofErr w:type="spellStart"/>
      <w:r w:rsidR="009411B5" w:rsidRPr="00DD3A5A">
        <w:rPr>
          <w:rFonts w:cs="Arial"/>
        </w:rPr>
        <w:t>consideran</w:t>
      </w:r>
      <w:proofErr w:type="spellEnd"/>
      <w:r w:rsidR="009411B5" w:rsidRPr="00DD3A5A">
        <w:rPr>
          <w:rFonts w:cs="Arial"/>
        </w:rPr>
        <w:t xml:space="preserve"> </w:t>
      </w:r>
      <w:proofErr w:type="spellStart"/>
      <w:r w:rsidR="009411B5" w:rsidRPr="00DD3A5A">
        <w:rPr>
          <w:rFonts w:cs="Arial"/>
        </w:rPr>
        <w:t>necesarios</w:t>
      </w:r>
      <w:proofErr w:type="spellEnd"/>
      <w:r w:rsidR="009411B5" w:rsidRPr="00DD3A5A">
        <w:rPr>
          <w:rFonts w:cs="Arial"/>
        </w:rPr>
        <w:t xml:space="preserve"> para </w:t>
      </w:r>
      <w:r>
        <w:rPr>
          <w:rFonts w:cs="Arial"/>
        </w:rPr>
        <w:t xml:space="preserve">dar </w:t>
      </w:r>
      <w:proofErr w:type="spellStart"/>
      <w:r>
        <w:rPr>
          <w:rFonts w:cs="Arial"/>
        </w:rPr>
        <w:t>cumplimiento</w:t>
      </w:r>
      <w:proofErr w:type="spellEnd"/>
      <w:r w:rsidR="009411B5" w:rsidRPr="00DD3A5A">
        <w:rPr>
          <w:rFonts w:cs="Arial"/>
        </w:rPr>
        <w:t xml:space="preserve"> al </w:t>
      </w:r>
      <w:proofErr w:type="spellStart"/>
      <w:r w:rsidR="009411B5" w:rsidRPr="00DD3A5A">
        <w:rPr>
          <w:rFonts w:cs="Arial"/>
        </w:rPr>
        <w:t>objeto</w:t>
      </w:r>
      <w:proofErr w:type="spellEnd"/>
      <w:r w:rsidR="009411B5" w:rsidRPr="00DD3A5A">
        <w:rPr>
          <w:rFonts w:cs="Arial"/>
        </w:rPr>
        <w:t xml:space="preserve"> del contrato.</w:t>
      </w:r>
    </w:p>
    <w:p w14:paraId="55D4BFB4" w14:textId="77777777" w:rsidR="00707824" w:rsidRPr="00DD3A5A" w:rsidRDefault="00707824" w:rsidP="00707824">
      <w:pPr>
        <w:spacing w:after="0" w:line="240" w:lineRule="auto"/>
        <w:jc w:val="both"/>
        <w:rPr>
          <w:rFonts w:cs="Arial"/>
        </w:rPr>
        <w:sectPr w:rsidR="00707824" w:rsidRPr="00DD3A5A" w:rsidSect="00696CD5">
          <w:headerReference w:type="default" r:id="rId9"/>
          <w:footerReference w:type="default" r:id="rId10"/>
          <w:type w:val="continuous"/>
          <w:pgSz w:w="11907" w:h="16840" w:code="9"/>
          <w:pgMar w:top="2099" w:right="1417" w:bottom="1843" w:left="1701" w:header="624" w:footer="283" w:gutter="0"/>
          <w:cols w:space="708"/>
          <w:docGrid w:linePitch="360"/>
        </w:sectPr>
      </w:pPr>
    </w:p>
    <w:p w14:paraId="2CDD11A1" w14:textId="77777777" w:rsidR="00707824" w:rsidRPr="00DD3A5A" w:rsidRDefault="00707824" w:rsidP="00707824">
      <w:pPr>
        <w:spacing w:after="0" w:line="240" w:lineRule="auto"/>
        <w:jc w:val="both"/>
        <w:rPr>
          <w:rFonts w:cs="Arial"/>
        </w:rPr>
      </w:pPr>
    </w:p>
    <w:p w14:paraId="5DF5E72B" w14:textId="5CD38475" w:rsidR="007300E6" w:rsidRPr="00DD3A5A" w:rsidRDefault="007300E6" w:rsidP="00707824">
      <w:pPr>
        <w:spacing w:after="0" w:line="240" w:lineRule="auto"/>
        <w:jc w:val="both"/>
        <w:rPr>
          <w:rFonts w:cs="Arial"/>
        </w:rPr>
      </w:pPr>
    </w:p>
    <w:p w14:paraId="79BD7494" w14:textId="1A99D26B" w:rsidR="007300E6" w:rsidRPr="00DD3A5A" w:rsidRDefault="007300E6" w:rsidP="00707824">
      <w:pPr>
        <w:spacing w:after="0" w:line="240" w:lineRule="auto"/>
        <w:jc w:val="both"/>
        <w:rPr>
          <w:rFonts w:cs="Arial"/>
        </w:rPr>
      </w:pPr>
    </w:p>
    <w:p w14:paraId="370F4173" w14:textId="3764B722" w:rsidR="007300E6" w:rsidRPr="00DD3A5A" w:rsidRDefault="007300E6">
      <w:pPr>
        <w:spacing w:after="0" w:line="240" w:lineRule="auto"/>
        <w:rPr>
          <w:rFonts w:cs="Arial"/>
        </w:rPr>
      </w:pPr>
    </w:p>
    <w:p w14:paraId="7EA135D8" w14:textId="46D3C528" w:rsidR="00707824" w:rsidRPr="00DD3A5A" w:rsidRDefault="001739C4" w:rsidP="00802953">
      <w:pPr>
        <w:tabs>
          <w:tab w:val="left" w:pos="4074"/>
        </w:tabs>
        <w:spacing w:after="0" w:line="240" w:lineRule="auto"/>
        <w:rPr>
          <w:rFonts w:cs="Arial"/>
        </w:rPr>
      </w:pPr>
      <w:r>
        <w:rPr>
          <w:noProof/>
        </w:rPr>
        <w:drawing>
          <wp:anchor distT="0" distB="0" distL="114300" distR="114300" simplePos="0" relativeHeight="251681792" behindDoc="0" locked="0" layoutInCell="1" allowOverlap="1" wp14:anchorId="7BB9DC30" wp14:editId="0D058699">
            <wp:simplePos x="0" y="0"/>
            <wp:positionH relativeFrom="column">
              <wp:posOffset>7334885</wp:posOffset>
            </wp:positionH>
            <wp:positionV relativeFrom="paragraph">
              <wp:posOffset>628650</wp:posOffset>
            </wp:positionV>
            <wp:extent cx="1812290" cy="1966595"/>
            <wp:effectExtent l="0" t="0" r="0" b="0"/>
            <wp:wrapTopAndBottom/>
            <wp:docPr id="15"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0169"/>
                    <a:stretch/>
                  </pic:blipFill>
                  <pic:spPr bwMode="auto">
                    <a:xfrm>
                      <a:off x="0" y="0"/>
                      <a:ext cx="1812290"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55FC248" wp14:editId="137396C2">
            <wp:simplePos x="0" y="0"/>
            <wp:positionH relativeFrom="column">
              <wp:posOffset>3765550</wp:posOffset>
            </wp:positionH>
            <wp:positionV relativeFrom="paragraph">
              <wp:posOffset>624205</wp:posOffset>
            </wp:positionV>
            <wp:extent cx="904240" cy="1966595"/>
            <wp:effectExtent l="0" t="0" r="0" b="0"/>
            <wp:wrapTopAndBottom/>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8827" r="48088"/>
                    <a:stretch/>
                  </pic:blipFill>
                  <pic:spPr bwMode="auto">
                    <a:xfrm>
                      <a:off x="0" y="0"/>
                      <a:ext cx="904240"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BA4A448" wp14:editId="2D401EE7">
            <wp:simplePos x="0" y="0"/>
            <wp:positionH relativeFrom="column">
              <wp:posOffset>5560060</wp:posOffset>
            </wp:positionH>
            <wp:positionV relativeFrom="paragraph">
              <wp:posOffset>624205</wp:posOffset>
            </wp:positionV>
            <wp:extent cx="1779270" cy="1970405"/>
            <wp:effectExtent l="0" t="0" r="0" b="0"/>
            <wp:wrapTopAndBottom/>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1005" r="39582"/>
                    <a:stretch/>
                  </pic:blipFill>
                  <pic:spPr bwMode="auto">
                    <a:xfrm>
                      <a:off x="0" y="0"/>
                      <a:ext cx="1779270"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953">
        <w:rPr>
          <w:noProof/>
        </w:rPr>
        <w:drawing>
          <wp:anchor distT="0" distB="0" distL="114300" distR="114300" simplePos="0" relativeHeight="251683840" behindDoc="0" locked="0" layoutInCell="1" allowOverlap="1" wp14:anchorId="1DEE9BB4" wp14:editId="55676D60">
            <wp:simplePos x="0" y="0"/>
            <wp:positionH relativeFrom="page">
              <wp:posOffset>5739130</wp:posOffset>
            </wp:positionH>
            <wp:positionV relativeFrom="paragraph">
              <wp:posOffset>622300</wp:posOffset>
            </wp:positionV>
            <wp:extent cx="904240" cy="1970405"/>
            <wp:effectExtent l="0" t="0" r="0" b="0"/>
            <wp:wrapTopAndBottom/>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78676"/>
                    <a:stretch/>
                  </pic:blipFill>
                  <pic:spPr bwMode="auto">
                    <a:xfrm>
                      <a:off x="0" y="0"/>
                      <a:ext cx="904240"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953">
        <w:rPr>
          <w:noProof/>
        </w:rPr>
        <w:drawing>
          <wp:anchor distT="0" distB="0" distL="114300" distR="114300" simplePos="0" relativeHeight="251677696" behindDoc="0" locked="0" layoutInCell="1" allowOverlap="1" wp14:anchorId="7D47579D" wp14:editId="0E1F0B94">
            <wp:simplePos x="0" y="0"/>
            <wp:positionH relativeFrom="page">
              <wp:posOffset>2947670</wp:posOffset>
            </wp:positionH>
            <wp:positionV relativeFrom="paragraph">
              <wp:posOffset>628650</wp:posOffset>
            </wp:positionV>
            <wp:extent cx="1907540" cy="1950720"/>
            <wp:effectExtent l="19050" t="19050" r="16510" b="11430"/>
            <wp:wrapNone/>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pic:cNvPicPr>
                      <a:picLocks noChangeAspect="1"/>
                    </pic:cNvPicPr>
                  </pic:nvPicPr>
                  <pic:blipFill rotWithShape="1">
                    <a:blip r:embed="rId15" cstate="print">
                      <a:extLst>
                        <a:ext uri="{28A0092B-C50C-407E-A947-70E740481C1C}">
                          <a14:useLocalDpi xmlns:a14="http://schemas.microsoft.com/office/drawing/2010/main" val="0"/>
                        </a:ext>
                      </a:extLst>
                    </a:blip>
                    <a:srcRect l="25022" t="18926" r="54746"/>
                    <a:stretch/>
                  </pic:blipFill>
                  <pic:spPr bwMode="auto">
                    <a:xfrm>
                      <a:off x="0" y="0"/>
                      <a:ext cx="1907540" cy="19507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953">
        <w:rPr>
          <w:noProof/>
        </w:rPr>
        <w:drawing>
          <wp:anchor distT="0" distB="0" distL="114300" distR="114300" simplePos="0" relativeHeight="251679744" behindDoc="0" locked="0" layoutInCell="1" allowOverlap="1" wp14:anchorId="40F3CFB7" wp14:editId="22BED5DC">
            <wp:simplePos x="0" y="0"/>
            <wp:positionH relativeFrom="page">
              <wp:posOffset>1173052</wp:posOffset>
            </wp:positionH>
            <wp:positionV relativeFrom="paragraph">
              <wp:posOffset>643418</wp:posOffset>
            </wp:positionV>
            <wp:extent cx="1779834" cy="1936886"/>
            <wp:effectExtent l="19050" t="19050" r="11430" b="25400"/>
            <wp:wrapNone/>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pic:cNvPicPr>
                      <a:picLocks noChangeAspect="1"/>
                    </pic:cNvPicPr>
                  </pic:nvPicPr>
                  <pic:blipFill rotWithShape="1">
                    <a:blip r:embed="rId15" cstate="print">
                      <a:extLst>
                        <a:ext uri="{28A0092B-C50C-407E-A947-70E740481C1C}">
                          <a14:useLocalDpi xmlns:a14="http://schemas.microsoft.com/office/drawing/2010/main" val="0"/>
                        </a:ext>
                      </a:extLst>
                    </a:blip>
                    <a:srcRect l="6955" t="19329" r="74879"/>
                    <a:stretch/>
                  </pic:blipFill>
                  <pic:spPr bwMode="auto">
                    <a:xfrm>
                      <a:off x="0" y="0"/>
                      <a:ext cx="1786050" cy="19436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953">
        <w:rPr>
          <w:rFonts w:cs="Arial"/>
          <w:noProof/>
        </w:rPr>
        <w:drawing>
          <wp:anchor distT="0" distB="0" distL="114300" distR="114300" simplePos="0" relativeHeight="251673600" behindDoc="0" locked="0" layoutInCell="1" allowOverlap="1" wp14:anchorId="208D7C1A" wp14:editId="4577DF50">
            <wp:simplePos x="0" y="0"/>
            <wp:positionH relativeFrom="page">
              <wp:posOffset>468630</wp:posOffset>
            </wp:positionH>
            <wp:positionV relativeFrom="paragraph">
              <wp:posOffset>163830</wp:posOffset>
            </wp:positionV>
            <wp:extent cx="708660" cy="2431415"/>
            <wp:effectExtent l="0" t="0" r="0" b="6985"/>
            <wp:wrapTopAndBottom/>
            <wp:docPr id="8" name="Imatge 8" descr="Imatge que conté text, línia, nombre, Fo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 8" descr="Imatge que conté text, línia, nombre, Font&#10;&#10;Descripció generada automàticament"/>
                    <pic:cNvPicPr/>
                  </pic:nvPicPr>
                  <pic:blipFill rotWithShape="1">
                    <a:blip r:embed="rId16" cstate="print">
                      <a:extLst>
                        <a:ext uri="{28A0092B-C50C-407E-A947-70E740481C1C}">
                          <a14:useLocalDpi xmlns:a14="http://schemas.microsoft.com/office/drawing/2010/main" val="0"/>
                        </a:ext>
                      </a:extLst>
                    </a:blip>
                    <a:srcRect r="92732"/>
                    <a:stretch/>
                  </pic:blipFill>
                  <pic:spPr bwMode="auto">
                    <a:xfrm>
                      <a:off x="0" y="0"/>
                      <a:ext cx="70866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953">
        <w:rPr>
          <w:rFonts w:cs="Arial"/>
          <w:noProof/>
        </w:rPr>
        <w:drawing>
          <wp:anchor distT="0" distB="0" distL="114300" distR="114300" simplePos="0" relativeHeight="251675648" behindDoc="0" locked="0" layoutInCell="1" allowOverlap="1" wp14:anchorId="22917283" wp14:editId="5EB9D1C6">
            <wp:simplePos x="0" y="0"/>
            <wp:positionH relativeFrom="page">
              <wp:align>center</wp:align>
            </wp:positionH>
            <wp:positionV relativeFrom="paragraph">
              <wp:posOffset>165302</wp:posOffset>
            </wp:positionV>
            <wp:extent cx="9758045" cy="469265"/>
            <wp:effectExtent l="0" t="0" r="0" b="6985"/>
            <wp:wrapNone/>
            <wp:docPr id="11" name="Imatge 11" descr="Imatge que conté text, línia, nombre, Fo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 8" descr="Imatge que conté text, línia, nombre, Font&#10;&#10;Descripció generada automàticament"/>
                    <pic:cNvPicPr/>
                  </pic:nvPicPr>
                  <pic:blipFill rotWithShape="1">
                    <a:blip r:embed="rId16" cstate="print">
                      <a:extLst>
                        <a:ext uri="{28A0092B-C50C-407E-A947-70E740481C1C}">
                          <a14:useLocalDpi xmlns:a14="http://schemas.microsoft.com/office/drawing/2010/main" val="0"/>
                        </a:ext>
                      </a:extLst>
                    </a:blip>
                    <a:srcRect b="80698"/>
                    <a:stretch/>
                  </pic:blipFill>
                  <pic:spPr bwMode="auto">
                    <a:xfrm>
                      <a:off x="0" y="0"/>
                      <a:ext cx="9758133" cy="469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824" w:rsidRPr="00DD3A5A">
        <w:rPr>
          <w:rFonts w:cs="Arial"/>
        </w:rPr>
        <w:br w:type="page"/>
      </w:r>
      <w:r w:rsidR="00802953">
        <w:rPr>
          <w:rFonts w:cs="Arial"/>
        </w:rPr>
        <w:lastRenderedPageBreak/>
        <w:tab/>
      </w:r>
    </w:p>
    <w:p w14:paraId="099B8F6A" w14:textId="258C02ED" w:rsidR="00707824" w:rsidRPr="00DD3A5A" w:rsidRDefault="00802953" w:rsidP="00802953">
      <w:pPr>
        <w:tabs>
          <w:tab w:val="left" w:pos="4074"/>
        </w:tabs>
        <w:spacing w:after="0" w:line="240" w:lineRule="auto"/>
        <w:jc w:val="both"/>
        <w:rPr>
          <w:rFonts w:cs="Arial"/>
        </w:rPr>
        <w:sectPr w:rsidR="00707824" w:rsidRPr="00DD3A5A" w:rsidSect="00707824">
          <w:type w:val="continuous"/>
          <w:pgSz w:w="16840" w:h="11907" w:orient="landscape" w:code="9"/>
          <w:pgMar w:top="1701" w:right="2099" w:bottom="1843" w:left="1701" w:header="624" w:footer="284" w:gutter="0"/>
          <w:cols w:space="708"/>
          <w:docGrid w:linePitch="360"/>
        </w:sectPr>
      </w:pPr>
      <w:r>
        <w:rPr>
          <w:rFonts w:cs="Arial"/>
        </w:rPr>
        <w:tab/>
      </w:r>
    </w:p>
    <w:p w14:paraId="460FFA86" w14:textId="0E7A2319" w:rsidR="00707824" w:rsidRPr="00DD3A5A" w:rsidRDefault="00707824" w:rsidP="00707824">
      <w:pPr>
        <w:spacing w:after="0" w:line="240" w:lineRule="auto"/>
        <w:jc w:val="both"/>
        <w:rPr>
          <w:rFonts w:cs="Arial"/>
        </w:rPr>
      </w:pPr>
      <w:r w:rsidRPr="00DD3A5A">
        <w:rPr>
          <w:rFonts w:cs="Arial"/>
        </w:rPr>
        <w:lastRenderedPageBreak/>
        <w:t xml:space="preserve">Una vez determinados los costes directos de personal, se ha calculado el capítulo de otros costes directos estimados en un 20% de aquellos y que incluirá hipotéticos costes directos vinculados con la realización del objeto del contrato como inversiones, consumibles, dietas, formación y licencias. </w:t>
      </w:r>
    </w:p>
    <w:p w14:paraId="48D650E3" w14:textId="77777777" w:rsidR="00707824" w:rsidRPr="00DD3A5A" w:rsidRDefault="00707824" w:rsidP="00707824">
      <w:pPr>
        <w:spacing w:after="0" w:line="240" w:lineRule="auto"/>
        <w:jc w:val="both"/>
        <w:rPr>
          <w:rFonts w:cs="Arial"/>
        </w:rPr>
      </w:pPr>
    </w:p>
    <w:p w14:paraId="6E0AC7DC" w14:textId="39721388" w:rsidR="00707824" w:rsidRPr="00DD3A5A" w:rsidRDefault="00707824" w:rsidP="00707824">
      <w:pPr>
        <w:spacing w:after="0" w:line="240" w:lineRule="auto"/>
        <w:jc w:val="both"/>
        <w:rPr>
          <w:rFonts w:cs="Arial"/>
        </w:rPr>
      </w:pPr>
      <w:r w:rsidRPr="00DD3A5A">
        <w:rPr>
          <w:rFonts w:cs="Arial"/>
        </w:rPr>
        <w:t xml:space="preserve">De acuerdo con los criterios de simplificación de costes admitidos en los presupuestos y justificación de proyectos en concreto, aplicando analógicamente aquello previsto a los artículos 67 y 68 del Reglamento UE 1303/2013 y el artículo 14 del Reglamento UE 1304/2013, aplicables a operaciones cofinanciadas por los Fondos Estructurales y de Inversión </w:t>
      </w:r>
      <w:proofErr w:type="spellStart"/>
      <w:r w:rsidRPr="00DD3A5A">
        <w:rPr>
          <w:rFonts w:cs="Arial"/>
        </w:rPr>
        <w:t>Europeos</w:t>
      </w:r>
      <w:proofErr w:type="spellEnd"/>
      <w:r w:rsidRPr="00DD3A5A">
        <w:rPr>
          <w:rFonts w:cs="Arial"/>
        </w:rPr>
        <w:t>, se</w:t>
      </w:r>
      <w:r w:rsidR="00744986">
        <w:rPr>
          <w:rFonts w:cs="Arial"/>
        </w:rPr>
        <w:t xml:space="preserve"> </w:t>
      </w:r>
      <w:proofErr w:type="spellStart"/>
      <w:r w:rsidR="00744986">
        <w:rPr>
          <w:rFonts w:cs="Arial"/>
        </w:rPr>
        <w:t>estiman</w:t>
      </w:r>
      <w:proofErr w:type="spellEnd"/>
      <w:r w:rsidRPr="00DD3A5A">
        <w:rPr>
          <w:rFonts w:cs="Arial"/>
        </w:rPr>
        <w:t xml:space="preserve"> </w:t>
      </w:r>
      <w:proofErr w:type="spellStart"/>
      <w:r w:rsidRPr="00DD3A5A">
        <w:rPr>
          <w:rFonts w:cs="Arial"/>
        </w:rPr>
        <w:t>unos</w:t>
      </w:r>
      <w:proofErr w:type="spellEnd"/>
      <w:r w:rsidRPr="00DD3A5A">
        <w:rPr>
          <w:rFonts w:cs="Arial"/>
        </w:rPr>
        <w:t xml:space="preserve"> costes </w:t>
      </w:r>
      <w:proofErr w:type="spellStart"/>
      <w:r w:rsidRPr="00DD3A5A">
        <w:rPr>
          <w:rFonts w:cs="Arial"/>
        </w:rPr>
        <w:t>indirectos</w:t>
      </w:r>
      <w:proofErr w:type="spellEnd"/>
      <w:r w:rsidRPr="00DD3A5A">
        <w:rPr>
          <w:rFonts w:cs="Arial"/>
        </w:rPr>
        <w:t xml:space="preserve"> </w:t>
      </w:r>
      <w:proofErr w:type="spellStart"/>
      <w:r w:rsidRPr="00DD3A5A">
        <w:rPr>
          <w:rFonts w:cs="Arial"/>
        </w:rPr>
        <w:t>calculados</w:t>
      </w:r>
      <w:proofErr w:type="spellEnd"/>
      <w:r w:rsidRPr="00DD3A5A">
        <w:rPr>
          <w:rFonts w:cs="Arial"/>
        </w:rPr>
        <w:t xml:space="preserve"> como un 25% de los costes directos definidos en los párrafos anteriores. </w:t>
      </w:r>
    </w:p>
    <w:p w14:paraId="097EF6FA" w14:textId="77777777" w:rsidR="00707824" w:rsidRPr="00DD3A5A" w:rsidRDefault="00707824" w:rsidP="00707824">
      <w:pPr>
        <w:spacing w:after="0" w:line="240" w:lineRule="auto"/>
        <w:jc w:val="both"/>
        <w:rPr>
          <w:rFonts w:cs="Arial"/>
        </w:rPr>
      </w:pPr>
    </w:p>
    <w:p w14:paraId="2EA23351" w14:textId="6DB7DB84" w:rsidR="00707824" w:rsidRPr="00DD3A5A" w:rsidRDefault="00707824" w:rsidP="00707824">
      <w:pPr>
        <w:spacing w:after="0" w:line="240" w:lineRule="auto"/>
        <w:jc w:val="both"/>
        <w:rPr>
          <w:rFonts w:cs="Arial"/>
        </w:rPr>
      </w:pPr>
      <w:r w:rsidRPr="00DD3A5A">
        <w:rPr>
          <w:rFonts w:cs="Arial"/>
        </w:rPr>
        <w:t xml:space="preserve">Y por </w:t>
      </w:r>
      <w:proofErr w:type="spellStart"/>
      <w:r w:rsidRPr="00DD3A5A">
        <w:rPr>
          <w:rFonts w:cs="Arial"/>
        </w:rPr>
        <w:t>último</w:t>
      </w:r>
      <w:proofErr w:type="spellEnd"/>
      <w:r w:rsidRPr="00DD3A5A">
        <w:rPr>
          <w:rFonts w:cs="Arial"/>
        </w:rPr>
        <w:t xml:space="preserve">, se ha </w:t>
      </w:r>
      <w:proofErr w:type="spellStart"/>
      <w:r w:rsidRPr="00DD3A5A">
        <w:rPr>
          <w:rFonts w:cs="Arial"/>
        </w:rPr>
        <w:t>hecho</w:t>
      </w:r>
      <w:proofErr w:type="spellEnd"/>
      <w:r w:rsidRPr="00DD3A5A">
        <w:rPr>
          <w:rFonts w:cs="Arial"/>
        </w:rPr>
        <w:t xml:space="preserve"> un</w:t>
      </w:r>
      <w:r w:rsidR="00744986">
        <w:rPr>
          <w:rFonts w:cs="Arial"/>
        </w:rPr>
        <w:t xml:space="preserve">a </w:t>
      </w:r>
      <w:proofErr w:type="spellStart"/>
      <w:r w:rsidR="00744986">
        <w:rPr>
          <w:rFonts w:cs="Arial"/>
        </w:rPr>
        <w:t>estimación</w:t>
      </w:r>
      <w:proofErr w:type="spellEnd"/>
      <w:r w:rsidR="00744986">
        <w:rPr>
          <w:rFonts w:cs="Arial"/>
        </w:rPr>
        <w:t xml:space="preserve"> </w:t>
      </w:r>
      <w:r w:rsidRPr="00DD3A5A">
        <w:rPr>
          <w:rFonts w:cs="Arial"/>
        </w:rPr>
        <w:t xml:space="preserve">de costes de infraestructura por el uso de la Plataforma </w:t>
      </w:r>
      <w:r w:rsidRPr="00744986">
        <w:rPr>
          <w:rFonts w:cs="Arial"/>
        </w:rPr>
        <w:t xml:space="preserve">transversal de datos (PTD) durante la ejecución del proyecto así como de los costes asociados otros desarrollos tecnológicos (algoritmos IA, todos </w:t>
      </w:r>
      <w:r w:rsidRPr="00DD3A5A">
        <w:rPr>
          <w:rFonts w:cs="Arial"/>
        </w:rPr>
        <w:t xml:space="preserve">los casos de uso y </w:t>
      </w:r>
      <w:proofErr w:type="spellStart"/>
      <w:r w:rsidRPr="00DD3A5A">
        <w:rPr>
          <w:rFonts w:cs="Arial"/>
        </w:rPr>
        <w:t>funcionalidades</w:t>
      </w:r>
      <w:proofErr w:type="spellEnd"/>
      <w:r w:rsidRPr="00DD3A5A">
        <w:rPr>
          <w:rFonts w:cs="Arial"/>
        </w:rPr>
        <w:t xml:space="preserve"> </w:t>
      </w:r>
      <w:proofErr w:type="spellStart"/>
      <w:r w:rsidRPr="00DD3A5A">
        <w:rPr>
          <w:rFonts w:cs="Arial"/>
        </w:rPr>
        <w:t>previstas</w:t>
      </w:r>
      <w:proofErr w:type="spellEnd"/>
      <w:r w:rsidRPr="00DD3A5A">
        <w:rPr>
          <w:rFonts w:cs="Arial"/>
        </w:rPr>
        <w:t xml:space="preserve"> en e</w:t>
      </w:r>
      <w:r w:rsidR="00744986">
        <w:rPr>
          <w:rFonts w:cs="Arial"/>
        </w:rPr>
        <w:t xml:space="preserve">l </w:t>
      </w:r>
      <w:proofErr w:type="spellStart"/>
      <w:r w:rsidR="00744986">
        <w:rPr>
          <w:rFonts w:cs="Arial"/>
        </w:rPr>
        <w:t>gemelo</w:t>
      </w:r>
      <w:proofErr w:type="spellEnd"/>
      <w:r w:rsidR="00744986" w:rsidRPr="00DD3A5A">
        <w:rPr>
          <w:rFonts w:cs="Arial"/>
          <w:vanish/>
          <w:color w:val="008000"/>
        </w:rPr>
        <w:t xml:space="preserve"> </w:t>
      </w:r>
      <w:r w:rsidRPr="00DD3A5A">
        <w:rPr>
          <w:rFonts w:cs="Arial"/>
          <w:vanish/>
          <w:color w:val="008000"/>
        </w:rPr>
        <w:t>&lt;A[gemelo|mellizo]&gt;</w:t>
      </w:r>
      <w:r w:rsidRPr="00DD3A5A">
        <w:rPr>
          <w:rFonts w:cs="Arial"/>
        </w:rPr>
        <w:t>).</w:t>
      </w:r>
    </w:p>
    <w:p w14:paraId="42EE2BB8" w14:textId="77777777" w:rsidR="00707824" w:rsidRPr="00DD3A5A" w:rsidRDefault="00707824" w:rsidP="007E7EFB">
      <w:pPr>
        <w:spacing w:after="0" w:line="240" w:lineRule="auto"/>
        <w:jc w:val="both"/>
        <w:rPr>
          <w:rFonts w:cs="Arial"/>
          <w:snapToGrid w:val="0"/>
        </w:rPr>
      </w:pPr>
    </w:p>
    <w:p w14:paraId="4749E09C" w14:textId="36B39480" w:rsidR="007E7EFB" w:rsidRPr="00DD3A5A" w:rsidRDefault="007E7EFB" w:rsidP="007E7EFB">
      <w:pPr>
        <w:spacing w:after="0" w:line="240" w:lineRule="auto"/>
        <w:jc w:val="both"/>
        <w:rPr>
          <w:rFonts w:cs="Arial"/>
          <w:snapToGrid w:val="0"/>
        </w:rPr>
      </w:pPr>
      <w:r w:rsidRPr="00DD3A5A">
        <w:rPr>
          <w:rFonts w:cs="Arial"/>
          <w:snapToGrid w:val="0"/>
        </w:rPr>
        <w:t>B2. Valo</w:t>
      </w:r>
      <w:r w:rsidR="00744986">
        <w:rPr>
          <w:rFonts w:cs="Arial"/>
          <w:snapToGrid w:val="0"/>
        </w:rPr>
        <w:t xml:space="preserve">r </w:t>
      </w:r>
      <w:proofErr w:type="spellStart"/>
      <w:r w:rsidR="00744986">
        <w:rPr>
          <w:rFonts w:cs="Arial"/>
          <w:snapToGrid w:val="0"/>
        </w:rPr>
        <w:t>estimado</w:t>
      </w:r>
      <w:proofErr w:type="spellEnd"/>
      <w:r w:rsidR="00744986">
        <w:rPr>
          <w:rFonts w:cs="Arial"/>
          <w:snapToGrid w:val="0"/>
        </w:rPr>
        <w:t xml:space="preserve"> </w:t>
      </w:r>
      <w:r w:rsidRPr="00DD3A5A">
        <w:rPr>
          <w:rFonts w:cs="Arial"/>
          <w:snapToGrid w:val="0"/>
        </w:rPr>
        <w:t xml:space="preserve">del </w:t>
      </w:r>
      <w:proofErr w:type="spellStart"/>
      <w:r w:rsidRPr="00DD3A5A">
        <w:rPr>
          <w:rFonts w:cs="Arial"/>
          <w:snapToGrid w:val="0"/>
        </w:rPr>
        <w:t>contrato</w:t>
      </w:r>
      <w:proofErr w:type="spellEnd"/>
      <w:r w:rsidRPr="00DD3A5A">
        <w:rPr>
          <w:rFonts w:cs="Arial"/>
          <w:snapToGrid w:val="0"/>
        </w:rPr>
        <w:t xml:space="preserve"> y </w:t>
      </w:r>
      <w:proofErr w:type="spellStart"/>
      <w:r w:rsidRPr="00DD3A5A">
        <w:rPr>
          <w:rFonts w:cs="Arial"/>
          <w:snapToGrid w:val="0"/>
        </w:rPr>
        <w:t>método</w:t>
      </w:r>
      <w:proofErr w:type="spellEnd"/>
      <w:r w:rsidRPr="00DD3A5A">
        <w:rPr>
          <w:rFonts w:cs="Arial"/>
          <w:snapToGrid w:val="0"/>
        </w:rPr>
        <w:t xml:space="preserve"> </w:t>
      </w:r>
      <w:proofErr w:type="spellStart"/>
      <w:r w:rsidRPr="00DD3A5A">
        <w:rPr>
          <w:rFonts w:cs="Arial"/>
          <w:snapToGrid w:val="0"/>
        </w:rPr>
        <w:t>aplicado</w:t>
      </w:r>
      <w:proofErr w:type="spellEnd"/>
      <w:r w:rsidRPr="00DD3A5A">
        <w:rPr>
          <w:rFonts w:cs="Arial"/>
          <w:snapToGrid w:val="0"/>
        </w:rPr>
        <w:t xml:space="preserve"> para </w:t>
      </w:r>
      <w:proofErr w:type="spellStart"/>
      <w:r w:rsidRPr="00DD3A5A">
        <w:rPr>
          <w:rFonts w:cs="Arial"/>
          <w:snapToGrid w:val="0"/>
        </w:rPr>
        <w:t>su</w:t>
      </w:r>
      <w:proofErr w:type="spellEnd"/>
      <w:r w:rsidRPr="00DD3A5A">
        <w:rPr>
          <w:rFonts w:cs="Arial"/>
          <w:snapToGrid w:val="0"/>
        </w:rPr>
        <w:t xml:space="preserve"> cálculo:</w:t>
      </w:r>
    </w:p>
    <w:p w14:paraId="783A9EC7" w14:textId="77777777" w:rsidR="007E7EFB" w:rsidRPr="00DD3A5A" w:rsidRDefault="007E7EFB" w:rsidP="007E7EFB">
      <w:pPr>
        <w:spacing w:after="0" w:line="240" w:lineRule="auto"/>
        <w:jc w:val="both"/>
        <w:rPr>
          <w:rFonts w:cs="Arial"/>
          <w:snapToGrid w:val="0"/>
        </w:rPr>
      </w:pPr>
    </w:p>
    <w:p w14:paraId="7BEA3DE3" w14:textId="756E1482" w:rsidR="007E7EFB" w:rsidRPr="00DD3A5A" w:rsidRDefault="007E7EFB" w:rsidP="007E7EFB">
      <w:pPr>
        <w:spacing w:after="0" w:line="240" w:lineRule="auto"/>
        <w:jc w:val="both"/>
        <w:rPr>
          <w:rFonts w:cs="Arial"/>
        </w:rPr>
      </w:pPr>
      <w:r w:rsidRPr="00DD3A5A">
        <w:rPr>
          <w:rFonts w:cs="Arial"/>
        </w:rPr>
        <w:t xml:space="preserve">El </w:t>
      </w:r>
      <w:r w:rsidR="00744986">
        <w:rPr>
          <w:rFonts w:cs="Arial"/>
        </w:rPr>
        <w:t xml:space="preserve">valor </w:t>
      </w:r>
      <w:proofErr w:type="spellStart"/>
      <w:r w:rsidR="00744986">
        <w:rPr>
          <w:rFonts w:cs="Arial"/>
        </w:rPr>
        <w:t>estimado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es </w:t>
      </w:r>
      <w:r w:rsidR="009411B5" w:rsidRPr="00DD3A5A">
        <w:rPr>
          <w:rFonts w:cs="Arial"/>
        </w:rPr>
        <w:t>5.859.504,14</w:t>
      </w:r>
      <w:r w:rsidR="009411B5" w:rsidRPr="00DD3A5A">
        <w:rPr>
          <w:rFonts w:cs="Arial"/>
          <w:spacing w:val="-7"/>
        </w:rPr>
        <w:t xml:space="preserve"> </w:t>
      </w:r>
      <w:r w:rsidR="009411B5" w:rsidRPr="00DD3A5A">
        <w:rPr>
          <w:rFonts w:cs="Arial"/>
          <w:spacing w:val="-5"/>
        </w:rPr>
        <w:t>€,</w:t>
      </w:r>
      <w:r w:rsidRPr="00DD3A5A">
        <w:rPr>
          <w:rFonts w:cs="Arial"/>
        </w:rPr>
        <w:t xml:space="preserve"> IVA excluido</w:t>
      </w:r>
    </w:p>
    <w:p w14:paraId="64552892" w14:textId="77777777" w:rsidR="00C17BD1" w:rsidRPr="00DD3A5A" w:rsidRDefault="00C17BD1" w:rsidP="007E7EFB">
      <w:pPr>
        <w:pStyle w:val="Textindependent"/>
        <w:rPr>
          <w:rFonts w:cs="Arial"/>
          <w:sz w:val="20"/>
        </w:rPr>
      </w:pPr>
    </w:p>
    <w:p w14:paraId="320253AA" w14:textId="77777777" w:rsidR="007E7EFB" w:rsidRPr="00DD3A5A" w:rsidRDefault="007E7EFB" w:rsidP="007E7EFB">
      <w:pPr>
        <w:spacing w:after="0" w:line="240" w:lineRule="auto"/>
        <w:jc w:val="both"/>
        <w:rPr>
          <w:rFonts w:cs="Arial"/>
          <w:snapToGrid w:val="0"/>
        </w:rPr>
      </w:pPr>
      <w:r w:rsidRPr="00DD3A5A">
        <w:rPr>
          <w:rFonts w:cs="Arial"/>
          <w:snapToGrid w:val="0"/>
        </w:rPr>
        <w:t>B3. Presupuesto base de licitación:</w:t>
      </w:r>
    </w:p>
    <w:p w14:paraId="1E506672" w14:textId="77777777" w:rsidR="007E7EFB" w:rsidRPr="00DD3A5A" w:rsidRDefault="007E7EFB" w:rsidP="007E7EFB">
      <w:pPr>
        <w:spacing w:after="0" w:line="240" w:lineRule="auto"/>
        <w:jc w:val="both"/>
        <w:rPr>
          <w:rFonts w:cs="Arial"/>
          <w:snapToGrid w:val="0"/>
        </w:rPr>
      </w:pPr>
    </w:p>
    <w:p w14:paraId="0D76D40C" w14:textId="1F3132BC" w:rsidR="00C926DB" w:rsidRPr="00DD3A5A" w:rsidRDefault="007E7EFB" w:rsidP="00C926DB">
      <w:pPr>
        <w:spacing w:after="0" w:line="240" w:lineRule="auto"/>
        <w:jc w:val="both"/>
        <w:rPr>
          <w:rStyle w:val="normaltextrun"/>
          <w:rFonts w:cs="Arial"/>
        </w:rPr>
      </w:pPr>
      <w:r w:rsidRPr="00DD3A5A">
        <w:rPr>
          <w:rFonts w:cs="Arial"/>
        </w:rPr>
        <w:t xml:space="preserve">El presupuesto máximo de licitación es </w:t>
      </w:r>
      <w:bookmarkStart w:id="1" w:name="_Toc34139650"/>
      <w:r w:rsidR="009411B5" w:rsidRPr="00DD3A5A">
        <w:rPr>
          <w:rFonts w:cs="Arial"/>
        </w:rPr>
        <w:t>5.859.504,14</w:t>
      </w:r>
      <w:r w:rsidR="009411B5" w:rsidRPr="00DD3A5A">
        <w:rPr>
          <w:rFonts w:cs="Arial"/>
          <w:spacing w:val="-7"/>
        </w:rPr>
        <w:t xml:space="preserve"> </w:t>
      </w:r>
      <w:r w:rsidR="0038655B" w:rsidRPr="00DD3A5A">
        <w:rPr>
          <w:rFonts w:cs="Arial"/>
        </w:rPr>
        <w:t>€</w:t>
      </w:r>
      <w:r w:rsidR="009411B5" w:rsidRPr="00DD3A5A">
        <w:rPr>
          <w:rFonts w:cs="Arial"/>
        </w:rPr>
        <w:t xml:space="preserve"> (Cinco millones ochocientos cincuenta y nueve mil quinientos cuatro EUROS CON CATORCE CÉNTIMOS) </w:t>
      </w:r>
      <w:r w:rsidR="00C926DB" w:rsidRPr="00DD3A5A">
        <w:rPr>
          <w:rFonts w:cs="Arial"/>
        </w:rPr>
        <w:t xml:space="preserve">IVA excluido </w:t>
      </w:r>
      <w:r w:rsidR="009411B5" w:rsidRPr="00DD3A5A">
        <w:rPr>
          <w:rFonts w:cs="Arial"/>
        </w:rPr>
        <w:t>que, una vez aplicado el porcentaje de IVA correspondiente, resulta un importe de 7.090.000,00 €.</w:t>
      </w:r>
    </w:p>
    <w:p w14:paraId="22B17F6B" w14:textId="77777777" w:rsidR="00C926DB" w:rsidRPr="00DD3A5A" w:rsidRDefault="00C926DB" w:rsidP="00C926DB">
      <w:pPr>
        <w:spacing w:after="0" w:line="240" w:lineRule="auto"/>
        <w:jc w:val="both"/>
        <w:rPr>
          <w:rStyle w:val="normaltextrun"/>
          <w:rFonts w:cs="Arial"/>
        </w:rPr>
      </w:pPr>
    </w:p>
    <w:p w14:paraId="0E71E20C" w14:textId="77777777" w:rsidR="00C926DB" w:rsidRPr="00DD3A5A" w:rsidRDefault="00C926DB" w:rsidP="00C926DB">
      <w:pPr>
        <w:spacing w:after="0" w:line="240" w:lineRule="auto"/>
        <w:jc w:val="both"/>
        <w:rPr>
          <w:rStyle w:val="normaltextrun"/>
          <w:rFonts w:cs="Arial"/>
        </w:rPr>
      </w:pPr>
      <w:r w:rsidRPr="00DD3A5A">
        <w:rPr>
          <w:rStyle w:val="normaltextrun"/>
          <w:rFonts w:cs="Arial"/>
        </w:rPr>
        <w:t>Este presupuesto se desglosa de la siguiente manera:</w:t>
      </w:r>
    </w:p>
    <w:p w14:paraId="41F9A659" w14:textId="77777777" w:rsidR="00C926DB" w:rsidRPr="00DD3A5A" w:rsidRDefault="00C926DB" w:rsidP="00C926DB">
      <w:pPr>
        <w:spacing w:after="0" w:line="240" w:lineRule="auto"/>
        <w:jc w:val="both"/>
        <w:rPr>
          <w:rStyle w:val="normaltextrun"/>
          <w:rFonts w:cs="Arial"/>
        </w:rPr>
      </w:pPr>
    </w:p>
    <w:tbl>
      <w:tblPr>
        <w:tblStyle w:val="TableNormal"/>
        <w:tblW w:w="8179" w:type="dxa"/>
        <w:tblInd w:w="0" w:type="dxa"/>
        <w:tblLayout w:type="fixed"/>
        <w:tblLook w:val="01E0" w:firstRow="1" w:lastRow="1" w:firstColumn="1" w:lastColumn="1" w:noHBand="0" w:noVBand="0"/>
      </w:tblPr>
      <w:tblGrid>
        <w:gridCol w:w="3969"/>
        <w:gridCol w:w="2410"/>
        <w:gridCol w:w="1800"/>
      </w:tblGrid>
      <w:tr w:rsidR="009411B5" w:rsidRPr="00DD3A5A" w14:paraId="5328672F" w14:textId="77777777" w:rsidTr="00EA47E9">
        <w:trPr>
          <w:trHeight w:val="486"/>
        </w:trPr>
        <w:tc>
          <w:tcPr>
            <w:tcW w:w="3969" w:type="dxa"/>
            <w:tcBorders>
              <w:top w:val="single" w:sz="6" w:space="0" w:color="000000"/>
              <w:bottom w:val="single" w:sz="6" w:space="0" w:color="000000"/>
            </w:tcBorders>
          </w:tcPr>
          <w:p w14:paraId="01E99F70" w14:textId="77777777" w:rsidR="009411B5" w:rsidRPr="00DD3A5A" w:rsidRDefault="009411B5" w:rsidP="009411B5">
            <w:pPr>
              <w:pStyle w:val="TableParagraph"/>
              <w:spacing w:before="0" w:line="240" w:lineRule="auto"/>
            </w:pPr>
          </w:p>
        </w:tc>
        <w:tc>
          <w:tcPr>
            <w:tcW w:w="2410" w:type="dxa"/>
            <w:tcBorders>
              <w:top w:val="single" w:sz="6" w:space="0" w:color="000000"/>
              <w:bottom w:val="single" w:sz="6" w:space="0" w:color="000000"/>
            </w:tcBorders>
          </w:tcPr>
          <w:p w14:paraId="7A964471" w14:textId="77777777" w:rsidR="009411B5" w:rsidRPr="00DD3A5A" w:rsidRDefault="009411B5" w:rsidP="009411B5">
            <w:pPr>
              <w:pStyle w:val="TableParagraph"/>
              <w:spacing w:before="0" w:line="240" w:lineRule="auto"/>
              <w:rPr>
                <w:b/>
              </w:rPr>
            </w:pPr>
            <w:r w:rsidRPr="00DD3A5A">
              <w:rPr>
                <w:b/>
                <w:spacing w:val="-2"/>
              </w:rPr>
              <w:t>Importe</w:t>
            </w:r>
            <w:r w:rsidRPr="00DD3A5A">
              <w:rPr>
                <w:b/>
                <w:spacing w:val="-9"/>
              </w:rPr>
              <w:t xml:space="preserve"> </w:t>
            </w:r>
            <w:r w:rsidRPr="00DD3A5A">
              <w:rPr>
                <w:b/>
                <w:spacing w:val="-2"/>
              </w:rPr>
              <w:t>sin</w:t>
            </w:r>
            <w:r w:rsidRPr="00DD3A5A">
              <w:rPr>
                <w:b/>
                <w:spacing w:val="-8"/>
              </w:rPr>
              <w:t xml:space="preserve"> </w:t>
            </w:r>
            <w:r w:rsidRPr="00DD3A5A">
              <w:rPr>
                <w:b/>
                <w:spacing w:val="-5"/>
              </w:rPr>
              <w:t>IVA</w:t>
            </w:r>
          </w:p>
        </w:tc>
        <w:tc>
          <w:tcPr>
            <w:tcW w:w="1800" w:type="dxa"/>
            <w:tcBorders>
              <w:top w:val="single" w:sz="6" w:space="0" w:color="000000"/>
              <w:bottom w:val="single" w:sz="6" w:space="0" w:color="000000"/>
            </w:tcBorders>
          </w:tcPr>
          <w:p w14:paraId="71CCA6D0" w14:textId="77777777" w:rsidR="009411B5" w:rsidRPr="00DD3A5A" w:rsidRDefault="009411B5" w:rsidP="009411B5">
            <w:pPr>
              <w:pStyle w:val="TableParagraph"/>
              <w:spacing w:before="0" w:line="240" w:lineRule="auto"/>
              <w:ind w:right="139"/>
              <w:rPr>
                <w:b/>
              </w:rPr>
            </w:pPr>
            <w:proofErr w:type="spellStart"/>
            <w:r w:rsidRPr="00DD3A5A">
              <w:rPr>
                <w:b/>
                <w:spacing w:val="-2"/>
              </w:rPr>
              <w:t>Importe</w:t>
            </w:r>
            <w:proofErr w:type="spellEnd"/>
            <w:r w:rsidRPr="00DD3A5A">
              <w:rPr>
                <w:b/>
                <w:spacing w:val="-10"/>
              </w:rPr>
              <w:t xml:space="preserve"> </w:t>
            </w:r>
            <w:r w:rsidRPr="00DD3A5A">
              <w:rPr>
                <w:b/>
                <w:spacing w:val="-2"/>
              </w:rPr>
              <w:t>con</w:t>
            </w:r>
            <w:r w:rsidRPr="00DD3A5A">
              <w:rPr>
                <w:b/>
                <w:spacing w:val="-6"/>
              </w:rPr>
              <w:t xml:space="preserve"> </w:t>
            </w:r>
            <w:r w:rsidRPr="00DD3A5A">
              <w:rPr>
                <w:b/>
                <w:spacing w:val="-5"/>
              </w:rPr>
              <w:t>IVA</w:t>
            </w:r>
          </w:p>
        </w:tc>
      </w:tr>
      <w:tr w:rsidR="009411B5" w:rsidRPr="00DD3A5A" w14:paraId="5F594067" w14:textId="77777777" w:rsidTr="00EA47E9">
        <w:trPr>
          <w:trHeight w:val="289"/>
        </w:trPr>
        <w:tc>
          <w:tcPr>
            <w:tcW w:w="3969" w:type="dxa"/>
            <w:tcBorders>
              <w:top w:val="single" w:sz="6" w:space="0" w:color="000000"/>
              <w:bottom w:val="dotted" w:sz="4" w:space="0" w:color="000000"/>
            </w:tcBorders>
          </w:tcPr>
          <w:p w14:paraId="500B4606" w14:textId="77777777" w:rsidR="009411B5" w:rsidRPr="00DD3A5A" w:rsidRDefault="009411B5" w:rsidP="009411B5">
            <w:pPr>
              <w:pStyle w:val="TableParagraph"/>
              <w:spacing w:before="0" w:line="240" w:lineRule="auto"/>
              <w:ind w:right="539"/>
              <w:rPr>
                <w:b/>
              </w:rPr>
            </w:pPr>
            <w:proofErr w:type="spellStart"/>
            <w:r w:rsidRPr="00DD3A5A">
              <w:rPr>
                <w:b/>
                <w:spacing w:val="-2"/>
              </w:rPr>
              <w:t>Presupuesto</w:t>
            </w:r>
            <w:proofErr w:type="spellEnd"/>
            <w:r w:rsidRPr="00DD3A5A">
              <w:rPr>
                <w:b/>
                <w:spacing w:val="-10"/>
              </w:rPr>
              <w:t xml:space="preserve"> </w:t>
            </w:r>
            <w:proofErr w:type="spellStart"/>
            <w:r w:rsidRPr="00DD3A5A">
              <w:rPr>
                <w:b/>
                <w:spacing w:val="-2"/>
              </w:rPr>
              <w:t>máximo</w:t>
            </w:r>
            <w:proofErr w:type="spellEnd"/>
            <w:r w:rsidRPr="00DD3A5A">
              <w:rPr>
                <w:b/>
                <w:spacing w:val="-9"/>
              </w:rPr>
              <w:t xml:space="preserve"> </w:t>
            </w:r>
            <w:r w:rsidRPr="00DD3A5A">
              <w:rPr>
                <w:b/>
                <w:spacing w:val="-2"/>
              </w:rPr>
              <w:t>de</w:t>
            </w:r>
            <w:r w:rsidRPr="00DD3A5A">
              <w:rPr>
                <w:b/>
                <w:spacing w:val="-9"/>
              </w:rPr>
              <w:t xml:space="preserve"> </w:t>
            </w:r>
            <w:proofErr w:type="spellStart"/>
            <w:r w:rsidRPr="00DD3A5A">
              <w:rPr>
                <w:b/>
                <w:spacing w:val="-2"/>
              </w:rPr>
              <w:t>licitación</w:t>
            </w:r>
            <w:proofErr w:type="spellEnd"/>
          </w:p>
        </w:tc>
        <w:tc>
          <w:tcPr>
            <w:tcW w:w="2410" w:type="dxa"/>
            <w:tcBorders>
              <w:top w:val="single" w:sz="6" w:space="0" w:color="000000"/>
              <w:bottom w:val="dotted" w:sz="4" w:space="0" w:color="000000"/>
            </w:tcBorders>
          </w:tcPr>
          <w:p w14:paraId="5B8A26C0" w14:textId="77777777" w:rsidR="009411B5" w:rsidRPr="00DD3A5A" w:rsidRDefault="009411B5" w:rsidP="009411B5">
            <w:pPr>
              <w:pStyle w:val="TableParagraph"/>
              <w:spacing w:before="0" w:line="240" w:lineRule="auto"/>
              <w:rPr>
                <w:b/>
              </w:rPr>
            </w:pPr>
            <w:r w:rsidRPr="00DD3A5A">
              <w:rPr>
                <w:b/>
              </w:rPr>
              <w:t>5.859.504,14</w:t>
            </w:r>
            <w:r w:rsidRPr="00DD3A5A">
              <w:rPr>
                <w:b/>
                <w:spacing w:val="-15"/>
              </w:rPr>
              <w:t xml:space="preserve"> </w:t>
            </w:r>
            <w:r w:rsidRPr="00DD3A5A">
              <w:rPr>
                <w:b/>
                <w:spacing w:val="-10"/>
              </w:rPr>
              <w:t>€</w:t>
            </w:r>
          </w:p>
        </w:tc>
        <w:tc>
          <w:tcPr>
            <w:tcW w:w="1800" w:type="dxa"/>
            <w:tcBorders>
              <w:top w:val="single" w:sz="6" w:space="0" w:color="000000"/>
              <w:bottom w:val="dotted" w:sz="4" w:space="0" w:color="000000"/>
            </w:tcBorders>
          </w:tcPr>
          <w:p w14:paraId="5DFD7408" w14:textId="77777777" w:rsidR="009411B5" w:rsidRPr="00DD3A5A" w:rsidRDefault="009411B5" w:rsidP="009411B5">
            <w:pPr>
              <w:pStyle w:val="TableParagraph"/>
              <w:spacing w:before="0" w:line="240" w:lineRule="auto"/>
              <w:ind w:right="138"/>
              <w:rPr>
                <w:b/>
              </w:rPr>
            </w:pPr>
            <w:r w:rsidRPr="00DD3A5A">
              <w:rPr>
                <w:b/>
              </w:rPr>
              <w:t>7.090.000,00</w:t>
            </w:r>
            <w:r w:rsidRPr="00DD3A5A">
              <w:rPr>
                <w:b/>
                <w:spacing w:val="-13"/>
              </w:rPr>
              <w:t xml:space="preserve"> </w:t>
            </w:r>
            <w:r w:rsidRPr="00DD3A5A">
              <w:rPr>
                <w:b/>
                <w:spacing w:val="-10"/>
              </w:rPr>
              <w:t>€</w:t>
            </w:r>
          </w:p>
        </w:tc>
      </w:tr>
      <w:tr w:rsidR="009411B5" w:rsidRPr="00DD3A5A" w14:paraId="2377877F" w14:textId="77777777" w:rsidTr="00EA47E9">
        <w:trPr>
          <w:trHeight w:val="269"/>
        </w:trPr>
        <w:tc>
          <w:tcPr>
            <w:tcW w:w="3969" w:type="dxa"/>
            <w:tcBorders>
              <w:top w:val="dotted" w:sz="4" w:space="0" w:color="000000"/>
              <w:bottom w:val="dotted" w:sz="4" w:space="0" w:color="000000"/>
            </w:tcBorders>
          </w:tcPr>
          <w:p w14:paraId="7E08A607" w14:textId="77777777" w:rsidR="009411B5" w:rsidRPr="00DD3A5A" w:rsidRDefault="009411B5" w:rsidP="009411B5">
            <w:pPr>
              <w:pStyle w:val="TableParagraph"/>
              <w:spacing w:before="0" w:line="240" w:lineRule="auto"/>
              <w:ind w:right="539"/>
              <w:rPr>
                <w:b/>
              </w:rPr>
            </w:pPr>
            <w:proofErr w:type="spellStart"/>
            <w:r w:rsidRPr="00DD3A5A">
              <w:rPr>
                <w:b/>
                <w:spacing w:val="-2"/>
              </w:rPr>
              <w:t>Ejercicio</w:t>
            </w:r>
            <w:proofErr w:type="spellEnd"/>
            <w:r w:rsidRPr="00DD3A5A">
              <w:rPr>
                <w:b/>
                <w:spacing w:val="-7"/>
              </w:rPr>
              <w:t xml:space="preserve"> </w:t>
            </w:r>
            <w:r w:rsidRPr="00DD3A5A">
              <w:rPr>
                <w:b/>
                <w:spacing w:val="-4"/>
              </w:rPr>
              <w:t>2026</w:t>
            </w:r>
          </w:p>
        </w:tc>
        <w:tc>
          <w:tcPr>
            <w:tcW w:w="2410" w:type="dxa"/>
            <w:tcBorders>
              <w:top w:val="dotted" w:sz="4" w:space="0" w:color="000000"/>
              <w:bottom w:val="dotted" w:sz="4" w:space="0" w:color="000000"/>
            </w:tcBorders>
          </w:tcPr>
          <w:p w14:paraId="2CD648FD" w14:textId="77777777" w:rsidR="009411B5" w:rsidRPr="00DD3A5A" w:rsidRDefault="009411B5" w:rsidP="009411B5">
            <w:pPr>
              <w:pStyle w:val="TableParagraph"/>
              <w:spacing w:before="0" w:line="240" w:lineRule="auto"/>
            </w:pPr>
            <w:r w:rsidRPr="00DD3A5A">
              <w:rPr>
                <w:spacing w:val="6"/>
                <w:w w:val="90"/>
              </w:rPr>
              <w:t>1.495.867,77</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33BAE1DC" w14:textId="77777777" w:rsidR="009411B5" w:rsidRPr="00DD3A5A" w:rsidRDefault="009411B5" w:rsidP="009411B5">
            <w:pPr>
              <w:pStyle w:val="TableParagraph"/>
              <w:spacing w:before="0" w:line="240" w:lineRule="auto"/>
              <w:ind w:right="138"/>
            </w:pPr>
            <w:r w:rsidRPr="00DD3A5A">
              <w:rPr>
                <w:spacing w:val="6"/>
                <w:w w:val="90"/>
              </w:rPr>
              <w:t>1.810.000,00</w:t>
            </w:r>
            <w:r w:rsidRPr="00DD3A5A">
              <w:rPr>
                <w:spacing w:val="43"/>
              </w:rPr>
              <w:t xml:space="preserve"> </w:t>
            </w:r>
            <w:r w:rsidRPr="00DD3A5A">
              <w:rPr>
                <w:spacing w:val="-10"/>
                <w:w w:val="90"/>
              </w:rPr>
              <w:t>€</w:t>
            </w:r>
          </w:p>
        </w:tc>
      </w:tr>
      <w:tr w:rsidR="009411B5" w:rsidRPr="00DD3A5A" w14:paraId="2E4EB62E" w14:textId="77777777" w:rsidTr="00EA47E9">
        <w:trPr>
          <w:trHeight w:val="260"/>
        </w:trPr>
        <w:tc>
          <w:tcPr>
            <w:tcW w:w="3969" w:type="dxa"/>
            <w:tcBorders>
              <w:top w:val="dotted" w:sz="4" w:space="0" w:color="000000"/>
              <w:bottom w:val="dotted" w:sz="4" w:space="0" w:color="000000"/>
            </w:tcBorders>
          </w:tcPr>
          <w:p w14:paraId="3B95CD0F" w14:textId="77777777" w:rsidR="009411B5" w:rsidRPr="00DD3A5A" w:rsidRDefault="009411B5" w:rsidP="009411B5">
            <w:pPr>
              <w:pStyle w:val="TableParagraph"/>
              <w:spacing w:before="0" w:line="240" w:lineRule="auto"/>
              <w:ind w:right="540"/>
              <w:rPr>
                <w:b/>
              </w:rPr>
            </w:pPr>
            <w:proofErr w:type="spellStart"/>
            <w:r w:rsidRPr="00DD3A5A">
              <w:rPr>
                <w:b/>
              </w:rPr>
              <w:t>Ejercicio</w:t>
            </w:r>
            <w:proofErr w:type="spellEnd"/>
            <w:r w:rsidRPr="00DD3A5A">
              <w:rPr>
                <w:b/>
                <w:spacing w:val="-10"/>
              </w:rPr>
              <w:t xml:space="preserve"> </w:t>
            </w:r>
            <w:r w:rsidRPr="00DD3A5A">
              <w:rPr>
                <w:b/>
                <w:spacing w:val="-4"/>
              </w:rPr>
              <w:t>2027</w:t>
            </w:r>
          </w:p>
        </w:tc>
        <w:tc>
          <w:tcPr>
            <w:tcW w:w="2410" w:type="dxa"/>
            <w:tcBorders>
              <w:top w:val="dotted" w:sz="4" w:space="0" w:color="000000"/>
              <w:bottom w:val="dotted" w:sz="4" w:space="0" w:color="000000"/>
            </w:tcBorders>
          </w:tcPr>
          <w:p w14:paraId="7CE87B95" w14:textId="77777777" w:rsidR="009411B5" w:rsidRPr="00DD3A5A" w:rsidRDefault="009411B5" w:rsidP="009411B5">
            <w:pPr>
              <w:pStyle w:val="TableParagraph"/>
              <w:spacing w:before="0" w:line="240" w:lineRule="auto"/>
            </w:pPr>
            <w:r w:rsidRPr="00DD3A5A">
              <w:rPr>
                <w:spacing w:val="6"/>
                <w:w w:val="90"/>
              </w:rPr>
              <w:t>2.082.644,63</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7DD9F9BD" w14:textId="77777777" w:rsidR="009411B5" w:rsidRPr="00DD3A5A" w:rsidRDefault="009411B5" w:rsidP="009411B5">
            <w:pPr>
              <w:pStyle w:val="TableParagraph"/>
              <w:spacing w:before="0" w:line="240" w:lineRule="auto"/>
              <w:ind w:right="138"/>
            </w:pPr>
            <w:r w:rsidRPr="00DD3A5A">
              <w:rPr>
                <w:spacing w:val="6"/>
                <w:w w:val="90"/>
              </w:rPr>
              <w:t>2.520.000,00</w:t>
            </w:r>
            <w:r w:rsidRPr="00DD3A5A">
              <w:rPr>
                <w:spacing w:val="43"/>
              </w:rPr>
              <w:t xml:space="preserve"> </w:t>
            </w:r>
            <w:r w:rsidRPr="00DD3A5A">
              <w:rPr>
                <w:spacing w:val="-10"/>
                <w:w w:val="90"/>
              </w:rPr>
              <w:t>€</w:t>
            </w:r>
          </w:p>
        </w:tc>
      </w:tr>
      <w:tr w:rsidR="009411B5" w:rsidRPr="00DD3A5A" w14:paraId="2A352A3F" w14:textId="77777777" w:rsidTr="00EA47E9">
        <w:trPr>
          <w:trHeight w:val="291"/>
        </w:trPr>
        <w:tc>
          <w:tcPr>
            <w:tcW w:w="3969" w:type="dxa"/>
            <w:tcBorders>
              <w:top w:val="dotted" w:sz="4" w:space="0" w:color="000000"/>
              <w:bottom w:val="single" w:sz="4" w:space="0" w:color="000000"/>
            </w:tcBorders>
          </w:tcPr>
          <w:p w14:paraId="1CAFD98E" w14:textId="77777777" w:rsidR="009411B5" w:rsidRPr="00DD3A5A" w:rsidRDefault="009411B5" w:rsidP="009411B5">
            <w:pPr>
              <w:pStyle w:val="TableParagraph"/>
              <w:spacing w:before="0" w:line="240" w:lineRule="auto"/>
              <w:ind w:right="540"/>
              <w:rPr>
                <w:b/>
              </w:rPr>
            </w:pPr>
            <w:proofErr w:type="spellStart"/>
            <w:r w:rsidRPr="00DD3A5A">
              <w:rPr>
                <w:b/>
              </w:rPr>
              <w:t>Ejercicio</w:t>
            </w:r>
            <w:proofErr w:type="spellEnd"/>
            <w:r w:rsidRPr="00DD3A5A">
              <w:rPr>
                <w:b/>
                <w:spacing w:val="-10"/>
              </w:rPr>
              <w:t xml:space="preserve"> </w:t>
            </w:r>
            <w:r w:rsidRPr="00DD3A5A">
              <w:rPr>
                <w:b/>
                <w:spacing w:val="-4"/>
              </w:rPr>
              <w:t>2028</w:t>
            </w:r>
          </w:p>
        </w:tc>
        <w:tc>
          <w:tcPr>
            <w:tcW w:w="2410" w:type="dxa"/>
            <w:tcBorders>
              <w:top w:val="dotted" w:sz="4" w:space="0" w:color="000000"/>
              <w:bottom w:val="single" w:sz="4" w:space="0" w:color="000000"/>
            </w:tcBorders>
          </w:tcPr>
          <w:p w14:paraId="2139E412" w14:textId="77777777" w:rsidR="009411B5" w:rsidRPr="00DD3A5A" w:rsidRDefault="009411B5" w:rsidP="009411B5">
            <w:pPr>
              <w:pStyle w:val="TableParagraph"/>
              <w:spacing w:before="0" w:line="240" w:lineRule="auto"/>
            </w:pPr>
            <w:r w:rsidRPr="00DD3A5A">
              <w:rPr>
                <w:spacing w:val="6"/>
                <w:w w:val="90"/>
              </w:rPr>
              <w:t>2.280.991,74</w:t>
            </w:r>
            <w:r w:rsidRPr="00DD3A5A">
              <w:rPr>
                <w:spacing w:val="41"/>
              </w:rPr>
              <w:t xml:space="preserve"> </w:t>
            </w:r>
            <w:r w:rsidRPr="00DD3A5A">
              <w:rPr>
                <w:spacing w:val="-12"/>
                <w:w w:val="90"/>
              </w:rPr>
              <w:t>€</w:t>
            </w:r>
          </w:p>
        </w:tc>
        <w:tc>
          <w:tcPr>
            <w:tcW w:w="1800" w:type="dxa"/>
            <w:tcBorders>
              <w:top w:val="dotted" w:sz="4" w:space="0" w:color="000000"/>
              <w:bottom w:val="single" w:sz="4" w:space="0" w:color="000000"/>
            </w:tcBorders>
          </w:tcPr>
          <w:p w14:paraId="44EF44F4" w14:textId="77777777" w:rsidR="009411B5" w:rsidRPr="00DD3A5A" w:rsidRDefault="009411B5" w:rsidP="009411B5">
            <w:pPr>
              <w:pStyle w:val="TableParagraph"/>
              <w:spacing w:before="0" w:line="240" w:lineRule="auto"/>
              <w:ind w:right="138"/>
            </w:pPr>
            <w:r w:rsidRPr="00DD3A5A">
              <w:rPr>
                <w:spacing w:val="6"/>
                <w:w w:val="90"/>
              </w:rPr>
              <w:t>2.760.000,00</w:t>
            </w:r>
            <w:r w:rsidRPr="00DD3A5A">
              <w:rPr>
                <w:spacing w:val="43"/>
              </w:rPr>
              <w:t xml:space="preserve"> </w:t>
            </w:r>
            <w:r w:rsidRPr="00DD3A5A">
              <w:rPr>
                <w:spacing w:val="-10"/>
                <w:w w:val="90"/>
              </w:rPr>
              <w:t>€</w:t>
            </w:r>
          </w:p>
        </w:tc>
      </w:tr>
    </w:tbl>
    <w:p w14:paraId="10A91137" w14:textId="77777777" w:rsidR="009411B5" w:rsidRPr="00DD3A5A" w:rsidRDefault="009411B5" w:rsidP="00C926DB">
      <w:pPr>
        <w:spacing w:after="0" w:line="240" w:lineRule="auto"/>
        <w:jc w:val="both"/>
        <w:rPr>
          <w:rFonts w:cs="Arial"/>
        </w:rPr>
      </w:pPr>
    </w:p>
    <w:p w14:paraId="124D0967" w14:textId="76A0027D" w:rsidR="00C926DB" w:rsidRPr="00DD3A5A" w:rsidRDefault="00C926DB" w:rsidP="00C926DB">
      <w:pPr>
        <w:spacing w:after="0" w:line="240" w:lineRule="auto"/>
        <w:jc w:val="both"/>
        <w:rPr>
          <w:rFonts w:cs="Arial"/>
        </w:rPr>
      </w:pPr>
      <w:r w:rsidRPr="00DD3A5A">
        <w:rPr>
          <w:rFonts w:cs="Arial"/>
        </w:rPr>
        <w:t xml:space="preserve">El presupuesto de </w:t>
      </w:r>
      <w:proofErr w:type="spellStart"/>
      <w:r w:rsidRPr="00DD3A5A">
        <w:rPr>
          <w:rFonts w:cs="Arial"/>
        </w:rPr>
        <w:t>licitación</w:t>
      </w:r>
      <w:proofErr w:type="spellEnd"/>
      <w:r w:rsidRPr="00DD3A5A">
        <w:rPr>
          <w:rFonts w:cs="Arial"/>
        </w:rPr>
        <w:t xml:space="preserve"> no es </w:t>
      </w:r>
      <w:proofErr w:type="spellStart"/>
      <w:r w:rsidRPr="00DD3A5A">
        <w:rPr>
          <w:rFonts w:cs="Arial"/>
        </w:rPr>
        <w:t>objeto</w:t>
      </w:r>
      <w:proofErr w:type="spellEnd"/>
      <w:r w:rsidRPr="00DD3A5A">
        <w:rPr>
          <w:rFonts w:cs="Arial"/>
        </w:rPr>
        <w:t xml:space="preserve"> de </w:t>
      </w:r>
      <w:proofErr w:type="spellStart"/>
      <w:r w:rsidRPr="00DD3A5A">
        <w:rPr>
          <w:rFonts w:cs="Arial"/>
        </w:rPr>
        <w:t>aminoración</w:t>
      </w:r>
      <w:proofErr w:type="spellEnd"/>
      <w:r w:rsidRPr="00DD3A5A">
        <w:rPr>
          <w:rFonts w:cs="Arial"/>
        </w:rPr>
        <w:t xml:space="preserve"> ni </w:t>
      </w:r>
      <w:proofErr w:type="spellStart"/>
      <w:r w:rsidRPr="00DD3A5A">
        <w:rPr>
          <w:rFonts w:cs="Arial"/>
        </w:rPr>
        <w:t>está</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como </w:t>
      </w:r>
      <w:proofErr w:type="spellStart"/>
      <w:r w:rsidRPr="00DD3A5A">
        <w:rPr>
          <w:rFonts w:cs="Arial"/>
        </w:rPr>
        <w:t>criterio</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valorable</w:t>
      </w:r>
      <w:r w:rsidR="00744986">
        <w:rPr>
          <w:rFonts w:cs="Arial"/>
        </w:rPr>
        <w:t>, por</w:t>
      </w:r>
      <w:r w:rsidRPr="00DD3A5A">
        <w:rPr>
          <w:rFonts w:cs="Arial"/>
        </w:rPr>
        <w:t xml:space="preserve"> lo </w:t>
      </w:r>
      <w:proofErr w:type="spellStart"/>
      <w:r w:rsidRPr="00DD3A5A">
        <w:rPr>
          <w:rFonts w:cs="Arial"/>
        </w:rPr>
        <w:t>cual</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proofErr w:type="spellStart"/>
      <w:r w:rsidRPr="00DD3A5A">
        <w:rPr>
          <w:rFonts w:cs="Arial"/>
        </w:rPr>
        <w:t>coincidente</w:t>
      </w:r>
      <w:proofErr w:type="spellEnd"/>
      <w:r w:rsidRPr="00DD3A5A">
        <w:rPr>
          <w:rFonts w:cs="Arial"/>
        </w:rPr>
        <w:t xml:space="preserve"> con el importe de adjudicación.</w:t>
      </w:r>
    </w:p>
    <w:p w14:paraId="306E8112" w14:textId="77777777" w:rsidR="00C926DB" w:rsidRPr="00DD3A5A" w:rsidRDefault="00C926DB" w:rsidP="00C926DB">
      <w:pPr>
        <w:spacing w:after="0" w:line="240" w:lineRule="auto"/>
        <w:jc w:val="both"/>
        <w:rPr>
          <w:rFonts w:cs="Arial"/>
        </w:rPr>
      </w:pPr>
    </w:p>
    <w:p w14:paraId="3B686F34" w14:textId="2C62849B" w:rsidR="007E7EFB" w:rsidRPr="00DD3A5A" w:rsidRDefault="007E7EFB" w:rsidP="00C926DB">
      <w:pPr>
        <w:pStyle w:val="Textindependent2"/>
        <w:spacing w:after="0" w:line="240" w:lineRule="auto"/>
        <w:jc w:val="both"/>
        <w:outlineLvl w:val="0"/>
        <w:rPr>
          <w:rFonts w:ascii="Arial" w:hAnsi="Arial" w:cs="Arial"/>
          <w:sz w:val="22"/>
          <w:szCs w:val="22"/>
        </w:rPr>
      </w:pPr>
      <w:r w:rsidRPr="00DD3A5A">
        <w:rPr>
          <w:rFonts w:ascii="Arial" w:hAnsi="Arial" w:cs="Arial"/>
          <w:sz w:val="22"/>
          <w:szCs w:val="22"/>
        </w:rPr>
        <w:t>Este contrato está sujeto a regulación armonizada</w:t>
      </w:r>
      <w:bookmarkEnd w:id="1"/>
    </w:p>
    <w:p w14:paraId="0921545B" w14:textId="77777777" w:rsidR="00B97F47" w:rsidRPr="00DD3A5A" w:rsidRDefault="00B97F47" w:rsidP="007E7EFB">
      <w:pPr>
        <w:spacing w:after="0" w:line="240" w:lineRule="auto"/>
        <w:jc w:val="both"/>
        <w:rPr>
          <w:rFonts w:cs="Arial"/>
          <w:snapToGrid w:val="0"/>
        </w:rPr>
      </w:pPr>
    </w:p>
    <w:p w14:paraId="5EADEF83"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rPr>
      </w:pPr>
      <w:r w:rsidRPr="00DD3A5A">
        <w:rPr>
          <w:rFonts w:cs="Arial"/>
          <w:b/>
          <w:snapToGrid w:val="0"/>
        </w:rPr>
        <w:t>Existencia de crédito</w:t>
      </w:r>
    </w:p>
    <w:p w14:paraId="51CA673B" w14:textId="77777777" w:rsidR="007E7EFB" w:rsidRPr="00DD3A5A" w:rsidRDefault="007E7EFB" w:rsidP="007E7EFB">
      <w:pPr>
        <w:spacing w:after="0" w:line="240" w:lineRule="auto"/>
        <w:jc w:val="both"/>
        <w:rPr>
          <w:rFonts w:cs="Arial"/>
          <w:b/>
          <w:snapToGrid w:val="0"/>
        </w:rPr>
      </w:pPr>
    </w:p>
    <w:p w14:paraId="5CE718D3"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C1. Partida presupuestaria:</w:t>
      </w:r>
    </w:p>
    <w:p w14:paraId="28B0410D" w14:textId="77777777" w:rsidR="007E7EFB" w:rsidRPr="00DD3A5A" w:rsidRDefault="007E7EFB" w:rsidP="007E7EFB">
      <w:pPr>
        <w:pStyle w:val="Pargrafdellista"/>
        <w:ind w:left="0"/>
        <w:jc w:val="both"/>
        <w:rPr>
          <w:rFonts w:ascii="Arial" w:hAnsi="Arial" w:cs="Arial"/>
          <w:sz w:val="22"/>
          <w:szCs w:val="22"/>
        </w:rPr>
      </w:pPr>
    </w:p>
    <w:p w14:paraId="0CBC66DE" w14:textId="5EA6C2A0" w:rsidR="00724B6C" w:rsidRPr="00DD3A5A" w:rsidRDefault="007E7EFB" w:rsidP="00040580">
      <w:pPr>
        <w:pStyle w:val="Textindependent2"/>
        <w:spacing w:after="0" w:line="240" w:lineRule="auto"/>
        <w:outlineLvl w:val="0"/>
        <w:rPr>
          <w:rFonts w:ascii="Arial" w:hAnsi="Arial" w:cs="Arial"/>
          <w:sz w:val="22"/>
          <w:szCs w:val="22"/>
        </w:rPr>
      </w:pPr>
      <w:r w:rsidRPr="00DD3A5A">
        <w:rPr>
          <w:rFonts w:ascii="Arial" w:hAnsi="Arial" w:cs="Arial"/>
          <w:sz w:val="22"/>
          <w:szCs w:val="22"/>
        </w:rPr>
        <w:t xml:space="preserve">EC10 </w:t>
      </w:r>
      <w:r w:rsidR="00EA47E9" w:rsidRPr="00DD3A5A">
        <w:rPr>
          <w:rFonts w:ascii="Arial" w:hAnsi="Arial" w:cs="Arial"/>
          <w:sz w:val="22"/>
          <w:szCs w:val="22"/>
        </w:rPr>
        <w:t>D/227008900/6610</w:t>
      </w:r>
    </w:p>
    <w:p w14:paraId="32C30FA4" w14:textId="77777777" w:rsidR="00A60598" w:rsidRPr="00DD3A5A" w:rsidRDefault="00A60598" w:rsidP="00040580">
      <w:pPr>
        <w:pStyle w:val="Textindependent2"/>
        <w:spacing w:after="0" w:line="240" w:lineRule="auto"/>
        <w:outlineLvl w:val="0"/>
        <w:rPr>
          <w:rFonts w:ascii="Arial" w:hAnsi="Arial" w:cs="Arial"/>
        </w:rPr>
      </w:pPr>
    </w:p>
    <w:p w14:paraId="38ECB64D" w14:textId="77777777" w:rsidR="00EA47E9" w:rsidRPr="00DD3A5A" w:rsidRDefault="00EA47E9" w:rsidP="001A3BD1">
      <w:pPr>
        <w:pStyle w:val="Textindependent"/>
        <w:ind w:right="-1"/>
        <w:rPr>
          <w:rFonts w:cs="Arial"/>
          <w:sz w:val="22"/>
          <w:szCs w:val="22"/>
        </w:rPr>
      </w:pPr>
      <w:r w:rsidRPr="00DD3A5A">
        <w:rPr>
          <w:rFonts w:cs="Arial"/>
          <w:sz w:val="22"/>
          <w:szCs w:val="22"/>
        </w:rPr>
        <w:t xml:space="preserve">A efectos informativos, se hace constar que este expediente de contratación se cofinanciará con el Programa </w:t>
      </w:r>
      <w:r w:rsidRPr="00744986">
        <w:rPr>
          <w:rFonts w:cs="Arial"/>
          <w:sz w:val="22"/>
          <w:szCs w:val="22"/>
        </w:rPr>
        <w:t xml:space="preserve">operativo FEDER 2021-2027 </w:t>
      </w:r>
      <w:r w:rsidRPr="00DD3A5A">
        <w:rPr>
          <w:rFonts w:cs="Arial"/>
          <w:sz w:val="22"/>
          <w:szCs w:val="22"/>
        </w:rPr>
        <w:t>de Cataluña.</w:t>
      </w:r>
    </w:p>
    <w:p w14:paraId="6C1A7FA3" w14:textId="77777777" w:rsidR="00EA47E9" w:rsidRPr="00DD3A5A" w:rsidRDefault="00EA47E9" w:rsidP="00EA47E9">
      <w:pPr>
        <w:pStyle w:val="Textindependent"/>
        <w:rPr>
          <w:rFonts w:cs="Arial"/>
        </w:rPr>
      </w:pPr>
    </w:p>
    <w:p w14:paraId="1348841E"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lastRenderedPageBreak/>
        <w:t>C2. Expediente de alcance plurianual:</w:t>
      </w:r>
    </w:p>
    <w:p w14:paraId="600123FA" w14:textId="77777777" w:rsidR="007E7EFB" w:rsidRPr="00DD3A5A" w:rsidRDefault="007E7EFB" w:rsidP="007E7EFB">
      <w:pPr>
        <w:pStyle w:val="Pargrafdellista"/>
        <w:ind w:left="0"/>
        <w:jc w:val="both"/>
        <w:rPr>
          <w:rFonts w:ascii="Arial" w:hAnsi="Arial" w:cs="Arial"/>
          <w:snapToGrid w:val="0"/>
          <w:sz w:val="22"/>
          <w:szCs w:val="22"/>
        </w:rPr>
      </w:pPr>
    </w:p>
    <w:p w14:paraId="26CE150E" w14:textId="77777777" w:rsidR="00C926DB" w:rsidRPr="00DD3A5A" w:rsidRDefault="00C926D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Si.</w:t>
      </w:r>
    </w:p>
    <w:p w14:paraId="4B0A80F8" w14:textId="77777777" w:rsidR="00C926DB" w:rsidRPr="00DD3A5A" w:rsidRDefault="00C926DB" w:rsidP="007E7EFB">
      <w:pPr>
        <w:pStyle w:val="Pargrafdellista"/>
        <w:ind w:left="0"/>
        <w:jc w:val="both"/>
        <w:rPr>
          <w:rFonts w:ascii="Arial" w:hAnsi="Arial" w:cs="Arial"/>
          <w:snapToGrid w:val="0"/>
          <w:sz w:val="22"/>
          <w:szCs w:val="22"/>
        </w:rPr>
      </w:pPr>
    </w:p>
    <w:p w14:paraId="6D027D7D" w14:textId="13D6AA18" w:rsidR="00506789" w:rsidRPr="00DD3A5A" w:rsidRDefault="00C70C68" w:rsidP="00C70C68">
      <w:pPr>
        <w:pStyle w:val="Default"/>
        <w:jc w:val="both"/>
        <w:rPr>
          <w:snapToGrid w:val="0"/>
          <w:color w:val="auto"/>
          <w:sz w:val="22"/>
          <w:szCs w:val="22"/>
        </w:rPr>
      </w:pPr>
      <w:r w:rsidRPr="00DD3A5A">
        <w:rPr>
          <w:snapToGrid w:val="0"/>
          <w:color w:val="auto"/>
          <w:sz w:val="22"/>
          <w:szCs w:val="22"/>
        </w:rPr>
        <w:t>En aplicación del establecido en el artículo 36 del Texto refundido de la Ley de finanzas públicas de Cataluña, aprobado por el Decreto Legislativo 3/2002, de 24 de desembre,</w:t>
      </w:r>
      <w:r w:rsidR="00744986">
        <w:rPr>
          <w:snapToGrid w:val="0"/>
          <w:color w:val="auto"/>
          <w:sz w:val="22"/>
          <w:szCs w:val="22"/>
        </w:rPr>
        <w:t xml:space="preserve"> </w:t>
      </w:r>
      <w:r w:rsidRPr="00DD3A5A">
        <w:rPr>
          <w:snapToGrid w:val="0"/>
          <w:color w:val="auto"/>
          <w:sz w:val="22"/>
          <w:szCs w:val="22"/>
        </w:rPr>
        <w:t>s</w:t>
      </w:r>
      <w:r w:rsidR="00744986">
        <w:rPr>
          <w:snapToGrid w:val="0"/>
          <w:color w:val="auto"/>
          <w:sz w:val="22"/>
          <w:szCs w:val="22"/>
        </w:rPr>
        <w:t xml:space="preserve">e </w:t>
      </w:r>
      <w:r w:rsidRPr="00DD3A5A">
        <w:rPr>
          <w:snapToGrid w:val="0"/>
          <w:color w:val="auto"/>
          <w:sz w:val="22"/>
          <w:szCs w:val="22"/>
        </w:rPr>
        <w:t xml:space="preserve">han </w:t>
      </w:r>
      <w:proofErr w:type="spellStart"/>
      <w:r w:rsidRPr="00DD3A5A">
        <w:rPr>
          <w:snapToGrid w:val="0"/>
          <w:color w:val="auto"/>
          <w:sz w:val="22"/>
          <w:szCs w:val="22"/>
        </w:rPr>
        <w:t>realizado</w:t>
      </w:r>
      <w:proofErr w:type="spellEnd"/>
      <w:r w:rsidRPr="00DD3A5A">
        <w:rPr>
          <w:snapToGrid w:val="0"/>
          <w:color w:val="auto"/>
          <w:sz w:val="22"/>
          <w:szCs w:val="22"/>
        </w:rPr>
        <w:t xml:space="preserve"> las </w:t>
      </w:r>
      <w:proofErr w:type="spellStart"/>
      <w:r w:rsidRPr="00DD3A5A">
        <w:rPr>
          <w:snapToGrid w:val="0"/>
          <w:color w:val="auto"/>
          <w:sz w:val="22"/>
          <w:szCs w:val="22"/>
        </w:rPr>
        <w:t>actuaciones</w:t>
      </w:r>
      <w:proofErr w:type="spellEnd"/>
      <w:r w:rsidRPr="00DD3A5A">
        <w:rPr>
          <w:snapToGrid w:val="0"/>
          <w:color w:val="auto"/>
          <w:sz w:val="22"/>
          <w:szCs w:val="22"/>
        </w:rPr>
        <w:t xml:space="preserve"> </w:t>
      </w:r>
      <w:proofErr w:type="spellStart"/>
      <w:r w:rsidRPr="00DD3A5A">
        <w:rPr>
          <w:snapToGrid w:val="0"/>
          <w:color w:val="auto"/>
          <w:sz w:val="22"/>
          <w:szCs w:val="22"/>
        </w:rPr>
        <w:t>necesarias</w:t>
      </w:r>
      <w:proofErr w:type="spellEnd"/>
      <w:r w:rsidRPr="00DD3A5A">
        <w:rPr>
          <w:snapToGrid w:val="0"/>
          <w:color w:val="auto"/>
          <w:sz w:val="22"/>
          <w:szCs w:val="22"/>
        </w:rPr>
        <w:t xml:space="preserve"> para asegurar </w:t>
      </w:r>
      <w:r w:rsidR="00205198" w:rsidRPr="00DD3A5A">
        <w:rPr>
          <w:snapToGrid w:val="0"/>
          <w:color w:val="auto"/>
          <w:sz w:val="22"/>
          <w:szCs w:val="22"/>
        </w:rPr>
        <w:t xml:space="preserve">el crédito para </w:t>
      </w:r>
      <w:r w:rsidR="00EA47E9" w:rsidRPr="00DD3A5A">
        <w:rPr>
          <w:snapToGrid w:val="0"/>
          <w:color w:val="auto"/>
          <w:sz w:val="22"/>
          <w:szCs w:val="22"/>
        </w:rPr>
        <w:t>las anualidades 2027 y 2028.</w:t>
      </w:r>
    </w:p>
    <w:p w14:paraId="1395049F" w14:textId="77777777" w:rsidR="007E7EFB" w:rsidRPr="00DD3A5A" w:rsidRDefault="007E7EFB" w:rsidP="00C70C68">
      <w:pPr>
        <w:pStyle w:val="Pargrafdellista"/>
        <w:ind w:left="0"/>
        <w:jc w:val="both"/>
        <w:rPr>
          <w:rFonts w:ascii="Arial" w:hAnsi="Arial" w:cs="Arial"/>
          <w:snapToGrid w:val="0"/>
        </w:rPr>
      </w:pPr>
      <w:r w:rsidRPr="00DD3A5A">
        <w:rPr>
          <w:rFonts w:ascii="Arial" w:hAnsi="Arial" w:cs="Arial"/>
          <w:snapToGrid w:val="0"/>
        </w:rPr>
        <w:tab/>
      </w:r>
      <w:r w:rsidRPr="00DD3A5A">
        <w:rPr>
          <w:rFonts w:ascii="Arial" w:hAnsi="Arial" w:cs="Arial"/>
          <w:snapToGrid w:val="0"/>
        </w:rPr>
        <w:tab/>
      </w:r>
    </w:p>
    <w:p w14:paraId="56DF03EE"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rPr>
      </w:pPr>
      <w:r w:rsidRPr="00DD3A5A">
        <w:rPr>
          <w:rFonts w:cs="Arial"/>
          <w:b/>
          <w:snapToGrid w:val="0"/>
        </w:rPr>
        <w:t xml:space="preserve">Plazo de duración del contrato </w:t>
      </w:r>
    </w:p>
    <w:p w14:paraId="44A695D5" w14:textId="77777777" w:rsidR="007E7EFB" w:rsidRPr="00DD3A5A" w:rsidRDefault="007E7EFB" w:rsidP="007E7EFB">
      <w:pPr>
        <w:spacing w:after="0" w:line="240" w:lineRule="auto"/>
        <w:jc w:val="both"/>
        <w:rPr>
          <w:rFonts w:cs="Arial"/>
          <w:snapToGrid w:val="0"/>
        </w:rPr>
      </w:pPr>
    </w:p>
    <w:p w14:paraId="45CED416"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t>D.1 Termine de duración:</w:t>
      </w:r>
    </w:p>
    <w:p w14:paraId="2AAB2350" w14:textId="77777777" w:rsidR="00E610F7" w:rsidRPr="00DD3A5A" w:rsidRDefault="00E610F7" w:rsidP="007E7EFB">
      <w:pPr>
        <w:tabs>
          <w:tab w:val="num" w:pos="2160"/>
        </w:tabs>
        <w:spacing w:after="0" w:line="240" w:lineRule="auto"/>
        <w:jc w:val="both"/>
        <w:rPr>
          <w:rFonts w:cs="Arial"/>
          <w:snapToGrid w:val="0"/>
        </w:rPr>
      </w:pPr>
    </w:p>
    <w:p w14:paraId="02768D4E" w14:textId="18976ACD" w:rsidR="00C17BD1" w:rsidRPr="00DD3A5A" w:rsidRDefault="005E40C9" w:rsidP="00155F96">
      <w:pPr>
        <w:spacing w:after="0" w:line="240" w:lineRule="auto"/>
        <w:jc w:val="both"/>
        <w:rPr>
          <w:rFonts w:eastAsia="Times" w:cs="Arial"/>
          <w:szCs w:val="20"/>
        </w:rPr>
      </w:pPr>
      <w:r w:rsidRPr="00DD3A5A">
        <w:rPr>
          <w:rFonts w:eastAsia="Times" w:cs="Arial"/>
          <w:szCs w:val="20"/>
        </w:rPr>
        <w:t xml:space="preserve">El plazo de ejecución </w:t>
      </w:r>
      <w:r w:rsidR="00724B6C" w:rsidRPr="00DD3A5A">
        <w:rPr>
          <w:rFonts w:eastAsia="Times" w:cs="Arial"/>
          <w:szCs w:val="20"/>
        </w:rPr>
        <w:t xml:space="preserve">previsto para </w:t>
      </w:r>
      <w:r w:rsidRPr="00DD3A5A">
        <w:rPr>
          <w:rFonts w:eastAsia="Times" w:cs="Arial"/>
          <w:szCs w:val="20"/>
        </w:rPr>
        <w:t xml:space="preserve">este contrato es de </w:t>
      </w:r>
      <w:r w:rsidR="00EA47E9" w:rsidRPr="00DD3A5A">
        <w:rPr>
          <w:rFonts w:eastAsia="Times" w:cs="Arial"/>
          <w:szCs w:val="20"/>
        </w:rPr>
        <w:t>36</w:t>
      </w:r>
      <w:r w:rsidRPr="00DD3A5A">
        <w:rPr>
          <w:rFonts w:eastAsia="Times" w:cs="Arial"/>
          <w:szCs w:val="20"/>
        </w:rPr>
        <w:t xml:space="preserve"> meses desde la fecha de su formalización. </w:t>
      </w:r>
    </w:p>
    <w:p w14:paraId="63081320" w14:textId="77777777" w:rsidR="00155F96" w:rsidRPr="00DD3A5A" w:rsidRDefault="00155F96" w:rsidP="00155F96">
      <w:pPr>
        <w:spacing w:after="0" w:line="240" w:lineRule="auto"/>
        <w:jc w:val="both"/>
        <w:rPr>
          <w:rFonts w:eastAsia="Times" w:cs="Arial"/>
          <w:szCs w:val="20"/>
        </w:rPr>
      </w:pPr>
    </w:p>
    <w:tbl>
      <w:tblPr>
        <w:tblStyle w:val="TableNormal"/>
        <w:tblpPr w:leftFromText="141" w:rightFromText="141" w:vertAnchor="text" w:horzAnchor="margin" w:tblpXSpec="center" w:tblpY="810"/>
        <w:tblW w:w="10774" w:type="dxa"/>
        <w:tblInd w:w="0" w:type="dxa"/>
        <w:tblBorders>
          <w:top w:val="single" w:sz="8" w:space="0" w:color="C2D59B"/>
          <w:left w:val="single" w:sz="8" w:space="0" w:color="C2D59B"/>
          <w:bottom w:val="single" w:sz="8" w:space="0" w:color="C2D59B"/>
          <w:right w:val="single" w:sz="8" w:space="0" w:color="C2D59B"/>
          <w:insideH w:val="single" w:sz="8" w:space="0" w:color="C2D59B"/>
          <w:insideV w:val="single" w:sz="8" w:space="0" w:color="C2D59B"/>
        </w:tblBorders>
        <w:tblLayout w:type="fixed"/>
        <w:tblLook w:val="01E0" w:firstRow="1" w:lastRow="1" w:firstColumn="1" w:lastColumn="1" w:noHBand="0" w:noVBand="0"/>
      </w:tblPr>
      <w:tblGrid>
        <w:gridCol w:w="516"/>
        <w:gridCol w:w="3354"/>
        <w:gridCol w:w="576"/>
        <w:gridCol w:w="6328"/>
      </w:tblGrid>
      <w:tr w:rsidR="00155F96" w:rsidRPr="00DD3A5A" w14:paraId="7F309406" w14:textId="77777777" w:rsidTr="00155F96">
        <w:trPr>
          <w:trHeight w:val="566"/>
        </w:trPr>
        <w:tc>
          <w:tcPr>
            <w:tcW w:w="516" w:type="dxa"/>
            <w:tcBorders>
              <w:top w:val="nil"/>
            </w:tcBorders>
            <w:shd w:val="clear" w:color="auto" w:fill="9BBA58"/>
          </w:tcPr>
          <w:p w14:paraId="15EC5465" w14:textId="77777777" w:rsidR="00155F96" w:rsidRPr="00DD3A5A" w:rsidRDefault="00155F96" w:rsidP="00155F96">
            <w:pPr>
              <w:pStyle w:val="TableParagraph"/>
              <w:spacing w:before="0" w:line="240" w:lineRule="auto"/>
              <w:ind w:left="21" w:right="1"/>
              <w:jc w:val="center"/>
              <w:rPr>
                <w:b/>
                <w:sz w:val="20"/>
              </w:rPr>
            </w:pPr>
            <w:proofErr w:type="spellStart"/>
            <w:r w:rsidRPr="00DD3A5A">
              <w:rPr>
                <w:b/>
                <w:color w:val="FFFFFF"/>
                <w:spacing w:val="-4"/>
                <w:sz w:val="20"/>
              </w:rPr>
              <w:t>Hito</w:t>
            </w:r>
            <w:proofErr w:type="spellEnd"/>
          </w:p>
        </w:tc>
        <w:tc>
          <w:tcPr>
            <w:tcW w:w="3354" w:type="dxa"/>
            <w:tcBorders>
              <w:top w:val="nil"/>
            </w:tcBorders>
            <w:shd w:val="clear" w:color="auto" w:fill="9BBA58"/>
          </w:tcPr>
          <w:p w14:paraId="266E5F30" w14:textId="77777777" w:rsidR="00155F96" w:rsidRPr="00DD3A5A" w:rsidRDefault="00155F96" w:rsidP="00155F96">
            <w:pPr>
              <w:pStyle w:val="TableParagraph"/>
              <w:spacing w:before="0" w:line="240" w:lineRule="auto"/>
              <w:ind w:left="57"/>
              <w:rPr>
                <w:b/>
                <w:sz w:val="20"/>
              </w:rPr>
            </w:pPr>
            <w:proofErr w:type="spellStart"/>
            <w:r w:rsidRPr="00DD3A5A">
              <w:rPr>
                <w:b/>
                <w:color w:val="FFFFFF"/>
                <w:spacing w:val="-2"/>
                <w:sz w:val="20"/>
              </w:rPr>
              <w:t>Descripción</w:t>
            </w:r>
            <w:proofErr w:type="spellEnd"/>
          </w:p>
        </w:tc>
        <w:tc>
          <w:tcPr>
            <w:tcW w:w="576" w:type="dxa"/>
            <w:tcBorders>
              <w:top w:val="nil"/>
            </w:tcBorders>
            <w:shd w:val="clear" w:color="auto" w:fill="9BBA58"/>
          </w:tcPr>
          <w:p w14:paraId="73468CA0" w14:textId="757A2AD8" w:rsidR="00155F96" w:rsidRPr="00DD3A5A" w:rsidRDefault="00155F96" w:rsidP="00155F96">
            <w:pPr>
              <w:pStyle w:val="TableParagraph"/>
              <w:spacing w:before="0" w:line="240" w:lineRule="auto"/>
              <w:ind w:left="20" w:right="2"/>
              <w:jc w:val="center"/>
              <w:rPr>
                <w:b/>
                <w:sz w:val="20"/>
              </w:rPr>
            </w:pPr>
            <w:r w:rsidRPr="00DD3A5A">
              <w:rPr>
                <w:b/>
                <w:color w:val="FFFFFF"/>
                <w:spacing w:val="-4"/>
                <w:sz w:val="20"/>
              </w:rPr>
              <w:t>Mes</w:t>
            </w:r>
          </w:p>
        </w:tc>
        <w:tc>
          <w:tcPr>
            <w:tcW w:w="6328" w:type="dxa"/>
            <w:tcBorders>
              <w:top w:val="nil"/>
            </w:tcBorders>
            <w:shd w:val="clear" w:color="auto" w:fill="9BBA58"/>
          </w:tcPr>
          <w:p w14:paraId="748DCE4F" w14:textId="2BED8490" w:rsidR="00155F96" w:rsidRPr="00DD3A5A" w:rsidRDefault="00744986" w:rsidP="00155F96">
            <w:pPr>
              <w:pStyle w:val="TableParagraph"/>
              <w:spacing w:before="0" w:line="240" w:lineRule="auto"/>
              <w:ind w:left="56"/>
              <w:rPr>
                <w:b/>
                <w:sz w:val="20"/>
              </w:rPr>
            </w:pPr>
            <w:proofErr w:type="spellStart"/>
            <w:r>
              <w:rPr>
                <w:b/>
                <w:color w:val="FFFFFF" w:themeColor="background1"/>
                <w:spacing w:val="-4"/>
                <w:sz w:val="20"/>
              </w:rPr>
              <w:t>Cuando</w:t>
            </w:r>
            <w:proofErr w:type="spellEnd"/>
            <w:r w:rsidR="00155F96" w:rsidRPr="00DD3A5A">
              <w:rPr>
                <w:b/>
                <w:vanish/>
                <w:color w:val="008000"/>
                <w:spacing w:val="-4"/>
                <w:sz w:val="20"/>
              </w:rPr>
              <w:t>&lt;A[Cuando|Cuándo]&gt;</w:t>
            </w:r>
          </w:p>
        </w:tc>
      </w:tr>
      <w:tr w:rsidR="00155F96" w:rsidRPr="00DD3A5A" w14:paraId="2DB60D7F" w14:textId="77777777" w:rsidTr="00155F96">
        <w:trPr>
          <w:trHeight w:val="566"/>
        </w:trPr>
        <w:tc>
          <w:tcPr>
            <w:tcW w:w="516" w:type="dxa"/>
            <w:shd w:val="clear" w:color="auto" w:fill="EAF0DD"/>
          </w:tcPr>
          <w:p w14:paraId="05AB969B"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1</w:t>
            </w:r>
          </w:p>
        </w:tc>
        <w:tc>
          <w:tcPr>
            <w:tcW w:w="3354" w:type="dxa"/>
            <w:shd w:val="clear" w:color="auto" w:fill="EAF0DD"/>
          </w:tcPr>
          <w:p w14:paraId="22BD657E" w14:textId="77777777" w:rsidR="00155F96" w:rsidRPr="00DD3A5A" w:rsidRDefault="00155F96" w:rsidP="00155F96">
            <w:pPr>
              <w:pStyle w:val="TableParagraph"/>
              <w:spacing w:before="0" w:line="240" w:lineRule="auto"/>
              <w:ind w:left="57"/>
              <w:rPr>
                <w:sz w:val="20"/>
              </w:rPr>
            </w:pPr>
            <w:r w:rsidRPr="00DD3A5A">
              <w:rPr>
                <w:sz w:val="20"/>
              </w:rPr>
              <w:t>Informe</w:t>
            </w:r>
            <w:r w:rsidRPr="00DD3A5A">
              <w:rPr>
                <w:spacing w:val="-4"/>
                <w:sz w:val="20"/>
              </w:rPr>
              <w:t xml:space="preserve"> </w:t>
            </w:r>
            <w:r w:rsidRPr="00DD3A5A">
              <w:rPr>
                <w:sz w:val="20"/>
              </w:rPr>
              <w:t xml:space="preserve">de </w:t>
            </w:r>
            <w:proofErr w:type="spellStart"/>
            <w:r w:rsidRPr="00DD3A5A">
              <w:rPr>
                <w:sz w:val="20"/>
              </w:rPr>
              <w:t>organización</w:t>
            </w:r>
            <w:proofErr w:type="spellEnd"/>
            <w:r w:rsidRPr="00DD3A5A">
              <w:rPr>
                <w:spacing w:val="-4"/>
                <w:sz w:val="20"/>
              </w:rPr>
              <w:t xml:space="preserve"> </w:t>
            </w:r>
            <w:r w:rsidRPr="00DD3A5A">
              <w:rPr>
                <w:sz w:val="20"/>
              </w:rPr>
              <w:t>y</w:t>
            </w:r>
            <w:r w:rsidRPr="00DD3A5A">
              <w:rPr>
                <w:spacing w:val="-4"/>
                <w:sz w:val="20"/>
              </w:rPr>
              <w:t xml:space="preserve"> </w:t>
            </w:r>
            <w:proofErr w:type="spellStart"/>
            <w:r w:rsidRPr="00DD3A5A">
              <w:rPr>
                <w:spacing w:val="-2"/>
                <w:sz w:val="20"/>
              </w:rPr>
              <w:t>planificación</w:t>
            </w:r>
            <w:proofErr w:type="spellEnd"/>
          </w:p>
        </w:tc>
        <w:tc>
          <w:tcPr>
            <w:tcW w:w="576" w:type="dxa"/>
            <w:shd w:val="clear" w:color="auto" w:fill="EAF0DD"/>
          </w:tcPr>
          <w:p w14:paraId="56EB5A8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3</w:t>
            </w:r>
          </w:p>
        </w:tc>
        <w:tc>
          <w:tcPr>
            <w:tcW w:w="6328" w:type="dxa"/>
            <w:shd w:val="clear" w:color="auto" w:fill="EAF0DD"/>
          </w:tcPr>
          <w:p w14:paraId="1DFDD3E0"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finalizar</w:t>
            </w:r>
            <w:proofErr w:type="spellEnd"/>
            <w:r w:rsidRPr="00DD3A5A">
              <w:rPr>
                <w:spacing w:val="-3"/>
                <w:sz w:val="20"/>
              </w:rPr>
              <w:t xml:space="preserve"> </w:t>
            </w:r>
            <w:r w:rsidRPr="00DD3A5A">
              <w:rPr>
                <w:sz w:val="20"/>
              </w:rPr>
              <w:t>las</w:t>
            </w:r>
            <w:r w:rsidRPr="00DD3A5A">
              <w:rPr>
                <w:spacing w:val="-3"/>
                <w:sz w:val="20"/>
              </w:rPr>
              <w:t xml:space="preserve"> </w:t>
            </w:r>
            <w:proofErr w:type="spellStart"/>
            <w:r w:rsidRPr="00DD3A5A">
              <w:rPr>
                <w:sz w:val="20"/>
              </w:rPr>
              <w:t>tareas</w:t>
            </w:r>
            <w:proofErr w:type="spellEnd"/>
            <w:r w:rsidRPr="00DD3A5A">
              <w:rPr>
                <w:spacing w:val="-3"/>
                <w:sz w:val="20"/>
              </w:rPr>
              <w:t xml:space="preserve"> </w:t>
            </w:r>
            <w:r w:rsidRPr="00DD3A5A">
              <w:rPr>
                <w:sz w:val="20"/>
              </w:rPr>
              <w:t>0.1,</w:t>
            </w:r>
            <w:r w:rsidRPr="00DD3A5A">
              <w:rPr>
                <w:spacing w:val="-4"/>
                <w:sz w:val="20"/>
              </w:rPr>
              <w:t xml:space="preserve"> </w:t>
            </w:r>
            <w:r w:rsidRPr="00DD3A5A">
              <w:rPr>
                <w:sz w:val="20"/>
              </w:rPr>
              <w:t>0.2</w:t>
            </w:r>
            <w:r w:rsidRPr="00DD3A5A">
              <w:rPr>
                <w:spacing w:val="-4"/>
                <w:sz w:val="20"/>
              </w:rPr>
              <w:t xml:space="preserve"> </w:t>
            </w:r>
            <w:r w:rsidRPr="00DD3A5A">
              <w:rPr>
                <w:sz w:val="20"/>
              </w:rPr>
              <w:t>y</w:t>
            </w:r>
            <w:r w:rsidRPr="00DD3A5A">
              <w:rPr>
                <w:spacing w:val="-3"/>
                <w:sz w:val="20"/>
              </w:rPr>
              <w:t xml:space="preserve"> </w:t>
            </w:r>
            <w:r w:rsidRPr="00DD3A5A">
              <w:rPr>
                <w:sz w:val="20"/>
              </w:rPr>
              <w:t>0.5</w:t>
            </w:r>
            <w:r w:rsidRPr="00DD3A5A">
              <w:rPr>
                <w:spacing w:val="-3"/>
                <w:sz w:val="20"/>
              </w:rPr>
              <w:t xml:space="preserve"> </w:t>
            </w:r>
            <w:r w:rsidRPr="00DD3A5A">
              <w:rPr>
                <w:sz w:val="20"/>
              </w:rPr>
              <w:t>y</w:t>
            </w:r>
            <w:r w:rsidRPr="00DD3A5A">
              <w:rPr>
                <w:spacing w:val="-4"/>
                <w:sz w:val="20"/>
              </w:rPr>
              <w:t xml:space="preserve"> </w:t>
            </w:r>
            <w:r w:rsidRPr="00DD3A5A">
              <w:rPr>
                <w:sz w:val="20"/>
              </w:rPr>
              <w:t>entrega</w:t>
            </w:r>
            <w:r w:rsidRPr="00DD3A5A">
              <w:rPr>
                <w:spacing w:val="-3"/>
                <w:sz w:val="20"/>
              </w:rPr>
              <w:t xml:space="preserve"> </w:t>
            </w:r>
            <w:r w:rsidRPr="00DD3A5A">
              <w:rPr>
                <w:sz w:val="20"/>
              </w:rPr>
              <w:t>informe</w:t>
            </w:r>
            <w:r w:rsidRPr="00DD3A5A">
              <w:rPr>
                <w:spacing w:val="-3"/>
                <w:sz w:val="20"/>
              </w:rPr>
              <w:t xml:space="preserve"> </w:t>
            </w:r>
            <w:r w:rsidRPr="00DD3A5A">
              <w:rPr>
                <w:sz w:val="20"/>
              </w:rPr>
              <w:t>del</w:t>
            </w:r>
            <w:r w:rsidRPr="00DD3A5A">
              <w:rPr>
                <w:spacing w:val="-3"/>
                <w:sz w:val="20"/>
              </w:rPr>
              <w:t xml:space="preserve"> </w:t>
            </w:r>
            <w:proofErr w:type="spellStart"/>
            <w:r w:rsidRPr="00DD3A5A">
              <w:rPr>
                <w:sz w:val="20"/>
              </w:rPr>
              <w:t>estado</w:t>
            </w:r>
            <w:proofErr w:type="spellEnd"/>
            <w:r w:rsidRPr="00DD3A5A">
              <w:rPr>
                <w:spacing w:val="-4"/>
                <w:sz w:val="20"/>
              </w:rPr>
              <w:t xml:space="preserve"> </w:t>
            </w:r>
            <w:r w:rsidRPr="00DD3A5A">
              <w:rPr>
                <w:sz w:val="20"/>
              </w:rPr>
              <w:t xml:space="preserve">de la </w:t>
            </w:r>
            <w:proofErr w:type="spellStart"/>
            <w:r w:rsidRPr="00DD3A5A">
              <w:rPr>
                <w:sz w:val="20"/>
              </w:rPr>
              <w:t>ejecución</w:t>
            </w:r>
            <w:proofErr w:type="spellEnd"/>
            <w:r w:rsidRPr="00DD3A5A">
              <w:rPr>
                <w:sz w:val="20"/>
              </w:rPr>
              <w:t xml:space="preserve"> de los </w:t>
            </w:r>
            <w:proofErr w:type="spellStart"/>
            <w:r w:rsidRPr="00DD3A5A">
              <w:rPr>
                <w:sz w:val="20"/>
              </w:rPr>
              <w:t>trabajos</w:t>
            </w:r>
            <w:proofErr w:type="spellEnd"/>
            <w:r w:rsidRPr="00DD3A5A">
              <w:rPr>
                <w:sz w:val="20"/>
              </w:rPr>
              <w:t xml:space="preserve"> de las fases 1 y 2</w:t>
            </w:r>
          </w:p>
        </w:tc>
      </w:tr>
      <w:tr w:rsidR="00155F96" w:rsidRPr="00DD3A5A" w14:paraId="6B82BED1" w14:textId="77777777" w:rsidTr="00155F96">
        <w:trPr>
          <w:trHeight w:val="568"/>
        </w:trPr>
        <w:tc>
          <w:tcPr>
            <w:tcW w:w="516" w:type="dxa"/>
          </w:tcPr>
          <w:p w14:paraId="3C3081CD"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2</w:t>
            </w:r>
          </w:p>
        </w:tc>
        <w:tc>
          <w:tcPr>
            <w:tcW w:w="3354" w:type="dxa"/>
          </w:tcPr>
          <w:p w14:paraId="2BF065F2" w14:textId="77777777" w:rsidR="00155F96" w:rsidRPr="00DD3A5A" w:rsidRDefault="00155F96" w:rsidP="00155F96">
            <w:pPr>
              <w:pStyle w:val="TableParagraph"/>
              <w:spacing w:before="0" w:line="240" w:lineRule="auto"/>
              <w:ind w:left="57"/>
              <w:rPr>
                <w:sz w:val="20"/>
              </w:rPr>
            </w:pPr>
            <w:r w:rsidRPr="00DD3A5A">
              <w:rPr>
                <w:sz w:val="20"/>
              </w:rPr>
              <w:t>Manual</w:t>
            </w:r>
            <w:r w:rsidRPr="00DD3A5A">
              <w:rPr>
                <w:spacing w:val="-4"/>
                <w:sz w:val="20"/>
              </w:rPr>
              <w:t xml:space="preserve"> </w:t>
            </w:r>
            <w:r w:rsidRPr="00DD3A5A">
              <w:rPr>
                <w:sz w:val="20"/>
              </w:rPr>
              <w:t>de</w:t>
            </w:r>
            <w:r w:rsidRPr="00DD3A5A">
              <w:rPr>
                <w:spacing w:val="-3"/>
                <w:sz w:val="20"/>
              </w:rPr>
              <w:t xml:space="preserve"> </w:t>
            </w:r>
            <w:proofErr w:type="spellStart"/>
            <w:r w:rsidRPr="00DD3A5A">
              <w:rPr>
                <w:sz w:val="20"/>
              </w:rPr>
              <w:t>gestión</w:t>
            </w:r>
            <w:proofErr w:type="spellEnd"/>
            <w:r w:rsidRPr="00DD3A5A">
              <w:rPr>
                <w:spacing w:val="-3"/>
                <w:sz w:val="20"/>
              </w:rPr>
              <w:t xml:space="preserve"> </w:t>
            </w:r>
            <w:r w:rsidRPr="00DD3A5A">
              <w:rPr>
                <w:sz w:val="20"/>
              </w:rPr>
              <w:t>y</w:t>
            </w:r>
            <w:r w:rsidRPr="00DD3A5A">
              <w:rPr>
                <w:spacing w:val="-4"/>
                <w:sz w:val="20"/>
              </w:rPr>
              <w:t xml:space="preserve"> </w:t>
            </w:r>
            <w:proofErr w:type="spellStart"/>
            <w:r w:rsidRPr="00DD3A5A">
              <w:rPr>
                <w:spacing w:val="-2"/>
                <w:sz w:val="20"/>
              </w:rPr>
              <w:t>evaluación</w:t>
            </w:r>
            <w:proofErr w:type="spellEnd"/>
          </w:p>
        </w:tc>
        <w:tc>
          <w:tcPr>
            <w:tcW w:w="576" w:type="dxa"/>
          </w:tcPr>
          <w:p w14:paraId="4083D1E6"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6</w:t>
            </w:r>
          </w:p>
        </w:tc>
        <w:tc>
          <w:tcPr>
            <w:tcW w:w="6328" w:type="dxa"/>
          </w:tcPr>
          <w:p w14:paraId="1C184E5B" w14:textId="77777777" w:rsidR="00155F96" w:rsidRPr="00DD3A5A" w:rsidRDefault="00155F96" w:rsidP="00155F96">
            <w:pPr>
              <w:pStyle w:val="TableParagraph"/>
              <w:spacing w:before="0" w:line="240" w:lineRule="auto"/>
              <w:ind w:left="56"/>
              <w:rPr>
                <w:sz w:val="20"/>
              </w:rPr>
            </w:pPr>
            <w:r w:rsidRPr="00DD3A5A">
              <w:rPr>
                <w:sz w:val="20"/>
              </w:rPr>
              <w:t xml:space="preserve">Al </w:t>
            </w:r>
            <w:proofErr w:type="spellStart"/>
            <w:r w:rsidRPr="00DD3A5A">
              <w:rPr>
                <w:sz w:val="20"/>
              </w:rPr>
              <w:t>finalizar</w:t>
            </w:r>
            <w:proofErr w:type="spellEnd"/>
            <w:r w:rsidRPr="00DD3A5A">
              <w:rPr>
                <w:sz w:val="20"/>
              </w:rPr>
              <w:t xml:space="preserve"> la Fase 0 en </w:t>
            </w:r>
            <w:proofErr w:type="spellStart"/>
            <w:r w:rsidRPr="00DD3A5A">
              <w:rPr>
                <w:sz w:val="20"/>
              </w:rPr>
              <w:t>su</w:t>
            </w:r>
            <w:proofErr w:type="spellEnd"/>
            <w:r w:rsidRPr="00DD3A5A">
              <w:rPr>
                <w:sz w:val="20"/>
              </w:rPr>
              <w:t xml:space="preserve"> </w:t>
            </w:r>
            <w:proofErr w:type="spellStart"/>
            <w:r w:rsidRPr="00DD3A5A">
              <w:rPr>
                <w:sz w:val="20"/>
              </w:rPr>
              <w:t>totalidad</w:t>
            </w:r>
            <w:proofErr w:type="spellEnd"/>
            <w:r w:rsidRPr="00DD3A5A">
              <w:rPr>
                <w:sz w:val="20"/>
              </w:rPr>
              <w:t xml:space="preserve"> y las </w:t>
            </w:r>
            <w:proofErr w:type="spellStart"/>
            <w:r w:rsidRPr="00DD3A5A">
              <w:rPr>
                <w:sz w:val="20"/>
              </w:rPr>
              <w:t>tareas</w:t>
            </w:r>
            <w:proofErr w:type="spellEnd"/>
            <w:r w:rsidRPr="00DD3A5A">
              <w:rPr>
                <w:sz w:val="20"/>
              </w:rPr>
              <w:t xml:space="preserve"> 1.2 y 1.4, y entrega</w:t>
            </w:r>
            <w:r w:rsidRPr="00DD3A5A">
              <w:rPr>
                <w:spacing w:val="-4"/>
                <w:sz w:val="20"/>
              </w:rPr>
              <w:t xml:space="preserve"> </w:t>
            </w:r>
            <w:r w:rsidRPr="00DD3A5A">
              <w:rPr>
                <w:sz w:val="20"/>
              </w:rPr>
              <w:t>informe</w:t>
            </w:r>
            <w:r w:rsidRPr="00DD3A5A">
              <w:rPr>
                <w:spacing w:val="-3"/>
                <w:sz w:val="20"/>
              </w:rPr>
              <w:t xml:space="preserve"> </w:t>
            </w:r>
            <w:r w:rsidRPr="00DD3A5A">
              <w:rPr>
                <w:sz w:val="20"/>
              </w:rPr>
              <w:t>del</w:t>
            </w:r>
            <w:r w:rsidRPr="00DD3A5A">
              <w:rPr>
                <w:spacing w:val="-4"/>
                <w:sz w:val="20"/>
              </w:rPr>
              <w:t xml:space="preserve"> </w:t>
            </w:r>
            <w:proofErr w:type="spellStart"/>
            <w:r w:rsidRPr="00DD3A5A">
              <w:rPr>
                <w:sz w:val="20"/>
              </w:rPr>
              <w:t>estado</w:t>
            </w:r>
            <w:proofErr w:type="spellEnd"/>
            <w:r w:rsidRPr="00DD3A5A">
              <w:rPr>
                <w:spacing w:val="-4"/>
                <w:sz w:val="20"/>
              </w:rPr>
              <w:t xml:space="preserve"> </w:t>
            </w:r>
            <w:r w:rsidRPr="00DD3A5A">
              <w:rPr>
                <w:sz w:val="20"/>
              </w:rPr>
              <w:t>de</w:t>
            </w:r>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3"/>
                <w:sz w:val="20"/>
              </w:rPr>
              <w:t xml:space="preserve"> </w:t>
            </w:r>
            <w:r w:rsidRPr="00DD3A5A">
              <w:rPr>
                <w:sz w:val="20"/>
              </w:rPr>
              <w:t>de los</w:t>
            </w:r>
            <w:r w:rsidRPr="00DD3A5A">
              <w:rPr>
                <w:spacing w:val="-3"/>
                <w:sz w:val="20"/>
              </w:rPr>
              <w:t xml:space="preserve"> </w:t>
            </w:r>
            <w:proofErr w:type="spellStart"/>
            <w:r w:rsidRPr="00DD3A5A">
              <w:rPr>
                <w:sz w:val="20"/>
              </w:rPr>
              <w:t>trabajos</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las</w:t>
            </w:r>
            <w:r w:rsidRPr="00DD3A5A">
              <w:rPr>
                <w:spacing w:val="-3"/>
                <w:sz w:val="20"/>
              </w:rPr>
              <w:t xml:space="preserve"> </w:t>
            </w:r>
            <w:r w:rsidRPr="00DD3A5A">
              <w:rPr>
                <w:sz w:val="20"/>
              </w:rPr>
              <w:t>fases</w:t>
            </w:r>
            <w:r w:rsidRPr="00DD3A5A">
              <w:rPr>
                <w:spacing w:val="-3"/>
                <w:sz w:val="20"/>
              </w:rPr>
              <w:t xml:space="preserve"> </w:t>
            </w:r>
            <w:r w:rsidRPr="00DD3A5A">
              <w:rPr>
                <w:sz w:val="20"/>
              </w:rPr>
              <w:t>1</w:t>
            </w:r>
            <w:r w:rsidRPr="00DD3A5A">
              <w:rPr>
                <w:spacing w:val="-4"/>
                <w:sz w:val="20"/>
              </w:rPr>
              <w:t xml:space="preserve"> </w:t>
            </w:r>
            <w:r w:rsidRPr="00DD3A5A">
              <w:rPr>
                <w:sz w:val="20"/>
              </w:rPr>
              <w:t>y</w:t>
            </w:r>
            <w:r w:rsidRPr="00DD3A5A">
              <w:rPr>
                <w:spacing w:val="-3"/>
                <w:sz w:val="20"/>
              </w:rPr>
              <w:t xml:space="preserve"> </w:t>
            </w:r>
            <w:r w:rsidRPr="00DD3A5A">
              <w:rPr>
                <w:sz w:val="20"/>
              </w:rPr>
              <w:t>2</w:t>
            </w:r>
          </w:p>
        </w:tc>
      </w:tr>
      <w:tr w:rsidR="00155F96" w:rsidRPr="00DD3A5A" w14:paraId="7238B169" w14:textId="77777777" w:rsidTr="00155F96">
        <w:trPr>
          <w:trHeight w:val="566"/>
        </w:trPr>
        <w:tc>
          <w:tcPr>
            <w:tcW w:w="516" w:type="dxa"/>
            <w:shd w:val="clear" w:color="auto" w:fill="EAF0DD"/>
          </w:tcPr>
          <w:p w14:paraId="11DF35E4"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3</w:t>
            </w:r>
          </w:p>
        </w:tc>
        <w:tc>
          <w:tcPr>
            <w:tcW w:w="3354" w:type="dxa"/>
            <w:shd w:val="clear" w:color="auto" w:fill="EAF0DD"/>
          </w:tcPr>
          <w:p w14:paraId="3B2316EA"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1</w:t>
            </w:r>
          </w:p>
        </w:tc>
        <w:tc>
          <w:tcPr>
            <w:tcW w:w="576" w:type="dxa"/>
            <w:shd w:val="clear" w:color="auto" w:fill="EAF0DD"/>
          </w:tcPr>
          <w:p w14:paraId="4C32D37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9</w:t>
            </w:r>
          </w:p>
        </w:tc>
        <w:tc>
          <w:tcPr>
            <w:tcW w:w="6328" w:type="dxa"/>
            <w:shd w:val="clear" w:color="auto" w:fill="EAF0DD"/>
          </w:tcPr>
          <w:p w14:paraId="54E8635C"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1"/>
                <w:sz w:val="20"/>
              </w:rPr>
              <w:t xml:space="preserve"> </w:t>
            </w:r>
            <w:r w:rsidRPr="00DD3A5A">
              <w:rPr>
                <w:sz w:val="20"/>
              </w:rPr>
              <w:t>la</w:t>
            </w:r>
            <w:r w:rsidRPr="00DD3A5A">
              <w:rPr>
                <w:spacing w:val="-2"/>
                <w:sz w:val="20"/>
              </w:rPr>
              <w:t xml:space="preserve"> </w:t>
            </w:r>
            <w:r w:rsidRPr="00DD3A5A">
              <w:rPr>
                <w:sz w:val="20"/>
              </w:rPr>
              <w:t>Fase</w:t>
            </w:r>
            <w:r w:rsidRPr="00DD3A5A">
              <w:rPr>
                <w:spacing w:val="-3"/>
                <w:sz w:val="20"/>
              </w:rPr>
              <w:t xml:space="preserve"> </w:t>
            </w:r>
            <w:r w:rsidRPr="00DD3A5A">
              <w:rPr>
                <w:sz w:val="20"/>
              </w:rPr>
              <w:t>1</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z w:val="20"/>
              </w:rPr>
              <w:t>totalidad</w:t>
            </w:r>
            <w:proofErr w:type="spellEnd"/>
            <w:r w:rsidRPr="00DD3A5A">
              <w:rPr>
                <w:sz w:val="20"/>
              </w:rPr>
              <w:t>,</w:t>
            </w:r>
            <w:r w:rsidRPr="00DD3A5A">
              <w:rPr>
                <w:spacing w:val="-3"/>
                <w:sz w:val="20"/>
              </w:rPr>
              <w:t xml:space="preserve"> </w:t>
            </w:r>
            <w:r w:rsidRPr="00DD3A5A">
              <w:rPr>
                <w:sz w:val="20"/>
              </w:rPr>
              <w:t>la</w:t>
            </w:r>
            <w:r w:rsidRPr="00DD3A5A">
              <w:rPr>
                <w:spacing w:val="-2"/>
                <w:sz w:val="20"/>
              </w:rPr>
              <w:t xml:space="preserve"> </w:t>
            </w:r>
            <w:proofErr w:type="spellStart"/>
            <w:r w:rsidRPr="00DD3A5A">
              <w:rPr>
                <w:sz w:val="20"/>
              </w:rPr>
              <w:t>tarea</w:t>
            </w:r>
            <w:proofErr w:type="spellEnd"/>
            <w:r w:rsidRPr="00DD3A5A">
              <w:rPr>
                <w:spacing w:val="-2"/>
                <w:sz w:val="20"/>
              </w:rPr>
              <w:t xml:space="preserve"> </w:t>
            </w:r>
            <w:r w:rsidRPr="00DD3A5A">
              <w:rPr>
                <w:sz w:val="20"/>
              </w:rPr>
              <w:t>2.1</w:t>
            </w:r>
            <w:r w:rsidRPr="00DD3A5A">
              <w:rPr>
                <w:spacing w:val="-1"/>
                <w:sz w:val="20"/>
              </w:rPr>
              <w:t xml:space="preserve"> </w:t>
            </w:r>
            <w:r w:rsidRPr="00DD3A5A">
              <w:rPr>
                <w:sz w:val="20"/>
              </w:rPr>
              <w:t>y</w:t>
            </w:r>
            <w:r w:rsidRPr="00DD3A5A">
              <w:rPr>
                <w:spacing w:val="-3"/>
                <w:sz w:val="20"/>
              </w:rPr>
              <w:t xml:space="preserve"> </w:t>
            </w:r>
            <w:r w:rsidRPr="00DD3A5A">
              <w:rPr>
                <w:sz w:val="20"/>
              </w:rPr>
              <w:t>caso</w:t>
            </w:r>
            <w:r w:rsidRPr="00DD3A5A">
              <w:rPr>
                <w:spacing w:val="-1"/>
                <w:sz w:val="20"/>
              </w:rPr>
              <w:t xml:space="preserve"> </w:t>
            </w:r>
            <w:r w:rsidRPr="00DD3A5A">
              <w:rPr>
                <w:sz w:val="20"/>
              </w:rPr>
              <w:t>de uso</w:t>
            </w:r>
            <w:r w:rsidRPr="00DD3A5A">
              <w:rPr>
                <w:spacing w:val="-1"/>
                <w:sz w:val="20"/>
              </w:rPr>
              <w:t xml:space="preserve"> </w:t>
            </w:r>
            <w:r w:rsidRPr="00DD3A5A">
              <w:rPr>
                <w:spacing w:val="-2"/>
                <w:sz w:val="20"/>
              </w:rPr>
              <w:t>2.3.1</w:t>
            </w:r>
          </w:p>
        </w:tc>
      </w:tr>
      <w:tr w:rsidR="00155F96" w:rsidRPr="00DD3A5A" w14:paraId="70510B53" w14:textId="77777777" w:rsidTr="00155F96">
        <w:trPr>
          <w:trHeight w:val="566"/>
        </w:trPr>
        <w:tc>
          <w:tcPr>
            <w:tcW w:w="516" w:type="dxa"/>
          </w:tcPr>
          <w:p w14:paraId="03FB060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4</w:t>
            </w:r>
          </w:p>
        </w:tc>
        <w:tc>
          <w:tcPr>
            <w:tcW w:w="3354" w:type="dxa"/>
          </w:tcPr>
          <w:p w14:paraId="5023F2C5"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de los</w:t>
            </w:r>
            <w:r w:rsidRPr="00DD3A5A">
              <w:rPr>
                <w:spacing w:val="-10"/>
                <w:sz w:val="20"/>
              </w:rPr>
              <w:t xml:space="preserve"> </w:t>
            </w:r>
            <w:proofErr w:type="spellStart"/>
            <w:r w:rsidRPr="00DD3A5A">
              <w:rPr>
                <w:sz w:val="20"/>
              </w:rPr>
              <w:t>objetivos</w:t>
            </w:r>
            <w:proofErr w:type="spellEnd"/>
            <w:r w:rsidRPr="00DD3A5A">
              <w:rPr>
                <w:spacing w:val="-10"/>
                <w:sz w:val="20"/>
              </w:rPr>
              <w:t xml:space="preserve"> </w:t>
            </w:r>
            <w:r w:rsidRPr="00DD3A5A">
              <w:rPr>
                <w:sz w:val="20"/>
              </w:rPr>
              <w:t>e</w:t>
            </w:r>
            <w:r w:rsidRPr="00DD3A5A">
              <w:rPr>
                <w:spacing w:val="-11"/>
                <w:sz w:val="20"/>
              </w:rPr>
              <w:t xml:space="preserve"> </w:t>
            </w:r>
            <w:proofErr w:type="spellStart"/>
            <w:r w:rsidRPr="00DD3A5A">
              <w:rPr>
                <w:sz w:val="20"/>
              </w:rPr>
              <w:t>hitos</w:t>
            </w:r>
            <w:proofErr w:type="spellEnd"/>
            <w:r w:rsidRPr="00DD3A5A">
              <w:rPr>
                <w:sz w:val="20"/>
              </w:rPr>
              <w:t xml:space="preserve"> </w:t>
            </w:r>
            <w:proofErr w:type="spellStart"/>
            <w:r w:rsidRPr="00DD3A5A">
              <w:rPr>
                <w:sz w:val="20"/>
              </w:rPr>
              <w:t>iniciales</w:t>
            </w:r>
            <w:proofErr w:type="spellEnd"/>
            <w:r w:rsidRPr="00DD3A5A">
              <w:rPr>
                <w:sz w:val="20"/>
              </w:rPr>
              <w:t xml:space="preserve"> de la Fase 2</w:t>
            </w:r>
          </w:p>
        </w:tc>
        <w:tc>
          <w:tcPr>
            <w:tcW w:w="576" w:type="dxa"/>
          </w:tcPr>
          <w:p w14:paraId="0E254570" w14:textId="77777777" w:rsidR="00155F96" w:rsidRPr="00DD3A5A" w:rsidRDefault="00155F96" w:rsidP="00155F96">
            <w:pPr>
              <w:pStyle w:val="TableParagraph"/>
              <w:spacing w:before="0" w:line="240" w:lineRule="auto"/>
              <w:ind w:left="20"/>
              <w:jc w:val="center"/>
              <w:rPr>
                <w:sz w:val="20"/>
              </w:rPr>
            </w:pPr>
            <w:r w:rsidRPr="00DD3A5A">
              <w:rPr>
                <w:spacing w:val="-5"/>
                <w:sz w:val="20"/>
              </w:rPr>
              <w:t>13</w:t>
            </w:r>
          </w:p>
        </w:tc>
        <w:tc>
          <w:tcPr>
            <w:tcW w:w="6328" w:type="dxa"/>
          </w:tcPr>
          <w:p w14:paraId="46E5934F"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finalizar</w:t>
            </w:r>
            <w:proofErr w:type="spellEnd"/>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4"/>
                <w:sz w:val="20"/>
              </w:rPr>
              <w:t xml:space="preserve"> </w:t>
            </w:r>
            <w:r w:rsidRPr="00DD3A5A">
              <w:rPr>
                <w:sz w:val="20"/>
              </w:rPr>
              <w:t>2.2</w:t>
            </w:r>
            <w:r w:rsidRPr="00DD3A5A">
              <w:rPr>
                <w:spacing w:val="-4"/>
                <w:sz w:val="20"/>
              </w:rPr>
              <w:t xml:space="preserve"> </w:t>
            </w:r>
            <w:r w:rsidRPr="00DD3A5A">
              <w:rPr>
                <w:sz w:val="20"/>
              </w:rPr>
              <w:t>y</w:t>
            </w:r>
            <w:r w:rsidRPr="00DD3A5A">
              <w:rPr>
                <w:spacing w:val="-3"/>
                <w:sz w:val="20"/>
              </w:rPr>
              <w:t xml:space="preserve"> </w:t>
            </w:r>
            <w:proofErr w:type="spellStart"/>
            <w:r w:rsidRPr="00DD3A5A">
              <w:rPr>
                <w:sz w:val="20"/>
              </w:rPr>
              <w:t>primeros</w:t>
            </w:r>
            <w:proofErr w:type="spellEnd"/>
            <w:r w:rsidRPr="00DD3A5A">
              <w:rPr>
                <w:spacing w:val="-4"/>
                <w:sz w:val="20"/>
              </w:rPr>
              <w:t xml:space="preserve"> </w:t>
            </w:r>
            <w:r w:rsidRPr="00DD3A5A">
              <w:rPr>
                <w:sz w:val="20"/>
              </w:rPr>
              <w:t>casos</w:t>
            </w:r>
            <w:r w:rsidRPr="00DD3A5A">
              <w:rPr>
                <w:spacing w:val="-3"/>
                <w:sz w:val="20"/>
              </w:rPr>
              <w:t xml:space="preserve"> </w:t>
            </w:r>
            <w:r w:rsidRPr="00DD3A5A">
              <w:rPr>
                <w:sz w:val="20"/>
              </w:rPr>
              <w:t>de uso</w:t>
            </w:r>
            <w:r w:rsidRPr="00DD3A5A">
              <w:rPr>
                <w:spacing w:val="-3"/>
                <w:sz w:val="20"/>
              </w:rPr>
              <w:t xml:space="preserve"> </w:t>
            </w:r>
            <w:r w:rsidRPr="00DD3A5A">
              <w:rPr>
                <w:sz w:val="20"/>
              </w:rPr>
              <w:t>de</w:t>
            </w:r>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3"/>
                <w:sz w:val="20"/>
              </w:rPr>
              <w:t xml:space="preserve"> </w:t>
            </w:r>
            <w:r w:rsidRPr="00DD3A5A">
              <w:rPr>
                <w:sz w:val="20"/>
              </w:rPr>
              <w:t>2.3</w:t>
            </w:r>
            <w:r w:rsidRPr="00DD3A5A">
              <w:rPr>
                <w:spacing w:val="40"/>
                <w:sz w:val="20"/>
              </w:rPr>
              <w:t xml:space="preserve"> </w:t>
            </w:r>
            <w:r w:rsidRPr="00DD3A5A">
              <w:rPr>
                <w:sz w:val="20"/>
              </w:rPr>
              <w:t>(2.3.2, 2.3.3, 2.3.4)</w:t>
            </w:r>
          </w:p>
        </w:tc>
      </w:tr>
      <w:tr w:rsidR="00155F96" w:rsidRPr="00DD3A5A" w14:paraId="47FD17FA" w14:textId="77777777" w:rsidTr="00155F96">
        <w:trPr>
          <w:trHeight w:val="566"/>
        </w:trPr>
        <w:tc>
          <w:tcPr>
            <w:tcW w:w="516" w:type="dxa"/>
            <w:shd w:val="clear" w:color="auto" w:fill="EAF0DD"/>
          </w:tcPr>
          <w:p w14:paraId="702C4FE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5</w:t>
            </w:r>
          </w:p>
        </w:tc>
        <w:tc>
          <w:tcPr>
            <w:tcW w:w="3354" w:type="dxa"/>
            <w:shd w:val="clear" w:color="auto" w:fill="EAF0DD"/>
          </w:tcPr>
          <w:p w14:paraId="6F017E1F"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de los</w:t>
            </w:r>
            <w:r w:rsidRPr="00DD3A5A">
              <w:rPr>
                <w:spacing w:val="-10"/>
                <w:sz w:val="20"/>
              </w:rPr>
              <w:t xml:space="preserve"> </w:t>
            </w:r>
            <w:proofErr w:type="spellStart"/>
            <w:r w:rsidRPr="00DD3A5A">
              <w:rPr>
                <w:sz w:val="20"/>
              </w:rPr>
              <w:t>objetivos</w:t>
            </w:r>
            <w:proofErr w:type="spellEnd"/>
            <w:r w:rsidRPr="00DD3A5A">
              <w:rPr>
                <w:spacing w:val="-10"/>
                <w:sz w:val="20"/>
              </w:rPr>
              <w:t xml:space="preserve"> </w:t>
            </w:r>
            <w:r w:rsidRPr="00DD3A5A">
              <w:rPr>
                <w:sz w:val="20"/>
              </w:rPr>
              <w:t>e</w:t>
            </w:r>
            <w:r w:rsidRPr="00DD3A5A">
              <w:rPr>
                <w:spacing w:val="-11"/>
                <w:sz w:val="20"/>
              </w:rPr>
              <w:t xml:space="preserve"> </w:t>
            </w:r>
            <w:proofErr w:type="spellStart"/>
            <w:r w:rsidRPr="00DD3A5A">
              <w:rPr>
                <w:sz w:val="20"/>
              </w:rPr>
              <w:t>hitos</w:t>
            </w:r>
            <w:proofErr w:type="spellEnd"/>
            <w:r w:rsidRPr="00DD3A5A">
              <w:rPr>
                <w:sz w:val="20"/>
              </w:rPr>
              <w:t xml:space="preserve"> </w:t>
            </w:r>
            <w:proofErr w:type="spellStart"/>
            <w:r w:rsidRPr="00DD3A5A">
              <w:rPr>
                <w:sz w:val="20"/>
              </w:rPr>
              <w:t>intermedios</w:t>
            </w:r>
            <w:proofErr w:type="spellEnd"/>
            <w:r w:rsidRPr="00DD3A5A">
              <w:rPr>
                <w:sz w:val="20"/>
              </w:rPr>
              <w:t xml:space="preserve"> de la Fase 2</w:t>
            </w:r>
          </w:p>
        </w:tc>
        <w:tc>
          <w:tcPr>
            <w:tcW w:w="576" w:type="dxa"/>
            <w:shd w:val="clear" w:color="auto" w:fill="EAF0DD"/>
          </w:tcPr>
          <w:p w14:paraId="27505031" w14:textId="77777777" w:rsidR="00155F96" w:rsidRPr="00DD3A5A" w:rsidRDefault="00155F96" w:rsidP="00155F96">
            <w:pPr>
              <w:pStyle w:val="TableParagraph"/>
              <w:spacing w:before="0" w:line="240" w:lineRule="auto"/>
              <w:ind w:left="20"/>
              <w:jc w:val="center"/>
              <w:rPr>
                <w:sz w:val="20"/>
              </w:rPr>
            </w:pPr>
            <w:r w:rsidRPr="00DD3A5A">
              <w:rPr>
                <w:spacing w:val="-5"/>
                <w:sz w:val="20"/>
              </w:rPr>
              <w:t>16</w:t>
            </w:r>
          </w:p>
        </w:tc>
        <w:tc>
          <w:tcPr>
            <w:tcW w:w="6328" w:type="dxa"/>
            <w:shd w:val="clear" w:color="auto" w:fill="EAF0DD"/>
          </w:tcPr>
          <w:p w14:paraId="4F21350D" w14:textId="77777777" w:rsidR="00155F96" w:rsidRPr="00DD3A5A" w:rsidRDefault="00155F96" w:rsidP="00155F96">
            <w:pPr>
              <w:pStyle w:val="TableParagraph"/>
              <w:spacing w:before="0" w:line="240" w:lineRule="auto"/>
              <w:ind w:left="56"/>
              <w:rPr>
                <w:sz w:val="20"/>
              </w:rPr>
            </w:pPr>
            <w:proofErr w:type="spellStart"/>
            <w:r w:rsidRPr="00DD3A5A">
              <w:rPr>
                <w:sz w:val="20"/>
              </w:rPr>
              <w:t>Tarea</w:t>
            </w:r>
            <w:proofErr w:type="spellEnd"/>
            <w:r w:rsidRPr="00DD3A5A">
              <w:rPr>
                <w:spacing w:val="-4"/>
                <w:sz w:val="20"/>
              </w:rPr>
              <w:t xml:space="preserve"> </w:t>
            </w:r>
            <w:r w:rsidRPr="00DD3A5A">
              <w:rPr>
                <w:sz w:val="20"/>
              </w:rPr>
              <w:t>2.3</w:t>
            </w:r>
            <w:r w:rsidRPr="00DD3A5A">
              <w:rPr>
                <w:spacing w:val="-5"/>
                <w:sz w:val="20"/>
              </w:rPr>
              <w:t xml:space="preserve"> </w:t>
            </w:r>
            <w:r w:rsidRPr="00DD3A5A">
              <w:rPr>
                <w:sz w:val="20"/>
              </w:rPr>
              <w:t>(</w:t>
            </w:r>
            <w:proofErr w:type="spellStart"/>
            <w:r w:rsidRPr="00DD3A5A">
              <w:rPr>
                <w:sz w:val="20"/>
              </w:rPr>
              <w:t>aprobación</w:t>
            </w:r>
            <w:proofErr w:type="spellEnd"/>
            <w:r w:rsidRPr="00DD3A5A">
              <w:rPr>
                <w:spacing w:val="-4"/>
                <w:sz w:val="20"/>
              </w:rPr>
              <w:t xml:space="preserve"> </w:t>
            </w:r>
            <w:r w:rsidRPr="00DD3A5A">
              <w:rPr>
                <w:sz w:val="20"/>
              </w:rPr>
              <w:t>de</w:t>
            </w:r>
            <w:r w:rsidRPr="00DD3A5A">
              <w:rPr>
                <w:spacing w:val="-4"/>
                <w:sz w:val="20"/>
              </w:rPr>
              <w:t xml:space="preserve"> </w:t>
            </w:r>
            <w:proofErr w:type="spellStart"/>
            <w:r w:rsidRPr="00DD3A5A">
              <w:rPr>
                <w:sz w:val="20"/>
              </w:rPr>
              <w:t>más</w:t>
            </w:r>
            <w:proofErr w:type="spellEnd"/>
            <w:r w:rsidRPr="00DD3A5A">
              <w:rPr>
                <w:spacing w:val="-4"/>
                <w:sz w:val="20"/>
              </w:rPr>
              <w:t xml:space="preserve"> </w:t>
            </w:r>
            <w:r w:rsidRPr="00DD3A5A">
              <w:rPr>
                <w:sz w:val="20"/>
              </w:rPr>
              <w:t>del</w:t>
            </w:r>
            <w:r w:rsidRPr="00DD3A5A">
              <w:rPr>
                <w:spacing w:val="-5"/>
                <w:sz w:val="20"/>
              </w:rPr>
              <w:t xml:space="preserve"> </w:t>
            </w:r>
            <w:r w:rsidRPr="00DD3A5A">
              <w:rPr>
                <w:sz w:val="20"/>
              </w:rPr>
              <w:t>50%</w:t>
            </w:r>
            <w:r w:rsidRPr="00DD3A5A">
              <w:rPr>
                <w:spacing w:val="-4"/>
                <w:sz w:val="20"/>
              </w:rPr>
              <w:t xml:space="preserve"> </w:t>
            </w:r>
            <w:r w:rsidRPr="00DD3A5A">
              <w:rPr>
                <w:sz w:val="20"/>
              </w:rPr>
              <w:t>de los</w:t>
            </w:r>
            <w:r w:rsidRPr="00DD3A5A">
              <w:rPr>
                <w:spacing w:val="-4"/>
                <w:sz w:val="20"/>
              </w:rPr>
              <w:t xml:space="preserve"> </w:t>
            </w:r>
            <w:r w:rsidRPr="00DD3A5A">
              <w:rPr>
                <w:sz w:val="20"/>
              </w:rPr>
              <w:t>casos</w:t>
            </w:r>
            <w:r w:rsidRPr="00DD3A5A">
              <w:rPr>
                <w:spacing w:val="-4"/>
                <w:sz w:val="20"/>
              </w:rPr>
              <w:t xml:space="preserve"> </w:t>
            </w:r>
            <w:r w:rsidRPr="00DD3A5A">
              <w:rPr>
                <w:sz w:val="20"/>
              </w:rPr>
              <w:t>de uso</w:t>
            </w:r>
            <w:r w:rsidRPr="00DD3A5A">
              <w:rPr>
                <w:spacing w:val="-4"/>
                <w:sz w:val="20"/>
              </w:rPr>
              <w:t xml:space="preserve"> </w:t>
            </w:r>
            <w:proofErr w:type="spellStart"/>
            <w:r w:rsidRPr="00DD3A5A">
              <w:rPr>
                <w:sz w:val="20"/>
              </w:rPr>
              <w:t>obligatorios</w:t>
            </w:r>
            <w:proofErr w:type="spellEnd"/>
            <w:r w:rsidRPr="00DD3A5A">
              <w:rPr>
                <w:sz w:val="20"/>
              </w:rPr>
              <w:t xml:space="preserve">, </w:t>
            </w:r>
            <w:proofErr w:type="spellStart"/>
            <w:r w:rsidRPr="00DD3A5A">
              <w:rPr>
                <w:sz w:val="20"/>
              </w:rPr>
              <w:t>finalizar</w:t>
            </w:r>
            <w:proofErr w:type="spellEnd"/>
            <w:r w:rsidRPr="00DD3A5A">
              <w:rPr>
                <w:sz w:val="20"/>
              </w:rPr>
              <w:t xml:space="preserve"> 2.3.5 y 2.3.6)</w:t>
            </w:r>
          </w:p>
        </w:tc>
      </w:tr>
      <w:tr w:rsidR="00155F96" w:rsidRPr="00DD3A5A" w14:paraId="5CE91AAB" w14:textId="77777777" w:rsidTr="00155F96">
        <w:trPr>
          <w:trHeight w:val="566"/>
        </w:trPr>
        <w:tc>
          <w:tcPr>
            <w:tcW w:w="516" w:type="dxa"/>
          </w:tcPr>
          <w:p w14:paraId="538DAD0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6</w:t>
            </w:r>
          </w:p>
        </w:tc>
        <w:tc>
          <w:tcPr>
            <w:tcW w:w="3354" w:type="dxa"/>
          </w:tcPr>
          <w:p w14:paraId="7D3301BC" w14:textId="77777777" w:rsidR="00155F96" w:rsidRPr="00DD3A5A" w:rsidRDefault="00155F96" w:rsidP="00155F96">
            <w:pPr>
              <w:pStyle w:val="TableParagraph"/>
              <w:spacing w:before="0" w:line="240" w:lineRule="auto"/>
              <w:ind w:left="57"/>
              <w:rPr>
                <w:sz w:val="20"/>
              </w:rPr>
            </w:pPr>
            <w:proofErr w:type="spellStart"/>
            <w:r w:rsidRPr="00DD3A5A">
              <w:rPr>
                <w:sz w:val="20"/>
              </w:rPr>
              <w:t>Aprobación</w:t>
            </w:r>
            <w:proofErr w:type="spellEnd"/>
            <w:r w:rsidRPr="00DD3A5A">
              <w:rPr>
                <w:spacing w:val="-7"/>
                <w:sz w:val="20"/>
              </w:rPr>
              <w:t xml:space="preserve"> </w:t>
            </w:r>
            <w:r w:rsidRPr="00DD3A5A">
              <w:rPr>
                <w:sz w:val="20"/>
              </w:rPr>
              <w:t>de</w:t>
            </w:r>
            <w:r w:rsidRPr="00DD3A5A">
              <w:rPr>
                <w:spacing w:val="-9"/>
                <w:sz w:val="20"/>
              </w:rPr>
              <w:t xml:space="preserve"> </w:t>
            </w:r>
            <w:proofErr w:type="spellStart"/>
            <w:r w:rsidRPr="00DD3A5A">
              <w:rPr>
                <w:sz w:val="20"/>
              </w:rPr>
              <w:t>todos</w:t>
            </w:r>
            <w:proofErr w:type="spellEnd"/>
            <w:r w:rsidRPr="00DD3A5A">
              <w:rPr>
                <w:spacing w:val="-7"/>
                <w:sz w:val="20"/>
              </w:rPr>
              <w:t xml:space="preserve"> </w:t>
            </w:r>
            <w:r w:rsidRPr="00DD3A5A">
              <w:rPr>
                <w:sz w:val="20"/>
              </w:rPr>
              <w:t>los</w:t>
            </w:r>
            <w:r w:rsidRPr="00DD3A5A">
              <w:rPr>
                <w:spacing w:val="-7"/>
                <w:sz w:val="20"/>
              </w:rPr>
              <w:t xml:space="preserve"> </w:t>
            </w:r>
            <w:r w:rsidRPr="00DD3A5A">
              <w:rPr>
                <w:sz w:val="20"/>
              </w:rPr>
              <w:t>casos</w:t>
            </w:r>
            <w:r w:rsidRPr="00DD3A5A">
              <w:rPr>
                <w:spacing w:val="-8"/>
                <w:sz w:val="20"/>
              </w:rPr>
              <w:t xml:space="preserve"> </w:t>
            </w:r>
            <w:r w:rsidRPr="00DD3A5A">
              <w:rPr>
                <w:sz w:val="20"/>
              </w:rPr>
              <w:t xml:space="preserve">de uso </w:t>
            </w:r>
            <w:proofErr w:type="spellStart"/>
            <w:r w:rsidRPr="00DD3A5A">
              <w:rPr>
                <w:sz w:val="20"/>
              </w:rPr>
              <w:t>obligatorios</w:t>
            </w:r>
            <w:proofErr w:type="spellEnd"/>
            <w:r w:rsidRPr="00DD3A5A">
              <w:rPr>
                <w:sz w:val="20"/>
              </w:rPr>
              <w:t xml:space="preserve"> y </w:t>
            </w:r>
            <w:proofErr w:type="spellStart"/>
            <w:r w:rsidRPr="00DD3A5A">
              <w:rPr>
                <w:sz w:val="20"/>
              </w:rPr>
              <w:t>adicionales</w:t>
            </w:r>
            <w:proofErr w:type="spellEnd"/>
          </w:p>
        </w:tc>
        <w:tc>
          <w:tcPr>
            <w:tcW w:w="576" w:type="dxa"/>
          </w:tcPr>
          <w:p w14:paraId="28D68B99" w14:textId="77777777" w:rsidR="00155F96" w:rsidRPr="00DD3A5A" w:rsidRDefault="00155F96" w:rsidP="00155F96">
            <w:pPr>
              <w:pStyle w:val="TableParagraph"/>
              <w:spacing w:before="0" w:line="240" w:lineRule="auto"/>
              <w:ind w:left="20"/>
              <w:jc w:val="center"/>
              <w:rPr>
                <w:sz w:val="20"/>
              </w:rPr>
            </w:pPr>
            <w:r w:rsidRPr="00DD3A5A">
              <w:rPr>
                <w:spacing w:val="-5"/>
                <w:sz w:val="20"/>
              </w:rPr>
              <w:t>21</w:t>
            </w:r>
          </w:p>
        </w:tc>
        <w:tc>
          <w:tcPr>
            <w:tcW w:w="6328" w:type="dxa"/>
          </w:tcPr>
          <w:p w14:paraId="49B641A0"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2"/>
                <w:sz w:val="20"/>
              </w:rPr>
              <w:t xml:space="preserve"> </w:t>
            </w:r>
            <w:r w:rsidRPr="00DD3A5A">
              <w:rPr>
                <w:sz w:val="20"/>
              </w:rPr>
              <w:t>las</w:t>
            </w:r>
            <w:r w:rsidRPr="00DD3A5A">
              <w:rPr>
                <w:spacing w:val="-2"/>
                <w:sz w:val="20"/>
              </w:rPr>
              <w:t xml:space="preserve"> </w:t>
            </w:r>
            <w:proofErr w:type="spellStart"/>
            <w:r w:rsidRPr="00DD3A5A">
              <w:rPr>
                <w:sz w:val="20"/>
              </w:rPr>
              <w:t>tareas</w:t>
            </w:r>
            <w:proofErr w:type="spellEnd"/>
            <w:r w:rsidRPr="00DD3A5A">
              <w:rPr>
                <w:spacing w:val="-2"/>
                <w:sz w:val="20"/>
              </w:rPr>
              <w:t xml:space="preserve"> </w:t>
            </w:r>
            <w:r w:rsidRPr="00DD3A5A">
              <w:rPr>
                <w:sz w:val="20"/>
              </w:rPr>
              <w:t>2.3</w:t>
            </w:r>
            <w:r w:rsidRPr="00DD3A5A">
              <w:rPr>
                <w:spacing w:val="-2"/>
                <w:sz w:val="20"/>
              </w:rPr>
              <w:t xml:space="preserve"> </w:t>
            </w:r>
            <w:r w:rsidRPr="00DD3A5A">
              <w:rPr>
                <w:sz w:val="20"/>
              </w:rPr>
              <w:t>(2.3.7,</w:t>
            </w:r>
            <w:r w:rsidRPr="00DD3A5A">
              <w:rPr>
                <w:spacing w:val="-2"/>
                <w:sz w:val="20"/>
              </w:rPr>
              <w:t xml:space="preserve"> </w:t>
            </w:r>
            <w:r w:rsidRPr="00DD3A5A">
              <w:rPr>
                <w:sz w:val="20"/>
              </w:rPr>
              <w:t>2.3.8,</w:t>
            </w:r>
            <w:r w:rsidRPr="00DD3A5A">
              <w:rPr>
                <w:spacing w:val="-3"/>
                <w:sz w:val="20"/>
              </w:rPr>
              <w:t xml:space="preserve"> </w:t>
            </w:r>
            <w:r w:rsidRPr="00DD3A5A">
              <w:rPr>
                <w:sz w:val="20"/>
              </w:rPr>
              <w:t>2.3.9,</w:t>
            </w:r>
            <w:r w:rsidRPr="00DD3A5A">
              <w:rPr>
                <w:spacing w:val="-3"/>
                <w:sz w:val="20"/>
              </w:rPr>
              <w:t xml:space="preserve"> </w:t>
            </w:r>
            <w:r w:rsidRPr="00DD3A5A">
              <w:rPr>
                <w:sz w:val="20"/>
              </w:rPr>
              <w:t>2.3.10,</w:t>
            </w:r>
            <w:r w:rsidRPr="00DD3A5A">
              <w:rPr>
                <w:spacing w:val="-3"/>
                <w:sz w:val="20"/>
              </w:rPr>
              <w:t xml:space="preserve"> </w:t>
            </w:r>
            <w:r w:rsidRPr="00DD3A5A">
              <w:rPr>
                <w:sz w:val="20"/>
              </w:rPr>
              <w:t>2.3.11</w:t>
            </w:r>
            <w:r w:rsidRPr="00DD3A5A">
              <w:rPr>
                <w:spacing w:val="-1"/>
                <w:sz w:val="20"/>
              </w:rPr>
              <w:t xml:space="preserve"> </w:t>
            </w:r>
            <w:r w:rsidRPr="00DD3A5A">
              <w:rPr>
                <w:spacing w:val="-10"/>
                <w:sz w:val="20"/>
              </w:rPr>
              <w:t>y</w:t>
            </w:r>
          </w:p>
          <w:p w14:paraId="7000772E" w14:textId="77777777" w:rsidR="00155F96" w:rsidRPr="00DD3A5A" w:rsidRDefault="00155F96" w:rsidP="00155F96">
            <w:pPr>
              <w:pStyle w:val="TableParagraph"/>
              <w:spacing w:before="0" w:line="240" w:lineRule="auto"/>
              <w:ind w:left="56"/>
              <w:rPr>
                <w:sz w:val="20"/>
              </w:rPr>
            </w:pPr>
            <w:r w:rsidRPr="00DD3A5A">
              <w:rPr>
                <w:sz w:val="20"/>
              </w:rPr>
              <w:t>2.3.12),</w:t>
            </w:r>
            <w:r w:rsidRPr="00DD3A5A">
              <w:rPr>
                <w:spacing w:val="-2"/>
                <w:sz w:val="20"/>
              </w:rPr>
              <w:t xml:space="preserve"> </w:t>
            </w:r>
            <w:r w:rsidRPr="00DD3A5A">
              <w:rPr>
                <w:sz w:val="20"/>
              </w:rPr>
              <w:t>2.4,</w:t>
            </w:r>
            <w:r w:rsidRPr="00DD3A5A">
              <w:rPr>
                <w:spacing w:val="-1"/>
                <w:sz w:val="20"/>
              </w:rPr>
              <w:t xml:space="preserve"> </w:t>
            </w:r>
            <w:r w:rsidRPr="00DD3A5A">
              <w:rPr>
                <w:sz w:val="20"/>
              </w:rPr>
              <w:t>2.5,</w:t>
            </w:r>
            <w:r w:rsidRPr="00DD3A5A">
              <w:rPr>
                <w:spacing w:val="-2"/>
                <w:sz w:val="20"/>
              </w:rPr>
              <w:t xml:space="preserve"> </w:t>
            </w:r>
            <w:r w:rsidRPr="00DD3A5A">
              <w:rPr>
                <w:sz w:val="20"/>
              </w:rPr>
              <w:t>3.1,</w:t>
            </w:r>
            <w:r w:rsidRPr="00DD3A5A">
              <w:rPr>
                <w:spacing w:val="-1"/>
                <w:sz w:val="20"/>
              </w:rPr>
              <w:t xml:space="preserve"> </w:t>
            </w:r>
            <w:r w:rsidRPr="00DD3A5A">
              <w:rPr>
                <w:sz w:val="20"/>
              </w:rPr>
              <w:t>3.2,</w:t>
            </w:r>
            <w:r w:rsidRPr="00DD3A5A">
              <w:rPr>
                <w:spacing w:val="-1"/>
                <w:sz w:val="20"/>
              </w:rPr>
              <w:t xml:space="preserve"> </w:t>
            </w:r>
            <w:r w:rsidRPr="00DD3A5A">
              <w:rPr>
                <w:sz w:val="20"/>
              </w:rPr>
              <w:t>3.3 i</w:t>
            </w:r>
            <w:r w:rsidRPr="00DD3A5A">
              <w:rPr>
                <w:spacing w:val="-1"/>
                <w:sz w:val="20"/>
              </w:rPr>
              <w:t xml:space="preserve"> </w:t>
            </w:r>
            <w:r w:rsidRPr="00DD3A5A">
              <w:rPr>
                <w:spacing w:val="-5"/>
                <w:sz w:val="20"/>
              </w:rPr>
              <w:t>3.4</w:t>
            </w:r>
          </w:p>
        </w:tc>
      </w:tr>
      <w:tr w:rsidR="00155F96" w:rsidRPr="00DD3A5A" w14:paraId="6A54E48E" w14:textId="77777777" w:rsidTr="00155F96">
        <w:trPr>
          <w:trHeight w:val="566"/>
        </w:trPr>
        <w:tc>
          <w:tcPr>
            <w:tcW w:w="516" w:type="dxa"/>
            <w:shd w:val="clear" w:color="auto" w:fill="EAF0DD"/>
          </w:tcPr>
          <w:p w14:paraId="75B0EEC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7</w:t>
            </w:r>
          </w:p>
        </w:tc>
        <w:tc>
          <w:tcPr>
            <w:tcW w:w="3354" w:type="dxa"/>
            <w:shd w:val="clear" w:color="auto" w:fill="EAF0DD"/>
          </w:tcPr>
          <w:p w14:paraId="1FC64920"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2</w:t>
            </w:r>
          </w:p>
        </w:tc>
        <w:tc>
          <w:tcPr>
            <w:tcW w:w="576" w:type="dxa"/>
            <w:shd w:val="clear" w:color="auto" w:fill="EAF0DD"/>
          </w:tcPr>
          <w:p w14:paraId="14F026DF" w14:textId="77777777" w:rsidR="00155F96" w:rsidRPr="00DD3A5A" w:rsidRDefault="00155F96" w:rsidP="00155F96">
            <w:pPr>
              <w:pStyle w:val="TableParagraph"/>
              <w:spacing w:before="0" w:line="240" w:lineRule="auto"/>
              <w:ind w:left="20"/>
              <w:jc w:val="center"/>
              <w:rPr>
                <w:sz w:val="20"/>
              </w:rPr>
            </w:pPr>
            <w:r w:rsidRPr="00DD3A5A">
              <w:rPr>
                <w:spacing w:val="-5"/>
                <w:sz w:val="20"/>
              </w:rPr>
              <w:t>23</w:t>
            </w:r>
          </w:p>
        </w:tc>
        <w:tc>
          <w:tcPr>
            <w:tcW w:w="6328" w:type="dxa"/>
            <w:shd w:val="clear" w:color="auto" w:fill="EAF0DD"/>
          </w:tcPr>
          <w:p w14:paraId="5C0FEF1C"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3"/>
                <w:sz w:val="20"/>
              </w:rPr>
              <w:t xml:space="preserve"> </w:t>
            </w:r>
            <w:proofErr w:type="spellStart"/>
            <w:r w:rsidRPr="00DD3A5A">
              <w:rPr>
                <w:sz w:val="20"/>
              </w:rPr>
              <w:t>finalizar</w:t>
            </w:r>
            <w:proofErr w:type="spellEnd"/>
            <w:r w:rsidRPr="00DD3A5A">
              <w:rPr>
                <w:spacing w:val="-2"/>
                <w:sz w:val="20"/>
              </w:rPr>
              <w:t xml:space="preserve"> </w:t>
            </w:r>
            <w:r w:rsidRPr="00DD3A5A">
              <w:rPr>
                <w:sz w:val="20"/>
              </w:rPr>
              <w:t>la</w:t>
            </w:r>
            <w:r w:rsidRPr="00DD3A5A">
              <w:rPr>
                <w:spacing w:val="-1"/>
                <w:sz w:val="20"/>
              </w:rPr>
              <w:t xml:space="preserve"> </w:t>
            </w:r>
            <w:r w:rsidRPr="00DD3A5A">
              <w:rPr>
                <w:sz w:val="20"/>
              </w:rPr>
              <w:t>Fase</w:t>
            </w:r>
            <w:r w:rsidRPr="00DD3A5A">
              <w:rPr>
                <w:spacing w:val="-4"/>
                <w:sz w:val="20"/>
              </w:rPr>
              <w:t xml:space="preserve"> </w:t>
            </w:r>
            <w:r w:rsidRPr="00DD3A5A">
              <w:rPr>
                <w:sz w:val="20"/>
              </w:rPr>
              <w:t>2</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pacing w:val="-2"/>
                <w:sz w:val="20"/>
              </w:rPr>
              <w:t>totalidad</w:t>
            </w:r>
            <w:proofErr w:type="spellEnd"/>
          </w:p>
        </w:tc>
      </w:tr>
      <w:tr w:rsidR="00155F96" w:rsidRPr="00DD3A5A" w14:paraId="664DF5DB" w14:textId="77777777" w:rsidTr="00155F96">
        <w:trPr>
          <w:trHeight w:val="568"/>
        </w:trPr>
        <w:tc>
          <w:tcPr>
            <w:tcW w:w="516" w:type="dxa"/>
          </w:tcPr>
          <w:p w14:paraId="55D0FE31"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8</w:t>
            </w:r>
          </w:p>
        </w:tc>
        <w:tc>
          <w:tcPr>
            <w:tcW w:w="3354" w:type="dxa"/>
          </w:tcPr>
          <w:p w14:paraId="4DB47923"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4"/>
                <w:sz w:val="20"/>
              </w:rPr>
              <w:t xml:space="preserve"> </w:t>
            </w:r>
            <w:r w:rsidRPr="00DD3A5A">
              <w:rPr>
                <w:sz w:val="20"/>
              </w:rPr>
              <w:t>de los</w:t>
            </w:r>
            <w:r w:rsidRPr="00DD3A5A">
              <w:rPr>
                <w:spacing w:val="-13"/>
                <w:sz w:val="20"/>
              </w:rPr>
              <w:t xml:space="preserve"> </w:t>
            </w:r>
            <w:proofErr w:type="spellStart"/>
            <w:r w:rsidRPr="00DD3A5A">
              <w:rPr>
                <w:sz w:val="20"/>
              </w:rPr>
              <w:t>objetivos</w:t>
            </w:r>
            <w:proofErr w:type="spellEnd"/>
            <w:r w:rsidRPr="00DD3A5A">
              <w:rPr>
                <w:spacing w:val="-13"/>
                <w:sz w:val="20"/>
              </w:rPr>
              <w:t xml:space="preserve"> </w:t>
            </w:r>
            <w:proofErr w:type="spellStart"/>
            <w:r w:rsidRPr="00DD3A5A">
              <w:rPr>
                <w:sz w:val="20"/>
              </w:rPr>
              <w:t>intermedios</w:t>
            </w:r>
            <w:proofErr w:type="spellEnd"/>
            <w:r w:rsidRPr="00DD3A5A">
              <w:rPr>
                <w:sz w:val="20"/>
              </w:rPr>
              <w:t xml:space="preserve"> de la Fase 3</w:t>
            </w:r>
          </w:p>
        </w:tc>
        <w:tc>
          <w:tcPr>
            <w:tcW w:w="576" w:type="dxa"/>
          </w:tcPr>
          <w:p w14:paraId="1F981DAA" w14:textId="77777777" w:rsidR="00155F96" w:rsidRPr="00DD3A5A" w:rsidRDefault="00155F96" w:rsidP="00155F96">
            <w:pPr>
              <w:pStyle w:val="TableParagraph"/>
              <w:spacing w:before="0" w:line="240" w:lineRule="auto"/>
              <w:ind w:left="20"/>
              <w:jc w:val="center"/>
              <w:rPr>
                <w:sz w:val="20"/>
              </w:rPr>
            </w:pPr>
            <w:r w:rsidRPr="00DD3A5A">
              <w:rPr>
                <w:spacing w:val="-5"/>
                <w:sz w:val="20"/>
              </w:rPr>
              <w:t>25</w:t>
            </w:r>
          </w:p>
        </w:tc>
        <w:tc>
          <w:tcPr>
            <w:tcW w:w="6328" w:type="dxa"/>
          </w:tcPr>
          <w:p w14:paraId="29B6D674" w14:textId="77777777" w:rsidR="00155F96" w:rsidRPr="00DD3A5A" w:rsidRDefault="00155F96" w:rsidP="00155F96">
            <w:pPr>
              <w:pStyle w:val="TableParagraph"/>
              <w:spacing w:before="0" w:line="240" w:lineRule="auto"/>
              <w:ind w:left="56"/>
              <w:rPr>
                <w:sz w:val="20"/>
              </w:rPr>
            </w:pPr>
            <w:r w:rsidRPr="00DD3A5A">
              <w:rPr>
                <w:sz w:val="20"/>
              </w:rPr>
              <w:t>Entrega</w:t>
            </w:r>
            <w:r w:rsidRPr="00DD3A5A">
              <w:rPr>
                <w:spacing w:val="-3"/>
                <w:sz w:val="20"/>
              </w:rPr>
              <w:t xml:space="preserve"> </w:t>
            </w:r>
            <w:r w:rsidRPr="00DD3A5A">
              <w:rPr>
                <w:sz w:val="20"/>
              </w:rPr>
              <w:t>informe</w:t>
            </w:r>
            <w:r w:rsidRPr="00DD3A5A">
              <w:rPr>
                <w:spacing w:val="-2"/>
                <w:sz w:val="20"/>
              </w:rPr>
              <w:t xml:space="preserve"> </w:t>
            </w:r>
            <w:r w:rsidRPr="00DD3A5A">
              <w:rPr>
                <w:sz w:val="20"/>
              </w:rPr>
              <w:t>del</w:t>
            </w:r>
            <w:r w:rsidRPr="00DD3A5A">
              <w:rPr>
                <w:spacing w:val="-4"/>
                <w:sz w:val="20"/>
              </w:rPr>
              <w:t xml:space="preserve"> </w:t>
            </w:r>
            <w:proofErr w:type="spellStart"/>
            <w:r w:rsidRPr="00DD3A5A">
              <w:rPr>
                <w:sz w:val="20"/>
              </w:rPr>
              <w:t>estado</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2"/>
                <w:sz w:val="20"/>
              </w:rPr>
              <w:t xml:space="preserve"> </w:t>
            </w:r>
            <w:r w:rsidRPr="00DD3A5A">
              <w:rPr>
                <w:sz w:val="20"/>
              </w:rPr>
              <w:t>de los</w:t>
            </w:r>
            <w:r w:rsidRPr="00DD3A5A">
              <w:rPr>
                <w:spacing w:val="-3"/>
                <w:sz w:val="20"/>
              </w:rPr>
              <w:t xml:space="preserve"> </w:t>
            </w:r>
            <w:proofErr w:type="spellStart"/>
            <w:r w:rsidRPr="00DD3A5A">
              <w:rPr>
                <w:sz w:val="20"/>
              </w:rPr>
              <w:t>trabajos</w:t>
            </w:r>
            <w:proofErr w:type="spellEnd"/>
            <w:r w:rsidRPr="00DD3A5A">
              <w:rPr>
                <w:spacing w:val="-2"/>
                <w:sz w:val="20"/>
              </w:rPr>
              <w:t xml:space="preserve"> </w:t>
            </w:r>
            <w:r w:rsidRPr="00DD3A5A">
              <w:rPr>
                <w:sz w:val="20"/>
              </w:rPr>
              <w:t>de</w:t>
            </w:r>
            <w:r w:rsidRPr="00DD3A5A">
              <w:rPr>
                <w:spacing w:val="-3"/>
                <w:sz w:val="20"/>
              </w:rPr>
              <w:t xml:space="preserve"> </w:t>
            </w:r>
            <w:r w:rsidRPr="00DD3A5A">
              <w:rPr>
                <w:sz w:val="20"/>
              </w:rPr>
              <w:t>las</w:t>
            </w:r>
            <w:r w:rsidRPr="00DD3A5A">
              <w:rPr>
                <w:spacing w:val="-2"/>
                <w:sz w:val="20"/>
              </w:rPr>
              <w:t xml:space="preserve"> </w:t>
            </w:r>
            <w:r w:rsidRPr="00DD3A5A">
              <w:rPr>
                <w:sz w:val="20"/>
              </w:rPr>
              <w:t>fases</w:t>
            </w:r>
            <w:r w:rsidRPr="00DD3A5A">
              <w:rPr>
                <w:spacing w:val="-3"/>
                <w:sz w:val="20"/>
              </w:rPr>
              <w:t xml:space="preserve"> </w:t>
            </w:r>
            <w:r w:rsidRPr="00DD3A5A">
              <w:rPr>
                <w:sz w:val="20"/>
              </w:rPr>
              <w:t>3</w:t>
            </w:r>
            <w:r w:rsidRPr="00DD3A5A">
              <w:rPr>
                <w:spacing w:val="-3"/>
                <w:sz w:val="20"/>
              </w:rPr>
              <w:t xml:space="preserve"> </w:t>
            </w:r>
            <w:r w:rsidRPr="00DD3A5A">
              <w:rPr>
                <w:sz w:val="20"/>
              </w:rPr>
              <w:t>y</w:t>
            </w:r>
            <w:r w:rsidRPr="00DD3A5A">
              <w:rPr>
                <w:spacing w:val="-2"/>
                <w:sz w:val="20"/>
              </w:rPr>
              <w:t xml:space="preserve"> </w:t>
            </w:r>
            <w:r w:rsidRPr="00DD3A5A">
              <w:rPr>
                <w:spacing w:val="-10"/>
                <w:sz w:val="20"/>
              </w:rPr>
              <w:t>4</w:t>
            </w:r>
          </w:p>
        </w:tc>
      </w:tr>
      <w:tr w:rsidR="00155F96" w:rsidRPr="00DD3A5A" w14:paraId="6CC53664" w14:textId="77777777" w:rsidTr="00155F96">
        <w:trPr>
          <w:trHeight w:val="566"/>
        </w:trPr>
        <w:tc>
          <w:tcPr>
            <w:tcW w:w="516" w:type="dxa"/>
            <w:shd w:val="clear" w:color="auto" w:fill="EAF0DD"/>
          </w:tcPr>
          <w:p w14:paraId="57DDCAF8"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9</w:t>
            </w:r>
          </w:p>
        </w:tc>
        <w:tc>
          <w:tcPr>
            <w:tcW w:w="3354" w:type="dxa"/>
            <w:shd w:val="clear" w:color="auto" w:fill="EAF0DD"/>
          </w:tcPr>
          <w:p w14:paraId="72C061F5"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3</w:t>
            </w:r>
          </w:p>
        </w:tc>
        <w:tc>
          <w:tcPr>
            <w:tcW w:w="576" w:type="dxa"/>
            <w:shd w:val="clear" w:color="auto" w:fill="EAF0DD"/>
          </w:tcPr>
          <w:p w14:paraId="597AFA59" w14:textId="77777777" w:rsidR="00155F96" w:rsidRPr="00DD3A5A" w:rsidRDefault="00155F96" w:rsidP="00155F96">
            <w:pPr>
              <w:pStyle w:val="TableParagraph"/>
              <w:spacing w:before="0" w:line="240" w:lineRule="auto"/>
              <w:ind w:left="20"/>
              <w:jc w:val="center"/>
              <w:rPr>
                <w:sz w:val="20"/>
              </w:rPr>
            </w:pPr>
            <w:r w:rsidRPr="00DD3A5A">
              <w:rPr>
                <w:spacing w:val="-5"/>
                <w:sz w:val="20"/>
              </w:rPr>
              <w:t>29</w:t>
            </w:r>
          </w:p>
        </w:tc>
        <w:tc>
          <w:tcPr>
            <w:tcW w:w="6328" w:type="dxa"/>
            <w:shd w:val="clear" w:color="auto" w:fill="EAF0DD"/>
          </w:tcPr>
          <w:p w14:paraId="5DE31C65"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3"/>
                <w:sz w:val="20"/>
              </w:rPr>
              <w:t xml:space="preserve"> </w:t>
            </w:r>
            <w:proofErr w:type="spellStart"/>
            <w:r w:rsidRPr="00DD3A5A">
              <w:rPr>
                <w:sz w:val="20"/>
              </w:rPr>
              <w:t>finalizar</w:t>
            </w:r>
            <w:proofErr w:type="spellEnd"/>
            <w:r w:rsidRPr="00DD3A5A">
              <w:rPr>
                <w:spacing w:val="-2"/>
                <w:sz w:val="20"/>
              </w:rPr>
              <w:t xml:space="preserve"> </w:t>
            </w:r>
            <w:r w:rsidRPr="00DD3A5A">
              <w:rPr>
                <w:sz w:val="20"/>
              </w:rPr>
              <w:t>la</w:t>
            </w:r>
            <w:r w:rsidRPr="00DD3A5A">
              <w:rPr>
                <w:spacing w:val="-1"/>
                <w:sz w:val="20"/>
              </w:rPr>
              <w:t xml:space="preserve"> </w:t>
            </w:r>
            <w:r w:rsidRPr="00DD3A5A">
              <w:rPr>
                <w:sz w:val="20"/>
              </w:rPr>
              <w:t>Fase</w:t>
            </w:r>
            <w:r w:rsidRPr="00DD3A5A">
              <w:rPr>
                <w:spacing w:val="-4"/>
                <w:sz w:val="20"/>
              </w:rPr>
              <w:t xml:space="preserve"> </w:t>
            </w:r>
            <w:r w:rsidRPr="00DD3A5A">
              <w:rPr>
                <w:sz w:val="20"/>
              </w:rPr>
              <w:t>3</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pacing w:val="-2"/>
                <w:sz w:val="20"/>
              </w:rPr>
              <w:t>totalidad</w:t>
            </w:r>
            <w:proofErr w:type="spellEnd"/>
          </w:p>
        </w:tc>
      </w:tr>
      <w:tr w:rsidR="00155F96" w:rsidRPr="00DD3A5A" w14:paraId="434904CE" w14:textId="77777777" w:rsidTr="00155F96">
        <w:trPr>
          <w:trHeight w:val="566"/>
        </w:trPr>
        <w:tc>
          <w:tcPr>
            <w:tcW w:w="516" w:type="dxa"/>
          </w:tcPr>
          <w:p w14:paraId="64C48327"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10</w:t>
            </w:r>
          </w:p>
        </w:tc>
        <w:tc>
          <w:tcPr>
            <w:tcW w:w="3354" w:type="dxa"/>
          </w:tcPr>
          <w:p w14:paraId="61E84D80" w14:textId="051AD4D5" w:rsidR="00155F96" w:rsidRPr="00DD3A5A" w:rsidRDefault="00155F96" w:rsidP="00155F96">
            <w:pPr>
              <w:pStyle w:val="TableParagraph"/>
              <w:spacing w:before="0" w:line="240" w:lineRule="auto"/>
              <w:ind w:left="57"/>
              <w:rPr>
                <w:sz w:val="20"/>
              </w:rPr>
            </w:pPr>
            <w:proofErr w:type="spellStart"/>
            <w:r w:rsidRPr="00DD3A5A">
              <w:rPr>
                <w:sz w:val="20"/>
              </w:rPr>
              <w:t>Ejecución</w:t>
            </w:r>
            <w:proofErr w:type="spellEnd"/>
            <w:r w:rsidRPr="00DD3A5A">
              <w:rPr>
                <w:spacing w:val="-6"/>
                <w:sz w:val="20"/>
              </w:rPr>
              <w:t xml:space="preserve"> </w:t>
            </w:r>
            <w:r w:rsidRPr="00DD3A5A">
              <w:rPr>
                <w:sz w:val="20"/>
              </w:rPr>
              <w:t>de</w:t>
            </w:r>
            <w:r w:rsidR="00744986">
              <w:rPr>
                <w:sz w:val="20"/>
              </w:rPr>
              <w:t xml:space="preserve">l </w:t>
            </w:r>
            <w:proofErr w:type="spellStart"/>
            <w:r w:rsidR="00744986">
              <w:rPr>
                <w:sz w:val="20"/>
              </w:rPr>
              <w:t>Plan</w:t>
            </w:r>
            <w:proofErr w:type="spellEnd"/>
            <w:r w:rsidRPr="00DD3A5A">
              <w:rPr>
                <w:spacing w:val="-7"/>
                <w:sz w:val="20"/>
              </w:rPr>
              <w:t xml:space="preserve"> </w:t>
            </w:r>
            <w:r w:rsidRPr="00DD3A5A">
              <w:rPr>
                <w:sz w:val="20"/>
              </w:rPr>
              <w:t>de</w:t>
            </w:r>
            <w:r w:rsidRPr="00DD3A5A">
              <w:rPr>
                <w:spacing w:val="-6"/>
                <w:sz w:val="20"/>
              </w:rPr>
              <w:t xml:space="preserve"> </w:t>
            </w:r>
            <w:proofErr w:type="spellStart"/>
            <w:r w:rsidRPr="00DD3A5A">
              <w:rPr>
                <w:sz w:val="20"/>
              </w:rPr>
              <w:t>formación</w:t>
            </w:r>
            <w:proofErr w:type="spellEnd"/>
            <w:r w:rsidRPr="00DD3A5A">
              <w:rPr>
                <w:spacing w:val="-6"/>
                <w:sz w:val="20"/>
              </w:rPr>
              <w:t xml:space="preserve"> </w:t>
            </w:r>
            <w:r w:rsidRPr="00DD3A5A">
              <w:rPr>
                <w:sz w:val="20"/>
              </w:rPr>
              <w:t>y</w:t>
            </w:r>
            <w:r w:rsidRPr="00DD3A5A">
              <w:rPr>
                <w:spacing w:val="-8"/>
                <w:sz w:val="20"/>
              </w:rPr>
              <w:t xml:space="preserve"> </w:t>
            </w:r>
            <w:r w:rsidRPr="00DD3A5A">
              <w:rPr>
                <w:sz w:val="20"/>
              </w:rPr>
              <w:t xml:space="preserve">de los </w:t>
            </w:r>
            <w:proofErr w:type="spellStart"/>
            <w:r w:rsidRPr="00DD3A5A">
              <w:rPr>
                <w:sz w:val="20"/>
              </w:rPr>
              <w:t>resultados</w:t>
            </w:r>
            <w:proofErr w:type="spellEnd"/>
            <w:r w:rsidRPr="00DD3A5A">
              <w:rPr>
                <w:sz w:val="20"/>
              </w:rPr>
              <w:t xml:space="preserve"> </w:t>
            </w:r>
            <w:proofErr w:type="spellStart"/>
            <w:r w:rsidRPr="00DD3A5A">
              <w:rPr>
                <w:sz w:val="20"/>
              </w:rPr>
              <w:t>intermedios</w:t>
            </w:r>
            <w:proofErr w:type="spellEnd"/>
            <w:r w:rsidRPr="00DD3A5A">
              <w:rPr>
                <w:sz w:val="20"/>
              </w:rPr>
              <w:t xml:space="preserve"> de la Fase 4</w:t>
            </w:r>
          </w:p>
        </w:tc>
        <w:tc>
          <w:tcPr>
            <w:tcW w:w="576" w:type="dxa"/>
          </w:tcPr>
          <w:p w14:paraId="27F21BA4" w14:textId="77777777" w:rsidR="00155F96" w:rsidRPr="00DD3A5A" w:rsidRDefault="00155F96" w:rsidP="00155F96">
            <w:pPr>
              <w:pStyle w:val="TableParagraph"/>
              <w:spacing w:before="0" w:line="240" w:lineRule="auto"/>
              <w:ind w:left="20"/>
              <w:jc w:val="center"/>
              <w:rPr>
                <w:sz w:val="20"/>
              </w:rPr>
            </w:pPr>
            <w:r w:rsidRPr="00DD3A5A">
              <w:rPr>
                <w:spacing w:val="-5"/>
                <w:sz w:val="20"/>
              </w:rPr>
              <w:t>33</w:t>
            </w:r>
          </w:p>
        </w:tc>
        <w:tc>
          <w:tcPr>
            <w:tcW w:w="6328" w:type="dxa"/>
          </w:tcPr>
          <w:p w14:paraId="0E1B2AE3" w14:textId="5B4825F3"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aprobar</w:t>
            </w:r>
            <w:proofErr w:type="spellEnd"/>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3"/>
                <w:sz w:val="20"/>
              </w:rPr>
              <w:t xml:space="preserve"> </w:t>
            </w:r>
            <w:r w:rsidR="00744986">
              <w:rPr>
                <w:sz w:val="20"/>
              </w:rPr>
              <w:t xml:space="preserve">del </w:t>
            </w:r>
            <w:proofErr w:type="spellStart"/>
            <w:r w:rsidR="00744986">
              <w:rPr>
                <w:sz w:val="20"/>
              </w:rPr>
              <w:t>Plan</w:t>
            </w:r>
            <w:proofErr w:type="spellEnd"/>
            <w:r w:rsidRPr="00DD3A5A">
              <w:rPr>
                <w:spacing w:val="-3"/>
                <w:sz w:val="20"/>
              </w:rPr>
              <w:t xml:space="preserve"> </w:t>
            </w:r>
            <w:proofErr w:type="spellStart"/>
            <w:r w:rsidRPr="00DD3A5A">
              <w:rPr>
                <w:sz w:val="20"/>
              </w:rPr>
              <w:t>formación</w:t>
            </w:r>
            <w:proofErr w:type="spellEnd"/>
            <w:r w:rsidRPr="00DD3A5A">
              <w:rPr>
                <w:spacing w:val="-3"/>
                <w:sz w:val="20"/>
              </w:rPr>
              <w:t xml:space="preserve"> </w:t>
            </w:r>
            <w:r w:rsidRPr="00DD3A5A">
              <w:rPr>
                <w:sz w:val="20"/>
              </w:rPr>
              <w:t>de</w:t>
            </w:r>
            <w:r w:rsidRPr="00DD3A5A">
              <w:rPr>
                <w:spacing w:val="-4"/>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3"/>
                <w:sz w:val="20"/>
              </w:rPr>
              <w:t xml:space="preserve"> </w:t>
            </w:r>
            <w:r w:rsidRPr="00DD3A5A">
              <w:rPr>
                <w:sz w:val="20"/>
              </w:rPr>
              <w:t>4.6</w:t>
            </w:r>
            <w:r w:rsidRPr="00DD3A5A">
              <w:rPr>
                <w:spacing w:val="-3"/>
                <w:sz w:val="20"/>
              </w:rPr>
              <w:t xml:space="preserve"> </w:t>
            </w:r>
            <w:r w:rsidRPr="00DD3A5A">
              <w:rPr>
                <w:sz w:val="20"/>
              </w:rPr>
              <w:t>y</w:t>
            </w:r>
            <w:r w:rsidRPr="00DD3A5A">
              <w:rPr>
                <w:spacing w:val="-4"/>
                <w:sz w:val="20"/>
              </w:rPr>
              <w:t xml:space="preserve"> </w:t>
            </w:r>
            <w:r w:rsidRPr="00DD3A5A">
              <w:rPr>
                <w:sz w:val="20"/>
              </w:rPr>
              <w:t>el</w:t>
            </w:r>
            <w:r w:rsidRPr="00DD3A5A">
              <w:rPr>
                <w:spacing w:val="-3"/>
                <w:sz w:val="20"/>
              </w:rPr>
              <w:t xml:space="preserve"> </w:t>
            </w:r>
            <w:r w:rsidRPr="00DD3A5A">
              <w:rPr>
                <w:sz w:val="20"/>
              </w:rPr>
              <w:t>60%</w:t>
            </w:r>
            <w:r w:rsidRPr="00DD3A5A">
              <w:rPr>
                <w:spacing w:val="-4"/>
                <w:sz w:val="20"/>
              </w:rPr>
              <w:t xml:space="preserve"> </w:t>
            </w:r>
            <w:r w:rsidRPr="00DD3A5A">
              <w:rPr>
                <w:sz w:val="20"/>
              </w:rPr>
              <w:t xml:space="preserve">de las </w:t>
            </w:r>
            <w:proofErr w:type="spellStart"/>
            <w:r w:rsidRPr="00DD3A5A">
              <w:rPr>
                <w:sz w:val="20"/>
              </w:rPr>
              <w:t>salidas</w:t>
            </w:r>
            <w:proofErr w:type="spellEnd"/>
            <w:r w:rsidRPr="00DD3A5A">
              <w:rPr>
                <w:sz w:val="20"/>
              </w:rPr>
              <w:t xml:space="preserve"> </w:t>
            </w:r>
            <w:proofErr w:type="spellStart"/>
            <w:r w:rsidRPr="00DD3A5A">
              <w:rPr>
                <w:sz w:val="20"/>
              </w:rPr>
              <w:t>adicionales</w:t>
            </w:r>
            <w:proofErr w:type="spellEnd"/>
            <w:r w:rsidRPr="00DD3A5A">
              <w:rPr>
                <w:sz w:val="20"/>
              </w:rPr>
              <w:t xml:space="preserve"> de la </w:t>
            </w:r>
            <w:proofErr w:type="spellStart"/>
            <w:r w:rsidRPr="00DD3A5A">
              <w:rPr>
                <w:sz w:val="20"/>
              </w:rPr>
              <w:t>tarea</w:t>
            </w:r>
            <w:proofErr w:type="spellEnd"/>
            <w:r w:rsidRPr="00DD3A5A">
              <w:rPr>
                <w:sz w:val="20"/>
              </w:rPr>
              <w:t xml:space="preserve"> 4.4</w:t>
            </w:r>
          </w:p>
        </w:tc>
      </w:tr>
      <w:tr w:rsidR="00155F96" w:rsidRPr="00DD3A5A" w14:paraId="54323A8D" w14:textId="77777777" w:rsidTr="00155F96">
        <w:trPr>
          <w:trHeight w:val="568"/>
        </w:trPr>
        <w:tc>
          <w:tcPr>
            <w:tcW w:w="516" w:type="dxa"/>
            <w:shd w:val="clear" w:color="auto" w:fill="EAF0DD"/>
          </w:tcPr>
          <w:p w14:paraId="634A3178"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11</w:t>
            </w:r>
          </w:p>
        </w:tc>
        <w:tc>
          <w:tcPr>
            <w:tcW w:w="3354" w:type="dxa"/>
            <w:shd w:val="clear" w:color="auto" w:fill="EAF0DD"/>
          </w:tcPr>
          <w:p w14:paraId="3058B23E"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final</w:t>
            </w:r>
            <w:r w:rsidRPr="00DD3A5A">
              <w:rPr>
                <w:spacing w:val="-10"/>
                <w:sz w:val="20"/>
              </w:rPr>
              <w:t xml:space="preserve"> </w:t>
            </w:r>
            <w:r w:rsidRPr="00DD3A5A">
              <w:rPr>
                <w:sz w:val="20"/>
              </w:rPr>
              <w:t>de los</w:t>
            </w:r>
            <w:r w:rsidRPr="00DD3A5A">
              <w:rPr>
                <w:spacing w:val="-9"/>
                <w:sz w:val="20"/>
              </w:rPr>
              <w:t xml:space="preserve"> </w:t>
            </w:r>
            <w:proofErr w:type="spellStart"/>
            <w:r w:rsidRPr="00DD3A5A">
              <w:rPr>
                <w:sz w:val="20"/>
              </w:rPr>
              <w:t>objetivos</w:t>
            </w:r>
            <w:proofErr w:type="spellEnd"/>
            <w:r w:rsidRPr="00DD3A5A">
              <w:rPr>
                <w:spacing w:val="-9"/>
                <w:sz w:val="20"/>
              </w:rPr>
              <w:t xml:space="preserve"> </w:t>
            </w:r>
            <w:r w:rsidRPr="00DD3A5A">
              <w:rPr>
                <w:sz w:val="20"/>
              </w:rPr>
              <w:t xml:space="preserve">del </w:t>
            </w:r>
            <w:proofErr w:type="spellStart"/>
            <w:r w:rsidRPr="00DD3A5A">
              <w:rPr>
                <w:spacing w:val="-2"/>
                <w:sz w:val="20"/>
              </w:rPr>
              <w:t>proyecto</w:t>
            </w:r>
            <w:proofErr w:type="spellEnd"/>
          </w:p>
        </w:tc>
        <w:tc>
          <w:tcPr>
            <w:tcW w:w="576" w:type="dxa"/>
            <w:shd w:val="clear" w:color="auto" w:fill="EAF0DD"/>
          </w:tcPr>
          <w:p w14:paraId="55BAD2B5" w14:textId="77777777" w:rsidR="00155F96" w:rsidRPr="00DD3A5A" w:rsidRDefault="00155F96" w:rsidP="00155F96">
            <w:pPr>
              <w:pStyle w:val="TableParagraph"/>
              <w:spacing w:before="0" w:line="240" w:lineRule="auto"/>
              <w:ind w:left="20"/>
              <w:jc w:val="center"/>
              <w:rPr>
                <w:sz w:val="20"/>
              </w:rPr>
            </w:pPr>
            <w:r w:rsidRPr="00DD3A5A">
              <w:rPr>
                <w:spacing w:val="-5"/>
                <w:sz w:val="20"/>
              </w:rPr>
              <w:t>36</w:t>
            </w:r>
          </w:p>
        </w:tc>
        <w:tc>
          <w:tcPr>
            <w:tcW w:w="6328" w:type="dxa"/>
            <w:shd w:val="clear" w:color="auto" w:fill="EAF0DD"/>
          </w:tcPr>
          <w:p w14:paraId="7B324FF4"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1"/>
                <w:sz w:val="20"/>
              </w:rPr>
              <w:t xml:space="preserve"> </w:t>
            </w:r>
            <w:r w:rsidRPr="00DD3A5A">
              <w:rPr>
                <w:sz w:val="20"/>
              </w:rPr>
              <w:t>las</w:t>
            </w:r>
            <w:r w:rsidRPr="00DD3A5A">
              <w:rPr>
                <w:spacing w:val="-2"/>
                <w:sz w:val="20"/>
              </w:rPr>
              <w:t xml:space="preserve"> </w:t>
            </w:r>
            <w:r w:rsidRPr="00DD3A5A">
              <w:rPr>
                <w:sz w:val="20"/>
              </w:rPr>
              <w:t>Fase</w:t>
            </w:r>
            <w:r w:rsidRPr="00DD3A5A">
              <w:rPr>
                <w:spacing w:val="-2"/>
                <w:sz w:val="20"/>
              </w:rPr>
              <w:t xml:space="preserve"> </w:t>
            </w:r>
            <w:r w:rsidRPr="00DD3A5A">
              <w:rPr>
                <w:sz w:val="20"/>
              </w:rPr>
              <w:t>4</w:t>
            </w:r>
            <w:r w:rsidRPr="00DD3A5A">
              <w:rPr>
                <w:spacing w:val="-2"/>
                <w:sz w:val="20"/>
              </w:rPr>
              <w:t xml:space="preserve"> </w:t>
            </w:r>
            <w:r w:rsidRPr="00DD3A5A">
              <w:rPr>
                <w:sz w:val="20"/>
              </w:rPr>
              <w:t>y</w:t>
            </w:r>
            <w:r w:rsidRPr="00DD3A5A">
              <w:rPr>
                <w:spacing w:val="-2"/>
                <w:sz w:val="20"/>
              </w:rPr>
              <w:t xml:space="preserve"> </w:t>
            </w:r>
            <w:r w:rsidRPr="00DD3A5A">
              <w:rPr>
                <w:sz w:val="20"/>
              </w:rPr>
              <w:t>5</w:t>
            </w:r>
            <w:r w:rsidRPr="00DD3A5A">
              <w:rPr>
                <w:spacing w:val="-4"/>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2"/>
                <w:sz w:val="20"/>
              </w:rPr>
              <w:t xml:space="preserve"> </w:t>
            </w:r>
            <w:r w:rsidRPr="00DD3A5A">
              <w:rPr>
                <w:spacing w:val="-1"/>
                <w:sz w:val="20"/>
              </w:rPr>
              <w:t xml:space="preserve"> </w:t>
            </w:r>
            <w:proofErr w:type="spellStart"/>
            <w:r w:rsidRPr="00DD3A5A">
              <w:rPr>
                <w:spacing w:val="-2"/>
                <w:sz w:val="20"/>
              </w:rPr>
              <w:t>totalidad</w:t>
            </w:r>
            <w:proofErr w:type="spellEnd"/>
          </w:p>
        </w:tc>
      </w:tr>
    </w:tbl>
    <w:p w14:paraId="1917A9A1" w14:textId="302D8003" w:rsidR="00247504" w:rsidRPr="00DD3A5A" w:rsidRDefault="00EA47E9" w:rsidP="00155F96">
      <w:pPr>
        <w:spacing w:after="0" w:line="240" w:lineRule="auto"/>
        <w:jc w:val="both"/>
        <w:rPr>
          <w:rFonts w:eastAsia="Times" w:cs="Arial"/>
          <w:szCs w:val="20"/>
        </w:rPr>
      </w:pPr>
      <w:r w:rsidRPr="00DD3A5A">
        <w:rPr>
          <w:rFonts w:eastAsia="Times" w:cs="Arial"/>
          <w:szCs w:val="20"/>
        </w:rPr>
        <w:t>Se prevé la planificación</w:t>
      </w:r>
      <w:r w:rsidR="00155F96" w:rsidRPr="00DD3A5A">
        <w:rPr>
          <w:rFonts w:eastAsia="Times" w:cs="Arial"/>
          <w:szCs w:val="20"/>
        </w:rPr>
        <w:t xml:space="preserve"> de hitos</w:t>
      </w:r>
      <w:r w:rsidRPr="00DD3A5A">
        <w:rPr>
          <w:rFonts w:eastAsia="Times" w:cs="Arial"/>
          <w:szCs w:val="20"/>
        </w:rPr>
        <w:t xml:space="preserve"> </w:t>
      </w:r>
      <w:r w:rsidR="00155F96" w:rsidRPr="00DD3A5A">
        <w:rPr>
          <w:rFonts w:eastAsia="Times" w:cs="Arial"/>
          <w:szCs w:val="20"/>
        </w:rPr>
        <w:t>en los</w:t>
      </w:r>
      <w:r w:rsidRPr="00DD3A5A">
        <w:rPr>
          <w:rFonts w:eastAsia="Times" w:cs="Arial"/>
          <w:szCs w:val="20"/>
        </w:rPr>
        <w:t xml:space="preserve"> meses </w:t>
      </w:r>
      <w:r w:rsidR="00155F96" w:rsidRPr="00DD3A5A">
        <w:rPr>
          <w:rFonts w:eastAsia="Times" w:cs="Arial"/>
          <w:szCs w:val="20"/>
        </w:rPr>
        <w:t xml:space="preserve">que se </w:t>
      </w:r>
      <w:proofErr w:type="spellStart"/>
      <w:r w:rsidR="00155F96" w:rsidRPr="00DD3A5A">
        <w:rPr>
          <w:rFonts w:eastAsia="Times" w:cs="Arial"/>
          <w:szCs w:val="20"/>
        </w:rPr>
        <w:t>recogen</w:t>
      </w:r>
      <w:proofErr w:type="spellEnd"/>
      <w:r w:rsidR="00155F96" w:rsidRPr="00DD3A5A">
        <w:rPr>
          <w:rFonts w:eastAsia="Times" w:cs="Arial"/>
          <w:szCs w:val="20"/>
        </w:rPr>
        <w:t xml:space="preserve"> en la</w:t>
      </w:r>
      <w:r w:rsidR="00744986">
        <w:rPr>
          <w:rFonts w:eastAsia="Times" w:cs="Arial"/>
          <w:szCs w:val="20"/>
        </w:rPr>
        <w:t xml:space="preserve">s </w:t>
      </w:r>
      <w:proofErr w:type="spellStart"/>
      <w:r w:rsidR="00744986">
        <w:rPr>
          <w:rFonts w:eastAsia="Times" w:cs="Arial"/>
          <w:szCs w:val="20"/>
        </w:rPr>
        <w:t>tablas</w:t>
      </w:r>
      <w:proofErr w:type="spellEnd"/>
      <w:r w:rsidR="00155F96" w:rsidRPr="00DD3A5A">
        <w:rPr>
          <w:rFonts w:eastAsia="Times" w:cs="Arial"/>
          <w:szCs w:val="20"/>
        </w:rPr>
        <w:t xml:space="preserve"> que se </w:t>
      </w:r>
      <w:proofErr w:type="spellStart"/>
      <w:r w:rsidR="00155F96" w:rsidRPr="00DD3A5A">
        <w:rPr>
          <w:rFonts w:eastAsia="Times" w:cs="Arial"/>
          <w:szCs w:val="20"/>
        </w:rPr>
        <w:t>anexan</w:t>
      </w:r>
      <w:proofErr w:type="spellEnd"/>
      <w:r w:rsidR="00155F96" w:rsidRPr="00DD3A5A">
        <w:rPr>
          <w:rFonts w:eastAsia="Times" w:cs="Arial"/>
          <w:szCs w:val="20"/>
        </w:rPr>
        <w:t xml:space="preserve"> a </w:t>
      </w:r>
      <w:proofErr w:type="spellStart"/>
      <w:r w:rsidR="00155F96" w:rsidRPr="00DD3A5A">
        <w:rPr>
          <w:rFonts w:eastAsia="Times" w:cs="Arial"/>
          <w:szCs w:val="20"/>
        </w:rPr>
        <w:t>continuación</w:t>
      </w:r>
      <w:proofErr w:type="spellEnd"/>
      <w:r w:rsidR="00155F96" w:rsidRPr="00DD3A5A">
        <w:rPr>
          <w:rFonts w:eastAsia="Times" w:cs="Arial"/>
          <w:szCs w:val="20"/>
        </w:rPr>
        <w:t>.</w:t>
      </w:r>
    </w:p>
    <w:p w14:paraId="0707F73A" w14:textId="77777777" w:rsidR="00EA47E9" w:rsidRPr="00DD3A5A" w:rsidRDefault="00EA47E9" w:rsidP="007E7EFB">
      <w:pPr>
        <w:tabs>
          <w:tab w:val="num" w:pos="2160"/>
        </w:tabs>
        <w:spacing w:after="0" w:line="240" w:lineRule="auto"/>
        <w:jc w:val="both"/>
        <w:rPr>
          <w:rFonts w:cs="Arial"/>
          <w:snapToGrid w:val="0"/>
        </w:rPr>
      </w:pPr>
    </w:p>
    <w:p w14:paraId="6E891890" w14:textId="77777777" w:rsidR="00155F96" w:rsidRPr="00DD3A5A" w:rsidRDefault="00155F96" w:rsidP="007E7EFB">
      <w:pPr>
        <w:tabs>
          <w:tab w:val="num" w:pos="2160"/>
        </w:tabs>
        <w:spacing w:after="0" w:line="240" w:lineRule="auto"/>
        <w:jc w:val="both"/>
        <w:rPr>
          <w:rFonts w:cs="Arial"/>
          <w:snapToGrid w:val="0"/>
        </w:rPr>
        <w:sectPr w:rsidR="00155F96" w:rsidRPr="00DD3A5A" w:rsidSect="00707824">
          <w:type w:val="continuous"/>
          <w:pgSz w:w="11907" w:h="16840" w:code="9"/>
          <w:pgMar w:top="1701" w:right="1843" w:bottom="1843" w:left="1701" w:header="624" w:footer="284" w:gutter="0"/>
          <w:cols w:space="708"/>
          <w:docGrid w:linePitch="360"/>
        </w:sectPr>
      </w:pPr>
    </w:p>
    <w:p w14:paraId="5BC8324E" w14:textId="12B0EF67" w:rsidR="00B351B9" w:rsidRPr="00DD3A5A" w:rsidRDefault="00133409" w:rsidP="007E7EFB">
      <w:pPr>
        <w:tabs>
          <w:tab w:val="num" w:pos="2160"/>
        </w:tabs>
        <w:spacing w:after="0" w:line="240" w:lineRule="auto"/>
        <w:jc w:val="both"/>
        <w:rPr>
          <w:rFonts w:cs="Arial"/>
          <w:snapToGrid w:val="0"/>
        </w:rPr>
      </w:pPr>
      <w:r>
        <w:rPr>
          <w:rFonts w:cs="Times"/>
          <w:b/>
          <w:i/>
          <w:noProof/>
          <w:sz w:val="20"/>
          <w:szCs w:val="16"/>
          <w:lang w:val="es-ES"/>
        </w:rPr>
        <w:lastRenderedPageBreak/>
        <w:drawing>
          <wp:inline distT="0" distB="0" distL="0" distR="0" wp14:anchorId="5EC644E0" wp14:editId="774D3F48">
            <wp:extent cx="7914213" cy="5149970"/>
            <wp:effectExtent l="0" t="0" r="0" b="0"/>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9117" cy="5153161"/>
                    </a:xfrm>
                    <a:prstGeom prst="rect">
                      <a:avLst/>
                    </a:prstGeom>
                    <a:noFill/>
                    <a:ln>
                      <a:noFill/>
                    </a:ln>
                  </pic:spPr>
                </pic:pic>
              </a:graphicData>
            </a:graphic>
          </wp:inline>
        </w:drawing>
      </w:r>
    </w:p>
    <w:p w14:paraId="2965A7BF" w14:textId="77777777" w:rsidR="00EA47E9" w:rsidRPr="00DD3A5A" w:rsidRDefault="00EA47E9" w:rsidP="007E7EFB">
      <w:pPr>
        <w:tabs>
          <w:tab w:val="num" w:pos="2160"/>
        </w:tabs>
        <w:spacing w:after="0" w:line="240" w:lineRule="auto"/>
        <w:jc w:val="both"/>
        <w:rPr>
          <w:rFonts w:cs="Arial"/>
          <w:snapToGrid w:val="0"/>
        </w:rPr>
        <w:sectPr w:rsidR="00EA47E9" w:rsidRPr="00DD3A5A" w:rsidSect="00EA47E9">
          <w:type w:val="continuous"/>
          <w:pgSz w:w="16840" w:h="11907" w:orient="landscape" w:code="9"/>
          <w:pgMar w:top="1701" w:right="1701" w:bottom="1843" w:left="1843" w:header="624" w:footer="284" w:gutter="0"/>
          <w:cols w:space="708"/>
          <w:docGrid w:linePitch="360"/>
        </w:sectPr>
      </w:pPr>
    </w:p>
    <w:p w14:paraId="556A8E9E"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lastRenderedPageBreak/>
        <w:t xml:space="preserve">D.2 Posibilitado de prórrogas y plazo: </w:t>
      </w:r>
    </w:p>
    <w:p w14:paraId="73EE2AF2" w14:textId="77777777" w:rsidR="007E7EFB" w:rsidRPr="00DD3A5A" w:rsidRDefault="007E7EFB" w:rsidP="007E7EFB">
      <w:pPr>
        <w:spacing w:after="0" w:line="240" w:lineRule="auto"/>
        <w:rPr>
          <w:rFonts w:cs="Arial"/>
          <w:b/>
        </w:rPr>
      </w:pPr>
    </w:p>
    <w:p w14:paraId="12F2872B" w14:textId="77777777" w:rsidR="007E7EFB" w:rsidRPr="00DD3A5A" w:rsidRDefault="007E7EFB" w:rsidP="007E7EFB">
      <w:pPr>
        <w:spacing w:after="0" w:line="240" w:lineRule="auto"/>
        <w:rPr>
          <w:rFonts w:cs="Arial"/>
          <w:snapToGrid w:val="0"/>
        </w:rPr>
      </w:pPr>
      <w:r w:rsidRPr="00DD3A5A">
        <w:rPr>
          <w:rFonts w:cs="Arial"/>
          <w:snapToGrid w:val="0"/>
        </w:rPr>
        <w:t>No se prevé posibilidad de prórroga</w:t>
      </w:r>
    </w:p>
    <w:p w14:paraId="7D383CD5" w14:textId="77777777" w:rsidR="00142561" w:rsidRPr="00DD3A5A" w:rsidRDefault="00142561" w:rsidP="007E7EFB">
      <w:pPr>
        <w:spacing w:after="0" w:line="240" w:lineRule="auto"/>
        <w:rPr>
          <w:rFonts w:cs="Arial"/>
          <w:snapToGrid w:val="0"/>
        </w:rPr>
      </w:pPr>
    </w:p>
    <w:p w14:paraId="7182AAC4" w14:textId="1F1C96C2" w:rsidR="007E7EFB" w:rsidRPr="00DD3A5A" w:rsidRDefault="007E7EFB" w:rsidP="007E7EFB">
      <w:pPr>
        <w:tabs>
          <w:tab w:val="num" w:pos="2160"/>
        </w:tabs>
        <w:spacing w:after="0" w:line="240" w:lineRule="auto"/>
        <w:jc w:val="both"/>
        <w:rPr>
          <w:rFonts w:cs="Arial"/>
          <w:snapToGrid w:val="0"/>
        </w:rPr>
      </w:pPr>
      <w:r w:rsidRPr="00DD3A5A">
        <w:rPr>
          <w:rFonts w:cs="Arial"/>
          <w:snapToGrid w:val="0"/>
        </w:rPr>
        <w:t>D.3</w:t>
      </w:r>
      <w:r w:rsidR="00744986">
        <w:rPr>
          <w:rFonts w:cs="Arial"/>
          <w:snapToGrid w:val="0"/>
        </w:rPr>
        <w:t xml:space="preserve"> </w:t>
      </w:r>
      <w:proofErr w:type="spellStart"/>
      <w:r w:rsidR="00744986">
        <w:rPr>
          <w:rFonts w:cs="Arial"/>
          <w:snapToGrid w:val="0"/>
        </w:rPr>
        <w:t>Lugar</w:t>
      </w:r>
      <w:proofErr w:type="spellEnd"/>
      <w:r w:rsidRPr="00DD3A5A">
        <w:rPr>
          <w:rFonts w:cs="Arial"/>
          <w:snapToGrid w:val="0"/>
        </w:rPr>
        <w:t xml:space="preserve"> de </w:t>
      </w:r>
      <w:proofErr w:type="spellStart"/>
      <w:r w:rsidRPr="00DD3A5A">
        <w:rPr>
          <w:rFonts w:cs="Arial"/>
          <w:snapToGrid w:val="0"/>
        </w:rPr>
        <w:t>ejecución</w:t>
      </w:r>
      <w:proofErr w:type="spellEnd"/>
      <w:r w:rsidRPr="00DD3A5A">
        <w:rPr>
          <w:rFonts w:cs="Arial"/>
          <w:snapToGrid w:val="0"/>
        </w:rPr>
        <w:t xml:space="preserve"> y recepción de los trabajos:</w:t>
      </w:r>
    </w:p>
    <w:p w14:paraId="307A15B9" w14:textId="5C9B78A4" w:rsidR="00E95E76" w:rsidRPr="00100949" w:rsidRDefault="00E95E76" w:rsidP="00E95E76">
      <w:pPr>
        <w:pStyle w:val="Ttol-2"/>
        <w:rPr>
          <w:b w:val="0"/>
          <w:bCs w:val="0"/>
          <w:snapToGrid w:val="0"/>
          <w:color w:val="auto"/>
          <w:sz w:val="22"/>
          <w:szCs w:val="22"/>
        </w:rPr>
      </w:pPr>
      <w:r w:rsidRPr="00DD3A5A">
        <w:rPr>
          <w:b w:val="0"/>
          <w:bCs w:val="0"/>
          <w:snapToGrid w:val="0"/>
          <w:color w:val="auto"/>
          <w:sz w:val="22"/>
          <w:szCs w:val="22"/>
        </w:rPr>
        <w:t xml:space="preserve">Los </w:t>
      </w:r>
      <w:r w:rsidRPr="00100949">
        <w:rPr>
          <w:b w:val="0"/>
          <w:bCs w:val="0"/>
          <w:snapToGrid w:val="0"/>
          <w:color w:val="auto"/>
          <w:sz w:val="22"/>
          <w:szCs w:val="22"/>
        </w:rPr>
        <w:t xml:space="preserve">trabajos objeto del contrato se tendrán que entregar de manera conjunta a las </w:t>
      </w:r>
      <w:proofErr w:type="spellStart"/>
      <w:r w:rsidRPr="00100949">
        <w:rPr>
          <w:b w:val="0"/>
          <w:bCs w:val="0"/>
          <w:snapToGrid w:val="0"/>
          <w:color w:val="auto"/>
          <w:sz w:val="22"/>
          <w:szCs w:val="22"/>
        </w:rPr>
        <w:t>unidades</w:t>
      </w:r>
      <w:proofErr w:type="spellEnd"/>
      <w:r w:rsidRPr="00100949">
        <w:rPr>
          <w:b w:val="0"/>
          <w:bCs w:val="0"/>
          <w:snapToGrid w:val="0"/>
          <w:color w:val="auto"/>
          <w:sz w:val="22"/>
          <w:szCs w:val="22"/>
        </w:rPr>
        <w:t xml:space="preserve"> </w:t>
      </w:r>
      <w:proofErr w:type="spellStart"/>
      <w:r w:rsidRPr="00100949">
        <w:rPr>
          <w:b w:val="0"/>
          <w:bCs w:val="0"/>
          <w:snapToGrid w:val="0"/>
          <w:color w:val="auto"/>
          <w:sz w:val="22"/>
          <w:szCs w:val="22"/>
        </w:rPr>
        <w:t>promotoras</w:t>
      </w:r>
      <w:proofErr w:type="spellEnd"/>
      <w:r w:rsidRPr="00100949">
        <w:rPr>
          <w:b w:val="0"/>
          <w:bCs w:val="0"/>
          <w:snapToGrid w:val="0"/>
          <w:color w:val="auto"/>
          <w:sz w:val="22"/>
          <w:szCs w:val="22"/>
        </w:rPr>
        <w:t xml:space="preserve"> de </w:t>
      </w:r>
      <w:r w:rsidR="00744986" w:rsidRPr="00100949">
        <w:rPr>
          <w:b w:val="0"/>
          <w:bCs w:val="0"/>
          <w:snapToGrid w:val="0"/>
          <w:color w:val="auto"/>
          <w:sz w:val="22"/>
          <w:szCs w:val="22"/>
        </w:rPr>
        <w:t xml:space="preserve">este </w:t>
      </w:r>
      <w:proofErr w:type="spellStart"/>
      <w:r w:rsidR="00744986" w:rsidRPr="00100949">
        <w:rPr>
          <w:b w:val="0"/>
          <w:bCs w:val="0"/>
          <w:snapToGrid w:val="0"/>
          <w:color w:val="auto"/>
          <w:sz w:val="22"/>
          <w:szCs w:val="22"/>
        </w:rPr>
        <w:t>gemelo</w:t>
      </w:r>
      <w:proofErr w:type="spellEnd"/>
      <w:r w:rsidRPr="00100949">
        <w:rPr>
          <w:b w:val="0"/>
          <w:bCs w:val="0"/>
          <w:snapToGrid w:val="0"/>
          <w:color w:val="auto"/>
          <w:sz w:val="22"/>
          <w:szCs w:val="22"/>
        </w:rPr>
        <w:t xml:space="preserve"> digital:</w:t>
      </w:r>
    </w:p>
    <w:p w14:paraId="3266A5C3" w14:textId="32A031D6" w:rsidR="00E95E76" w:rsidRPr="00100949" w:rsidRDefault="00E95E76" w:rsidP="003568A3">
      <w:pPr>
        <w:pStyle w:val="Ttol-2"/>
        <w:numPr>
          <w:ilvl w:val="0"/>
          <w:numId w:val="36"/>
        </w:numPr>
        <w:rPr>
          <w:b w:val="0"/>
          <w:bCs w:val="0"/>
          <w:snapToGrid w:val="0"/>
          <w:color w:val="auto"/>
          <w:sz w:val="22"/>
          <w:szCs w:val="22"/>
        </w:rPr>
      </w:pPr>
      <w:r w:rsidRPr="00100949">
        <w:rPr>
          <w:b w:val="0"/>
          <w:bCs w:val="0"/>
          <w:snapToGrid w:val="0"/>
          <w:color w:val="auto"/>
          <w:sz w:val="22"/>
          <w:szCs w:val="22"/>
        </w:rPr>
        <w:t>la Direcció General d</w:t>
      </w:r>
      <w:r w:rsidR="00744986" w:rsidRPr="00100949">
        <w:rPr>
          <w:b w:val="0"/>
          <w:bCs w:val="0"/>
          <w:snapToGrid w:val="0"/>
          <w:color w:val="auto"/>
          <w:sz w:val="22"/>
          <w:szCs w:val="22"/>
        </w:rPr>
        <w:t>’</w:t>
      </w:r>
      <w:r w:rsidRPr="00100949">
        <w:rPr>
          <w:b w:val="0"/>
          <w:bCs w:val="0"/>
          <w:snapToGrid w:val="0"/>
          <w:color w:val="auto"/>
          <w:sz w:val="22"/>
          <w:szCs w:val="22"/>
        </w:rPr>
        <w:t>Infraestructur</w:t>
      </w:r>
      <w:r w:rsidR="00744986" w:rsidRPr="00100949">
        <w:rPr>
          <w:b w:val="0"/>
          <w:bCs w:val="0"/>
          <w:snapToGrid w:val="0"/>
          <w:color w:val="auto"/>
          <w:sz w:val="22"/>
          <w:szCs w:val="22"/>
        </w:rPr>
        <w:t>e</w:t>
      </w:r>
      <w:r w:rsidRPr="00100949">
        <w:rPr>
          <w:b w:val="0"/>
          <w:bCs w:val="0"/>
          <w:snapToGrid w:val="0"/>
          <w:color w:val="auto"/>
          <w:sz w:val="22"/>
          <w:szCs w:val="22"/>
        </w:rPr>
        <w:t>s de Mo</w:t>
      </w:r>
      <w:r w:rsidR="00744986" w:rsidRPr="00100949">
        <w:rPr>
          <w:b w:val="0"/>
          <w:bCs w:val="0"/>
          <w:snapToGrid w:val="0"/>
          <w:color w:val="auto"/>
          <w:sz w:val="22"/>
          <w:szCs w:val="22"/>
        </w:rPr>
        <w:t>b</w:t>
      </w:r>
      <w:r w:rsidRPr="00100949">
        <w:rPr>
          <w:b w:val="0"/>
          <w:bCs w:val="0"/>
          <w:snapToGrid w:val="0"/>
          <w:color w:val="auto"/>
          <w:sz w:val="22"/>
          <w:szCs w:val="22"/>
        </w:rPr>
        <w:t>ili</w:t>
      </w:r>
      <w:r w:rsidR="00744986" w:rsidRPr="00100949">
        <w:rPr>
          <w:b w:val="0"/>
          <w:bCs w:val="0"/>
          <w:snapToGrid w:val="0"/>
          <w:color w:val="auto"/>
          <w:sz w:val="22"/>
          <w:szCs w:val="22"/>
        </w:rPr>
        <w:t>t</w:t>
      </w:r>
      <w:r w:rsidRPr="00100949">
        <w:rPr>
          <w:b w:val="0"/>
          <w:bCs w:val="0"/>
          <w:snapToGrid w:val="0"/>
          <w:color w:val="auto"/>
          <w:sz w:val="22"/>
          <w:szCs w:val="22"/>
        </w:rPr>
        <w:t>a</w:t>
      </w:r>
      <w:r w:rsidR="00744986" w:rsidRPr="00100949">
        <w:rPr>
          <w:b w:val="0"/>
          <w:bCs w:val="0"/>
          <w:snapToGrid w:val="0"/>
          <w:color w:val="auto"/>
          <w:sz w:val="22"/>
          <w:szCs w:val="22"/>
        </w:rPr>
        <w:t>t</w:t>
      </w:r>
      <w:r w:rsidRPr="00100949">
        <w:rPr>
          <w:b w:val="0"/>
          <w:bCs w:val="0"/>
          <w:snapToGrid w:val="0"/>
          <w:color w:val="auto"/>
          <w:sz w:val="22"/>
          <w:szCs w:val="22"/>
        </w:rPr>
        <w:t xml:space="preserve">, adscrita al Departament de Territori, </w:t>
      </w:r>
      <w:r w:rsidR="00744986" w:rsidRPr="00100949">
        <w:rPr>
          <w:b w:val="0"/>
          <w:bCs w:val="0"/>
          <w:snapToGrid w:val="0"/>
          <w:color w:val="auto"/>
          <w:sz w:val="22"/>
          <w:szCs w:val="22"/>
        </w:rPr>
        <w:t>Habitatge</w:t>
      </w:r>
      <w:r w:rsidRPr="00100949">
        <w:rPr>
          <w:b w:val="0"/>
          <w:bCs w:val="0"/>
          <w:snapToGrid w:val="0"/>
          <w:color w:val="auto"/>
          <w:sz w:val="22"/>
          <w:szCs w:val="22"/>
        </w:rPr>
        <w:t xml:space="preserve"> y Transició Ecol</w:t>
      </w:r>
      <w:r w:rsidR="00744986" w:rsidRPr="00100949">
        <w:rPr>
          <w:b w:val="0"/>
          <w:bCs w:val="0"/>
          <w:snapToGrid w:val="0"/>
          <w:color w:val="auto"/>
          <w:sz w:val="22"/>
          <w:szCs w:val="22"/>
        </w:rPr>
        <w:t>ò</w:t>
      </w:r>
      <w:r w:rsidRPr="00100949">
        <w:rPr>
          <w:b w:val="0"/>
          <w:bCs w:val="0"/>
          <w:snapToGrid w:val="0"/>
          <w:color w:val="auto"/>
          <w:sz w:val="22"/>
          <w:szCs w:val="22"/>
        </w:rPr>
        <w:t xml:space="preserve">gica, </w:t>
      </w:r>
      <w:proofErr w:type="spellStart"/>
      <w:r w:rsidRPr="00100949">
        <w:rPr>
          <w:b w:val="0"/>
          <w:bCs w:val="0"/>
          <w:snapToGrid w:val="0"/>
          <w:color w:val="auto"/>
          <w:sz w:val="22"/>
          <w:szCs w:val="22"/>
        </w:rPr>
        <w:t>ubicado</w:t>
      </w:r>
      <w:proofErr w:type="spellEnd"/>
      <w:r w:rsidRPr="00100949">
        <w:rPr>
          <w:b w:val="0"/>
          <w:bCs w:val="0"/>
          <w:snapToGrid w:val="0"/>
          <w:color w:val="auto"/>
          <w:sz w:val="22"/>
          <w:szCs w:val="22"/>
        </w:rPr>
        <w:t xml:space="preserve"> en la </w:t>
      </w:r>
      <w:proofErr w:type="spellStart"/>
      <w:r w:rsidRPr="00100949">
        <w:rPr>
          <w:b w:val="0"/>
          <w:bCs w:val="0"/>
          <w:snapToGrid w:val="0"/>
          <w:color w:val="auto"/>
          <w:sz w:val="22"/>
          <w:szCs w:val="22"/>
        </w:rPr>
        <w:t>avenida</w:t>
      </w:r>
      <w:proofErr w:type="spellEnd"/>
      <w:r w:rsidRPr="00100949">
        <w:rPr>
          <w:b w:val="0"/>
          <w:bCs w:val="0"/>
          <w:snapToGrid w:val="0"/>
          <w:color w:val="auto"/>
          <w:sz w:val="22"/>
          <w:szCs w:val="22"/>
        </w:rPr>
        <w:t xml:space="preserve"> Josep Tarradellas, 2-6, de Barcelona.</w:t>
      </w:r>
    </w:p>
    <w:p w14:paraId="5761AB6A" w14:textId="6F1A7B15" w:rsidR="00E95E76" w:rsidRPr="00100949" w:rsidRDefault="00E95E76" w:rsidP="003568A3">
      <w:pPr>
        <w:pStyle w:val="Ttol-2"/>
        <w:numPr>
          <w:ilvl w:val="0"/>
          <w:numId w:val="36"/>
        </w:numPr>
        <w:rPr>
          <w:b w:val="0"/>
          <w:bCs w:val="0"/>
          <w:snapToGrid w:val="0"/>
          <w:color w:val="auto"/>
          <w:sz w:val="22"/>
          <w:szCs w:val="22"/>
        </w:rPr>
      </w:pPr>
      <w:r w:rsidRPr="00100949">
        <w:rPr>
          <w:b w:val="0"/>
          <w:bCs w:val="0"/>
          <w:snapToGrid w:val="0"/>
          <w:color w:val="auto"/>
          <w:sz w:val="22"/>
          <w:szCs w:val="22"/>
        </w:rPr>
        <w:t>el Serv</w:t>
      </w:r>
      <w:r w:rsidR="00744986" w:rsidRPr="00100949">
        <w:rPr>
          <w:b w:val="0"/>
          <w:bCs w:val="0"/>
          <w:snapToGrid w:val="0"/>
          <w:color w:val="auto"/>
          <w:sz w:val="22"/>
          <w:szCs w:val="22"/>
        </w:rPr>
        <w:t>ei</w:t>
      </w:r>
      <w:r w:rsidRPr="00100949">
        <w:rPr>
          <w:b w:val="0"/>
          <w:bCs w:val="0"/>
          <w:snapToGrid w:val="0"/>
          <w:color w:val="auto"/>
          <w:sz w:val="22"/>
          <w:szCs w:val="22"/>
        </w:rPr>
        <w:t xml:space="preserve"> Catal</w:t>
      </w:r>
      <w:r w:rsidR="00744986" w:rsidRPr="00100949">
        <w:rPr>
          <w:b w:val="0"/>
          <w:bCs w:val="0"/>
          <w:snapToGrid w:val="0"/>
          <w:color w:val="auto"/>
          <w:sz w:val="22"/>
          <w:szCs w:val="22"/>
        </w:rPr>
        <w:t>à</w:t>
      </w:r>
      <w:r w:rsidRPr="00100949">
        <w:rPr>
          <w:b w:val="0"/>
          <w:bCs w:val="0"/>
          <w:snapToGrid w:val="0"/>
          <w:color w:val="auto"/>
          <w:sz w:val="22"/>
          <w:szCs w:val="22"/>
        </w:rPr>
        <w:t xml:space="preserve"> de Tr</w:t>
      </w:r>
      <w:r w:rsidR="00744986" w:rsidRPr="00100949">
        <w:rPr>
          <w:b w:val="0"/>
          <w:bCs w:val="0"/>
          <w:snapToGrid w:val="0"/>
          <w:color w:val="auto"/>
          <w:sz w:val="22"/>
          <w:szCs w:val="22"/>
        </w:rPr>
        <w:t>ànsit</w:t>
      </w:r>
      <w:r w:rsidRPr="00100949">
        <w:rPr>
          <w:b w:val="0"/>
          <w:bCs w:val="0"/>
          <w:snapToGrid w:val="0"/>
          <w:color w:val="auto"/>
          <w:sz w:val="22"/>
          <w:szCs w:val="22"/>
        </w:rPr>
        <w:t xml:space="preserve">, </w:t>
      </w:r>
      <w:proofErr w:type="spellStart"/>
      <w:r w:rsidRPr="00100949">
        <w:rPr>
          <w:b w:val="0"/>
          <w:bCs w:val="0"/>
          <w:snapToGrid w:val="0"/>
          <w:color w:val="auto"/>
          <w:sz w:val="22"/>
          <w:szCs w:val="22"/>
        </w:rPr>
        <w:t>ubicado</w:t>
      </w:r>
      <w:proofErr w:type="spellEnd"/>
      <w:r w:rsidRPr="00100949">
        <w:rPr>
          <w:b w:val="0"/>
          <w:bCs w:val="0"/>
          <w:snapToGrid w:val="0"/>
          <w:color w:val="auto"/>
          <w:sz w:val="22"/>
          <w:szCs w:val="22"/>
        </w:rPr>
        <w:t xml:space="preserve"> en la </w:t>
      </w:r>
      <w:proofErr w:type="spellStart"/>
      <w:r w:rsidRPr="00100949">
        <w:rPr>
          <w:b w:val="0"/>
          <w:bCs w:val="0"/>
          <w:snapToGrid w:val="0"/>
          <w:color w:val="auto"/>
          <w:sz w:val="22"/>
          <w:szCs w:val="22"/>
        </w:rPr>
        <w:t>calle</w:t>
      </w:r>
      <w:proofErr w:type="spellEnd"/>
      <w:r w:rsidRPr="00100949">
        <w:rPr>
          <w:b w:val="0"/>
          <w:bCs w:val="0"/>
          <w:snapToGrid w:val="0"/>
          <w:color w:val="auto"/>
          <w:sz w:val="22"/>
          <w:szCs w:val="22"/>
        </w:rPr>
        <w:t xml:space="preserve"> Diputació, 355, de Barcelona.</w:t>
      </w:r>
    </w:p>
    <w:p w14:paraId="44FF86B5"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b/>
          <w:snapToGrid w:val="0"/>
        </w:rPr>
      </w:pPr>
      <w:r w:rsidRPr="00100949">
        <w:rPr>
          <w:rFonts w:cs="Arial"/>
          <w:b/>
          <w:snapToGrid w:val="0"/>
        </w:rPr>
        <w:t xml:space="preserve">Variantes </w:t>
      </w:r>
    </w:p>
    <w:p w14:paraId="19DFB023" w14:textId="77777777" w:rsidR="007E7EFB" w:rsidRPr="00100949" w:rsidRDefault="007E7EFB" w:rsidP="007E7EFB">
      <w:pPr>
        <w:tabs>
          <w:tab w:val="num" w:pos="2160"/>
        </w:tabs>
        <w:spacing w:after="0" w:line="240" w:lineRule="auto"/>
        <w:jc w:val="both"/>
        <w:rPr>
          <w:rFonts w:cs="Arial"/>
          <w:snapToGrid w:val="0"/>
        </w:rPr>
      </w:pPr>
    </w:p>
    <w:p w14:paraId="3574F526" w14:textId="77777777" w:rsidR="007E7EFB" w:rsidRPr="00100949" w:rsidRDefault="007E7EFB" w:rsidP="007E7EFB">
      <w:pPr>
        <w:spacing w:after="0" w:line="240" w:lineRule="auto"/>
        <w:jc w:val="both"/>
        <w:rPr>
          <w:rFonts w:cs="Arial"/>
          <w:snapToGrid w:val="0"/>
        </w:rPr>
      </w:pPr>
      <w:r w:rsidRPr="00100949">
        <w:rPr>
          <w:rFonts w:cs="Arial"/>
          <w:snapToGrid w:val="0"/>
        </w:rPr>
        <w:t>No</w:t>
      </w:r>
    </w:p>
    <w:p w14:paraId="62ED82C0" w14:textId="77777777" w:rsidR="004E662D" w:rsidRPr="00100949" w:rsidRDefault="004E662D" w:rsidP="007E7EFB">
      <w:pPr>
        <w:spacing w:after="0" w:line="240" w:lineRule="auto"/>
        <w:jc w:val="both"/>
        <w:rPr>
          <w:rFonts w:cs="Arial"/>
          <w:snapToGrid w:val="0"/>
        </w:rPr>
      </w:pPr>
    </w:p>
    <w:p w14:paraId="4CBDF8AF"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snapToGrid w:val="0"/>
        </w:rPr>
      </w:pPr>
      <w:r w:rsidRPr="00100949">
        <w:rPr>
          <w:rFonts w:cs="Arial"/>
          <w:b/>
          <w:snapToGrid w:val="0"/>
        </w:rPr>
        <w:t xml:space="preserve">Tramitación del expediente y procedimiento de adjudicación </w:t>
      </w:r>
    </w:p>
    <w:p w14:paraId="2EFA31DC" w14:textId="77777777" w:rsidR="007E7EFB" w:rsidRPr="00100949" w:rsidRDefault="007E7EFB" w:rsidP="007E7EFB">
      <w:pPr>
        <w:tabs>
          <w:tab w:val="num" w:pos="2160"/>
        </w:tabs>
        <w:spacing w:after="0" w:line="240" w:lineRule="auto"/>
        <w:jc w:val="both"/>
        <w:rPr>
          <w:rFonts w:cs="Arial"/>
          <w:b/>
          <w:snapToGrid w:val="0"/>
        </w:rPr>
      </w:pPr>
    </w:p>
    <w:p w14:paraId="4F57880F"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 xml:space="preserve">F.1 Forma de tramitación: </w:t>
      </w:r>
    </w:p>
    <w:p w14:paraId="6C0B77B2" w14:textId="77777777" w:rsidR="007E7EFB" w:rsidRPr="00100949" w:rsidRDefault="007E7EFB" w:rsidP="007E7EFB">
      <w:pPr>
        <w:tabs>
          <w:tab w:val="num" w:pos="2160"/>
        </w:tabs>
        <w:spacing w:after="0" w:line="240" w:lineRule="auto"/>
        <w:jc w:val="both"/>
        <w:rPr>
          <w:rFonts w:cs="Arial"/>
          <w:snapToGrid w:val="0"/>
        </w:rPr>
      </w:pPr>
    </w:p>
    <w:p w14:paraId="0EFBD61D"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 xml:space="preserve">Ordinaria </w:t>
      </w:r>
      <w:r w:rsidR="00DD6CCE" w:rsidRPr="00100949">
        <w:rPr>
          <w:rFonts w:cs="Arial"/>
          <w:snapToGrid w:val="0"/>
        </w:rPr>
        <w:t>y anticipada</w:t>
      </w:r>
    </w:p>
    <w:p w14:paraId="6E51C01E" w14:textId="77777777" w:rsidR="004E59E5" w:rsidRPr="00100949" w:rsidRDefault="004E59E5" w:rsidP="007E7EFB">
      <w:pPr>
        <w:tabs>
          <w:tab w:val="num" w:pos="2160"/>
        </w:tabs>
        <w:spacing w:after="0" w:line="240" w:lineRule="auto"/>
        <w:jc w:val="both"/>
        <w:rPr>
          <w:rFonts w:cs="Arial"/>
          <w:snapToGrid w:val="0"/>
        </w:rPr>
      </w:pPr>
    </w:p>
    <w:p w14:paraId="514437D5"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F.2 Procedimiento de adjudicación:</w:t>
      </w:r>
    </w:p>
    <w:p w14:paraId="411EC6D0" w14:textId="77777777" w:rsidR="007E7EFB" w:rsidRPr="00100949" w:rsidRDefault="007E7EFB" w:rsidP="007E7EFB">
      <w:pPr>
        <w:tabs>
          <w:tab w:val="num" w:pos="2160"/>
        </w:tabs>
        <w:spacing w:after="0" w:line="240" w:lineRule="auto"/>
        <w:jc w:val="both"/>
        <w:rPr>
          <w:rFonts w:cs="Arial"/>
          <w:snapToGrid w:val="0"/>
        </w:rPr>
      </w:pPr>
    </w:p>
    <w:p w14:paraId="1BB107C2" w14:textId="184EA188" w:rsidR="00F751F8" w:rsidRPr="00100949" w:rsidRDefault="00F751F8" w:rsidP="00F751F8">
      <w:pPr>
        <w:tabs>
          <w:tab w:val="left" w:pos="1427"/>
        </w:tabs>
        <w:spacing w:after="0" w:line="240" w:lineRule="auto"/>
        <w:jc w:val="both"/>
        <w:rPr>
          <w:rFonts w:cs="Arial"/>
          <w:snapToGrid w:val="0"/>
        </w:rPr>
      </w:pPr>
      <w:r w:rsidRPr="00100949">
        <w:rPr>
          <w:rFonts w:cs="Arial"/>
          <w:snapToGrid w:val="0"/>
        </w:rPr>
        <w:t>Abierto con fases sucesivas (ver apartado H – Criterios de adjudicación- del cuadro de características).</w:t>
      </w:r>
    </w:p>
    <w:p w14:paraId="68142FD3" w14:textId="77777777" w:rsidR="00F751F8" w:rsidRPr="00100949" w:rsidRDefault="00F751F8" w:rsidP="0094732C">
      <w:pPr>
        <w:spacing w:after="0" w:line="240" w:lineRule="auto"/>
        <w:jc w:val="both"/>
        <w:rPr>
          <w:rFonts w:cs="Arial"/>
          <w:u w:val="single"/>
        </w:rPr>
      </w:pPr>
    </w:p>
    <w:p w14:paraId="7CF96267" w14:textId="128DE198" w:rsidR="003E2567" w:rsidRPr="00100949" w:rsidRDefault="003E2567" w:rsidP="0094732C">
      <w:pPr>
        <w:spacing w:after="0" w:line="240" w:lineRule="auto"/>
        <w:jc w:val="both"/>
        <w:rPr>
          <w:rFonts w:cs="Arial"/>
          <w:u w:val="single"/>
        </w:rPr>
      </w:pPr>
      <w:r w:rsidRPr="00100949">
        <w:rPr>
          <w:rFonts w:cs="Arial"/>
          <w:u w:val="single"/>
        </w:rPr>
        <w:t>CONSULTAS PRELIMINARES EN EL MERCADO</w:t>
      </w:r>
    </w:p>
    <w:p w14:paraId="6CC85676" w14:textId="77777777" w:rsidR="003E2567" w:rsidRPr="00100949" w:rsidRDefault="003E2567" w:rsidP="0094732C">
      <w:pPr>
        <w:spacing w:after="0" w:line="240" w:lineRule="auto"/>
        <w:jc w:val="both"/>
        <w:rPr>
          <w:rFonts w:cs="Arial"/>
        </w:rPr>
      </w:pPr>
    </w:p>
    <w:p w14:paraId="52564E89" w14:textId="1994CFEC" w:rsidR="00142561" w:rsidRPr="00100949" w:rsidRDefault="00142561" w:rsidP="0094732C">
      <w:pPr>
        <w:spacing w:after="0" w:line="240" w:lineRule="auto"/>
        <w:jc w:val="both"/>
        <w:rPr>
          <w:rFonts w:cs="Arial"/>
        </w:rPr>
      </w:pPr>
      <w:r w:rsidRPr="00100949">
        <w:rPr>
          <w:rFonts w:cs="Arial"/>
        </w:rPr>
        <w:t xml:space="preserve">El </w:t>
      </w:r>
      <w:r w:rsidR="00E37481" w:rsidRPr="00100949">
        <w:rPr>
          <w:rFonts w:cs="Arial"/>
        </w:rPr>
        <w:t>10 de ene</w:t>
      </w:r>
      <w:r w:rsidR="003E2567" w:rsidRPr="00100949">
        <w:rPr>
          <w:rFonts w:cs="Arial"/>
        </w:rPr>
        <w:t>r</w:t>
      </w:r>
      <w:r w:rsidR="00E37481" w:rsidRPr="00100949">
        <w:rPr>
          <w:rFonts w:cs="Arial"/>
        </w:rPr>
        <w:t>o de 20</w:t>
      </w:r>
      <w:r w:rsidR="003E2567" w:rsidRPr="00100949">
        <w:rPr>
          <w:rFonts w:cs="Arial"/>
        </w:rPr>
        <w:t>2</w:t>
      </w:r>
      <w:r w:rsidR="00E37481" w:rsidRPr="00100949">
        <w:rPr>
          <w:rFonts w:cs="Arial"/>
        </w:rPr>
        <w:t>4</w:t>
      </w:r>
      <w:r w:rsidRPr="00100949">
        <w:rPr>
          <w:rFonts w:cs="Arial"/>
        </w:rPr>
        <w:t xml:space="preserve"> se publicó en la Plataforma de Servicios de Contratación del </w:t>
      </w:r>
      <w:r w:rsidR="00CC6FCB" w:rsidRPr="00100949">
        <w:rPr>
          <w:rFonts w:cs="Arial"/>
        </w:rPr>
        <w:t>Departamento de Economía y Finanzas</w:t>
      </w:r>
      <w:r w:rsidRPr="00100949">
        <w:rPr>
          <w:rFonts w:cs="Arial"/>
        </w:rPr>
        <w:t xml:space="preserve"> un proceso de Consulta Preliminar en el Mercado en el cual pudieron participar todos los interesados presentando sus propuestas hasta el </w:t>
      </w:r>
      <w:r w:rsidR="00E37481" w:rsidRPr="00100949">
        <w:rPr>
          <w:rFonts w:cs="Arial"/>
        </w:rPr>
        <w:t>15 de abril de 2024</w:t>
      </w:r>
      <w:r w:rsidRPr="00100949">
        <w:rPr>
          <w:rFonts w:cs="Arial"/>
        </w:rPr>
        <w:t>.</w:t>
      </w:r>
    </w:p>
    <w:p w14:paraId="072AD01C" w14:textId="77777777" w:rsidR="00E37481" w:rsidRPr="00100949" w:rsidRDefault="00E37481" w:rsidP="0094732C">
      <w:pPr>
        <w:spacing w:after="0" w:line="240" w:lineRule="auto"/>
        <w:jc w:val="both"/>
        <w:rPr>
          <w:rFonts w:cs="Arial"/>
        </w:rPr>
      </w:pPr>
    </w:p>
    <w:p w14:paraId="347BE5F3" w14:textId="16FD36E9" w:rsidR="003E2567" w:rsidRPr="00100949" w:rsidRDefault="003E2567" w:rsidP="003E2567">
      <w:pPr>
        <w:spacing w:after="0" w:line="240" w:lineRule="auto"/>
        <w:jc w:val="both"/>
        <w:rPr>
          <w:rFonts w:cs="Arial"/>
        </w:rPr>
      </w:pPr>
      <w:r w:rsidRPr="00100949">
        <w:rPr>
          <w:rFonts w:cs="Arial"/>
        </w:rPr>
        <w:t>El 2 de mayo de 2025 se publicó en la Plataforma de Servicios de Contratación del Departamento de Economía y Finanzas una segunda Consulta Preliminar en el Mercado en la cual pudieron participar todos los interesados presentando sus propuestas hasta el 19 de mayo de 2025.</w:t>
      </w:r>
    </w:p>
    <w:p w14:paraId="540FCCE3" w14:textId="77777777" w:rsidR="00142561" w:rsidRPr="00100949" w:rsidRDefault="00142561" w:rsidP="0094732C">
      <w:pPr>
        <w:spacing w:after="0" w:line="240" w:lineRule="auto"/>
        <w:jc w:val="both"/>
        <w:rPr>
          <w:rFonts w:cs="Arial"/>
        </w:rPr>
      </w:pPr>
    </w:p>
    <w:p w14:paraId="7D34089D" w14:textId="02F6935B" w:rsidR="00EA17E4" w:rsidRPr="00100949" w:rsidRDefault="00142561" w:rsidP="00167633">
      <w:pPr>
        <w:spacing w:after="0" w:line="240" w:lineRule="auto"/>
        <w:jc w:val="both"/>
        <w:rPr>
          <w:rFonts w:cs="Arial"/>
        </w:rPr>
      </w:pPr>
      <w:r w:rsidRPr="00100949">
        <w:rPr>
          <w:rFonts w:cs="Arial"/>
        </w:rPr>
        <w:t>Esto</w:t>
      </w:r>
      <w:r w:rsidR="003E2567" w:rsidRPr="00100949">
        <w:rPr>
          <w:rFonts w:cs="Arial"/>
        </w:rPr>
        <w:t>s procesos</w:t>
      </w:r>
      <w:r w:rsidRPr="00100949">
        <w:rPr>
          <w:rFonts w:cs="Arial"/>
        </w:rPr>
        <w:t>, de acuerdo con el previsto en el artículo 115 LCSP, ha</w:t>
      </w:r>
      <w:r w:rsidR="003E2567" w:rsidRPr="00100949">
        <w:rPr>
          <w:rFonts w:cs="Arial"/>
        </w:rPr>
        <w:t>n</w:t>
      </w:r>
      <w:r w:rsidRPr="00100949">
        <w:rPr>
          <w:rFonts w:cs="Arial"/>
        </w:rPr>
        <w:t xml:space="preserve"> permitido realizar un estudio del mercado y dirigir consultas a los operadores económicos con el objetivo de preparar correctamente la licitación e informar en estos operadores de </w:t>
      </w:r>
      <w:r w:rsidR="00100949" w:rsidRPr="00100949">
        <w:rPr>
          <w:rFonts w:cs="Arial"/>
        </w:rPr>
        <w:t>los planes y</w:t>
      </w:r>
      <w:r w:rsidRPr="00100949">
        <w:rPr>
          <w:rFonts w:cs="Arial"/>
        </w:rPr>
        <w:t xml:space="preserve"> </w:t>
      </w:r>
      <w:proofErr w:type="spellStart"/>
      <w:r w:rsidRPr="00100949">
        <w:rPr>
          <w:rFonts w:cs="Arial"/>
        </w:rPr>
        <w:t>requisitos</w:t>
      </w:r>
      <w:proofErr w:type="spellEnd"/>
      <w:r w:rsidRPr="00100949">
        <w:rPr>
          <w:rFonts w:cs="Arial"/>
        </w:rPr>
        <w:t xml:space="preserve"> para contribuir a la licitación. Esta consulta ha </w:t>
      </w:r>
      <w:proofErr w:type="spellStart"/>
      <w:r w:rsidRPr="00100949">
        <w:rPr>
          <w:rFonts w:cs="Arial"/>
        </w:rPr>
        <w:t>posibilitado</w:t>
      </w:r>
      <w:proofErr w:type="spellEnd"/>
      <w:r w:rsidRPr="00100949">
        <w:rPr>
          <w:rFonts w:cs="Arial"/>
        </w:rPr>
        <w:t xml:space="preserve"> una </w:t>
      </w:r>
      <w:proofErr w:type="spellStart"/>
      <w:r w:rsidRPr="00100949">
        <w:rPr>
          <w:rFonts w:cs="Arial"/>
        </w:rPr>
        <w:t>mejor</w:t>
      </w:r>
      <w:proofErr w:type="spellEnd"/>
      <w:r w:rsidRPr="00100949">
        <w:rPr>
          <w:rFonts w:cs="Arial"/>
        </w:rPr>
        <w:t xml:space="preserve"> </w:t>
      </w:r>
      <w:proofErr w:type="spellStart"/>
      <w:r w:rsidRPr="00100949">
        <w:rPr>
          <w:rFonts w:cs="Arial"/>
        </w:rPr>
        <w:t>definición</w:t>
      </w:r>
      <w:proofErr w:type="spellEnd"/>
      <w:r w:rsidRPr="00100949">
        <w:rPr>
          <w:rFonts w:cs="Arial"/>
        </w:rPr>
        <w:t xml:space="preserve"> de las </w:t>
      </w:r>
      <w:proofErr w:type="spellStart"/>
      <w:r w:rsidRPr="00100949">
        <w:rPr>
          <w:rFonts w:cs="Arial"/>
        </w:rPr>
        <w:t>especificaciones</w:t>
      </w:r>
      <w:proofErr w:type="spellEnd"/>
      <w:r w:rsidRPr="00100949">
        <w:rPr>
          <w:rFonts w:cs="Arial"/>
        </w:rPr>
        <w:t xml:space="preserve"> </w:t>
      </w:r>
      <w:proofErr w:type="spellStart"/>
      <w:r w:rsidRPr="00100949">
        <w:rPr>
          <w:rFonts w:cs="Arial"/>
        </w:rPr>
        <w:t>técnicas</w:t>
      </w:r>
      <w:proofErr w:type="spellEnd"/>
      <w:r w:rsidRPr="00100949">
        <w:rPr>
          <w:rFonts w:cs="Arial"/>
        </w:rPr>
        <w:t xml:space="preserve"> que se </w:t>
      </w:r>
      <w:proofErr w:type="spellStart"/>
      <w:r w:rsidRPr="00100949">
        <w:rPr>
          <w:rFonts w:cs="Arial"/>
        </w:rPr>
        <w:t>recogen</w:t>
      </w:r>
      <w:proofErr w:type="spellEnd"/>
      <w:r w:rsidRPr="00100949">
        <w:rPr>
          <w:rFonts w:cs="Arial"/>
        </w:rPr>
        <w:t xml:space="preserve"> en </w:t>
      </w:r>
      <w:r w:rsidR="00100949" w:rsidRPr="00100949">
        <w:rPr>
          <w:rFonts w:cs="Arial"/>
        </w:rPr>
        <w:t xml:space="preserve">el </w:t>
      </w:r>
      <w:proofErr w:type="spellStart"/>
      <w:r w:rsidR="00100949" w:rsidRPr="00100949">
        <w:rPr>
          <w:rFonts w:cs="Arial"/>
        </w:rPr>
        <w:t>pliego</w:t>
      </w:r>
      <w:proofErr w:type="spellEnd"/>
      <w:r w:rsidRPr="00100949">
        <w:rPr>
          <w:rFonts w:cs="Arial"/>
        </w:rPr>
        <w:t xml:space="preserve"> de </w:t>
      </w:r>
      <w:proofErr w:type="spellStart"/>
      <w:r w:rsidRPr="00100949">
        <w:rPr>
          <w:rFonts w:cs="Arial"/>
        </w:rPr>
        <w:t>prescripciones</w:t>
      </w:r>
      <w:proofErr w:type="spellEnd"/>
      <w:r w:rsidRPr="00100949">
        <w:rPr>
          <w:rFonts w:cs="Arial"/>
        </w:rPr>
        <w:t xml:space="preserve"> </w:t>
      </w:r>
      <w:proofErr w:type="spellStart"/>
      <w:r w:rsidRPr="00100949">
        <w:rPr>
          <w:rFonts w:cs="Arial"/>
        </w:rPr>
        <w:t>técnicas</w:t>
      </w:r>
      <w:proofErr w:type="spellEnd"/>
      <w:r w:rsidRPr="00100949">
        <w:rPr>
          <w:rFonts w:cs="Arial"/>
        </w:rPr>
        <w:t>.</w:t>
      </w:r>
    </w:p>
    <w:p w14:paraId="10EEEA51" w14:textId="77777777" w:rsidR="00260BBD" w:rsidRPr="00DD3A5A" w:rsidRDefault="00260BBD" w:rsidP="007E7EFB">
      <w:pPr>
        <w:tabs>
          <w:tab w:val="num" w:pos="2160"/>
        </w:tabs>
        <w:spacing w:after="0" w:line="240" w:lineRule="auto"/>
        <w:jc w:val="both"/>
        <w:rPr>
          <w:rFonts w:cs="Arial"/>
          <w:snapToGrid w:val="0"/>
        </w:rPr>
      </w:pPr>
    </w:p>
    <w:p w14:paraId="102AAB50" w14:textId="77331193" w:rsidR="007E7EFB" w:rsidRPr="00DD3A5A" w:rsidRDefault="007E7EFB" w:rsidP="007E7EFB">
      <w:pPr>
        <w:tabs>
          <w:tab w:val="num" w:pos="2160"/>
        </w:tabs>
        <w:spacing w:after="0" w:line="240" w:lineRule="auto"/>
        <w:jc w:val="both"/>
        <w:rPr>
          <w:rFonts w:cs="Arial"/>
          <w:snapToGrid w:val="0"/>
        </w:rPr>
      </w:pPr>
      <w:r w:rsidRPr="00DD3A5A">
        <w:rPr>
          <w:rFonts w:cs="Arial"/>
          <w:snapToGrid w:val="0"/>
        </w:rPr>
        <w:t xml:space="preserve">F.3 </w:t>
      </w:r>
      <w:proofErr w:type="spellStart"/>
      <w:r w:rsidRPr="00DD3A5A">
        <w:rPr>
          <w:rFonts w:cs="Arial"/>
          <w:snapToGrid w:val="0"/>
        </w:rPr>
        <w:t>Presentación</w:t>
      </w:r>
      <w:proofErr w:type="spellEnd"/>
      <w:r w:rsidRPr="00DD3A5A">
        <w:rPr>
          <w:rFonts w:cs="Arial"/>
          <w:snapToGrid w:val="0"/>
        </w:rPr>
        <w:t xml:space="preserve"> de </w:t>
      </w:r>
      <w:proofErr w:type="spellStart"/>
      <w:r w:rsidRPr="00DD3A5A">
        <w:rPr>
          <w:rFonts w:cs="Arial"/>
          <w:snapToGrid w:val="0"/>
        </w:rPr>
        <w:t>ofertas</w:t>
      </w:r>
      <w:proofErr w:type="spellEnd"/>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w:t>
      </w:r>
      <w:proofErr w:type="spellStart"/>
      <w:r w:rsidRPr="00DD3A5A">
        <w:rPr>
          <w:rFonts w:cs="Arial"/>
          <w:snapToGrid w:val="0"/>
        </w:rPr>
        <w:t>herramienta</w:t>
      </w:r>
      <w:proofErr w:type="spellEnd"/>
      <w:r w:rsidRPr="00DD3A5A">
        <w:rPr>
          <w:rFonts w:cs="Arial"/>
          <w:snapToGrid w:val="0"/>
        </w:rPr>
        <w:t xml:space="preserve"> de </w:t>
      </w:r>
      <w:r w:rsidR="00671DBE">
        <w:rPr>
          <w:rFonts w:cs="Arial"/>
          <w:snapToGrid w:val="0"/>
        </w:rPr>
        <w:t>Sobre</w:t>
      </w:r>
      <w:r w:rsidRPr="00DD3A5A">
        <w:rPr>
          <w:rFonts w:cs="Arial"/>
          <w:snapToGrid w:val="0"/>
        </w:rPr>
        <w:t xml:space="preserve"> Digital: </w:t>
      </w:r>
    </w:p>
    <w:p w14:paraId="4FFAC5B9"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tab/>
      </w:r>
    </w:p>
    <w:p w14:paraId="628023BF"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lastRenderedPageBreak/>
        <w:t xml:space="preserve">Sí </w:t>
      </w:r>
      <w:r w:rsidRPr="00100949">
        <w:rPr>
          <w:rFonts w:cs="Arial"/>
          <w:snapToGrid w:val="0"/>
        </w:rPr>
        <w:tab/>
      </w:r>
      <w:r w:rsidRPr="00100949">
        <w:rPr>
          <w:rFonts w:cs="Arial"/>
          <w:snapToGrid w:val="0"/>
        </w:rPr>
        <w:tab/>
      </w:r>
      <w:r w:rsidRPr="00100949">
        <w:rPr>
          <w:rFonts w:cs="Arial"/>
          <w:snapToGrid w:val="0"/>
        </w:rPr>
        <w:tab/>
      </w:r>
      <w:r w:rsidRPr="00100949">
        <w:rPr>
          <w:rFonts w:cs="Arial"/>
          <w:snapToGrid w:val="0"/>
        </w:rPr>
        <w:tab/>
      </w:r>
      <w:r w:rsidRPr="00100949">
        <w:rPr>
          <w:rFonts w:cs="Arial"/>
          <w:snapToGrid w:val="0"/>
        </w:rPr>
        <w:tab/>
      </w:r>
    </w:p>
    <w:p w14:paraId="68E8328C" w14:textId="77777777" w:rsidR="007E7EFB" w:rsidRPr="00100949" w:rsidRDefault="007E7EFB" w:rsidP="007E7EFB">
      <w:pPr>
        <w:tabs>
          <w:tab w:val="num" w:pos="2160"/>
        </w:tabs>
        <w:spacing w:after="0" w:line="240" w:lineRule="auto"/>
        <w:jc w:val="both"/>
        <w:rPr>
          <w:rFonts w:cs="Arial"/>
          <w:i/>
          <w:snapToGrid w:val="0"/>
        </w:rPr>
      </w:pPr>
    </w:p>
    <w:p w14:paraId="2EE80EBC" w14:textId="77777777" w:rsidR="00F05403" w:rsidRPr="00100949" w:rsidRDefault="00F05403" w:rsidP="00F05403">
      <w:pPr>
        <w:tabs>
          <w:tab w:val="num" w:pos="2160"/>
        </w:tabs>
        <w:spacing w:after="0" w:line="240" w:lineRule="auto"/>
        <w:jc w:val="both"/>
        <w:rPr>
          <w:rFonts w:cs="Arial"/>
          <w:snapToGrid w:val="0"/>
        </w:rPr>
      </w:pPr>
      <w:r w:rsidRPr="00100949">
        <w:rPr>
          <w:rFonts w:cs="Arial"/>
          <w:snapToGrid w:val="0"/>
        </w:rPr>
        <w:t xml:space="preserve">Sobres a presentar: En este expediente se prevé la presentación de </w:t>
      </w:r>
      <w:r w:rsidRPr="00100949">
        <w:rPr>
          <w:rFonts w:cs="Arial"/>
          <w:b/>
          <w:snapToGrid w:val="0"/>
        </w:rPr>
        <w:t>3 sobres</w:t>
      </w:r>
      <w:r w:rsidRPr="00100949">
        <w:rPr>
          <w:rFonts w:cs="Arial"/>
          <w:snapToGrid w:val="0"/>
        </w:rPr>
        <w:t>, cuyo contenido se recoge a la cláusula 11.10 del PCAP:</w:t>
      </w:r>
    </w:p>
    <w:p w14:paraId="178A0F07" w14:textId="77777777" w:rsidR="00F05403" w:rsidRPr="00100949" w:rsidRDefault="00F05403" w:rsidP="00F05403">
      <w:pPr>
        <w:tabs>
          <w:tab w:val="num" w:pos="2160"/>
        </w:tabs>
        <w:spacing w:after="0" w:line="240" w:lineRule="auto"/>
        <w:jc w:val="both"/>
        <w:rPr>
          <w:rFonts w:cs="Arial"/>
          <w:snapToGrid w:val="0"/>
        </w:rPr>
      </w:pPr>
    </w:p>
    <w:p w14:paraId="266F3305" w14:textId="77777777" w:rsidR="00F05403" w:rsidRPr="00100949"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A:</w:t>
      </w:r>
      <w:r w:rsidRPr="00100949">
        <w:rPr>
          <w:rFonts w:ascii="Arial" w:hAnsi="Arial" w:cs="Arial"/>
          <w:sz w:val="22"/>
          <w:szCs w:val="22"/>
        </w:rPr>
        <w:t xml:space="preserve"> Documentación administrativa. Concretamente:</w:t>
      </w:r>
    </w:p>
    <w:p w14:paraId="1305187E" w14:textId="77777777" w:rsidR="00F05403" w:rsidRPr="00100949"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45894CCD"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 xml:space="preserve">Documento europeo único de contratación (DEUC).  </w:t>
      </w:r>
    </w:p>
    <w:p w14:paraId="3F5422B3" w14:textId="77777777" w:rsidR="00F05403" w:rsidRPr="00100949"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19C3F8C8"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En caso de empresa extranjera, declaración de sumisión a los juzgados y tribunales españoles.</w:t>
      </w:r>
    </w:p>
    <w:p w14:paraId="0E2BDCA3" w14:textId="77777777" w:rsidR="00F05403" w:rsidRPr="00100949"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43BC13BC"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Compromiso</w:t>
      </w:r>
      <w:r w:rsidR="00724B6C" w:rsidRPr="00100949">
        <w:rPr>
          <w:rFonts w:ascii="Arial" w:hAnsi="Arial" w:cs="Arial"/>
          <w:sz w:val="22"/>
          <w:szCs w:val="22"/>
        </w:rPr>
        <w:t xml:space="preserve"> </w:t>
      </w:r>
      <w:r w:rsidRPr="00100949">
        <w:rPr>
          <w:rFonts w:ascii="Arial" w:hAnsi="Arial" w:cs="Arial"/>
          <w:sz w:val="22"/>
          <w:szCs w:val="22"/>
        </w:rPr>
        <w:t>de adscripción de los medios personales y materiales requeridos como solvencia en el apartado G3.</w:t>
      </w:r>
    </w:p>
    <w:p w14:paraId="214DE7D1" w14:textId="77777777" w:rsidR="00F05403" w:rsidRPr="00100949" w:rsidRDefault="00F05403" w:rsidP="00F05403">
      <w:pPr>
        <w:pStyle w:val="Pargrafdellista"/>
        <w:rPr>
          <w:rFonts w:ascii="Arial" w:hAnsi="Arial" w:cs="Arial"/>
          <w:sz w:val="22"/>
          <w:szCs w:val="22"/>
        </w:rPr>
      </w:pPr>
    </w:p>
    <w:p w14:paraId="6753DF7D" w14:textId="77777777" w:rsidR="00511F43" w:rsidRPr="00100949" w:rsidRDefault="00F0540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Si ocurre, en caso de subcontratación presentación del anexo 5.</w:t>
      </w:r>
    </w:p>
    <w:p w14:paraId="17B1A9C9" w14:textId="77777777" w:rsidR="00511F43" w:rsidRPr="00100949" w:rsidRDefault="00511F43" w:rsidP="00511F43">
      <w:pPr>
        <w:pStyle w:val="Pargrafdellista"/>
        <w:rPr>
          <w:rFonts w:ascii="Arial" w:hAnsi="Arial" w:cs="Arial"/>
          <w:sz w:val="22"/>
          <w:szCs w:val="22"/>
        </w:rPr>
      </w:pPr>
    </w:p>
    <w:p w14:paraId="6062463E" w14:textId="6AC9D4DE" w:rsidR="00511F43" w:rsidRPr="00100949" w:rsidRDefault="00511F4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 xml:space="preserve">Documentación </w:t>
      </w:r>
      <w:r w:rsidR="00BC439D" w:rsidRPr="00100949">
        <w:rPr>
          <w:rFonts w:ascii="Arial" w:hAnsi="Arial" w:cs="Arial"/>
          <w:sz w:val="22"/>
          <w:szCs w:val="22"/>
        </w:rPr>
        <w:t xml:space="preserve">para las empresas licitadoras </w:t>
      </w:r>
      <w:r w:rsidRPr="00100949">
        <w:rPr>
          <w:rFonts w:ascii="Arial" w:hAnsi="Arial" w:cs="Arial"/>
          <w:sz w:val="22"/>
          <w:szCs w:val="22"/>
        </w:rPr>
        <w:t>recogida en el apartado J del cuadro de características</w:t>
      </w:r>
    </w:p>
    <w:p w14:paraId="0AAC361F" w14:textId="77777777" w:rsidR="00F05403" w:rsidRPr="00100949" w:rsidRDefault="00F05403" w:rsidP="00F05403">
      <w:pPr>
        <w:pStyle w:val="Textindependent2"/>
        <w:tabs>
          <w:tab w:val="left" w:pos="567"/>
        </w:tabs>
        <w:spacing w:after="0" w:line="240" w:lineRule="auto"/>
        <w:jc w:val="both"/>
        <w:outlineLvl w:val="0"/>
        <w:rPr>
          <w:rFonts w:ascii="Arial" w:hAnsi="Arial" w:cs="Arial"/>
          <w:sz w:val="22"/>
          <w:szCs w:val="22"/>
        </w:rPr>
      </w:pPr>
    </w:p>
    <w:p w14:paraId="0BA4F6E4" w14:textId="77777777" w:rsidR="00F05403" w:rsidRPr="00100949"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B:</w:t>
      </w:r>
      <w:r w:rsidRPr="00100949">
        <w:rPr>
          <w:rFonts w:ascii="Arial" w:hAnsi="Arial" w:cs="Arial"/>
          <w:sz w:val="22"/>
          <w:szCs w:val="22"/>
        </w:rPr>
        <w:t xml:space="preserve"> Documentación relativa a los criterios de valoración subjetiva.  </w:t>
      </w:r>
    </w:p>
    <w:p w14:paraId="52A04213" w14:textId="77777777" w:rsidR="00F05403" w:rsidRPr="00100949"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6913A40C" w14:textId="77777777" w:rsidR="00F05403" w:rsidRPr="00100949" w:rsidRDefault="00F05403" w:rsidP="00F05403">
      <w:pPr>
        <w:pStyle w:val="Textindependent2"/>
        <w:tabs>
          <w:tab w:val="left" w:pos="284"/>
        </w:tabs>
        <w:spacing w:after="0" w:line="240" w:lineRule="auto"/>
        <w:ind w:left="284"/>
        <w:jc w:val="both"/>
        <w:outlineLvl w:val="0"/>
        <w:rPr>
          <w:rFonts w:ascii="Arial" w:hAnsi="Arial" w:cs="Arial"/>
          <w:sz w:val="22"/>
          <w:szCs w:val="22"/>
        </w:rPr>
      </w:pPr>
      <w:r w:rsidRPr="00100949">
        <w:rPr>
          <w:rFonts w:ascii="Arial" w:hAnsi="Arial" w:cs="Arial"/>
          <w:sz w:val="22"/>
          <w:szCs w:val="22"/>
        </w:rPr>
        <w:t>Concretamente se presentará en este sobre la documentación que dé respuesta al siguiente criterio de adjudicación:</w:t>
      </w:r>
    </w:p>
    <w:p w14:paraId="318955B3" w14:textId="77777777" w:rsidR="00F05403" w:rsidRPr="00100949" w:rsidRDefault="00F05403" w:rsidP="00F05403">
      <w:pPr>
        <w:pStyle w:val="Textindependent2"/>
        <w:tabs>
          <w:tab w:val="left" w:pos="567"/>
        </w:tabs>
        <w:spacing w:after="0" w:line="240" w:lineRule="auto"/>
        <w:ind w:left="284" w:hanging="284"/>
        <w:jc w:val="both"/>
        <w:outlineLvl w:val="0"/>
        <w:rPr>
          <w:rFonts w:ascii="Arial" w:hAnsi="Arial" w:cs="Arial"/>
          <w:sz w:val="22"/>
          <w:szCs w:val="22"/>
        </w:rPr>
      </w:pPr>
    </w:p>
    <w:p w14:paraId="7CA978BC" w14:textId="1BE97CB6" w:rsidR="00F05403" w:rsidRPr="00100949" w:rsidRDefault="00F05403" w:rsidP="00F05403">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Memoria técnica del proyecto</w:t>
      </w:r>
      <w:r w:rsidRPr="00100949">
        <w:rPr>
          <w:rFonts w:ascii="Arial" w:hAnsi="Arial" w:cs="Arial"/>
          <w:sz w:val="22"/>
          <w:szCs w:val="22"/>
        </w:rPr>
        <w:t>: indicado en el punto 1 del apartado H</w:t>
      </w:r>
      <w:r w:rsidR="00E828C7" w:rsidRPr="00100949">
        <w:rPr>
          <w:rFonts w:ascii="Arial" w:hAnsi="Arial" w:cs="Arial"/>
          <w:sz w:val="22"/>
          <w:szCs w:val="22"/>
        </w:rPr>
        <w:t>.1.1.</w:t>
      </w:r>
      <w:r w:rsidRPr="00100949">
        <w:rPr>
          <w:rFonts w:ascii="Arial" w:hAnsi="Arial" w:cs="Arial"/>
          <w:sz w:val="22"/>
          <w:szCs w:val="22"/>
        </w:rPr>
        <w:t xml:space="preserve"> – Criterios de adjudicación </w:t>
      </w:r>
      <w:r w:rsidR="00AF67AE" w:rsidRPr="00100949">
        <w:rPr>
          <w:rFonts w:ascii="Arial" w:hAnsi="Arial" w:cs="Arial"/>
          <w:sz w:val="22"/>
          <w:szCs w:val="22"/>
        </w:rPr>
        <w:t>(según Annex A)</w:t>
      </w:r>
    </w:p>
    <w:p w14:paraId="0C89B3CB" w14:textId="77777777" w:rsidR="004E662D" w:rsidRPr="00100949" w:rsidRDefault="004E662D" w:rsidP="007305BC">
      <w:pPr>
        <w:pStyle w:val="Textindependent2"/>
        <w:tabs>
          <w:tab w:val="left" w:pos="567"/>
        </w:tabs>
        <w:spacing w:after="0" w:line="240" w:lineRule="auto"/>
        <w:jc w:val="both"/>
        <w:outlineLvl w:val="0"/>
        <w:rPr>
          <w:rFonts w:ascii="Arial" w:hAnsi="Arial" w:cs="Arial"/>
          <w:sz w:val="22"/>
          <w:szCs w:val="22"/>
        </w:rPr>
      </w:pPr>
    </w:p>
    <w:p w14:paraId="19C33104" w14:textId="77777777" w:rsidR="00F05403" w:rsidRPr="00100949" w:rsidRDefault="00F05403" w:rsidP="00F05403">
      <w:pPr>
        <w:pStyle w:val="Textindependent2"/>
        <w:numPr>
          <w:ilvl w:val="0"/>
          <w:numId w:val="23"/>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C:</w:t>
      </w:r>
      <w:r w:rsidRPr="00100949">
        <w:rPr>
          <w:rFonts w:ascii="Arial" w:hAnsi="Arial" w:cs="Arial"/>
          <w:sz w:val="22"/>
          <w:szCs w:val="22"/>
        </w:rPr>
        <w:t xml:space="preserve"> Documentación relativa a los criterios cuantificables automáticamente.</w:t>
      </w:r>
    </w:p>
    <w:p w14:paraId="703C17C1" w14:textId="77777777" w:rsidR="007E7EFB" w:rsidRPr="00100949" w:rsidRDefault="007E7EFB" w:rsidP="007E7EFB">
      <w:pPr>
        <w:tabs>
          <w:tab w:val="left" w:pos="2160"/>
        </w:tabs>
        <w:spacing w:after="0" w:line="100" w:lineRule="atLeast"/>
        <w:jc w:val="both"/>
        <w:rPr>
          <w:rFonts w:cs="Arial"/>
        </w:rPr>
      </w:pPr>
    </w:p>
    <w:p w14:paraId="4C6834E2" w14:textId="77777777" w:rsidR="00AF54A2" w:rsidRPr="00100949" w:rsidRDefault="00AF54A2" w:rsidP="00AF54A2">
      <w:pPr>
        <w:pStyle w:val="Textindependent2"/>
        <w:tabs>
          <w:tab w:val="left" w:pos="284"/>
        </w:tabs>
        <w:spacing w:after="0" w:line="240" w:lineRule="auto"/>
        <w:ind w:left="284"/>
        <w:jc w:val="both"/>
        <w:outlineLvl w:val="0"/>
        <w:rPr>
          <w:rFonts w:ascii="Arial" w:hAnsi="Arial" w:cs="Arial"/>
          <w:sz w:val="22"/>
          <w:szCs w:val="22"/>
        </w:rPr>
      </w:pPr>
      <w:r w:rsidRPr="00100949">
        <w:rPr>
          <w:rFonts w:ascii="Arial" w:hAnsi="Arial" w:cs="Arial"/>
          <w:sz w:val="22"/>
          <w:szCs w:val="22"/>
        </w:rPr>
        <w:t>Concretamente se presentará en este sobre la documentación que dé respuesta al siguiente criterio de adjudicación:</w:t>
      </w:r>
    </w:p>
    <w:p w14:paraId="54C19FFC" w14:textId="77777777" w:rsidR="00AF54A2" w:rsidRPr="00100949" w:rsidRDefault="00AF54A2" w:rsidP="007E7EFB">
      <w:pPr>
        <w:tabs>
          <w:tab w:val="left" w:pos="2160"/>
        </w:tabs>
        <w:spacing w:after="0" w:line="100" w:lineRule="atLeast"/>
        <w:jc w:val="both"/>
        <w:rPr>
          <w:rFonts w:cs="Arial"/>
        </w:rPr>
      </w:pPr>
    </w:p>
    <w:p w14:paraId="33E303F3" w14:textId="77777777"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bookmarkStart w:id="2" w:name="_Toc34139653"/>
      <w:r w:rsidRPr="00100949">
        <w:rPr>
          <w:rFonts w:ascii="Arial" w:hAnsi="Arial" w:cs="Arial"/>
          <w:sz w:val="22"/>
          <w:szCs w:val="22"/>
          <w:u w:val="single"/>
        </w:rPr>
        <w:t>Casos de uso adicionales opcionales de la simulación/predicción de situaciones y a la IA de aprendizaje de situaciones históricas</w:t>
      </w:r>
      <w:r w:rsidRPr="00100949">
        <w:rPr>
          <w:rFonts w:ascii="Arial" w:hAnsi="Arial" w:cs="Arial"/>
          <w:sz w:val="22"/>
          <w:szCs w:val="22"/>
        </w:rPr>
        <w:t>: indicado en el punto 2 del apartado H.1.2 – Criterios de adjudicación</w:t>
      </w:r>
      <w:bookmarkEnd w:id="2"/>
      <w:r w:rsidRPr="00100949">
        <w:rPr>
          <w:rFonts w:ascii="Arial" w:hAnsi="Arial" w:cs="Arial"/>
          <w:sz w:val="22"/>
          <w:szCs w:val="22"/>
        </w:rPr>
        <w:t>.</w:t>
      </w:r>
    </w:p>
    <w:p w14:paraId="138DCE2B" w14:textId="77777777" w:rsidR="00E828C7" w:rsidRPr="00100949"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271B5B1E" w14:textId="5C4ADEB3"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Otros casos de uso</w:t>
      </w:r>
      <w:r w:rsidRPr="00100949">
        <w:rPr>
          <w:rFonts w:ascii="Arial" w:hAnsi="Arial" w:cs="Arial"/>
          <w:sz w:val="22"/>
          <w:szCs w:val="22"/>
        </w:rPr>
        <w:t>: indicado en el punto 3 del apartado H.1.2 – Criterios de adjudicación.</w:t>
      </w:r>
    </w:p>
    <w:p w14:paraId="35FC7708" w14:textId="77777777" w:rsidR="00E828C7" w:rsidRPr="00100949"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5FBF375F" w14:textId="5FA8967D"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Criterios relacionados con el equipo mínimo de trabajo</w:t>
      </w:r>
      <w:r w:rsidRPr="00100949">
        <w:rPr>
          <w:rFonts w:ascii="Arial" w:hAnsi="Arial" w:cs="Arial"/>
          <w:sz w:val="22"/>
          <w:szCs w:val="22"/>
        </w:rPr>
        <w:t>: indicado en el punto 4 del apartado H.1.2 – Criterios de adjudicación.</w:t>
      </w:r>
    </w:p>
    <w:p w14:paraId="71C9519E" w14:textId="77777777" w:rsidR="00E828C7" w:rsidRPr="00100949" w:rsidRDefault="00E828C7" w:rsidP="00E828C7">
      <w:pPr>
        <w:pStyle w:val="Pargrafdellista"/>
        <w:rPr>
          <w:rFonts w:ascii="Arial" w:hAnsi="Arial" w:cs="Arial"/>
          <w:sz w:val="22"/>
          <w:szCs w:val="22"/>
        </w:rPr>
      </w:pPr>
    </w:p>
    <w:p w14:paraId="05FA7E81" w14:textId="7B5A6B25"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Otros criterios</w:t>
      </w:r>
      <w:r w:rsidRPr="00100949">
        <w:rPr>
          <w:rFonts w:ascii="Arial" w:hAnsi="Arial" w:cs="Arial"/>
          <w:sz w:val="22"/>
          <w:szCs w:val="22"/>
        </w:rPr>
        <w:t>: indicado en el punto 5 del apartado H.1.2 – Criterios de adjudicación.</w:t>
      </w:r>
    </w:p>
    <w:p w14:paraId="4611C298" w14:textId="77777777" w:rsidR="00AF67AE" w:rsidRPr="00100949" w:rsidRDefault="00AF67AE" w:rsidP="00AF67AE">
      <w:pPr>
        <w:pStyle w:val="Pargrafdellista"/>
        <w:rPr>
          <w:rFonts w:ascii="Arial" w:hAnsi="Arial" w:cs="Arial"/>
          <w:sz w:val="22"/>
          <w:szCs w:val="22"/>
        </w:rPr>
      </w:pPr>
    </w:p>
    <w:p w14:paraId="6733B774" w14:textId="74AA4360" w:rsidR="00AF67AE" w:rsidRPr="00100949" w:rsidRDefault="00AF67AE"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rPr>
        <w:t>Declaración responsable de acuerdo con el modelo recogido en el Anexo B</w:t>
      </w:r>
    </w:p>
    <w:p w14:paraId="2CB00361" w14:textId="77777777" w:rsidR="00BE3B1A" w:rsidRPr="00100949" w:rsidRDefault="00BE3B1A" w:rsidP="00724B6C">
      <w:pPr>
        <w:pStyle w:val="Textindependent2"/>
        <w:tabs>
          <w:tab w:val="left" w:pos="567"/>
        </w:tabs>
        <w:spacing w:after="0" w:line="240" w:lineRule="auto"/>
        <w:jc w:val="both"/>
        <w:outlineLvl w:val="0"/>
        <w:rPr>
          <w:rFonts w:ascii="Arial" w:hAnsi="Arial" w:cs="Arial"/>
          <w:sz w:val="22"/>
          <w:szCs w:val="22"/>
        </w:rPr>
      </w:pPr>
    </w:p>
    <w:p w14:paraId="777E6C10"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snapToGrid w:val="0"/>
        </w:rPr>
      </w:pPr>
      <w:r w:rsidRPr="00100949">
        <w:rPr>
          <w:rFonts w:cs="Arial"/>
          <w:b/>
          <w:snapToGrid w:val="0"/>
        </w:rPr>
        <w:t>Solvencia y clasificación empresarial</w:t>
      </w:r>
    </w:p>
    <w:p w14:paraId="48049B1F" w14:textId="77777777" w:rsidR="007E7EFB" w:rsidRPr="00100949" w:rsidRDefault="007E7EFB" w:rsidP="007E7EFB">
      <w:pPr>
        <w:spacing w:after="0" w:line="240" w:lineRule="auto"/>
        <w:jc w:val="both"/>
        <w:rPr>
          <w:rFonts w:cs="Arial"/>
          <w:b/>
          <w:snapToGrid w:val="0"/>
        </w:rPr>
      </w:pPr>
    </w:p>
    <w:p w14:paraId="73BFD118" w14:textId="77777777" w:rsidR="007E7EFB" w:rsidRPr="00100949" w:rsidRDefault="007E7EFB" w:rsidP="007E7EFB">
      <w:pPr>
        <w:spacing w:after="0" w:line="240" w:lineRule="auto"/>
        <w:jc w:val="both"/>
        <w:rPr>
          <w:rFonts w:cs="Arial"/>
          <w:snapToGrid w:val="0"/>
        </w:rPr>
      </w:pPr>
      <w:r w:rsidRPr="00100949">
        <w:rPr>
          <w:rFonts w:cs="Arial"/>
          <w:snapToGrid w:val="0"/>
        </w:rPr>
        <w:t>G1. Criterios de selección relativos a la solvencia económica y financiera y técnica o profesional:</w:t>
      </w:r>
    </w:p>
    <w:p w14:paraId="20C587F2" w14:textId="77777777" w:rsidR="007E7EFB" w:rsidRPr="00100949" w:rsidRDefault="007E7EFB" w:rsidP="007E7EFB">
      <w:pPr>
        <w:spacing w:after="0" w:line="240" w:lineRule="auto"/>
        <w:jc w:val="both"/>
        <w:rPr>
          <w:rFonts w:cs="Arial"/>
          <w:snapToGrid w:val="0"/>
        </w:rPr>
      </w:pPr>
    </w:p>
    <w:p w14:paraId="54FD1D10" w14:textId="77777777" w:rsidR="007E7EFB" w:rsidRPr="00100949" w:rsidRDefault="007E7EFB" w:rsidP="007E7EFB">
      <w:pPr>
        <w:pStyle w:val="Pargrafdellista"/>
        <w:numPr>
          <w:ilvl w:val="0"/>
          <w:numId w:val="27"/>
        </w:numPr>
        <w:tabs>
          <w:tab w:val="left" w:pos="426"/>
        </w:tabs>
        <w:ind w:left="0" w:firstLine="0"/>
        <w:jc w:val="both"/>
        <w:rPr>
          <w:rFonts w:ascii="Arial" w:hAnsi="Arial" w:cs="Arial"/>
          <w:snapToGrid w:val="0"/>
        </w:rPr>
      </w:pPr>
      <w:r w:rsidRPr="00100949">
        <w:rPr>
          <w:rFonts w:ascii="Arial" w:hAnsi="Arial" w:cs="Arial"/>
          <w:snapToGrid w:val="0"/>
        </w:rPr>
        <w:lastRenderedPageBreak/>
        <w:t>SOLVENCIA  ECONÓMICA Y FINANCIERA</w:t>
      </w:r>
    </w:p>
    <w:p w14:paraId="0D50D9F7" w14:textId="77777777" w:rsidR="007E7EFB" w:rsidRPr="00100949" w:rsidRDefault="007E7EFB" w:rsidP="007E7EFB">
      <w:pPr>
        <w:pStyle w:val="Pargrafdellista"/>
        <w:ind w:left="0"/>
        <w:jc w:val="both"/>
        <w:rPr>
          <w:rFonts w:ascii="Arial" w:hAnsi="Arial" w:cs="Arial"/>
          <w:snapToGrid w:val="0"/>
        </w:rPr>
      </w:pPr>
    </w:p>
    <w:p w14:paraId="78477663" w14:textId="77777777" w:rsidR="00325753" w:rsidRPr="00100949" w:rsidRDefault="007E7EFB" w:rsidP="00325753">
      <w:pPr>
        <w:widowControl w:val="0"/>
        <w:autoSpaceDE w:val="0"/>
        <w:autoSpaceDN w:val="0"/>
        <w:adjustRightInd w:val="0"/>
        <w:spacing w:after="0" w:line="240" w:lineRule="auto"/>
        <w:ind w:right="55"/>
        <w:jc w:val="both"/>
        <w:rPr>
          <w:rFonts w:cs="Arial"/>
          <w:spacing w:val="31"/>
        </w:rPr>
      </w:pPr>
      <w:r w:rsidRPr="00100949">
        <w:rPr>
          <w:rFonts w:cs="Arial"/>
          <w:spacing w:val="-1"/>
        </w:rPr>
        <w:t>E</w:t>
      </w:r>
      <w:r w:rsidRPr="00100949">
        <w:rPr>
          <w:rFonts w:cs="Arial"/>
        </w:rPr>
        <w:t>n</w:t>
      </w:r>
      <w:r w:rsidRPr="00100949">
        <w:rPr>
          <w:rFonts w:cs="Arial"/>
          <w:spacing w:val="3"/>
        </w:rPr>
        <w:t xml:space="preserve"> </w:t>
      </w:r>
      <w:r w:rsidRPr="00100949">
        <w:rPr>
          <w:rFonts w:cs="Arial"/>
        </w:rPr>
        <w:t>a</w:t>
      </w:r>
      <w:r w:rsidRPr="00100949">
        <w:rPr>
          <w:rFonts w:cs="Arial"/>
          <w:spacing w:val="-1"/>
        </w:rPr>
        <w:t>pli</w:t>
      </w:r>
      <w:r w:rsidRPr="00100949">
        <w:rPr>
          <w:rFonts w:cs="Arial"/>
        </w:rPr>
        <w:t>cac</w:t>
      </w:r>
      <w:r w:rsidRPr="00100949">
        <w:rPr>
          <w:rFonts w:cs="Arial"/>
          <w:spacing w:val="-1"/>
        </w:rPr>
        <w:t>i</w:t>
      </w:r>
      <w:r w:rsidRPr="00100949">
        <w:rPr>
          <w:rFonts w:cs="Arial"/>
        </w:rPr>
        <w:t>ón</w:t>
      </w:r>
      <w:r w:rsidRPr="00100949">
        <w:rPr>
          <w:rFonts w:cs="Arial"/>
          <w:spacing w:val="3"/>
        </w:rPr>
        <w:t xml:space="preserve"> </w:t>
      </w:r>
      <w:r w:rsidRPr="00100949">
        <w:rPr>
          <w:rFonts w:cs="Arial"/>
        </w:rPr>
        <w:t>del</w:t>
      </w:r>
      <w:r w:rsidRPr="00100949">
        <w:rPr>
          <w:rFonts w:cs="Arial"/>
          <w:spacing w:val="3"/>
        </w:rPr>
        <w:t xml:space="preserve"> </w:t>
      </w:r>
      <w:r w:rsidRPr="00100949">
        <w:rPr>
          <w:rFonts w:cs="Arial"/>
        </w:rPr>
        <w:t>artí</w:t>
      </w:r>
      <w:r w:rsidRPr="00100949">
        <w:rPr>
          <w:rFonts w:cs="Arial"/>
          <w:spacing w:val="-1"/>
        </w:rPr>
        <w:t>c</w:t>
      </w:r>
      <w:r w:rsidRPr="00100949">
        <w:rPr>
          <w:rFonts w:cs="Arial"/>
        </w:rPr>
        <w:t>u</w:t>
      </w:r>
      <w:r w:rsidRPr="00100949">
        <w:rPr>
          <w:rFonts w:cs="Arial"/>
          <w:spacing w:val="-1"/>
        </w:rPr>
        <w:t>l</w:t>
      </w:r>
      <w:r w:rsidRPr="00100949">
        <w:rPr>
          <w:rFonts w:cs="Arial"/>
        </w:rPr>
        <w:t>o</w:t>
      </w:r>
      <w:r w:rsidRPr="00100949">
        <w:rPr>
          <w:rFonts w:cs="Arial"/>
          <w:spacing w:val="5"/>
        </w:rPr>
        <w:t xml:space="preserve"> </w:t>
      </w:r>
      <w:r w:rsidRPr="00100949">
        <w:rPr>
          <w:rFonts w:cs="Arial"/>
          <w:b/>
          <w:bCs/>
          <w:spacing w:val="-3"/>
        </w:rPr>
        <w:t>8</w:t>
      </w:r>
      <w:r w:rsidRPr="00100949">
        <w:rPr>
          <w:rFonts w:cs="Arial"/>
          <w:b/>
          <w:bCs/>
        </w:rPr>
        <w:t>7.1</w:t>
      </w:r>
      <w:r w:rsidRPr="00100949">
        <w:rPr>
          <w:rFonts w:cs="Arial"/>
          <w:b/>
          <w:bCs/>
          <w:spacing w:val="1"/>
        </w:rPr>
        <w:t>.</w:t>
      </w:r>
      <w:r w:rsidRPr="00100949">
        <w:rPr>
          <w:rFonts w:cs="Arial"/>
          <w:b/>
          <w:bCs/>
          <w:i/>
          <w:iCs/>
        </w:rPr>
        <w:t>a</w:t>
      </w:r>
      <w:r w:rsidRPr="00100949">
        <w:rPr>
          <w:rFonts w:cs="Arial"/>
          <w:b/>
          <w:bCs/>
          <w:i/>
          <w:iCs/>
          <w:spacing w:val="1"/>
        </w:rPr>
        <w:t xml:space="preserve"> </w:t>
      </w:r>
      <w:r w:rsidRPr="00100949">
        <w:rPr>
          <w:rFonts w:cs="Arial"/>
        </w:rPr>
        <w:t>de</w:t>
      </w:r>
      <w:r w:rsidRPr="00100949">
        <w:rPr>
          <w:rFonts w:cs="Arial"/>
          <w:spacing w:val="3"/>
        </w:rPr>
        <w:t xml:space="preserve"> </w:t>
      </w:r>
      <w:r w:rsidRPr="00100949">
        <w:rPr>
          <w:rFonts w:cs="Arial"/>
          <w:spacing w:val="-1"/>
        </w:rPr>
        <w:t>l</w:t>
      </w:r>
      <w:r w:rsidRPr="00100949">
        <w:rPr>
          <w:rFonts w:cs="Arial"/>
        </w:rPr>
        <w:t>a</w:t>
      </w:r>
      <w:r w:rsidRPr="00100949">
        <w:rPr>
          <w:rFonts w:cs="Arial"/>
          <w:spacing w:val="3"/>
        </w:rPr>
        <w:t xml:space="preserve"> </w:t>
      </w:r>
      <w:r w:rsidRPr="00100949">
        <w:rPr>
          <w:rFonts w:cs="Arial"/>
          <w:b/>
          <w:bCs/>
        </w:rPr>
        <w:t>L</w:t>
      </w:r>
      <w:r w:rsidRPr="00100949">
        <w:rPr>
          <w:rFonts w:cs="Arial"/>
          <w:b/>
          <w:bCs/>
          <w:spacing w:val="-2"/>
        </w:rPr>
        <w:t>C</w:t>
      </w:r>
      <w:r w:rsidRPr="00100949">
        <w:rPr>
          <w:rFonts w:cs="Arial"/>
          <w:b/>
          <w:bCs/>
          <w:spacing w:val="-1"/>
        </w:rPr>
        <w:t>S</w:t>
      </w:r>
      <w:r w:rsidRPr="00100949">
        <w:rPr>
          <w:rFonts w:cs="Arial"/>
          <w:b/>
          <w:bCs/>
        </w:rPr>
        <w:t>P</w:t>
      </w:r>
      <w:r w:rsidRPr="00100949">
        <w:rPr>
          <w:rFonts w:cs="Arial"/>
        </w:rPr>
        <w:t>,</w:t>
      </w:r>
      <w:r w:rsidRPr="00100949">
        <w:rPr>
          <w:rFonts w:cs="Arial"/>
          <w:spacing w:val="4"/>
        </w:rPr>
        <w:t xml:space="preserve"> </w:t>
      </w:r>
      <w:r w:rsidRPr="00100949">
        <w:rPr>
          <w:rFonts w:cs="Arial"/>
          <w:spacing w:val="-1"/>
        </w:rPr>
        <w:t>l</w:t>
      </w:r>
      <w:r w:rsidRPr="00100949">
        <w:rPr>
          <w:rFonts w:cs="Arial"/>
        </w:rPr>
        <w:t xml:space="preserve">as </w:t>
      </w:r>
      <w:r w:rsidRPr="00100949">
        <w:rPr>
          <w:rFonts w:cs="Arial"/>
          <w:spacing w:val="-3"/>
        </w:rPr>
        <w:t>e</w:t>
      </w:r>
      <w:r w:rsidRPr="00100949">
        <w:rPr>
          <w:rFonts w:cs="Arial"/>
          <w:spacing w:val="1"/>
        </w:rPr>
        <w:t>m</w:t>
      </w:r>
      <w:r w:rsidRPr="00100949">
        <w:rPr>
          <w:rFonts w:cs="Arial"/>
        </w:rPr>
        <w:t>presas</w:t>
      </w:r>
      <w:r w:rsidRPr="00100949">
        <w:rPr>
          <w:rFonts w:cs="Arial"/>
          <w:spacing w:val="2"/>
        </w:rPr>
        <w:t xml:space="preserve"> </w:t>
      </w:r>
      <w:r w:rsidRPr="00100949">
        <w:rPr>
          <w:rFonts w:cs="Arial"/>
          <w:spacing w:val="-1"/>
        </w:rPr>
        <w:t>li</w:t>
      </w:r>
      <w:r w:rsidRPr="00100949">
        <w:rPr>
          <w:rFonts w:cs="Arial"/>
        </w:rPr>
        <w:t>c</w:t>
      </w:r>
      <w:r w:rsidRPr="00100949">
        <w:rPr>
          <w:rFonts w:cs="Arial"/>
          <w:spacing w:val="-1"/>
        </w:rPr>
        <w:t>i</w:t>
      </w:r>
      <w:r w:rsidRPr="00100949">
        <w:rPr>
          <w:rFonts w:cs="Arial"/>
          <w:spacing w:val="1"/>
        </w:rPr>
        <w:t>t</w:t>
      </w:r>
      <w:r w:rsidRPr="00100949">
        <w:rPr>
          <w:rFonts w:cs="Arial"/>
        </w:rPr>
        <w:t>a</w:t>
      </w:r>
      <w:r w:rsidRPr="00100949">
        <w:rPr>
          <w:rFonts w:cs="Arial"/>
          <w:spacing w:val="-1"/>
        </w:rPr>
        <w:t>d</w:t>
      </w:r>
      <w:r w:rsidRPr="00100949">
        <w:rPr>
          <w:rFonts w:cs="Arial"/>
        </w:rPr>
        <w:t>oras</w:t>
      </w:r>
      <w:r w:rsidRPr="00100949">
        <w:rPr>
          <w:rFonts w:cs="Arial"/>
          <w:spacing w:val="2"/>
        </w:rPr>
        <w:t xml:space="preserve"> </w:t>
      </w:r>
      <w:r w:rsidRPr="00100949">
        <w:rPr>
          <w:rFonts w:cs="Arial"/>
        </w:rPr>
        <w:t>ti</w:t>
      </w:r>
      <w:r w:rsidRPr="00100949">
        <w:rPr>
          <w:rFonts w:cs="Arial"/>
          <w:spacing w:val="-1"/>
        </w:rPr>
        <w:t>en</w:t>
      </w:r>
      <w:r w:rsidRPr="00100949">
        <w:rPr>
          <w:rFonts w:cs="Arial"/>
        </w:rPr>
        <w:t>en</w:t>
      </w:r>
      <w:r w:rsidRPr="00100949">
        <w:rPr>
          <w:rFonts w:cs="Arial"/>
          <w:spacing w:val="1"/>
        </w:rPr>
        <w:t xml:space="preserve"> </w:t>
      </w:r>
      <w:r w:rsidRPr="00100949">
        <w:rPr>
          <w:rFonts w:cs="Arial"/>
        </w:rPr>
        <w:t>que</w:t>
      </w:r>
      <w:r w:rsidRPr="00100949">
        <w:rPr>
          <w:rFonts w:cs="Arial"/>
          <w:spacing w:val="3"/>
        </w:rPr>
        <w:t xml:space="preserve"> </w:t>
      </w:r>
      <w:r w:rsidRPr="00100949">
        <w:rPr>
          <w:rFonts w:cs="Arial"/>
        </w:rPr>
        <w:t>tener un volumen anual de negocio en el ámbito en el cual hace referencia el contrato referido en el mejor ejercicio dentro de los tres últimos disponibles en función de las fechas de constitución o de inicio de actividades</w:t>
      </w:r>
      <w:r w:rsidRPr="00100949">
        <w:rPr>
          <w:rFonts w:cs="Arial"/>
          <w:spacing w:val="4"/>
        </w:rPr>
        <w:t xml:space="preserve"> </w:t>
      </w:r>
      <w:r w:rsidRPr="00100949">
        <w:rPr>
          <w:rFonts w:cs="Arial"/>
        </w:rPr>
        <w:t>del empre</w:t>
      </w:r>
      <w:r w:rsidRPr="00100949">
        <w:rPr>
          <w:rFonts w:cs="Arial"/>
          <w:spacing w:val="1"/>
        </w:rPr>
        <w:t>s</w:t>
      </w:r>
      <w:r w:rsidRPr="00100949">
        <w:rPr>
          <w:rFonts w:cs="Arial"/>
        </w:rPr>
        <w:t>a</w:t>
      </w:r>
      <w:r w:rsidRPr="00100949">
        <w:rPr>
          <w:rFonts w:cs="Arial"/>
          <w:spacing w:val="-1"/>
        </w:rPr>
        <w:t>r</w:t>
      </w:r>
      <w:r w:rsidRPr="00100949">
        <w:rPr>
          <w:rFonts w:cs="Arial"/>
          <w:spacing w:val="1"/>
        </w:rPr>
        <w:t>i</w:t>
      </w:r>
      <w:r w:rsidRPr="00100949">
        <w:rPr>
          <w:rFonts w:cs="Arial"/>
        </w:rPr>
        <w:t>o</w:t>
      </w:r>
      <w:r w:rsidRPr="00100949">
        <w:rPr>
          <w:rFonts w:cs="Arial"/>
          <w:spacing w:val="29"/>
        </w:rPr>
        <w:t xml:space="preserve"> </w:t>
      </w:r>
      <w:r w:rsidRPr="00100949">
        <w:rPr>
          <w:rFonts w:cs="Arial"/>
        </w:rPr>
        <w:t>y</w:t>
      </w:r>
      <w:r w:rsidRPr="00100949">
        <w:rPr>
          <w:rFonts w:cs="Arial"/>
          <w:spacing w:val="29"/>
        </w:rPr>
        <w:t xml:space="preserve"> </w:t>
      </w:r>
      <w:r w:rsidRPr="00100949">
        <w:rPr>
          <w:rFonts w:cs="Arial"/>
        </w:rPr>
        <w:t>de</w:t>
      </w:r>
      <w:r w:rsidRPr="00100949">
        <w:rPr>
          <w:rFonts w:cs="Arial"/>
          <w:spacing w:val="29"/>
        </w:rPr>
        <w:t xml:space="preserve"> </w:t>
      </w:r>
      <w:r w:rsidRPr="00100949">
        <w:rPr>
          <w:rFonts w:cs="Arial"/>
        </w:rPr>
        <w:t>presentac</w:t>
      </w:r>
      <w:r w:rsidRPr="00100949">
        <w:rPr>
          <w:rFonts w:cs="Arial"/>
          <w:spacing w:val="-1"/>
        </w:rPr>
        <w:t>i</w:t>
      </w:r>
      <w:r w:rsidRPr="00100949">
        <w:rPr>
          <w:rFonts w:cs="Arial"/>
        </w:rPr>
        <w:t>ón</w:t>
      </w:r>
      <w:r w:rsidRPr="00100949">
        <w:rPr>
          <w:rFonts w:cs="Arial"/>
          <w:spacing w:val="29"/>
        </w:rPr>
        <w:t xml:space="preserve"> </w:t>
      </w:r>
      <w:r w:rsidRPr="00100949">
        <w:rPr>
          <w:rFonts w:cs="Arial"/>
        </w:rPr>
        <w:t>de</w:t>
      </w:r>
      <w:r w:rsidRPr="00100949">
        <w:rPr>
          <w:rFonts w:cs="Arial"/>
          <w:spacing w:val="29"/>
        </w:rPr>
        <w:t xml:space="preserve"> </w:t>
      </w:r>
      <w:r w:rsidRPr="00100949">
        <w:rPr>
          <w:rFonts w:cs="Arial"/>
          <w:spacing w:val="-1"/>
        </w:rPr>
        <w:t>l</w:t>
      </w:r>
      <w:r w:rsidRPr="00100949">
        <w:rPr>
          <w:rFonts w:cs="Arial"/>
        </w:rPr>
        <w:t>as</w:t>
      </w:r>
      <w:r w:rsidRPr="00100949">
        <w:rPr>
          <w:rFonts w:cs="Arial"/>
          <w:spacing w:val="31"/>
        </w:rPr>
        <w:t xml:space="preserve"> </w:t>
      </w:r>
      <w:r w:rsidRPr="00100949">
        <w:rPr>
          <w:rFonts w:cs="Arial"/>
        </w:rPr>
        <w:t>o</w:t>
      </w:r>
      <w:r w:rsidRPr="00100949">
        <w:rPr>
          <w:rFonts w:cs="Arial"/>
          <w:spacing w:val="3"/>
        </w:rPr>
        <w:t>f</w:t>
      </w:r>
      <w:r w:rsidRPr="00100949">
        <w:rPr>
          <w:rFonts w:cs="Arial"/>
        </w:rPr>
        <w:t>e</w:t>
      </w:r>
      <w:r w:rsidRPr="00100949">
        <w:rPr>
          <w:rFonts w:cs="Arial"/>
          <w:spacing w:val="-2"/>
        </w:rPr>
        <w:t>r</w:t>
      </w:r>
      <w:r w:rsidRPr="00100949">
        <w:rPr>
          <w:rFonts w:cs="Arial"/>
          <w:spacing w:val="1"/>
        </w:rPr>
        <w:t>t</w:t>
      </w:r>
      <w:r w:rsidRPr="00100949">
        <w:rPr>
          <w:rFonts w:cs="Arial"/>
        </w:rPr>
        <w:t>a</w:t>
      </w:r>
      <w:r w:rsidRPr="00100949">
        <w:rPr>
          <w:rFonts w:cs="Arial"/>
          <w:spacing w:val="-3"/>
        </w:rPr>
        <w:t>s</w:t>
      </w:r>
      <w:r w:rsidRPr="00100949">
        <w:rPr>
          <w:rFonts w:cs="Arial"/>
        </w:rPr>
        <w:t>.</w:t>
      </w:r>
      <w:r w:rsidRPr="00100949">
        <w:rPr>
          <w:rFonts w:cs="Arial"/>
          <w:spacing w:val="31"/>
        </w:rPr>
        <w:t xml:space="preserve"> </w:t>
      </w:r>
    </w:p>
    <w:p w14:paraId="53641966" w14:textId="77777777" w:rsidR="00325753" w:rsidRPr="00100949" w:rsidRDefault="00325753" w:rsidP="00325753">
      <w:pPr>
        <w:widowControl w:val="0"/>
        <w:autoSpaceDE w:val="0"/>
        <w:autoSpaceDN w:val="0"/>
        <w:adjustRightInd w:val="0"/>
        <w:spacing w:after="0" w:line="240" w:lineRule="auto"/>
        <w:ind w:right="55"/>
        <w:jc w:val="both"/>
        <w:rPr>
          <w:rFonts w:cs="Arial"/>
          <w:spacing w:val="31"/>
        </w:rPr>
      </w:pPr>
    </w:p>
    <w:p w14:paraId="77C7FF42" w14:textId="401C5AB0" w:rsidR="00325753" w:rsidRPr="00100949" w:rsidRDefault="00325753" w:rsidP="00325753">
      <w:pPr>
        <w:widowControl w:val="0"/>
        <w:autoSpaceDE w:val="0"/>
        <w:autoSpaceDN w:val="0"/>
        <w:adjustRightInd w:val="0"/>
        <w:spacing w:after="0" w:line="240" w:lineRule="auto"/>
        <w:ind w:right="55"/>
        <w:jc w:val="both"/>
        <w:rPr>
          <w:rFonts w:cs="Arial"/>
        </w:rPr>
      </w:pPr>
      <w:r w:rsidRPr="00100949">
        <w:rPr>
          <w:rFonts w:cs="Arial"/>
        </w:rPr>
        <w:t xml:space="preserve">En aplicación del establecido en el artículo 87.4 LCSP, y de </w:t>
      </w:r>
      <w:proofErr w:type="spellStart"/>
      <w:r w:rsidRPr="00100949">
        <w:rPr>
          <w:rFonts w:cs="Arial"/>
        </w:rPr>
        <w:t>acuerdo</w:t>
      </w:r>
      <w:proofErr w:type="spellEnd"/>
      <w:r w:rsidRPr="00100949">
        <w:rPr>
          <w:rFonts w:cs="Arial"/>
        </w:rPr>
        <w:t xml:space="preserve"> con la </w:t>
      </w:r>
      <w:proofErr w:type="spellStart"/>
      <w:r w:rsidRPr="00100949">
        <w:rPr>
          <w:rFonts w:cs="Arial"/>
        </w:rPr>
        <w:t>recomendación</w:t>
      </w:r>
      <w:proofErr w:type="spellEnd"/>
      <w:r w:rsidRPr="00100949">
        <w:rPr>
          <w:rFonts w:cs="Arial"/>
        </w:rPr>
        <w:t xml:space="preserve"> que </w:t>
      </w:r>
      <w:proofErr w:type="spellStart"/>
      <w:r w:rsidRPr="00100949">
        <w:rPr>
          <w:rFonts w:cs="Arial"/>
        </w:rPr>
        <w:t>hace</w:t>
      </w:r>
      <w:proofErr w:type="spellEnd"/>
      <w:r w:rsidRPr="00100949">
        <w:rPr>
          <w:rFonts w:cs="Arial"/>
        </w:rPr>
        <w:t xml:space="preserve"> el </w:t>
      </w:r>
      <w:proofErr w:type="spellStart"/>
      <w:r w:rsidRPr="00100949">
        <w:rPr>
          <w:rFonts w:cs="Arial"/>
        </w:rPr>
        <w:t>OIReScon</w:t>
      </w:r>
      <w:proofErr w:type="spellEnd"/>
      <w:r w:rsidRPr="00100949">
        <w:rPr>
          <w:rFonts w:cs="Arial"/>
        </w:rPr>
        <w:t xml:space="preserve"> (Oficina </w:t>
      </w:r>
      <w:proofErr w:type="spellStart"/>
      <w:r w:rsidRPr="00100949">
        <w:rPr>
          <w:rFonts w:cs="Arial"/>
        </w:rPr>
        <w:t>Independiente</w:t>
      </w:r>
      <w:proofErr w:type="spellEnd"/>
      <w:r w:rsidRPr="00100949">
        <w:rPr>
          <w:rFonts w:cs="Arial"/>
        </w:rPr>
        <w:t xml:space="preserve"> de </w:t>
      </w:r>
      <w:proofErr w:type="spellStart"/>
      <w:r w:rsidRPr="00100949">
        <w:rPr>
          <w:rFonts w:cs="Arial"/>
        </w:rPr>
        <w:t>Regulación</w:t>
      </w:r>
      <w:proofErr w:type="spellEnd"/>
      <w:r w:rsidRPr="00100949">
        <w:rPr>
          <w:rFonts w:cs="Arial"/>
        </w:rPr>
        <w:t xml:space="preserve"> y Supervisión de la Contratación) en su </w:t>
      </w:r>
      <w:hyperlink r:id="rId18">
        <w:r w:rsidRPr="00100949">
          <w:rPr>
            <w:rFonts w:cs="Arial"/>
            <w:u w:val="single" w:color="0000FF"/>
          </w:rPr>
          <w:t>Informe Trienal sobre la Contratación Pública en España (2021-2023)</w:t>
        </w:r>
      </w:hyperlink>
      <w:r w:rsidRPr="00100949">
        <w:rPr>
          <w:rFonts w:cs="Arial"/>
        </w:rPr>
        <w:t xml:space="preserve"> para evitar barreras de acceso</w:t>
      </w:r>
      <w:r w:rsidRPr="00100949">
        <w:rPr>
          <w:rFonts w:cs="Arial"/>
          <w:spacing w:val="-4"/>
        </w:rPr>
        <w:t xml:space="preserve"> </w:t>
      </w:r>
      <w:r w:rsidRPr="00100949">
        <w:rPr>
          <w:rFonts w:cs="Arial"/>
        </w:rPr>
        <w:t>innecesarias,</w:t>
      </w:r>
      <w:r w:rsidRPr="00100949">
        <w:rPr>
          <w:rFonts w:cs="Arial"/>
          <w:spacing w:val="-4"/>
        </w:rPr>
        <w:t xml:space="preserve"> </w:t>
      </w:r>
      <w:r w:rsidRPr="00100949">
        <w:rPr>
          <w:rFonts w:cs="Arial"/>
        </w:rPr>
        <w:t>especialmente</w:t>
      </w:r>
      <w:r w:rsidRPr="00100949">
        <w:rPr>
          <w:rFonts w:cs="Arial"/>
          <w:spacing w:val="-4"/>
        </w:rPr>
        <w:t xml:space="preserve"> </w:t>
      </w:r>
      <w:r w:rsidRPr="00100949">
        <w:rPr>
          <w:rFonts w:cs="Arial"/>
        </w:rPr>
        <w:t>para</w:t>
      </w:r>
      <w:r w:rsidRPr="00100949">
        <w:rPr>
          <w:rFonts w:cs="Arial"/>
          <w:spacing w:val="-4"/>
        </w:rPr>
        <w:t xml:space="preserve"> </w:t>
      </w:r>
      <w:r w:rsidRPr="00100949">
        <w:rPr>
          <w:rFonts w:cs="Arial"/>
          <w:spacing w:val="-3"/>
        </w:rPr>
        <w:t xml:space="preserve"> </w:t>
      </w:r>
      <w:r w:rsidRPr="00100949">
        <w:rPr>
          <w:rFonts w:cs="Arial"/>
        </w:rPr>
        <w:t>las</w:t>
      </w:r>
      <w:r w:rsidRPr="00100949">
        <w:rPr>
          <w:rFonts w:cs="Arial"/>
          <w:spacing w:val="-3"/>
        </w:rPr>
        <w:t xml:space="preserve"> </w:t>
      </w:r>
      <w:r w:rsidRPr="00100949">
        <w:rPr>
          <w:rFonts w:cs="Arial"/>
        </w:rPr>
        <w:t>pymes</w:t>
      </w:r>
      <w:r w:rsidRPr="00100949">
        <w:rPr>
          <w:rFonts w:cs="Arial"/>
          <w:spacing w:val="-3"/>
        </w:rPr>
        <w:t xml:space="preserve"> </w:t>
      </w:r>
      <w:r w:rsidRPr="00100949">
        <w:rPr>
          <w:rFonts w:cs="Arial"/>
        </w:rPr>
        <w:t>y</w:t>
      </w:r>
      <w:r w:rsidRPr="00100949">
        <w:rPr>
          <w:rFonts w:cs="Arial"/>
          <w:spacing w:val="-3"/>
        </w:rPr>
        <w:t xml:space="preserve"> </w:t>
      </w:r>
      <w:proofErr w:type="spellStart"/>
      <w:r w:rsidRPr="00100949">
        <w:rPr>
          <w:rFonts w:cs="Arial"/>
        </w:rPr>
        <w:t>nuevos</w:t>
      </w:r>
      <w:proofErr w:type="spellEnd"/>
      <w:r w:rsidRPr="00100949">
        <w:rPr>
          <w:rFonts w:cs="Arial"/>
          <w:spacing w:val="-4"/>
        </w:rPr>
        <w:t xml:space="preserve"> </w:t>
      </w:r>
      <w:r w:rsidRPr="00100949">
        <w:rPr>
          <w:rFonts w:cs="Arial"/>
        </w:rPr>
        <w:t>operadores</w:t>
      </w:r>
      <w:r w:rsidRPr="00100949">
        <w:rPr>
          <w:rFonts w:cs="Arial"/>
          <w:spacing w:val="-3"/>
        </w:rPr>
        <w:t xml:space="preserve"> </w:t>
      </w:r>
      <w:proofErr w:type="spellStart"/>
      <w:r w:rsidRPr="00100949">
        <w:rPr>
          <w:rFonts w:cs="Arial"/>
        </w:rPr>
        <w:t>económicos</w:t>
      </w:r>
      <w:proofErr w:type="spellEnd"/>
      <w:r w:rsidRPr="00100949">
        <w:rPr>
          <w:rFonts w:cs="Arial"/>
          <w:spacing w:val="-3"/>
        </w:rPr>
        <w:t xml:space="preserve"> </w:t>
      </w:r>
      <w:r w:rsidRPr="00100949">
        <w:rPr>
          <w:rFonts w:cs="Arial"/>
        </w:rPr>
        <w:t>y</w:t>
      </w:r>
      <w:r w:rsidRPr="00100949">
        <w:rPr>
          <w:rFonts w:cs="Arial"/>
          <w:spacing w:val="-4"/>
        </w:rPr>
        <w:t xml:space="preserve"> </w:t>
      </w:r>
      <w:r w:rsidRPr="00100949">
        <w:rPr>
          <w:rFonts w:cs="Arial"/>
        </w:rPr>
        <w:t xml:space="preserve">fomentar, </w:t>
      </w:r>
      <w:proofErr w:type="spellStart"/>
      <w:r w:rsidRPr="00100949">
        <w:rPr>
          <w:rFonts w:cs="Arial"/>
        </w:rPr>
        <w:t>así</w:t>
      </w:r>
      <w:proofErr w:type="spellEnd"/>
      <w:r w:rsidRPr="00100949">
        <w:rPr>
          <w:rFonts w:cs="Arial"/>
        </w:rPr>
        <w:t xml:space="preserve">, la </w:t>
      </w:r>
      <w:proofErr w:type="spellStart"/>
      <w:r w:rsidRPr="00100949">
        <w:rPr>
          <w:rFonts w:cs="Arial"/>
        </w:rPr>
        <w:t>competencia</w:t>
      </w:r>
      <w:proofErr w:type="spellEnd"/>
      <w:r w:rsidRPr="00100949">
        <w:rPr>
          <w:rFonts w:cs="Arial"/>
        </w:rPr>
        <w:t xml:space="preserve"> y la </w:t>
      </w:r>
      <w:proofErr w:type="spellStart"/>
      <w:r w:rsidRPr="00100949">
        <w:rPr>
          <w:rFonts w:cs="Arial"/>
        </w:rPr>
        <w:t>participación</w:t>
      </w:r>
      <w:proofErr w:type="spellEnd"/>
      <w:r w:rsidRPr="00100949">
        <w:rPr>
          <w:rFonts w:cs="Arial"/>
        </w:rPr>
        <w:t xml:space="preserve"> en la </w:t>
      </w:r>
      <w:proofErr w:type="spellStart"/>
      <w:r w:rsidRPr="00100949">
        <w:rPr>
          <w:rFonts w:cs="Arial"/>
        </w:rPr>
        <w:t>licitación</w:t>
      </w:r>
      <w:proofErr w:type="spellEnd"/>
      <w:r w:rsidRPr="00100949">
        <w:rPr>
          <w:rFonts w:cs="Arial"/>
        </w:rPr>
        <w:t xml:space="preserve"> de </w:t>
      </w:r>
      <w:proofErr w:type="spellStart"/>
      <w:r w:rsidRPr="00100949">
        <w:rPr>
          <w:rFonts w:cs="Arial"/>
        </w:rPr>
        <w:t>pequeñas</w:t>
      </w:r>
      <w:proofErr w:type="spellEnd"/>
      <w:r w:rsidRPr="00100949">
        <w:rPr>
          <w:rFonts w:cs="Arial"/>
        </w:rPr>
        <w:t xml:space="preserve"> </w:t>
      </w:r>
      <w:proofErr w:type="spellStart"/>
      <w:r w:rsidRPr="00100949">
        <w:rPr>
          <w:rFonts w:cs="Arial"/>
        </w:rPr>
        <w:t>empresas</w:t>
      </w:r>
      <w:proofErr w:type="spellEnd"/>
      <w:r w:rsidRPr="00100949">
        <w:rPr>
          <w:rFonts w:cs="Arial"/>
        </w:rPr>
        <w:t xml:space="preserve"> y </w:t>
      </w:r>
      <w:proofErr w:type="spellStart"/>
      <w:r w:rsidRPr="00100949">
        <w:rPr>
          <w:rFonts w:cs="Arial"/>
        </w:rPr>
        <w:t>start-ups</w:t>
      </w:r>
      <w:proofErr w:type="spellEnd"/>
      <w:r w:rsidRPr="00100949">
        <w:rPr>
          <w:rFonts w:cs="Arial"/>
        </w:rPr>
        <w:t xml:space="preserve"> </w:t>
      </w:r>
      <w:proofErr w:type="spellStart"/>
      <w:r w:rsidRPr="00100949">
        <w:rPr>
          <w:rFonts w:cs="Arial"/>
        </w:rPr>
        <w:t>tecnológicas</w:t>
      </w:r>
      <w:proofErr w:type="spellEnd"/>
      <w:r w:rsidRPr="00100949">
        <w:rPr>
          <w:rFonts w:cs="Arial"/>
        </w:rPr>
        <w:t xml:space="preserve">, en este </w:t>
      </w:r>
      <w:proofErr w:type="spellStart"/>
      <w:r w:rsidRPr="00100949">
        <w:rPr>
          <w:rFonts w:cs="Arial"/>
        </w:rPr>
        <w:t>contrato</w:t>
      </w:r>
      <w:proofErr w:type="spellEnd"/>
      <w:r w:rsidRPr="00100949">
        <w:rPr>
          <w:rFonts w:cs="Arial"/>
        </w:rPr>
        <w:t xml:space="preserve"> se </w:t>
      </w:r>
      <w:proofErr w:type="spellStart"/>
      <w:r w:rsidRPr="00100949">
        <w:rPr>
          <w:rFonts w:cs="Arial"/>
        </w:rPr>
        <w:t>fija</w:t>
      </w:r>
      <w:proofErr w:type="spellEnd"/>
      <w:r w:rsidRPr="00100949">
        <w:rPr>
          <w:rFonts w:cs="Arial"/>
        </w:rPr>
        <w:t xml:space="preserve"> un </w:t>
      </w:r>
      <w:proofErr w:type="spellStart"/>
      <w:r w:rsidRPr="00100949">
        <w:rPr>
          <w:rFonts w:cs="Arial"/>
        </w:rPr>
        <w:t>volumen</w:t>
      </w:r>
      <w:proofErr w:type="spellEnd"/>
      <w:r w:rsidRPr="00100949">
        <w:rPr>
          <w:rFonts w:cs="Arial"/>
        </w:rPr>
        <w:t xml:space="preserve"> de </w:t>
      </w:r>
      <w:proofErr w:type="spellStart"/>
      <w:r w:rsidRPr="00100949">
        <w:rPr>
          <w:rFonts w:cs="Arial"/>
        </w:rPr>
        <w:t>negocios</w:t>
      </w:r>
      <w:proofErr w:type="spellEnd"/>
      <w:r w:rsidRPr="00100949">
        <w:rPr>
          <w:rFonts w:cs="Arial"/>
        </w:rPr>
        <w:t xml:space="preserve"> </w:t>
      </w:r>
      <w:proofErr w:type="spellStart"/>
      <w:r w:rsidRPr="00100949">
        <w:rPr>
          <w:rFonts w:cs="Arial"/>
        </w:rPr>
        <w:t>mínimo</w:t>
      </w:r>
      <w:proofErr w:type="spellEnd"/>
      <w:r w:rsidRPr="00100949">
        <w:rPr>
          <w:rFonts w:cs="Arial"/>
        </w:rPr>
        <w:t xml:space="preserve"> </w:t>
      </w:r>
      <w:proofErr w:type="spellStart"/>
      <w:r w:rsidRPr="00100949">
        <w:rPr>
          <w:rFonts w:cs="Arial"/>
        </w:rPr>
        <w:t>equivalente</w:t>
      </w:r>
      <w:proofErr w:type="spellEnd"/>
      <w:r w:rsidRPr="00100949">
        <w:rPr>
          <w:rFonts w:cs="Arial"/>
        </w:rPr>
        <w:t xml:space="preserve"> el </w:t>
      </w:r>
      <w:proofErr w:type="spellStart"/>
      <w:r w:rsidRPr="00100949">
        <w:rPr>
          <w:rFonts w:cs="Arial"/>
        </w:rPr>
        <w:t>importe</w:t>
      </w:r>
      <w:proofErr w:type="spellEnd"/>
      <w:r w:rsidRPr="00100949">
        <w:rPr>
          <w:rFonts w:cs="Arial"/>
        </w:rPr>
        <w:t xml:space="preserve"> </w:t>
      </w:r>
      <w:proofErr w:type="spellStart"/>
      <w:r w:rsidRPr="00100949">
        <w:rPr>
          <w:rFonts w:cs="Arial"/>
        </w:rPr>
        <w:t>previsto</w:t>
      </w:r>
      <w:proofErr w:type="spellEnd"/>
      <w:r w:rsidRPr="00100949">
        <w:rPr>
          <w:rFonts w:cs="Arial"/>
        </w:rPr>
        <w:t xml:space="preserve"> sin</w:t>
      </w:r>
      <w:r w:rsidRPr="00100949">
        <w:rPr>
          <w:rFonts w:cs="Arial"/>
          <w:spacing w:val="-1"/>
        </w:rPr>
        <w:t xml:space="preserve"> </w:t>
      </w:r>
      <w:r w:rsidRPr="00100949">
        <w:rPr>
          <w:rFonts w:cs="Arial"/>
        </w:rPr>
        <w:t>IVA</w:t>
      </w:r>
      <w:r w:rsidRPr="00100949">
        <w:rPr>
          <w:rFonts w:cs="Arial"/>
          <w:spacing w:val="-1"/>
        </w:rPr>
        <w:t xml:space="preserve"> </w:t>
      </w:r>
      <w:r w:rsidRPr="00100949">
        <w:rPr>
          <w:rFonts w:cs="Arial"/>
        </w:rPr>
        <w:t>en la primera</w:t>
      </w:r>
      <w:r w:rsidRPr="00100949">
        <w:rPr>
          <w:rFonts w:cs="Arial"/>
          <w:spacing w:val="-1"/>
        </w:rPr>
        <w:t xml:space="preserve"> </w:t>
      </w:r>
      <w:r w:rsidRPr="00100949">
        <w:rPr>
          <w:rFonts w:cs="Arial"/>
        </w:rPr>
        <w:t>anualidad</w:t>
      </w:r>
      <w:r w:rsidRPr="00100949">
        <w:rPr>
          <w:rFonts w:cs="Arial"/>
          <w:spacing w:val="-1"/>
        </w:rPr>
        <w:t xml:space="preserve"> </w:t>
      </w:r>
      <w:r w:rsidRPr="00100949">
        <w:rPr>
          <w:rFonts w:cs="Arial"/>
        </w:rPr>
        <w:t>del</w:t>
      </w:r>
      <w:r w:rsidRPr="00100949">
        <w:rPr>
          <w:rFonts w:cs="Arial"/>
          <w:spacing w:val="-1"/>
        </w:rPr>
        <w:t xml:space="preserve"> </w:t>
      </w:r>
      <w:r w:rsidRPr="00100949">
        <w:rPr>
          <w:rFonts w:cs="Arial"/>
        </w:rPr>
        <w:t>contrato,</w:t>
      </w:r>
      <w:r w:rsidRPr="00100949">
        <w:rPr>
          <w:rFonts w:cs="Arial"/>
          <w:spacing w:val="-1"/>
        </w:rPr>
        <w:t xml:space="preserve"> </w:t>
      </w:r>
      <w:r w:rsidRPr="00100949">
        <w:rPr>
          <w:rFonts w:cs="Arial"/>
        </w:rPr>
        <w:t>es decir,</w:t>
      </w:r>
      <w:r w:rsidRPr="00100949">
        <w:rPr>
          <w:rFonts w:cs="Arial"/>
          <w:spacing w:val="-1"/>
        </w:rPr>
        <w:t xml:space="preserve"> un importe de 1.495.867,77 €, IVA excluido para acreditar la solvencia económica y financiera.</w:t>
      </w:r>
    </w:p>
    <w:p w14:paraId="2BC4983B" w14:textId="77777777" w:rsidR="00325753" w:rsidRPr="00100949" w:rsidRDefault="00325753" w:rsidP="00325753">
      <w:pPr>
        <w:widowControl w:val="0"/>
        <w:autoSpaceDE w:val="0"/>
        <w:autoSpaceDN w:val="0"/>
        <w:adjustRightInd w:val="0"/>
        <w:spacing w:after="0" w:line="240" w:lineRule="auto"/>
        <w:ind w:right="55"/>
        <w:jc w:val="both"/>
        <w:rPr>
          <w:rFonts w:cs="Arial"/>
          <w:spacing w:val="31"/>
        </w:rPr>
      </w:pPr>
    </w:p>
    <w:p w14:paraId="0B85A647" w14:textId="77777777" w:rsidR="007E7EFB" w:rsidRPr="00100949" w:rsidRDefault="007E7EFB" w:rsidP="007E7EFB">
      <w:pPr>
        <w:widowControl w:val="0"/>
        <w:autoSpaceDE w:val="0"/>
        <w:autoSpaceDN w:val="0"/>
        <w:adjustRightInd w:val="0"/>
        <w:spacing w:after="0" w:line="240" w:lineRule="auto"/>
        <w:ind w:right="55"/>
        <w:jc w:val="both"/>
        <w:rPr>
          <w:rFonts w:cs="Arial"/>
        </w:rPr>
      </w:pPr>
      <w:r w:rsidRPr="00100949">
        <w:rPr>
          <w:rFonts w:cs="Arial"/>
          <w:spacing w:val="-1"/>
        </w:rPr>
        <w:t>E</w:t>
      </w:r>
      <w:r w:rsidRPr="00100949">
        <w:rPr>
          <w:rFonts w:cs="Arial"/>
        </w:rPr>
        <w:t>n</w:t>
      </w:r>
      <w:r w:rsidRPr="00100949">
        <w:rPr>
          <w:rFonts w:cs="Arial"/>
          <w:spacing w:val="46"/>
        </w:rPr>
        <w:t xml:space="preserve"> </w:t>
      </w:r>
      <w:r w:rsidRPr="00100949">
        <w:rPr>
          <w:rFonts w:cs="Arial"/>
        </w:rPr>
        <w:t>a</w:t>
      </w:r>
      <w:r w:rsidRPr="00100949">
        <w:rPr>
          <w:rFonts w:cs="Arial"/>
          <w:spacing w:val="-1"/>
        </w:rPr>
        <w:t>pli</w:t>
      </w:r>
      <w:r w:rsidRPr="00100949">
        <w:rPr>
          <w:rFonts w:cs="Arial"/>
        </w:rPr>
        <w:t>cac</w:t>
      </w:r>
      <w:r w:rsidRPr="00100949">
        <w:rPr>
          <w:rFonts w:cs="Arial"/>
          <w:spacing w:val="-1"/>
        </w:rPr>
        <w:t>i</w:t>
      </w:r>
      <w:r w:rsidRPr="00100949">
        <w:rPr>
          <w:rFonts w:cs="Arial"/>
        </w:rPr>
        <w:t>ón</w:t>
      </w:r>
      <w:r w:rsidRPr="00100949">
        <w:rPr>
          <w:rFonts w:cs="Arial"/>
          <w:spacing w:val="46"/>
        </w:rPr>
        <w:t xml:space="preserve"> </w:t>
      </w:r>
      <w:r w:rsidRPr="00100949">
        <w:rPr>
          <w:rFonts w:cs="Arial"/>
        </w:rPr>
        <w:t>del</w:t>
      </w:r>
      <w:r w:rsidRPr="00100949">
        <w:rPr>
          <w:rFonts w:cs="Arial"/>
          <w:spacing w:val="46"/>
        </w:rPr>
        <w:t xml:space="preserve"> </w:t>
      </w:r>
      <w:r w:rsidRPr="00100949">
        <w:rPr>
          <w:rFonts w:cs="Arial"/>
        </w:rPr>
        <w:t>estable</w:t>
      </w:r>
      <w:r w:rsidRPr="00100949">
        <w:rPr>
          <w:rFonts w:cs="Arial"/>
          <w:spacing w:val="1"/>
        </w:rPr>
        <w:t>c</w:t>
      </w:r>
      <w:r w:rsidRPr="00100949">
        <w:rPr>
          <w:rFonts w:cs="Arial"/>
        </w:rPr>
        <w:t>ido</w:t>
      </w:r>
      <w:r w:rsidRPr="00100949">
        <w:rPr>
          <w:rFonts w:cs="Arial"/>
          <w:spacing w:val="48"/>
        </w:rPr>
        <w:t xml:space="preserve"> </w:t>
      </w:r>
      <w:r w:rsidRPr="00100949">
        <w:rPr>
          <w:rFonts w:cs="Arial"/>
        </w:rPr>
        <w:t>en</w:t>
      </w:r>
      <w:r w:rsidRPr="00100949">
        <w:rPr>
          <w:rFonts w:cs="Arial"/>
          <w:spacing w:val="46"/>
        </w:rPr>
        <w:t xml:space="preserve"> </w:t>
      </w:r>
      <w:r w:rsidRPr="00100949">
        <w:rPr>
          <w:rFonts w:cs="Arial"/>
          <w:spacing w:val="-1"/>
        </w:rPr>
        <w:t>el ar</w:t>
      </w:r>
      <w:r w:rsidRPr="00100949">
        <w:rPr>
          <w:rFonts w:cs="Arial"/>
        </w:rPr>
        <w:t>t</w:t>
      </w:r>
      <w:r w:rsidRPr="00100949">
        <w:rPr>
          <w:rFonts w:cs="Arial"/>
          <w:spacing w:val="-2"/>
        </w:rPr>
        <w:t>í</w:t>
      </w:r>
      <w:r w:rsidRPr="00100949">
        <w:rPr>
          <w:rFonts w:cs="Arial"/>
          <w:spacing w:val="-1"/>
        </w:rPr>
        <w:t>c</w:t>
      </w:r>
      <w:r w:rsidRPr="00100949">
        <w:rPr>
          <w:rFonts w:cs="Arial"/>
        </w:rPr>
        <w:t>u</w:t>
      </w:r>
      <w:r w:rsidRPr="00100949">
        <w:rPr>
          <w:rFonts w:cs="Arial"/>
          <w:spacing w:val="-1"/>
        </w:rPr>
        <w:t>l</w:t>
      </w:r>
      <w:r w:rsidRPr="00100949">
        <w:rPr>
          <w:rFonts w:cs="Arial"/>
        </w:rPr>
        <w:t>o</w:t>
      </w:r>
      <w:r w:rsidRPr="00100949">
        <w:rPr>
          <w:rFonts w:cs="Arial"/>
          <w:spacing w:val="46"/>
        </w:rPr>
        <w:t xml:space="preserve"> </w:t>
      </w:r>
      <w:r w:rsidRPr="00100949">
        <w:rPr>
          <w:rFonts w:cs="Arial"/>
        </w:rPr>
        <w:t>8</w:t>
      </w:r>
      <w:r w:rsidRPr="00100949">
        <w:rPr>
          <w:rFonts w:cs="Arial"/>
          <w:spacing w:val="-1"/>
        </w:rPr>
        <w:t>7</w:t>
      </w:r>
      <w:r w:rsidRPr="00100949">
        <w:rPr>
          <w:rFonts w:cs="Arial"/>
          <w:spacing w:val="1"/>
        </w:rPr>
        <w:t>.</w:t>
      </w:r>
      <w:r w:rsidRPr="00100949">
        <w:rPr>
          <w:rFonts w:cs="Arial"/>
        </w:rPr>
        <w:t>3</w:t>
      </w:r>
      <w:r w:rsidRPr="00100949">
        <w:rPr>
          <w:rFonts w:cs="Arial"/>
          <w:spacing w:val="5"/>
        </w:rPr>
        <w:t>.</w:t>
      </w:r>
      <w:r w:rsidRPr="00100949">
        <w:rPr>
          <w:rFonts w:cs="Arial"/>
          <w:i/>
          <w:iCs/>
        </w:rPr>
        <w:t>a</w:t>
      </w:r>
      <w:r w:rsidRPr="00100949">
        <w:rPr>
          <w:rFonts w:cs="Arial"/>
          <w:i/>
          <w:iCs/>
          <w:spacing w:val="46"/>
        </w:rPr>
        <w:t xml:space="preserve"> </w:t>
      </w:r>
      <w:r w:rsidRPr="00100949">
        <w:rPr>
          <w:rFonts w:cs="Arial"/>
        </w:rPr>
        <w:t>de</w:t>
      </w:r>
      <w:r w:rsidRPr="00100949">
        <w:rPr>
          <w:rFonts w:cs="Arial"/>
          <w:spacing w:val="43"/>
        </w:rPr>
        <w:t xml:space="preserve"> </w:t>
      </w:r>
      <w:r w:rsidRPr="00100949">
        <w:rPr>
          <w:rFonts w:cs="Arial"/>
          <w:spacing w:val="-1"/>
        </w:rPr>
        <w:t>l</w:t>
      </w:r>
      <w:r w:rsidRPr="00100949">
        <w:rPr>
          <w:rFonts w:cs="Arial"/>
        </w:rPr>
        <w:t>a</w:t>
      </w:r>
      <w:r w:rsidRPr="00100949">
        <w:rPr>
          <w:rFonts w:cs="Arial"/>
          <w:spacing w:val="47"/>
        </w:rPr>
        <w:t xml:space="preserve"> </w:t>
      </w:r>
      <w:r w:rsidRPr="00100949">
        <w:rPr>
          <w:rFonts w:cs="Arial"/>
        </w:rPr>
        <w:t>L</w:t>
      </w:r>
      <w:r w:rsidRPr="00100949">
        <w:rPr>
          <w:rFonts w:cs="Arial"/>
          <w:spacing w:val="-1"/>
        </w:rPr>
        <w:t>CS</w:t>
      </w:r>
      <w:r w:rsidRPr="00100949">
        <w:rPr>
          <w:rFonts w:cs="Arial"/>
        </w:rPr>
        <w:t>P</w:t>
      </w:r>
      <w:r w:rsidRPr="00100949">
        <w:rPr>
          <w:rFonts w:cs="Arial"/>
          <w:spacing w:val="46"/>
        </w:rPr>
        <w:t xml:space="preserve"> </w:t>
      </w:r>
      <w:r w:rsidRPr="00100949">
        <w:rPr>
          <w:rFonts w:cs="Arial"/>
        </w:rPr>
        <w:t>el</w:t>
      </w:r>
      <w:r w:rsidRPr="00100949">
        <w:rPr>
          <w:rFonts w:cs="Arial"/>
          <w:spacing w:val="48"/>
        </w:rPr>
        <w:t xml:space="preserve"> </w:t>
      </w:r>
      <w:r w:rsidRPr="00100949">
        <w:rPr>
          <w:rFonts w:cs="Arial"/>
          <w:spacing w:val="-2"/>
        </w:rPr>
        <w:t>v</w:t>
      </w:r>
      <w:r w:rsidRPr="00100949">
        <w:rPr>
          <w:rFonts w:cs="Arial"/>
        </w:rPr>
        <w:t>o</w:t>
      </w:r>
      <w:r w:rsidRPr="00100949">
        <w:rPr>
          <w:rFonts w:cs="Arial"/>
          <w:spacing w:val="-1"/>
        </w:rPr>
        <w:t>lu</w:t>
      </w:r>
      <w:r w:rsidRPr="00100949">
        <w:rPr>
          <w:rFonts w:cs="Arial"/>
        </w:rPr>
        <w:t>men</w:t>
      </w:r>
      <w:r w:rsidRPr="00100949">
        <w:rPr>
          <w:rFonts w:cs="Arial"/>
          <w:spacing w:val="47"/>
        </w:rPr>
        <w:t xml:space="preserve"> </w:t>
      </w:r>
      <w:r w:rsidRPr="00100949">
        <w:rPr>
          <w:rFonts w:cs="Arial"/>
        </w:rPr>
        <w:t>a</w:t>
      </w:r>
      <w:r w:rsidRPr="00100949">
        <w:rPr>
          <w:rFonts w:cs="Arial"/>
          <w:spacing w:val="-1"/>
        </w:rPr>
        <w:t>n</w:t>
      </w:r>
      <w:r w:rsidRPr="00100949">
        <w:rPr>
          <w:rFonts w:cs="Arial"/>
        </w:rPr>
        <w:t>u</w:t>
      </w:r>
      <w:r w:rsidRPr="00100949">
        <w:rPr>
          <w:rFonts w:cs="Arial"/>
          <w:spacing w:val="-1"/>
        </w:rPr>
        <w:t>a</w:t>
      </w:r>
      <w:r w:rsidRPr="00100949">
        <w:rPr>
          <w:rFonts w:cs="Arial"/>
        </w:rPr>
        <w:t>l</w:t>
      </w:r>
      <w:r w:rsidRPr="00100949">
        <w:rPr>
          <w:rFonts w:cs="Arial"/>
          <w:spacing w:val="45"/>
        </w:rPr>
        <w:t xml:space="preserve"> </w:t>
      </w:r>
      <w:r w:rsidRPr="00100949">
        <w:rPr>
          <w:rFonts w:cs="Arial"/>
        </w:rPr>
        <w:t>de</w:t>
      </w:r>
      <w:r w:rsidRPr="00100949">
        <w:rPr>
          <w:rFonts w:cs="Arial"/>
          <w:spacing w:val="46"/>
        </w:rPr>
        <w:t xml:space="preserve"> </w:t>
      </w:r>
      <w:r w:rsidRPr="00100949">
        <w:rPr>
          <w:rFonts w:cs="Arial"/>
        </w:rPr>
        <w:t>n</w:t>
      </w:r>
      <w:r w:rsidRPr="00100949">
        <w:rPr>
          <w:rFonts w:cs="Arial"/>
          <w:spacing w:val="-1"/>
        </w:rPr>
        <w:t>e</w:t>
      </w:r>
      <w:r w:rsidRPr="00100949">
        <w:rPr>
          <w:rFonts w:cs="Arial"/>
          <w:spacing w:val="2"/>
        </w:rPr>
        <w:t>g</w:t>
      </w:r>
      <w:r w:rsidRPr="00100949">
        <w:rPr>
          <w:rFonts w:cs="Arial"/>
        </w:rPr>
        <w:t>oc</w:t>
      </w:r>
      <w:r w:rsidRPr="00100949">
        <w:rPr>
          <w:rFonts w:cs="Arial"/>
          <w:spacing w:val="-1"/>
        </w:rPr>
        <w:t>i</w:t>
      </w:r>
      <w:r w:rsidRPr="00100949">
        <w:rPr>
          <w:rFonts w:cs="Arial"/>
        </w:rPr>
        <w:t>os</w:t>
      </w:r>
      <w:r w:rsidRPr="00100949">
        <w:rPr>
          <w:rFonts w:cs="Arial"/>
          <w:spacing w:val="46"/>
        </w:rPr>
        <w:t xml:space="preserve"> </w:t>
      </w:r>
      <w:r w:rsidRPr="00100949">
        <w:rPr>
          <w:rFonts w:cs="Arial"/>
        </w:rPr>
        <w:t>d</w:t>
      </w:r>
      <w:r w:rsidRPr="00100949">
        <w:rPr>
          <w:rFonts w:cs="Arial"/>
          <w:spacing w:val="-3"/>
        </w:rPr>
        <w:t>e</w:t>
      </w:r>
      <w:r w:rsidRPr="00100949">
        <w:rPr>
          <w:rFonts w:cs="Arial"/>
        </w:rPr>
        <w:t xml:space="preserve">l </w:t>
      </w:r>
      <w:r w:rsidRPr="00100949">
        <w:rPr>
          <w:rFonts w:cs="Arial"/>
          <w:spacing w:val="-1"/>
        </w:rPr>
        <w:t>li</w:t>
      </w:r>
      <w:r w:rsidRPr="00100949">
        <w:rPr>
          <w:rFonts w:cs="Arial"/>
        </w:rPr>
        <w:t>c</w:t>
      </w:r>
      <w:r w:rsidRPr="00100949">
        <w:rPr>
          <w:rFonts w:cs="Arial"/>
          <w:spacing w:val="-1"/>
        </w:rPr>
        <w:t>i</w:t>
      </w:r>
      <w:r w:rsidRPr="00100949">
        <w:rPr>
          <w:rFonts w:cs="Arial"/>
          <w:spacing w:val="1"/>
        </w:rPr>
        <w:t>t</w:t>
      </w:r>
      <w:r w:rsidRPr="00100949">
        <w:rPr>
          <w:rFonts w:cs="Arial"/>
        </w:rPr>
        <w:t>a</w:t>
      </w:r>
      <w:r w:rsidRPr="00100949">
        <w:rPr>
          <w:rFonts w:cs="Arial"/>
          <w:spacing w:val="-1"/>
        </w:rPr>
        <w:t>d</w:t>
      </w:r>
      <w:r w:rsidRPr="00100949">
        <w:rPr>
          <w:rFonts w:cs="Arial"/>
        </w:rPr>
        <w:t>or</w:t>
      </w:r>
      <w:r w:rsidRPr="00100949">
        <w:rPr>
          <w:rFonts w:cs="Arial"/>
          <w:spacing w:val="4"/>
        </w:rPr>
        <w:t xml:space="preserve"> </w:t>
      </w:r>
      <w:r w:rsidRPr="00100949">
        <w:rPr>
          <w:rFonts w:cs="Arial"/>
        </w:rPr>
        <w:t>o</w:t>
      </w:r>
      <w:r w:rsidRPr="00100949">
        <w:rPr>
          <w:rFonts w:cs="Arial"/>
          <w:spacing w:val="3"/>
        </w:rPr>
        <w:t xml:space="preserve"> </w:t>
      </w:r>
      <w:r w:rsidRPr="00100949">
        <w:rPr>
          <w:rFonts w:cs="Arial"/>
        </w:rPr>
        <w:t>ca</w:t>
      </w:r>
      <w:r w:rsidRPr="00100949">
        <w:rPr>
          <w:rFonts w:cs="Arial"/>
          <w:spacing w:val="-1"/>
        </w:rPr>
        <w:t>n</w:t>
      </w:r>
      <w:r w:rsidRPr="00100949">
        <w:rPr>
          <w:rFonts w:cs="Arial"/>
        </w:rPr>
        <w:t>d</w:t>
      </w:r>
      <w:r w:rsidRPr="00100949">
        <w:rPr>
          <w:rFonts w:cs="Arial"/>
          <w:spacing w:val="-1"/>
        </w:rPr>
        <w:t>i</w:t>
      </w:r>
      <w:r w:rsidRPr="00100949">
        <w:rPr>
          <w:rFonts w:cs="Arial"/>
        </w:rPr>
        <w:t>d</w:t>
      </w:r>
      <w:r w:rsidRPr="00100949">
        <w:rPr>
          <w:rFonts w:cs="Arial"/>
          <w:spacing w:val="-1"/>
        </w:rPr>
        <w:t>a</w:t>
      </w:r>
      <w:r w:rsidRPr="00100949">
        <w:rPr>
          <w:rFonts w:cs="Arial"/>
        </w:rPr>
        <w:t>to</w:t>
      </w:r>
      <w:r w:rsidRPr="00100949">
        <w:rPr>
          <w:rFonts w:cs="Arial"/>
          <w:spacing w:val="4"/>
        </w:rPr>
        <w:t xml:space="preserve"> </w:t>
      </w:r>
      <w:r w:rsidRPr="00100949">
        <w:rPr>
          <w:rFonts w:cs="Arial"/>
        </w:rPr>
        <w:t>se tiene q</w:t>
      </w:r>
      <w:r w:rsidRPr="00100949">
        <w:rPr>
          <w:rFonts w:cs="Arial"/>
          <w:spacing w:val="1"/>
        </w:rPr>
        <w:t>u</w:t>
      </w:r>
      <w:r w:rsidRPr="00100949">
        <w:rPr>
          <w:rFonts w:cs="Arial"/>
        </w:rPr>
        <w:t>e acre</w:t>
      </w:r>
      <w:r w:rsidRPr="00100949">
        <w:rPr>
          <w:rFonts w:cs="Arial"/>
          <w:spacing w:val="-1"/>
        </w:rPr>
        <w:t>d</w:t>
      </w:r>
      <w:r w:rsidRPr="00100949">
        <w:rPr>
          <w:rFonts w:cs="Arial"/>
          <w:spacing w:val="1"/>
        </w:rPr>
        <w:t>i</w:t>
      </w:r>
      <w:r w:rsidRPr="00100949">
        <w:rPr>
          <w:rFonts w:cs="Arial"/>
          <w:spacing w:val="-3"/>
        </w:rPr>
        <w:t>t</w:t>
      </w:r>
      <w:r w:rsidRPr="00100949">
        <w:rPr>
          <w:rFonts w:cs="Arial"/>
        </w:rPr>
        <w:t>ar</w:t>
      </w:r>
      <w:r w:rsidRPr="00100949">
        <w:rPr>
          <w:rFonts w:cs="Arial"/>
          <w:spacing w:val="4"/>
        </w:rPr>
        <w:t xml:space="preserve"> </w:t>
      </w:r>
      <w:r w:rsidRPr="00100949">
        <w:rPr>
          <w:rFonts w:cs="Arial"/>
        </w:rPr>
        <w:t>p</w:t>
      </w:r>
      <w:r w:rsidRPr="00100949">
        <w:rPr>
          <w:rFonts w:cs="Arial"/>
          <w:spacing w:val="-1"/>
        </w:rPr>
        <w:t>o</w:t>
      </w:r>
      <w:r w:rsidRPr="00100949">
        <w:rPr>
          <w:rFonts w:cs="Arial"/>
        </w:rPr>
        <w:t>r</w:t>
      </w:r>
      <w:r w:rsidRPr="00100949">
        <w:rPr>
          <w:rFonts w:cs="Arial"/>
          <w:spacing w:val="2"/>
        </w:rPr>
        <w:t xml:space="preserve"> </w:t>
      </w:r>
      <w:r w:rsidRPr="00100949">
        <w:rPr>
          <w:rFonts w:cs="Arial"/>
          <w:spacing w:val="-1"/>
        </w:rPr>
        <w:t>me</w:t>
      </w:r>
      <w:r w:rsidRPr="00100949">
        <w:rPr>
          <w:rFonts w:cs="Arial"/>
          <w:spacing w:val="1"/>
        </w:rPr>
        <w:t>d</w:t>
      </w:r>
      <w:r w:rsidRPr="00100949">
        <w:rPr>
          <w:rFonts w:cs="Arial"/>
        </w:rPr>
        <w:t>io</w:t>
      </w:r>
      <w:r w:rsidRPr="00100949">
        <w:rPr>
          <w:rFonts w:cs="Arial"/>
          <w:spacing w:val="3"/>
        </w:rPr>
        <w:t xml:space="preserve"> </w:t>
      </w:r>
      <w:r w:rsidRPr="00100949">
        <w:rPr>
          <w:rFonts w:cs="Arial"/>
          <w:spacing w:val="-1"/>
        </w:rPr>
        <w:t>d</w:t>
      </w:r>
      <w:r w:rsidRPr="00100949">
        <w:rPr>
          <w:rFonts w:cs="Arial"/>
        </w:rPr>
        <w:t>e</w:t>
      </w:r>
      <w:r w:rsidRPr="00100949">
        <w:rPr>
          <w:rFonts w:cs="Arial"/>
          <w:spacing w:val="1"/>
        </w:rPr>
        <w:t xml:space="preserve"> </w:t>
      </w:r>
      <w:r w:rsidRPr="00100949">
        <w:rPr>
          <w:rFonts w:cs="Arial"/>
        </w:rPr>
        <w:t>s</w:t>
      </w:r>
      <w:r w:rsidRPr="00100949">
        <w:rPr>
          <w:rFonts w:cs="Arial"/>
          <w:spacing w:val="-1"/>
        </w:rPr>
        <w:t>u</w:t>
      </w:r>
      <w:r w:rsidRPr="00100949">
        <w:rPr>
          <w:rFonts w:cs="Arial"/>
        </w:rPr>
        <w:t>s</w:t>
      </w:r>
      <w:r w:rsidRPr="00100949">
        <w:rPr>
          <w:rFonts w:cs="Arial"/>
          <w:spacing w:val="3"/>
        </w:rPr>
        <w:t xml:space="preserve"> </w:t>
      </w:r>
      <w:r w:rsidRPr="00100949">
        <w:rPr>
          <w:rFonts w:cs="Arial"/>
        </w:rPr>
        <w:t>cue</w:t>
      </w:r>
      <w:r w:rsidRPr="00100949">
        <w:rPr>
          <w:rFonts w:cs="Arial"/>
          <w:spacing w:val="-2"/>
        </w:rPr>
        <w:t>n</w:t>
      </w:r>
      <w:r w:rsidRPr="00100949">
        <w:rPr>
          <w:rFonts w:cs="Arial"/>
          <w:spacing w:val="1"/>
        </w:rPr>
        <w:t>t</w:t>
      </w:r>
      <w:r w:rsidRPr="00100949">
        <w:rPr>
          <w:rFonts w:cs="Arial"/>
        </w:rPr>
        <w:t>as</w:t>
      </w:r>
      <w:r w:rsidRPr="00100949">
        <w:rPr>
          <w:rFonts w:cs="Arial"/>
          <w:spacing w:val="3"/>
        </w:rPr>
        <w:t xml:space="preserve"> </w:t>
      </w:r>
      <w:r w:rsidRPr="00100949">
        <w:rPr>
          <w:rFonts w:cs="Arial"/>
        </w:rPr>
        <w:t>a</w:t>
      </w:r>
      <w:r w:rsidRPr="00100949">
        <w:rPr>
          <w:rFonts w:cs="Arial"/>
          <w:spacing w:val="-1"/>
        </w:rPr>
        <w:t>n</w:t>
      </w:r>
      <w:r w:rsidRPr="00100949">
        <w:rPr>
          <w:rFonts w:cs="Arial"/>
        </w:rPr>
        <w:t>u</w:t>
      </w:r>
      <w:r w:rsidRPr="00100949">
        <w:rPr>
          <w:rFonts w:cs="Arial"/>
          <w:spacing w:val="-1"/>
        </w:rPr>
        <w:t>al</w:t>
      </w:r>
      <w:r w:rsidRPr="00100949">
        <w:rPr>
          <w:rFonts w:cs="Arial"/>
        </w:rPr>
        <w:t>es</w:t>
      </w:r>
      <w:r w:rsidRPr="00100949">
        <w:rPr>
          <w:rFonts w:cs="Arial"/>
          <w:spacing w:val="3"/>
        </w:rPr>
        <w:t xml:space="preserve"> </w:t>
      </w:r>
      <w:r w:rsidRPr="00100949">
        <w:rPr>
          <w:rFonts w:cs="Arial"/>
        </w:rPr>
        <w:t>a</w:t>
      </w:r>
      <w:r w:rsidRPr="00100949">
        <w:rPr>
          <w:rFonts w:cs="Arial"/>
          <w:spacing w:val="-3"/>
        </w:rPr>
        <w:t>p</w:t>
      </w:r>
      <w:r w:rsidRPr="00100949">
        <w:rPr>
          <w:rFonts w:cs="Arial"/>
          <w:spacing w:val="1"/>
        </w:rPr>
        <w:t>r</w:t>
      </w:r>
      <w:r w:rsidRPr="00100949">
        <w:rPr>
          <w:rFonts w:cs="Arial"/>
        </w:rPr>
        <w:t>o</w:t>
      </w:r>
      <w:r w:rsidRPr="00100949">
        <w:rPr>
          <w:rFonts w:cs="Arial"/>
          <w:spacing w:val="-3"/>
        </w:rPr>
        <w:t>b</w:t>
      </w:r>
      <w:r w:rsidRPr="00100949">
        <w:rPr>
          <w:rFonts w:cs="Arial"/>
        </w:rPr>
        <w:t>ados</w:t>
      </w:r>
      <w:r w:rsidRPr="00100949">
        <w:rPr>
          <w:rFonts w:cs="Arial"/>
          <w:spacing w:val="4"/>
        </w:rPr>
        <w:t xml:space="preserve"> </w:t>
      </w:r>
      <w:r w:rsidRPr="00100949">
        <w:rPr>
          <w:rFonts w:cs="Arial"/>
        </w:rPr>
        <w:t>y</w:t>
      </w:r>
      <w:r w:rsidRPr="00100949">
        <w:rPr>
          <w:rFonts w:cs="Arial"/>
          <w:spacing w:val="2"/>
        </w:rPr>
        <w:t xml:space="preserve"> </w:t>
      </w:r>
      <w:r w:rsidRPr="00100949">
        <w:rPr>
          <w:rFonts w:cs="Arial"/>
        </w:rPr>
        <w:t>d</w:t>
      </w:r>
      <w:r w:rsidRPr="00100949">
        <w:rPr>
          <w:rFonts w:cs="Arial"/>
          <w:spacing w:val="-1"/>
        </w:rPr>
        <w:t>e</w:t>
      </w:r>
      <w:r w:rsidRPr="00100949">
        <w:rPr>
          <w:rFonts w:cs="Arial"/>
        </w:rPr>
        <w:t>p</w:t>
      </w:r>
      <w:r w:rsidRPr="00100949">
        <w:rPr>
          <w:rFonts w:cs="Arial"/>
          <w:spacing w:val="-1"/>
        </w:rPr>
        <w:t>o</w:t>
      </w:r>
      <w:r w:rsidRPr="00100949">
        <w:rPr>
          <w:rFonts w:cs="Arial"/>
        </w:rPr>
        <w:t>s</w:t>
      </w:r>
      <w:r w:rsidRPr="00100949">
        <w:rPr>
          <w:rFonts w:cs="Arial"/>
          <w:spacing w:val="-1"/>
        </w:rPr>
        <w:t>i</w:t>
      </w:r>
      <w:r w:rsidRPr="00100949">
        <w:rPr>
          <w:rFonts w:cs="Arial"/>
          <w:spacing w:val="1"/>
        </w:rPr>
        <w:t>t</w:t>
      </w:r>
      <w:r w:rsidRPr="00100949">
        <w:rPr>
          <w:rFonts w:cs="Arial"/>
        </w:rPr>
        <w:t xml:space="preserve">ados en el </w:t>
      </w:r>
      <w:r w:rsidRPr="00100949">
        <w:rPr>
          <w:rFonts w:cs="Arial"/>
          <w:spacing w:val="1"/>
        </w:rPr>
        <w:t>r</w:t>
      </w:r>
      <w:r w:rsidRPr="00100949">
        <w:rPr>
          <w:rFonts w:cs="Arial"/>
        </w:rPr>
        <w:t>e</w:t>
      </w:r>
      <w:r w:rsidRPr="00100949">
        <w:rPr>
          <w:rFonts w:cs="Arial"/>
          <w:spacing w:val="2"/>
        </w:rPr>
        <w:t>g</w:t>
      </w:r>
      <w:r w:rsidRPr="00100949">
        <w:rPr>
          <w:rFonts w:cs="Arial"/>
          <w:spacing w:val="-1"/>
        </w:rPr>
        <w:t>i</w:t>
      </w:r>
      <w:r w:rsidRPr="00100949">
        <w:rPr>
          <w:rFonts w:cs="Arial"/>
        </w:rPr>
        <w:t>s</w:t>
      </w:r>
      <w:r w:rsidRPr="00100949">
        <w:rPr>
          <w:rFonts w:cs="Arial"/>
          <w:spacing w:val="1"/>
        </w:rPr>
        <w:t>tr</w:t>
      </w:r>
      <w:r w:rsidRPr="00100949">
        <w:rPr>
          <w:rFonts w:cs="Arial"/>
        </w:rPr>
        <w:t>o</w:t>
      </w:r>
      <w:r w:rsidRPr="00100949">
        <w:rPr>
          <w:rFonts w:cs="Arial"/>
          <w:spacing w:val="1"/>
        </w:rPr>
        <w:t xml:space="preserve"> </w:t>
      </w:r>
      <w:r w:rsidRPr="00100949">
        <w:rPr>
          <w:rFonts w:cs="Arial"/>
          <w:spacing w:val="-3"/>
        </w:rPr>
        <w:t>o</w:t>
      </w:r>
      <w:r w:rsidRPr="00100949">
        <w:rPr>
          <w:rFonts w:cs="Arial"/>
          <w:spacing w:val="3"/>
        </w:rPr>
        <w:t>f</w:t>
      </w:r>
      <w:r w:rsidRPr="00100949">
        <w:rPr>
          <w:rFonts w:cs="Arial"/>
          <w:spacing w:val="-1"/>
        </w:rPr>
        <w:t>i</w:t>
      </w:r>
      <w:r w:rsidRPr="00100949">
        <w:rPr>
          <w:rFonts w:cs="Arial"/>
        </w:rPr>
        <w:t>c</w:t>
      </w:r>
      <w:r w:rsidRPr="00100949">
        <w:rPr>
          <w:rFonts w:cs="Arial"/>
          <w:spacing w:val="-1"/>
        </w:rPr>
        <w:t>i</w:t>
      </w:r>
      <w:r w:rsidRPr="00100949">
        <w:rPr>
          <w:rFonts w:cs="Arial"/>
        </w:rPr>
        <w:t xml:space="preserve">al en </w:t>
      </w:r>
      <w:r w:rsidRPr="00100949">
        <w:rPr>
          <w:rFonts w:cs="Arial"/>
          <w:spacing w:val="-1"/>
        </w:rPr>
        <w:t>q</w:t>
      </w:r>
      <w:r w:rsidRPr="00100949">
        <w:rPr>
          <w:rFonts w:cs="Arial"/>
        </w:rPr>
        <w:t>ue</w:t>
      </w:r>
      <w:r w:rsidRPr="00100949">
        <w:rPr>
          <w:rFonts w:cs="Arial"/>
          <w:spacing w:val="1"/>
        </w:rPr>
        <w:t xml:space="preserve"> </w:t>
      </w:r>
      <w:r w:rsidRPr="00100949">
        <w:rPr>
          <w:rFonts w:cs="Arial"/>
        </w:rPr>
        <w:t>t</w:t>
      </w:r>
      <w:r w:rsidRPr="00100949">
        <w:rPr>
          <w:rFonts w:cs="Arial"/>
          <w:spacing w:val="-1"/>
        </w:rPr>
        <w:t>e</w:t>
      </w:r>
      <w:r w:rsidRPr="00100949">
        <w:rPr>
          <w:rFonts w:cs="Arial"/>
          <w:spacing w:val="2"/>
        </w:rPr>
        <w:t>n</w:t>
      </w:r>
      <w:r w:rsidRPr="00100949">
        <w:rPr>
          <w:rFonts w:cs="Arial"/>
        </w:rPr>
        <w:t xml:space="preserve">ga </w:t>
      </w:r>
      <w:r w:rsidRPr="00100949">
        <w:rPr>
          <w:rFonts w:cs="Arial"/>
          <w:spacing w:val="-1"/>
        </w:rPr>
        <w:t xml:space="preserve">que </w:t>
      </w:r>
      <w:r w:rsidRPr="00100949">
        <w:rPr>
          <w:rFonts w:cs="Arial"/>
        </w:rPr>
        <w:t>estar</w:t>
      </w:r>
      <w:r w:rsidRPr="00100949">
        <w:rPr>
          <w:rFonts w:cs="Arial"/>
          <w:spacing w:val="2"/>
        </w:rPr>
        <w:t xml:space="preserve"> </w:t>
      </w:r>
      <w:r w:rsidRPr="00100949">
        <w:rPr>
          <w:rFonts w:cs="Arial"/>
          <w:spacing w:val="-1"/>
        </w:rPr>
        <w:t>i</w:t>
      </w:r>
      <w:r w:rsidRPr="00100949">
        <w:rPr>
          <w:rFonts w:cs="Arial"/>
        </w:rPr>
        <w:t>nscri</w:t>
      </w:r>
      <w:r w:rsidRPr="00100949">
        <w:rPr>
          <w:rFonts w:cs="Arial"/>
          <w:spacing w:val="-2"/>
        </w:rPr>
        <w:t>to</w:t>
      </w:r>
      <w:r w:rsidRPr="00100949">
        <w:rPr>
          <w:rFonts w:cs="Arial"/>
        </w:rPr>
        <w:t>.</w:t>
      </w:r>
      <w:r w:rsidRPr="00100949">
        <w:rPr>
          <w:rFonts w:cs="Arial"/>
          <w:spacing w:val="7"/>
        </w:rPr>
        <w:t xml:space="preserve"> </w:t>
      </w:r>
      <w:r w:rsidRPr="00100949">
        <w:rPr>
          <w:rFonts w:cs="Arial"/>
          <w:spacing w:val="-1"/>
        </w:rPr>
        <w:t>Lo</w:t>
      </w:r>
      <w:r w:rsidRPr="00100949">
        <w:rPr>
          <w:rFonts w:cs="Arial"/>
        </w:rPr>
        <w:t>s</w:t>
      </w:r>
      <w:r w:rsidRPr="00100949">
        <w:rPr>
          <w:rFonts w:cs="Arial"/>
          <w:spacing w:val="1"/>
        </w:rPr>
        <w:t xml:space="preserve"> </w:t>
      </w:r>
      <w:r w:rsidRPr="00100949">
        <w:rPr>
          <w:rFonts w:cs="Arial"/>
        </w:rPr>
        <w:t>emp</w:t>
      </w:r>
      <w:r w:rsidRPr="00100949">
        <w:rPr>
          <w:rFonts w:cs="Arial"/>
          <w:spacing w:val="1"/>
        </w:rPr>
        <w:t>r</w:t>
      </w:r>
      <w:r w:rsidRPr="00100949">
        <w:rPr>
          <w:rFonts w:cs="Arial"/>
        </w:rPr>
        <w:t>es</w:t>
      </w:r>
      <w:r w:rsidRPr="00100949">
        <w:rPr>
          <w:rFonts w:cs="Arial"/>
          <w:spacing w:val="-3"/>
        </w:rPr>
        <w:t>a</w:t>
      </w:r>
      <w:r w:rsidRPr="00100949">
        <w:rPr>
          <w:rFonts w:cs="Arial"/>
          <w:spacing w:val="1"/>
        </w:rPr>
        <w:t>r</w:t>
      </w:r>
      <w:r w:rsidRPr="00100949">
        <w:rPr>
          <w:rFonts w:cs="Arial"/>
          <w:spacing w:val="-1"/>
        </w:rPr>
        <w:t>i</w:t>
      </w:r>
      <w:r w:rsidRPr="00100949">
        <w:rPr>
          <w:rFonts w:cs="Arial"/>
        </w:rPr>
        <w:t>os</w:t>
      </w:r>
      <w:r w:rsidRPr="00100949">
        <w:rPr>
          <w:rFonts w:cs="Arial"/>
          <w:spacing w:val="1"/>
        </w:rPr>
        <w:t xml:space="preserve"> </w:t>
      </w:r>
      <w:r w:rsidRPr="00100949">
        <w:rPr>
          <w:rFonts w:cs="Arial"/>
          <w:spacing w:val="-1"/>
        </w:rPr>
        <w:t>i</w:t>
      </w:r>
      <w:r w:rsidRPr="00100949">
        <w:rPr>
          <w:rFonts w:cs="Arial"/>
        </w:rPr>
        <w:t>n</w:t>
      </w:r>
      <w:r w:rsidRPr="00100949">
        <w:rPr>
          <w:rFonts w:cs="Arial"/>
          <w:spacing w:val="-1"/>
        </w:rPr>
        <w:t>di</w:t>
      </w:r>
      <w:r w:rsidRPr="00100949">
        <w:rPr>
          <w:rFonts w:cs="Arial"/>
        </w:rPr>
        <w:t>v</w:t>
      </w:r>
      <w:r w:rsidRPr="00100949">
        <w:rPr>
          <w:rFonts w:cs="Arial"/>
          <w:spacing w:val="-1"/>
        </w:rPr>
        <w:t>i</w:t>
      </w:r>
      <w:r w:rsidRPr="00100949">
        <w:rPr>
          <w:rFonts w:cs="Arial"/>
        </w:rPr>
        <w:t>d</w:t>
      </w:r>
      <w:r w:rsidRPr="00100949">
        <w:rPr>
          <w:rFonts w:cs="Arial"/>
          <w:spacing w:val="-1"/>
        </w:rPr>
        <w:t>u</w:t>
      </w:r>
      <w:r w:rsidRPr="00100949">
        <w:rPr>
          <w:rFonts w:cs="Arial"/>
        </w:rPr>
        <w:t>a</w:t>
      </w:r>
      <w:r w:rsidRPr="00100949">
        <w:rPr>
          <w:rFonts w:cs="Arial"/>
          <w:spacing w:val="-1"/>
        </w:rPr>
        <w:t>l</w:t>
      </w:r>
      <w:r w:rsidRPr="00100949">
        <w:rPr>
          <w:rFonts w:cs="Arial"/>
        </w:rPr>
        <w:t>es</w:t>
      </w:r>
      <w:r w:rsidRPr="00100949">
        <w:rPr>
          <w:rFonts w:cs="Arial"/>
          <w:spacing w:val="3"/>
        </w:rPr>
        <w:t xml:space="preserve"> </w:t>
      </w:r>
      <w:r w:rsidRPr="00100949">
        <w:rPr>
          <w:rFonts w:cs="Arial"/>
        </w:rPr>
        <w:t xml:space="preserve">no </w:t>
      </w:r>
      <w:r w:rsidRPr="00100949">
        <w:rPr>
          <w:rFonts w:cs="Arial"/>
          <w:spacing w:val="-1"/>
        </w:rPr>
        <w:t>i</w:t>
      </w:r>
      <w:r w:rsidRPr="00100949">
        <w:rPr>
          <w:rFonts w:cs="Arial"/>
        </w:rPr>
        <w:t>nscritos</w:t>
      </w:r>
      <w:r w:rsidRPr="00100949">
        <w:rPr>
          <w:rFonts w:cs="Arial"/>
          <w:spacing w:val="1"/>
        </w:rPr>
        <w:t xml:space="preserve"> </w:t>
      </w:r>
      <w:r w:rsidRPr="00100949">
        <w:rPr>
          <w:rFonts w:cs="Arial"/>
        </w:rPr>
        <w:t xml:space="preserve">en el </w:t>
      </w:r>
      <w:r w:rsidRPr="00100949">
        <w:rPr>
          <w:rFonts w:cs="Arial"/>
          <w:spacing w:val="-1"/>
        </w:rPr>
        <w:t>R</w:t>
      </w:r>
      <w:r w:rsidRPr="00100949">
        <w:rPr>
          <w:rFonts w:cs="Arial"/>
        </w:rPr>
        <w:t>e</w:t>
      </w:r>
      <w:r w:rsidRPr="00100949">
        <w:rPr>
          <w:rFonts w:cs="Arial"/>
          <w:spacing w:val="2"/>
        </w:rPr>
        <w:t>g</w:t>
      </w:r>
      <w:r w:rsidRPr="00100949">
        <w:rPr>
          <w:rFonts w:cs="Arial"/>
          <w:spacing w:val="-1"/>
        </w:rPr>
        <w:t>i</w:t>
      </w:r>
      <w:r w:rsidRPr="00100949">
        <w:rPr>
          <w:rFonts w:cs="Arial"/>
        </w:rPr>
        <w:t>s</w:t>
      </w:r>
      <w:r w:rsidRPr="00100949">
        <w:rPr>
          <w:rFonts w:cs="Arial"/>
          <w:spacing w:val="-1"/>
        </w:rPr>
        <w:t>t</w:t>
      </w:r>
      <w:r w:rsidRPr="00100949">
        <w:rPr>
          <w:rFonts w:cs="Arial"/>
          <w:spacing w:val="1"/>
        </w:rPr>
        <w:t>r</w:t>
      </w:r>
      <w:r w:rsidRPr="00100949">
        <w:rPr>
          <w:rFonts w:cs="Arial"/>
        </w:rPr>
        <w:t>o</w:t>
      </w:r>
      <w:r w:rsidRPr="00100949">
        <w:rPr>
          <w:rFonts w:cs="Arial"/>
          <w:spacing w:val="4"/>
        </w:rPr>
        <w:t xml:space="preserve"> </w:t>
      </w:r>
      <w:r w:rsidRPr="00100949">
        <w:rPr>
          <w:rFonts w:cs="Arial"/>
          <w:spacing w:val="-4"/>
        </w:rPr>
        <w:t>M</w:t>
      </w:r>
      <w:r w:rsidRPr="00100949">
        <w:rPr>
          <w:rFonts w:cs="Arial"/>
        </w:rPr>
        <w:t>ercan</w:t>
      </w:r>
      <w:r w:rsidRPr="00100949">
        <w:rPr>
          <w:rFonts w:cs="Arial"/>
          <w:spacing w:val="1"/>
        </w:rPr>
        <w:t>t</w:t>
      </w:r>
      <w:r w:rsidRPr="00100949">
        <w:rPr>
          <w:rFonts w:cs="Arial"/>
          <w:spacing w:val="-1"/>
        </w:rPr>
        <w:t>i</w:t>
      </w:r>
      <w:r w:rsidRPr="00100949">
        <w:rPr>
          <w:rFonts w:cs="Arial"/>
        </w:rPr>
        <w:t>l</w:t>
      </w:r>
      <w:r w:rsidRPr="00100949">
        <w:rPr>
          <w:rFonts w:cs="Arial"/>
          <w:spacing w:val="5"/>
        </w:rPr>
        <w:t xml:space="preserve"> </w:t>
      </w:r>
      <w:r w:rsidRPr="00100949">
        <w:rPr>
          <w:rFonts w:cs="Arial"/>
        </w:rPr>
        <w:t>ti</w:t>
      </w:r>
      <w:r w:rsidRPr="00100949">
        <w:rPr>
          <w:rFonts w:cs="Arial"/>
          <w:spacing w:val="-1"/>
        </w:rPr>
        <w:t>en</w:t>
      </w:r>
      <w:r w:rsidRPr="00100949">
        <w:rPr>
          <w:rFonts w:cs="Arial"/>
        </w:rPr>
        <w:t>en</w:t>
      </w:r>
      <w:r w:rsidRPr="00100949">
        <w:rPr>
          <w:rFonts w:cs="Arial"/>
          <w:spacing w:val="4"/>
        </w:rPr>
        <w:t xml:space="preserve"> </w:t>
      </w:r>
      <w:r w:rsidRPr="00100949">
        <w:rPr>
          <w:rFonts w:cs="Arial"/>
        </w:rPr>
        <w:t>q</w:t>
      </w:r>
      <w:r w:rsidRPr="00100949">
        <w:rPr>
          <w:rFonts w:cs="Arial"/>
          <w:spacing w:val="1"/>
        </w:rPr>
        <w:t>u</w:t>
      </w:r>
      <w:r w:rsidRPr="00100949">
        <w:rPr>
          <w:rFonts w:cs="Arial"/>
        </w:rPr>
        <w:t>e acre</w:t>
      </w:r>
      <w:r w:rsidRPr="00100949">
        <w:rPr>
          <w:rFonts w:cs="Arial"/>
          <w:spacing w:val="-1"/>
        </w:rPr>
        <w:t>d</w:t>
      </w:r>
      <w:r w:rsidRPr="00100949">
        <w:rPr>
          <w:rFonts w:cs="Arial"/>
          <w:spacing w:val="1"/>
        </w:rPr>
        <w:t>i</w:t>
      </w:r>
      <w:r w:rsidRPr="00100949">
        <w:rPr>
          <w:rFonts w:cs="Arial"/>
          <w:spacing w:val="-3"/>
        </w:rPr>
        <w:t>t</w:t>
      </w:r>
      <w:r w:rsidRPr="00100949">
        <w:rPr>
          <w:rFonts w:cs="Arial"/>
        </w:rPr>
        <w:t>ar</w:t>
      </w:r>
      <w:r w:rsidRPr="00100949">
        <w:rPr>
          <w:rFonts w:cs="Arial"/>
          <w:spacing w:val="5"/>
        </w:rPr>
        <w:t xml:space="preserve"> </w:t>
      </w:r>
      <w:r w:rsidRPr="00100949">
        <w:rPr>
          <w:rFonts w:cs="Arial"/>
        </w:rPr>
        <w:t>su</w:t>
      </w:r>
      <w:r w:rsidRPr="00100949">
        <w:rPr>
          <w:rFonts w:cs="Arial"/>
          <w:spacing w:val="3"/>
        </w:rPr>
        <w:t xml:space="preserve">  </w:t>
      </w:r>
      <w:r w:rsidRPr="00100949">
        <w:rPr>
          <w:rFonts w:cs="Arial"/>
          <w:spacing w:val="-2"/>
        </w:rPr>
        <w:t>v</w:t>
      </w:r>
      <w:r w:rsidRPr="00100949">
        <w:rPr>
          <w:rFonts w:cs="Arial"/>
        </w:rPr>
        <w:t>o</w:t>
      </w:r>
      <w:r w:rsidRPr="00100949">
        <w:rPr>
          <w:rFonts w:cs="Arial"/>
          <w:spacing w:val="-1"/>
        </w:rPr>
        <w:t>lu</w:t>
      </w:r>
      <w:r w:rsidRPr="00100949">
        <w:rPr>
          <w:rFonts w:cs="Arial"/>
        </w:rPr>
        <w:t>men</w:t>
      </w:r>
      <w:r w:rsidRPr="00100949">
        <w:rPr>
          <w:rFonts w:cs="Arial"/>
          <w:spacing w:val="4"/>
        </w:rPr>
        <w:t xml:space="preserve"> </w:t>
      </w:r>
      <w:r w:rsidRPr="00100949">
        <w:rPr>
          <w:rFonts w:cs="Arial"/>
          <w:spacing w:val="-3"/>
        </w:rPr>
        <w:t>a</w:t>
      </w:r>
      <w:r w:rsidRPr="00100949">
        <w:rPr>
          <w:rFonts w:cs="Arial"/>
        </w:rPr>
        <w:t>n</w:t>
      </w:r>
      <w:r w:rsidRPr="00100949">
        <w:rPr>
          <w:rFonts w:cs="Arial"/>
          <w:spacing w:val="-1"/>
        </w:rPr>
        <w:t>u</w:t>
      </w:r>
      <w:r w:rsidRPr="00100949">
        <w:rPr>
          <w:rFonts w:cs="Arial"/>
        </w:rPr>
        <w:t>al</w:t>
      </w:r>
      <w:r w:rsidRPr="00100949">
        <w:rPr>
          <w:rFonts w:cs="Arial"/>
          <w:spacing w:val="3"/>
        </w:rPr>
        <w:t xml:space="preserve"> </w:t>
      </w:r>
      <w:r w:rsidRPr="00100949">
        <w:rPr>
          <w:rFonts w:cs="Arial"/>
        </w:rPr>
        <w:t>de</w:t>
      </w:r>
      <w:r w:rsidRPr="00100949">
        <w:rPr>
          <w:rFonts w:cs="Arial"/>
          <w:spacing w:val="3"/>
        </w:rPr>
        <w:t xml:space="preserve"> </w:t>
      </w:r>
      <w:r w:rsidRPr="00100949">
        <w:rPr>
          <w:rFonts w:cs="Arial"/>
        </w:rPr>
        <w:t>n</w:t>
      </w:r>
      <w:r w:rsidRPr="00100949">
        <w:rPr>
          <w:rFonts w:cs="Arial"/>
          <w:spacing w:val="-1"/>
        </w:rPr>
        <w:t>e</w:t>
      </w:r>
      <w:r w:rsidRPr="00100949">
        <w:rPr>
          <w:rFonts w:cs="Arial"/>
          <w:spacing w:val="2"/>
        </w:rPr>
        <w:t>g</w:t>
      </w:r>
      <w:r w:rsidRPr="00100949">
        <w:rPr>
          <w:rFonts w:cs="Arial"/>
        </w:rPr>
        <w:t xml:space="preserve">ocio </w:t>
      </w:r>
      <w:r w:rsidRPr="00100949">
        <w:rPr>
          <w:rFonts w:cs="Arial"/>
          <w:spacing w:val="-1"/>
        </w:rPr>
        <w:t>m</w:t>
      </w:r>
      <w:r w:rsidRPr="00100949">
        <w:rPr>
          <w:rFonts w:cs="Arial"/>
          <w:spacing w:val="1"/>
        </w:rPr>
        <w:t>e</w:t>
      </w:r>
      <w:r w:rsidRPr="00100949">
        <w:rPr>
          <w:rFonts w:cs="Arial"/>
        </w:rPr>
        <w:t>d</w:t>
      </w:r>
      <w:r w:rsidRPr="00100949">
        <w:rPr>
          <w:rFonts w:cs="Arial"/>
          <w:spacing w:val="-3"/>
        </w:rPr>
        <w:t>i</w:t>
      </w:r>
      <w:r w:rsidRPr="00100949">
        <w:rPr>
          <w:rFonts w:cs="Arial"/>
        </w:rPr>
        <w:t>a</w:t>
      </w:r>
      <w:r w:rsidRPr="00100949">
        <w:rPr>
          <w:rFonts w:cs="Arial"/>
          <w:spacing w:val="-3"/>
        </w:rPr>
        <w:t>n</w:t>
      </w:r>
      <w:r w:rsidRPr="00100949">
        <w:rPr>
          <w:rFonts w:cs="Arial"/>
        </w:rPr>
        <w:t>te</w:t>
      </w:r>
      <w:r w:rsidRPr="00100949">
        <w:rPr>
          <w:rFonts w:cs="Arial"/>
          <w:spacing w:val="5"/>
        </w:rPr>
        <w:t xml:space="preserve"> </w:t>
      </w:r>
      <w:r w:rsidRPr="00100949">
        <w:rPr>
          <w:rFonts w:cs="Arial"/>
        </w:rPr>
        <w:t>s</w:t>
      </w:r>
      <w:r w:rsidRPr="00100949">
        <w:rPr>
          <w:rFonts w:cs="Arial"/>
          <w:spacing w:val="-1"/>
        </w:rPr>
        <w:t>u</w:t>
      </w:r>
      <w:r w:rsidRPr="00100949">
        <w:rPr>
          <w:rFonts w:cs="Arial"/>
        </w:rPr>
        <w:t>s</w:t>
      </w:r>
      <w:r w:rsidRPr="00100949">
        <w:rPr>
          <w:rFonts w:cs="Arial"/>
          <w:spacing w:val="4"/>
        </w:rPr>
        <w:t xml:space="preserve">  </w:t>
      </w:r>
      <w:r w:rsidRPr="00100949">
        <w:rPr>
          <w:rFonts w:cs="Arial"/>
          <w:spacing w:val="-1"/>
        </w:rPr>
        <w:t>li</w:t>
      </w:r>
      <w:r w:rsidRPr="00100949">
        <w:rPr>
          <w:rFonts w:cs="Arial"/>
        </w:rPr>
        <w:t xml:space="preserve">bros </w:t>
      </w:r>
      <w:r w:rsidRPr="00100949">
        <w:rPr>
          <w:rFonts w:cs="Arial"/>
          <w:spacing w:val="-1"/>
        </w:rPr>
        <w:t>de in</w:t>
      </w:r>
      <w:r w:rsidRPr="00100949">
        <w:rPr>
          <w:rFonts w:cs="Arial"/>
          <w:spacing w:val="2"/>
        </w:rPr>
        <w:t>v</w:t>
      </w:r>
      <w:r w:rsidRPr="00100949">
        <w:rPr>
          <w:rFonts w:cs="Arial"/>
          <w:spacing w:val="-2"/>
        </w:rPr>
        <w:t>e</w:t>
      </w:r>
      <w:r w:rsidRPr="00100949">
        <w:rPr>
          <w:rFonts w:cs="Arial"/>
        </w:rPr>
        <w:t>n</w:t>
      </w:r>
      <w:r w:rsidRPr="00100949">
        <w:rPr>
          <w:rFonts w:cs="Arial"/>
          <w:spacing w:val="-1"/>
        </w:rPr>
        <w:t>t</w:t>
      </w:r>
      <w:r w:rsidRPr="00100949">
        <w:rPr>
          <w:rFonts w:cs="Arial"/>
          <w:spacing w:val="1"/>
        </w:rPr>
        <w:t>a</w:t>
      </w:r>
      <w:r w:rsidRPr="00100949">
        <w:rPr>
          <w:rFonts w:cs="Arial"/>
        </w:rPr>
        <w:t>rios y c</w:t>
      </w:r>
      <w:r w:rsidRPr="00100949">
        <w:rPr>
          <w:rFonts w:cs="Arial"/>
          <w:spacing w:val="-2"/>
        </w:rPr>
        <w:t>u</w:t>
      </w:r>
      <w:r w:rsidRPr="00100949">
        <w:rPr>
          <w:rFonts w:cs="Arial"/>
          <w:spacing w:val="1"/>
        </w:rPr>
        <w:t>e</w:t>
      </w:r>
      <w:r w:rsidRPr="00100949">
        <w:rPr>
          <w:rFonts w:cs="Arial"/>
        </w:rPr>
        <w:t>nt</w:t>
      </w:r>
      <w:r w:rsidRPr="00100949">
        <w:rPr>
          <w:rFonts w:cs="Arial"/>
          <w:spacing w:val="-2"/>
        </w:rPr>
        <w:t>a</w:t>
      </w:r>
      <w:r w:rsidRPr="00100949">
        <w:rPr>
          <w:rFonts w:cs="Arial"/>
        </w:rPr>
        <w:t>s</w:t>
      </w:r>
      <w:r w:rsidRPr="00100949">
        <w:rPr>
          <w:rFonts w:cs="Arial"/>
          <w:spacing w:val="1"/>
        </w:rPr>
        <w:t xml:space="preserve"> </w:t>
      </w:r>
      <w:r w:rsidRPr="00100949">
        <w:rPr>
          <w:rFonts w:cs="Arial"/>
        </w:rPr>
        <w:t>a</w:t>
      </w:r>
      <w:r w:rsidRPr="00100949">
        <w:rPr>
          <w:rFonts w:cs="Arial"/>
          <w:spacing w:val="-3"/>
        </w:rPr>
        <w:t>n</w:t>
      </w:r>
      <w:r w:rsidRPr="00100949">
        <w:rPr>
          <w:rFonts w:cs="Arial"/>
        </w:rPr>
        <w:t>u</w:t>
      </w:r>
      <w:r w:rsidRPr="00100949">
        <w:rPr>
          <w:rFonts w:cs="Arial"/>
          <w:spacing w:val="-1"/>
        </w:rPr>
        <w:t>al</w:t>
      </w:r>
      <w:r w:rsidRPr="00100949">
        <w:rPr>
          <w:rFonts w:cs="Arial"/>
        </w:rPr>
        <w:t>es</w:t>
      </w:r>
      <w:r w:rsidRPr="00100949">
        <w:rPr>
          <w:rFonts w:cs="Arial"/>
          <w:spacing w:val="1"/>
        </w:rPr>
        <w:t xml:space="preserve"> </w:t>
      </w:r>
      <w:r w:rsidRPr="00100949">
        <w:rPr>
          <w:rFonts w:cs="Arial"/>
          <w:spacing w:val="-1"/>
        </w:rPr>
        <w:t>l</w:t>
      </w:r>
      <w:r w:rsidRPr="00100949">
        <w:rPr>
          <w:rFonts w:cs="Arial"/>
        </w:rPr>
        <w:t>e</w:t>
      </w:r>
      <w:r w:rsidRPr="00100949">
        <w:rPr>
          <w:rFonts w:cs="Arial"/>
          <w:spacing w:val="2"/>
        </w:rPr>
        <w:t>g</w:t>
      </w:r>
      <w:r w:rsidRPr="00100949">
        <w:rPr>
          <w:rFonts w:cs="Arial"/>
        </w:rPr>
        <w:t>a</w:t>
      </w:r>
      <w:r w:rsidRPr="00100949">
        <w:rPr>
          <w:rFonts w:cs="Arial"/>
          <w:spacing w:val="-1"/>
        </w:rPr>
        <w:t>li</w:t>
      </w:r>
      <w:r w:rsidRPr="00100949">
        <w:rPr>
          <w:rFonts w:cs="Arial"/>
          <w:spacing w:val="1"/>
        </w:rPr>
        <w:t>z</w:t>
      </w:r>
      <w:r w:rsidRPr="00100949">
        <w:rPr>
          <w:rFonts w:cs="Arial"/>
          <w:spacing w:val="-2"/>
        </w:rPr>
        <w:t>a</w:t>
      </w:r>
      <w:r w:rsidRPr="00100949">
        <w:rPr>
          <w:rFonts w:cs="Arial"/>
        </w:rPr>
        <w:t>das</w:t>
      </w:r>
      <w:r w:rsidRPr="00100949">
        <w:rPr>
          <w:rFonts w:cs="Arial"/>
          <w:spacing w:val="2"/>
        </w:rPr>
        <w:t xml:space="preserve"> </w:t>
      </w:r>
      <w:r w:rsidRPr="00100949">
        <w:rPr>
          <w:rFonts w:cs="Arial"/>
        </w:rPr>
        <w:t>p</w:t>
      </w:r>
      <w:r w:rsidRPr="00100949">
        <w:rPr>
          <w:rFonts w:cs="Arial"/>
          <w:spacing w:val="-1"/>
        </w:rPr>
        <w:t xml:space="preserve">or </w:t>
      </w:r>
      <w:r w:rsidRPr="00100949">
        <w:rPr>
          <w:rFonts w:cs="Arial"/>
        </w:rPr>
        <w:t xml:space="preserve">el </w:t>
      </w:r>
      <w:r w:rsidRPr="00100949">
        <w:rPr>
          <w:rFonts w:cs="Arial"/>
          <w:spacing w:val="-1"/>
        </w:rPr>
        <w:t>R</w:t>
      </w:r>
      <w:r w:rsidRPr="00100949">
        <w:rPr>
          <w:rFonts w:cs="Arial"/>
          <w:spacing w:val="-3"/>
        </w:rPr>
        <w:t>e</w:t>
      </w:r>
      <w:r w:rsidRPr="00100949">
        <w:rPr>
          <w:rFonts w:cs="Arial"/>
          <w:spacing w:val="2"/>
        </w:rPr>
        <w:t>g</w:t>
      </w:r>
      <w:r w:rsidRPr="00100949">
        <w:rPr>
          <w:rFonts w:cs="Arial"/>
          <w:spacing w:val="-1"/>
        </w:rPr>
        <w:t>i</w:t>
      </w:r>
      <w:r w:rsidRPr="00100949">
        <w:rPr>
          <w:rFonts w:cs="Arial"/>
          <w:spacing w:val="-2"/>
        </w:rPr>
        <w:t>s</w:t>
      </w:r>
      <w:r w:rsidRPr="00100949">
        <w:rPr>
          <w:rFonts w:cs="Arial"/>
          <w:spacing w:val="1"/>
        </w:rPr>
        <w:t>tr</w:t>
      </w:r>
      <w:r w:rsidRPr="00100949">
        <w:rPr>
          <w:rFonts w:cs="Arial"/>
        </w:rPr>
        <w:t>o</w:t>
      </w:r>
      <w:r w:rsidRPr="00100949">
        <w:rPr>
          <w:rFonts w:cs="Arial"/>
          <w:spacing w:val="-2"/>
        </w:rPr>
        <w:t xml:space="preserve"> </w:t>
      </w:r>
      <w:r w:rsidRPr="00100949">
        <w:rPr>
          <w:rFonts w:cs="Arial"/>
          <w:spacing w:val="-4"/>
        </w:rPr>
        <w:t>M</w:t>
      </w:r>
      <w:r w:rsidRPr="00100949">
        <w:rPr>
          <w:rFonts w:cs="Arial"/>
        </w:rPr>
        <w:t>ercan</w:t>
      </w:r>
      <w:r w:rsidRPr="00100949">
        <w:rPr>
          <w:rFonts w:cs="Arial"/>
          <w:spacing w:val="1"/>
        </w:rPr>
        <w:t>t</w:t>
      </w:r>
      <w:r w:rsidRPr="00100949">
        <w:rPr>
          <w:rFonts w:cs="Arial"/>
          <w:spacing w:val="-1"/>
        </w:rPr>
        <w:t>il</w:t>
      </w:r>
      <w:r w:rsidRPr="00100949">
        <w:rPr>
          <w:rFonts w:cs="Arial"/>
        </w:rPr>
        <w:t>.</w:t>
      </w:r>
    </w:p>
    <w:p w14:paraId="2148BB00" w14:textId="77777777" w:rsidR="007E7EFB" w:rsidRPr="00100949" w:rsidRDefault="007E7EFB" w:rsidP="007E7EFB">
      <w:pPr>
        <w:spacing w:after="0" w:line="240" w:lineRule="auto"/>
        <w:jc w:val="both"/>
        <w:rPr>
          <w:rFonts w:cs="Arial"/>
          <w:snapToGrid w:val="0"/>
        </w:rPr>
      </w:pPr>
    </w:p>
    <w:p w14:paraId="7E3AB43B" w14:textId="77777777" w:rsidR="009B6774" w:rsidRPr="00100949" w:rsidRDefault="007E7EFB" w:rsidP="00AF2D22">
      <w:pPr>
        <w:pStyle w:val="Pargrafdellista"/>
        <w:numPr>
          <w:ilvl w:val="0"/>
          <w:numId w:val="27"/>
        </w:numPr>
        <w:tabs>
          <w:tab w:val="left" w:pos="426"/>
        </w:tabs>
        <w:ind w:left="0" w:firstLine="0"/>
        <w:jc w:val="both"/>
        <w:rPr>
          <w:rFonts w:ascii="Arial" w:hAnsi="Arial" w:cs="Arial"/>
          <w:snapToGrid w:val="0"/>
        </w:rPr>
      </w:pPr>
      <w:r w:rsidRPr="00100949">
        <w:rPr>
          <w:rFonts w:ascii="Arial" w:hAnsi="Arial" w:cs="Arial"/>
          <w:snapToGrid w:val="0"/>
        </w:rPr>
        <w:t>SOLVENCIA TÉCNICA Y PROFESIONAL</w:t>
      </w:r>
    </w:p>
    <w:p w14:paraId="2D213558" w14:textId="77777777" w:rsidR="00AF2D22" w:rsidRPr="00100949" w:rsidRDefault="00AF2D22" w:rsidP="00AF2D22">
      <w:pPr>
        <w:pStyle w:val="Pargrafdellista"/>
        <w:tabs>
          <w:tab w:val="left" w:pos="426"/>
        </w:tabs>
        <w:ind w:left="0"/>
        <w:jc w:val="both"/>
        <w:rPr>
          <w:rFonts w:ascii="Arial" w:hAnsi="Arial" w:cs="Arial"/>
          <w:snapToGrid w:val="0"/>
        </w:rPr>
      </w:pPr>
    </w:p>
    <w:p w14:paraId="71317052" w14:textId="77777777" w:rsidR="002D5AAF" w:rsidRPr="00100949" w:rsidRDefault="0083781C" w:rsidP="002D5AAF">
      <w:pPr>
        <w:pStyle w:val="Pargrafdellista"/>
        <w:numPr>
          <w:ilvl w:val="0"/>
          <w:numId w:val="23"/>
        </w:numPr>
        <w:ind w:left="360" w:right="-1"/>
        <w:jc w:val="both"/>
        <w:rPr>
          <w:rFonts w:ascii="Arial" w:hAnsi="Arial" w:cs="Arial"/>
          <w:sz w:val="22"/>
          <w:szCs w:val="22"/>
        </w:rPr>
      </w:pPr>
      <w:r w:rsidRPr="00100949">
        <w:rPr>
          <w:rFonts w:ascii="Arial" w:hAnsi="Arial" w:cs="Arial"/>
          <w:sz w:val="22"/>
          <w:szCs w:val="22"/>
        </w:rPr>
        <w:t>En aplicación del artículo 90.1.a de la LCSP, la solvencia técnica o profesional se tiene que acreditar mediante la relación de los principales servicios o trabajos realizados de igual o similar naturaleza que los que constituyan el objeto del contrato en el curso de, como máximo, los tres últimos años</w:t>
      </w:r>
      <w:r w:rsidR="002D5AAF" w:rsidRPr="00100949">
        <w:rPr>
          <w:rFonts w:ascii="Arial" w:hAnsi="Arial" w:cs="Arial"/>
          <w:sz w:val="22"/>
          <w:szCs w:val="22"/>
        </w:rPr>
        <w:t>.</w:t>
      </w:r>
    </w:p>
    <w:p w14:paraId="239F7843" w14:textId="77777777" w:rsidR="002D5AAF" w:rsidRPr="00100949" w:rsidRDefault="002D5AAF" w:rsidP="002D5AAF">
      <w:pPr>
        <w:pStyle w:val="Pargrafdellista"/>
        <w:ind w:left="360" w:right="-1"/>
        <w:jc w:val="both"/>
        <w:rPr>
          <w:rFonts w:ascii="Arial" w:hAnsi="Arial" w:cs="Arial"/>
          <w:sz w:val="22"/>
          <w:szCs w:val="22"/>
        </w:rPr>
      </w:pPr>
    </w:p>
    <w:p w14:paraId="7E0F968B" w14:textId="20B18D84" w:rsidR="002D5AAF" w:rsidRPr="00100949" w:rsidRDefault="002D5AAF" w:rsidP="002D5AAF">
      <w:pPr>
        <w:pStyle w:val="Pargrafdellista"/>
        <w:ind w:left="360" w:right="-1"/>
        <w:jc w:val="both"/>
        <w:rPr>
          <w:rFonts w:ascii="Arial" w:hAnsi="Arial" w:cs="Arial"/>
          <w:sz w:val="22"/>
          <w:szCs w:val="22"/>
        </w:rPr>
      </w:pPr>
      <w:r w:rsidRPr="00100949">
        <w:rPr>
          <w:rFonts w:ascii="Arial" w:hAnsi="Arial" w:cs="Arial"/>
          <w:sz w:val="22"/>
          <w:szCs w:val="22"/>
        </w:rPr>
        <w:t xml:space="preserve">Las </w:t>
      </w:r>
      <w:proofErr w:type="spellStart"/>
      <w:r w:rsidRPr="00100949">
        <w:rPr>
          <w:rFonts w:ascii="Arial" w:hAnsi="Arial" w:cs="Arial"/>
          <w:sz w:val="22"/>
          <w:szCs w:val="22"/>
        </w:rPr>
        <w:t>empresas</w:t>
      </w:r>
      <w:proofErr w:type="spellEnd"/>
      <w:r w:rsidRPr="00100949">
        <w:rPr>
          <w:rFonts w:ascii="Arial" w:hAnsi="Arial" w:cs="Arial"/>
          <w:sz w:val="22"/>
          <w:szCs w:val="22"/>
        </w:rPr>
        <w:t xml:space="preserve"> </w:t>
      </w:r>
      <w:proofErr w:type="spellStart"/>
      <w:r w:rsidRPr="00100949">
        <w:rPr>
          <w:rFonts w:ascii="Arial" w:hAnsi="Arial" w:cs="Arial"/>
          <w:sz w:val="22"/>
          <w:szCs w:val="22"/>
        </w:rPr>
        <w:t>licitadoras</w:t>
      </w:r>
      <w:proofErr w:type="spellEnd"/>
      <w:r w:rsidRPr="00100949">
        <w:rPr>
          <w:rFonts w:ascii="Arial" w:hAnsi="Arial" w:cs="Arial"/>
          <w:sz w:val="22"/>
          <w:szCs w:val="22"/>
        </w:rPr>
        <w:t xml:space="preserve"> </w:t>
      </w:r>
      <w:proofErr w:type="spellStart"/>
      <w:r w:rsidRPr="00100949">
        <w:rPr>
          <w:rFonts w:ascii="Arial" w:hAnsi="Arial" w:cs="Arial"/>
          <w:sz w:val="22"/>
          <w:szCs w:val="22"/>
        </w:rPr>
        <w:t>tendrán</w:t>
      </w:r>
      <w:proofErr w:type="spellEnd"/>
      <w:r w:rsidRPr="00100949">
        <w:rPr>
          <w:rFonts w:ascii="Arial" w:hAnsi="Arial" w:cs="Arial"/>
          <w:sz w:val="22"/>
          <w:szCs w:val="22"/>
        </w:rPr>
        <w:t xml:space="preserve"> que acreditar </w:t>
      </w:r>
      <w:r w:rsidR="00100949" w:rsidRPr="00100949">
        <w:rPr>
          <w:rFonts w:ascii="Arial" w:hAnsi="Arial" w:cs="Arial"/>
          <w:sz w:val="22"/>
          <w:szCs w:val="22"/>
        </w:rPr>
        <w:t xml:space="preserve">el </w:t>
      </w:r>
      <w:proofErr w:type="spellStart"/>
      <w:r w:rsidR="00100949" w:rsidRPr="00100949">
        <w:rPr>
          <w:rFonts w:ascii="Arial" w:hAnsi="Arial" w:cs="Arial"/>
          <w:sz w:val="22"/>
          <w:szCs w:val="22"/>
        </w:rPr>
        <w:t>cumplimiento</w:t>
      </w:r>
      <w:proofErr w:type="spellEnd"/>
      <w:r w:rsidR="00100949" w:rsidRPr="00100949">
        <w:rPr>
          <w:rFonts w:ascii="Arial" w:hAnsi="Arial" w:cs="Arial"/>
          <w:sz w:val="22"/>
          <w:szCs w:val="22"/>
        </w:rPr>
        <w:t xml:space="preserve"> </w:t>
      </w:r>
      <w:r w:rsidRPr="00100949">
        <w:rPr>
          <w:rFonts w:ascii="Arial" w:hAnsi="Arial" w:cs="Arial"/>
          <w:sz w:val="22"/>
          <w:szCs w:val="22"/>
        </w:rPr>
        <w:t xml:space="preserve">de este </w:t>
      </w:r>
      <w:proofErr w:type="spellStart"/>
      <w:r w:rsidRPr="00100949">
        <w:rPr>
          <w:rFonts w:ascii="Arial" w:hAnsi="Arial" w:cs="Arial"/>
          <w:sz w:val="22"/>
          <w:szCs w:val="22"/>
        </w:rPr>
        <w:t>requisito</w:t>
      </w:r>
      <w:proofErr w:type="spellEnd"/>
      <w:r w:rsidRPr="00100949">
        <w:rPr>
          <w:rFonts w:ascii="Arial" w:hAnsi="Arial" w:cs="Arial"/>
          <w:sz w:val="22"/>
          <w:szCs w:val="22"/>
        </w:rPr>
        <w:t xml:space="preserve"> </w:t>
      </w:r>
      <w:proofErr w:type="spellStart"/>
      <w:r w:rsidRPr="00100949">
        <w:rPr>
          <w:rFonts w:ascii="Arial" w:hAnsi="Arial" w:cs="Arial"/>
          <w:sz w:val="22"/>
          <w:szCs w:val="22"/>
        </w:rPr>
        <w:t>aportando</w:t>
      </w:r>
      <w:proofErr w:type="spellEnd"/>
      <w:r w:rsidRPr="00100949">
        <w:rPr>
          <w:rFonts w:ascii="Arial" w:hAnsi="Arial" w:cs="Arial"/>
          <w:sz w:val="22"/>
          <w:szCs w:val="22"/>
        </w:rPr>
        <w:t xml:space="preserve"> la </w:t>
      </w:r>
      <w:proofErr w:type="spellStart"/>
      <w:r w:rsidRPr="00100949">
        <w:rPr>
          <w:rFonts w:ascii="Arial" w:hAnsi="Arial" w:cs="Arial"/>
          <w:sz w:val="22"/>
          <w:szCs w:val="22"/>
        </w:rPr>
        <w:t>relación</w:t>
      </w:r>
      <w:proofErr w:type="spellEnd"/>
      <w:r w:rsidRPr="00100949">
        <w:rPr>
          <w:rFonts w:ascii="Arial" w:hAnsi="Arial" w:cs="Arial"/>
          <w:sz w:val="22"/>
          <w:szCs w:val="22"/>
        </w:rPr>
        <w:t xml:space="preserve"> de estos servicios o trabajos, indicando el importe, la fecha y el destinatario, público o privado, y acreditarlos documentalmente mediante certificados expeditos o visados por</w:t>
      </w:r>
      <w:r w:rsidRPr="00100949">
        <w:rPr>
          <w:rFonts w:ascii="Arial" w:hAnsi="Arial" w:cs="Arial"/>
          <w:vanish/>
          <w:sz w:val="22"/>
          <w:szCs w:val="22"/>
        </w:rPr>
        <w:t>&lt;A[por|para]&gt;</w:t>
      </w:r>
      <w:r w:rsidRPr="00100949">
        <w:rPr>
          <w:rFonts w:ascii="Arial" w:hAnsi="Arial" w:cs="Arial"/>
          <w:sz w:val="22"/>
          <w:szCs w:val="22"/>
        </w:rPr>
        <w:t xml:space="preserve"> el órgano competente (cuándo el destinatario de los servicios o trabajos sea una entidad del sector público) o bien mediante una declaración del empresario, acompañada de los documentos en su poder que acrediten la realización de la prestación (cuándo el destinatario de los servicios o trabajos sea un sujeto privado).</w:t>
      </w:r>
    </w:p>
    <w:p w14:paraId="6373FCDF" w14:textId="77777777" w:rsidR="002D5AAF" w:rsidRPr="00DD3A5A" w:rsidRDefault="002D5AAF" w:rsidP="002D5AAF">
      <w:pPr>
        <w:pStyle w:val="Pargrafdellista"/>
        <w:ind w:left="360" w:right="-1"/>
        <w:jc w:val="both"/>
        <w:rPr>
          <w:rFonts w:ascii="Arial" w:hAnsi="Arial" w:cs="Arial"/>
          <w:sz w:val="22"/>
          <w:szCs w:val="22"/>
        </w:rPr>
      </w:pPr>
    </w:p>
    <w:p w14:paraId="33F32DAC" w14:textId="7E7499D3" w:rsidR="002D5AAF" w:rsidRPr="00DD3A5A" w:rsidRDefault="002D5AAF" w:rsidP="002D5AAF">
      <w:pPr>
        <w:pStyle w:val="Pargrafdellista"/>
        <w:ind w:left="360" w:right="-1"/>
        <w:jc w:val="both"/>
        <w:rPr>
          <w:rFonts w:ascii="Arial" w:hAnsi="Arial" w:cs="Arial"/>
          <w:sz w:val="22"/>
          <w:szCs w:val="22"/>
        </w:rPr>
      </w:pPr>
      <w:r w:rsidRPr="00DD3A5A">
        <w:rPr>
          <w:rFonts w:ascii="Arial" w:hAnsi="Arial" w:cs="Arial"/>
          <w:sz w:val="22"/>
          <w:szCs w:val="22"/>
        </w:rPr>
        <w:t>Concretamente, las empresas licitadoras tendrán que acreditar haber participado en los servicios detallados a continuación ya sea en curso o finalizados en los últimos 3 años, es decir, en el periodo 2022-2025:</w:t>
      </w:r>
    </w:p>
    <w:p w14:paraId="1AF2B6E8" w14:textId="77777777" w:rsidR="002D5AAF" w:rsidRPr="00DD3A5A" w:rsidRDefault="002D5AAF" w:rsidP="002D5AAF">
      <w:pPr>
        <w:pStyle w:val="Pargrafdellista"/>
        <w:ind w:left="360" w:right="-1"/>
        <w:jc w:val="both"/>
        <w:rPr>
          <w:rFonts w:ascii="Arial" w:hAnsi="Arial" w:cs="Arial"/>
          <w:sz w:val="22"/>
          <w:szCs w:val="22"/>
        </w:rPr>
      </w:pPr>
    </w:p>
    <w:p w14:paraId="132BDD3A" w14:textId="77777777" w:rsidR="002D5AAF" w:rsidRPr="00DD3A5A" w:rsidRDefault="002D5AAF" w:rsidP="002D5AAF">
      <w:pPr>
        <w:pStyle w:val="Ttol4"/>
        <w:spacing w:before="0" w:line="240" w:lineRule="auto"/>
        <w:ind w:left="1136" w:right="268"/>
        <w:jc w:val="both"/>
        <w:rPr>
          <w:rFonts w:ascii="Arial" w:eastAsia="Times New Roman" w:hAnsi="Arial" w:cs="Arial"/>
          <w:i w:val="0"/>
          <w:iCs w:val="0"/>
          <w:color w:val="auto"/>
        </w:rPr>
      </w:pPr>
      <w:r w:rsidRPr="00DD3A5A">
        <w:rPr>
          <w:rFonts w:ascii="Arial" w:eastAsia="Times New Roman" w:hAnsi="Arial" w:cs="Arial"/>
          <w:i w:val="0"/>
          <w:iCs w:val="0"/>
          <w:color w:val="auto"/>
        </w:rPr>
        <w:t>gestión de infraestructuras de movilidad y del tráfico, desarrollo de soluciones tecnológicas avanzadas, modelos virtuales de simulación</w:t>
      </w:r>
    </w:p>
    <w:p w14:paraId="3BDFF8B9" w14:textId="77777777" w:rsidR="00AA38EC" w:rsidRPr="00DD3A5A" w:rsidRDefault="00AA38EC" w:rsidP="002D5AAF">
      <w:pPr>
        <w:spacing w:after="0" w:line="240" w:lineRule="auto"/>
        <w:jc w:val="both"/>
        <w:rPr>
          <w:rFonts w:eastAsia="Arial" w:cs="Arial"/>
        </w:rPr>
      </w:pPr>
    </w:p>
    <w:p w14:paraId="45DF1D6B" w14:textId="77777777" w:rsidR="002D5AAF" w:rsidRPr="00DD3A5A" w:rsidRDefault="007E7EFB" w:rsidP="002D5AAF">
      <w:pPr>
        <w:pStyle w:val="Pargrafdellista"/>
        <w:widowControl w:val="0"/>
        <w:numPr>
          <w:ilvl w:val="0"/>
          <w:numId w:val="23"/>
        </w:numPr>
        <w:autoSpaceDE w:val="0"/>
        <w:autoSpaceDN w:val="0"/>
        <w:adjustRightInd w:val="0"/>
        <w:ind w:left="360" w:right="56"/>
        <w:jc w:val="both"/>
        <w:rPr>
          <w:rFonts w:ascii="Arial" w:hAnsi="Arial" w:cs="Arial"/>
          <w:sz w:val="22"/>
          <w:szCs w:val="22"/>
        </w:rPr>
      </w:pP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1"/>
          <w:sz w:val="22"/>
          <w:szCs w:val="22"/>
        </w:rPr>
        <w:t>pli</w:t>
      </w:r>
      <w:r w:rsidRPr="00DD3A5A">
        <w:rPr>
          <w:rFonts w:ascii="Arial" w:hAnsi="Arial" w:cs="Arial"/>
          <w:sz w:val="22"/>
          <w:szCs w:val="22"/>
        </w:rPr>
        <w:t>cac</w:t>
      </w:r>
      <w:r w:rsidRPr="00DD3A5A">
        <w:rPr>
          <w:rFonts w:ascii="Arial" w:hAnsi="Arial" w:cs="Arial"/>
          <w:spacing w:val="-1"/>
          <w:sz w:val="22"/>
          <w:szCs w:val="22"/>
        </w:rPr>
        <w:t>i</w:t>
      </w:r>
      <w:r w:rsidRPr="00DD3A5A">
        <w:rPr>
          <w:rFonts w:ascii="Arial" w:hAnsi="Arial" w:cs="Arial"/>
          <w:sz w:val="22"/>
          <w:szCs w:val="22"/>
        </w:rPr>
        <w:t>ón</w:t>
      </w:r>
      <w:r w:rsidRPr="00DD3A5A">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artí</w:t>
      </w:r>
      <w:r w:rsidRPr="00100949">
        <w:rPr>
          <w:rFonts w:ascii="Arial" w:hAnsi="Arial" w:cs="Arial"/>
          <w:spacing w:val="-1"/>
          <w:sz w:val="22"/>
          <w:szCs w:val="22"/>
        </w:rPr>
        <w:t>c</w:t>
      </w:r>
      <w:r w:rsidRPr="00100949">
        <w:rPr>
          <w:rFonts w:ascii="Arial" w:hAnsi="Arial" w:cs="Arial"/>
          <w:sz w:val="22"/>
          <w:szCs w:val="22"/>
        </w:rPr>
        <w:t>u</w:t>
      </w:r>
      <w:r w:rsidRPr="00100949">
        <w:rPr>
          <w:rFonts w:ascii="Arial" w:hAnsi="Arial" w:cs="Arial"/>
          <w:spacing w:val="1"/>
          <w:sz w:val="22"/>
          <w:szCs w:val="22"/>
        </w:rPr>
        <w:t>l</w:t>
      </w:r>
      <w:r w:rsidRPr="00100949">
        <w:rPr>
          <w:rFonts w:ascii="Arial" w:hAnsi="Arial" w:cs="Arial"/>
          <w:sz w:val="22"/>
          <w:szCs w:val="22"/>
        </w:rPr>
        <w:t>o</w:t>
      </w:r>
      <w:r w:rsidRPr="00100949">
        <w:rPr>
          <w:rFonts w:ascii="Arial" w:hAnsi="Arial" w:cs="Arial"/>
          <w:spacing w:val="5"/>
          <w:sz w:val="22"/>
          <w:szCs w:val="22"/>
        </w:rPr>
        <w:t xml:space="preserve"> </w:t>
      </w:r>
      <w:r w:rsidRPr="00100949">
        <w:rPr>
          <w:rFonts w:ascii="Arial" w:hAnsi="Arial" w:cs="Arial"/>
          <w:b/>
          <w:bCs/>
          <w:sz w:val="22"/>
          <w:szCs w:val="22"/>
        </w:rPr>
        <w:t>9</w:t>
      </w:r>
      <w:r w:rsidRPr="00100949">
        <w:rPr>
          <w:rFonts w:ascii="Arial" w:hAnsi="Arial" w:cs="Arial"/>
          <w:b/>
          <w:bCs/>
          <w:spacing w:val="-1"/>
          <w:sz w:val="22"/>
          <w:szCs w:val="22"/>
        </w:rPr>
        <w:t>0</w:t>
      </w:r>
      <w:r w:rsidRPr="00100949">
        <w:rPr>
          <w:rFonts w:ascii="Arial" w:hAnsi="Arial" w:cs="Arial"/>
          <w:b/>
          <w:bCs/>
          <w:spacing w:val="1"/>
          <w:sz w:val="22"/>
          <w:szCs w:val="22"/>
        </w:rPr>
        <w:t>.</w:t>
      </w:r>
      <w:r w:rsidRPr="00100949">
        <w:rPr>
          <w:rFonts w:ascii="Arial" w:hAnsi="Arial" w:cs="Arial"/>
          <w:b/>
          <w:bCs/>
          <w:sz w:val="22"/>
          <w:szCs w:val="22"/>
        </w:rPr>
        <w:t>1.</w:t>
      </w:r>
      <w:r w:rsidRPr="00100949">
        <w:rPr>
          <w:rFonts w:ascii="Arial" w:hAnsi="Arial" w:cs="Arial"/>
          <w:b/>
          <w:bCs/>
          <w:spacing w:val="-2"/>
          <w:sz w:val="22"/>
          <w:szCs w:val="22"/>
        </w:rPr>
        <w:t>e</w:t>
      </w:r>
      <w:r w:rsidRPr="00100949">
        <w:rPr>
          <w:rFonts w:ascii="Arial" w:hAnsi="Arial" w:cs="Arial"/>
          <w:b/>
          <w:bCs/>
          <w:sz w:val="22"/>
          <w:szCs w:val="22"/>
        </w:rPr>
        <w:t>)</w:t>
      </w:r>
      <w:r w:rsidRPr="00100949">
        <w:rPr>
          <w:rFonts w:ascii="Arial" w:hAnsi="Arial" w:cs="Arial"/>
          <w:b/>
          <w:bCs/>
          <w:spacing w:val="4"/>
          <w:sz w:val="22"/>
          <w:szCs w:val="22"/>
        </w:rPr>
        <w:t xml:space="preserve"> </w:t>
      </w:r>
      <w:r w:rsidRPr="00100949">
        <w:rPr>
          <w:rFonts w:ascii="Arial" w:hAnsi="Arial" w:cs="Arial"/>
          <w:b/>
          <w:bCs/>
          <w:sz w:val="22"/>
          <w:szCs w:val="22"/>
        </w:rPr>
        <w:t>L</w:t>
      </w:r>
      <w:r w:rsidRPr="00100949">
        <w:rPr>
          <w:rFonts w:ascii="Arial" w:hAnsi="Arial" w:cs="Arial"/>
          <w:b/>
          <w:bCs/>
          <w:spacing w:val="-2"/>
          <w:sz w:val="22"/>
          <w:szCs w:val="22"/>
        </w:rPr>
        <w:t>C</w:t>
      </w:r>
      <w:r w:rsidRPr="00100949">
        <w:rPr>
          <w:rFonts w:ascii="Arial" w:hAnsi="Arial" w:cs="Arial"/>
          <w:b/>
          <w:bCs/>
          <w:spacing w:val="-1"/>
          <w:sz w:val="22"/>
          <w:szCs w:val="22"/>
        </w:rPr>
        <w:t>SP</w:t>
      </w:r>
      <w:r w:rsidRPr="00100949">
        <w:rPr>
          <w:rFonts w:ascii="Arial" w:hAnsi="Arial" w:cs="Arial"/>
          <w:b/>
          <w:bCs/>
          <w:sz w:val="22"/>
          <w:szCs w:val="22"/>
        </w:rPr>
        <w:t>.</w:t>
      </w:r>
      <w:r w:rsidRPr="00100949">
        <w:rPr>
          <w:rFonts w:ascii="Arial" w:hAnsi="Arial" w:cs="Arial"/>
          <w:b/>
          <w:bCs/>
          <w:spacing w:val="6"/>
          <w:sz w:val="22"/>
          <w:szCs w:val="22"/>
        </w:rPr>
        <w:t xml:space="preserve"> </w:t>
      </w:r>
      <w:r w:rsidRPr="00DD3A5A">
        <w:rPr>
          <w:rFonts w:ascii="Arial" w:hAnsi="Arial" w:cs="Arial"/>
          <w:spacing w:val="-1"/>
          <w:sz w:val="22"/>
          <w:szCs w:val="22"/>
        </w:rPr>
        <w:t>H</w:t>
      </w:r>
      <w:r w:rsidRPr="00DD3A5A">
        <w:rPr>
          <w:rFonts w:ascii="Arial" w:hAnsi="Arial" w:cs="Arial"/>
          <w:sz w:val="22"/>
          <w:szCs w:val="22"/>
        </w:rPr>
        <w:t>ay que acr</w:t>
      </w:r>
      <w:r w:rsidRPr="00DD3A5A">
        <w:rPr>
          <w:rFonts w:ascii="Arial" w:hAnsi="Arial" w:cs="Arial"/>
          <w:spacing w:val="-1"/>
          <w:sz w:val="22"/>
          <w:szCs w:val="22"/>
        </w:rPr>
        <w:t>ed</w:t>
      </w:r>
      <w:r w:rsidRPr="00DD3A5A">
        <w:rPr>
          <w:rFonts w:ascii="Arial" w:hAnsi="Arial" w:cs="Arial"/>
          <w:spacing w:val="1"/>
          <w:sz w:val="22"/>
          <w:szCs w:val="22"/>
        </w:rPr>
        <w:t>i</w:t>
      </w:r>
      <w:r w:rsidRPr="00DD3A5A">
        <w:rPr>
          <w:rFonts w:ascii="Arial" w:hAnsi="Arial" w:cs="Arial"/>
          <w:sz w:val="22"/>
          <w:szCs w:val="22"/>
        </w:rPr>
        <w:t>tar</w:t>
      </w:r>
      <w:r w:rsidRPr="00DD3A5A">
        <w:rPr>
          <w:rFonts w:ascii="Arial" w:hAnsi="Arial" w:cs="Arial"/>
          <w:spacing w:val="4"/>
          <w:sz w:val="22"/>
          <w:szCs w:val="22"/>
        </w:rPr>
        <w:t xml:space="preserve"> </w:t>
      </w:r>
      <w:r w:rsidRPr="00DD3A5A">
        <w:rPr>
          <w:rFonts w:ascii="Arial" w:hAnsi="Arial" w:cs="Arial"/>
          <w:spacing w:val="-1"/>
          <w:sz w:val="22"/>
          <w:szCs w:val="22"/>
        </w:rPr>
        <w:t>l</w:t>
      </w:r>
      <w:r w:rsidRPr="00DD3A5A">
        <w:rPr>
          <w:rFonts w:ascii="Arial" w:hAnsi="Arial" w:cs="Arial"/>
          <w:sz w:val="22"/>
          <w:szCs w:val="22"/>
        </w:rPr>
        <w:t>as</w:t>
      </w:r>
      <w:r w:rsidRPr="00DD3A5A">
        <w:rPr>
          <w:rFonts w:ascii="Arial" w:hAnsi="Arial" w:cs="Arial"/>
          <w:spacing w:val="1"/>
          <w:sz w:val="22"/>
          <w:szCs w:val="22"/>
        </w:rPr>
        <w:t xml:space="preserve"> t</w:t>
      </w:r>
      <w:r w:rsidRPr="00DD3A5A">
        <w:rPr>
          <w:rFonts w:ascii="Arial" w:hAnsi="Arial" w:cs="Arial"/>
          <w:spacing w:val="-1"/>
          <w:sz w:val="22"/>
          <w:szCs w:val="22"/>
        </w:rPr>
        <w:t>i</w:t>
      </w:r>
      <w:r w:rsidRPr="00DD3A5A">
        <w:rPr>
          <w:rFonts w:ascii="Arial" w:hAnsi="Arial" w:cs="Arial"/>
          <w:spacing w:val="1"/>
          <w:sz w:val="22"/>
          <w:szCs w:val="22"/>
        </w:rPr>
        <w:t>t</w:t>
      </w:r>
      <w:r w:rsidRPr="00DD3A5A">
        <w:rPr>
          <w:rFonts w:ascii="Arial" w:hAnsi="Arial" w:cs="Arial"/>
          <w:sz w:val="22"/>
          <w:szCs w:val="22"/>
        </w:rPr>
        <w:t>u</w:t>
      </w:r>
      <w:r w:rsidRPr="00DD3A5A">
        <w:rPr>
          <w:rFonts w:ascii="Arial" w:hAnsi="Arial" w:cs="Arial"/>
          <w:spacing w:val="-1"/>
          <w:sz w:val="22"/>
          <w:szCs w:val="22"/>
        </w:rPr>
        <w:t>l</w:t>
      </w:r>
      <w:r w:rsidRPr="00DD3A5A">
        <w:rPr>
          <w:rFonts w:ascii="Arial" w:hAnsi="Arial" w:cs="Arial"/>
          <w:sz w:val="22"/>
          <w:szCs w:val="22"/>
        </w:rPr>
        <w:t>ac</w:t>
      </w:r>
      <w:r w:rsidRPr="00DD3A5A">
        <w:rPr>
          <w:rFonts w:ascii="Arial" w:hAnsi="Arial" w:cs="Arial"/>
          <w:spacing w:val="-1"/>
          <w:sz w:val="22"/>
          <w:szCs w:val="22"/>
        </w:rPr>
        <w:t>i</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es</w:t>
      </w:r>
      <w:r w:rsidRPr="00DD3A5A">
        <w:rPr>
          <w:rFonts w:ascii="Arial" w:hAnsi="Arial" w:cs="Arial"/>
          <w:spacing w:val="1"/>
          <w:sz w:val="22"/>
          <w:szCs w:val="22"/>
        </w:rPr>
        <w:t xml:space="preserve"> </w:t>
      </w:r>
      <w:r w:rsidRPr="00DD3A5A">
        <w:rPr>
          <w:rFonts w:ascii="Arial" w:hAnsi="Arial" w:cs="Arial"/>
          <w:sz w:val="22"/>
          <w:szCs w:val="22"/>
        </w:rPr>
        <w:t>a</w:t>
      </w:r>
      <w:r w:rsidRPr="00DD3A5A">
        <w:rPr>
          <w:rFonts w:ascii="Arial" w:hAnsi="Arial" w:cs="Arial"/>
          <w:spacing w:val="-1"/>
          <w:sz w:val="22"/>
          <w:szCs w:val="22"/>
        </w:rPr>
        <w:t>c</w:t>
      </w:r>
      <w:r w:rsidRPr="00DD3A5A">
        <w:rPr>
          <w:rFonts w:ascii="Arial" w:hAnsi="Arial" w:cs="Arial"/>
          <w:sz w:val="22"/>
          <w:szCs w:val="22"/>
        </w:rPr>
        <w:t>a</w:t>
      </w:r>
      <w:r w:rsidRPr="00DD3A5A">
        <w:rPr>
          <w:rFonts w:ascii="Arial" w:hAnsi="Arial" w:cs="Arial"/>
          <w:spacing w:val="-1"/>
          <w:sz w:val="22"/>
          <w:szCs w:val="22"/>
        </w:rPr>
        <w:t>dé</w:t>
      </w:r>
      <w:r w:rsidRPr="00DD3A5A">
        <w:rPr>
          <w:rFonts w:ascii="Arial" w:hAnsi="Arial" w:cs="Arial"/>
          <w:spacing w:val="-3"/>
          <w:sz w:val="22"/>
          <w:szCs w:val="22"/>
        </w:rPr>
        <w:t>m</w:t>
      </w:r>
      <w:r w:rsidRPr="00DD3A5A">
        <w:rPr>
          <w:rFonts w:ascii="Arial" w:hAnsi="Arial" w:cs="Arial"/>
          <w:spacing w:val="2"/>
          <w:sz w:val="22"/>
          <w:szCs w:val="22"/>
        </w:rPr>
        <w:t>i</w:t>
      </w:r>
      <w:r w:rsidRPr="00DD3A5A">
        <w:rPr>
          <w:rFonts w:ascii="Arial" w:hAnsi="Arial" w:cs="Arial"/>
          <w:sz w:val="22"/>
          <w:szCs w:val="22"/>
        </w:rPr>
        <w:t>c</w:t>
      </w:r>
      <w:r w:rsidRPr="00DD3A5A">
        <w:rPr>
          <w:rFonts w:ascii="Arial" w:hAnsi="Arial" w:cs="Arial"/>
          <w:spacing w:val="-1"/>
          <w:sz w:val="22"/>
          <w:szCs w:val="22"/>
        </w:rPr>
        <w:t>a</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y pr</w:t>
      </w:r>
      <w:r w:rsidRPr="00DD3A5A">
        <w:rPr>
          <w:rFonts w:ascii="Arial" w:hAnsi="Arial" w:cs="Arial"/>
          <w:spacing w:val="-2"/>
          <w:sz w:val="22"/>
          <w:szCs w:val="22"/>
        </w:rPr>
        <w:t>o</w:t>
      </w:r>
      <w:r w:rsidRPr="00DD3A5A">
        <w:rPr>
          <w:rFonts w:ascii="Arial" w:hAnsi="Arial" w:cs="Arial"/>
          <w:spacing w:val="3"/>
          <w:sz w:val="22"/>
          <w:szCs w:val="22"/>
        </w:rPr>
        <w:t>f</w:t>
      </w:r>
      <w:r w:rsidRPr="00DD3A5A">
        <w:rPr>
          <w:rFonts w:ascii="Arial" w:hAnsi="Arial" w:cs="Arial"/>
          <w:sz w:val="22"/>
          <w:szCs w:val="22"/>
        </w:rPr>
        <w:t>esi</w:t>
      </w:r>
      <w:r w:rsidRPr="00DD3A5A">
        <w:rPr>
          <w:rFonts w:ascii="Arial" w:hAnsi="Arial" w:cs="Arial"/>
          <w:spacing w:val="-1"/>
          <w:sz w:val="22"/>
          <w:szCs w:val="22"/>
        </w:rPr>
        <w:t>o</w:t>
      </w:r>
      <w:r w:rsidRPr="00DD3A5A">
        <w:rPr>
          <w:rFonts w:ascii="Arial" w:hAnsi="Arial" w:cs="Arial"/>
          <w:sz w:val="22"/>
          <w:szCs w:val="22"/>
        </w:rPr>
        <w:t>n</w:t>
      </w:r>
      <w:r w:rsidRPr="00DD3A5A">
        <w:rPr>
          <w:rFonts w:ascii="Arial" w:hAnsi="Arial" w:cs="Arial"/>
          <w:spacing w:val="-1"/>
          <w:sz w:val="22"/>
          <w:szCs w:val="22"/>
        </w:rPr>
        <w:t>a</w:t>
      </w:r>
      <w:r w:rsidRPr="00DD3A5A">
        <w:rPr>
          <w:rFonts w:ascii="Arial" w:hAnsi="Arial" w:cs="Arial"/>
          <w:sz w:val="22"/>
          <w:szCs w:val="22"/>
        </w:rPr>
        <w:t>l</w:t>
      </w:r>
      <w:r w:rsidRPr="00DD3A5A">
        <w:rPr>
          <w:rFonts w:ascii="Arial" w:hAnsi="Arial" w:cs="Arial"/>
          <w:spacing w:val="-1"/>
          <w:sz w:val="22"/>
          <w:szCs w:val="22"/>
        </w:rPr>
        <w:t>e</w:t>
      </w:r>
      <w:r w:rsidRPr="00DD3A5A">
        <w:rPr>
          <w:rFonts w:ascii="Arial" w:hAnsi="Arial" w:cs="Arial"/>
          <w:sz w:val="22"/>
          <w:szCs w:val="22"/>
        </w:rPr>
        <w:t>s</w:t>
      </w:r>
      <w:r w:rsidRPr="00DD3A5A">
        <w:rPr>
          <w:rFonts w:ascii="Arial" w:hAnsi="Arial" w:cs="Arial"/>
          <w:spacing w:val="3"/>
          <w:sz w:val="22"/>
          <w:szCs w:val="22"/>
        </w:rPr>
        <w:t xml:space="preserve"> </w:t>
      </w:r>
      <w:r w:rsidRPr="00DD3A5A">
        <w:rPr>
          <w:rFonts w:ascii="Arial" w:hAnsi="Arial" w:cs="Arial"/>
          <w:sz w:val="22"/>
          <w:szCs w:val="22"/>
        </w:rPr>
        <w:t>del empre</w:t>
      </w:r>
      <w:r w:rsidRPr="00DD3A5A">
        <w:rPr>
          <w:rFonts w:ascii="Arial" w:hAnsi="Arial" w:cs="Arial"/>
          <w:spacing w:val="1"/>
          <w:sz w:val="22"/>
          <w:szCs w:val="22"/>
        </w:rPr>
        <w:t>s</w:t>
      </w:r>
      <w:r w:rsidRPr="00DD3A5A">
        <w:rPr>
          <w:rFonts w:ascii="Arial" w:hAnsi="Arial" w:cs="Arial"/>
          <w:sz w:val="22"/>
          <w:szCs w:val="22"/>
        </w:rPr>
        <w:t>ario</w:t>
      </w:r>
      <w:r w:rsidRPr="00DD3A5A">
        <w:rPr>
          <w:rFonts w:ascii="Arial" w:hAnsi="Arial" w:cs="Arial"/>
          <w:spacing w:val="2"/>
          <w:sz w:val="22"/>
          <w:szCs w:val="22"/>
        </w:rPr>
        <w:t xml:space="preserve"> </w:t>
      </w:r>
      <w:r w:rsidRPr="00DD3A5A">
        <w:rPr>
          <w:rFonts w:ascii="Arial" w:hAnsi="Arial" w:cs="Arial"/>
          <w:sz w:val="22"/>
          <w:szCs w:val="22"/>
        </w:rPr>
        <w:t>y</w:t>
      </w:r>
      <w:r w:rsidRPr="00DD3A5A">
        <w:rPr>
          <w:rFonts w:ascii="Arial" w:hAnsi="Arial" w:cs="Arial"/>
          <w:spacing w:val="2"/>
          <w:sz w:val="22"/>
          <w:szCs w:val="22"/>
        </w:rPr>
        <w:t xml:space="preserve"> </w:t>
      </w:r>
      <w:r w:rsidRPr="00DD3A5A">
        <w:rPr>
          <w:rFonts w:ascii="Arial" w:hAnsi="Arial" w:cs="Arial"/>
          <w:sz w:val="22"/>
          <w:szCs w:val="22"/>
        </w:rPr>
        <w:t>d</w:t>
      </w:r>
      <w:r w:rsidRPr="00DD3A5A">
        <w:rPr>
          <w:rFonts w:ascii="Arial" w:hAnsi="Arial" w:cs="Arial"/>
          <w:spacing w:val="-1"/>
          <w:sz w:val="22"/>
          <w:szCs w:val="22"/>
        </w:rPr>
        <w:t>e l</w:t>
      </w:r>
      <w:r w:rsidRPr="00DD3A5A">
        <w:rPr>
          <w:rFonts w:ascii="Arial" w:hAnsi="Arial" w:cs="Arial"/>
          <w:sz w:val="22"/>
          <w:szCs w:val="22"/>
        </w:rPr>
        <w:t>os</w:t>
      </w:r>
      <w:r w:rsidRPr="00DD3A5A">
        <w:rPr>
          <w:rFonts w:ascii="Arial" w:hAnsi="Arial" w:cs="Arial"/>
          <w:spacing w:val="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vo</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pacing w:val="-1"/>
          <w:sz w:val="22"/>
          <w:szCs w:val="22"/>
        </w:rPr>
        <w:t>la e</w:t>
      </w:r>
      <w:r w:rsidRPr="00DD3A5A">
        <w:rPr>
          <w:rFonts w:ascii="Arial" w:hAnsi="Arial" w:cs="Arial"/>
          <w:spacing w:val="-3"/>
          <w:sz w:val="22"/>
          <w:szCs w:val="22"/>
        </w:rPr>
        <w:t>m</w:t>
      </w:r>
      <w:r w:rsidRPr="00DD3A5A">
        <w:rPr>
          <w:rFonts w:ascii="Arial" w:hAnsi="Arial" w:cs="Arial"/>
          <w:sz w:val="22"/>
          <w:szCs w:val="22"/>
        </w:rPr>
        <w:t xml:space="preserve">presa </w:t>
      </w:r>
      <w:r w:rsidRPr="00DD3A5A">
        <w:rPr>
          <w:rFonts w:ascii="Arial" w:hAnsi="Arial" w:cs="Arial"/>
          <w:spacing w:val="-1"/>
          <w:sz w:val="22"/>
          <w:szCs w:val="22"/>
        </w:rPr>
        <w:t>y</w:t>
      </w:r>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en p</w:t>
      </w:r>
      <w:r w:rsidRPr="00DD3A5A">
        <w:rPr>
          <w:rFonts w:ascii="Arial" w:hAnsi="Arial" w:cs="Arial"/>
          <w:spacing w:val="-1"/>
          <w:sz w:val="22"/>
          <w:szCs w:val="22"/>
        </w:rPr>
        <w:t>a</w:t>
      </w:r>
      <w:r w:rsidRPr="00DD3A5A">
        <w:rPr>
          <w:rFonts w:ascii="Arial" w:hAnsi="Arial" w:cs="Arial"/>
          <w:spacing w:val="-2"/>
          <w:sz w:val="22"/>
          <w:szCs w:val="22"/>
        </w:rPr>
        <w:t>r</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cu</w:t>
      </w:r>
      <w:r w:rsidRPr="00DD3A5A">
        <w:rPr>
          <w:rFonts w:ascii="Arial" w:hAnsi="Arial" w:cs="Arial"/>
          <w:spacing w:val="-1"/>
          <w:sz w:val="22"/>
          <w:szCs w:val="22"/>
        </w:rPr>
        <w:t>l</w:t>
      </w:r>
      <w:r w:rsidRPr="00DD3A5A">
        <w:rPr>
          <w:rFonts w:ascii="Arial" w:hAnsi="Arial" w:cs="Arial"/>
          <w:sz w:val="22"/>
          <w:szCs w:val="22"/>
        </w:rPr>
        <w:t>ar, 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2"/>
          <w:sz w:val="22"/>
          <w:szCs w:val="22"/>
        </w:rPr>
        <w:t xml:space="preserve">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w:t>
      </w:r>
      <w:r w:rsidRPr="00DD3A5A">
        <w:rPr>
          <w:rFonts w:ascii="Arial" w:hAnsi="Arial" w:cs="Arial"/>
          <w:spacing w:val="2"/>
          <w:sz w:val="22"/>
          <w:szCs w:val="22"/>
        </w:rPr>
        <w:t xml:space="preserve"> </w:t>
      </w:r>
      <w:r w:rsidRPr="00DD3A5A">
        <w:rPr>
          <w:rFonts w:ascii="Arial" w:hAnsi="Arial" w:cs="Arial"/>
          <w:sz w:val="22"/>
          <w:szCs w:val="22"/>
        </w:rPr>
        <w:t xml:space="preserve">o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es</w:t>
      </w:r>
      <w:r w:rsidRPr="00DD3A5A">
        <w:rPr>
          <w:rFonts w:ascii="Arial" w:hAnsi="Arial" w:cs="Arial"/>
          <w:spacing w:val="13"/>
          <w:sz w:val="22"/>
          <w:szCs w:val="22"/>
        </w:rPr>
        <w:t xml:space="preserve"> </w:t>
      </w:r>
      <w:r w:rsidRPr="00DD3A5A">
        <w:rPr>
          <w:rFonts w:ascii="Arial" w:hAnsi="Arial" w:cs="Arial"/>
          <w:sz w:val="22"/>
          <w:szCs w:val="22"/>
        </w:rPr>
        <w:t>de</w:t>
      </w:r>
      <w:r w:rsidRPr="00DD3A5A">
        <w:rPr>
          <w:rFonts w:ascii="Arial" w:hAnsi="Arial" w:cs="Arial"/>
          <w:spacing w:val="12"/>
          <w:sz w:val="22"/>
          <w:szCs w:val="22"/>
        </w:rPr>
        <w:t xml:space="preserve"> </w:t>
      </w:r>
      <w:r w:rsidRPr="00DD3A5A">
        <w:rPr>
          <w:rFonts w:ascii="Arial" w:hAnsi="Arial" w:cs="Arial"/>
          <w:spacing w:val="-1"/>
          <w:sz w:val="22"/>
          <w:szCs w:val="22"/>
        </w:rPr>
        <w:t>la e</w:t>
      </w:r>
      <w:r w:rsidRPr="00DD3A5A">
        <w:rPr>
          <w:rFonts w:ascii="Arial" w:hAnsi="Arial" w:cs="Arial"/>
          <w:sz w:val="22"/>
          <w:szCs w:val="22"/>
        </w:rPr>
        <w:t>j</w:t>
      </w:r>
      <w:r w:rsidRPr="00DD3A5A">
        <w:rPr>
          <w:rFonts w:ascii="Arial" w:hAnsi="Arial" w:cs="Arial"/>
          <w:spacing w:val="-3"/>
          <w:sz w:val="22"/>
          <w:szCs w:val="22"/>
        </w:rPr>
        <w:t>e</w:t>
      </w:r>
      <w:r w:rsidRPr="00DD3A5A">
        <w:rPr>
          <w:rFonts w:ascii="Arial" w:hAnsi="Arial" w:cs="Arial"/>
          <w:sz w:val="22"/>
          <w:szCs w:val="22"/>
        </w:rPr>
        <w:t>cu</w:t>
      </w:r>
      <w:r w:rsidRPr="00DD3A5A">
        <w:rPr>
          <w:rFonts w:ascii="Arial" w:hAnsi="Arial" w:cs="Arial"/>
          <w:spacing w:val="-1"/>
          <w:sz w:val="22"/>
          <w:szCs w:val="22"/>
        </w:rPr>
        <w:t>c</w:t>
      </w:r>
      <w:r w:rsidRPr="00DD3A5A">
        <w:rPr>
          <w:rFonts w:ascii="Arial" w:hAnsi="Arial" w:cs="Arial"/>
          <w:sz w:val="22"/>
          <w:szCs w:val="22"/>
        </w:rPr>
        <w:t>i</w:t>
      </w:r>
      <w:r w:rsidRPr="00DD3A5A">
        <w:rPr>
          <w:rFonts w:ascii="Arial" w:hAnsi="Arial" w:cs="Arial"/>
          <w:spacing w:val="-1"/>
          <w:sz w:val="22"/>
          <w:szCs w:val="22"/>
        </w:rPr>
        <w:t>ó</w:t>
      </w:r>
      <w:r w:rsidRPr="00DD3A5A">
        <w:rPr>
          <w:rFonts w:ascii="Arial" w:hAnsi="Arial" w:cs="Arial"/>
          <w:sz w:val="22"/>
          <w:szCs w:val="22"/>
        </w:rPr>
        <w:t>n</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12"/>
          <w:sz w:val="22"/>
          <w:szCs w:val="22"/>
        </w:rPr>
        <w:t xml:space="preserve"> </w:t>
      </w:r>
      <w:r w:rsidRPr="00DD3A5A">
        <w:rPr>
          <w:rFonts w:ascii="Arial" w:hAnsi="Arial" w:cs="Arial"/>
          <w:sz w:val="22"/>
          <w:szCs w:val="22"/>
        </w:rPr>
        <w:t>c</w:t>
      </w:r>
      <w:r w:rsidRPr="00DD3A5A">
        <w:rPr>
          <w:rFonts w:ascii="Arial" w:hAnsi="Arial" w:cs="Arial"/>
          <w:spacing w:val="-1"/>
          <w:sz w:val="22"/>
          <w:szCs w:val="22"/>
        </w:rPr>
        <w:t>o</w:t>
      </w:r>
      <w:r w:rsidRPr="00DD3A5A">
        <w:rPr>
          <w:rFonts w:ascii="Arial" w:hAnsi="Arial" w:cs="Arial"/>
          <w:spacing w:val="1"/>
          <w:sz w:val="22"/>
          <w:szCs w:val="22"/>
        </w:rPr>
        <w:t>nt</w:t>
      </w:r>
      <w:r w:rsidRPr="00DD3A5A">
        <w:rPr>
          <w:rFonts w:ascii="Arial" w:hAnsi="Arial" w:cs="Arial"/>
          <w:spacing w:val="-3"/>
          <w:sz w:val="22"/>
          <w:szCs w:val="22"/>
        </w:rPr>
        <w:t>r</w:t>
      </w:r>
      <w:r w:rsidRPr="00DD3A5A">
        <w:rPr>
          <w:rFonts w:ascii="Arial" w:hAnsi="Arial" w:cs="Arial"/>
          <w:sz w:val="22"/>
          <w:szCs w:val="22"/>
        </w:rPr>
        <w:t>a</w:t>
      </w:r>
      <w:r w:rsidRPr="00DD3A5A">
        <w:rPr>
          <w:rFonts w:ascii="Arial" w:hAnsi="Arial" w:cs="Arial"/>
          <w:spacing w:val="1"/>
          <w:sz w:val="22"/>
          <w:szCs w:val="22"/>
        </w:rPr>
        <w:t>t</w:t>
      </w:r>
      <w:r w:rsidRPr="00DD3A5A">
        <w:rPr>
          <w:rFonts w:ascii="Arial" w:hAnsi="Arial" w:cs="Arial"/>
          <w:sz w:val="22"/>
          <w:szCs w:val="22"/>
        </w:rPr>
        <w:t>o</w:t>
      </w:r>
      <w:r w:rsidRPr="00DD3A5A">
        <w:rPr>
          <w:rFonts w:ascii="Arial" w:hAnsi="Arial" w:cs="Arial"/>
          <w:spacing w:val="13"/>
          <w:sz w:val="22"/>
          <w:szCs w:val="22"/>
        </w:rPr>
        <w:t xml:space="preserve"> </w:t>
      </w:r>
      <w:r w:rsidRPr="00DD3A5A">
        <w:rPr>
          <w:rFonts w:ascii="Arial" w:hAnsi="Arial" w:cs="Arial"/>
          <w:spacing w:val="-1"/>
          <w:sz w:val="22"/>
          <w:szCs w:val="22"/>
        </w:rPr>
        <w:t>a</w:t>
      </w:r>
      <w:r w:rsidRPr="00DD3A5A">
        <w:rPr>
          <w:rFonts w:ascii="Arial" w:hAnsi="Arial" w:cs="Arial"/>
          <w:spacing w:val="-2"/>
          <w:sz w:val="22"/>
          <w:szCs w:val="22"/>
        </w:rPr>
        <w:t>s</w:t>
      </w:r>
      <w:r w:rsidRPr="00DD3A5A">
        <w:rPr>
          <w:rFonts w:ascii="Arial" w:hAnsi="Arial" w:cs="Arial"/>
          <w:sz w:val="22"/>
          <w:szCs w:val="22"/>
        </w:rPr>
        <w:t>í</w:t>
      </w:r>
      <w:r w:rsidRPr="00DD3A5A">
        <w:rPr>
          <w:rFonts w:ascii="Arial" w:hAnsi="Arial" w:cs="Arial"/>
          <w:spacing w:val="9"/>
          <w:sz w:val="22"/>
          <w:szCs w:val="22"/>
        </w:rPr>
        <w:t xml:space="preserve"> </w:t>
      </w:r>
      <w:r w:rsidRPr="00DD3A5A">
        <w:rPr>
          <w:rFonts w:ascii="Arial" w:hAnsi="Arial" w:cs="Arial"/>
          <w:sz w:val="22"/>
          <w:szCs w:val="22"/>
        </w:rPr>
        <w:t>c</w:t>
      </w:r>
      <w:r w:rsidRPr="00DD3A5A">
        <w:rPr>
          <w:rFonts w:ascii="Arial" w:hAnsi="Arial" w:cs="Arial"/>
          <w:spacing w:val="2"/>
          <w:sz w:val="22"/>
          <w:szCs w:val="22"/>
        </w:rPr>
        <w:t>o</w:t>
      </w:r>
      <w:r w:rsidRPr="00DD3A5A">
        <w:rPr>
          <w:rFonts w:ascii="Arial" w:hAnsi="Arial" w:cs="Arial"/>
          <w:sz w:val="22"/>
          <w:szCs w:val="22"/>
        </w:rPr>
        <w:t>mo</w:t>
      </w:r>
      <w:r w:rsidRPr="00DD3A5A">
        <w:rPr>
          <w:rFonts w:ascii="Arial" w:hAnsi="Arial" w:cs="Arial"/>
          <w:spacing w:val="14"/>
          <w:sz w:val="22"/>
          <w:szCs w:val="22"/>
        </w:rPr>
        <w:t xml:space="preserve"> </w:t>
      </w:r>
      <w:r w:rsidRPr="00DD3A5A">
        <w:rPr>
          <w:rFonts w:ascii="Arial" w:hAnsi="Arial" w:cs="Arial"/>
          <w:sz w:val="22"/>
          <w:szCs w:val="22"/>
        </w:rPr>
        <w:t>d</w:t>
      </w:r>
      <w:r w:rsidRPr="00DD3A5A">
        <w:rPr>
          <w:rFonts w:ascii="Arial" w:hAnsi="Arial" w:cs="Arial"/>
          <w:spacing w:val="-1"/>
          <w:sz w:val="22"/>
          <w:szCs w:val="22"/>
        </w:rPr>
        <w:t>e l</w:t>
      </w:r>
      <w:r w:rsidRPr="00DD3A5A">
        <w:rPr>
          <w:rFonts w:ascii="Arial" w:hAnsi="Arial" w:cs="Arial"/>
          <w:sz w:val="22"/>
          <w:szCs w:val="22"/>
        </w:rPr>
        <w:t>os</w:t>
      </w:r>
      <w:r w:rsidRPr="00DD3A5A">
        <w:rPr>
          <w:rFonts w:ascii="Arial" w:hAnsi="Arial" w:cs="Arial"/>
          <w:spacing w:val="11"/>
          <w:sz w:val="22"/>
          <w:szCs w:val="22"/>
        </w:rPr>
        <w:t xml:space="preserve"> </w:t>
      </w:r>
      <w:r w:rsidRPr="00DD3A5A">
        <w:rPr>
          <w:rFonts w:ascii="Arial" w:hAnsi="Arial" w:cs="Arial"/>
          <w:spacing w:val="1"/>
          <w:sz w:val="22"/>
          <w:szCs w:val="22"/>
        </w:rPr>
        <w:t>t</w:t>
      </w:r>
      <w:r w:rsidRPr="00DD3A5A">
        <w:rPr>
          <w:rFonts w:ascii="Arial" w:hAnsi="Arial" w:cs="Arial"/>
          <w:sz w:val="22"/>
          <w:szCs w:val="22"/>
        </w:rPr>
        <w:t>éc</w:t>
      </w:r>
      <w:r w:rsidRPr="00DD3A5A">
        <w:rPr>
          <w:rFonts w:ascii="Arial" w:hAnsi="Arial" w:cs="Arial"/>
          <w:spacing w:val="-1"/>
          <w:sz w:val="22"/>
          <w:szCs w:val="22"/>
        </w:rPr>
        <w:t>ni</w:t>
      </w:r>
      <w:r w:rsidRPr="00DD3A5A">
        <w:rPr>
          <w:rFonts w:ascii="Arial" w:hAnsi="Arial" w:cs="Arial"/>
          <w:sz w:val="22"/>
          <w:szCs w:val="22"/>
        </w:rPr>
        <w:t>cos</w:t>
      </w:r>
      <w:r w:rsidRPr="00DD3A5A">
        <w:rPr>
          <w:rFonts w:ascii="Arial" w:hAnsi="Arial" w:cs="Arial"/>
          <w:spacing w:val="13"/>
          <w:sz w:val="22"/>
          <w:szCs w:val="22"/>
        </w:rPr>
        <w:t xml:space="preserve"> </w:t>
      </w: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c</w:t>
      </w:r>
      <w:r w:rsidRPr="00DD3A5A">
        <w:rPr>
          <w:rFonts w:ascii="Arial" w:hAnsi="Arial" w:cs="Arial"/>
          <w:spacing w:val="1"/>
          <w:sz w:val="22"/>
          <w:szCs w:val="22"/>
        </w:rPr>
        <w:t>ar</w:t>
      </w:r>
      <w:r w:rsidRPr="00DD3A5A">
        <w:rPr>
          <w:rFonts w:ascii="Arial" w:hAnsi="Arial" w:cs="Arial"/>
          <w:spacing w:val="-3"/>
          <w:sz w:val="22"/>
          <w:szCs w:val="22"/>
        </w:rPr>
        <w:t>g</w:t>
      </w:r>
      <w:r w:rsidRPr="00DD3A5A">
        <w:rPr>
          <w:rFonts w:ascii="Arial" w:hAnsi="Arial" w:cs="Arial"/>
          <w:sz w:val="22"/>
          <w:szCs w:val="22"/>
        </w:rPr>
        <w:t>a</w:t>
      </w:r>
      <w:r w:rsidRPr="00DD3A5A">
        <w:rPr>
          <w:rFonts w:ascii="Arial" w:hAnsi="Arial" w:cs="Arial"/>
          <w:spacing w:val="-1"/>
          <w:sz w:val="22"/>
          <w:szCs w:val="22"/>
        </w:rPr>
        <w:t>d</w:t>
      </w:r>
      <w:r w:rsidRPr="00DD3A5A">
        <w:rPr>
          <w:rFonts w:ascii="Arial" w:hAnsi="Arial" w:cs="Arial"/>
          <w:spacing w:val="1"/>
          <w:sz w:val="22"/>
          <w:szCs w:val="22"/>
        </w:rPr>
        <w:t>o</w:t>
      </w:r>
      <w:r w:rsidRPr="00DD3A5A">
        <w:rPr>
          <w:rFonts w:ascii="Arial" w:hAnsi="Arial" w:cs="Arial"/>
          <w:sz w:val="22"/>
          <w:szCs w:val="22"/>
        </w:rPr>
        <w:t>s</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3"/>
          <w:sz w:val="22"/>
          <w:szCs w:val="22"/>
        </w:rPr>
        <w: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te</w:t>
      </w:r>
      <w:r w:rsidRPr="00DD3A5A">
        <w:rPr>
          <w:rFonts w:ascii="Arial" w:hAnsi="Arial" w:cs="Arial"/>
          <w:spacing w:val="11"/>
          <w:sz w:val="22"/>
          <w:szCs w:val="22"/>
        </w:rPr>
        <w:t xml:space="preserve"> </w:t>
      </w:r>
      <w:r w:rsidRPr="00DD3A5A">
        <w:rPr>
          <w:rFonts w:ascii="Arial" w:hAnsi="Arial" w:cs="Arial"/>
          <w:spacing w:val="-3"/>
          <w:sz w:val="22"/>
          <w:szCs w:val="22"/>
        </w:rPr>
        <w:t>d</w:t>
      </w:r>
      <w:r w:rsidRPr="00DD3A5A">
        <w:rPr>
          <w:rFonts w:ascii="Arial" w:hAnsi="Arial" w:cs="Arial"/>
          <w:sz w:val="22"/>
          <w:szCs w:val="22"/>
        </w:rPr>
        <w:t xml:space="preserve">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mis</w:t>
      </w:r>
      <w:r w:rsidRPr="00DD3A5A">
        <w:rPr>
          <w:rFonts w:ascii="Arial" w:hAnsi="Arial" w:cs="Arial"/>
          <w:spacing w:val="-2"/>
          <w:sz w:val="22"/>
          <w:szCs w:val="22"/>
        </w:rPr>
        <w:t>m</w:t>
      </w:r>
      <w:r w:rsidRPr="00DD3A5A">
        <w:rPr>
          <w:rFonts w:ascii="Arial" w:hAnsi="Arial" w:cs="Arial"/>
          <w:sz w:val="22"/>
          <w:szCs w:val="22"/>
        </w:rPr>
        <w:t xml:space="preserve">a. </w:t>
      </w:r>
      <w:r w:rsidRPr="00DD3A5A">
        <w:rPr>
          <w:rFonts w:ascii="Arial" w:hAnsi="Arial" w:cs="Arial"/>
          <w:spacing w:val="17"/>
          <w:sz w:val="22"/>
          <w:szCs w:val="22"/>
        </w:rPr>
        <w:t xml:space="preserve"> </w:t>
      </w:r>
      <w:r w:rsidRPr="00DD3A5A">
        <w:rPr>
          <w:rFonts w:ascii="Arial" w:hAnsi="Arial" w:cs="Arial"/>
          <w:spacing w:val="-1"/>
          <w:sz w:val="22"/>
          <w:szCs w:val="22"/>
        </w:rPr>
        <w:t>C</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c</w:t>
      </w:r>
      <w:r w:rsidRPr="00DD3A5A">
        <w:rPr>
          <w:rFonts w:ascii="Arial" w:hAnsi="Arial" w:cs="Arial"/>
          <w:spacing w:val="1"/>
          <w:sz w:val="22"/>
          <w:szCs w:val="22"/>
        </w:rPr>
        <w:t>r</w:t>
      </w:r>
      <w:r w:rsidRPr="00DD3A5A">
        <w:rPr>
          <w:rFonts w:ascii="Arial" w:hAnsi="Arial" w:cs="Arial"/>
          <w:sz w:val="22"/>
          <w:szCs w:val="22"/>
        </w:rPr>
        <w:t>eta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te </w:t>
      </w:r>
      <w:r w:rsidRPr="00DD3A5A">
        <w:rPr>
          <w:rFonts w:ascii="Arial" w:hAnsi="Arial" w:cs="Arial"/>
          <w:spacing w:val="17"/>
          <w:sz w:val="22"/>
          <w:szCs w:val="22"/>
        </w:rPr>
        <w:t xml:space="preserve"> </w:t>
      </w:r>
      <w:r w:rsidRPr="00DD3A5A">
        <w:rPr>
          <w:rFonts w:ascii="Arial" w:hAnsi="Arial" w:cs="Arial"/>
          <w:sz w:val="22"/>
          <w:szCs w:val="22"/>
        </w:rPr>
        <w:t>p</w:t>
      </w:r>
      <w:r w:rsidRPr="00DD3A5A">
        <w:rPr>
          <w:rFonts w:ascii="Arial" w:hAnsi="Arial" w:cs="Arial"/>
          <w:spacing w:val="1"/>
          <w:sz w:val="22"/>
          <w:szCs w:val="22"/>
        </w:rPr>
        <w:t>a</w:t>
      </w:r>
      <w:r w:rsidRPr="00DD3A5A">
        <w:rPr>
          <w:rFonts w:ascii="Arial" w:hAnsi="Arial" w:cs="Arial"/>
          <w:sz w:val="22"/>
          <w:szCs w:val="22"/>
        </w:rPr>
        <w:t xml:space="preserve">ra </w:t>
      </w:r>
      <w:r w:rsidRPr="00DD3A5A">
        <w:rPr>
          <w:rFonts w:ascii="Arial" w:hAnsi="Arial" w:cs="Arial"/>
          <w:spacing w:val="17"/>
          <w:sz w:val="22"/>
          <w:szCs w:val="22"/>
        </w:rPr>
        <w:t xml:space="preserve">  </w:t>
      </w:r>
      <w:r w:rsidRPr="00DD3A5A">
        <w:rPr>
          <w:rFonts w:ascii="Arial" w:hAnsi="Arial" w:cs="Arial"/>
          <w:spacing w:val="16"/>
          <w:sz w:val="22"/>
          <w:szCs w:val="22"/>
        </w:rPr>
        <w:t xml:space="preserve"> </w:t>
      </w:r>
      <w:r w:rsidRPr="00DD3A5A">
        <w:rPr>
          <w:rFonts w:ascii="Arial" w:hAnsi="Arial" w:cs="Arial"/>
          <w:spacing w:val="2"/>
          <w:sz w:val="22"/>
          <w:szCs w:val="22"/>
        </w:rPr>
        <w:t>e</w:t>
      </w:r>
      <w:r w:rsidRPr="00DD3A5A">
        <w:rPr>
          <w:rFonts w:ascii="Arial" w:hAnsi="Arial" w:cs="Arial"/>
          <w:sz w:val="22"/>
          <w:szCs w:val="22"/>
        </w:rPr>
        <w:t xml:space="preserve">ste </w:t>
      </w:r>
      <w:r w:rsidRPr="00DD3A5A">
        <w:rPr>
          <w:rFonts w:ascii="Arial" w:hAnsi="Arial" w:cs="Arial"/>
          <w:spacing w:val="17"/>
          <w:sz w:val="22"/>
          <w:szCs w:val="22"/>
        </w:rPr>
        <w:t xml:space="preserve"> </w:t>
      </w:r>
      <w:r w:rsidRPr="00DD3A5A">
        <w:rPr>
          <w:rFonts w:ascii="Arial" w:hAnsi="Arial" w:cs="Arial"/>
          <w:sz w:val="22"/>
          <w:szCs w:val="22"/>
        </w:rPr>
        <w:lastRenderedPageBreak/>
        <w:t>e</w:t>
      </w:r>
      <w:r w:rsidRPr="00DD3A5A">
        <w:rPr>
          <w:rFonts w:ascii="Arial" w:hAnsi="Arial" w:cs="Arial"/>
          <w:spacing w:val="-3"/>
          <w:sz w:val="22"/>
          <w:szCs w:val="22"/>
        </w:rPr>
        <w:t>x</w:t>
      </w:r>
      <w:r w:rsidRPr="00DD3A5A">
        <w:rPr>
          <w:rFonts w:ascii="Arial" w:hAnsi="Arial" w:cs="Arial"/>
          <w:sz w:val="22"/>
          <w:szCs w:val="22"/>
        </w:rPr>
        <w:t>p</w:t>
      </w:r>
      <w:r w:rsidRPr="00DD3A5A">
        <w:rPr>
          <w:rFonts w:ascii="Arial" w:hAnsi="Arial" w:cs="Arial"/>
          <w:spacing w:val="-1"/>
          <w:sz w:val="22"/>
          <w:szCs w:val="22"/>
        </w:rPr>
        <w:t>e</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te </w:t>
      </w:r>
      <w:r w:rsidRPr="00DD3A5A">
        <w:rPr>
          <w:rFonts w:ascii="Arial" w:hAnsi="Arial" w:cs="Arial"/>
          <w:spacing w:val="17"/>
          <w:sz w:val="22"/>
          <w:szCs w:val="22"/>
        </w:rPr>
        <w:t xml:space="preserve"> </w:t>
      </w:r>
      <w:r w:rsidRPr="00DD3A5A">
        <w:rPr>
          <w:rFonts w:ascii="Arial" w:hAnsi="Arial" w:cs="Arial"/>
          <w:sz w:val="22"/>
          <w:szCs w:val="22"/>
        </w:rPr>
        <w:t xml:space="preserve">se </w:t>
      </w:r>
      <w:r w:rsidRPr="00DD3A5A">
        <w:rPr>
          <w:rFonts w:ascii="Arial" w:hAnsi="Arial" w:cs="Arial"/>
          <w:spacing w:val="16"/>
          <w:sz w:val="22"/>
          <w:szCs w:val="22"/>
        </w:rPr>
        <w:t xml:space="preserve"> </w:t>
      </w:r>
      <w:r w:rsidRPr="00DD3A5A">
        <w:rPr>
          <w:rFonts w:ascii="Arial" w:hAnsi="Arial" w:cs="Arial"/>
          <w:sz w:val="22"/>
          <w:szCs w:val="22"/>
        </w:rPr>
        <w:t>r</w:t>
      </w:r>
      <w:r w:rsidRPr="00DD3A5A">
        <w:rPr>
          <w:rFonts w:ascii="Arial" w:hAnsi="Arial" w:cs="Arial"/>
          <w:spacing w:val="2"/>
          <w:sz w:val="22"/>
          <w:szCs w:val="22"/>
        </w:rPr>
        <w:t>e</w:t>
      </w:r>
      <w:r w:rsidRPr="00DD3A5A">
        <w:rPr>
          <w:rFonts w:ascii="Arial" w:hAnsi="Arial" w:cs="Arial"/>
          <w:sz w:val="22"/>
          <w:szCs w:val="22"/>
        </w:rPr>
        <w:t>q</w:t>
      </w:r>
      <w:r w:rsidRPr="00DD3A5A">
        <w:rPr>
          <w:rFonts w:ascii="Arial" w:hAnsi="Arial" w:cs="Arial"/>
          <w:spacing w:val="-3"/>
          <w:sz w:val="22"/>
          <w:szCs w:val="22"/>
        </w:rPr>
        <w:t>u</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r</w:t>
      </w:r>
      <w:r w:rsidRPr="00DD3A5A">
        <w:rPr>
          <w:rFonts w:ascii="Arial" w:hAnsi="Arial" w:cs="Arial"/>
          <w:sz w:val="22"/>
          <w:szCs w:val="22"/>
        </w:rPr>
        <w:t xml:space="preserve">e </w:t>
      </w:r>
      <w:r w:rsidRPr="00DD3A5A">
        <w:rPr>
          <w:rFonts w:ascii="Arial" w:hAnsi="Arial" w:cs="Arial"/>
          <w:spacing w:val="14"/>
          <w:sz w:val="22"/>
          <w:szCs w:val="22"/>
        </w:rPr>
        <w:t xml:space="preserve"> </w:t>
      </w:r>
      <w:r w:rsidRPr="00DD3A5A">
        <w:rPr>
          <w:rFonts w:ascii="Arial" w:hAnsi="Arial" w:cs="Arial"/>
          <w:spacing w:val="2"/>
          <w:sz w:val="22"/>
          <w:szCs w:val="22"/>
        </w:rPr>
        <w:t>q</w:t>
      </w:r>
      <w:r w:rsidRPr="00DD3A5A">
        <w:rPr>
          <w:rFonts w:ascii="Arial" w:hAnsi="Arial" w:cs="Arial"/>
          <w:sz w:val="22"/>
          <w:szCs w:val="22"/>
        </w:rPr>
        <w:t xml:space="preserve">ue </w:t>
      </w:r>
      <w:r w:rsidRPr="00DD3A5A">
        <w:rPr>
          <w:rFonts w:ascii="Arial" w:hAnsi="Arial" w:cs="Arial"/>
          <w:spacing w:val="13"/>
          <w:sz w:val="22"/>
          <w:szCs w:val="22"/>
        </w:rPr>
        <w:t xml:space="preserve"> </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c</w:t>
      </w:r>
      <w:r w:rsidRPr="00DD3A5A">
        <w:rPr>
          <w:rFonts w:ascii="Arial" w:hAnsi="Arial" w:cs="Arial"/>
          <w:spacing w:val="-1"/>
          <w:sz w:val="22"/>
          <w:szCs w:val="22"/>
        </w:rPr>
        <w:t>l</w:t>
      </w:r>
      <w:r w:rsidRPr="00DD3A5A">
        <w:rPr>
          <w:rFonts w:ascii="Arial" w:hAnsi="Arial" w:cs="Arial"/>
          <w:sz w:val="22"/>
          <w:szCs w:val="22"/>
        </w:rPr>
        <w:t>arac</w:t>
      </w:r>
      <w:r w:rsidRPr="00DD3A5A">
        <w:rPr>
          <w:rFonts w:ascii="Arial" w:hAnsi="Arial" w:cs="Arial"/>
          <w:spacing w:val="-1"/>
          <w:sz w:val="22"/>
          <w:szCs w:val="22"/>
        </w:rPr>
        <w:t>i</w:t>
      </w:r>
      <w:r w:rsidRPr="00DD3A5A">
        <w:rPr>
          <w:rFonts w:ascii="Arial" w:hAnsi="Arial" w:cs="Arial"/>
          <w:sz w:val="22"/>
          <w:szCs w:val="22"/>
        </w:rPr>
        <w:t>ón se especifique el nombre y apellidos de cada una de las personas que forman parte del equipo de trabajo, sus titulaciones académicas y profesionales y su experiencia.</w:t>
      </w:r>
    </w:p>
    <w:p w14:paraId="7821BBC2"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4C100C25"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Las empresas licitadoras tendrán que demostrar mediante la declaración del cliente o la certificación del proyecto que el equipo mínimo de trabajo cumple con la experiencia profesional y titulaciones requeridas en cada uno de los perfiles.</w:t>
      </w:r>
    </w:p>
    <w:p w14:paraId="3236AD73"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1656466F" w14:textId="5FFFA03C"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 xml:space="preserve">La acreditación de esta experiencia profesional mínima tiene que ser clara e inequívoca, y tiene que permitir identificar claramente la persona que </w:t>
      </w:r>
      <w:r w:rsidR="00100949">
        <w:rPr>
          <w:rFonts w:ascii="Arial" w:hAnsi="Arial" w:cs="Arial"/>
          <w:sz w:val="22"/>
          <w:szCs w:val="22"/>
        </w:rPr>
        <w:t xml:space="preserve">da </w:t>
      </w:r>
      <w:proofErr w:type="spellStart"/>
      <w:r w:rsidR="00100949">
        <w:rPr>
          <w:rFonts w:ascii="Arial" w:hAnsi="Arial" w:cs="Arial"/>
          <w:sz w:val="22"/>
          <w:szCs w:val="22"/>
        </w:rPr>
        <w:t>cumplimiento</w:t>
      </w:r>
      <w:proofErr w:type="spellEnd"/>
      <w:r w:rsidRPr="00DD3A5A">
        <w:rPr>
          <w:rFonts w:ascii="Arial" w:hAnsi="Arial" w:cs="Arial"/>
          <w:sz w:val="22"/>
          <w:szCs w:val="22"/>
        </w:rPr>
        <w:t xml:space="preserve"> al perfil del equipo mínimo y los conocimiento y la experiencia profesional requeridas.</w:t>
      </w:r>
    </w:p>
    <w:p w14:paraId="60652180" w14:textId="77777777" w:rsidR="007E7EFB" w:rsidRPr="00DD3A5A" w:rsidRDefault="007E7EFB" w:rsidP="007E7EFB">
      <w:pPr>
        <w:spacing w:after="0" w:line="240" w:lineRule="auto"/>
        <w:jc w:val="both"/>
        <w:rPr>
          <w:rFonts w:cs="Arial"/>
        </w:rPr>
      </w:pPr>
    </w:p>
    <w:p w14:paraId="22C31021" w14:textId="70D9406B" w:rsidR="001A62AA" w:rsidRPr="00DD3A5A" w:rsidRDefault="007E7EFB" w:rsidP="00DD6CCE">
      <w:pPr>
        <w:spacing w:after="0" w:line="240" w:lineRule="auto"/>
        <w:ind w:left="348"/>
        <w:jc w:val="both"/>
        <w:rPr>
          <w:rFonts w:cs="Arial"/>
        </w:rPr>
      </w:pPr>
      <w:r w:rsidRPr="00DD3A5A">
        <w:rPr>
          <w:rFonts w:cs="Arial"/>
        </w:rPr>
        <w:t xml:space="preserve">La descripción de los requisitos mínimos necesarios del equipo de </w:t>
      </w:r>
      <w:proofErr w:type="spellStart"/>
      <w:r w:rsidRPr="00DD3A5A">
        <w:rPr>
          <w:rFonts w:cs="Arial"/>
        </w:rPr>
        <w:t>trabajos</w:t>
      </w:r>
      <w:proofErr w:type="spellEnd"/>
      <w:r w:rsidRPr="00DD3A5A">
        <w:rPr>
          <w:rFonts w:cs="Arial"/>
        </w:rPr>
        <w:t xml:space="preserve"> para este </w:t>
      </w:r>
      <w:proofErr w:type="spellStart"/>
      <w:r w:rsidRPr="00DD3A5A">
        <w:rPr>
          <w:rFonts w:cs="Arial"/>
        </w:rPr>
        <w:t>expediente</w:t>
      </w:r>
      <w:proofErr w:type="spellEnd"/>
      <w:r w:rsidRPr="00DD3A5A">
        <w:rPr>
          <w:rFonts w:cs="Arial"/>
        </w:rPr>
        <w:t xml:space="preserve"> se </w:t>
      </w:r>
      <w:proofErr w:type="spellStart"/>
      <w:r w:rsidRPr="00DD3A5A">
        <w:rPr>
          <w:rFonts w:cs="Arial"/>
        </w:rPr>
        <w:t>recogen</w:t>
      </w:r>
      <w:proofErr w:type="spellEnd"/>
      <w:r w:rsidRPr="00DD3A5A">
        <w:rPr>
          <w:rFonts w:cs="Arial"/>
        </w:rPr>
        <w:t xml:space="preserve"> en el </w:t>
      </w:r>
      <w:proofErr w:type="spellStart"/>
      <w:r w:rsidRPr="00DD3A5A">
        <w:rPr>
          <w:rFonts w:cs="Arial"/>
        </w:rPr>
        <w:t>apartado</w:t>
      </w:r>
      <w:proofErr w:type="spellEnd"/>
      <w:r w:rsidRPr="00DD3A5A">
        <w:rPr>
          <w:rFonts w:cs="Arial"/>
        </w:rPr>
        <w:t xml:space="preserve"> G3 de </w:t>
      </w:r>
      <w:r w:rsidR="00100949">
        <w:rPr>
          <w:rFonts w:cs="Arial"/>
        </w:rPr>
        <w:t xml:space="preserve">este </w:t>
      </w:r>
      <w:proofErr w:type="spellStart"/>
      <w:r w:rsidR="00100949">
        <w:rPr>
          <w:rFonts w:cs="Arial"/>
        </w:rPr>
        <w:t>pliego</w:t>
      </w:r>
      <w:proofErr w:type="spellEnd"/>
      <w:r w:rsidR="00100949">
        <w:rPr>
          <w:rFonts w:cs="Arial"/>
        </w:rPr>
        <w:t>.</w:t>
      </w:r>
    </w:p>
    <w:p w14:paraId="304E99A8" w14:textId="77777777" w:rsidR="001A62AA" w:rsidRPr="00DD3A5A" w:rsidRDefault="001A62AA" w:rsidP="007E7EFB">
      <w:pPr>
        <w:spacing w:after="0" w:line="240" w:lineRule="auto"/>
        <w:ind w:left="348"/>
        <w:jc w:val="both"/>
        <w:rPr>
          <w:rFonts w:cs="Arial"/>
        </w:rPr>
      </w:pPr>
    </w:p>
    <w:p w14:paraId="5B1453FB" w14:textId="77777777" w:rsidR="007E7EFB" w:rsidRPr="00DD3A5A" w:rsidRDefault="007E7EFB" w:rsidP="007E7EFB">
      <w:pPr>
        <w:spacing w:after="0" w:line="240" w:lineRule="auto"/>
        <w:jc w:val="both"/>
        <w:rPr>
          <w:rFonts w:cs="Arial"/>
          <w:snapToGrid w:val="0"/>
        </w:rPr>
      </w:pPr>
      <w:r w:rsidRPr="00DD3A5A">
        <w:rPr>
          <w:rFonts w:cs="Arial"/>
          <w:snapToGrid w:val="0"/>
        </w:rPr>
        <w:t xml:space="preserve">G2. Clasificación empresarial: </w:t>
      </w:r>
    </w:p>
    <w:p w14:paraId="35E6BB78" w14:textId="1DCE595E" w:rsidR="007E7EFB" w:rsidRPr="00DD3A5A" w:rsidRDefault="007E7EFB" w:rsidP="007E7EFB">
      <w:pPr>
        <w:spacing w:after="0" w:line="240" w:lineRule="auto"/>
        <w:jc w:val="both"/>
        <w:rPr>
          <w:rFonts w:cs="Arial"/>
          <w:snapToGrid w:val="0"/>
        </w:rPr>
      </w:pPr>
    </w:p>
    <w:p w14:paraId="6FB2CB06" w14:textId="21359018" w:rsidR="007E7EFB" w:rsidRPr="00DD3A5A" w:rsidRDefault="007E7EFB" w:rsidP="00035FA1">
      <w:pPr>
        <w:spacing w:after="0" w:line="240" w:lineRule="auto"/>
        <w:jc w:val="both"/>
        <w:rPr>
          <w:rFonts w:cs="Arial"/>
        </w:rPr>
      </w:pPr>
      <w:r w:rsidRPr="00DD3A5A">
        <w:rPr>
          <w:rFonts w:cs="Arial"/>
        </w:rPr>
        <w:t xml:space="preserve">Para este expediente no se contempla clasificación sustitutoria dado que se trata de la </w:t>
      </w:r>
      <w:r w:rsidR="00DD6CCE" w:rsidRPr="00DD3A5A">
        <w:rPr>
          <w:rFonts w:cs="Arial"/>
        </w:rPr>
        <w:t>contratación de</w:t>
      </w:r>
      <w:r w:rsidR="00035FA1" w:rsidRPr="00DD3A5A">
        <w:rPr>
          <w:rFonts w:cs="Arial"/>
        </w:rPr>
        <w:t>l</w:t>
      </w:r>
      <w:r w:rsidR="00DD6CCE" w:rsidRPr="00DD3A5A">
        <w:rPr>
          <w:rFonts w:cs="Arial"/>
        </w:rPr>
        <w:t xml:space="preserve"> </w:t>
      </w:r>
      <w:r w:rsidR="007C0C7D" w:rsidRPr="00DD3A5A">
        <w:rPr>
          <w:rFonts w:cs="Arial"/>
          <w:u w:val="single"/>
        </w:rPr>
        <w:t xml:space="preserve">servicio para desarrollar e implementar una </w:t>
      </w:r>
      <w:proofErr w:type="spellStart"/>
      <w:r w:rsidR="007C0C7D" w:rsidRPr="00DD3A5A">
        <w:rPr>
          <w:rFonts w:cs="Arial"/>
          <w:u w:val="single"/>
        </w:rPr>
        <w:t>solución</w:t>
      </w:r>
      <w:proofErr w:type="spellEnd"/>
      <w:r w:rsidR="007C0C7D" w:rsidRPr="00DD3A5A">
        <w:rPr>
          <w:rFonts w:cs="Arial"/>
          <w:u w:val="single"/>
        </w:rPr>
        <w:t xml:space="preserve"> </w:t>
      </w:r>
      <w:proofErr w:type="spellStart"/>
      <w:r w:rsidR="007C0C7D" w:rsidRPr="00DD3A5A">
        <w:rPr>
          <w:rFonts w:cs="Arial"/>
          <w:u w:val="single"/>
        </w:rPr>
        <w:t>tecnológica</w:t>
      </w:r>
      <w:proofErr w:type="spellEnd"/>
      <w:r w:rsidR="007C0C7D" w:rsidRPr="00DD3A5A">
        <w:rPr>
          <w:rFonts w:cs="Arial"/>
          <w:u w:val="single"/>
        </w:rPr>
        <w:t xml:space="preserve"> </w:t>
      </w:r>
      <w:proofErr w:type="spellStart"/>
      <w:r w:rsidR="007C0C7D" w:rsidRPr="00DD3A5A">
        <w:rPr>
          <w:rFonts w:cs="Arial"/>
          <w:u w:val="single"/>
        </w:rPr>
        <w:t>avance</w:t>
      </w:r>
      <w:proofErr w:type="spellEnd"/>
      <w:r w:rsidR="007C0C7D" w:rsidRPr="00DD3A5A">
        <w:rPr>
          <w:rFonts w:cs="Arial"/>
          <w:u w:val="single"/>
        </w:rPr>
        <w:t xml:space="preserve"> para </w:t>
      </w:r>
      <w:proofErr w:type="spellStart"/>
      <w:r w:rsidR="007C0C7D" w:rsidRPr="00DD3A5A">
        <w:rPr>
          <w:rFonts w:cs="Arial"/>
          <w:u w:val="single"/>
        </w:rPr>
        <w:t>mejorar</w:t>
      </w:r>
      <w:proofErr w:type="spellEnd"/>
      <w:r w:rsidR="007C0C7D" w:rsidRPr="00DD3A5A">
        <w:rPr>
          <w:rFonts w:cs="Arial"/>
          <w:u w:val="single"/>
        </w:rPr>
        <w:t xml:space="preserve"> la </w:t>
      </w:r>
      <w:proofErr w:type="spellStart"/>
      <w:r w:rsidR="007C0C7D" w:rsidRPr="00DD3A5A">
        <w:rPr>
          <w:rFonts w:cs="Arial"/>
          <w:u w:val="single"/>
        </w:rPr>
        <w:t>gestión</w:t>
      </w:r>
      <w:proofErr w:type="spellEnd"/>
      <w:r w:rsidR="007C0C7D" w:rsidRPr="00DD3A5A">
        <w:rPr>
          <w:rFonts w:cs="Arial"/>
          <w:u w:val="single"/>
        </w:rPr>
        <w:t xml:space="preserve"> de las </w:t>
      </w:r>
      <w:proofErr w:type="spellStart"/>
      <w:r w:rsidR="007C0C7D" w:rsidRPr="00DD3A5A">
        <w:rPr>
          <w:rFonts w:cs="Arial"/>
          <w:u w:val="single"/>
        </w:rPr>
        <w:t>infraestructura</w:t>
      </w:r>
      <w:r w:rsidR="00100949">
        <w:rPr>
          <w:rFonts w:cs="Arial"/>
          <w:u w:val="single"/>
        </w:rPr>
        <w:t>s</w:t>
      </w:r>
      <w:proofErr w:type="spellEnd"/>
      <w:r w:rsidR="00100949">
        <w:rPr>
          <w:rFonts w:cs="Arial"/>
          <w:u w:val="single"/>
        </w:rPr>
        <w:t xml:space="preserve"> </w:t>
      </w:r>
      <w:proofErr w:type="spellStart"/>
      <w:r w:rsidR="00100949">
        <w:rPr>
          <w:rFonts w:cs="Arial"/>
          <w:u w:val="single"/>
        </w:rPr>
        <w:t>viales</w:t>
      </w:r>
      <w:proofErr w:type="spellEnd"/>
      <w:r w:rsidR="00100949">
        <w:rPr>
          <w:rFonts w:cs="Arial"/>
          <w:u w:val="single"/>
        </w:rPr>
        <w:t xml:space="preserve"> </w:t>
      </w:r>
      <w:r w:rsidR="007C0C7D" w:rsidRPr="00DD3A5A">
        <w:rPr>
          <w:rFonts w:cs="Arial"/>
          <w:u w:val="single"/>
        </w:rPr>
        <w:t xml:space="preserve">y del </w:t>
      </w:r>
      <w:proofErr w:type="spellStart"/>
      <w:r w:rsidR="007C0C7D" w:rsidRPr="00DD3A5A">
        <w:rPr>
          <w:rFonts w:cs="Arial"/>
          <w:u w:val="single"/>
        </w:rPr>
        <w:t>tráfico</w:t>
      </w:r>
      <w:proofErr w:type="spellEnd"/>
      <w:r w:rsidR="007C0C7D" w:rsidRPr="00DD3A5A">
        <w:rPr>
          <w:rFonts w:cs="Arial"/>
          <w:u w:val="single"/>
        </w:rPr>
        <w:t xml:space="preserve"> de la </w:t>
      </w:r>
      <w:proofErr w:type="spellStart"/>
      <w:r w:rsidR="007C0C7D" w:rsidRPr="00DD3A5A">
        <w:rPr>
          <w:rFonts w:cs="Arial"/>
          <w:u w:val="single"/>
        </w:rPr>
        <w:t>red</w:t>
      </w:r>
      <w:proofErr w:type="spellEnd"/>
      <w:r w:rsidR="007C0C7D" w:rsidRPr="00DD3A5A">
        <w:rPr>
          <w:rFonts w:cs="Arial"/>
          <w:u w:val="single"/>
        </w:rPr>
        <w:t xml:space="preserve"> vial interurbana de entrada y salida de la ciudad de </w:t>
      </w:r>
      <w:r w:rsidR="007C0C7D" w:rsidRPr="00100949">
        <w:rPr>
          <w:rFonts w:cs="Arial"/>
          <w:u w:val="single"/>
        </w:rPr>
        <w:t>Barcelona</w:t>
      </w:r>
      <w:r w:rsidR="007C0C7D" w:rsidRPr="00100949">
        <w:rPr>
          <w:rFonts w:cs="Arial"/>
        </w:rPr>
        <w:t xml:space="preserve"> </w:t>
      </w:r>
      <w:r w:rsidRPr="00100949">
        <w:rPr>
          <w:rFonts w:cs="Arial"/>
        </w:rPr>
        <w:t>(CPV</w:t>
      </w:r>
      <w:r w:rsidR="004E59E5" w:rsidRPr="00100949">
        <w:rPr>
          <w:rFonts w:cs="Arial"/>
        </w:rPr>
        <w:t xml:space="preserve"> </w:t>
      </w:r>
      <w:r w:rsidR="007C0C7D" w:rsidRPr="00100949">
        <w:rPr>
          <w:rFonts w:cs="Arial"/>
        </w:rPr>
        <w:t>73100000</w:t>
      </w:r>
      <w:r w:rsidR="007C0C7D" w:rsidRPr="00DD3A5A">
        <w:rPr>
          <w:rFonts w:cs="Arial"/>
        </w:rPr>
        <w:t>-</w:t>
      </w:r>
      <w:r w:rsidRPr="00DD3A5A">
        <w:rPr>
          <w:rFonts w:cs="Arial"/>
        </w:rPr>
        <w:t xml:space="preserve">3). Este </w:t>
      </w:r>
      <w:proofErr w:type="spellStart"/>
      <w:r w:rsidRPr="00DD3A5A">
        <w:rPr>
          <w:rFonts w:cs="Arial"/>
        </w:rPr>
        <w:t>servicio</w:t>
      </w:r>
      <w:proofErr w:type="spellEnd"/>
      <w:r w:rsidRPr="00DD3A5A">
        <w:rPr>
          <w:rFonts w:cs="Arial"/>
        </w:rPr>
        <w:t xml:space="preserve"> no </w:t>
      </w:r>
      <w:proofErr w:type="spellStart"/>
      <w:r w:rsidRPr="00DD3A5A">
        <w:rPr>
          <w:rFonts w:cs="Arial"/>
        </w:rPr>
        <w:t>está</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w:t>
      </w:r>
      <w:r w:rsidR="00100949">
        <w:rPr>
          <w:rFonts w:cs="Arial"/>
        </w:rPr>
        <w:t xml:space="preserve">en </w:t>
      </w:r>
      <w:proofErr w:type="spellStart"/>
      <w:r w:rsidR="00100949">
        <w:rPr>
          <w:rFonts w:cs="Arial"/>
        </w:rPr>
        <w:t>ninguno</w:t>
      </w:r>
      <w:proofErr w:type="spellEnd"/>
      <w:r w:rsidRPr="00DD3A5A">
        <w:rPr>
          <w:rFonts w:cs="Arial"/>
        </w:rPr>
        <w:t xml:space="preserve"> de los </w:t>
      </w:r>
      <w:proofErr w:type="spellStart"/>
      <w:r w:rsidRPr="00DD3A5A">
        <w:rPr>
          <w:rFonts w:cs="Arial"/>
        </w:rPr>
        <w:t>grupos</w:t>
      </w:r>
      <w:proofErr w:type="spellEnd"/>
      <w:r w:rsidRPr="00DD3A5A">
        <w:rPr>
          <w:rFonts w:cs="Arial"/>
        </w:rPr>
        <w:t xml:space="preserve"> y </w:t>
      </w:r>
      <w:proofErr w:type="spellStart"/>
      <w:r w:rsidRPr="00DD3A5A">
        <w:rPr>
          <w:rFonts w:cs="Arial"/>
        </w:rPr>
        <w:t>subgrupos</w:t>
      </w:r>
      <w:proofErr w:type="spellEnd"/>
      <w:r w:rsidRPr="00DD3A5A">
        <w:rPr>
          <w:rFonts w:cs="Arial"/>
        </w:rPr>
        <w:t xml:space="preserve"> de </w:t>
      </w:r>
      <w:proofErr w:type="spellStart"/>
      <w:r w:rsidRPr="00DD3A5A">
        <w:rPr>
          <w:rFonts w:cs="Arial"/>
        </w:rPr>
        <w:t>clasificación</w:t>
      </w:r>
      <w:proofErr w:type="spellEnd"/>
      <w:r w:rsidRPr="00DD3A5A">
        <w:rPr>
          <w:rFonts w:cs="Arial"/>
        </w:rPr>
        <w:t xml:space="preserve"> de los contratos de servicios previstos en el artículo 37 y en el anexo II del Reglamento general de la Ley de Contratos de las Administraciones públicas, modificado  por el Real Decreto 773/2015, de 28 de agosto.</w:t>
      </w:r>
    </w:p>
    <w:p w14:paraId="39239C9E" w14:textId="77777777" w:rsidR="00791FCC" w:rsidRPr="00DD3A5A" w:rsidRDefault="00791FCC" w:rsidP="007E7EFB">
      <w:pPr>
        <w:tabs>
          <w:tab w:val="left" w:pos="0"/>
          <w:tab w:val="left" w:pos="680"/>
          <w:tab w:val="left" w:pos="1473"/>
          <w:tab w:val="left" w:pos="4320"/>
        </w:tabs>
        <w:spacing w:after="0" w:line="240" w:lineRule="auto"/>
        <w:jc w:val="both"/>
        <w:rPr>
          <w:rFonts w:cs="Arial"/>
        </w:rPr>
      </w:pPr>
    </w:p>
    <w:p w14:paraId="263C218E" w14:textId="6FEE00C3"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G3. Adscripción de medios materiales y/o personales a la ejecución del contrato</w:t>
      </w:r>
    </w:p>
    <w:p w14:paraId="6BE01B5A"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p>
    <w:p w14:paraId="0F863293" w14:textId="59274728"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Sí. Se detallan a continuación:  </w:t>
      </w:r>
    </w:p>
    <w:p w14:paraId="2A4EF404" w14:textId="26D5289B" w:rsidR="006F3D3B" w:rsidRPr="00DD3A5A" w:rsidRDefault="006F3D3B" w:rsidP="007E7EFB">
      <w:pPr>
        <w:tabs>
          <w:tab w:val="left" w:pos="0"/>
          <w:tab w:val="left" w:pos="680"/>
          <w:tab w:val="left" w:pos="1473"/>
          <w:tab w:val="left" w:pos="4320"/>
        </w:tabs>
        <w:spacing w:after="0" w:line="100" w:lineRule="atLeast"/>
        <w:jc w:val="both"/>
        <w:rPr>
          <w:rFonts w:cs="Arial"/>
        </w:rPr>
      </w:pPr>
    </w:p>
    <w:p w14:paraId="31F4034A" w14:textId="77777777" w:rsidR="007E7EFB" w:rsidRPr="00DD3A5A" w:rsidRDefault="007E7EFB" w:rsidP="007E7EFB">
      <w:pPr>
        <w:tabs>
          <w:tab w:val="left" w:pos="0"/>
          <w:tab w:val="left" w:pos="680"/>
          <w:tab w:val="left" w:pos="1473"/>
          <w:tab w:val="left" w:pos="4320"/>
        </w:tabs>
        <w:spacing w:after="0" w:line="100" w:lineRule="atLeast"/>
        <w:jc w:val="both"/>
        <w:rPr>
          <w:rFonts w:cs="Arial"/>
        </w:rPr>
      </w:pPr>
      <w:r w:rsidRPr="00DD3A5A">
        <w:rPr>
          <w:rFonts w:cs="Arial"/>
          <w:u w:val="single"/>
        </w:rPr>
        <w:t>MEDIOS PERSONALES</w:t>
      </w:r>
    </w:p>
    <w:p w14:paraId="792EEC72" w14:textId="43B4DA96" w:rsidR="007E7EFB" w:rsidRPr="00DD3A5A" w:rsidRDefault="007E7EFB" w:rsidP="007E7EFB">
      <w:pPr>
        <w:tabs>
          <w:tab w:val="left" w:pos="0"/>
          <w:tab w:val="left" w:pos="680"/>
          <w:tab w:val="left" w:pos="1473"/>
          <w:tab w:val="left" w:pos="4320"/>
        </w:tabs>
        <w:spacing w:after="0" w:line="100" w:lineRule="atLeast"/>
        <w:jc w:val="both"/>
        <w:rPr>
          <w:rFonts w:cs="Arial"/>
        </w:rPr>
      </w:pPr>
    </w:p>
    <w:p w14:paraId="1831C4F5" w14:textId="524F2A39" w:rsidR="00706029" w:rsidRPr="00DD3A5A" w:rsidRDefault="00706029" w:rsidP="007C0C7D">
      <w:pPr>
        <w:spacing w:after="0" w:line="240" w:lineRule="auto"/>
        <w:jc w:val="both"/>
        <w:rPr>
          <w:rFonts w:cs="Arial"/>
        </w:rPr>
      </w:pPr>
      <w:r w:rsidRPr="00DD3A5A">
        <w:rPr>
          <w:rFonts w:cs="Arial"/>
        </w:rPr>
        <w:t xml:space="preserve">El equipo de mínimo de trabajo para la ejecución de la propuesta descrita en este contrato tiene que estar formado por personas con los perfiles específicos que se detallan en este apartado. </w:t>
      </w:r>
    </w:p>
    <w:p w14:paraId="485DA213" w14:textId="32178B49" w:rsidR="00706029" w:rsidRPr="00DD3A5A" w:rsidRDefault="00706029" w:rsidP="007C0C7D">
      <w:pPr>
        <w:spacing w:after="0" w:line="240" w:lineRule="auto"/>
        <w:jc w:val="both"/>
        <w:rPr>
          <w:rFonts w:cs="Arial"/>
        </w:rPr>
      </w:pPr>
    </w:p>
    <w:p w14:paraId="063982F5" w14:textId="0EAFD49B" w:rsidR="007C0C7D" w:rsidRPr="00DD3A5A" w:rsidRDefault="00706029" w:rsidP="007C0C7D">
      <w:pPr>
        <w:spacing w:after="0" w:line="240" w:lineRule="auto"/>
        <w:jc w:val="both"/>
        <w:rPr>
          <w:rFonts w:cs="Arial"/>
        </w:rPr>
      </w:pPr>
      <w:proofErr w:type="spellStart"/>
      <w:r w:rsidRPr="00DD3A5A">
        <w:rPr>
          <w:rFonts w:cs="Arial"/>
        </w:rPr>
        <w:t>Estas</w:t>
      </w:r>
      <w:proofErr w:type="spellEnd"/>
      <w:r w:rsidRPr="00DD3A5A">
        <w:rPr>
          <w:rFonts w:cs="Arial"/>
        </w:rPr>
        <w:t xml:space="preserve"> </w:t>
      </w:r>
      <w:proofErr w:type="spellStart"/>
      <w:r w:rsidRPr="00DD3A5A">
        <w:rPr>
          <w:rFonts w:cs="Arial"/>
        </w:rPr>
        <w:t>personas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acreditar, </w:t>
      </w:r>
      <w:proofErr w:type="spellStart"/>
      <w:r w:rsidRPr="00DD3A5A">
        <w:rPr>
          <w:rFonts w:cs="Arial"/>
        </w:rPr>
        <w:t>mediante</w:t>
      </w:r>
      <w:proofErr w:type="spellEnd"/>
      <w:r w:rsidRPr="00DD3A5A">
        <w:rPr>
          <w:rFonts w:cs="Arial"/>
        </w:rPr>
        <w:t xml:space="preserve"> </w:t>
      </w:r>
      <w:r w:rsidRPr="00DD3A5A">
        <w:rPr>
          <w:rFonts w:cs="Arial"/>
          <w:i/>
        </w:rPr>
        <w:t>currícu</w:t>
      </w:r>
      <w:r w:rsidRPr="00100949">
        <w:rPr>
          <w:rFonts w:cs="Arial"/>
          <w:i/>
        </w:rPr>
        <w:t xml:space="preserve">lum </w:t>
      </w:r>
      <w:proofErr w:type="spellStart"/>
      <w:r w:rsidRPr="00100949">
        <w:rPr>
          <w:rFonts w:cs="Arial"/>
          <w:i/>
        </w:rPr>
        <w:t>vitae</w:t>
      </w:r>
      <w:proofErr w:type="spellEnd"/>
      <w:r w:rsidRPr="00100949">
        <w:rPr>
          <w:rFonts w:cs="Arial"/>
        </w:rPr>
        <w:t xml:space="preserve"> y </w:t>
      </w:r>
      <w:proofErr w:type="spellStart"/>
      <w:r w:rsidRPr="00100949">
        <w:rPr>
          <w:rFonts w:cs="Arial"/>
        </w:rPr>
        <w:t>documentación</w:t>
      </w:r>
      <w:proofErr w:type="spellEnd"/>
      <w:r w:rsidRPr="00100949">
        <w:rPr>
          <w:rFonts w:cs="Arial"/>
        </w:rPr>
        <w:t xml:space="preserve"> </w:t>
      </w:r>
      <w:r w:rsidRPr="00DD3A5A">
        <w:rPr>
          <w:rFonts w:cs="Arial"/>
        </w:rPr>
        <w:t>relativa a las titulaciones académicas, la formación y la experiencia profesional requeridas, de acuerdo con lo que se detalla.</w:t>
      </w:r>
    </w:p>
    <w:p w14:paraId="262F6888" w14:textId="5322F8D3" w:rsidR="007C0C7D" w:rsidRPr="00DD3A5A" w:rsidRDefault="007C0C7D" w:rsidP="007C0C7D">
      <w:pPr>
        <w:spacing w:after="0" w:line="240" w:lineRule="auto"/>
        <w:jc w:val="both"/>
        <w:rPr>
          <w:rFonts w:cs="Arial"/>
        </w:rPr>
      </w:pPr>
    </w:p>
    <w:p w14:paraId="6BFC54A9" w14:textId="0D293138" w:rsidR="007C0C7D" w:rsidRPr="00DD3A5A" w:rsidRDefault="007C0C7D" w:rsidP="007C0C7D">
      <w:pPr>
        <w:spacing w:after="0" w:line="240" w:lineRule="auto"/>
        <w:jc w:val="both"/>
        <w:rPr>
          <w:rFonts w:cs="Arial"/>
        </w:rPr>
      </w:pPr>
      <w:r w:rsidRPr="00DD3A5A">
        <w:rPr>
          <w:rFonts w:cs="Arial"/>
        </w:rPr>
        <w:t>Las</w:t>
      </w:r>
      <w:r w:rsidRPr="00DD3A5A">
        <w:rPr>
          <w:rFonts w:cs="Arial"/>
          <w:spacing w:val="-3"/>
        </w:rPr>
        <w:t xml:space="preserve"> </w:t>
      </w:r>
      <w:r w:rsidRPr="00DD3A5A">
        <w:rPr>
          <w:rFonts w:cs="Arial"/>
        </w:rPr>
        <w:t>titulaciones</w:t>
      </w:r>
      <w:r w:rsidRPr="00DD3A5A">
        <w:rPr>
          <w:rFonts w:cs="Arial"/>
          <w:spacing w:val="-3"/>
        </w:rPr>
        <w:t xml:space="preserve"> </w:t>
      </w:r>
      <w:r w:rsidRPr="00DD3A5A">
        <w:rPr>
          <w:rFonts w:cs="Arial"/>
        </w:rPr>
        <w:t>académicas</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las</w:t>
      </w:r>
      <w:r w:rsidRPr="00DD3A5A">
        <w:rPr>
          <w:rFonts w:cs="Arial"/>
          <w:spacing w:val="-4"/>
        </w:rPr>
        <w:t xml:space="preserve"> </w:t>
      </w:r>
      <w:r w:rsidRPr="00DD3A5A">
        <w:rPr>
          <w:rFonts w:cs="Arial"/>
        </w:rPr>
        <w:t>personas</w:t>
      </w:r>
      <w:r w:rsidRPr="00DD3A5A">
        <w:rPr>
          <w:rFonts w:cs="Arial"/>
          <w:spacing w:val="-3"/>
        </w:rPr>
        <w:t xml:space="preserve"> </w:t>
      </w:r>
      <w:r w:rsidRPr="00DD3A5A">
        <w:rPr>
          <w:rFonts w:cs="Arial"/>
        </w:rPr>
        <w:t>que</w:t>
      </w:r>
      <w:r w:rsidRPr="00DD3A5A">
        <w:rPr>
          <w:rFonts w:cs="Arial"/>
          <w:spacing w:val="-4"/>
        </w:rPr>
        <w:t xml:space="preserve"> </w:t>
      </w:r>
      <w:r w:rsidRPr="00DD3A5A">
        <w:rPr>
          <w:rFonts w:cs="Arial"/>
        </w:rPr>
        <w:t>formen</w:t>
      </w:r>
      <w:r w:rsidRPr="00DD3A5A">
        <w:rPr>
          <w:rFonts w:cs="Arial"/>
          <w:spacing w:val="-3"/>
        </w:rPr>
        <w:t xml:space="preserve"> </w:t>
      </w:r>
      <w:r w:rsidRPr="00DD3A5A">
        <w:rPr>
          <w:rFonts w:cs="Arial"/>
        </w:rPr>
        <w:t>parte</w:t>
      </w:r>
      <w:r w:rsidRPr="00DD3A5A">
        <w:rPr>
          <w:rFonts w:cs="Arial"/>
          <w:spacing w:val="-4"/>
        </w:rPr>
        <w:t xml:space="preserve"> </w:t>
      </w:r>
      <w:r w:rsidRPr="00DD3A5A">
        <w:rPr>
          <w:rFonts w:cs="Arial"/>
        </w:rPr>
        <w:t>de los</w:t>
      </w:r>
      <w:r w:rsidRPr="00DD3A5A">
        <w:rPr>
          <w:rFonts w:cs="Arial"/>
          <w:spacing w:val="-3"/>
        </w:rPr>
        <w:t xml:space="preserve"> </w:t>
      </w:r>
      <w:r w:rsidRPr="00DD3A5A">
        <w:rPr>
          <w:rFonts w:cs="Arial"/>
        </w:rPr>
        <w:t>equipos</w:t>
      </w:r>
      <w:r w:rsidRPr="00DD3A5A">
        <w:rPr>
          <w:rFonts w:cs="Arial"/>
          <w:spacing w:val="-3"/>
        </w:rPr>
        <w:t xml:space="preserve"> </w:t>
      </w:r>
      <w:r w:rsidRPr="00DD3A5A">
        <w:rPr>
          <w:rFonts w:cs="Arial"/>
        </w:rPr>
        <w:t>mínimos</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trabajo se tienen que acreditar según:</w:t>
      </w:r>
    </w:p>
    <w:p w14:paraId="6CA3B8D2" w14:textId="2344156E" w:rsidR="007C0C7D" w:rsidRPr="00DD3A5A" w:rsidRDefault="007C0C7D" w:rsidP="007C0C7D">
      <w:pPr>
        <w:spacing w:after="0" w:line="240" w:lineRule="auto"/>
        <w:jc w:val="both"/>
        <w:rPr>
          <w:rFonts w:cs="Arial"/>
        </w:rPr>
      </w:pPr>
    </w:p>
    <w:p w14:paraId="4A48C085" w14:textId="0D864ECE"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la Clasificación Internacional Normalizada de la Educación </w:t>
      </w:r>
      <w:r w:rsidRPr="00100949">
        <w:rPr>
          <w:rFonts w:ascii="Arial" w:hAnsi="Arial" w:cs="Arial"/>
          <w:sz w:val="22"/>
          <w:szCs w:val="22"/>
        </w:rPr>
        <w:t xml:space="preserve">(ISCED 2011), </w:t>
      </w:r>
      <w:r w:rsidRPr="00DD3A5A">
        <w:rPr>
          <w:rFonts w:ascii="Arial" w:hAnsi="Arial" w:cs="Arial"/>
          <w:sz w:val="22"/>
          <w:szCs w:val="22"/>
        </w:rPr>
        <w:t xml:space="preserve">disponible a: </w:t>
      </w:r>
      <w:hyperlink r:id="rId19">
        <w:r w:rsidRPr="00DD3A5A">
          <w:rPr>
            <w:rFonts w:ascii="Arial" w:hAnsi="Arial" w:cs="Arial"/>
            <w:color w:val="0000FF"/>
            <w:spacing w:val="-2"/>
            <w:sz w:val="22"/>
            <w:szCs w:val="22"/>
            <w:u w:val="single" w:color="0000FF"/>
          </w:rPr>
          <w:t>http://uis.unesco.org/sites/default/files/documents/international-standard-classification-of-</w:t>
        </w:r>
      </w:hyperlink>
      <w:r w:rsidRPr="00DD3A5A">
        <w:rPr>
          <w:rFonts w:ascii="Arial" w:hAnsi="Arial" w:cs="Arial"/>
          <w:color w:val="0000FF"/>
          <w:spacing w:val="-2"/>
          <w:sz w:val="22"/>
          <w:szCs w:val="22"/>
        </w:rPr>
        <w:t xml:space="preserve"> </w:t>
      </w:r>
      <w:hyperlink r:id="rId20">
        <w:r w:rsidRPr="00DD3A5A">
          <w:rPr>
            <w:rFonts w:ascii="Arial" w:hAnsi="Arial" w:cs="Arial"/>
            <w:color w:val="0000FF"/>
            <w:sz w:val="22"/>
            <w:szCs w:val="22"/>
            <w:u w:val="single" w:color="0000FF"/>
          </w:rPr>
          <w:t>education-isced-2011-en.pdf,</w:t>
        </w:r>
      </w:hyperlink>
      <w:r w:rsidRPr="00DD3A5A">
        <w:rPr>
          <w:rFonts w:ascii="Arial" w:hAnsi="Arial" w:cs="Arial"/>
          <w:color w:val="0000FF"/>
          <w:sz w:val="22"/>
          <w:szCs w:val="22"/>
        </w:rPr>
        <w:t xml:space="preserve"> </w:t>
      </w:r>
      <w:r w:rsidRPr="00DD3A5A">
        <w:rPr>
          <w:rFonts w:ascii="Arial" w:hAnsi="Arial" w:cs="Arial"/>
          <w:sz w:val="22"/>
          <w:szCs w:val="22"/>
        </w:rPr>
        <w:t>y</w:t>
      </w:r>
    </w:p>
    <w:p w14:paraId="640E8229" w14:textId="7135374D"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el Diagrama del sistema educativo, según el </w:t>
      </w:r>
      <w:r w:rsidRPr="00100949">
        <w:rPr>
          <w:rFonts w:ascii="Arial" w:hAnsi="Arial" w:cs="Arial"/>
          <w:sz w:val="22"/>
          <w:szCs w:val="22"/>
        </w:rPr>
        <w:t xml:space="preserve">OECD, </w:t>
      </w:r>
      <w:r w:rsidRPr="00DD3A5A">
        <w:rPr>
          <w:rFonts w:ascii="Arial" w:hAnsi="Arial" w:cs="Arial"/>
          <w:sz w:val="22"/>
          <w:szCs w:val="22"/>
        </w:rPr>
        <w:t xml:space="preserve">disponible a: </w:t>
      </w:r>
      <w:hyperlink r:id="rId21">
        <w:r w:rsidRPr="00DD3A5A">
          <w:rPr>
            <w:rFonts w:ascii="Arial" w:hAnsi="Arial" w:cs="Arial"/>
            <w:color w:val="0000FF"/>
            <w:spacing w:val="-2"/>
            <w:sz w:val="22"/>
            <w:szCs w:val="22"/>
            <w:u w:val="single" w:color="0000FF"/>
          </w:rPr>
          <w:t>https://gpseducation.oecd.org/Content/MapOfEducationSystem/ESP/ESP_2011_LL.pdf</w:t>
        </w:r>
      </w:hyperlink>
    </w:p>
    <w:p w14:paraId="3A54BE84" w14:textId="77777777" w:rsidR="00AF67AE" w:rsidRDefault="00AF67AE" w:rsidP="004B00FD">
      <w:pPr>
        <w:pStyle w:val="Textindependent"/>
        <w:ind w:right="-1"/>
        <w:rPr>
          <w:rFonts w:cs="Arial"/>
          <w:sz w:val="22"/>
          <w:szCs w:val="22"/>
        </w:rPr>
      </w:pPr>
    </w:p>
    <w:p w14:paraId="12456695" w14:textId="0880E41F" w:rsidR="007C0C7D" w:rsidRPr="00DD3A5A" w:rsidRDefault="007C0C7D" w:rsidP="00AF67AE">
      <w:pPr>
        <w:pStyle w:val="Textindependent"/>
        <w:ind w:right="-1"/>
        <w:rPr>
          <w:rFonts w:cs="Arial"/>
          <w:sz w:val="22"/>
          <w:szCs w:val="22"/>
        </w:rPr>
      </w:pPr>
      <w:r w:rsidRPr="00DD3A5A">
        <w:rPr>
          <w:rFonts w:cs="Arial"/>
          <w:sz w:val="22"/>
          <w:szCs w:val="22"/>
        </w:rPr>
        <w:lastRenderedPageBreak/>
        <w:t xml:space="preserve">La </w:t>
      </w:r>
      <w:proofErr w:type="spellStart"/>
      <w:r w:rsidRPr="00DD3A5A">
        <w:rPr>
          <w:rFonts w:cs="Arial"/>
          <w:sz w:val="22"/>
          <w:szCs w:val="22"/>
        </w:rPr>
        <w:t>formación</w:t>
      </w:r>
      <w:proofErr w:type="spellEnd"/>
      <w:r w:rsidRPr="00DD3A5A">
        <w:rPr>
          <w:rFonts w:cs="Arial"/>
          <w:sz w:val="22"/>
          <w:szCs w:val="22"/>
        </w:rPr>
        <w:t xml:space="preserve"> y </w:t>
      </w:r>
      <w:proofErr w:type="spellStart"/>
      <w:r w:rsidRPr="00DD3A5A">
        <w:rPr>
          <w:rFonts w:cs="Arial"/>
          <w:sz w:val="22"/>
          <w:szCs w:val="22"/>
        </w:rPr>
        <w:t>experiencia</w:t>
      </w:r>
      <w:proofErr w:type="spellEnd"/>
      <w:r w:rsidRPr="00DD3A5A">
        <w:rPr>
          <w:rFonts w:cs="Arial"/>
          <w:sz w:val="22"/>
          <w:szCs w:val="22"/>
        </w:rPr>
        <w:t xml:space="preserve"> específica de cada una de las </w:t>
      </w:r>
      <w:proofErr w:type="spellStart"/>
      <w:r w:rsidRPr="00DD3A5A">
        <w:rPr>
          <w:rFonts w:cs="Arial"/>
          <w:sz w:val="22"/>
          <w:szCs w:val="22"/>
        </w:rPr>
        <w:t>personas</w:t>
      </w:r>
      <w:proofErr w:type="spellEnd"/>
      <w:r w:rsidRPr="00DD3A5A">
        <w:rPr>
          <w:rFonts w:cs="Arial"/>
          <w:sz w:val="22"/>
          <w:szCs w:val="22"/>
        </w:rPr>
        <w:t xml:space="preserve"> que formen </w:t>
      </w:r>
      <w:proofErr w:type="spellStart"/>
      <w:r w:rsidRPr="00DD3A5A">
        <w:rPr>
          <w:rFonts w:cs="Arial"/>
          <w:sz w:val="22"/>
          <w:szCs w:val="22"/>
        </w:rPr>
        <w:t>parte</w:t>
      </w:r>
      <w:proofErr w:type="spellEnd"/>
      <w:r w:rsidRPr="00DD3A5A">
        <w:rPr>
          <w:rFonts w:cs="Arial"/>
          <w:sz w:val="22"/>
          <w:szCs w:val="22"/>
        </w:rPr>
        <w:t xml:space="preserve"> del equipo </w:t>
      </w:r>
      <w:proofErr w:type="spellStart"/>
      <w:r w:rsidRPr="00DD3A5A">
        <w:rPr>
          <w:rFonts w:cs="Arial"/>
          <w:sz w:val="22"/>
          <w:szCs w:val="22"/>
        </w:rPr>
        <w:t>mínimo</w:t>
      </w:r>
      <w:proofErr w:type="spellEnd"/>
      <w:r w:rsidRPr="00DD3A5A">
        <w:rPr>
          <w:rFonts w:cs="Arial"/>
          <w:sz w:val="22"/>
          <w:szCs w:val="22"/>
        </w:rPr>
        <w:t xml:space="preserve"> de </w:t>
      </w:r>
      <w:proofErr w:type="spellStart"/>
      <w:r w:rsidRPr="00DD3A5A">
        <w:rPr>
          <w:rFonts w:cs="Arial"/>
          <w:sz w:val="22"/>
          <w:szCs w:val="22"/>
        </w:rPr>
        <w:t>trabajo</w:t>
      </w:r>
      <w:proofErr w:type="spellEnd"/>
      <w:r w:rsidRPr="00DD3A5A">
        <w:rPr>
          <w:rFonts w:cs="Arial"/>
          <w:sz w:val="22"/>
          <w:szCs w:val="22"/>
        </w:rPr>
        <w:t xml:space="preserve"> se </w:t>
      </w:r>
      <w:proofErr w:type="spellStart"/>
      <w:r w:rsidRPr="00DD3A5A">
        <w:rPr>
          <w:rFonts w:cs="Arial"/>
          <w:sz w:val="22"/>
          <w:szCs w:val="22"/>
        </w:rPr>
        <w:t>detallan</w:t>
      </w:r>
      <w:proofErr w:type="spellEnd"/>
      <w:r w:rsidRPr="00DD3A5A">
        <w:rPr>
          <w:rFonts w:cs="Arial"/>
          <w:sz w:val="22"/>
          <w:szCs w:val="22"/>
        </w:rPr>
        <w:t xml:space="preserve"> en l</w:t>
      </w:r>
      <w:r w:rsidR="00100949">
        <w:rPr>
          <w:rFonts w:cs="Arial"/>
          <w:sz w:val="22"/>
          <w:szCs w:val="22"/>
        </w:rPr>
        <w:t>a tabla</w:t>
      </w:r>
      <w:r w:rsidRPr="00DD3A5A">
        <w:rPr>
          <w:rFonts w:cs="Arial"/>
          <w:sz w:val="22"/>
          <w:szCs w:val="22"/>
        </w:rPr>
        <w:t xml:space="preserve"> </w:t>
      </w:r>
      <w:r w:rsidR="00FA7490">
        <w:rPr>
          <w:rFonts w:cs="Arial"/>
          <w:sz w:val="22"/>
          <w:szCs w:val="22"/>
        </w:rPr>
        <w:t xml:space="preserve">que se </w:t>
      </w:r>
      <w:proofErr w:type="spellStart"/>
      <w:r w:rsidR="00FA7490">
        <w:rPr>
          <w:rFonts w:cs="Arial"/>
          <w:sz w:val="22"/>
          <w:szCs w:val="22"/>
        </w:rPr>
        <w:t>recoge</w:t>
      </w:r>
      <w:proofErr w:type="spellEnd"/>
      <w:r w:rsidR="00FA7490">
        <w:rPr>
          <w:rFonts w:cs="Arial"/>
          <w:sz w:val="22"/>
          <w:szCs w:val="22"/>
        </w:rPr>
        <w:t xml:space="preserve"> en este </w:t>
      </w:r>
      <w:proofErr w:type="spellStart"/>
      <w:r w:rsidR="00FA7490">
        <w:rPr>
          <w:rFonts w:cs="Arial"/>
          <w:sz w:val="22"/>
          <w:szCs w:val="22"/>
        </w:rPr>
        <w:t>mismo</w:t>
      </w:r>
      <w:proofErr w:type="spellEnd"/>
      <w:r w:rsidR="00FA7490">
        <w:rPr>
          <w:rFonts w:cs="Arial"/>
          <w:sz w:val="22"/>
          <w:szCs w:val="22"/>
        </w:rPr>
        <w:t xml:space="preserve"> </w:t>
      </w:r>
      <w:proofErr w:type="spellStart"/>
      <w:r w:rsidR="00FA7490">
        <w:rPr>
          <w:rFonts w:cs="Arial"/>
          <w:sz w:val="22"/>
          <w:szCs w:val="22"/>
        </w:rPr>
        <w:t>apartado</w:t>
      </w:r>
      <w:proofErr w:type="spellEnd"/>
      <w:r w:rsidR="00FA7490">
        <w:rPr>
          <w:rFonts w:cs="Arial"/>
          <w:sz w:val="22"/>
          <w:szCs w:val="22"/>
        </w:rPr>
        <w:t>.</w:t>
      </w:r>
    </w:p>
    <w:p w14:paraId="0B7D298A" w14:textId="127BAECC" w:rsidR="007C0C7D" w:rsidRPr="00DD3A5A" w:rsidRDefault="007C0C7D" w:rsidP="00AF67AE">
      <w:pPr>
        <w:pStyle w:val="Textindependent"/>
        <w:spacing w:before="240"/>
        <w:ind w:right="-1"/>
        <w:rPr>
          <w:rFonts w:cs="Arial"/>
          <w:sz w:val="22"/>
          <w:szCs w:val="22"/>
        </w:rPr>
      </w:pPr>
      <w:proofErr w:type="spellStart"/>
      <w:r w:rsidRPr="00DD3A5A">
        <w:rPr>
          <w:rFonts w:cs="Arial"/>
          <w:sz w:val="22"/>
          <w:szCs w:val="22"/>
        </w:rPr>
        <w:t>Estas</w:t>
      </w:r>
      <w:proofErr w:type="spellEnd"/>
      <w:r w:rsidRPr="00DD3A5A">
        <w:rPr>
          <w:rFonts w:cs="Arial"/>
          <w:sz w:val="22"/>
          <w:szCs w:val="22"/>
        </w:rPr>
        <w:t xml:space="preserve"> </w:t>
      </w:r>
      <w:proofErr w:type="spellStart"/>
      <w:r w:rsidRPr="00DD3A5A">
        <w:rPr>
          <w:rFonts w:cs="Arial"/>
          <w:sz w:val="22"/>
          <w:szCs w:val="22"/>
        </w:rPr>
        <w:t>personas</w:t>
      </w:r>
      <w:proofErr w:type="spellEnd"/>
      <w:r w:rsidRPr="00DD3A5A">
        <w:rPr>
          <w:rFonts w:cs="Arial"/>
          <w:sz w:val="22"/>
          <w:szCs w:val="22"/>
        </w:rPr>
        <w:t xml:space="preserve"> </w:t>
      </w:r>
      <w:proofErr w:type="spellStart"/>
      <w:r w:rsidRPr="00DD3A5A">
        <w:rPr>
          <w:rFonts w:cs="Arial"/>
          <w:sz w:val="22"/>
          <w:szCs w:val="22"/>
        </w:rPr>
        <w:t>tienen</w:t>
      </w:r>
      <w:proofErr w:type="spellEnd"/>
      <w:r w:rsidRPr="00DD3A5A">
        <w:rPr>
          <w:rFonts w:cs="Arial"/>
          <w:sz w:val="22"/>
          <w:szCs w:val="22"/>
        </w:rPr>
        <w:t xml:space="preserve"> que </w:t>
      </w:r>
      <w:proofErr w:type="spellStart"/>
      <w:r w:rsidRPr="00DD3A5A">
        <w:rPr>
          <w:rFonts w:cs="Arial"/>
          <w:sz w:val="22"/>
          <w:szCs w:val="22"/>
        </w:rPr>
        <w:t>tener</w:t>
      </w:r>
      <w:proofErr w:type="spellEnd"/>
      <w:r w:rsidRPr="00DD3A5A">
        <w:rPr>
          <w:rFonts w:cs="Arial"/>
          <w:sz w:val="22"/>
          <w:szCs w:val="22"/>
        </w:rPr>
        <w:t xml:space="preserve">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mínima de 3 </w:t>
      </w:r>
      <w:proofErr w:type="spellStart"/>
      <w:r w:rsidRPr="00DD3A5A">
        <w:rPr>
          <w:rFonts w:cs="Arial"/>
          <w:sz w:val="22"/>
          <w:szCs w:val="22"/>
        </w:rPr>
        <w:t>años</w:t>
      </w:r>
      <w:proofErr w:type="spellEnd"/>
      <w:r w:rsidRPr="00DD3A5A">
        <w:rPr>
          <w:rFonts w:cs="Arial"/>
          <w:sz w:val="22"/>
          <w:szCs w:val="22"/>
        </w:rPr>
        <w:t xml:space="preserve"> específica en los </w:t>
      </w:r>
      <w:proofErr w:type="spellStart"/>
      <w:r w:rsidRPr="00DD3A5A">
        <w:rPr>
          <w:rFonts w:cs="Arial"/>
          <w:sz w:val="22"/>
          <w:szCs w:val="22"/>
        </w:rPr>
        <w:t>ámbitos</w:t>
      </w:r>
      <w:proofErr w:type="spellEnd"/>
      <w:r w:rsidRPr="00DD3A5A">
        <w:rPr>
          <w:rFonts w:cs="Arial"/>
          <w:sz w:val="22"/>
          <w:szCs w:val="22"/>
        </w:rPr>
        <w:t xml:space="preserve"> que se </w:t>
      </w:r>
      <w:proofErr w:type="spellStart"/>
      <w:r w:rsidRPr="00DD3A5A">
        <w:rPr>
          <w:rFonts w:cs="Arial"/>
          <w:sz w:val="22"/>
          <w:szCs w:val="22"/>
        </w:rPr>
        <w:t>detallan</w:t>
      </w:r>
      <w:proofErr w:type="spellEnd"/>
      <w:r w:rsidRPr="00DD3A5A">
        <w:rPr>
          <w:rFonts w:cs="Arial"/>
          <w:sz w:val="22"/>
          <w:szCs w:val="22"/>
        </w:rPr>
        <w:t xml:space="preserve"> a </w:t>
      </w:r>
      <w:r w:rsidR="00100949">
        <w:rPr>
          <w:rFonts w:cs="Arial"/>
          <w:sz w:val="22"/>
          <w:szCs w:val="22"/>
        </w:rPr>
        <w:t>la tabla</w:t>
      </w:r>
      <w:r w:rsidRPr="00DD3A5A">
        <w:rPr>
          <w:rFonts w:cs="Arial"/>
          <w:sz w:val="22"/>
          <w:szCs w:val="22"/>
        </w:rPr>
        <w:t xml:space="preserve"> 10 por cada </w:t>
      </w:r>
      <w:proofErr w:type="spellStart"/>
      <w:r w:rsidRPr="00DD3A5A">
        <w:rPr>
          <w:rFonts w:cs="Arial"/>
          <w:sz w:val="22"/>
          <w:szCs w:val="22"/>
        </w:rPr>
        <w:t>uno</w:t>
      </w:r>
      <w:proofErr w:type="spellEnd"/>
      <w:r w:rsidRPr="00DD3A5A">
        <w:rPr>
          <w:rFonts w:cs="Arial"/>
          <w:sz w:val="22"/>
          <w:szCs w:val="22"/>
        </w:rPr>
        <w:t xml:space="preserve"> de los perfiles, y que la empresa </w:t>
      </w:r>
      <w:proofErr w:type="spellStart"/>
      <w:r w:rsidRPr="00DD3A5A">
        <w:rPr>
          <w:rFonts w:cs="Arial"/>
          <w:sz w:val="22"/>
          <w:szCs w:val="22"/>
        </w:rPr>
        <w:t>tendrá</w:t>
      </w:r>
      <w:proofErr w:type="spellEnd"/>
      <w:r w:rsidRPr="00DD3A5A">
        <w:rPr>
          <w:rFonts w:cs="Arial"/>
          <w:sz w:val="22"/>
          <w:szCs w:val="22"/>
        </w:rPr>
        <w:t xml:space="preserve"> que demostrar </w:t>
      </w:r>
      <w:proofErr w:type="spellStart"/>
      <w:r w:rsidRPr="00DD3A5A">
        <w:rPr>
          <w:rFonts w:cs="Arial"/>
          <w:sz w:val="22"/>
          <w:szCs w:val="22"/>
        </w:rPr>
        <w:t>mediante</w:t>
      </w:r>
      <w:proofErr w:type="spellEnd"/>
      <w:r w:rsidRPr="00DD3A5A">
        <w:rPr>
          <w:rFonts w:cs="Arial"/>
          <w:sz w:val="22"/>
          <w:szCs w:val="22"/>
        </w:rPr>
        <w:t xml:space="preserve"> la </w:t>
      </w:r>
      <w:proofErr w:type="spellStart"/>
      <w:r w:rsidRPr="00DD3A5A">
        <w:rPr>
          <w:rFonts w:cs="Arial"/>
          <w:sz w:val="22"/>
          <w:szCs w:val="22"/>
        </w:rPr>
        <w:t>declaración</w:t>
      </w:r>
      <w:proofErr w:type="spellEnd"/>
      <w:r w:rsidRPr="00DD3A5A">
        <w:rPr>
          <w:rFonts w:cs="Arial"/>
          <w:sz w:val="22"/>
          <w:szCs w:val="22"/>
        </w:rPr>
        <w:t xml:space="preserve"> del </w:t>
      </w:r>
      <w:proofErr w:type="spellStart"/>
      <w:r w:rsidRPr="00DD3A5A">
        <w:rPr>
          <w:rFonts w:cs="Arial"/>
          <w:sz w:val="22"/>
          <w:szCs w:val="22"/>
        </w:rPr>
        <w:t>cliente</w:t>
      </w:r>
      <w:proofErr w:type="spellEnd"/>
      <w:r w:rsidRPr="00DD3A5A">
        <w:rPr>
          <w:rFonts w:cs="Arial"/>
          <w:sz w:val="22"/>
          <w:szCs w:val="22"/>
        </w:rPr>
        <w:t xml:space="preserve"> o la </w:t>
      </w:r>
      <w:proofErr w:type="spellStart"/>
      <w:r w:rsidRPr="00DD3A5A">
        <w:rPr>
          <w:rFonts w:cs="Arial"/>
          <w:sz w:val="22"/>
          <w:szCs w:val="22"/>
        </w:rPr>
        <w:t>certificación</w:t>
      </w:r>
      <w:proofErr w:type="spellEnd"/>
      <w:r w:rsidRPr="00DD3A5A">
        <w:rPr>
          <w:rFonts w:cs="Arial"/>
          <w:sz w:val="22"/>
          <w:szCs w:val="22"/>
        </w:rPr>
        <w:t xml:space="preserve"> del </w:t>
      </w:r>
      <w:proofErr w:type="spellStart"/>
      <w:r w:rsidRPr="00DD3A5A">
        <w:rPr>
          <w:rFonts w:cs="Arial"/>
          <w:sz w:val="22"/>
          <w:szCs w:val="22"/>
        </w:rPr>
        <w:t>proyecto</w:t>
      </w:r>
      <w:proofErr w:type="spellEnd"/>
      <w:r w:rsidRPr="00DD3A5A">
        <w:rPr>
          <w:rFonts w:cs="Arial"/>
          <w:sz w:val="22"/>
          <w:szCs w:val="22"/>
        </w:rPr>
        <w:t xml:space="preserve">. La </w:t>
      </w:r>
      <w:proofErr w:type="spellStart"/>
      <w:r w:rsidRPr="00DD3A5A">
        <w:rPr>
          <w:rFonts w:cs="Arial"/>
          <w:sz w:val="22"/>
          <w:szCs w:val="22"/>
        </w:rPr>
        <w:t>acreditación</w:t>
      </w:r>
      <w:proofErr w:type="spellEnd"/>
      <w:r w:rsidRPr="00DD3A5A">
        <w:rPr>
          <w:rFonts w:cs="Arial"/>
          <w:sz w:val="22"/>
          <w:szCs w:val="22"/>
        </w:rPr>
        <w:t xml:space="preserve"> de esta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mínima </w:t>
      </w:r>
      <w:proofErr w:type="spellStart"/>
      <w:r w:rsidRPr="00DD3A5A">
        <w:rPr>
          <w:rFonts w:cs="Arial"/>
          <w:sz w:val="22"/>
          <w:szCs w:val="22"/>
        </w:rPr>
        <w:t>tiene</w:t>
      </w:r>
      <w:proofErr w:type="spellEnd"/>
      <w:r w:rsidRPr="00DD3A5A">
        <w:rPr>
          <w:rFonts w:cs="Arial"/>
          <w:sz w:val="22"/>
          <w:szCs w:val="22"/>
        </w:rPr>
        <w:t xml:space="preserve"> que ser clara e inequívoca, y </w:t>
      </w:r>
      <w:proofErr w:type="spellStart"/>
      <w:r w:rsidRPr="00DD3A5A">
        <w:rPr>
          <w:rFonts w:cs="Arial"/>
          <w:sz w:val="22"/>
          <w:szCs w:val="22"/>
        </w:rPr>
        <w:t>tiene</w:t>
      </w:r>
      <w:proofErr w:type="spellEnd"/>
      <w:r w:rsidRPr="00DD3A5A">
        <w:rPr>
          <w:rFonts w:cs="Arial"/>
          <w:sz w:val="22"/>
          <w:szCs w:val="22"/>
        </w:rPr>
        <w:t xml:space="preserve"> que </w:t>
      </w:r>
      <w:proofErr w:type="spellStart"/>
      <w:r w:rsidRPr="00DD3A5A">
        <w:rPr>
          <w:rFonts w:cs="Arial"/>
          <w:sz w:val="22"/>
          <w:szCs w:val="22"/>
        </w:rPr>
        <w:t>permitir</w:t>
      </w:r>
      <w:proofErr w:type="spellEnd"/>
      <w:r w:rsidRPr="00DD3A5A">
        <w:rPr>
          <w:rFonts w:cs="Arial"/>
          <w:sz w:val="22"/>
          <w:szCs w:val="22"/>
        </w:rPr>
        <w:t xml:space="preserve"> identificar </w:t>
      </w:r>
      <w:proofErr w:type="spellStart"/>
      <w:r w:rsidRPr="00DD3A5A">
        <w:rPr>
          <w:rFonts w:cs="Arial"/>
          <w:sz w:val="22"/>
          <w:szCs w:val="22"/>
        </w:rPr>
        <w:t>claramente</w:t>
      </w:r>
      <w:proofErr w:type="spellEnd"/>
      <w:r w:rsidRPr="00DD3A5A">
        <w:rPr>
          <w:rFonts w:cs="Arial"/>
          <w:sz w:val="22"/>
          <w:szCs w:val="22"/>
        </w:rPr>
        <w:t xml:space="preserve"> la persona que </w:t>
      </w:r>
      <w:r w:rsidR="00100949">
        <w:rPr>
          <w:rFonts w:cs="Arial"/>
          <w:sz w:val="22"/>
          <w:szCs w:val="22"/>
        </w:rPr>
        <w:t xml:space="preserve">da </w:t>
      </w:r>
      <w:proofErr w:type="spellStart"/>
      <w:r w:rsidR="00100949">
        <w:rPr>
          <w:rFonts w:cs="Arial"/>
          <w:sz w:val="22"/>
          <w:szCs w:val="22"/>
        </w:rPr>
        <w:t>cumplimiento</w:t>
      </w:r>
      <w:proofErr w:type="spellEnd"/>
      <w:r w:rsidRPr="00DD3A5A">
        <w:rPr>
          <w:rFonts w:cs="Arial"/>
          <w:sz w:val="22"/>
          <w:szCs w:val="22"/>
        </w:rPr>
        <w:t xml:space="preserve"> al perfil del equipo </w:t>
      </w:r>
      <w:proofErr w:type="spellStart"/>
      <w:r w:rsidRPr="00DD3A5A">
        <w:rPr>
          <w:rFonts w:cs="Arial"/>
          <w:sz w:val="22"/>
          <w:szCs w:val="22"/>
        </w:rPr>
        <w:t>mínimo</w:t>
      </w:r>
      <w:proofErr w:type="spellEnd"/>
      <w:r w:rsidRPr="00DD3A5A">
        <w:rPr>
          <w:rFonts w:cs="Arial"/>
          <w:sz w:val="22"/>
          <w:szCs w:val="22"/>
        </w:rPr>
        <w:t xml:space="preserve"> y el </w:t>
      </w:r>
      <w:proofErr w:type="spellStart"/>
      <w:r w:rsidRPr="00DD3A5A">
        <w:rPr>
          <w:rFonts w:cs="Arial"/>
          <w:sz w:val="22"/>
          <w:szCs w:val="22"/>
        </w:rPr>
        <w:t>conocimiento</w:t>
      </w:r>
      <w:proofErr w:type="spellEnd"/>
      <w:r w:rsidRPr="00DD3A5A">
        <w:rPr>
          <w:rFonts w:cs="Arial"/>
          <w:sz w:val="22"/>
          <w:szCs w:val="22"/>
        </w:rPr>
        <w:t xml:space="preserve"> y la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w:t>
      </w:r>
      <w:proofErr w:type="spellStart"/>
      <w:r w:rsidRPr="00DD3A5A">
        <w:rPr>
          <w:rFonts w:cs="Arial"/>
          <w:sz w:val="22"/>
          <w:szCs w:val="22"/>
        </w:rPr>
        <w:t>requeridas</w:t>
      </w:r>
      <w:proofErr w:type="spellEnd"/>
      <w:r w:rsidRPr="00DD3A5A">
        <w:rPr>
          <w:rFonts w:cs="Arial"/>
          <w:sz w:val="22"/>
          <w:szCs w:val="22"/>
        </w:rPr>
        <w:t>.</w:t>
      </w:r>
    </w:p>
    <w:p w14:paraId="593253A9" w14:textId="77777777" w:rsidR="00BA50ED" w:rsidRPr="00DD3A5A" w:rsidRDefault="00BA50ED" w:rsidP="00AF67AE">
      <w:pPr>
        <w:pStyle w:val="LO-normal1"/>
        <w:spacing w:after="240" w:line="240" w:lineRule="auto"/>
        <w:ind w:right="-1"/>
        <w:jc w:val="both"/>
        <w:rPr>
          <w:rFonts w:eastAsia="Times New Roman"/>
          <w:snapToGrid w:val="0"/>
          <w:sz w:val="22"/>
          <w:szCs w:val="22"/>
        </w:rPr>
      </w:pPr>
    </w:p>
    <w:tbl>
      <w:tblPr>
        <w:tblStyle w:val="Taulaambllista2-mfasi31"/>
        <w:tblW w:w="10490" w:type="dxa"/>
        <w:tblInd w:w="-851" w:type="dxa"/>
        <w:tblLayout w:type="fixed"/>
        <w:tblCellMar>
          <w:left w:w="57" w:type="dxa"/>
          <w:right w:w="57" w:type="dxa"/>
        </w:tblCellMar>
        <w:tblLook w:val="0400" w:firstRow="0" w:lastRow="0" w:firstColumn="0" w:lastColumn="0" w:noHBand="0" w:noVBand="1"/>
      </w:tblPr>
      <w:tblGrid>
        <w:gridCol w:w="1844"/>
        <w:gridCol w:w="2551"/>
        <w:gridCol w:w="2977"/>
        <w:gridCol w:w="3118"/>
      </w:tblGrid>
      <w:tr w:rsidR="00E64D4E" w:rsidRPr="004C11A2" w14:paraId="1421A6DB" w14:textId="77777777" w:rsidTr="00E64D4E">
        <w:trPr>
          <w:tblHeader/>
        </w:trPr>
        <w:tc>
          <w:tcPr>
            <w:tcW w:w="1844" w:type="dxa"/>
            <w:shd w:val="clear" w:color="auto" w:fill="9BBB59"/>
            <w:vAlign w:val="center"/>
            <w:hideMark/>
          </w:tcPr>
          <w:p w14:paraId="1369B35C" w14:textId="77777777" w:rsidR="00E64D4E" w:rsidRPr="00E64D4E" w:rsidRDefault="00E64D4E" w:rsidP="00540E09">
            <w:pPr>
              <w:spacing w:before="40" w:after="40"/>
              <w:rPr>
                <w:rFonts w:cs="Times"/>
                <w:b/>
                <w:color w:val="FFFFFF"/>
                <w:sz w:val="20"/>
                <w:szCs w:val="20"/>
              </w:rPr>
            </w:pPr>
            <w:r w:rsidRPr="00E64D4E">
              <w:rPr>
                <w:rFonts w:cs="Times"/>
                <w:b/>
                <w:color w:val="FFFFFF"/>
                <w:sz w:val="20"/>
                <w:szCs w:val="20"/>
              </w:rPr>
              <w:t>Perfil</w:t>
            </w:r>
          </w:p>
        </w:tc>
        <w:tc>
          <w:tcPr>
            <w:tcW w:w="2551" w:type="dxa"/>
            <w:shd w:val="clear" w:color="auto" w:fill="9BBB59"/>
            <w:vAlign w:val="center"/>
            <w:hideMark/>
          </w:tcPr>
          <w:p w14:paraId="59129880"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Tareas</w:t>
            </w:r>
            <w:proofErr w:type="spellEnd"/>
            <w:r w:rsidRPr="00E64D4E">
              <w:rPr>
                <w:rFonts w:cs="Times"/>
                <w:b/>
                <w:color w:val="FFFFFF"/>
                <w:sz w:val="20"/>
                <w:szCs w:val="20"/>
              </w:rPr>
              <w:t xml:space="preserve"> </w:t>
            </w:r>
            <w:proofErr w:type="spellStart"/>
            <w:r w:rsidRPr="00E64D4E">
              <w:rPr>
                <w:rFonts w:cs="Times"/>
                <w:b/>
                <w:color w:val="FFFFFF"/>
                <w:sz w:val="20"/>
                <w:szCs w:val="20"/>
              </w:rPr>
              <w:t>principales</w:t>
            </w:r>
            <w:proofErr w:type="spellEnd"/>
          </w:p>
        </w:tc>
        <w:tc>
          <w:tcPr>
            <w:tcW w:w="2977" w:type="dxa"/>
            <w:shd w:val="clear" w:color="auto" w:fill="9BBB59"/>
            <w:vAlign w:val="center"/>
            <w:hideMark/>
          </w:tcPr>
          <w:p w14:paraId="39715CAA"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Experiencia</w:t>
            </w:r>
            <w:proofErr w:type="spellEnd"/>
            <w:r w:rsidRPr="00E64D4E">
              <w:rPr>
                <w:rFonts w:cs="Times"/>
                <w:b/>
                <w:color w:val="FFFFFF"/>
                <w:sz w:val="20"/>
                <w:szCs w:val="20"/>
              </w:rPr>
              <w:t xml:space="preserve"> </w:t>
            </w:r>
            <w:proofErr w:type="spellStart"/>
            <w:r w:rsidRPr="00E64D4E">
              <w:rPr>
                <w:rFonts w:cs="Times"/>
                <w:b/>
                <w:color w:val="FFFFFF"/>
                <w:sz w:val="20"/>
                <w:szCs w:val="20"/>
              </w:rPr>
              <w:t>profesional</w:t>
            </w:r>
            <w:proofErr w:type="spellEnd"/>
          </w:p>
        </w:tc>
        <w:tc>
          <w:tcPr>
            <w:tcW w:w="3118" w:type="dxa"/>
            <w:shd w:val="clear" w:color="auto" w:fill="9BBB59"/>
            <w:vAlign w:val="center"/>
            <w:hideMark/>
          </w:tcPr>
          <w:p w14:paraId="4CFCAA64"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Titulación</w:t>
            </w:r>
            <w:proofErr w:type="spellEnd"/>
            <w:r w:rsidRPr="00E64D4E">
              <w:rPr>
                <w:rFonts w:cs="Times"/>
                <w:b/>
                <w:color w:val="FFFFFF"/>
                <w:sz w:val="20"/>
                <w:szCs w:val="20"/>
              </w:rPr>
              <w:t xml:space="preserve"> mínima requerida</w:t>
            </w:r>
          </w:p>
        </w:tc>
      </w:tr>
      <w:tr w:rsidR="00E64D4E" w:rsidRPr="004C11A2" w14:paraId="7CFAD296"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6A0AE1F1" w14:textId="4F487DBD" w:rsidR="00E64D4E" w:rsidRPr="00E64D4E" w:rsidRDefault="00E64D4E" w:rsidP="00540E09">
            <w:pPr>
              <w:spacing w:before="40" w:after="40"/>
              <w:rPr>
                <w:rFonts w:cs="Times"/>
                <w:b/>
                <w:sz w:val="20"/>
                <w:szCs w:val="20"/>
              </w:rPr>
            </w:pPr>
            <w:r w:rsidRPr="00E64D4E">
              <w:rPr>
                <w:rFonts w:cs="Times"/>
                <w:b/>
                <w:sz w:val="20"/>
                <w:szCs w:val="20"/>
              </w:rPr>
              <w:t>1.</w:t>
            </w:r>
            <w:r w:rsidR="00100949">
              <w:rPr>
                <w:rFonts w:cs="Times"/>
                <w:b/>
                <w:sz w:val="20"/>
                <w:szCs w:val="20"/>
              </w:rPr>
              <w:t xml:space="preserve"> </w:t>
            </w:r>
            <w:proofErr w:type="spellStart"/>
            <w:r w:rsidR="00100949">
              <w:rPr>
                <w:rFonts w:cs="Times"/>
                <w:b/>
                <w:sz w:val="20"/>
                <w:szCs w:val="20"/>
              </w:rPr>
              <w:t>Jefe</w:t>
            </w:r>
            <w:proofErr w:type="spellEnd"/>
            <w:r w:rsidR="00100949">
              <w:rPr>
                <w:rFonts w:cs="Times"/>
                <w:b/>
                <w:sz w:val="20"/>
                <w:szCs w:val="20"/>
              </w:rPr>
              <w:t xml:space="preserve"> </w:t>
            </w:r>
            <w:r w:rsidRPr="00E64D4E">
              <w:rPr>
                <w:rFonts w:cs="Times"/>
                <w:b/>
                <w:sz w:val="20"/>
                <w:szCs w:val="20"/>
              </w:rPr>
              <w:t xml:space="preserve">de </w:t>
            </w:r>
            <w:proofErr w:type="spellStart"/>
            <w:r w:rsidRPr="00E64D4E">
              <w:rPr>
                <w:rFonts w:cs="Times"/>
                <w:b/>
                <w:sz w:val="20"/>
                <w:szCs w:val="20"/>
              </w:rPr>
              <w:t>proyecto</w:t>
            </w:r>
            <w:proofErr w:type="spellEnd"/>
          </w:p>
        </w:tc>
        <w:tc>
          <w:tcPr>
            <w:tcW w:w="2551" w:type="dxa"/>
          </w:tcPr>
          <w:p w14:paraId="3E8AD835" w14:textId="77777777" w:rsidR="00E64D4E" w:rsidRPr="00E64D4E" w:rsidRDefault="00E64D4E" w:rsidP="00540E09">
            <w:pPr>
              <w:spacing w:before="40" w:after="40"/>
              <w:rPr>
                <w:rFonts w:cs="Times"/>
                <w:sz w:val="20"/>
                <w:szCs w:val="20"/>
              </w:rPr>
            </w:pPr>
            <w:r w:rsidRPr="00E64D4E">
              <w:rPr>
                <w:rFonts w:cs="Times"/>
                <w:sz w:val="20"/>
                <w:szCs w:val="20"/>
              </w:rPr>
              <w:t xml:space="preserve">Planifica, </w:t>
            </w:r>
            <w:proofErr w:type="spellStart"/>
            <w:r w:rsidRPr="00E64D4E">
              <w:rPr>
                <w:rFonts w:cs="Times"/>
                <w:sz w:val="20"/>
                <w:szCs w:val="20"/>
              </w:rPr>
              <w:t>ejecuta</w:t>
            </w:r>
            <w:proofErr w:type="spellEnd"/>
            <w:r w:rsidRPr="00E64D4E">
              <w:rPr>
                <w:rFonts w:cs="Times"/>
                <w:sz w:val="20"/>
                <w:szCs w:val="20"/>
              </w:rPr>
              <w:t xml:space="preserve"> y </w:t>
            </w:r>
            <w:proofErr w:type="spellStart"/>
            <w:r w:rsidRPr="00E64D4E">
              <w:rPr>
                <w:rFonts w:cs="Times"/>
                <w:sz w:val="20"/>
                <w:szCs w:val="20"/>
              </w:rPr>
              <w:t>realiza</w:t>
            </w:r>
            <w:proofErr w:type="spellEnd"/>
            <w:r w:rsidRPr="00E64D4E">
              <w:rPr>
                <w:rFonts w:cs="Times"/>
                <w:sz w:val="20"/>
                <w:szCs w:val="20"/>
              </w:rPr>
              <w:t xml:space="preserve"> </w:t>
            </w:r>
            <w:proofErr w:type="spellStart"/>
            <w:r w:rsidRPr="00E64D4E">
              <w:rPr>
                <w:rFonts w:cs="Times"/>
                <w:sz w:val="20"/>
                <w:szCs w:val="20"/>
              </w:rPr>
              <w:t>seguimiento</w:t>
            </w:r>
            <w:proofErr w:type="spellEnd"/>
            <w:r w:rsidRPr="00E64D4E">
              <w:rPr>
                <w:rFonts w:cs="Times"/>
                <w:sz w:val="20"/>
                <w:szCs w:val="20"/>
              </w:rPr>
              <w:t xml:space="preserve"> del </w:t>
            </w:r>
            <w:proofErr w:type="spellStart"/>
            <w:r w:rsidRPr="00E64D4E">
              <w:rPr>
                <w:rFonts w:cs="Times"/>
                <w:sz w:val="20"/>
                <w:szCs w:val="20"/>
              </w:rPr>
              <w:t>proyecto</w:t>
            </w:r>
            <w:proofErr w:type="spellEnd"/>
            <w:r w:rsidRPr="00E64D4E">
              <w:rPr>
                <w:rFonts w:cs="Times"/>
                <w:sz w:val="20"/>
                <w:szCs w:val="20"/>
              </w:rPr>
              <w:t xml:space="preserve">. </w:t>
            </w:r>
          </w:p>
        </w:tc>
        <w:tc>
          <w:tcPr>
            <w:tcW w:w="2977" w:type="dxa"/>
          </w:tcPr>
          <w:p w14:paraId="6F95342E" w14:textId="77777777" w:rsidR="00E64D4E" w:rsidRPr="00100949" w:rsidRDefault="00E64D4E" w:rsidP="00540E09">
            <w:pPr>
              <w:spacing w:before="40" w:after="40"/>
              <w:rPr>
                <w:rFonts w:cs="Times"/>
                <w:sz w:val="20"/>
                <w:szCs w:val="20"/>
              </w:rPr>
            </w:pPr>
            <w:proofErr w:type="spellStart"/>
            <w:r w:rsidRPr="00100949">
              <w:rPr>
                <w:rFonts w:cs="Times"/>
                <w:sz w:val="20"/>
                <w:szCs w:val="20"/>
              </w:rPr>
              <w:t>Dirección</w:t>
            </w:r>
            <w:proofErr w:type="spellEnd"/>
            <w:r w:rsidRPr="00100949">
              <w:rPr>
                <w:rFonts w:cs="Times"/>
                <w:sz w:val="20"/>
                <w:szCs w:val="20"/>
              </w:rPr>
              <w:t xml:space="preserve"> y </w:t>
            </w:r>
            <w:proofErr w:type="spellStart"/>
            <w:r w:rsidRPr="00100949">
              <w:rPr>
                <w:rFonts w:cs="Times"/>
                <w:sz w:val="20"/>
                <w:szCs w:val="20"/>
              </w:rPr>
              <w:t>gestión</w:t>
            </w:r>
            <w:proofErr w:type="spellEnd"/>
            <w:r w:rsidRPr="00100949">
              <w:rPr>
                <w:rFonts w:cs="Times"/>
                <w:sz w:val="20"/>
                <w:szCs w:val="20"/>
              </w:rPr>
              <w:t xml:space="preserve"> de </w:t>
            </w: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innovación</w:t>
            </w:r>
            <w:proofErr w:type="spellEnd"/>
            <w:r w:rsidRPr="00100949">
              <w:rPr>
                <w:rFonts w:cs="Times"/>
                <w:sz w:val="20"/>
                <w:szCs w:val="20"/>
              </w:rPr>
              <w:t xml:space="preserve">, </w:t>
            </w:r>
            <w:proofErr w:type="spellStart"/>
            <w:r w:rsidRPr="00100949">
              <w:rPr>
                <w:rFonts w:cs="Times"/>
                <w:sz w:val="20"/>
                <w:szCs w:val="20"/>
              </w:rPr>
              <w:t>gestionando</w:t>
            </w:r>
            <w:proofErr w:type="spellEnd"/>
            <w:r w:rsidRPr="00100949">
              <w:rPr>
                <w:rFonts w:cs="Times"/>
                <w:sz w:val="20"/>
                <w:szCs w:val="20"/>
              </w:rPr>
              <w:t xml:space="preserve"> </w:t>
            </w:r>
            <w:proofErr w:type="spellStart"/>
            <w:r w:rsidRPr="00100949">
              <w:rPr>
                <w:rFonts w:cs="Times"/>
                <w:sz w:val="20"/>
                <w:szCs w:val="20"/>
              </w:rPr>
              <w:t>equipos</w:t>
            </w:r>
            <w:proofErr w:type="spellEnd"/>
            <w:r w:rsidRPr="00100949">
              <w:rPr>
                <w:rFonts w:cs="Times"/>
                <w:sz w:val="20"/>
                <w:szCs w:val="20"/>
              </w:rPr>
              <w:t xml:space="preserve">, recursos, </w:t>
            </w:r>
            <w:proofErr w:type="spellStart"/>
            <w:r w:rsidRPr="00100949">
              <w:rPr>
                <w:rFonts w:cs="Times"/>
                <w:sz w:val="20"/>
                <w:szCs w:val="20"/>
              </w:rPr>
              <w:t>riesgos</w:t>
            </w:r>
            <w:proofErr w:type="spellEnd"/>
            <w:r w:rsidRPr="00100949">
              <w:rPr>
                <w:rFonts w:cs="Times"/>
                <w:sz w:val="20"/>
                <w:szCs w:val="20"/>
              </w:rPr>
              <w:t xml:space="preserve">, y </w:t>
            </w:r>
            <w:proofErr w:type="spellStart"/>
            <w:r w:rsidRPr="00100949">
              <w:rPr>
                <w:rFonts w:cs="Times"/>
                <w:sz w:val="20"/>
                <w:szCs w:val="20"/>
              </w:rPr>
              <w:t>presupuesto</w:t>
            </w:r>
            <w:proofErr w:type="spellEnd"/>
            <w:r w:rsidRPr="00100949">
              <w:rPr>
                <w:rFonts w:cs="Times"/>
                <w:sz w:val="20"/>
                <w:szCs w:val="20"/>
              </w:rPr>
              <w:t xml:space="preserve">, </w:t>
            </w:r>
            <w:proofErr w:type="spellStart"/>
            <w:r w:rsidRPr="00100949">
              <w:rPr>
                <w:rFonts w:cs="Times"/>
                <w:sz w:val="20"/>
                <w:szCs w:val="20"/>
              </w:rPr>
              <w:t>comunicación</w:t>
            </w:r>
            <w:proofErr w:type="spellEnd"/>
            <w:r w:rsidRPr="00100949">
              <w:rPr>
                <w:rFonts w:cs="Times"/>
                <w:sz w:val="20"/>
                <w:szCs w:val="20"/>
              </w:rPr>
              <w:t xml:space="preserve"> con </w:t>
            </w:r>
            <w:proofErr w:type="spellStart"/>
            <w:r w:rsidRPr="00100949">
              <w:rPr>
                <w:rFonts w:cs="Times"/>
                <w:sz w:val="20"/>
                <w:szCs w:val="20"/>
              </w:rPr>
              <w:t>stakeholders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49FFBB20"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2BAA28C" w14:textId="77777777" w:rsidR="00E64D4E" w:rsidRPr="00100949" w:rsidRDefault="00E64D4E" w:rsidP="00540E09">
            <w:pPr>
              <w:spacing w:before="40" w:after="40"/>
              <w:rPr>
                <w:rFonts w:cs="Times"/>
                <w:sz w:val="20"/>
                <w:szCs w:val="20"/>
              </w:rPr>
            </w:pPr>
          </w:p>
        </w:tc>
      </w:tr>
      <w:tr w:rsidR="00E64D4E" w:rsidRPr="004C11A2" w14:paraId="587F6EE4" w14:textId="77777777" w:rsidTr="00E64D4E">
        <w:tc>
          <w:tcPr>
            <w:tcW w:w="1844" w:type="dxa"/>
            <w:shd w:val="clear" w:color="auto" w:fill="FFFFFF"/>
            <w:hideMark/>
          </w:tcPr>
          <w:p w14:paraId="3D6DBCE7" w14:textId="77777777" w:rsidR="00E64D4E" w:rsidRPr="00100949" w:rsidRDefault="00E64D4E" w:rsidP="00540E09">
            <w:pPr>
              <w:spacing w:before="40" w:after="40"/>
              <w:rPr>
                <w:rFonts w:cs="Times"/>
                <w:sz w:val="20"/>
                <w:szCs w:val="20"/>
              </w:rPr>
            </w:pPr>
            <w:r w:rsidRPr="00100949">
              <w:rPr>
                <w:rFonts w:cs="Times"/>
                <w:b/>
                <w:sz w:val="20"/>
                <w:szCs w:val="20"/>
              </w:rPr>
              <w:t xml:space="preserve">2. </w:t>
            </w:r>
            <w:proofErr w:type="spellStart"/>
            <w:r w:rsidRPr="00100949">
              <w:rPr>
                <w:rFonts w:cs="Times"/>
                <w:b/>
                <w:sz w:val="20"/>
                <w:szCs w:val="20"/>
              </w:rPr>
              <w:t>Arquitecto</w:t>
            </w:r>
            <w:proofErr w:type="spellEnd"/>
            <w:r w:rsidRPr="00100949">
              <w:rPr>
                <w:rFonts w:cs="Times"/>
                <w:b/>
                <w:sz w:val="20"/>
                <w:szCs w:val="20"/>
              </w:rPr>
              <w:t xml:space="preserve"> de </w:t>
            </w:r>
            <w:proofErr w:type="spellStart"/>
            <w:r w:rsidRPr="00100949">
              <w:rPr>
                <w:rFonts w:cs="Times"/>
                <w:b/>
                <w:sz w:val="20"/>
                <w:szCs w:val="20"/>
              </w:rPr>
              <w:t>sistemas</w:t>
            </w:r>
            <w:proofErr w:type="spellEnd"/>
            <w:r w:rsidRPr="00100949">
              <w:rPr>
                <w:rFonts w:cs="Times"/>
                <w:b/>
                <w:sz w:val="20"/>
                <w:szCs w:val="20"/>
              </w:rPr>
              <w:t xml:space="preserve"> de </w:t>
            </w:r>
            <w:proofErr w:type="spellStart"/>
            <w:r w:rsidRPr="00100949">
              <w:rPr>
                <w:rFonts w:cs="Times"/>
                <w:b/>
                <w:sz w:val="20"/>
                <w:szCs w:val="20"/>
              </w:rPr>
              <w:t>información</w:t>
            </w:r>
            <w:proofErr w:type="spellEnd"/>
            <w:r w:rsidRPr="00100949">
              <w:rPr>
                <w:rFonts w:cs="Times"/>
                <w:b/>
                <w:sz w:val="20"/>
                <w:szCs w:val="20"/>
              </w:rPr>
              <w:t xml:space="preserve"> y </w:t>
            </w:r>
            <w:proofErr w:type="spellStart"/>
            <w:r w:rsidRPr="00100949">
              <w:rPr>
                <w:rFonts w:cs="Times"/>
                <w:b/>
                <w:sz w:val="20"/>
                <w:szCs w:val="20"/>
              </w:rPr>
              <w:t>datos</w:t>
            </w:r>
            <w:proofErr w:type="spellEnd"/>
          </w:p>
        </w:tc>
        <w:tc>
          <w:tcPr>
            <w:tcW w:w="2551" w:type="dxa"/>
            <w:shd w:val="clear" w:color="auto" w:fill="FFFFFF"/>
          </w:tcPr>
          <w:p w14:paraId="35F4BFDD" w14:textId="77777777"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la estructura global de los </w:t>
            </w:r>
            <w:proofErr w:type="spellStart"/>
            <w:r w:rsidRPr="00100949">
              <w:rPr>
                <w:rFonts w:cs="Times"/>
                <w:sz w:val="20"/>
                <w:szCs w:val="20"/>
              </w:rPr>
              <w:t>sistemas</w:t>
            </w:r>
            <w:proofErr w:type="spellEnd"/>
            <w:r w:rsidRPr="00100949">
              <w:rPr>
                <w:rFonts w:cs="Times"/>
                <w:sz w:val="20"/>
                <w:szCs w:val="20"/>
              </w:rPr>
              <w:t xml:space="preserve"> de </w:t>
            </w:r>
            <w:proofErr w:type="spellStart"/>
            <w:r w:rsidRPr="00100949">
              <w:rPr>
                <w:rFonts w:cs="Times"/>
                <w:sz w:val="20"/>
                <w:szCs w:val="20"/>
              </w:rPr>
              <w:t>información</w:t>
            </w:r>
            <w:proofErr w:type="spellEnd"/>
            <w:r w:rsidRPr="00100949">
              <w:rPr>
                <w:rFonts w:cs="Times"/>
                <w:sz w:val="20"/>
                <w:szCs w:val="20"/>
              </w:rPr>
              <w:t xml:space="preserve">,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componentes</w:t>
            </w:r>
            <w:proofErr w:type="spellEnd"/>
            <w:r w:rsidRPr="00100949">
              <w:rPr>
                <w:rFonts w:cs="Times"/>
                <w:sz w:val="20"/>
                <w:szCs w:val="20"/>
              </w:rPr>
              <w:t xml:space="preserve"> y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Define</w:t>
            </w:r>
            <w:proofErr w:type="spellEnd"/>
            <w:r w:rsidRPr="00100949">
              <w:rPr>
                <w:rFonts w:cs="Times"/>
                <w:sz w:val="20"/>
                <w:szCs w:val="20"/>
              </w:rPr>
              <w:t xml:space="preserve"> </w:t>
            </w:r>
            <w:proofErr w:type="spellStart"/>
            <w:r w:rsidRPr="00100949">
              <w:rPr>
                <w:rFonts w:cs="Times"/>
                <w:sz w:val="20"/>
                <w:szCs w:val="20"/>
              </w:rPr>
              <w:t>cómo</w:t>
            </w:r>
            <w:proofErr w:type="spellEnd"/>
            <w:r w:rsidRPr="00100949">
              <w:rPr>
                <w:rFonts w:cs="Times"/>
                <w:sz w:val="20"/>
                <w:szCs w:val="20"/>
              </w:rPr>
              <w:t xml:space="preserve"> se </w:t>
            </w:r>
            <w:proofErr w:type="spellStart"/>
            <w:r w:rsidRPr="00100949">
              <w:rPr>
                <w:rFonts w:cs="Times"/>
                <w:sz w:val="20"/>
                <w:szCs w:val="20"/>
              </w:rPr>
              <w:t>capturan</w:t>
            </w:r>
            <w:proofErr w:type="spellEnd"/>
            <w:r w:rsidRPr="00100949">
              <w:rPr>
                <w:rFonts w:cs="Times"/>
                <w:sz w:val="20"/>
                <w:szCs w:val="20"/>
              </w:rPr>
              <w:t xml:space="preserve">, </w:t>
            </w:r>
            <w:proofErr w:type="spellStart"/>
            <w:r w:rsidRPr="00100949">
              <w:rPr>
                <w:rFonts w:cs="Times"/>
                <w:sz w:val="20"/>
                <w:szCs w:val="20"/>
              </w:rPr>
              <w:t>almacenan</w:t>
            </w:r>
            <w:proofErr w:type="spellEnd"/>
            <w:r w:rsidRPr="00100949">
              <w:rPr>
                <w:rFonts w:cs="Times"/>
                <w:sz w:val="20"/>
                <w:szCs w:val="20"/>
              </w:rPr>
              <w:t xml:space="preserve"> y </w:t>
            </w:r>
            <w:proofErr w:type="spellStart"/>
            <w:r w:rsidRPr="00100949">
              <w:rPr>
                <w:rFonts w:cs="Times"/>
                <w:sz w:val="20"/>
                <w:szCs w:val="20"/>
              </w:rPr>
              <w:t>gestionan</w:t>
            </w:r>
            <w:proofErr w:type="spellEnd"/>
            <w:r w:rsidRPr="00100949">
              <w:rPr>
                <w:rFonts w:cs="Times"/>
                <w:sz w:val="20"/>
                <w:szCs w:val="20"/>
              </w:rPr>
              <w:t xml:space="preserve"> los datos.</w:t>
            </w:r>
          </w:p>
        </w:tc>
        <w:tc>
          <w:tcPr>
            <w:tcW w:w="2977" w:type="dxa"/>
            <w:shd w:val="clear" w:color="auto" w:fill="FFFFFF"/>
          </w:tcPr>
          <w:p w14:paraId="097141E1" w14:textId="77777777" w:rsidR="00E64D4E" w:rsidRPr="00100949" w:rsidRDefault="00E64D4E" w:rsidP="00540E09">
            <w:pPr>
              <w:spacing w:before="40" w:after="40"/>
              <w:rPr>
                <w:rFonts w:cs="Times"/>
                <w:sz w:val="20"/>
                <w:szCs w:val="20"/>
              </w:rPr>
            </w:pPr>
            <w:r w:rsidRPr="00100949">
              <w:rPr>
                <w:rFonts w:cs="Times"/>
                <w:sz w:val="20"/>
                <w:szCs w:val="20"/>
              </w:rPr>
              <w:t xml:space="preserve">Diseño de </w:t>
            </w:r>
            <w:proofErr w:type="spellStart"/>
            <w:r w:rsidRPr="00100949">
              <w:rPr>
                <w:rFonts w:cs="Times"/>
                <w:sz w:val="20"/>
                <w:szCs w:val="20"/>
              </w:rPr>
              <w:t>arquitecturas</w:t>
            </w:r>
            <w:proofErr w:type="spellEnd"/>
            <w:r w:rsidRPr="00100949">
              <w:rPr>
                <w:rFonts w:cs="Times"/>
                <w:sz w:val="20"/>
                <w:szCs w:val="20"/>
              </w:rPr>
              <w:t xml:space="preserve"> de </w:t>
            </w:r>
            <w:proofErr w:type="spellStart"/>
            <w:r w:rsidRPr="00100949">
              <w:rPr>
                <w:rFonts w:cs="Times"/>
                <w:sz w:val="20"/>
                <w:szCs w:val="20"/>
              </w:rPr>
              <w:t>sistemas</w:t>
            </w:r>
            <w:proofErr w:type="spellEnd"/>
            <w:r w:rsidRPr="00100949">
              <w:rPr>
                <w:rFonts w:cs="Times"/>
                <w:sz w:val="20"/>
                <w:szCs w:val="20"/>
              </w:rPr>
              <w:t xml:space="preserve"> de </w:t>
            </w:r>
            <w:proofErr w:type="spellStart"/>
            <w:r w:rsidRPr="00100949">
              <w:rPr>
                <w:rFonts w:cs="Times"/>
                <w:sz w:val="20"/>
                <w:szCs w:val="20"/>
              </w:rPr>
              <w:t>información</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shd w:val="clear" w:color="auto" w:fill="FFFFFF"/>
            <w:hideMark/>
          </w:tcPr>
          <w:p w14:paraId="58F8F7E1"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624A53D8" w14:textId="77777777" w:rsidR="00E64D4E" w:rsidRPr="00100949" w:rsidRDefault="00E64D4E" w:rsidP="00540E09">
            <w:pPr>
              <w:spacing w:before="40" w:after="40"/>
              <w:rPr>
                <w:rFonts w:cs="Times"/>
                <w:sz w:val="20"/>
                <w:szCs w:val="20"/>
              </w:rPr>
            </w:pPr>
          </w:p>
        </w:tc>
      </w:tr>
      <w:tr w:rsidR="00E64D4E" w:rsidRPr="004C11A2" w14:paraId="469ABE2A"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2BCE1079" w14:textId="7581FADF" w:rsidR="00E64D4E" w:rsidRPr="00100949" w:rsidRDefault="00E64D4E" w:rsidP="00540E09">
            <w:pPr>
              <w:spacing w:before="40" w:after="40"/>
              <w:rPr>
                <w:rFonts w:cs="Times"/>
                <w:sz w:val="20"/>
                <w:szCs w:val="20"/>
              </w:rPr>
            </w:pPr>
            <w:r w:rsidRPr="00100949">
              <w:rPr>
                <w:rFonts w:cs="Times"/>
                <w:b/>
                <w:sz w:val="20"/>
                <w:szCs w:val="20"/>
              </w:rPr>
              <w:t xml:space="preserve">3. </w:t>
            </w:r>
            <w:proofErr w:type="spellStart"/>
            <w:r w:rsidRPr="00100949">
              <w:rPr>
                <w:rFonts w:cs="Times"/>
                <w:b/>
                <w:sz w:val="20"/>
                <w:szCs w:val="20"/>
              </w:rPr>
              <w:t>Científic</w:t>
            </w:r>
            <w:r w:rsidR="00100949" w:rsidRPr="00100949">
              <w:rPr>
                <w:rFonts w:cs="Times"/>
                <w:b/>
                <w:sz w:val="20"/>
                <w:szCs w:val="20"/>
              </w:rPr>
              <w:t>o</w:t>
            </w:r>
            <w:proofErr w:type="spellEnd"/>
            <w:r w:rsidRPr="00100949">
              <w:rPr>
                <w:rFonts w:cs="Times"/>
                <w:b/>
                <w:sz w:val="20"/>
                <w:szCs w:val="20"/>
              </w:rPr>
              <w:t xml:space="preserve">/a de </w:t>
            </w:r>
            <w:proofErr w:type="spellStart"/>
            <w:r w:rsidRPr="00100949">
              <w:rPr>
                <w:rFonts w:cs="Times"/>
                <w:b/>
                <w:sz w:val="20"/>
                <w:szCs w:val="20"/>
              </w:rPr>
              <w:t>datos</w:t>
            </w:r>
            <w:proofErr w:type="spellEnd"/>
          </w:p>
        </w:tc>
        <w:tc>
          <w:tcPr>
            <w:tcW w:w="2551" w:type="dxa"/>
          </w:tcPr>
          <w:p w14:paraId="1B5ABE29" w14:textId="77777777" w:rsidR="00E64D4E" w:rsidRPr="00100949" w:rsidRDefault="00E64D4E" w:rsidP="00540E09">
            <w:pPr>
              <w:spacing w:before="40" w:after="40"/>
              <w:rPr>
                <w:rFonts w:cs="Times"/>
                <w:sz w:val="20"/>
                <w:szCs w:val="20"/>
              </w:rPr>
            </w:pPr>
            <w:proofErr w:type="spellStart"/>
            <w:r w:rsidRPr="00100949">
              <w:rPr>
                <w:rFonts w:cs="Times"/>
                <w:sz w:val="20"/>
                <w:szCs w:val="20"/>
              </w:rPr>
              <w:t>Desarrolla</w:t>
            </w:r>
            <w:proofErr w:type="spellEnd"/>
            <w:r w:rsidRPr="00100949">
              <w:rPr>
                <w:rFonts w:cs="Times"/>
                <w:sz w:val="20"/>
                <w:szCs w:val="20"/>
              </w:rPr>
              <w:t xml:space="preserve">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analíticos</w:t>
            </w:r>
            <w:proofErr w:type="spellEnd"/>
            <w:r w:rsidRPr="00100949">
              <w:rPr>
                <w:rFonts w:cs="Times"/>
                <w:sz w:val="20"/>
                <w:szCs w:val="20"/>
              </w:rPr>
              <w:t xml:space="preserve"> y de </w:t>
            </w:r>
            <w:proofErr w:type="spellStart"/>
            <w:r w:rsidRPr="00100949">
              <w:rPr>
                <w:rFonts w:cs="Times"/>
                <w:sz w:val="20"/>
                <w:szCs w:val="20"/>
              </w:rPr>
              <w:t>aprendizaje</w:t>
            </w:r>
            <w:proofErr w:type="spellEnd"/>
            <w:r w:rsidRPr="00100949">
              <w:rPr>
                <w:rFonts w:cs="Times"/>
                <w:sz w:val="20"/>
                <w:szCs w:val="20"/>
              </w:rPr>
              <w:t xml:space="preserve"> </w:t>
            </w:r>
            <w:proofErr w:type="spellStart"/>
            <w:r w:rsidRPr="00100949">
              <w:rPr>
                <w:rFonts w:cs="Times"/>
                <w:sz w:val="20"/>
                <w:szCs w:val="20"/>
              </w:rPr>
              <w:t>automático</w:t>
            </w:r>
            <w:proofErr w:type="spellEnd"/>
            <w:r w:rsidRPr="00100949">
              <w:rPr>
                <w:rFonts w:cs="Times"/>
                <w:sz w:val="20"/>
                <w:szCs w:val="20"/>
              </w:rPr>
              <w:t xml:space="preserve"> para </w:t>
            </w:r>
            <w:proofErr w:type="spellStart"/>
            <w:r w:rsidRPr="00100949">
              <w:rPr>
                <w:rFonts w:cs="Times"/>
                <w:sz w:val="20"/>
                <w:szCs w:val="20"/>
              </w:rPr>
              <w:t>extraer</w:t>
            </w:r>
            <w:proofErr w:type="spellEnd"/>
            <w:r w:rsidRPr="00100949">
              <w:rPr>
                <w:rFonts w:cs="Times"/>
                <w:sz w:val="20"/>
                <w:szCs w:val="20"/>
              </w:rPr>
              <w:t xml:space="preserve"> </w:t>
            </w:r>
            <w:proofErr w:type="spellStart"/>
            <w:r w:rsidRPr="00100949">
              <w:rPr>
                <w:rFonts w:cs="Times"/>
                <w:sz w:val="20"/>
                <w:szCs w:val="20"/>
              </w:rPr>
              <w:t>conocimiento</w:t>
            </w:r>
            <w:proofErr w:type="spellEnd"/>
            <w:r w:rsidRPr="00100949">
              <w:rPr>
                <w:rFonts w:cs="Times"/>
                <w:sz w:val="20"/>
                <w:szCs w:val="20"/>
              </w:rPr>
              <w:t xml:space="preserve"> de los </w:t>
            </w:r>
            <w:proofErr w:type="spellStart"/>
            <w:r w:rsidRPr="00100949">
              <w:rPr>
                <w:rFonts w:cs="Times"/>
                <w:sz w:val="20"/>
                <w:szCs w:val="20"/>
              </w:rPr>
              <w:t>datos</w:t>
            </w:r>
            <w:proofErr w:type="spellEnd"/>
            <w:r w:rsidRPr="00100949">
              <w:rPr>
                <w:rFonts w:cs="Times"/>
                <w:sz w:val="20"/>
                <w:szCs w:val="20"/>
              </w:rPr>
              <w:t xml:space="preserve">. </w:t>
            </w:r>
          </w:p>
        </w:tc>
        <w:tc>
          <w:tcPr>
            <w:tcW w:w="2977" w:type="dxa"/>
          </w:tcPr>
          <w:p w14:paraId="033DFA53" w14:textId="77777777" w:rsidR="00E64D4E" w:rsidRPr="00100949" w:rsidRDefault="00E64D4E" w:rsidP="00540E09">
            <w:pPr>
              <w:spacing w:before="40" w:after="40"/>
              <w:rPr>
                <w:rFonts w:cs="Times"/>
                <w:sz w:val="20"/>
                <w:szCs w:val="20"/>
              </w:rPr>
            </w:pPr>
            <w:proofErr w:type="spellStart"/>
            <w:r w:rsidRPr="00100949">
              <w:rPr>
                <w:rFonts w:cs="Times"/>
                <w:sz w:val="20"/>
                <w:szCs w:val="20"/>
              </w:rPr>
              <w:t>Análisis</w:t>
            </w:r>
            <w:proofErr w:type="spellEnd"/>
            <w:r w:rsidRPr="00100949">
              <w:rPr>
                <w:rFonts w:cs="Times"/>
                <w:sz w:val="20"/>
                <w:szCs w:val="20"/>
              </w:rPr>
              <w:t xml:space="preserve"> </w:t>
            </w:r>
            <w:proofErr w:type="spellStart"/>
            <w:r w:rsidRPr="00100949">
              <w:rPr>
                <w:rFonts w:cs="Times"/>
                <w:sz w:val="20"/>
                <w:szCs w:val="20"/>
              </w:rPr>
              <w:t>cuantitativo</w:t>
            </w:r>
            <w:proofErr w:type="spellEnd"/>
            <w:r w:rsidRPr="00100949">
              <w:rPr>
                <w:rFonts w:cs="Times"/>
                <w:sz w:val="20"/>
                <w:szCs w:val="20"/>
              </w:rPr>
              <w:t xml:space="preserve">, </w:t>
            </w:r>
            <w:proofErr w:type="spellStart"/>
            <w:r w:rsidRPr="00100949">
              <w:rPr>
                <w:rFonts w:cs="Times"/>
                <w:sz w:val="20"/>
                <w:szCs w:val="20"/>
              </w:rPr>
              <w:t>procesamiento</w:t>
            </w:r>
            <w:proofErr w:type="spellEnd"/>
            <w:r w:rsidRPr="00100949">
              <w:rPr>
                <w:rFonts w:cs="Times"/>
                <w:sz w:val="20"/>
                <w:szCs w:val="20"/>
              </w:rPr>
              <w:t xml:space="preserve"> del </w:t>
            </w:r>
            <w:proofErr w:type="spellStart"/>
            <w:r w:rsidRPr="00100949">
              <w:rPr>
                <w:rFonts w:cs="Times"/>
                <w:sz w:val="20"/>
                <w:szCs w:val="20"/>
              </w:rPr>
              <w:t>lenguaje</w:t>
            </w:r>
            <w:proofErr w:type="spellEnd"/>
            <w:r w:rsidRPr="00100949">
              <w:rPr>
                <w:rFonts w:cs="Times"/>
                <w:sz w:val="20"/>
                <w:szCs w:val="20"/>
              </w:rPr>
              <w:t xml:space="preserve"> natural y </w:t>
            </w:r>
            <w:proofErr w:type="spellStart"/>
            <w:r w:rsidRPr="00100949">
              <w:rPr>
                <w:rFonts w:cs="Times"/>
                <w:sz w:val="20"/>
                <w:szCs w:val="20"/>
              </w:rPr>
              <w:t>modelos</w:t>
            </w:r>
            <w:proofErr w:type="spellEnd"/>
            <w:r w:rsidRPr="00100949">
              <w:rPr>
                <w:rFonts w:cs="Times"/>
                <w:sz w:val="20"/>
                <w:szCs w:val="20"/>
              </w:rPr>
              <w:t xml:space="preserve"> de </w:t>
            </w:r>
            <w:proofErr w:type="spellStart"/>
            <w:r w:rsidRPr="00100949">
              <w:rPr>
                <w:rFonts w:cs="Times"/>
                <w:sz w:val="20"/>
                <w:szCs w:val="20"/>
              </w:rPr>
              <w:t>aprendizaje</w:t>
            </w:r>
            <w:proofErr w:type="spellEnd"/>
            <w:r w:rsidRPr="00100949">
              <w:rPr>
                <w:rFonts w:cs="Times"/>
                <w:sz w:val="20"/>
                <w:szCs w:val="20"/>
              </w:rPr>
              <w:t xml:space="preserve"> </w:t>
            </w:r>
            <w:proofErr w:type="spellStart"/>
            <w:r w:rsidRPr="00100949">
              <w:rPr>
                <w:rFonts w:cs="Times"/>
                <w:sz w:val="20"/>
                <w:szCs w:val="20"/>
              </w:rPr>
              <w:t>automático</w:t>
            </w:r>
            <w:proofErr w:type="spellEnd"/>
            <w:r w:rsidRPr="00100949">
              <w:rPr>
                <w:rFonts w:cs="Times"/>
                <w:sz w:val="20"/>
                <w:szCs w:val="20"/>
              </w:rPr>
              <w:t xml:space="preserve"> y </w:t>
            </w:r>
            <w:proofErr w:type="spellStart"/>
            <w:r w:rsidRPr="00100949">
              <w:rPr>
                <w:rFonts w:cs="Times"/>
                <w:sz w:val="20"/>
                <w:szCs w:val="20"/>
              </w:rPr>
              <w:t>algoritmos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7BB8E3F1"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F0D91AE" w14:textId="77777777" w:rsidR="00E64D4E" w:rsidRPr="00100949" w:rsidRDefault="00E64D4E" w:rsidP="00540E09">
            <w:pPr>
              <w:spacing w:before="40" w:after="40"/>
              <w:rPr>
                <w:rFonts w:cs="Times"/>
                <w:sz w:val="20"/>
                <w:szCs w:val="20"/>
              </w:rPr>
            </w:pPr>
          </w:p>
        </w:tc>
      </w:tr>
      <w:tr w:rsidR="00E64D4E" w:rsidRPr="004C11A2" w14:paraId="4444086F" w14:textId="77777777" w:rsidTr="00E64D4E">
        <w:tc>
          <w:tcPr>
            <w:tcW w:w="1844" w:type="dxa"/>
            <w:hideMark/>
          </w:tcPr>
          <w:p w14:paraId="397E3823" w14:textId="77777777" w:rsidR="00E64D4E" w:rsidRPr="00100949" w:rsidRDefault="00E64D4E" w:rsidP="00540E09">
            <w:pPr>
              <w:spacing w:before="40" w:after="40"/>
              <w:rPr>
                <w:rFonts w:cs="Times"/>
                <w:b/>
                <w:sz w:val="20"/>
                <w:szCs w:val="20"/>
              </w:rPr>
            </w:pPr>
            <w:r w:rsidRPr="00100949">
              <w:rPr>
                <w:rFonts w:cs="Times"/>
                <w:b/>
                <w:sz w:val="20"/>
                <w:szCs w:val="20"/>
              </w:rPr>
              <w:t xml:space="preserve">4. </w:t>
            </w:r>
            <w:proofErr w:type="spellStart"/>
            <w:r w:rsidRPr="00100949">
              <w:rPr>
                <w:rFonts w:cs="Times"/>
                <w:b/>
                <w:sz w:val="20"/>
                <w:szCs w:val="20"/>
              </w:rPr>
              <w:t>Ingeniero</w:t>
            </w:r>
            <w:proofErr w:type="spellEnd"/>
            <w:r w:rsidRPr="00100949">
              <w:rPr>
                <w:rFonts w:cs="Times"/>
                <w:b/>
                <w:sz w:val="20"/>
                <w:szCs w:val="20"/>
              </w:rPr>
              <w:t xml:space="preserve">/a de </w:t>
            </w:r>
            <w:proofErr w:type="spellStart"/>
            <w:r w:rsidRPr="00100949">
              <w:rPr>
                <w:rFonts w:cs="Times"/>
                <w:b/>
                <w:sz w:val="20"/>
                <w:szCs w:val="20"/>
              </w:rPr>
              <w:t>datos</w:t>
            </w:r>
            <w:proofErr w:type="spellEnd"/>
          </w:p>
        </w:tc>
        <w:tc>
          <w:tcPr>
            <w:tcW w:w="2551" w:type="dxa"/>
          </w:tcPr>
          <w:p w14:paraId="3A3C5940" w14:textId="68F2EC5A"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w:t>
            </w:r>
            <w:proofErr w:type="spellStart"/>
            <w:r w:rsidRPr="00100949">
              <w:rPr>
                <w:rFonts w:cs="Times"/>
                <w:sz w:val="20"/>
                <w:szCs w:val="20"/>
              </w:rPr>
              <w:t>construye</w:t>
            </w:r>
            <w:proofErr w:type="spellEnd"/>
            <w:r w:rsidRPr="00100949">
              <w:rPr>
                <w:rFonts w:cs="Times"/>
                <w:sz w:val="20"/>
                <w:szCs w:val="20"/>
              </w:rPr>
              <w:t xml:space="preserve"> y </w:t>
            </w:r>
            <w:proofErr w:type="spellStart"/>
            <w:r w:rsidRPr="00100949">
              <w:rPr>
                <w:rFonts w:cs="Times"/>
                <w:sz w:val="20"/>
                <w:szCs w:val="20"/>
              </w:rPr>
              <w:t>mantiene</w:t>
            </w:r>
            <w:proofErr w:type="spellEnd"/>
            <w:r w:rsidRPr="00100949">
              <w:rPr>
                <w:rFonts w:cs="Times"/>
                <w:sz w:val="20"/>
                <w:szCs w:val="20"/>
              </w:rPr>
              <w:t xml:space="preserve"> las </w:t>
            </w:r>
            <w:proofErr w:type="spellStart"/>
            <w:r w:rsidRPr="00100949">
              <w:rPr>
                <w:rFonts w:cs="Times"/>
                <w:sz w:val="20"/>
                <w:szCs w:val="20"/>
              </w:rPr>
              <w:t>infraestructuras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Asegura</w:t>
            </w:r>
            <w:proofErr w:type="spellEnd"/>
            <w:r w:rsidRPr="00100949">
              <w:rPr>
                <w:rFonts w:cs="Times"/>
                <w:sz w:val="20"/>
                <w:szCs w:val="20"/>
              </w:rPr>
              <w:t xml:space="preserve"> que los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sean</w:t>
            </w:r>
            <w:proofErr w:type="spellEnd"/>
            <w:r w:rsidRPr="00100949">
              <w:rPr>
                <w:rFonts w:cs="Times"/>
                <w:sz w:val="20"/>
                <w:szCs w:val="20"/>
              </w:rPr>
              <w:t xml:space="preserve"> </w:t>
            </w:r>
            <w:r w:rsidR="00100949" w:rsidRPr="00100949">
              <w:rPr>
                <w:rFonts w:cs="Times"/>
                <w:sz w:val="20"/>
                <w:szCs w:val="20"/>
              </w:rPr>
              <w:t xml:space="preserve">accessibles, </w:t>
            </w:r>
            <w:proofErr w:type="spellStart"/>
            <w:r w:rsidR="00100949" w:rsidRPr="00100949">
              <w:rPr>
                <w:rFonts w:cs="Times"/>
                <w:sz w:val="20"/>
                <w:szCs w:val="20"/>
              </w:rPr>
              <w:t>limpios</w:t>
            </w:r>
            <w:proofErr w:type="spellEnd"/>
            <w:r w:rsidRPr="00100949">
              <w:rPr>
                <w:rFonts w:cs="Times"/>
                <w:sz w:val="20"/>
                <w:szCs w:val="20"/>
              </w:rPr>
              <w:t xml:space="preserve"> y </w:t>
            </w:r>
            <w:proofErr w:type="spellStart"/>
            <w:r w:rsidRPr="00100949">
              <w:rPr>
                <w:rFonts w:cs="Times"/>
                <w:sz w:val="20"/>
                <w:szCs w:val="20"/>
              </w:rPr>
              <w:t>eficientes</w:t>
            </w:r>
            <w:proofErr w:type="spellEnd"/>
            <w:r w:rsidRPr="00100949">
              <w:rPr>
                <w:rFonts w:cs="Times"/>
                <w:sz w:val="20"/>
                <w:szCs w:val="20"/>
              </w:rPr>
              <w:t xml:space="preserve"> para </w:t>
            </w:r>
            <w:proofErr w:type="spellStart"/>
            <w:r w:rsidRPr="00100949">
              <w:rPr>
                <w:rFonts w:cs="Times"/>
                <w:sz w:val="20"/>
                <w:szCs w:val="20"/>
              </w:rPr>
              <w:t>su</w:t>
            </w:r>
            <w:proofErr w:type="spellEnd"/>
            <w:r w:rsidRPr="00100949">
              <w:rPr>
                <w:rFonts w:cs="Times"/>
                <w:sz w:val="20"/>
                <w:szCs w:val="20"/>
              </w:rPr>
              <w:t xml:space="preserve"> uso </w:t>
            </w:r>
            <w:proofErr w:type="spellStart"/>
            <w:r w:rsidRPr="00100949">
              <w:rPr>
                <w:rFonts w:cs="Times"/>
                <w:sz w:val="20"/>
                <w:szCs w:val="20"/>
              </w:rPr>
              <w:t>analítico</w:t>
            </w:r>
            <w:proofErr w:type="spellEnd"/>
            <w:r w:rsidRPr="00100949">
              <w:rPr>
                <w:rFonts w:cs="Times"/>
                <w:sz w:val="20"/>
                <w:szCs w:val="20"/>
              </w:rPr>
              <w:t>.</w:t>
            </w:r>
          </w:p>
        </w:tc>
        <w:tc>
          <w:tcPr>
            <w:tcW w:w="2977" w:type="dxa"/>
          </w:tcPr>
          <w:p w14:paraId="3838D17B" w14:textId="77777777" w:rsidR="00E64D4E" w:rsidRPr="00100949" w:rsidRDefault="00E64D4E" w:rsidP="00540E09">
            <w:pPr>
              <w:spacing w:before="40" w:after="40"/>
              <w:rPr>
                <w:rFonts w:cs="Times"/>
                <w:sz w:val="20"/>
                <w:szCs w:val="20"/>
              </w:rPr>
            </w:pPr>
            <w:proofErr w:type="spellStart"/>
            <w:r w:rsidRPr="00100949">
              <w:rPr>
                <w:rFonts w:cs="Times"/>
                <w:sz w:val="20"/>
                <w:szCs w:val="20"/>
              </w:rPr>
              <w:t>Infraestructuras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abiertos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76C91E5E"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1C9EEF51" w14:textId="77777777" w:rsidR="00E64D4E" w:rsidRPr="00100949" w:rsidRDefault="00E64D4E" w:rsidP="00540E09">
            <w:pPr>
              <w:spacing w:before="40" w:after="40"/>
              <w:rPr>
                <w:rFonts w:cs="Times"/>
                <w:sz w:val="20"/>
                <w:szCs w:val="20"/>
              </w:rPr>
            </w:pPr>
          </w:p>
          <w:p w14:paraId="184FB0F3" w14:textId="77777777" w:rsidR="00E64D4E" w:rsidRPr="00100949" w:rsidRDefault="00E64D4E" w:rsidP="00540E09">
            <w:pPr>
              <w:spacing w:before="40" w:after="40"/>
              <w:rPr>
                <w:rFonts w:cs="Times"/>
                <w:sz w:val="20"/>
                <w:szCs w:val="20"/>
              </w:rPr>
            </w:pPr>
          </w:p>
        </w:tc>
      </w:tr>
      <w:tr w:rsidR="00E64D4E" w:rsidRPr="004C11A2" w14:paraId="6F09C9E0"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01045FF9" w14:textId="77777777" w:rsidR="00E64D4E" w:rsidRPr="00100949" w:rsidRDefault="00E64D4E" w:rsidP="00540E09">
            <w:pPr>
              <w:spacing w:before="40" w:after="40"/>
              <w:rPr>
                <w:rFonts w:cs="Times"/>
                <w:sz w:val="20"/>
                <w:szCs w:val="20"/>
              </w:rPr>
            </w:pPr>
            <w:r w:rsidRPr="00100949">
              <w:rPr>
                <w:rFonts w:cs="Times"/>
                <w:b/>
                <w:sz w:val="20"/>
                <w:szCs w:val="20"/>
              </w:rPr>
              <w:t xml:space="preserve">5. </w:t>
            </w:r>
            <w:proofErr w:type="spellStart"/>
            <w:r w:rsidRPr="00100949">
              <w:rPr>
                <w:rFonts w:cs="Times"/>
                <w:b/>
                <w:sz w:val="20"/>
                <w:szCs w:val="20"/>
              </w:rPr>
              <w:t>Ingeniero</w:t>
            </w:r>
            <w:proofErr w:type="spellEnd"/>
            <w:r w:rsidRPr="00100949">
              <w:rPr>
                <w:rFonts w:cs="Times"/>
                <w:b/>
                <w:sz w:val="20"/>
                <w:szCs w:val="20"/>
              </w:rPr>
              <w:t xml:space="preserve">/a de ML y </w:t>
            </w:r>
            <w:proofErr w:type="spellStart"/>
            <w:r w:rsidRPr="00100949">
              <w:rPr>
                <w:rFonts w:cs="Times"/>
                <w:b/>
                <w:sz w:val="20"/>
                <w:szCs w:val="20"/>
              </w:rPr>
              <w:t>MLOps</w:t>
            </w:r>
            <w:proofErr w:type="spellEnd"/>
          </w:p>
        </w:tc>
        <w:tc>
          <w:tcPr>
            <w:tcW w:w="2551" w:type="dxa"/>
          </w:tcPr>
          <w:p w14:paraId="1FE2782D" w14:textId="77777777" w:rsidR="00E64D4E" w:rsidRPr="00100949" w:rsidRDefault="00E64D4E" w:rsidP="00540E09">
            <w:pPr>
              <w:spacing w:before="40" w:after="40"/>
              <w:rPr>
                <w:rFonts w:cs="Times"/>
                <w:sz w:val="20"/>
                <w:szCs w:val="20"/>
              </w:rPr>
            </w:pPr>
            <w:proofErr w:type="spellStart"/>
            <w:r w:rsidRPr="00100949">
              <w:rPr>
                <w:rFonts w:cs="Times"/>
                <w:sz w:val="20"/>
                <w:szCs w:val="20"/>
              </w:rPr>
              <w:t>Automatiza</w:t>
            </w:r>
            <w:proofErr w:type="spellEnd"/>
            <w:r w:rsidRPr="00100949">
              <w:rPr>
                <w:rFonts w:cs="Times"/>
                <w:sz w:val="20"/>
                <w:szCs w:val="20"/>
              </w:rPr>
              <w:t xml:space="preserve"> y </w:t>
            </w:r>
            <w:proofErr w:type="spellStart"/>
            <w:r w:rsidRPr="00100949">
              <w:rPr>
                <w:rFonts w:cs="Times"/>
                <w:sz w:val="20"/>
                <w:szCs w:val="20"/>
              </w:rPr>
              <w:t>optimiza</w:t>
            </w:r>
            <w:proofErr w:type="spellEnd"/>
            <w:r w:rsidRPr="00100949">
              <w:rPr>
                <w:rFonts w:cs="Times"/>
                <w:sz w:val="20"/>
                <w:szCs w:val="20"/>
              </w:rPr>
              <w:t xml:space="preserve"> el </w:t>
            </w:r>
            <w:proofErr w:type="spellStart"/>
            <w:r w:rsidRPr="00100949">
              <w:rPr>
                <w:rFonts w:cs="Times"/>
                <w:sz w:val="20"/>
                <w:szCs w:val="20"/>
              </w:rPr>
              <w:t>despliegue</w:t>
            </w:r>
            <w:proofErr w:type="spellEnd"/>
            <w:r w:rsidRPr="00100949">
              <w:rPr>
                <w:rFonts w:cs="Times"/>
                <w:sz w:val="20"/>
                <w:szCs w:val="20"/>
              </w:rPr>
              <w:t xml:space="preserve">, </w:t>
            </w:r>
            <w:proofErr w:type="spellStart"/>
            <w:r w:rsidRPr="00100949">
              <w:rPr>
                <w:rFonts w:cs="Times"/>
                <w:sz w:val="20"/>
                <w:szCs w:val="20"/>
              </w:rPr>
              <w:t>monitorización</w:t>
            </w:r>
            <w:proofErr w:type="spellEnd"/>
            <w:r w:rsidRPr="00100949">
              <w:rPr>
                <w:rFonts w:cs="Times"/>
                <w:sz w:val="20"/>
                <w:szCs w:val="20"/>
              </w:rPr>
              <w:t xml:space="preserve"> y </w:t>
            </w:r>
            <w:proofErr w:type="spellStart"/>
            <w:r w:rsidRPr="00100949">
              <w:rPr>
                <w:rFonts w:cs="Times"/>
                <w:sz w:val="20"/>
                <w:szCs w:val="20"/>
              </w:rPr>
              <w:t>mantenimiento</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en </w:t>
            </w:r>
            <w:proofErr w:type="spellStart"/>
            <w:r w:rsidRPr="00100949">
              <w:rPr>
                <w:rFonts w:cs="Times"/>
                <w:sz w:val="20"/>
                <w:szCs w:val="20"/>
              </w:rPr>
              <w:t>entornos</w:t>
            </w:r>
            <w:proofErr w:type="spellEnd"/>
            <w:r w:rsidRPr="00100949">
              <w:rPr>
                <w:rFonts w:cs="Times"/>
                <w:sz w:val="20"/>
                <w:szCs w:val="20"/>
              </w:rPr>
              <w:t xml:space="preserve"> </w:t>
            </w:r>
            <w:proofErr w:type="spellStart"/>
            <w:r w:rsidRPr="00100949">
              <w:rPr>
                <w:rFonts w:cs="Times"/>
                <w:sz w:val="20"/>
                <w:szCs w:val="20"/>
              </w:rPr>
              <w:t>productivos</w:t>
            </w:r>
            <w:proofErr w:type="spellEnd"/>
            <w:r w:rsidRPr="00100949">
              <w:rPr>
                <w:rFonts w:cs="Times"/>
                <w:sz w:val="20"/>
                <w:szCs w:val="20"/>
              </w:rPr>
              <w:t xml:space="preserve">. Se </w:t>
            </w:r>
            <w:proofErr w:type="spellStart"/>
            <w:r w:rsidRPr="00100949">
              <w:rPr>
                <w:rFonts w:cs="Times"/>
                <w:sz w:val="20"/>
                <w:szCs w:val="20"/>
              </w:rPr>
              <w:t>asegura</w:t>
            </w:r>
            <w:proofErr w:type="spellEnd"/>
            <w:r w:rsidRPr="00100949">
              <w:rPr>
                <w:rFonts w:cs="Times"/>
                <w:sz w:val="20"/>
                <w:szCs w:val="20"/>
              </w:rPr>
              <w:t xml:space="preserve"> de la </w:t>
            </w:r>
            <w:proofErr w:type="spellStart"/>
            <w:r w:rsidRPr="00100949">
              <w:rPr>
                <w:rFonts w:cs="Times"/>
                <w:sz w:val="20"/>
                <w:szCs w:val="20"/>
              </w:rPr>
              <w:t>integración</w:t>
            </w:r>
            <w:proofErr w:type="spellEnd"/>
            <w:r w:rsidRPr="00100949">
              <w:rPr>
                <w:rFonts w:cs="Times"/>
                <w:sz w:val="20"/>
                <w:szCs w:val="20"/>
              </w:rPr>
              <w:t xml:space="preserve"> continua y el </w:t>
            </w:r>
            <w:proofErr w:type="spellStart"/>
            <w:r w:rsidRPr="00100949">
              <w:rPr>
                <w:rFonts w:cs="Times"/>
                <w:sz w:val="20"/>
                <w:szCs w:val="20"/>
              </w:rPr>
              <w:t>ciclo</w:t>
            </w:r>
            <w:proofErr w:type="spellEnd"/>
            <w:r w:rsidRPr="00100949">
              <w:rPr>
                <w:rFonts w:cs="Times"/>
                <w:sz w:val="20"/>
                <w:szCs w:val="20"/>
              </w:rPr>
              <w:t xml:space="preserve"> de vida del modelo.</w:t>
            </w:r>
          </w:p>
        </w:tc>
        <w:tc>
          <w:tcPr>
            <w:tcW w:w="2977" w:type="dxa"/>
          </w:tcPr>
          <w:p w14:paraId="4E2909F9" w14:textId="77777777" w:rsidR="00E64D4E" w:rsidRPr="00100949" w:rsidRDefault="00E64D4E" w:rsidP="00540E09">
            <w:pPr>
              <w:spacing w:before="40" w:after="40"/>
              <w:rPr>
                <w:rFonts w:cs="Times"/>
                <w:sz w:val="20"/>
                <w:szCs w:val="20"/>
              </w:rPr>
            </w:pPr>
            <w:proofErr w:type="spellStart"/>
            <w:r w:rsidRPr="00100949">
              <w:rPr>
                <w:rFonts w:cs="Times"/>
                <w:sz w:val="20"/>
                <w:szCs w:val="20"/>
              </w:rPr>
              <w:t>Procesos</w:t>
            </w:r>
            <w:proofErr w:type="spellEnd"/>
            <w:r w:rsidRPr="00100949">
              <w:rPr>
                <w:rFonts w:cs="Times"/>
                <w:sz w:val="20"/>
                <w:szCs w:val="20"/>
              </w:rPr>
              <w:t xml:space="preserve"> de </w:t>
            </w:r>
            <w:proofErr w:type="spellStart"/>
            <w:r w:rsidRPr="00100949">
              <w:rPr>
                <w:rFonts w:cs="Times"/>
                <w:sz w:val="20"/>
                <w:szCs w:val="20"/>
              </w:rPr>
              <w:t>automatización</w:t>
            </w:r>
            <w:proofErr w:type="spellEnd"/>
            <w:r w:rsidRPr="00100949">
              <w:rPr>
                <w:rFonts w:cs="Times"/>
                <w:sz w:val="20"/>
                <w:szCs w:val="20"/>
              </w:rPr>
              <w:t xml:space="preserve">, </w:t>
            </w:r>
            <w:proofErr w:type="spellStart"/>
            <w:r w:rsidRPr="00100949">
              <w:rPr>
                <w:rFonts w:cs="Times"/>
                <w:sz w:val="20"/>
                <w:szCs w:val="20"/>
              </w:rPr>
              <w:t>despliegue</w:t>
            </w:r>
            <w:proofErr w:type="spellEnd"/>
            <w:r w:rsidRPr="00100949">
              <w:rPr>
                <w:rFonts w:cs="Times"/>
                <w:sz w:val="20"/>
                <w:szCs w:val="20"/>
              </w:rPr>
              <w:t xml:space="preserve"> y </w:t>
            </w:r>
            <w:proofErr w:type="spellStart"/>
            <w:r w:rsidRPr="00100949">
              <w:rPr>
                <w:rFonts w:cs="Times"/>
                <w:sz w:val="20"/>
                <w:szCs w:val="20"/>
              </w:rPr>
              <w:t>monitorización</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basados</w:t>
            </w:r>
            <w:proofErr w:type="spellEnd"/>
            <w:r w:rsidRPr="00100949">
              <w:rPr>
                <w:rFonts w:cs="Times"/>
                <w:sz w:val="20"/>
                <w:szCs w:val="20"/>
              </w:rPr>
              <w:t xml:space="preserve"> en </w:t>
            </w:r>
            <w:proofErr w:type="spellStart"/>
            <w:r w:rsidRPr="00100949">
              <w:rPr>
                <w:rFonts w:cs="Times"/>
                <w:sz w:val="20"/>
                <w:szCs w:val="20"/>
              </w:rPr>
              <w:t>machine</w:t>
            </w:r>
            <w:proofErr w:type="spellEnd"/>
            <w:r w:rsidRPr="00100949">
              <w:rPr>
                <w:rFonts w:cs="Times"/>
                <w:sz w:val="20"/>
                <w:szCs w:val="20"/>
              </w:rPr>
              <w:t xml:space="preserve"> </w:t>
            </w:r>
            <w:proofErr w:type="spellStart"/>
            <w:r w:rsidRPr="00100949">
              <w:rPr>
                <w:rFonts w:cs="Times"/>
                <w:sz w:val="20"/>
                <w:szCs w:val="20"/>
              </w:rPr>
              <w:t>learning</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1 </w:t>
            </w:r>
            <w:proofErr w:type="spellStart"/>
            <w:r w:rsidRPr="00100949">
              <w:rPr>
                <w:rFonts w:cs="Times"/>
                <w:sz w:val="20"/>
                <w:szCs w:val="20"/>
              </w:rPr>
              <w:t>proyecto</w:t>
            </w:r>
            <w:proofErr w:type="spellEnd"/>
            <w:r w:rsidRPr="00100949">
              <w:rPr>
                <w:rFonts w:cs="Times"/>
                <w:sz w:val="20"/>
                <w:szCs w:val="20"/>
              </w:rPr>
              <w:t>)</w:t>
            </w:r>
          </w:p>
        </w:tc>
        <w:tc>
          <w:tcPr>
            <w:tcW w:w="3118" w:type="dxa"/>
            <w:hideMark/>
          </w:tcPr>
          <w:p w14:paraId="1770809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52011A6F" w14:textId="77777777" w:rsidR="00E64D4E" w:rsidRPr="00100949" w:rsidRDefault="00E64D4E" w:rsidP="00540E09">
            <w:pPr>
              <w:spacing w:before="40" w:after="40"/>
              <w:rPr>
                <w:rFonts w:cs="Times"/>
                <w:sz w:val="20"/>
                <w:szCs w:val="20"/>
              </w:rPr>
            </w:pPr>
          </w:p>
          <w:p w14:paraId="0F5FF369" w14:textId="77777777" w:rsidR="00E64D4E" w:rsidRPr="00100949" w:rsidRDefault="00E64D4E" w:rsidP="00540E09">
            <w:pPr>
              <w:spacing w:before="40" w:after="40"/>
              <w:rPr>
                <w:rFonts w:cs="Times"/>
                <w:sz w:val="20"/>
                <w:szCs w:val="20"/>
              </w:rPr>
            </w:pPr>
          </w:p>
        </w:tc>
      </w:tr>
      <w:tr w:rsidR="00E64D4E" w:rsidRPr="004C11A2" w14:paraId="1337CCD7" w14:textId="77777777" w:rsidTr="00E64D4E">
        <w:tc>
          <w:tcPr>
            <w:tcW w:w="1844" w:type="dxa"/>
          </w:tcPr>
          <w:p w14:paraId="65928232" w14:textId="77777777" w:rsidR="00E64D4E" w:rsidRPr="00100949" w:rsidRDefault="00E64D4E" w:rsidP="00540E09">
            <w:pPr>
              <w:spacing w:before="40" w:after="40"/>
              <w:rPr>
                <w:rFonts w:cs="Times"/>
                <w:b/>
                <w:sz w:val="20"/>
                <w:szCs w:val="20"/>
              </w:rPr>
            </w:pPr>
            <w:r w:rsidRPr="00100949">
              <w:rPr>
                <w:rFonts w:cs="Times"/>
                <w:b/>
                <w:sz w:val="20"/>
                <w:szCs w:val="20"/>
              </w:rPr>
              <w:t xml:space="preserve">6. </w:t>
            </w:r>
            <w:proofErr w:type="spellStart"/>
            <w:r w:rsidRPr="00100949">
              <w:rPr>
                <w:rFonts w:cs="Times"/>
                <w:b/>
                <w:sz w:val="20"/>
                <w:szCs w:val="20"/>
              </w:rPr>
              <w:t>Ingeniero</w:t>
            </w:r>
            <w:proofErr w:type="spellEnd"/>
            <w:r w:rsidRPr="00100949">
              <w:rPr>
                <w:rFonts w:cs="Times"/>
                <w:b/>
                <w:sz w:val="20"/>
                <w:szCs w:val="20"/>
              </w:rPr>
              <w:t>/a de IA Generativa</w:t>
            </w:r>
          </w:p>
        </w:tc>
        <w:tc>
          <w:tcPr>
            <w:tcW w:w="2551" w:type="dxa"/>
          </w:tcPr>
          <w:p w14:paraId="4099A0B0" w14:textId="77777777"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w:t>
            </w:r>
            <w:proofErr w:type="spellStart"/>
            <w:r w:rsidRPr="00100949">
              <w:rPr>
                <w:rFonts w:cs="Times"/>
                <w:sz w:val="20"/>
                <w:szCs w:val="20"/>
              </w:rPr>
              <w:t>desarrolla</w:t>
            </w:r>
            <w:proofErr w:type="spellEnd"/>
            <w:r w:rsidRPr="00100949">
              <w:rPr>
                <w:rFonts w:cs="Times"/>
                <w:sz w:val="20"/>
                <w:szCs w:val="20"/>
              </w:rPr>
              <w:t xml:space="preserve"> y </w:t>
            </w:r>
            <w:proofErr w:type="spellStart"/>
            <w:r w:rsidRPr="00100949">
              <w:rPr>
                <w:rFonts w:cs="Times"/>
                <w:sz w:val="20"/>
                <w:szCs w:val="20"/>
              </w:rPr>
              <w:t>despliega</w:t>
            </w:r>
            <w:proofErr w:type="spellEnd"/>
            <w:r w:rsidRPr="00100949">
              <w:rPr>
                <w:rFonts w:cs="Times"/>
                <w:sz w:val="20"/>
                <w:szCs w:val="20"/>
              </w:rPr>
              <w:t xml:space="preserve"> </w:t>
            </w:r>
            <w:proofErr w:type="spellStart"/>
            <w:r w:rsidRPr="00100949">
              <w:rPr>
                <w:rFonts w:cs="Times"/>
                <w:sz w:val="20"/>
                <w:szCs w:val="20"/>
              </w:rPr>
              <w:t>sistemas</w:t>
            </w:r>
            <w:proofErr w:type="spellEnd"/>
            <w:r w:rsidRPr="00100949">
              <w:rPr>
                <w:rFonts w:cs="Times"/>
                <w:sz w:val="20"/>
                <w:szCs w:val="20"/>
              </w:rPr>
              <w:t xml:space="preserve"> de IA Generativa. </w:t>
            </w:r>
            <w:proofErr w:type="spellStart"/>
            <w:r w:rsidRPr="00100949">
              <w:rPr>
                <w:rFonts w:cs="Times"/>
                <w:sz w:val="20"/>
                <w:szCs w:val="20"/>
              </w:rPr>
              <w:t>Evalúa</w:t>
            </w:r>
            <w:proofErr w:type="spellEnd"/>
            <w:r w:rsidRPr="00100949">
              <w:rPr>
                <w:rFonts w:cs="Times"/>
                <w:sz w:val="20"/>
                <w:szCs w:val="20"/>
              </w:rPr>
              <w:t xml:space="preserve">, </w:t>
            </w:r>
            <w:proofErr w:type="spellStart"/>
            <w:r w:rsidRPr="00100949">
              <w:rPr>
                <w:rFonts w:cs="Times"/>
                <w:sz w:val="20"/>
                <w:szCs w:val="20"/>
              </w:rPr>
              <w:lastRenderedPageBreak/>
              <w:t>optimiza</w:t>
            </w:r>
            <w:proofErr w:type="spellEnd"/>
            <w:r w:rsidRPr="00100949">
              <w:rPr>
                <w:rFonts w:cs="Times"/>
                <w:sz w:val="20"/>
                <w:szCs w:val="20"/>
              </w:rPr>
              <w:t xml:space="preserve"> y </w:t>
            </w:r>
            <w:proofErr w:type="spellStart"/>
            <w:r w:rsidRPr="00100949">
              <w:rPr>
                <w:rFonts w:cs="Times"/>
                <w:sz w:val="20"/>
                <w:szCs w:val="20"/>
              </w:rPr>
              <w:t>monitoriza</w:t>
            </w:r>
            <w:proofErr w:type="spellEnd"/>
            <w:r w:rsidRPr="00100949">
              <w:rPr>
                <w:rFonts w:cs="Times"/>
                <w:sz w:val="20"/>
                <w:szCs w:val="20"/>
              </w:rPr>
              <w:t xml:space="preserve"> los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generativos</w:t>
            </w:r>
            <w:proofErr w:type="spellEnd"/>
            <w:r w:rsidRPr="00100949">
              <w:rPr>
                <w:rFonts w:cs="Times"/>
                <w:sz w:val="20"/>
                <w:szCs w:val="20"/>
              </w:rPr>
              <w:t xml:space="preserve"> en </w:t>
            </w:r>
            <w:proofErr w:type="spellStart"/>
            <w:r w:rsidRPr="00100949">
              <w:rPr>
                <w:rFonts w:cs="Times"/>
                <w:sz w:val="20"/>
                <w:szCs w:val="20"/>
              </w:rPr>
              <w:t>producción</w:t>
            </w:r>
            <w:proofErr w:type="spellEnd"/>
            <w:r w:rsidRPr="00100949">
              <w:rPr>
                <w:rFonts w:cs="Times"/>
                <w:sz w:val="20"/>
                <w:szCs w:val="20"/>
              </w:rPr>
              <w:t>.</w:t>
            </w:r>
          </w:p>
        </w:tc>
        <w:tc>
          <w:tcPr>
            <w:tcW w:w="2977" w:type="dxa"/>
          </w:tcPr>
          <w:p w14:paraId="60B668B0" w14:textId="77777777" w:rsidR="00E64D4E" w:rsidRPr="00100949" w:rsidRDefault="00E64D4E" w:rsidP="00540E09">
            <w:pPr>
              <w:spacing w:before="40" w:after="40"/>
              <w:rPr>
                <w:rFonts w:cs="Times"/>
                <w:sz w:val="20"/>
                <w:szCs w:val="20"/>
              </w:rPr>
            </w:pPr>
            <w:proofErr w:type="spellStart"/>
            <w:r w:rsidRPr="00100949">
              <w:rPr>
                <w:rFonts w:cs="Times"/>
                <w:sz w:val="20"/>
                <w:szCs w:val="20"/>
              </w:rPr>
              <w:lastRenderedPageBreak/>
              <w:t>Proyectos</w:t>
            </w:r>
            <w:proofErr w:type="spellEnd"/>
            <w:r w:rsidRPr="00100949">
              <w:rPr>
                <w:rFonts w:cs="Times"/>
                <w:sz w:val="20"/>
                <w:szCs w:val="20"/>
              </w:rPr>
              <w:t xml:space="preserve"> </w:t>
            </w:r>
            <w:proofErr w:type="spellStart"/>
            <w:r w:rsidRPr="00100949">
              <w:rPr>
                <w:rFonts w:cs="Times"/>
                <w:sz w:val="20"/>
                <w:szCs w:val="20"/>
              </w:rPr>
              <w:t>basados</w:t>
            </w:r>
            <w:proofErr w:type="spellEnd"/>
            <w:r w:rsidRPr="00100949">
              <w:rPr>
                <w:rFonts w:cs="Times"/>
                <w:sz w:val="20"/>
                <w:szCs w:val="20"/>
              </w:rPr>
              <w:t xml:space="preserve"> en IA generativa (</w:t>
            </w:r>
            <w:proofErr w:type="spellStart"/>
            <w:r w:rsidRPr="00100949">
              <w:rPr>
                <w:rFonts w:cs="Times"/>
                <w:sz w:val="20"/>
                <w:szCs w:val="20"/>
              </w:rPr>
              <w:t>mínimo</w:t>
            </w:r>
            <w:proofErr w:type="spellEnd"/>
            <w:r w:rsidRPr="00100949">
              <w:rPr>
                <w:rFonts w:cs="Times"/>
                <w:sz w:val="20"/>
                <w:szCs w:val="20"/>
              </w:rPr>
              <w:t xml:space="preserve"> 1 </w:t>
            </w:r>
            <w:proofErr w:type="spellStart"/>
            <w:r w:rsidRPr="00100949">
              <w:rPr>
                <w:rFonts w:cs="Times"/>
                <w:sz w:val="20"/>
                <w:szCs w:val="20"/>
              </w:rPr>
              <w:t>proyecto</w:t>
            </w:r>
            <w:proofErr w:type="spellEnd"/>
            <w:r w:rsidRPr="00100949">
              <w:rPr>
                <w:rFonts w:cs="Times"/>
                <w:sz w:val="20"/>
                <w:szCs w:val="20"/>
              </w:rPr>
              <w:t>)</w:t>
            </w:r>
          </w:p>
        </w:tc>
        <w:tc>
          <w:tcPr>
            <w:tcW w:w="3118" w:type="dxa"/>
          </w:tcPr>
          <w:p w14:paraId="50DAFF3A"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C7E455C" w14:textId="77777777" w:rsidR="00E64D4E" w:rsidRPr="00100949" w:rsidRDefault="00E64D4E" w:rsidP="00540E09">
            <w:pPr>
              <w:spacing w:before="40" w:after="40"/>
              <w:rPr>
                <w:rFonts w:cs="Times"/>
                <w:sz w:val="20"/>
                <w:szCs w:val="20"/>
              </w:rPr>
            </w:pPr>
          </w:p>
        </w:tc>
      </w:tr>
      <w:tr w:rsidR="00E64D4E" w:rsidRPr="004C11A2" w14:paraId="5485885B"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5EBA15AB" w14:textId="77777777" w:rsidR="00E64D4E" w:rsidRPr="00100949" w:rsidRDefault="00E64D4E" w:rsidP="00540E09">
            <w:pPr>
              <w:spacing w:before="40" w:after="40"/>
              <w:rPr>
                <w:rFonts w:cs="Times"/>
                <w:b/>
                <w:sz w:val="20"/>
                <w:szCs w:val="20"/>
              </w:rPr>
            </w:pPr>
            <w:r w:rsidRPr="00100949">
              <w:rPr>
                <w:rFonts w:cs="Times"/>
                <w:b/>
                <w:sz w:val="20"/>
                <w:szCs w:val="20"/>
              </w:rPr>
              <w:lastRenderedPageBreak/>
              <w:t>7. Analista de datos</w:t>
            </w:r>
          </w:p>
        </w:tc>
        <w:tc>
          <w:tcPr>
            <w:tcW w:w="2551" w:type="dxa"/>
          </w:tcPr>
          <w:p w14:paraId="23DE187D" w14:textId="77777777" w:rsidR="00E64D4E" w:rsidRPr="00100949" w:rsidRDefault="00E64D4E" w:rsidP="00540E09">
            <w:pPr>
              <w:spacing w:before="40" w:after="40"/>
              <w:rPr>
                <w:rFonts w:cs="Times"/>
                <w:sz w:val="20"/>
                <w:szCs w:val="20"/>
              </w:rPr>
            </w:pPr>
            <w:proofErr w:type="spellStart"/>
            <w:r w:rsidRPr="00100949">
              <w:rPr>
                <w:rFonts w:cs="Times"/>
                <w:sz w:val="20"/>
                <w:szCs w:val="20"/>
              </w:rPr>
              <w:t>Analiza</w:t>
            </w:r>
            <w:proofErr w:type="spellEnd"/>
            <w:r w:rsidRPr="00100949">
              <w:rPr>
                <w:rFonts w:cs="Times"/>
                <w:sz w:val="20"/>
                <w:szCs w:val="20"/>
              </w:rPr>
              <w:t xml:space="preserve"> e interpreta </w:t>
            </w:r>
            <w:proofErr w:type="spellStart"/>
            <w:r w:rsidRPr="00100949">
              <w:rPr>
                <w:rFonts w:cs="Times"/>
                <w:sz w:val="20"/>
                <w:szCs w:val="20"/>
              </w:rPr>
              <w:t>datos</w:t>
            </w:r>
            <w:proofErr w:type="spellEnd"/>
            <w:r w:rsidRPr="00100949">
              <w:rPr>
                <w:rFonts w:cs="Times"/>
                <w:sz w:val="20"/>
                <w:szCs w:val="20"/>
              </w:rPr>
              <w:t xml:space="preserve"> para generar informes y </w:t>
            </w:r>
            <w:proofErr w:type="spellStart"/>
            <w:r w:rsidRPr="00100949">
              <w:rPr>
                <w:rFonts w:cs="Times"/>
                <w:sz w:val="20"/>
                <w:szCs w:val="20"/>
              </w:rPr>
              <w:t>visualizaciones</w:t>
            </w:r>
            <w:proofErr w:type="spellEnd"/>
            <w:r w:rsidRPr="00100949">
              <w:rPr>
                <w:rFonts w:cs="Times"/>
                <w:sz w:val="20"/>
                <w:szCs w:val="20"/>
              </w:rPr>
              <w:t xml:space="preserve">. Da </w:t>
            </w:r>
            <w:proofErr w:type="spellStart"/>
            <w:r w:rsidRPr="00100949">
              <w:rPr>
                <w:rFonts w:cs="Times"/>
                <w:sz w:val="20"/>
                <w:szCs w:val="20"/>
              </w:rPr>
              <w:t>apoyo</w:t>
            </w:r>
            <w:proofErr w:type="spellEnd"/>
            <w:r w:rsidRPr="00100949">
              <w:rPr>
                <w:rFonts w:cs="Times"/>
                <w:sz w:val="20"/>
                <w:szCs w:val="20"/>
              </w:rPr>
              <w:t xml:space="preserve"> a la toma de </w:t>
            </w:r>
            <w:proofErr w:type="spellStart"/>
            <w:r w:rsidRPr="00100949">
              <w:rPr>
                <w:rFonts w:cs="Times"/>
                <w:sz w:val="20"/>
                <w:szCs w:val="20"/>
              </w:rPr>
              <w:t>decisiones</w:t>
            </w:r>
            <w:proofErr w:type="spellEnd"/>
            <w:r w:rsidRPr="00100949">
              <w:rPr>
                <w:rFonts w:cs="Times"/>
                <w:sz w:val="20"/>
                <w:szCs w:val="20"/>
              </w:rPr>
              <w:t xml:space="preserve"> basada en </w:t>
            </w:r>
            <w:proofErr w:type="spellStart"/>
            <w:r w:rsidRPr="00100949">
              <w:rPr>
                <w:rFonts w:cs="Times"/>
                <w:sz w:val="20"/>
                <w:szCs w:val="20"/>
              </w:rPr>
              <w:t>datos</w:t>
            </w:r>
            <w:proofErr w:type="spellEnd"/>
            <w:r w:rsidRPr="00100949">
              <w:rPr>
                <w:rFonts w:cs="Times"/>
                <w:sz w:val="20"/>
                <w:szCs w:val="20"/>
              </w:rPr>
              <w:t>.</w:t>
            </w:r>
          </w:p>
        </w:tc>
        <w:tc>
          <w:tcPr>
            <w:tcW w:w="2977" w:type="dxa"/>
          </w:tcPr>
          <w:p w14:paraId="1A5E454F" w14:textId="77777777" w:rsidR="00E64D4E" w:rsidRPr="00100949" w:rsidRDefault="00E64D4E" w:rsidP="00540E09">
            <w:pPr>
              <w:spacing w:before="40" w:after="40"/>
              <w:rPr>
                <w:rFonts w:cs="Times"/>
                <w:sz w:val="20"/>
                <w:szCs w:val="20"/>
              </w:rPr>
            </w:pP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generación</w:t>
            </w:r>
            <w:proofErr w:type="spellEnd"/>
            <w:r w:rsidRPr="00100949">
              <w:rPr>
                <w:rFonts w:cs="Times"/>
                <w:sz w:val="20"/>
                <w:szCs w:val="20"/>
              </w:rPr>
              <w:t xml:space="preserve">, </w:t>
            </w:r>
            <w:proofErr w:type="spellStart"/>
            <w:r w:rsidRPr="00100949">
              <w:rPr>
                <w:rFonts w:cs="Times"/>
                <w:sz w:val="20"/>
                <w:szCs w:val="20"/>
              </w:rPr>
              <w:t>análisis</w:t>
            </w:r>
            <w:proofErr w:type="spellEnd"/>
            <w:r w:rsidRPr="00100949">
              <w:rPr>
                <w:rFonts w:cs="Times"/>
                <w:sz w:val="20"/>
                <w:szCs w:val="20"/>
              </w:rPr>
              <w:t xml:space="preserve">, </w:t>
            </w:r>
            <w:proofErr w:type="spellStart"/>
            <w:r w:rsidRPr="00100949">
              <w:rPr>
                <w:rFonts w:cs="Times"/>
                <w:sz w:val="20"/>
                <w:szCs w:val="20"/>
              </w:rPr>
              <w:t>visualización</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2D95AFA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6 (</w:t>
            </w:r>
            <w:proofErr w:type="spellStart"/>
            <w:r w:rsidRPr="00100949">
              <w:rPr>
                <w:rFonts w:cs="Times"/>
                <w:sz w:val="20"/>
                <w:szCs w:val="20"/>
              </w:rPr>
              <w:t>equivalente</w:t>
            </w:r>
            <w:proofErr w:type="spellEnd"/>
            <w:r w:rsidRPr="00100949">
              <w:rPr>
                <w:rFonts w:cs="Times"/>
                <w:sz w:val="20"/>
                <w:szCs w:val="20"/>
              </w:rPr>
              <w:t xml:space="preserve"> a </w:t>
            </w:r>
            <w:proofErr w:type="spellStart"/>
            <w:r w:rsidRPr="00100949">
              <w:rPr>
                <w:rFonts w:cs="Times"/>
                <w:sz w:val="20"/>
                <w:szCs w:val="20"/>
              </w:rPr>
              <w:t>grado</w:t>
            </w:r>
            <w:proofErr w:type="spellEnd"/>
            <w:r w:rsidRPr="00100949">
              <w:rPr>
                <w:rFonts w:cs="Times"/>
                <w:sz w:val="20"/>
                <w:szCs w:val="20"/>
              </w:rPr>
              <w:t xml:space="preserve"> </w:t>
            </w:r>
            <w:proofErr w:type="spellStart"/>
            <w:r w:rsidRPr="00100949">
              <w:rPr>
                <w:rFonts w:cs="Times"/>
                <w:sz w:val="20"/>
                <w:szCs w:val="20"/>
              </w:rPr>
              <w:t>universitario</w:t>
            </w:r>
            <w:proofErr w:type="spellEnd"/>
            <w:r w:rsidRPr="00100949">
              <w:rPr>
                <w:rFonts w:cs="Times"/>
                <w:sz w:val="20"/>
                <w:szCs w:val="20"/>
              </w:rPr>
              <w:t>).</w:t>
            </w:r>
          </w:p>
          <w:p w14:paraId="627F9BB6" w14:textId="77777777" w:rsidR="00E64D4E" w:rsidRPr="00100949" w:rsidRDefault="00E64D4E" w:rsidP="00540E09">
            <w:pPr>
              <w:spacing w:before="40" w:after="40"/>
              <w:rPr>
                <w:rFonts w:cs="Times"/>
                <w:sz w:val="20"/>
                <w:szCs w:val="20"/>
              </w:rPr>
            </w:pPr>
          </w:p>
        </w:tc>
      </w:tr>
      <w:tr w:rsidR="00E64D4E" w:rsidRPr="004C11A2" w14:paraId="1361DF70" w14:textId="77777777" w:rsidTr="00E64D4E">
        <w:tc>
          <w:tcPr>
            <w:tcW w:w="1844" w:type="dxa"/>
          </w:tcPr>
          <w:p w14:paraId="21CCF2D6" w14:textId="77777777" w:rsidR="00E64D4E" w:rsidRPr="00100949" w:rsidRDefault="00E64D4E" w:rsidP="00540E09">
            <w:pPr>
              <w:spacing w:before="40" w:after="40"/>
              <w:rPr>
                <w:rFonts w:cs="Times"/>
                <w:b/>
                <w:sz w:val="20"/>
                <w:szCs w:val="20"/>
              </w:rPr>
            </w:pPr>
            <w:r w:rsidRPr="00100949">
              <w:rPr>
                <w:rFonts w:cs="Times"/>
                <w:b/>
                <w:sz w:val="20"/>
                <w:szCs w:val="20"/>
              </w:rPr>
              <w:t xml:space="preserve">8. </w:t>
            </w:r>
            <w:proofErr w:type="spellStart"/>
            <w:r w:rsidRPr="00100949">
              <w:rPr>
                <w:rFonts w:cs="Times"/>
                <w:b/>
                <w:sz w:val="20"/>
                <w:szCs w:val="20"/>
              </w:rPr>
              <w:t>Desarrollador</w:t>
            </w:r>
            <w:proofErr w:type="spellEnd"/>
            <w:r w:rsidRPr="00100949">
              <w:rPr>
                <w:rFonts w:cs="Times"/>
                <w:b/>
                <w:sz w:val="20"/>
                <w:szCs w:val="20"/>
              </w:rPr>
              <w:t>/en Front-</w:t>
            </w:r>
            <w:proofErr w:type="spellStart"/>
            <w:r w:rsidRPr="00100949">
              <w:rPr>
                <w:rFonts w:cs="Times"/>
                <w:b/>
                <w:sz w:val="20"/>
                <w:szCs w:val="20"/>
              </w:rPr>
              <w:t>end</w:t>
            </w:r>
            <w:proofErr w:type="spellEnd"/>
          </w:p>
        </w:tc>
        <w:tc>
          <w:tcPr>
            <w:tcW w:w="2551" w:type="dxa"/>
          </w:tcPr>
          <w:p w14:paraId="4E8CC52C" w14:textId="77777777" w:rsidR="00E64D4E" w:rsidRPr="00100949" w:rsidRDefault="00E64D4E" w:rsidP="00540E09">
            <w:pPr>
              <w:spacing w:before="40" w:after="40"/>
              <w:rPr>
                <w:rFonts w:cs="Times"/>
                <w:sz w:val="20"/>
                <w:szCs w:val="20"/>
              </w:rPr>
            </w:pPr>
            <w:r w:rsidRPr="00100949">
              <w:rPr>
                <w:rFonts w:cs="Times"/>
                <w:sz w:val="20"/>
                <w:szCs w:val="20"/>
              </w:rPr>
              <w:t xml:space="preserve">Crea la </w:t>
            </w:r>
            <w:proofErr w:type="spellStart"/>
            <w:r w:rsidRPr="00100949">
              <w:rPr>
                <w:rFonts w:cs="Times"/>
                <w:sz w:val="20"/>
                <w:szCs w:val="20"/>
              </w:rPr>
              <w:t>interfaz</w:t>
            </w:r>
            <w:proofErr w:type="spellEnd"/>
            <w:r w:rsidRPr="00100949">
              <w:rPr>
                <w:rFonts w:cs="Times"/>
                <w:sz w:val="20"/>
                <w:szCs w:val="20"/>
              </w:rPr>
              <w:t xml:space="preserve"> de </w:t>
            </w:r>
            <w:proofErr w:type="spellStart"/>
            <w:r w:rsidRPr="00100949">
              <w:rPr>
                <w:rFonts w:cs="Times"/>
                <w:sz w:val="20"/>
                <w:szCs w:val="20"/>
              </w:rPr>
              <w:t>usuario</w:t>
            </w:r>
            <w:proofErr w:type="spellEnd"/>
            <w:r w:rsidRPr="00100949">
              <w:rPr>
                <w:rFonts w:cs="Times"/>
                <w:sz w:val="20"/>
                <w:szCs w:val="20"/>
              </w:rPr>
              <w:t xml:space="preserve"> (UI) que </w:t>
            </w:r>
            <w:proofErr w:type="spellStart"/>
            <w:r w:rsidRPr="00100949">
              <w:rPr>
                <w:rFonts w:cs="Times"/>
                <w:sz w:val="20"/>
                <w:szCs w:val="20"/>
              </w:rPr>
              <w:t>permite</w:t>
            </w:r>
            <w:proofErr w:type="spellEnd"/>
            <w:r w:rsidRPr="00100949">
              <w:rPr>
                <w:rFonts w:cs="Times"/>
                <w:sz w:val="20"/>
                <w:szCs w:val="20"/>
              </w:rPr>
              <w:t xml:space="preserve"> </w:t>
            </w:r>
            <w:proofErr w:type="spellStart"/>
            <w:r w:rsidRPr="00100949">
              <w:rPr>
                <w:rFonts w:cs="Times"/>
                <w:sz w:val="20"/>
                <w:szCs w:val="20"/>
              </w:rPr>
              <w:t>visualizar</w:t>
            </w:r>
            <w:proofErr w:type="spellEnd"/>
            <w:r w:rsidRPr="00100949">
              <w:rPr>
                <w:rFonts w:cs="Times"/>
                <w:sz w:val="20"/>
                <w:szCs w:val="20"/>
              </w:rPr>
              <w:t xml:space="preserve"> </w:t>
            </w:r>
            <w:proofErr w:type="spellStart"/>
            <w:r w:rsidRPr="00100949">
              <w:rPr>
                <w:rFonts w:cs="Times"/>
                <w:sz w:val="20"/>
                <w:szCs w:val="20"/>
              </w:rPr>
              <w:t>resultados</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o interactuar con los </w:t>
            </w:r>
            <w:proofErr w:type="spellStart"/>
            <w:r w:rsidRPr="00100949">
              <w:rPr>
                <w:rFonts w:cs="Times"/>
                <w:sz w:val="20"/>
                <w:szCs w:val="20"/>
              </w:rPr>
              <w:t>datos</w:t>
            </w:r>
            <w:proofErr w:type="spellEnd"/>
            <w:r w:rsidRPr="00100949">
              <w:rPr>
                <w:rFonts w:cs="Times"/>
                <w:sz w:val="20"/>
                <w:szCs w:val="20"/>
              </w:rPr>
              <w:t xml:space="preserve">. </w:t>
            </w:r>
          </w:p>
        </w:tc>
        <w:tc>
          <w:tcPr>
            <w:tcW w:w="2977" w:type="dxa"/>
          </w:tcPr>
          <w:p w14:paraId="09750320" w14:textId="77777777" w:rsidR="00E64D4E" w:rsidRPr="00100949" w:rsidRDefault="00E64D4E" w:rsidP="00540E09">
            <w:pPr>
              <w:spacing w:before="40" w:after="40"/>
              <w:rPr>
                <w:rFonts w:cs="Times"/>
                <w:sz w:val="20"/>
                <w:szCs w:val="20"/>
              </w:rPr>
            </w:pPr>
            <w:r w:rsidRPr="00100949">
              <w:rPr>
                <w:rFonts w:cs="Times"/>
                <w:sz w:val="20"/>
                <w:szCs w:val="20"/>
              </w:rPr>
              <w:t xml:space="preserve">Diseño y </w:t>
            </w:r>
            <w:proofErr w:type="spellStart"/>
            <w:r w:rsidRPr="00100949">
              <w:rPr>
                <w:rFonts w:cs="Times"/>
                <w:sz w:val="20"/>
                <w:szCs w:val="20"/>
              </w:rPr>
              <w:t>desarrollo</w:t>
            </w:r>
            <w:proofErr w:type="spellEnd"/>
            <w:r w:rsidRPr="00100949">
              <w:rPr>
                <w:rFonts w:cs="Times"/>
                <w:sz w:val="20"/>
                <w:szCs w:val="20"/>
              </w:rPr>
              <w:t xml:space="preserve"> de </w:t>
            </w:r>
            <w:proofErr w:type="spellStart"/>
            <w:r w:rsidRPr="00100949">
              <w:rPr>
                <w:rFonts w:cs="Times"/>
                <w:sz w:val="20"/>
                <w:szCs w:val="20"/>
              </w:rPr>
              <w:t>interfaces</w:t>
            </w:r>
            <w:proofErr w:type="spellEnd"/>
            <w:r w:rsidRPr="00100949">
              <w:rPr>
                <w:rFonts w:cs="Times"/>
                <w:sz w:val="20"/>
                <w:szCs w:val="20"/>
              </w:rPr>
              <w:t xml:space="preserve"> </w:t>
            </w:r>
            <w:proofErr w:type="spellStart"/>
            <w:r w:rsidRPr="00100949">
              <w:rPr>
                <w:rFonts w:cs="Times"/>
                <w:sz w:val="20"/>
                <w:szCs w:val="20"/>
              </w:rPr>
              <w:t>interactivas</w:t>
            </w:r>
            <w:proofErr w:type="spellEnd"/>
            <w:r w:rsidRPr="00100949">
              <w:rPr>
                <w:rFonts w:cs="Times"/>
                <w:sz w:val="20"/>
                <w:szCs w:val="20"/>
              </w:rPr>
              <w:t xml:space="preserve"> </w:t>
            </w:r>
            <w:proofErr w:type="spellStart"/>
            <w:r w:rsidRPr="00100949">
              <w:rPr>
                <w:rFonts w:cs="Times"/>
                <w:sz w:val="20"/>
                <w:szCs w:val="20"/>
              </w:rPr>
              <w:t>centradas</w:t>
            </w:r>
            <w:proofErr w:type="spellEnd"/>
            <w:r w:rsidRPr="00100949">
              <w:rPr>
                <w:rFonts w:cs="Times"/>
                <w:sz w:val="20"/>
                <w:szCs w:val="20"/>
              </w:rPr>
              <w:t xml:space="preserve"> en la </w:t>
            </w:r>
            <w:proofErr w:type="spellStart"/>
            <w:r w:rsidRPr="00100949">
              <w:rPr>
                <w:rFonts w:cs="Times"/>
                <w:sz w:val="20"/>
                <w:szCs w:val="20"/>
              </w:rPr>
              <w:t>exploración</w:t>
            </w:r>
            <w:proofErr w:type="spellEnd"/>
            <w:r w:rsidRPr="00100949">
              <w:rPr>
                <w:rFonts w:cs="Times"/>
                <w:sz w:val="20"/>
                <w:szCs w:val="20"/>
              </w:rPr>
              <w:t xml:space="preserve"> y </w:t>
            </w:r>
            <w:proofErr w:type="spellStart"/>
            <w:r w:rsidRPr="00100949">
              <w:rPr>
                <w:rFonts w:cs="Times"/>
                <w:sz w:val="20"/>
                <w:szCs w:val="20"/>
              </w:rPr>
              <w:t>visualización</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con </w:t>
            </w:r>
            <w:proofErr w:type="spellStart"/>
            <w:r w:rsidRPr="00100949">
              <w:rPr>
                <w:rFonts w:cs="Times"/>
                <w:sz w:val="20"/>
                <w:szCs w:val="20"/>
              </w:rPr>
              <w:t>tecnologías</w:t>
            </w:r>
            <w:proofErr w:type="spellEnd"/>
            <w:r w:rsidRPr="00100949">
              <w:rPr>
                <w:rFonts w:cs="Times"/>
                <w:sz w:val="20"/>
                <w:szCs w:val="20"/>
              </w:rPr>
              <w:t xml:space="preserve"> como HTML, CSS, </w:t>
            </w:r>
            <w:proofErr w:type="spellStart"/>
            <w:r w:rsidRPr="00100949">
              <w:rPr>
                <w:rFonts w:cs="Times"/>
                <w:sz w:val="20"/>
                <w:szCs w:val="20"/>
              </w:rPr>
              <w:t>JavaScript</w:t>
            </w:r>
            <w:proofErr w:type="spellEnd"/>
            <w:r w:rsidRPr="00100949">
              <w:rPr>
                <w:rFonts w:cs="Times"/>
                <w:sz w:val="20"/>
                <w:szCs w:val="20"/>
              </w:rPr>
              <w:t xml:space="preserve"> y </w:t>
            </w:r>
            <w:proofErr w:type="spellStart"/>
            <w:r w:rsidRPr="00100949">
              <w:rPr>
                <w:rFonts w:cs="Times"/>
                <w:sz w:val="20"/>
                <w:szCs w:val="20"/>
              </w:rPr>
              <w:t>frameworks</w:t>
            </w:r>
            <w:proofErr w:type="spellEnd"/>
            <w:r w:rsidRPr="00100949">
              <w:rPr>
                <w:rFonts w:cs="Times"/>
                <w:sz w:val="20"/>
                <w:szCs w:val="20"/>
              </w:rPr>
              <w:t xml:space="preserve"> como </w:t>
            </w:r>
            <w:proofErr w:type="spellStart"/>
            <w:r w:rsidRPr="00100949">
              <w:rPr>
                <w:rFonts w:cs="Times"/>
                <w:sz w:val="20"/>
                <w:szCs w:val="20"/>
              </w:rPr>
              <w:t>React</w:t>
            </w:r>
            <w:proofErr w:type="spellEnd"/>
            <w:r w:rsidRPr="00100949">
              <w:rPr>
                <w:rFonts w:cs="Times"/>
                <w:sz w:val="20"/>
                <w:szCs w:val="20"/>
              </w:rPr>
              <w:t xml:space="preserve"> o </w:t>
            </w:r>
            <w:proofErr w:type="spellStart"/>
            <w:r w:rsidRPr="00100949">
              <w:rPr>
                <w:rFonts w:cs="Times"/>
                <w:sz w:val="20"/>
                <w:szCs w:val="20"/>
              </w:rPr>
              <w:t>Vue</w:t>
            </w:r>
            <w:proofErr w:type="spellEnd"/>
            <w:r w:rsidRPr="00100949">
              <w:rPr>
                <w:rFonts w:cs="Times"/>
                <w:sz w:val="20"/>
                <w:szCs w:val="20"/>
              </w:rPr>
              <w:t xml:space="preserve">. En el </w:t>
            </w:r>
            <w:proofErr w:type="spellStart"/>
            <w:r w:rsidRPr="00100949">
              <w:rPr>
                <w:rFonts w:cs="Times"/>
                <w:sz w:val="20"/>
                <w:szCs w:val="20"/>
              </w:rPr>
              <w:t>contexto</w:t>
            </w:r>
            <w:proofErr w:type="spellEnd"/>
            <w:r w:rsidRPr="00100949">
              <w:rPr>
                <w:rFonts w:cs="Times"/>
                <w:sz w:val="20"/>
                <w:szCs w:val="20"/>
              </w:rPr>
              <w:t xml:space="preserve"> de </w:t>
            </w: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también</w:t>
            </w:r>
            <w:proofErr w:type="spellEnd"/>
            <w:r w:rsidRPr="00100949">
              <w:rPr>
                <w:rFonts w:cs="Times"/>
                <w:sz w:val="20"/>
                <w:szCs w:val="20"/>
              </w:rPr>
              <w:t xml:space="preserve"> </w:t>
            </w:r>
            <w:proofErr w:type="spellStart"/>
            <w:r w:rsidRPr="00100949">
              <w:rPr>
                <w:rFonts w:cs="Times"/>
                <w:sz w:val="20"/>
                <w:szCs w:val="20"/>
              </w:rPr>
              <w:t>pueden</w:t>
            </w:r>
            <w:proofErr w:type="spellEnd"/>
            <w:r w:rsidRPr="00100949">
              <w:rPr>
                <w:rFonts w:cs="Times"/>
                <w:sz w:val="20"/>
                <w:szCs w:val="20"/>
              </w:rPr>
              <w:t xml:space="preserve"> </w:t>
            </w:r>
            <w:proofErr w:type="spellStart"/>
            <w:r w:rsidRPr="00100949">
              <w:rPr>
                <w:rFonts w:cs="Times"/>
                <w:sz w:val="20"/>
                <w:szCs w:val="20"/>
              </w:rPr>
              <w:t>utilizar</w:t>
            </w:r>
            <w:proofErr w:type="spellEnd"/>
            <w:r w:rsidRPr="00100949">
              <w:rPr>
                <w:rFonts w:cs="Times"/>
                <w:sz w:val="20"/>
                <w:szCs w:val="20"/>
              </w:rPr>
              <w:t xml:space="preserve"> </w:t>
            </w:r>
            <w:proofErr w:type="spellStart"/>
            <w:r w:rsidRPr="00100949">
              <w:rPr>
                <w:rFonts w:cs="Times"/>
                <w:sz w:val="20"/>
                <w:szCs w:val="20"/>
              </w:rPr>
              <w:t>tecnologías</w:t>
            </w:r>
            <w:proofErr w:type="spellEnd"/>
            <w:r w:rsidRPr="00100949">
              <w:rPr>
                <w:rFonts w:cs="Times"/>
                <w:sz w:val="20"/>
                <w:szCs w:val="20"/>
              </w:rPr>
              <w:t xml:space="preserve">  con </w:t>
            </w:r>
            <w:proofErr w:type="spellStart"/>
            <w:r w:rsidRPr="00100949">
              <w:rPr>
                <w:rFonts w:cs="Times"/>
                <w:sz w:val="20"/>
                <w:szCs w:val="20"/>
              </w:rPr>
              <w:t>Python</w:t>
            </w:r>
            <w:proofErr w:type="spellEnd"/>
            <w:r w:rsidRPr="00100949">
              <w:rPr>
                <w:rFonts w:cs="Times"/>
                <w:sz w:val="20"/>
                <w:szCs w:val="20"/>
              </w:rPr>
              <w:t xml:space="preserve"> y R.</w:t>
            </w:r>
          </w:p>
          <w:p w14:paraId="6905A9CE" w14:textId="77777777" w:rsidR="00E64D4E" w:rsidRPr="00100949" w:rsidRDefault="00E64D4E" w:rsidP="00540E09">
            <w:pPr>
              <w:spacing w:before="40" w:after="40"/>
              <w:rPr>
                <w:rFonts w:cs="Times"/>
                <w:sz w:val="20"/>
                <w:szCs w:val="20"/>
              </w:rPr>
            </w:pPr>
            <w:r w:rsidRPr="00100949">
              <w:rPr>
                <w:rFonts w:cs="Times"/>
                <w:sz w:val="20"/>
                <w:szCs w:val="20"/>
              </w:rPr>
              <w:t>(</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1950331B"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6 (</w:t>
            </w:r>
            <w:proofErr w:type="spellStart"/>
            <w:r w:rsidRPr="00100949">
              <w:rPr>
                <w:rFonts w:cs="Times"/>
                <w:sz w:val="20"/>
                <w:szCs w:val="20"/>
              </w:rPr>
              <w:t>equivalente</w:t>
            </w:r>
            <w:proofErr w:type="spellEnd"/>
            <w:r w:rsidRPr="00100949">
              <w:rPr>
                <w:rFonts w:cs="Times"/>
                <w:sz w:val="20"/>
                <w:szCs w:val="20"/>
              </w:rPr>
              <w:t xml:space="preserve"> a </w:t>
            </w:r>
            <w:proofErr w:type="spellStart"/>
            <w:r w:rsidRPr="00100949">
              <w:rPr>
                <w:rFonts w:cs="Times"/>
                <w:sz w:val="20"/>
                <w:szCs w:val="20"/>
              </w:rPr>
              <w:t>grado</w:t>
            </w:r>
            <w:proofErr w:type="spellEnd"/>
            <w:r w:rsidRPr="00100949">
              <w:rPr>
                <w:rFonts w:cs="Times"/>
                <w:sz w:val="20"/>
                <w:szCs w:val="20"/>
              </w:rPr>
              <w:t xml:space="preserve"> </w:t>
            </w:r>
            <w:proofErr w:type="spellStart"/>
            <w:r w:rsidRPr="00100949">
              <w:rPr>
                <w:rFonts w:cs="Times"/>
                <w:sz w:val="20"/>
                <w:szCs w:val="20"/>
              </w:rPr>
              <w:t>universitario</w:t>
            </w:r>
            <w:proofErr w:type="spellEnd"/>
            <w:r w:rsidRPr="00100949">
              <w:rPr>
                <w:rFonts w:cs="Times"/>
                <w:sz w:val="20"/>
                <w:szCs w:val="20"/>
              </w:rPr>
              <w:t>).</w:t>
            </w:r>
          </w:p>
          <w:p w14:paraId="34C56289" w14:textId="77777777" w:rsidR="00E64D4E" w:rsidRPr="00100949" w:rsidRDefault="00E64D4E" w:rsidP="00540E09">
            <w:pPr>
              <w:spacing w:before="40" w:after="40"/>
              <w:rPr>
                <w:rFonts w:cs="Times"/>
                <w:sz w:val="20"/>
                <w:szCs w:val="20"/>
              </w:rPr>
            </w:pPr>
          </w:p>
        </w:tc>
      </w:tr>
      <w:tr w:rsidR="00E64D4E" w:rsidRPr="004C11A2" w14:paraId="5FC01D8C"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2CC591F9" w14:textId="77777777" w:rsidR="00E64D4E" w:rsidRPr="00100949" w:rsidRDefault="00E64D4E" w:rsidP="00540E09">
            <w:pPr>
              <w:spacing w:before="40" w:after="40"/>
              <w:rPr>
                <w:rFonts w:cs="Times"/>
                <w:b/>
                <w:sz w:val="20"/>
                <w:szCs w:val="20"/>
              </w:rPr>
            </w:pPr>
            <w:r w:rsidRPr="00100949">
              <w:rPr>
                <w:rFonts w:cs="Times"/>
                <w:b/>
                <w:sz w:val="20"/>
                <w:szCs w:val="20"/>
              </w:rPr>
              <w:t xml:space="preserve">9. </w:t>
            </w:r>
            <w:proofErr w:type="spellStart"/>
            <w:r w:rsidRPr="00100949">
              <w:rPr>
                <w:rFonts w:cs="Times"/>
                <w:b/>
                <w:sz w:val="20"/>
                <w:szCs w:val="20"/>
              </w:rPr>
              <w:t>Ingeniero</w:t>
            </w:r>
            <w:proofErr w:type="spellEnd"/>
            <w:r w:rsidRPr="00100949">
              <w:rPr>
                <w:rFonts w:cs="Times"/>
                <w:b/>
                <w:sz w:val="20"/>
                <w:szCs w:val="20"/>
              </w:rPr>
              <w:t xml:space="preserve">/a de </w:t>
            </w:r>
            <w:proofErr w:type="spellStart"/>
            <w:r w:rsidRPr="00100949">
              <w:rPr>
                <w:rFonts w:cs="Times"/>
                <w:b/>
                <w:sz w:val="20"/>
                <w:szCs w:val="20"/>
              </w:rPr>
              <w:t>tráfico</w:t>
            </w:r>
            <w:proofErr w:type="spellEnd"/>
          </w:p>
        </w:tc>
        <w:tc>
          <w:tcPr>
            <w:tcW w:w="2551" w:type="dxa"/>
          </w:tcPr>
          <w:p w14:paraId="327DBF78" w14:textId="77777777" w:rsidR="00E64D4E" w:rsidRPr="00100949" w:rsidRDefault="00E64D4E" w:rsidP="00540E09">
            <w:pPr>
              <w:spacing w:before="40" w:after="40"/>
              <w:rPr>
                <w:rFonts w:cs="Times"/>
                <w:sz w:val="20"/>
                <w:szCs w:val="20"/>
              </w:rPr>
            </w:pPr>
            <w:proofErr w:type="spellStart"/>
            <w:r w:rsidRPr="00100949">
              <w:rPr>
                <w:rFonts w:cs="Times"/>
                <w:sz w:val="20"/>
                <w:szCs w:val="20"/>
              </w:rPr>
              <w:t>Define</w:t>
            </w:r>
            <w:proofErr w:type="spellEnd"/>
            <w:r w:rsidRPr="00100949">
              <w:rPr>
                <w:rFonts w:cs="Times"/>
                <w:sz w:val="20"/>
                <w:szCs w:val="20"/>
              </w:rPr>
              <w:t xml:space="preserve"> y </w:t>
            </w:r>
            <w:proofErr w:type="spellStart"/>
            <w:r w:rsidRPr="00100949">
              <w:rPr>
                <w:rFonts w:cs="Times"/>
                <w:sz w:val="20"/>
                <w:szCs w:val="20"/>
              </w:rPr>
              <w:t>desarrolla</w:t>
            </w:r>
            <w:proofErr w:type="spellEnd"/>
            <w:r w:rsidRPr="00100949">
              <w:rPr>
                <w:rFonts w:cs="Times"/>
                <w:sz w:val="20"/>
                <w:szCs w:val="20"/>
              </w:rPr>
              <w:t xml:space="preserve"> las </w:t>
            </w:r>
            <w:proofErr w:type="spellStart"/>
            <w:r w:rsidRPr="00100949">
              <w:rPr>
                <w:rFonts w:cs="Times"/>
                <w:sz w:val="20"/>
                <w:szCs w:val="20"/>
              </w:rPr>
              <w:t>funcionalidades</w:t>
            </w:r>
            <w:proofErr w:type="spellEnd"/>
            <w:r w:rsidRPr="00100949">
              <w:rPr>
                <w:rFonts w:cs="Times"/>
                <w:sz w:val="20"/>
                <w:szCs w:val="20"/>
              </w:rPr>
              <w:t xml:space="preserve"> </w:t>
            </w:r>
            <w:proofErr w:type="spellStart"/>
            <w:r w:rsidRPr="00100949">
              <w:rPr>
                <w:rFonts w:cs="Times"/>
                <w:sz w:val="20"/>
                <w:szCs w:val="20"/>
              </w:rPr>
              <w:t>finalistas</w:t>
            </w:r>
            <w:proofErr w:type="spellEnd"/>
            <w:r w:rsidRPr="00100949">
              <w:rPr>
                <w:rFonts w:cs="Times"/>
                <w:sz w:val="20"/>
                <w:szCs w:val="20"/>
              </w:rPr>
              <w:t xml:space="preserve"> </w:t>
            </w:r>
            <w:proofErr w:type="spellStart"/>
            <w:r w:rsidRPr="00100949">
              <w:rPr>
                <w:rFonts w:cs="Times"/>
                <w:sz w:val="20"/>
                <w:szCs w:val="20"/>
              </w:rPr>
              <w:t>relativas</w:t>
            </w:r>
            <w:proofErr w:type="spellEnd"/>
            <w:r w:rsidRPr="00100949">
              <w:rPr>
                <w:rFonts w:cs="Times"/>
                <w:sz w:val="20"/>
                <w:szCs w:val="20"/>
              </w:rPr>
              <w:t xml:space="preserve"> al </w:t>
            </w:r>
            <w:proofErr w:type="spellStart"/>
            <w:r w:rsidRPr="00100949">
              <w:rPr>
                <w:rFonts w:cs="Times"/>
                <w:sz w:val="20"/>
                <w:szCs w:val="20"/>
              </w:rPr>
              <w:t>tráfico</w:t>
            </w:r>
            <w:proofErr w:type="spellEnd"/>
            <w:r w:rsidRPr="00100949">
              <w:rPr>
                <w:rFonts w:cs="Times"/>
                <w:sz w:val="20"/>
                <w:szCs w:val="20"/>
              </w:rPr>
              <w:t xml:space="preserve">, la </w:t>
            </w:r>
            <w:proofErr w:type="spellStart"/>
            <w:r w:rsidRPr="00100949">
              <w:rPr>
                <w:rFonts w:cs="Times"/>
                <w:sz w:val="20"/>
                <w:szCs w:val="20"/>
              </w:rPr>
              <w:t>movilidad</w:t>
            </w:r>
            <w:proofErr w:type="spellEnd"/>
            <w:r w:rsidRPr="00100949">
              <w:rPr>
                <w:rFonts w:cs="Times"/>
                <w:sz w:val="20"/>
                <w:szCs w:val="20"/>
              </w:rPr>
              <w:t xml:space="preserve"> y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externalidades</w:t>
            </w:r>
            <w:proofErr w:type="spellEnd"/>
            <w:r w:rsidRPr="00100949">
              <w:rPr>
                <w:rFonts w:cs="Times"/>
                <w:sz w:val="20"/>
                <w:szCs w:val="20"/>
              </w:rPr>
              <w:t xml:space="preserve"> </w:t>
            </w:r>
            <w:proofErr w:type="spellStart"/>
            <w:r w:rsidRPr="00100949">
              <w:rPr>
                <w:rFonts w:cs="Times"/>
                <w:sz w:val="20"/>
                <w:szCs w:val="20"/>
              </w:rPr>
              <w:t>asociadas</w:t>
            </w:r>
            <w:proofErr w:type="spellEnd"/>
            <w:r w:rsidRPr="00100949">
              <w:rPr>
                <w:rFonts w:cs="Times"/>
                <w:sz w:val="20"/>
                <w:szCs w:val="20"/>
              </w:rPr>
              <w:t xml:space="preserve"> </w:t>
            </w:r>
            <w:proofErr w:type="spellStart"/>
            <w:r w:rsidRPr="00100949">
              <w:rPr>
                <w:rFonts w:cs="Times"/>
                <w:sz w:val="20"/>
                <w:szCs w:val="20"/>
              </w:rPr>
              <w:t>tanto</w:t>
            </w:r>
            <w:proofErr w:type="spellEnd"/>
            <w:r w:rsidRPr="00100949">
              <w:rPr>
                <w:rFonts w:cs="Times"/>
                <w:sz w:val="20"/>
                <w:szCs w:val="20"/>
              </w:rPr>
              <w:t xml:space="preserve"> a los </w:t>
            </w:r>
            <w:proofErr w:type="spellStart"/>
            <w:r w:rsidRPr="00100949">
              <w:rPr>
                <w:rFonts w:cs="Times"/>
                <w:sz w:val="20"/>
                <w:szCs w:val="20"/>
              </w:rPr>
              <w:t>módulos</w:t>
            </w:r>
            <w:proofErr w:type="spellEnd"/>
            <w:r w:rsidRPr="00100949">
              <w:rPr>
                <w:rFonts w:cs="Times"/>
                <w:sz w:val="20"/>
                <w:szCs w:val="20"/>
              </w:rPr>
              <w:t xml:space="preserve"> como los casos de uso.</w:t>
            </w:r>
          </w:p>
        </w:tc>
        <w:tc>
          <w:tcPr>
            <w:tcW w:w="2977" w:type="dxa"/>
          </w:tcPr>
          <w:p w14:paraId="1D273969" w14:textId="77777777" w:rsidR="00E64D4E" w:rsidRPr="00100949" w:rsidRDefault="00E64D4E" w:rsidP="00540E09">
            <w:pPr>
              <w:spacing w:before="40" w:after="40"/>
              <w:rPr>
                <w:rFonts w:cs="Times"/>
                <w:sz w:val="20"/>
                <w:szCs w:val="20"/>
              </w:rPr>
            </w:pP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innovación</w:t>
            </w:r>
            <w:proofErr w:type="spellEnd"/>
            <w:r w:rsidRPr="00100949">
              <w:rPr>
                <w:rFonts w:cs="Times"/>
                <w:sz w:val="20"/>
                <w:szCs w:val="20"/>
              </w:rPr>
              <w:t xml:space="preserve"> con </w:t>
            </w:r>
            <w:proofErr w:type="spellStart"/>
            <w:r w:rsidRPr="00100949">
              <w:rPr>
                <w:rFonts w:cs="Times"/>
                <w:sz w:val="20"/>
                <w:szCs w:val="20"/>
              </w:rPr>
              <w:t>datos</w:t>
            </w:r>
            <w:proofErr w:type="spellEnd"/>
            <w:r w:rsidRPr="00100949">
              <w:rPr>
                <w:rFonts w:cs="Times"/>
                <w:sz w:val="20"/>
                <w:szCs w:val="20"/>
              </w:rPr>
              <w:t xml:space="preserve"> de </w:t>
            </w:r>
            <w:proofErr w:type="spellStart"/>
            <w:r w:rsidRPr="00100949">
              <w:rPr>
                <w:rFonts w:cs="Times"/>
                <w:sz w:val="20"/>
                <w:szCs w:val="20"/>
              </w:rPr>
              <w:t>movilidad</w:t>
            </w:r>
            <w:proofErr w:type="spellEnd"/>
            <w:r w:rsidRPr="00100949">
              <w:rPr>
                <w:rFonts w:cs="Times"/>
                <w:sz w:val="20"/>
                <w:szCs w:val="20"/>
              </w:rPr>
              <w:t xml:space="preserve"> y </w:t>
            </w:r>
            <w:proofErr w:type="spellStart"/>
            <w:r w:rsidRPr="00100949">
              <w:rPr>
                <w:rFonts w:cs="Times"/>
                <w:sz w:val="20"/>
                <w:szCs w:val="20"/>
              </w:rPr>
              <w:t>tráfico</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04D22A5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0DAE2F9C" w14:textId="77777777" w:rsidR="00E64D4E" w:rsidRPr="00100949" w:rsidRDefault="00E64D4E" w:rsidP="00540E09">
            <w:pPr>
              <w:spacing w:before="40" w:after="40"/>
              <w:rPr>
                <w:rFonts w:cs="Times"/>
                <w:sz w:val="20"/>
                <w:szCs w:val="20"/>
              </w:rPr>
            </w:pPr>
          </w:p>
          <w:p w14:paraId="6E652067" w14:textId="77777777" w:rsidR="00E64D4E" w:rsidRPr="00100949" w:rsidRDefault="00E64D4E" w:rsidP="00540E09">
            <w:pPr>
              <w:spacing w:before="40" w:after="40"/>
              <w:rPr>
                <w:rFonts w:cs="Times"/>
                <w:sz w:val="20"/>
                <w:szCs w:val="20"/>
              </w:rPr>
            </w:pPr>
          </w:p>
          <w:p w14:paraId="3898FA1E" w14:textId="77777777" w:rsidR="00E64D4E" w:rsidRPr="00100949" w:rsidRDefault="00E64D4E" w:rsidP="00540E09">
            <w:pPr>
              <w:spacing w:before="40" w:after="40"/>
              <w:rPr>
                <w:rFonts w:cs="Times"/>
                <w:sz w:val="20"/>
                <w:szCs w:val="20"/>
              </w:rPr>
            </w:pPr>
          </w:p>
        </w:tc>
      </w:tr>
      <w:tr w:rsidR="00E64D4E" w:rsidRPr="004C11A2" w14:paraId="2558F4A7" w14:textId="77777777" w:rsidTr="00E64D4E">
        <w:tc>
          <w:tcPr>
            <w:tcW w:w="1844" w:type="dxa"/>
          </w:tcPr>
          <w:p w14:paraId="683A7D17" w14:textId="77777777" w:rsidR="00E64D4E" w:rsidRPr="00E64D4E" w:rsidRDefault="00E64D4E" w:rsidP="00540E09">
            <w:pPr>
              <w:spacing w:before="40" w:after="40"/>
              <w:rPr>
                <w:rFonts w:cs="Times"/>
                <w:b/>
                <w:sz w:val="20"/>
                <w:szCs w:val="20"/>
              </w:rPr>
            </w:pPr>
            <w:r w:rsidRPr="00E64D4E">
              <w:rPr>
                <w:rFonts w:cs="Times"/>
                <w:b/>
                <w:sz w:val="20"/>
                <w:szCs w:val="20"/>
              </w:rPr>
              <w:t xml:space="preserve">10. </w:t>
            </w:r>
            <w:proofErr w:type="spellStart"/>
            <w:r w:rsidRPr="00E64D4E">
              <w:rPr>
                <w:rFonts w:cs="Times"/>
                <w:b/>
                <w:sz w:val="20"/>
                <w:szCs w:val="20"/>
              </w:rPr>
              <w:t>Ingeniero</w:t>
            </w:r>
            <w:proofErr w:type="spellEnd"/>
            <w:r w:rsidRPr="00E64D4E">
              <w:rPr>
                <w:rFonts w:cs="Times"/>
                <w:b/>
                <w:sz w:val="20"/>
                <w:szCs w:val="20"/>
              </w:rPr>
              <w:t>/en vial</w:t>
            </w:r>
          </w:p>
        </w:tc>
        <w:tc>
          <w:tcPr>
            <w:tcW w:w="2551" w:type="dxa"/>
          </w:tcPr>
          <w:p w14:paraId="26DDD783" w14:textId="41522C36" w:rsidR="00E64D4E" w:rsidRPr="00E64D4E" w:rsidRDefault="00E64D4E" w:rsidP="00540E09">
            <w:pPr>
              <w:spacing w:before="40" w:after="40"/>
              <w:rPr>
                <w:rFonts w:cs="Times"/>
                <w:sz w:val="20"/>
                <w:szCs w:val="20"/>
              </w:rPr>
            </w:pPr>
            <w:proofErr w:type="spellStart"/>
            <w:r w:rsidRPr="00E64D4E">
              <w:rPr>
                <w:rFonts w:cs="Times"/>
                <w:sz w:val="20"/>
                <w:szCs w:val="20"/>
              </w:rPr>
              <w:t>Define</w:t>
            </w:r>
            <w:proofErr w:type="spellEnd"/>
            <w:r w:rsidRPr="00E64D4E">
              <w:rPr>
                <w:rFonts w:cs="Times"/>
                <w:sz w:val="20"/>
                <w:szCs w:val="20"/>
              </w:rPr>
              <w:t xml:space="preserve"> y </w:t>
            </w:r>
            <w:proofErr w:type="spellStart"/>
            <w:r w:rsidRPr="00E64D4E">
              <w:rPr>
                <w:rFonts w:cs="Times"/>
                <w:sz w:val="20"/>
                <w:szCs w:val="20"/>
              </w:rPr>
              <w:t>desarrolla</w:t>
            </w:r>
            <w:proofErr w:type="spellEnd"/>
            <w:r w:rsidRPr="00E64D4E">
              <w:rPr>
                <w:rFonts w:cs="Times"/>
                <w:sz w:val="20"/>
                <w:szCs w:val="20"/>
              </w:rPr>
              <w:t xml:space="preserve"> las </w:t>
            </w:r>
            <w:proofErr w:type="spellStart"/>
            <w:r w:rsidRPr="00E64D4E">
              <w:rPr>
                <w:rFonts w:cs="Times"/>
                <w:sz w:val="20"/>
                <w:szCs w:val="20"/>
              </w:rPr>
              <w:t>funcionalidades</w:t>
            </w:r>
            <w:proofErr w:type="spellEnd"/>
            <w:r w:rsidRPr="00E64D4E">
              <w:rPr>
                <w:rFonts w:cs="Times"/>
                <w:sz w:val="20"/>
                <w:szCs w:val="20"/>
              </w:rPr>
              <w:t xml:space="preserve"> </w:t>
            </w:r>
            <w:proofErr w:type="spellStart"/>
            <w:r w:rsidRPr="00E64D4E">
              <w:rPr>
                <w:rFonts w:cs="Times"/>
                <w:sz w:val="20"/>
                <w:szCs w:val="20"/>
              </w:rPr>
              <w:t>finalistas</w:t>
            </w:r>
            <w:proofErr w:type="spellEnd"/>
            <w:r w:rsidRPr="00E64D4E">
              <w:rPr>
                <w:rFonts w:cs="Times"/>
                <w:sz w:val="20"/>
                <w:szCs w:val="20"/>
              </w:rPr>
              <w:t xml:space="preserve"> </w:t>
            </w:r>
            <w:proofErr w:type="spellStart"/>
            <w:r w:rsidRPr="00E64D4E">
              <w:rPr>
                <w:rFonts w:cs="Times"/>
                <w:sz w:val="20"/>
                <w:szCs w:val="20"/>
              </w:rPr>
              <w:t>relativas</w:t>
            </w:r>
            <w:proofErr w:type="spellEnd"/>
            <w:r w:rsidRPr="00E64D4E">
              <w:rPr>
                <w:rFonts w:cs="Times"/>
                <w:sz w:val="20"/>
                <w:szCs w:val="20"/>
              </w:rPr>
              <w:t xml:space="preserve"> a la </w:t>
            </w:r>
            <w:proofErr w:type="spellStart"/>
            <w:r w:rsidRPr="00E64D4E">
              <w:rPr>
                <w:rFonts w:cs="Times"/>
                <w:sz w:val="20"/>
                <w:szCs w:val="20"/>
              </w:rPr>
              <w:t>gestión</w:t>
            </w:r>
            <w:proofErr w:type="spellEnd"/>
            <w:r w:rsidRPr="00E64D4E">
              <w:rPr>
                <w:rFonts w:cs="Times"/>
                <w:sz w:val="20"/>
                <w:szCs w:val="20"/>
              </w:rPr>
              <w:t xml:space="preserve"> y </w:t>
            </w:r>
            <w:proofErr w:type="spellStart"/>
            <w:r w:rsidRPr="00E64D4E">
              <w:rPr>
                <w:rFonts w:cs="Times"/>
                <w:sz w:val="20"/>
                <w:szCs w:val="20"/>
              </w:rPr>
              <w:t>conservación</w:t>
            </w:r>
            <w:proofErr w:type="spellEnd"/>
            <w:r w:rsidRPr="00E64D4E">
              <w:rPr>
                <w:rFonts w:cs="Times"/>
                <w:sz w:val="20"/>
                <w:szCs w:val="20"/>
              </w:rPr>
              <w:t xml:space="preserve"> de las </w:t>
            </w:r>
            <w:proofErr w:type="spellStart"/>
            <w:r w:rsidR="00100949">
              <w:rPr>
                <w:rFonts w:cs="Times"/>
                <w:sz w:val="20"/>
                <w:szCs w:val="20"/>
              </w:rPr>
              <w:t>infraestructuras</w:t>
            </w:r>
            <w:proofErr w:type="spellEnd"/>
            <w:r w:rsidR="00100949">
              <w:rPr>
                <w:rFonts w:cs="Times"/>
                <w:sz w:val="20"/>
                <w:szCs w:val="20"/>
              </w:rPr>
              <w:t xml:space="preserve"> </w:t>
            </w:r>
            <w:proofErr w:type="spellStart"/>
            <w:r w:rsidR="00100949">
              <w:rPr>
                <w:rFonts w:cs="Times"/>
                <w:sz w:val="20"/>
                <w:szCs w:val="20"/>
              </w:rPr>
              <w:t>viales</w:t>
            </w:r>
            <w:proofErr w:type="spellEnd"/>
            <w:r w:rsidR="00100949">
              <w:rPr>
                <w:rFonts w:cs="Times"/>
                <w:sz w:val="20"/>
                <w:szCs w:val="20"/>
              </w:rPr>
              <w:t>.</w:t>
            </w:r>
          </w:p>
        </w:tc>
        <w:tc>
          <w:tcPr>
            <w:tcW w:w="2977" w:type="dxa"/>
          </w:tcPr>
          <w:p w14:paraId="27A1959B" w14:textId="475B0759" w:rsidR="00E64D4E" w:rsidRPr="00E64D4E" w:rsidRDefault="00E64D4E" w:rsidP="00540E09">
            <w:pPr>
              <w:spacing w:before="40" w:after="40"/>
              <w:rPr>
                <w:rFonts w:cs="Times"/>
                <w:sz w:val="20"/>
                <w:szCs w:val="20"/>
              </w:rPr>
            </w:pPr>
            <w:proofErr w:type="spellStart"/>
            <w:r w:rsidRPr="00E64D4E">
              <w:rPr>
                <w:rFonts w:cs="Times"/>
                <w:sz w:val="20"/>
                <w:szCs w:val="20"/>
              </w:rPr>
              <w:t>Proyectos</w:t>
            </w:r>
            <w:proofErr w:type="spellEnd"/>
            <w:r w:rsidRPr="00E64D4E">
              <w:rPr>
                <w:rFonts w:cs="Times"/>
                <w:sz w:val="20"/>
                <w:szCs w:val="20"/>
              </w:rPr>
              <w:t xml:space="preserve"> de </w:t>
            </w:r>
            <w:proofErr w:type="spellStart"/>
            <w:r w:rsidRPr="00E64D4E">
              <w:rPr>
                <w:rFonts w:cs="Times"/>
                <w:sz w:val="20"/>
                <w:szCs w:val="20"/>
              </w:rPr>
              <w:t>innovación</w:t>
            </w:r>
            <w:proofErr w:type="spellEnd"/>
            <w:r w:rsidRPr="00E64D4E">
              <w:rPr>
                <w:rFonts w:cs="Times"/>
                <w:sz w:val="20"/>
                <w:szCs w:val="20"/>
              </w:rPr>
              <w:t xml:space="preserve"> en el </w:t>
            </w:r>
            <w:proofErr w:type="spellStart"/>
            <w:r w:rsidRPr="00E64D4E">
              <w:rPr>
                <w:rFonts w:cs="Times"/>
                <w:sz w:val="20"/>
                <w:szCs w:val="20"/>
              </w:rPr>
              <w:t>ámbito</w:t>
            </w:r>
            <w:proofErr w:type="spellEnd"/>
            <w:r w:rsidRPr="00E64D4E">
              <w:rPr>
                <w:rFonts w:cs="Times"/>
                <w:sz w:val="20"/>
                <w:szCs w:val="20"/>
              </w:rPr>
              <w:t xml:space="preserve"> de las </w:t>
            </w:r>
            <w:proofErr w:type="spellStart"/>
            <w:r w:rsidR="00100949">
              <w:rPr>
                <w:rFonts w:cs="Times"/>
                <w:sz w:val="20"/>
                <w:szCs w:val="20"/>
              </w:rPr>
              <w:t>infraestructuras</w:t>
            </w:r>
            <w:proofErr w:type="spellEnd"/>
            <w:r w:rsidR="00100949">
              <w:rPr>
                <w:rFonts w:cs="Times"/>
                <w:sz w:val="20"/>
                <w:szCs w:val="20"/>
              </w:rPr>
              <w:t xml:space="preserve"> </w:t>
            </w:r>
            <w:proofErr w:type="spellStart"/>
            <w:r w:rsidR="00100949">
              <w:rPr>
                <w:rFonts w:cs="Times"/>
                <w:sz w:val="20"/>
                <w:szCs w:val="20"/>
              </w:rPr>
              <w:t>viales</w:t>
            </w:r>
            <w:proofErr w:type="spellEnd"/>
            <w:r w:rsidR="00100949">
              <w:rPr>
                <w:rFonts w:cs="Times"/>
                <w:sz w:val="20"/>
                <w:szCs w:val="20"/>
              </w:rPr>
              <w:t xml:space="preserve"> (</w:t>
            </w:r>
            <w:proofErr w:type="spellStart"/>
            <w:r w:rsidRPr="00E64D4E">
              <w:rPr>
                <w:rFonts w:cs="Times"/>
                <w:sz w:val="20"/>
                <w:szCs w:val="20"/>
              </w:rPr>
              <w:t>mínimo</w:t>
            </w:r>
            <w:proofErr w:type="spellEnd"/>
            <w:r w:rsidRPr="00E64D4E">
              <w:rPr>
                <w:rFonts w:cs="Times"/>
                <w:sz w:val="20"/>
                <w:szCs w:val="20"/>
              </w:rPr>
              <w:t xml:space="preserve"> 3 </w:t>
            </w:r>
            <w:proofErr w:type="spellStart"/>
            <w:r w:rsidRPr="00E64D4E">
              <w:rPr>
                <w:rFonts w:cs="Times"/>
                <w:sz w:val="20"/>
                <w:szCs w:val="20"/>
              </w:rPr>
              <w:t>proyectos</w:t>
            </w:r>
            <w:proofErr w:type="spellEnd"/>
            <w:r w:rsidRPr="00E64D4E">
              <w:rPr>
                <w:rFonts w:cs="Times"/>
                <w:sz w:val="20"/>
                <w:szCs w:val="20"/>
              </w:rPr>
              <w:t>)</w:t>
            </w:r>
          </w:p>
        </w:tc>
        <w:tc>
          <w:tcPr>
            <w:tcW w:w="3118" w:type="dxa"/>
          </w:tcPr>
          <w:p w14:paraId="7CF52D0D"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64CE5271" w14:textId="77777777" w:rsidR="00E64D4E" w:rsidRPr="00100949" w:rsidRDefault="00E64D4E" w:rsidP="00540E09">
            <w:pPr>
              <w:spacing w:before="40" w:after="40"/>
              <w:rPr>
                <w:rFonts w:cs="Times"/>
                <w:sz w:val="20"/>
                <w:szCs w:val="20"/>
              </w:rPr>
            </w:pPr>
          </w:p>
          <w:p w14:paraId="5A3DA9AB" w14:textId="68E774B0" w:rsidR="00E64D4E" w:rsidRPr="00100949" w:rsidRDefault="00E64D4E" w:rsidP="00540E09">
            <w:pPr>
              <w:spacing w:before="40" w:after="40"/>
              <w:rPr>
                <w:rFonts w:cs="Times"/>
                <w:sz w:val="20"/>
                <w:szCs w:val="20"/>
              </w:rPr>
            </w:pPr>
            <w:proofErr w:type="spellStart"/>
            <w:r w:rsidRPr="00100949">
              <w:rPr>
                <w:rFonts w:cs="Times"/>
                <w:sz w:val="20"/>
                <w:szCs w:val="20"/>
              </w:rPr>
              <w:t>Ingeniería</w:t>
            </w:r>
            <w:proofErr w:type="spellEnd"/>
            <w:r w:rsidRPr="00100949">
              <w:rPr>
                <w:rFonts w:cs="Times"/>
                <w:sz w:val="20"/>
                <w:szCs w:val="20"/>
              </w:rPr>
              <w:t xml:space="preserve"> superior de </w:t>
            </w:r>
            <w:proofErr w:type="spellStart"/>
            <w:r w:rsidRPr="00100949">
              <w:rPr>
                <w:rFonts w:cs="Times"/>
                <w:sz w:val="20"/>
                <w:szCs w:val="20"/>
              </w:rPr>
              <w:t>caminos</w:t>
            </w:r>
            <w:proofErr w:type="spellEnd"/>
            <w:r w:rsidRPr="00100949">
              <w:rPr>
                <w:rFonts w:cs="Times"/>
                <w:sz w:val="20"/>
                <w:szCs w:val="20"/>
              </w:rPr>
              <w:t xml:space="preserve">, </w:t>
            </w:r>
            <w:proofErr w:type="spellStart"/>
            <w:r w:rsidRPr="00100949">
              <w:rPr>
                <w:rFonts w:cs="Times"/>
                <w:sz w:val="20"/>
                <w:szCs w:val="20"/>
              </w:rPr>
              <w:t>canales</w:t>
            </w:r>
            <w:proofErr w:type="spellEnd"/>
            <w:r w:rsidRPr="00100949">
              <w:rPr>
                <w:rFonts w:cs="Times"/>
                <w:sz w:val="20"/>
                <w:szCs w:val="20"/>
              </w:rPr>
              <w:t xml:space="preserve"> y </w:t>
            </w:r>
            <w:proofErr w:type="spellStart"/>
            <w:r w:rsidRPr="00100949">
              <w:rPr>
                <w:rFonts w:cs="Times"/>
                <w:sz w:val="20"/>
                <w:szCs w:val="20"/>
              </w:rPr>
              <w:t>puertos</w:t>
            </w:r>
            <w:proofErr w:type="spellEnd"/>
            <w:r w:rsidRPr="00100949">
              <w:rPr>
                <w:rFonts w:cs="Times"/>
                <w:sz w:val="20"/>
                <w:szCs w:val="20"/>
              </w:rPr>
              <w:t xml:space="preserve">, especialista en </w:t>
            </w:r>
            <w:proofErr w:type="spellStart"/>
            <w:r w:rsidRPr="00100949">
              <w:rPr>
                <w:rFonts w:cs="Times"/>
                <w:sz w:val="20"/>
                <w:szCs w:val="20"/>
              </w:rPr>
              <w:t>gestión</w:t>
            </w:r>
            <w:proofErr w:type="spellEnd"/>
            <w:r w:rsidRPr="00100949">
              <w:rPr>
                <w:rFonts w:cs="Times"/>
                <w:sz w:val="20"/>
                <w:szCs w:val="20"/>
              </w:rPr>
              <w:t xml:space="preserve"> y </w:t>
            </w:r>
            <w:proofErr w:type="spellStart"/>
            <w:r w:rsidRPr="00100949">
              <w:rPr>
                <w:rFonts w:cs="Times"/>
                <w:sz w:val="20"/>
                <w:szCs w:val="20"/>
              </w:rPr>
              <w:t>conservación</w:t>
            </w:r>
            <w:proofErr w:type="spellEnd"/>
            <w:r w:rsidRPr="00100949">
              <w:rPr>
                <w:rFonts w:cs="Times"/>
                <w:sz w:val="20"/>
                <w:szCs w:val="20"/>
              </w:rPr>
              <w:t xml:space="preserve"> de las </w:t>
            </w:r>
            <w:proofErr w:type="spellStart"/>
            <w:r w:rsidR="00100949" w:rsidRPr="00100949">
              <w:rPr>
                <w:rFonts w:cs="Times"/>
                <w:sz w:val="20"/>
                <w:szCs w:val="20"/>
              </w:rPr>
              <w:t>infraestructuras</w:t>
            </w:r>
            <w:proofErr w:type="spellEnd"/>
            <w:r w:rsidR="00100949" w:rsidRPr="00100949">
              <w:rPr>
                <w:rFonts w:cs="Times"/>
                <w:sz w:val="20"/>
                <w:szCs w:val="20"/>
              </w:rPr>
              <w:t xml:space="preserve"> </w:t>
            </w:r>
            <w:proofErr w:type="spellStart"/>
            <w:r w:rsidR="00100949" w:rsidRPr="00100949">
              <w:rPr>
                <w:rFonts w:cs="Times"/>
                <w:sz w:val="20"/>
                <w:szCs w:val="20"/>
              </w:rPr>
              <w:t>viales</w:t>
            </w:r>
            <w:proofErr w:type="spellEnd"/>
            <w:r w:rsidRPr="00100949">
              <w:rPr>
                <w:rFonts w:cs="Times"/>
                <w:vanish/>
                <w:sz w:val="20"/>
                <w:szCs w:val="20"/>
              </w:rPr>
              <w:t>&lt;A[viales|viarias]&gt;</w:t>
            </w:r>
          </w:p>
          <w:p w14:paraId="0AA2DF30" w14:textId="77777777" w:rsidR="00E64D4E" w:rsidRPr="00100949" w:rsidRDefault="00E64D4E" w:rsidP="00540E09">
            <w:pPr>
              <w:spacing w:before="40" w:after="40"/>
              <w:rPr>
                <w:rFonts w:cs="Times"/>
                <w:sz w:val="20"/>
                <w:szCs w:val="20"/>
              </w:rPr>
            </w:pPr>
          </w:p>
        </w:tc>
      </w:tr>
    </w:tbl>
    <w:p w14:paraId="144CDF52" w14:textId="77777777" w:rsidR="00FA7490" w:rsidRDefault="00FA7490" w:rsidP="009920F1">
      <w:pPr>
        <w:pStyle w:val="LO-normal1"/>
        <w:spacing w:after="240" w:line="240" w:lineRule="auto"/>
        <w:ind w:right="95"/>
        <w:jc w:val="both"/>
        <w:rPr>
          <w:rFonts w:eastAsia="Times New Roman"/>
          <w:snapToGrid w:val="0"/>
          <w:sz w:val="22"/>
          <w:szCs w:val="22"/>
        </w:rPr>
      </w:pPr>
    </w:p>
    <w:p w14:paraId="0E9E74FE" w14:textId="77777777" w:rsidR="00FA7490" w:rsidRDefault="00FA7490" w:rsidP="00FA7490">
      <w:pPr>
        <w:pStyle w:val="Textindependent"/>
        <w:spacing w:before="241"/>
        <w:ind w:right="-1"/>
      </w:pPr>
      <w:r>
        <w:t>El equipo</w:t>
      </w:r>
      <w:r>
        <w:rPr>
          <w:spacing w:val="-3"/>
        </w:rPr>
        <w:t xml:space="preserve"> </w:t>
      </w:r>
      <w:proofErr w:type="spellStart"/>
      <w:r>
        <w:t>mínimo</w:t>
      </w:r>
      <w:proofErr w:type="spellEnd"/>
      <w:r>
        <w:rPr>
          <w:spacing w:val="-4"/>
        </w:rPr>
        <w:t xml:space="preserve"> </w:t>
      </w:r>
      <w:r>
        <w:t>de</w:t>
      </w:r>
      <w:r>
        <w:rPr>
          <w:spacing w:val="-3"/>
        </w:rPr>
        <w:t xml:space="preserve"> </w:t>
      </w:r>
      <w:proofErr w:type="spellStart"/>
      <w:r>
        <w:t>trabajo</w:t>
      </w:r>
      <w:proofErr w:type="spellEnd"/>
      <w:r>
        <w:rPr>
          <w:spacing w:val="-3"/>
        </w:rPr>
        <w:t xml:space="preserve"> </w:t>
      </w:r>
      <w:proofErr w:type="spellStart"/>
      <w:r>
        <w:t>puede</w:t>
      </w:r>
      <w:proofErr w:type="spellEnd"/>
      <w:r>
        <w:rPr>
          <w:spacing w:val="-3"/>
        </w:rPr>
        <w:t xml:space="preserve"> </w:t>
      </w:r>
      <w:r>
        <w:t>estar</w:t>
      </w:r>
      <w:r>
        <w:rPr>
          <w:spacing w:val="-3"/>
        </w:rPr>
        <w:t xml:space="preserve"> </w:t>
      </w:r>
      <w:proofErr w:type="spellStart"/>
      <w:r>
        <w:t>formado</w:t>
      </w:r>
      <w:proofErr w:type="spellEnd"/>
      <w:r>
        <w:rPr>
          <w:spacing w:val="-3"/>
        </w:rPr>
        <w:t xml:space="preserve"> </w:t>
      </w:r>
      <w:r>
        <w:t>por</w:t>
      </w:r>
      <w:r>
        <w:rPr>
          <w:spacing w:val="-4"/>
        </w:rPr>
        <w:t xml:space="preserve"> </w:t>
      </w:r>
      <w:proofErr w:type="spellStart"/>
      <w:r>
        <w:t>menos</w:t>
      </w:r>
      <w:proofErr w:type="spellEnd"/>
      <w:r>
        <w:rPr>
          <w:spacing w:val="-3"/>
        </w:rPr>
        <w:t xml:space="preserve"> </w:t>
      </w:r>
      <w:r>
        <w:t>de</w:t>
      </w:r>
      <w:r>
        <w:rPr>
          <w:spacing w:val="-2"/>
        </w:rPr>
        <w:t xml:space="preserve"> </w:t>
      </w:r>
      <w:r>
        <w:t>10</w:t>
      </w:r>
      <w:r>
        <w:rPr>
          <w:spacing w:val="-3"/>
        </w:rPr>
        <w:t xml:space="preserve"> </w:t>
      </w:r>
      <w:proofErr w:type="spellStart"/>
      <w:r>
        <w:t>personas</w:t>
      </w:r>
      <w:proofErr w:type="spellEnd"/>
      <w:r>
        <w:t>,</w:t>
      </w:r>
      <w:r>
        <w:rPr>
          <w:spacing w:val="-3"/>
        </w:rPr>
        <w:t xml:space="preserve"> </w:t>
      </w:r>
      <w:proofErr w:type="spellStart"/>
      <w:r>
        <w:t>siempre</w:t>
      </w:r>
      <w:proofErr w:type="spellEnd"/>
      <w:r>
        <w:rPr>
          <w:spacing w:val="-4"/>
        </w:rPr>
        <w:t xml:space="preserve"> </w:t>
      </w:r>
      <w:r>
        <w:t>y</w:t>
      </w:r>
      <w:r>
        <w:rPr>
          <w:spacing w:val="-3"/>
        </w:rPr>
        <w:t xml:space="preserve"> </w:t>
      </w:r>
      <w:proofErr w:type="spellStart"/>
      <w:r>
        <w:t>cuando</w:t>
      </w:r>
      <w:proofErr w:type="spellEnd"/>
      <w:r>
        <w:rPr>
          <w:spacing w:val="-3"/>
        </w:rPr>
        <w:t xml:space="preserve"> </w:t>
      </w:r>
      <w:r>
        <w:t xml:space="preserve">se </w:t>
      </w:r>
      <w:proofErr w:type="spellStart"/>
      <w:r>
        <w:t>reúnan</w:t>
      </w:r>
      <w:proofErr w:type="spellEnd"/>
      <w:r>
        <w:t xml:space="preserve"> </w:t>
      </w:r>
      <w:proofErr w:type="spellStart"/>
      <w:r>
        <w:t>todos</w:t>
      </w:r>
      <w:proofErr w:type="spellEnd"/>
      <w:r>
        <w:t xml:space="preserve"> los perfiles y </w:t>
      </w:r>
      <w:proofErr w:type="spellStart"/>
      <w:r>
        <w:t>conocimientos</w:t>
      </w:r>
      <w:proofErr w:type="spellEnd"/>
      <w:r>
        <w:t xml:space="preserve"> </w:t>
      </w:r>
      <w:proofErr w:type="spellStart"/>
      <w:r>
        <w:t>pedidos</w:t>
      </w:r>
      <w:proofErr w:type="spellEnd"/>
      <w:r>
        <w:t>.</w:t>
      </w:r>
    </w:p>
    <w:p w14:paraId="4CDB281B" w14:textId="77777777" w:rsidR="00FA7490" w:rsidRDefault="00FA7490" w:rsidP="00FA7490">
      <w:pPr>
        <w:pStyle w:val="LO-normal1"/>
        <w:spacing w:after="240" w:line="240" w:lineRule="auto"/>
        <w:ind w:right="-1"/>
        <w:jc w:val="both"/>
        <w:rPr>
          <w:rFonts w:eastAsia="Times New Roman"/>
          <w:snapToGrid w:val="0"/>
          <w:sz w:val="22"/>
          <w:szCs w:val="22"/>
        </w:rPr>
      </w:pPr>
    </w:p>
    <w:p w14:paraId="7AC0702E" w14:textId="110552F9" w:rsidR="007E7EFB" w:rsidRPr="00DD3A5A" w:rsidRDefault="007E7EFB" w:rsidP="009920F1">
      <w:pPr>
        <w:pStyle w:val="LO-normal1"/>
        <w:spacing w:after="240" w:line="240" w:lineRule="auto"/>
        <w:ind w:right="95"/>
        <w:jc w:val="both"/>
        <w:rPr>
          <w:sz w:val="22"/>
          <w:szCs w:val="22"/>
        </w:rPr>
      </w:pPr>
      <w:r w:rsidRPr="00DD3A5A">
        <w:rPr>
          <w:sz w:val="22"/>
          <w:szCs w:val="22"/>
          <w:u w:val="single"/>
        </w:rPr>
        <w:t>HABILITACIÓN PROFESIONAL</w:t>
      </w:r>
    </w:p>
    <w:p w14:paraId="439C833B" w14:textId="77777777" w:rsidR="007E7EFB" w:rsidRPr="00DD3A5A" w:rsidRDefault="007E7EFB" w:rsidP="007E7EFB">
      <w:pPr>
        <w:spacing w:after="0" w:line="240" w:lineRule="auto"/>
        <w:jc w:val="both"/>
        <w:rPr>
          <w:rFonts w:cs="Arial"/>
          <w:color w:val="000000"/>
        </w:rPr>
      </w:pPr>
      <w:r w:rsidRPr="00DD3A5A">
        <w:rPr>
          <w:rFonts w:cs="Arial"/>
        </w:rPr>
        <w:t>No se requiere</w:t>
      </w:r>
    </w:p>
    <w:p w14:paraId="66634546" w14:textId="77777777" w:rsidR="00706029" w:rsidRPr="00DD3A5A" w:rsidRDefault="007E7EFB" w:rsidP="00FC1389">
      <w:pPr>
        <w:pStyle w:val="Pargrafdellista"/>
        <w:tabs>
          <w:tab w:val="left" w:pos="0"/>
          <w:tab w:val="left" w:pos="6561"/>
        </w:tabs>
        <w:ind w:left="0"/>
        <w:jc w:val="both"/>
        <w:rPr>
          <w:rFonts w:ascii="Arial" w:hAnsi="Arial" w:cs="Arial"/>
          <w:snapToGrid w:val="0"/>
          <w:sz w:val="22"/>
          <w:szCs w:val="22"/>
        </w:rPr>
      </w:pPr>
      <w:r w:rsidRPr="00DD3A5A">
        <w:rPr>
          <w:rFonts w:ascii="Arial" w:hAnsi="Arial" w:cs="Arial"/>
          <w:snapToGrid w:val="0"/>
          <w:sz w:val="22"/>
          <w:szCs w:val="22"/>
        </w:rPr>
        <w:tab/>
      </w:r>
    </w:p>
    <w:p w14:paraId="09657C47" w14:textId="02BDE5E6"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G4. </w:t>
      </w:r>
      <w:proofErr w:type="spellStart"/>
      <w:r w:rsidRPr="00DD3A5A">
        <w:rPr>
          <w:rFonts w:cs="Arial"/>
          <w:snapToGrid w:val="0"/>
        </w:rPr>
        <w:t>Certificados</w:t>
      </w:r>
      <w:proofErr w:type="spellEnd"/>
      <w:r w:rsidRPr="00DD3A5A">
        <w:rPr>
          <w:rFonts w:cs="Arial"/>
          <w:snapToGrid w:val="0"/>
        </w:rPr>
        <w:t xml:space="preserve"> </w:t>
      </w:r>
      <w:proofErr w:type="spellStart"/>
      <w:r w:rsidRPr="00DD3A5A">
        <w:rPr>
          <w:rFonts w:cs="Arial"/>
          <w:snapToGrid w:val="0"/>
        </w:rPr>
        <w:t>acreditativos</w:t>
      </w:r>
      <w:proofErr w:type="spellEnd"/>
      <w:r w:rsidRPr="00DD3A5A">
        <w:rPr>
          <w:rFonts w:cs="Arial"/>
          <w:snapToGrid w:val="0"/>
        </w:rPr>
        <w:t xml:space="preserve"> </w:t>
      </w:r>
      <w:r w:rsidR="00100949">
        <w:rPr>
          <w:rFonts w:cs="Arial"/>
          <w:snapToGrid w:val="0"/>
        </w:rPr>
        <w:t xml:space="preserve">del </w:t>
      </w:r>
      <w:proofErr w:type="spellStart"/>
      <w:r w:rsidR="00100949">
        <w:rPr>
          <w:rFonts w:cs="Arial"/>
          <w:snapToGrid w:val="0"/>
        </w:rPr>
        <w:t>cumplimiento</w:t>
      </w:r>
      <w:proofErr w:type="spellEnd"/>
      <w:r w:rsidRPr="00DD3A5A">
        <w:rPr>
          <w:rFonts w:cs="Arial"/>
          <w:snapToGrid w:val="0"/>
        </w:rPr>
        <w:t xml:space="preserve"> de las </w:t>
      </w:r>
      <w:proofErr w:type="spellStart"/>
      <w:r w:rsidRPr="00DD3A5A">
        <w:rPr>
          <w:rFonts w:cs="Arial"/>
          <w:snapToGrid w:val="0"/>
        </w:rPr>
        <w:t>normas</w:t>
      </w:r>
      <w:proofErr w:type="spellEnd"/>
      <w:r w:rsidRPr="00DD3A5A">
        <w:rPr>
          <w:rFonts w:cs="Arial"/>
          <w:snapToGrid w:val="0"/>
        </w:rPr>
        <w:t xml:space="preserve"> de </w:t>
      </w:r>
      <w:proofErr w:type="spellStart"/>
      <w:r w:rsidRPr="00DD3A5A">
        <w:rPr>
          <w:rFonts w:cs="Arial"/>
          <w:snapToGrid w:val="0"/>
        </w:rPr>
        <w:t>garantía</w:t>
      </w:r>
      <w:proofErr w:type="spellEnd"/>
      <w:r w:rsidRPr="00DD3A5A">
        <w:rPr>
          <w:rFonts w:cs="Arial"/>
          <w:snapToGrid w:val="0"/>
        </w:rPr>
        <w:t xml:space="preserve"> de la calidad y/o de gestión medioambiental</w:t>
      </w:r>
    </w:p>
    <w:p w14:paraId="155D6E36"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p>
    <w:p w14:paraId="3C59CCDB"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No se requieren </w:t>
      </w:r>
    </w:p>
    <w:p w14:paraId="5C14D316" w14:textId="77777777" w:rsidR="00EA17E4" w:rsidRDefault="00EA17E4" w:rsidP="007E7EFB">
      <w:pPr>
        <w:tabs>
          <w:tab w:val="left" w:pos="0"/>
          <w:tab w:val="left" w:pos="680"/>
          <w:tab w:val="left" w:pos="1473"/>
          <w:tab w:val="left" w:pos="4320"/>
        </w:tabs>
        <w:spacing w:after="0" w:line="240" w:lineRule="auto"/>
        <w:jc w:val="both"/>
        <w:rPr>
          <w:rFonts w:cs="Arial"/>
          <w:snapToGrid w:val="0"/>
        </w:rPr>
      </w:pPr>
    </w:p>
    <w:p w14:paraId="6BF5E911" w14:textId="77777777" w:rsidR="00B01172" w:rsidRDefault="00B01172" w:rsidP="007E7EFB">
      <w:pPr>
        <w:tabs>
          <w:tab w:val="left" w:pos="0"/>
          <w:tab w:val="left" w:pos="680"/>
          <w:tab w:val="left" w:pos="1473"/>
          <w:tab w:val="left" w:pos="4320"/>
        </w:tabs>
        <w:spacing w:after="0" w:line="240" w:lineRule="auto"/>
        <w:jc w:val="both"/>
        <w:rPr>
          <w:rFonts w:cs="Arial"/>
          <w:snapToGrid w:val="0"/>
        </w:rPr>
      </w:pPr>
    </w:p>
    <w:p w14:paraId="667FA989" w14:textId="77777777" w:rsidR="00B01172" w:rsidRPr="00100949" w:rsidRDefault="00B01172" w:rsidP="007E7EFB">
      <w:pPr>
        <w:tabs>
          <w:tab w:val="left" w:pos="0"/>
          <w:tab w:val="left" w:pos="680"/>
          <w:tab w:val="left" w:pos="1473"/>
          <w:tab w:val="left" w:pos="4320"/>
        </w:tabs>
        <w:spacing w:after="0" w:line="240" w:lineRule="auto"/>
        <w:jc w:val="both"/>
        <w:rPr>
          <w:rFonts w:cs="Arial"/>
          <w:snapToGrid w:val="0"/>
        </w:rPr>
      </w:pPr>
    </w:p>
    <w:p w14:paraId="3E4EA1F4" w14:textId="77777777" w:rsidR="00B01172" w:rsidRPr="00100949" w:rsidRDefault="00B01172" w:rsidP="007E7EFB">
      <w:pPr>
        <w:tabs>
          <w:tab w:val="left" w:pos="0"/>
          <w:tab w:val="left" w:pos="680"/>
          <w:tab w:val="left" w:pos="1473"/>
          <w:tab w:val="left" w:pos="4320"/>
        </w:tabs>
        <w:spacing w:after="0" w:line="240" w:lineRule="auto"/>
        <w:jc w:val="both"/>
        <w:rPr>
          <w:rFonts w:cs="Arial"/>
          <w:snapToGrid w:val="0"/>
        </w:rPr>
      </w:pPr>
    </w:p>
    <w:p w14:paraId="25F2D18E" w14:textId="77777777" w:rsidR="007E7EFB" w:rsidRPr="00100949" w:rsidRDefault="007E7EFB" w:rsidP="007E7EFB">
      <w:pPr>
        <w:numPr>
          <w:ilvl w:val="0"/>
          <w:numId w:val="3"/>
        </w:numPr>
        <w:tabs>
          <w:tab w:val="clear" w:pos="360"/>
          <w:tab w:val="num" w:pos="-1392"/>
        </w:tabs>
        <w:spacing w:after="0" w:line="240" w:lineRule="auto"/>
        <w:ind w:left="0"/>
        <w:jc w:val="both"/>
        <w:rPr>
          <w:rFonts w:cs="Arial"/>
          <w:b/>
          <w:snapToGrid w:val="0"/>
        </w:rPr>
      </w:pPr>
      <w:r w:rsidRPr="00100949">
        <w:rPr>
          <w:rFonts w:cs="Arial"/>
          <w:b/>
          <w:snapToGrid w:val="0"/>
        </w:rPr>
        <w:t>Criterios de adjudicación</w:t>
      </w:r>
    </w:p>
    <w:p w14:paraId="6F5DF0E7" w14:textId="77777777" w:rsidR="007E7EFB" w:rsidRPr="00100949" w:rsidRDefault="007E7EFB" w:rsidP="007E7EFB">
      <w:pPr>
        <w:spacing w:after="0" w:line="240" w:lineRule="auto"/>
        <w:jc w:val="both"/>
        <w:rPr>
          <w:rFonts w:cs="Arial"/>
        </w:rPr>
      </w:pPr>
    </w:p>
    <w:p w14:paraId="01EFB03A" w14:textId="77777777" w:rsidR="007E7EFB" w:rsidRPr="00100949" w:rsidRDefault="007E7EFB" w:rsidP="007E7EFB">
      <w:pPr>
        <w:spacing w:after="0" w:line="240" w:lineRule="auto"/>
        <w:jc w:val="both"/>
        <w:rPr>
          <w:rFonts w:cs="Arial"/>
          <w:u w:val="single"/>
        </w:rPr>
      </w:pPr>
      <w:r w:rsidRPr="00100949">
        <w:rPr>
          <w:rFonts w:cs="Arial"/>
        </w:rPr>
        <w:t xml:space="preserve">H.1 </w:t>
      </w:r>
      <w:r w:rsidRPr="00100949">
        <w:rPr>
          <w:rFonts w:cs="Arial"/>
          <w:u w:val="single"/>
        </w:rPr>
        <w:t>Criterios:</w:t>
      </w:r>
    </w:p>
    <w:p w14:paraId="63486088" w14:textId="77777777" w:rsidR="007E7EFB" w:rsidRPr="00100949" w:rsidRDefault="007E7EFB" w:rsidP="007E7EFB">
      <w:pPr>
        <w:spacing w:after="0" w:line="240" w:lineRule="auto"/>
        <w:jc w:val="both"/>
        <w:rPr>
          <w:rFonts w:cs="Arial"/>
        </w:rPr>
      </w:pPr>
    </w:p>
    <w:p w14:paraId="4262B7F1" w14:textId="4E5629B7" w:rsidR="00F751F8" w:rsidRPr="00100949" w:rsidRDefault="00F751F8" w:rsidP="00F751F8">
      <w:pPr>
        <w:tabs>
          <w:tab w:val="left" w:pos="1427"/>
        </w:tabs>
        <w:spacing w:after="0" w:line="240" w:lineRule="auto"/>
        <w:jc w:val="both"/>
        <w:rPr>
          <w:rFonts w:cs="Arial"/>
          <w:snapToGrid w:val="0"/>
        </w:rPr>
      </w:pPr>
      <w:r w:rsidRPr="00100949">
        <w:rPr>
          <w:rFonts w:cs="Arial"/>
          <w:snapToGrid w:val="0"/>
        </w:rPr>
        <w:t>El procedimiento se articula en dos fases.</w:t>
      </w:r>
    </w:p>
    <w:p w14:paraId="6037699F" w14:textId="77777777" w:rsidR="00F751F8" w:rsidRPr="00100949" w:rsidRDefault="00F751F8" w:rsidP="00F751F8">
      <w:pPr>
        <w:tabs>
          <w:tab w:val="left" w:pos="1427"/>
        </w:tabs>
        <w:spacing w:after="0" w:line="240" w:lineRule="auto"/>
        <w:jc w:val="both"/>
        <w:rPr>
          <w:rFonts w:cs="Arial"/>
          <w:snapToGrid w:val="0"/>
        </w:rPr>
      </w:pPr>
    </w:p>
    <w:p w14:paraId="48DBE722" w14:textId="6827BFC5" w:rsidR="00F751F8" w:rsidRPr="00100949" w:rsidRDefault="00F751F8" w:rsidP="00F751F8">
      <w:pPr>
        <w:tabs>
          <w:tab w:val="left" w:pos="709"/>
          <w:tab w:val="left" w:pos="1427"/>
        </w:tabs>
        <w:spacing w:after="0" w:line="240" w:lineRule="auto"/>
        <w:jc w:val="both"/>
        <w:rPr>
          <w:rFonts w:cs="Arial"/>
          <w:bCs/>
        </w:rPr>
      </w:pPr>
      <w:r w:rsidRPr="00100949">
        <w:rPr>
          <w:rFonts w:cs="Arial"/>
        </w:rPr>
        <w:t xml:space="preserve">La </w:t>
      </w:r>
      <w:r w:rsidRPr="00100949">
        <w:rPr>
          <w:rFonts w:cs="Arial"/>
          <w:b/>
        </w:rPr>
        <w:t>primera fase</w:t>
      </w:r>
      <w:r w:rsidRPr="00100949">
        <w:rPr>
          <w:rFonts w:cs="Arial"/>
        </w:rPr>
        <w:t xml:space="preserve"> es eliminatoria en aplicación del establecido en el artículo 146 de la LCSP, y en ella se valoran los </w:t>
      </w:r>
      <w:r w:rsidRPr="00100949">
        <w:rPr>
          <w:rFonts w:cs="Arial"/>
          <w:b/>
        </w:rPr>
        <w:t xml:space="preserve">criterios técnicos, coincidentes con los valorables mediante juicio de valor, </w:t>
      </w:r>
      <w:r w:rsidRPr="00100949">
        <w:rPr>
          <w:rFonts w:cs="Arial"/>
          <w:bCs/>
        </w:rPr>
        <w:t>consistentes en la presentación de una memoria técnica sobre el conjunto de trabajos a realizar.</w:t>
      </w:r>
    </w:p>
    <w:p w14:paraId="373ECC2F" w14:textId="77777777" w:rsidR="00F751F8" w:rsidRPr="00100949" w:rsidRDefault="00F751F8" w:rsidP="00F751F8">
      <w:pPr>
        <w:tabs>
          <w:tab w:val="left" w:pos="709"/>
          <w:tab w:val="left" w:pos="1427"/>
        </w:tabs>
        <w:spacing w:after="0" w:line="240" w:lineRule="auto"/>
        <w:jc w:val="both"/>
        <w:rPr>
          <w:rFonts w:cs="Arial"/>
          <w:bCs/>
        </w:rPr>
      </w:pPr>
    </w:p>
    <w:p w14:paraId="7F2BEFD3" w14:textId="30D79542" w:rsidR="00F751F8" w:rsidRPr="00100949" w:rsidRDefault="00F751F8" w:rsidP="00F751F8">
      <w:pPr>
        <w:tabs>
          <w:tab w:val="left" w:pos="709"/>
          <w:tab w:val="left" w:pos="1427"/>
        </w:tabs>
        <w:spacing w:after="0" w:line="240" w:lineRule="auto"/>
        <w:jc w:val="both"/>
        <w:rPr>
          <w:rFonts w:cs="Arial"/>
          <w:bCs/>
        </w:rPr>
      </w:pPr>
      <w:r w:rsidRPr="00100949">
        <w:rPr>
          <w:rFonts w:cs="Arial"/>
          <w:u w:val="single"/>
        </w:rPr>
        <w:t xml:space="preserve">Para </w:t>
      </w:r>
      <w:r w:rsidRPr="00100949">
        <w:rPr>
          <w:rFonts w:cs="Arial"/>
          <w:b/>
          <w:u w:val="single"/>
        </w:rPr>
        <w:t>poder pasar a la segunda fase (valoración de los criterios cualitativos, valorables mediante fórmulas automáticas)</w:t>
      </w:r>
      <w:r w:rsidRPr="00100949">
        <w:rPr>
          <w:rFonts w:cs="Arial"/>
          <w:u w:val="single"/>
        </w:rPr>
        <w:t xml:space="preserve"> es necesario haber obtenido un mínimo de un 50% de la puntuación total en la </w:t>
      </w:r>
      <w:r w:rsidRPr="00100949">
        <w:rPr>
          <w:rFonts w:cs="Arial"/>
          <w:spacing w:val="-59"/>
        </w:rPr>
        <w:t xml:space="preserve"> </w:t>
      </w:r>
      <w:r w:rsidRPr="00100949">
        <w:rPr>
          <w:rFonts w:cs="Arial"/>
          <w:u w:val="single"/>
        </w:rPr>
        <w:t>valoración</w:t>
      </w:r>
      <w:r w:rsidRPr="00100949">
        <w:rPr>
          <w:rFonts w:cs="Arial"/>
          <w:spacing w:val="-1"/>
          <w:u w:val="single"/>
        </w:rPr>
        <w:t xml:space="preserve"> </w:t>
      </w:r>
      <w:r w:rsidRPr="00100949">
        <w:rPr>
          <w:rFonts w:cs="Arial"/>
          <w:u w:val="single"/>
        </w:rPr>
        <w:t>global</w:t>
      </w:r>
      <w:r w:rsidRPr="00100949">
        <w:rPr>
          <w:rFonts w:cs="Arial"/>
          <w:spacing w:val="-1"/>
          <w:u w:val="single"/>
        </w:rPr>
        <w:t xml:space="preserve"> </w:t>
      </w:r>
      <w:r w:rsidRPr="00100949">
        <w:rPr>
          <w:rFonts w:cs="Arial"/>
          <w:u w:val="single"/>
        </w:rPr>
        <w:t>de los</w:t>
      </w:r>
      <w:r w:rsidRPr="00100949">
        <w:rPr>
          <w:rFonts w:cs="Arial"/>
          <w:spacing w:val="1"/>
          <w:u w:val="single"/>
        </w:rPr>
        <w:t xml:space="preserve"> </w:t>
      </w:r>
      <w:r w:rsidRPr="00100949">
        <w:rPr>
          <w:rFonts w:cs="Arial"/>
          <w:u w:val="single"/>
        </w:rPr>
        <w:t>criterios</w:t>
      </w:r>
      <w:r w:rsidRPr="00100949">
        <w:rPr>
          <w:rFonts w:cs="Arial"/>
          <w:spacing w:val="-1"/>
          <w:u w:val="single"/>
        </w:rPr>
        <w:t xml:space="preserve"> </w:t>
      </w:r>
      <w:r w:rsidRPr="00100949">
        <w:rPr>
          <w:rFonts w:cs="Arial"/>
          <w:u w:val="single"/>
        </w:rPr>
        <w:t>de esta</w:t>
      </w:r>
      <w:r w:rsidRPr="00100949">
        <w:rPr>
          <w:rFonts w:cs="Arial"/>
          <w:spacing w:val="-2"/>
          <w:u w:val="single"/>
        </w:rPr>
        <w:t xml:space="preserve"> </w:t>
      </w:r>
      <w:r w:rsidRPr="00100949">
        <w:rPr>
          <w:rFonts w:cs="Arial"/>
          <w:u w:val="single"/>
        </w:rPr>
        <w:t>primera</w:t>
      </w:r>
      <w:r w:rsidRPr="00100949">
        <w:rPr>
          <w:rFonts w:cs="Arial"/>
          <w:spacing w:val="-4"/>
          <w:u w:val="single"/>
        </w:rPr>
        <w:t xml:space="preserve"> </w:t>
      </w:r>
      <w:r w:rsidRPr="00100949">
        <w:rPr>
          <w:rFonts w:cs="Arial"/>
          <w:u w:val="single"/>
        </w:rPr>
        <w:t>fase</w:t>
      </w:r>
      <w:r w:rsidRPr="00100949">
        <w:rPr>
          <w:rFonts w:cs="Arial"/>
        </w:rPr>
        <w:t>.</w:t>
      </w:r>
      <w:r w:rsidR="00CC1D2D" w:rsidRPr="00100949">
        <w:rPr>
          <w:rFonts w:cs="Arial"/>
        </w:rPr>
        <w:t xml:space="preserve"> Concretamente es necesario obtener un mínimo de 122 puntos en la memoria técnica.</w:t>
      </w:r>
    </w:p>
    <w:p w14:paraId="539C802A" w14:textId="77777777" w:rsidR="00F751F8" w:rsidRPr="00100949" w:rsidRDefault="00F751F8" w:rsidP="00F751F8">
      <w:pPr>
        <w:pStyle w:val="Textindependent"/>
        <w:tabs>
          <w:tab w:val="left" w:pos="709"/>
        </w:tabs>
        <w:rPr>
          <w:rFonts w:cs="Arial"/>
          <w:sz w:val="22"/>
          <w:szCs w:val="22"/>
        </w:rPr>
      </w:pPr>
    </w:p>
    <w:p w14:paraId="35EDB7AE" w14:textId="49BB6261" w:rsidR="00F751F8" w:rsidRPr="00100949" w:rsidRDefault="00F751F8" w:rsidP="00F751F8">
      <w:pPr>
        <w:pStyle w:val="Textindependent2"/>
        <w:spacing w:after="0" w:line="240" w:lineRule="auto"/>
        <w:jc w:val="both"/>
        <w:rPr>
          <w:rFonts w:ascii="Arial" w:hAnsi="Arial" w:cs="Arial"/>
          <w:sz w:val="22"/>
          <w:szCs w:val="22"/>
        </w:rPr>
      </w:pPr>
      <w:r w:rsidRPr="00100949">
        <w:rPr>
          <w:rFonts w:ascii="Arial" w:hAnsi="Arial" w:cs="Arial"/>
          <w:sz w:val="22"/>
          <w:szCs w:val="22"/>
        </w:rPr>
        <w:t>Aquellas propuestas con una puntuación inferior al 50% de puntuación técnica serán rechazadas y</w:t>
      </w:r>
      <w:r w:rsidR="004940A4" w:rsidRPr="00100949">
        <w:rPr>
          <w:rFonts w:ascii="Arial" w:hAnsi="Arial" w:cs="Arial"/>
          <w:sz w:val="22"/>
          <w:szCs w:val="22"/>
        </w:rPr>
        <w:t xml:space="preserve">, </w:t>
      </w:r>
      <w:r w:rsidRPr="00100949">
        <w:rPr>
          <w:rFonts w:ascii="Arial" w:hAnsi="Arial" w:cs="Arial"/>
          <w:sz w:val="22"/>
          <w:szCs w:val="22"/>
        </w:rPr>
        <w:t xml:space="preserve">por lo tanto, quedarán excluidas del procedimiento de licitación para estimarse técnicamente insuficientes. Respecto de los licitadores que estén en esta </w:t>
      </w:r>
      <w:proofErr w:type="spellStart"/>
      <w:r w:rsidRPr="00100949">
        <w:rPr>
          <w:rFonts w:ascii="Arial" w:hAnsi="Arial" w:cs="Arial"/>
          <w:sz w:val="22"/>
          <w:szCs w:val="22"/>
        </w:rPr>
        <w:t>circunstancia</w:t>
      </w:r>
      <w:proofErr w:type="spellEnd"/>
      <w:r w:rsidRPr="00100949">
        <w:rPr>
          <w:rFonts w:ascii="Arial" w:hAnsi="Arial" w:cs="Arial"/>
          <w:sz w:val="22"/>
          <w:szCs w:val="22"/>
        </w:rPr>
        <w:t xml:space="preserve"> </w:t>
      </w:r>
      <w:proofErr w:type="spellStart"/>
      <w:r w:rsidRPr="00100949">
        <w:rPr>
          <w:rFonts w:ascii="Arial" w:hAnsi="Arial" w:cs="Arial"/>
          <w:sz w:val="22"/>
          <w:szCs w:val="22"/>
        </w:rPr>
        <w:t>ya</w:t>
      </w:r>
      <w:proofErr w:type="spellEnd"/>
      <w:r w:rsidRPr="00100949">
        <w:rPr>
          <w:rFonts w:ascii="Arial" w:hAnsi="Arial" w:cs="Arial"/>
          <w:sz w:val="22"/>
          <w:szCs w:val="22"/>
        </w:rPr>
        <w:t xml:space="preserve"> no se </w:t>
      </w:r>
      <w:proofErr w:type="spellStart"/>
      <w:r w:rsidRPr="00100949">
        <w:rPr>
          <w:rFonts w:ascii="Arial" w:hAnsi="Arial" w:cs="Arial"/>
          <w:sz w:val="22"/>
          <w:szCs w:val="22"/>
        </w:rPr>
        <w:t>procederá</w:t>
      </w:r>
      <w:proofErr w:type="spellEnd"/>
      <w:r w:rsidRPr="00100949">
        <w:rPr>
          <w:rFonts w:ascii="Arial" w:hAnsi="Arial" w:cs="Arial"/>
          <w:sz w:val="22"/>
          <w:szCs w:val="22"/>
        </w:rPr>
        <w:t xml:space="preserve"> a </w:t>
      </w:r>
      <w:r w:rsidR="00100949" w:rsidRPr="00100949">
        <w:rPr>
          <w:rFonts w:ascii="Arial" w:hAnsi="Arial" w:cs="Arial"/>
          <w:sz w:val="22"/>
          <w:szCs w:val="22"/>
        </w:rPr>
        <w:t>la apertura</w:t>
      </w:r>
      <w:r w:rsidRPr="00100949">
        <w:rPr>
          <w:rFonts w:ascii="Arial" w:hAnsi="Arial" w:cs="Arial"/>
          <w:sz w:val="22"/>
          <w:szCs w:val="22"/>
        </w:rPr>
        <w:t xml:space="preserve"> del sobre </w:t>
      </w:r>
      <w:proofErr w:type="spellStart"/>
      <w:r w:rsidRPr="00100949">
        <w:rPr>
          <w:rFonts w:ascii="Arial" w:hAnsi="Arial" w:cs="Arial"/>
          <w:sz w:val="22"/>
          <w:szCs w:val="22"/>
        </w:rPr>
        <w:t>evaluable</w:t>
      </w:r>
      <w:proofErr w:type="spellEnd"/>
      <w:r w:rsidRPr="00100949">
        <w:rPr>
          <w:rFonts w:ascii="Arial" w:hAnsi="Arial" w:cs="Arial"/>
          <w:sz w:val="22"/>
          <w:szCs w:val="22"/>
        </w:rPr>
        <w:t xml:space="preserve"> </w:t>
      </w:r>
      <w:proofErr w:type="spellStart"/>
      <w:r w:rsidRPr="00100949">
        <w:rPr>
          <w:rFonts w:ascii="Arial" w:hAnsi="Arial" w:cs="Arial"/>
          <w:sz w:val="22"/>
          <w:szCs w:val="22"/>
        </w:rPr>
        <w:t>mediante</w:t>
      </w:r>
      <w:proofErr w:type="spellEnd"/>
      <w:r w:rsidRPr="00100949">
        <w:rPr>
          <w:rFonts w:ascii="Arial" w:hAnsi="Arial" w:cs="Arial"/>
          <w:sz w:val="22"/>
          <w:szCs w:val="22"/>
        </w:rPr>
        <w:t xml:space="preserve"> la </w:t>
      </w:r>
      <w:proofErr w:type="spellStart"/>
      <w:r w:rsidRPr="00100949">
        <w:rPr>
          <w:rFonts w:ascii="Arial" w:hAnsi="Arial" w:cs="Arial"/>
          <w:sz w:val="22"/>
          <w:szCs w:val="22"/>
        </w:rPr>
        <w:t>aplicación</w:t>
      </w:r>
      <w:proofErr w:type="spellEnd"/>
      <w:r w:rsidRPr="00100949">
        <w:rPr>
          <w:rFonts w:ascii="Arial" w:hAnsi="Arial" w:cs="Arial"/>
          <w:sz w:val="22"/>
          <w:szCs w:val="22"/>
        </w:rPr>
        <w:t xml:space="preserve"> de fórmulas o criterios automáticos.</w:t>
      </w:r>
    </w:p>
    <w:p w14:paraId="02860F47" w14:textId="77777777" w:rsidR="00F751F8" w:rsidRPr="00100949" w:rsidRDefault="00F751F8" w:rsidP="007E7EFB">
      <w:pPr>
        <w:pStyle w:val="Textindependent2"/>
        <w:spacing w:after="0" w:line="240" w:lineRule="auto"/>
        <w:jc w:val="both"/>
        <w:rPr>
          <w:rFonts w:ascii="Arial" w:hAnsi="Arial" w:cs="Arial"/>
          <w:sz w:val="22"/>
          <w:szCs w:val="22"/>
        </w:rPr>
      </w:pPr>
    </w:p>
    <w:p w14:paraId="6AAC3BD7" w14:textId="67EF9C4C" w:rsidR="007E7EFB" w:rsidRPr="00100949" w:rsidRDefault="007E7EFB" w:rsidP="007E7EFB">
      <w:pPr>
        <w:pStyle w:val="Textindependent2"/>
        <w:spacing w:after="0" w:line="240" w:lineRule="auto"/>
        <w:jc w:val="both"/>
        <w:rPr>
          <w:rFonts w:ascii="Arial" w:hAnsi="Arial" w:cs="Arial"/>
          <w:sz w:val="22"/>
          <w:szCs w:val="22"/>
          <w:u w:val="single"/>
        </w:rPr>
      </w:pPr>
      <w:r w:rsidRPr="00100949">
        <w:rPr>
          <w:rFonts w:ascii="Arial" w:hAnsi="Arial" w:cs="Arial"/>
          <w:sz w:val="22"/>
          <w:szCs w:val="22"/>
          <w:u w:val="single"/>
        </w:rPr>
        <w:t xml:space="preserve">Sobre una puntuación máxima de </w:t>
      </w:r>
      <w:r w:rsidR="0017009A" w:rsidRPr="00100949">
        <w:rPr>
          <w:rFonts w:ascii="Arial" w:hAnsi="Arial" w:cs="Arial"/>
          <w:sz w:val="22"/>
          <w:szCs w:val="22"/>
          <w:u w:val="single"/>
        </w:rPr>
        <w:t>60</w:t>
      </w:r>
      <w:r w:rsidR="00B01172" w:rsidRPr="00100949">
        <w:rPr>
          <w:rFonts w:ascii="Arial" w:hAnsi="Arial" w:cs="Arial"/>
          <w:sz w:val="22"/>
          <w:szCs w:val="22"/>
          <w:u w:val="single"/>
        </w:rPr>
        <w:t>4</w:t>
      </w:r>
      <w:r w:rsidRPr="00100949">
        <w:rPr>
          <w:rFonts w:ascii="Arial" w:hAnsi="Arial" w:cs="Arial"/>
          <w:sz w:val="22"/>
          <w:szCs w:val="22"/>
          <w:u w:val="single"/>
        </w:rPr>
        <w:t xml:space="preserve"> puntos se distribuirá la puntuación de la siguiente forma:</w:t>
      </w:r>
    </w:p>
    <w:p w14:paraId="6C80904D" w14:textId="77777777" w:rsidR="006302D2" w:rsidRPr="00100949" w:rsidRDefault="006302D2" w:rsidP="007E7EFB">
      <w:pPr>
        <w:spacing w:after="0" w:line="240" w:lineRule="auto"/>
        <w:jc w:val="both"/>
        <w:rPr>
          <w:rFonts w:cs="Arial"/>
        </w:rPr>
      </w:pPr>
    </w:p>
    <w:p w14:paraId="1B2CDB14" w14:textId="0AB8A8CA" w:rsidR="007E7EFB" w:rsidRPr="00100949" w:rsidRDefault="00367264" w:rsidP="007E7EFB">
      <w:pPr>
        <w:pStyle w:val="Textindependent2"/>
        <w:spacing w:after="0" w:line="240" w:lineRule="auto"/>
        <w:jc w:val="both"/>
        <w:outlineLvl w:val="0"/>
        <w:rPr>
          <w:rFonts w:ascii="Arial" w:hAnsi="Arial" w:cs="Arial"/>
          <w:sz w:val="22"/>
          <w:szCs w:val="22"/>
          <w:u w:val="single"/>
        </w:rPr>
      </w:pPr>
      <w:r w:rsidRPr="00100949">
        <w:rPr>
          <w:rFonts w:ascii="Arial" w:hAnsi="Arial" w:cs="Arial"/>
          <w:sz w:val="22"/>
          <w:szCs w:val="22"/>
          <w:u w:val="single"/>
        </w:rPr>
        <w:t xml:space="preserve">H.1.1 </w:t>
      </w:r>
      <w:r w:rsidR="007E7EFB" w:rsidRPr="00100949">
        <w:rPr>
          <w:rFonts w:ascii="Arial" w:hAnsi="Arial" w:cs="Arial"/>
          <w:sz w:val="22"/>
          <w:szCs w:val="22"/>
          <w:u w:val="single"/>
        </w:rPr>
        <w:t xml:space="preserve">CRITERIOS </w:t>
      </w:r>
      <w:r w:rsidR="00FB0DB7" w:rsidRPr="00100949">
        <w:rPr>
          <w:rFonts w:ascii="Arial" w:hAnsi="Arial" w:cs="Arial"/>
          <w:sz w:val="22"/>
          <w:szCs w:val="22"/>
          <w:u w:val="single"/>
        </w:rPr>
        <w:t xml:space="preserve">VALORABLES MEDIANTE JUICIO DE VALOR </w:t>
      </w:r>
      <w:r w:rsidR="0017009A" w:rsidRPr="00100949">
        <w:rPr>
          <w:rFonts w:ascii="Arial" w:hAnsi="Arial" w:cs="Arial"/>
          <w:sz w:val="22"/>
          <w:szCs w:val="22"/>
          <w:u w:val="single"/>
        </w:rPr>
        <w:t>(máximo 244 puntos)</w:t>
      </w:r>
    </w:p>
    <w:p w14:paraId="22DD408B" w14:textId="77777777" w:rsidR="007E7EFB" w:rsidRPr="00100949" w:rsidRDefault="007E7EFB" w:rsidP="007E7EFB">
      <w:pPr>
        <w:pStyle w:val="Textindependent2"/>
        <w:spacing w:after="0" w:line="240" w:lineRule="auto"/>
        <w:jc w:val="both"/>
        <w:outlineLvl w:val="0"/>
        <w:rPr>
          <w:rFonts w:ascii="Arial" w:hAnsi="Arial" w:cs="Arial"/>
          <w:sz w:val="22"/>
          <w:szCs w:val="22"/>
        </w:rPr>
      </w:pPr>
    </w:p>
    <w:p w14:paraId="6D71D2CD" w14:textId="1A300E80" w:rsidR="001E53C7" w:rsidRPr="00100949" w:rsidRDefault="007E7EFB" w:rsidP="00CC1D2D">
      <w:pPr>
        <w:pStyle w:val="Textindependent2"/>
        <w:numPr>
          <w:ilvl w:val="0"/>
          <w:numId w:val="28"/>
        </w:numPr>
        <w:spacing w:after="0" w:line="240" w:lineRule="auto"/>
        <w:jc w:val="both"/>
        <w:outlineLvl w:val="0"/>
        <w:rPr>
          <w:rFonts w:ascii="Arial" w:hAnsi="Arial" w:cs="Arial"/>
          <w:b/>
          <w:sz w:val="22"/>
          <w:szCs w:val="22"/>
          <w:u w:val="single"/>
        </w:rPr>
      </w:pPr>
      <w:r w:rsidRPr="00100949">
        <w:rPr>
          <w:rFonts w:ascii="Arial" w:hAnsi="Arial" w:cs="Arial"/>
          <w:b/>
          <w:sz w:val="22"/>
          <w:szCs w:val="22"/>
          <w:u w:val="single"/>
        </w:rPr>
        <w:t>Memoria técnica del proyecto (máximo 40 puntos)</w:t>
      </w:r>
    </w:p>
    <w:p w14:paraId="72DC6EE9" w14:textId="4A58E124" w:rsidR="00367264" w:rsidRPr="00100949" w:rsidRDefault="00367264" w:rsidP="001C0014">
      <w:pPr>
        <w:pStyle w:val="Textindependent"/>
        <w:spacing w:before="239"/>
        <w:ind w:right="-1"/>
        <w:rPr>
          <w:rFonts w:cs="Arial"/>
        </w:rPr>
      </w:pPr>
      <w:r w:rsidRPr="00100949">
        <w:rPr>
          <w:rFonts w:cs="Arial"/>
        </w:rPr>
        <w:t xml:space="preserve">Las </w:t>
      </w:r>
      <w:proofErr w:type="spellStart"/>
      <w:r w:rsidRPr="00100949">
        <w:rPr>
          <w:rFonts w:cs="Arial"/>
        </w:rPr>
        <w:t>empresas</w:t>
      </w:r>
      <w:proofErr w:type="spellEnd"/>
      <w:r w:rsidRPr="00100949">
        <w:rPr>
          <w:rFonts w:cs="Arial"/>
        </w:rPr>
        <w:t xml:space="preserve"> </w:t>
      </w:r>
      <w:proofErr w:type="spellStart"/>
      <w:r w:rsidRPr="00100949">
        <w:rPr>
          <w:rFonts w:cs="Arial"/>
        </w:rPr>
        <w:t>licitadoras</w:t>
      </w:r>
      <w:proofErr w:type="spellEnd"/>
      <w:r w:rsidRPr="00100949">
        <w:rPr>
          <w:rFonts w:cs="Arial"/>
        </w:rPr>
        <w:t xml:space="preserve"> </w:t>
      </w:r>
      <w:proofErr w:type="spellStart"/>
      <w:r w:rsidRPr="00100949">
        <w:rPr>
          <w:rFonts w:cs="Arial"/>
        </w:rPr>
        <w:t>tendrán</w:t>
      </w:r>
      <w:proofErr w:type="spellEnd"/>
      <w:r w:rsidRPr="00100949">
        <w:rPr>
          <w:rFonts w:cs="Arial"/>
        </w:rPr>
        <w:t xml:space="preserve"> que </w:t>
      </w:r>
      <w:proofErr w:type="spellStart"/>
      <w:r w:rsidRPr="00100949">
        <w:rPr>
          <w:rFonts w:cs="Arial"/>
        </w:rPr>
        <w:t>utilizar</w:t>
      </w:r>
      <w:proofErr w:type="spellEnd"/>
      <w:r w:rsidRPr="00100949">
        <w:rPr>
          <w:rFonts w:cs="Arial"/>
        </w:rPr>
        <w:t xml:space="preserve"> </w:t>
      </w:r>
      <w:proofErr w:type="spellStart"/>
      <w:r w:rsidRPr="00100949">
        <w:rPr>
          <w:rFonts w:cs="Arial"/>
          <w:b/>
          <w:u w:val="single"/>
        </w:rPr>
        <w:t>obligatoriamente</w:t>
      </w:r>
      <w:proofErr w:type="spellEnd"/>
      <w:r w:rsidRPr="00100949">
        <w:rPr>
          <w:rFonts w:cs="Arial"/>
          <w:b/>
        </w:rPr>
        <w:t xml:space="preserve"> </w:t>
      </w:r>
      <w:r w:rsidRPr="00100949">
        <w:rPr>
          <w:rFonts w:cs="Arial"/>
        </w:rPr>
        <w:t xml:space="preserve">el modelo de </w:t>
      </w:r>
      <w:proofErr w:type="spellStart"/>
      <w:r w:rsidRPr="00100949">
        <w:rPr>
          <w:rFonts w:cs="Arial"/>
        </w:rPr>
        <w:t>memoria</w:t>
      </w:r>
      <w:proofErr w:type="spellEnd"/>
      <w:r w:rsidRPr="00100949">
        <w:rPr>
          <w:rFonts w:cs="Arial"/>
        </w:rPr>
        <w:t xml:space="preserve"> </w:t>
      </w:r>
      <w:proofErr w:type="spellStart"/>
      <w:r w:rsidRPr="00100949">
        <w:rPr>
          <w:rFonts w:cs="Arial"/>
        </w:rPr>
        <w:t>recogido</w:t>
      </w:r>
      <w:proofErr w:type="spellEnd"/>
      <w:r w:rsidRPr="00100949">
        <w:rPr>
          <w:rFonts w:cs="Arial"/>
        </w:rPr>
        <w:t xml:space="preserve"> en el </w:t>
      </w:r>
      <w:proofErr w:type="spellStart"/>
      <w:r w:rsidRPr="00100949">
        <w:rPr>
          <w:rFonts w:cs="Arial"/>
        </w:rPr>
        <w:t>Anexo</w:t>
      </w:r>
      <w:proofErr w:type="spellEnd"/>
      <w:r w:rsidRPr="00100949">
        <w:rPr>
          <w:rFonts w:cs="Arial"/>
        </w:rPr>
        <w:t xml:space="preserve"> A.</w:t>
      </w:r>
      <w:r w:rsidRPr="00100949">
        <w:rPr>
          <w:rFonts w:cs="Arial"/>
          <w:spacing w:val="-4"/>
        </w:rPr>
        <w:t xml:space="preserve"> </w:t>
      </w:r>
      <w:r w:rsidRPr="00100949">
        <w:rPr>
          <w:rFonts w:cs="Arial"/>
        </w:rPr>
        <w:t>En</w:t>
      </w:r>
      <w:r w:rsidRPr="00100949">
        <w:rPr>
          <w:rFonts w:cs="Arial"/>
          <w:spacing w:val="-4"/>
        </w:rPr>
        <w:t xml:space="preserve"> </w:t>
      </w:r>
      <w:proofErr w:type="spellStart"/>
      <w:r w:rsidRPr="00100949">
        <w:rPr>
          <w:rFonts w:cs="Arial"/>
        </w:rPr>
        <w:t>ningún</w:t>
      </w:r>
      <w:proofErr w:type="spellEnd"/>
      <w:r w:rsidRPr="00100949">
        <w:rPr>
          <w:rFonts w:cs="Arial"/>
          <w:spacing w:val="-4"/>
        </w:rPr>
        <w:t xml:space="preserve"> </w:t>
      </w:r>
      <w:r w:rsidRPr="00100949">
        <w:rPr>
          <w:rFonts w:cs="Arial"/>
        </w:rPr>
        <w:t>caso</w:t>
      </w:r>
      <w:r w:rsidRPr="00100949">
        <w:rPr>
          <w:rFonts w:cs="Arial"/>
          <w:spacing w:val="-4"/>
        </w:rPr>
        <w:t xml:space="preserve"> </w:t>
      </w:r>
      <w:r w:rsidRPr="00100949">
        <w:rPr>
          <w:rFonts w:cs="Arial"/>
        </w:rPr>
        <w:t xml:space="preserve">se </w:t>
      </w:r>
      <w:proofErr w:type="spellStart"/>
      <w:r w:rsidRPr="00100949">
        <w:rPr>
          <w:rFonts w:cs="Arial"/>
        </w:rPr>
        <w:t>admitirán</w:t>
      </w:r>
      <w:proofErr w:type="spellEnd"/>
      <w:r w:rsidRPr="00100949">
        <w:rPr>
          <w:rFonts w:cs="Arial"/>
          <w:spacing w:val="-3"/>
        </w:rPr>
        <w:t xml:space="preserve"> </w:t>
      </w:r>
      <w:proofErr w:type="spellStart"/>
      <w:r w:rsidRPr="00100949">
        <w:rPr>
          <w:rFonts w:cs="Arial"/>
        </w:rPr>
        <w:t>memorias</w:t>
      </w:r>
      <w:proofErr w:type="spellEnd"/>
      <w:r w:rsidRPr="00100949">
        <w:rPr>
          <w:rFonts w:cs="Arial"/>
          <w:spacing w:val="-3"/>
        </w:rPr>
        <w:t xml:space="preserve"> </w:t>
      </w:r>
      <w:r w:rsidRPr="00100949">
        <w:rPr>
          <w:rFonts w:cs="Arial"/>
        </w:rPr>
        <w:t>que</w:t>
      </w:r>
      <w:r w:rsidRPr="00100949">
        <w:rPr>
          <w:rFonts w:cs="Arial"/>
          <w:spacing w:val="-4"/>
        </w:rPr>
        <w:t xml:space="preserve"> </w:t>
      </w:r>
      <w:r w:rsidRPr="00100949">
        <w:rPr>
          <w:rFonts w:cs="Arial"/>
        </w:rPr>
        <w:t>no</w:t>
      </w:r>
      <w:r w:rsidRPr="00100949">
        <w:rPr>
          <w:rFonts w:cs="Arial"/>
          <w:spacing w:val="-4"/>
        </w:rPr>
        <w:t xml:space="preserve"> </w:t>
      </w:r>
      <w:proofErr w:type="spellStart"/>
      <w:r w:rsidRPr="00100949">
        <w:rPr>
          <w:rFonts w:cs="Arial"/>
        </w:rPr>
        <w:t>sigan</w:t>
      </w:r>
      <w:proofErr w:type="spellEnd"/>
      <w:r w:rsidRPr="00100949">
        <w:rPr>
          <w:rFonts w:cs="Arial"/>
          <w:spacing w:val="-4"/>
        </w:rPr>
        <w:t xml:space="preserve"> </w:t>
      </w:r>
      <w:r w:rsidRPr="00100949">
        <w:rPr>
          <w:rFonts w:cs="Arial"/>
        </w:rPr>
        <w:t xml:space="preserve">este modelo. </w:t>
      </w:r>
      <w:proofErr w:type="spellStart"/>
      <w:r w:rsidRPr="00100949">
        <w:rPr>
          <w:rFonts w:cs="Arial"/>
        </w:rPr>
        <w:t>Sin</w:t>
      </w:r>
      <w:proofErr w:type="spellEnd"/>
      <w:r w:rsidRPr="00100949">
        <w:rPr>
          <w:rFonts w:cs="Arial"/>
        </w:rPr>
        <w:t xml:space="preserve"> embargo, el formato de esta </w:t>
      </w:r>
      <w:proofErr w:type="spellStart"/>
      <w:r w:rsidRPr="00100949">
        <w:rPr>
          <w:rFonts w:cs="Arial"/>
        </w:rPr>
        <w:t>memoria</w:t>
      </w:r>
      <w:proofErr w:type="spellEnd"/>
      <w:r w:rsidRPr="00100949">
        <w:rPr>
          <w:rFonts w:cs="Arial"/>
        </w:rPr>
        <w:t xml:space="preserve"> no se </w:t>
      </w:r>
      <w:proofErr w:type="spellStart"/>
      <w:r w:rsidRPr="00100949">
        <w:rPr>
          <w:rFonts w:cs="Arial"/>
        </w:rPr>
        <w:t>puede</w:t>
      </w:r>
      <w:proofErr w:type="spellEnd"/>
      <w:r w:rsidRPr="00100949">
        <w:rPr>
          <w:rFonts w:cs="Arial"/>
        </w:rPr>
        <w:t xml:space="preserve"> manipular ni modificar. La </w:t>
      </w:r>
      <w:proofErr w:type="spellStart"/>
      <w:r w:rsidRPr="00100949">
        <w:rPr>
          <w:rFonts w:cs="Arial"/>
        </w:rPr>
        <w:t>memoria</w:t>
      </w:r>
      <w:proofErr w:type="spellEnd"/>
      <w:r w:rsidRPr="00100949">
        <w:rPr>
          <w:rFonts w:cs="Arial"/>
          <w:spacing w:val="-1"/>
        </w:rPr>
        <w:t xml:space="preserve"> </w:t>
      </w:r>
      <w:proofErr w:type="spellStart"/>
      <w:r w:rsidRPr="00100949">
        <w:rPr>
          <w:rFonts w:cs="Arial"/>
        </w:rPr>
        <w:t>técnica</w:t>
      </w:r>
      <w:proofErr w:type="spellEnd"/>
      <w:r w:rsidRPr="00100949">
        <w:rPr>
          <w:rFonts w:cs="Arial"/>
        </w:rPr>
        <w:t xml:space="preserve"> aportada</w:t>
      </w:r>
      <w:r w:rsidRPr="00100949">
        <w:rPr>
          <w:rFonts w:cs="Arial"/>
          <w:spacing w:val="-1"/>
        </w:rPr>
        <w:t xml:space="preserve"> </w:t>
      </w:r>
      <w:r w:rsidRPr="00100949">
        <w:rPr>
          <w:rFonts w:cs="Arial"/>
        </w:rPr>
        <w:t>por</w:t>
      </w:r>
      <w:r w:rsidRPr="00100949">
        <w:rPr>
          <w:rFonts w:cs="Arial"/>
          <w:spacing w:val="-1"/>
        </w:rPr>
        <w:t xml:space="preserve"> </w:t>
      </w:r>
      <w:r w:rsidRPr="00100949">
        <w:rPr>
          <w:rFonts w:cs="Arial"/>
        </w:rPr>
        <w:t xml:space="preserve">las </w:t>
      </w:r>
      <w:proofErr w:type="spellStart"/>
      <w:r w:rsidRPr="00100949">
        <w:rPr>
          <w:rFonts w:cs="Arial"/>
        </w:rPr>
        <w:t>empresas</w:t>
      </w:r>
      <w:proofErr w:type="spellEnd"/>
      <w:r w:rsidRPr="00100949">
        <w:rPr>
          <w:rFonts w:cs="Arial"/>
        </w:rPr>
        <w:t xml:space="preserve"> </w:t>
      </w:r>
      <w:proofErr w:type="spellStart"/>
      <w:r w:rsidRPr="00100949">
        <w:rPr>
          <w:rFonts w:cs="Arial"/>
        </w:rPr>
        <w:t>licitadoras</w:t>
      </w:r>
      <w:proofErr w:type="spellEnd"/>
      <w:r w:rsidRPr="00100949">
        <w:rPr>
          <w:rFonts w:cs="Arial"/>
        </w:rPr>
        <w:t xml:space="preserve"> que</w:t>
      </w:r>
      <w:r w:rsidRPr="00100949">
        <w:rPr>
          <w:rFonts w:cs="Arial"/>
          <w:spacing w:val="-1"/>
        </w:rPr>
        <w:t xml:space="preserve"> </w:t>
      </w:r>
      <w:r w:rsidRPr="00100949">
        <w:rPr>
          <w:rFonts w:cs="Arial"/>
        </w:rPr>
        <w:t>no</w:t>
      </w:r>
      <w:r w:rsidRPr="00100949">
        <w:rPr>
          <w:rFonts w:cs="Arial"/>
          <w:spacing w:val="-1"/>
        </w:rPr>
        <w:t xml:space="preserve"> </w:t>
      </w:r>
      <w:proofErr w:type="spellStart"/>
      <w:r w:rsidRPr="00100949">
        <w:rPr>
          <w:rFonts w:cs="Arial"/>
        </w:rPr>
        <w:t>siga</w:t>
      </w:r>
      <w:proofErr w:type="spellEnd"/>
      <w:r w:rsidRPr="00100949">
        <w:rPr>
          <w:rFonts w:cs="Arial"/>
          <w:spacing w:val="-1"/>
        </w:rPr>
        <w:t xml:space="preserve"> </w:t>
      </w:r>
      <w:r w:rsidRPr="00100949">
        <w:rPr>
          <w:rFonts w:cs="Arial"/>
        </w:rPr>
        <w:t xml:space="preserve">este modelo no se </w:t>
      </w:r>
      <w:proofErr w:type="spellStart"/>
      <w:r w:rsidRPr="00100949">
        <w:rPr>
          <w:rFonts w:cs="Arial"/>
        </w:rPr>
        <w:t>valorará</w:t>
      </w:r>
      <w:proofErr w:type="spellEnd"/>
      <w:r w:rsidRPr="00100949">
        <w:rPr>
          <w:rFonts w:cs="Arial"/>
        </w:rPr>
        <w:t xml:space="preserve"> y, por lo </w:t>
      </w:r>
      <w:proofErr w:type="spellStart"/>
      <w:r w:rsidRPr="00100949">
        <w:rPr>
          <w:rFonts w:cs="Arial"/>
        </w:rPr>
        <w:t>tanto</w:t>
      </w:r>
      <w:proofErr w:type="spellEnd"/>
      <w:r w:rsidRPr="00100949">
        <w:rPr>
          <w:rFonts w:cs="Arial"/>
        </w:rPr>
        <w:t xml:space="preserve">,  </w:t>
      </w:r>
      <w:proofErr w:type="spellStart"/>
      <w:r w:rsidRPr="00100949">
        <w:rPr>
          <w:rFonts w:cs="Arial"/>
        </w:rPr>
        <w:t>obtendrá</w:t>
      </w:r>
      <w:proofErr w:type="spellEnd"/>
      <w:r w:rsidRPr="00100949">
        <w:rPr>
          <w:rFonts w:cs="Arial"/>
        </w:rPr>
        <w:t xml:space="preserve"> 0 </w:t>
      </w:r>
      <w:proofErr w:type="spellStart"/>
      <w:r w:rsidRPr="00100949">
        <w:rPr>
          <w:rFonts w:cs="Arial"/>
        </w:rPr>
        <w:t>puntos</w:t>
      </w:r>
      <w:proofErr w:type="spellEnd"/>
      <w:r w:rsidRPr="00100949">
        <w:rPr>
          <w:rFonts w:cs="Arial"/>
        </w:rPr>
        <w:t>.</w:t>
      </w:r>
    </w:p>
    <w:p w14:paraId="3A95AC5C" w14:textId="77777777" w:rsidR="00367264" w:rsidRPr="00100949" w:rsidRDefault="00367264" w:rsidP="001C0014">
      <w:pPr>
        <w:tabs>
          <w:tab w:val="center" w:pos="4252"/>
          <w:tab w:val="right" w:pos="8504"/>
        </w:tabs>
        <w:spacing w:after="0" w:line="240" w:lineRule="auto"/>
        <w:ind w:right="-1"/>
        <w:jc w:val="both"/>
        <w:rPr>
          <w:rFonts w:eastAsia="Arial" w:cs="Arial"/>
        </w:rPr>
      </w:pPr>
    </w:p>
    <w:p w14:paraId="582EC90E" w14:textId="77777777" w:rsidR="00367264" w:rsidRPr="00100949" w:rsidRDefault="00367264" w:rsidP="001C0014">
      <w:pPr>
        <w:pStyle w:val="Textindependent"/>
        <w:ind w:left="568" w:right="-1"/>
        <w:rPr>
          <w:rFonts w:cs="Arial"/>
        </w:rPr>
      </w:pPr>
      <w:r w:rsidRPr="00100949">
        <w:rPr>
          <w:rFonts w:cs="Arial"/>
        </w:rPr>
        <w:t xml:space="preserve">La </w:t>
      </w:r>
      <w:proofErr w:type="spellStart"/>
      <w:r w:rsidRPr="00100949">
        <w:rPr>
          <w:rFonts w:cs="Arial"/>
        </w:rPr>
        <w:t>memoria</w:t>
      </w:r>
      <w:proofErr w:type="spellEnd"/>
      <w:r w:rsidRPr="00100949">
        <w:rPr>
          <w:rFonts w:cs="Arial"/>
        </w:rPr>
        <w:t xml:space="preserve"> </w:t>
      </w:r>
      <w:proofErr w:type="spellStart"/>
      <w:r w:rsidRPr="00100949">
        <w:rPr>
          <w:rFonts w:cs="Arial"/>
        </w:rPr>
        <w:t>tiene</w:t>
      </w:r>
      <w:proofErr w:type="spellEnd"/>
      <w:r w:rsidRPr="00100949">
        <w:rPr>
          <w:rFonts w:cs="Arial"/>
        </w:rPr>
        <w:t xml:space="preserve"> que </w:t>
      </w:r>
      <w:proofErr w:type="spellStart"/>
      <w:r w:rsidRPr="00100949">
        <w:rPr>
          <w:rFonts w:cs="Arial"/>
        </w:rPr>
        <w:t>tener</w:t>
      </w:r>
      <w:proofErr w:type="spellEnd"/>
      <w:r w:rsidRPr="00100949">
        <w:rPr>
          <w:rFonts w:cs="Arial"/>
        </w:rPr>
        <w:t xml:space="preserve"> una </w:t>
      </w:r>
      <w:proofErr w:type="spellStart"/>
      <w:r w:rsidRPr="00100949">
        <w:rPr>
          <w:rFonts w:cs="Arial"/>
        </w:rPr>
        <w:t>extensión</w:t>
      </w:r>
      <w:proofErr w:type="spellEnd"/>
      <w:r w:rsidRPr="00100949">
        <w:rPr>
          <w:rFonts w:cs="Arial"/>
        </w:rPr>
        <w:t xml:space="preserve"> </w:t>
      </w:r>
      <w:proofErr w:type="spellStart"/>
      <w:r w:rsidRPr="00100949">
        <w:rPr>
          <w:rFonts w:cs="Arial"/>
        </w:rPr>
        <w:t>máxima</w:t>
      </w:r>
      <w:proofErr w:type="spellEnd"/>
      <w:r w:rsidRPr="00100949">
        <w:rPr>
          <w:rFonts w:cs="Arial"/>
        </w:rPr>
        <w:t xml:space="preserve"> de </w:t>
      </w:r>
      <w:r w:rsidRPr="00100949">
        <w:rPr>
          <w:rFonts w:cs="Arial"/>
          <w:b/>
        </w:rPr>
        <w:t xml:space="preserve">70 </w:t>
      </w:r>
      <w:proofErr w:type="spellStart"/>
      <w:r w:rsidRPr="00100949">
        <w:rPr>
          <w:rFonts w:cs="Arial"/>
          <w:b/>
        </w:rPr>
        <w:t>páginas</w:t>
      </w:r>
      <w:proofErr w:type="spellEnd"/>
      <w:r w:rsidRPr="00100949">
        <w:rPr>
          <w:rFonts w:cs="Arial"/>
          <w:b/>
        </w:rPr>
        <w:t xml:space="preserve"> </w:t>
      </w:r>
      <w:r w:rsidRPr="00100949">
        <w:rPr>
          <w:rFonts w:cs="Arial"/>
        </w:rPr>
        <w:t xml:space="preserve">en formato DINA4, </w:t>
      </w:r>
      <w:proofErr w:type="spellStart"/>
      <w:r w:rsidRPr="00100949">
        <w:rPr>
          <w:rFonts w:cs="Arial"/>
        </w:rPr>
        <w:t>quedando</w:t>
      </w:r>
      <w:proofErr w:type="spellEnd"/>
      <w:r w:rsidRPr="00100949">
        <w:rPr>
          <w:rFonts w:cs="Arial"/>
        </w:rPr>
        <w:t xml:space="preserve"> </w:t>
      </w:r>
      <w:proofErr w:type="spellStart"/>
      <w:r w:rsidRPr="00100949">
        <w:rPr>
          <w:rFonts w:cs="Arial"/>
        </w:rPr>
        <w:t>excluidas</w:t>
      </w:r>
      <w:proofErr w:type="spellEnd"/>
      <w:r w:rsidRPr="00100949">
        <w:rPr>
          <w:rFonts w:cs="Arial"/>
        </w:rPr>
        <w:t xml:space="preserve"> las tres </w:t>
      </w:r>
      <w:proofErr w:type="spellStart"/>
      <w:r w:rsidRPr="00100949">
        <w:rPr>
          <w:rFonts w:cs="Arial"/>
        </w:rPr>
        <w:t>primeras</w:t>
      </w:r>
      <w:proofErr w:type="spellEnd"/>
      <w:r w:rsidRPr="00100949">
        <w:rPr>
          <w:rFonts w:cs="Arial"/>
        </w:rPr>
        <w:t xml:space="preserve"> </w:t>
      </w:r>
      <w:proofErr w:type="spellStart"/>
      <w:r w:rsidRPr="00100949">
        <w:rPr>
          <w:rFonts w:cs="Arial"/>
        </w:rPr>
        <w:t>páginas</w:t>
      </w:r>
      <w:proofErr w:type="spellEnd"/>
      <w:r w:rsidRPr="00100949">
        <w:rPr>
          <w:rFonts w:cs="Arial"/>
        </w:rPr>
        <w:t xml:space="preserve"> del modelo </w:t>
      </w:r>
      <w:proofErr w:type="spellStart"/>
      <w:r w:rsidRPr="00100949">
        <w:rPr>
          <w:rFonts w:cs="Arial"/>
        </w:rPr>
        <w:t>facilitado</w:t>
      </w:r>
      <w:proofErr w:type="spellEnd"/>
      <w:r w:rsidRPr="00100949">
        <w:rPr>
          <w:rFonts w:cs="Arial"/>
        </w:rPr>
        <w:t xml:space="preserve"> en el anuncio de </w:t>
      </w:r>
      <w:proofErr w:type="spellStart"/>
      <w:r w:rsidRPr="00100949">
        <w:rPr>
          <w:rFonts w:cs="Arial"/>
        </w:rPr>
        <w:t>licitación</w:t>
      </w:r>
      <w:proofErr w:type="spellEnd"/>
      <w:r w:rsidRPr="00100949">
        <w:rPr>
          <w:rFonts w:cs="Arial"/>
        </w:rPr>
        <w:t xml:space="preserve">. De </w:t>
      </w:r>
      <w:proofErr w:type="spellStart"/>
      <w:r w:rsidRPr="00100949">
        <w:rPr>
          <w:rFonts w:cs="Arial"/>
        </w:rPr>
        <w:t>acuerdo</w:t>
      </w:r>
      <w:proofErr w:type="spellEnd"/>
      <w:r w:rsidRPr="00100949">
        <w:rPr>
          <w:rFonts w:cs="Arial"/>
        </w:rPr>
        <w:t xml:space="preserve"> con  este modelo, por lo </w:t>
      </w:r>
      <w:proofErr w:type="spellStart"/>
      <w:r w:rsidRPr="00100949">
        <w:rPr>
          <w:rFonts w:cs="Arial"/>
        </w:rPr>
        <w:t>tanto</w:t>
      </w:r>
      <w:proofErr w:type="spellEnd"/>
      <w:r w:rsidRPr="00100949">
        <w:rPr>
          <w:rFonts w:cs="Arial"/>
        </w:rPr>
        <w:t xml:space="preserve">, la primera </w:t>
      </w:r>
      <w:proofErr w:type="spellStart"/>
      <w:r w:rsidRPr="00100949">
        <w:rPr>
          <w:rFonts w:cs="Arial"/>
        </w:rPr>
        <w:t>página</w:t>
      </w:r>
      <w:proofErr w:type="spellEnd"/>
      <w:r w:rsidRPr="00100949">
        <w:rPr>
          <w:rFonts w:cs="Arial"/>
        </w:rPr>
        <w:t xml:space="preserve"> de la </w:t>
      </w:r>
      <w:proofErr w:type="spellStart"/>
      <w:r w:rsidRPr="00100949">
        <w:rPr>
          <w:rFonts w:cs="Arial"/>
        </w:rPr>
        <w:t>memoria</w:t>
      </w:r>
      <w:proofErr w:type="spellEnd"/>
      <w:r w:rsidRPr="00100949">
        <w:rPr>
          <w:rFonts w:cs="Arial"/>
        </w:rPr>
        <w:t xml:space="preserve"> se </w:t>
      </w:r>
      <w:proofErr w:type="spellStart"/>
      <w:r w:rsidRPr="00100949">
        <w:rPr>
          <w:rFonts w:cs="Arial"/>
        </w:rPr>
        <w:t>corresponde</w:t>
      </w:r>
      <w:proofErr w:type="spellEnd"/>
      <w:r w:rsidRPr="00100949">
        <w:rPr>
          <w:rFonts w:cs="Arial"/>
        </w:rPr>
        <w:t xml:space="preserve"> con la </w:t>
      </w:r>
      <w:proofErr w:type="spellStart"/>
      <w:r w:rsidRPr="00100949">
        <w:rPr>
          <w:rFonts w:cs="Arial"/>
        </w:rPr>
        <w:t>página</w:t>
      </w:r>
      <w:proofErr w:type="spellEnd"/>
      <w:r w:rsidRPr="00100949">
        <w:rPr>
          <w:rFonts w:cs="Arial"/>
        </w:rPr>
        <w:t xml:space="preserve"> 1 del modelo.</w:t>
      </w:r>
      <w:r w:rsidRPr="00100949">
        <w:rPr>
          <w:rFonts w:cs="Arial"/>
          <w:spacing w:val="-4"/>
        </w:rPr>
        <w:t xml:space="preserve"> </w:t>
      </w:r>
      <w:r w:rsidRPr="00100949">
        <w:rPr>
          <w:rFonts w:cs="Arial"/>
        </w:rPr>
        <w:t>En</w:t>
      </w:r>
      <w:r w:rsidRPr="00100949">
        <w:rPr>
          <w:rFonts w:cs="Arial"/>
          <w:spacing w:val="-4"/>
        </w:rPr>
        <w:t xml:space="preserve"> </w:t>
      </w:r>
      <w:r w:rsidRPr="00100949">
        <w:rPr>
          <w:rFonts w:cs="Arial"/>
        </w:rPr>
        <w:t>caso</w:t>
      </w:r>
      <w:r w:rsidRPr="00100949">
        <w:rPr>
          <w:rFonts w:cs="Arial"/>
          <w:spacing w:val="-4"/>
        </w:rPr>
        <w:t xml:space="preserve"> </w:t>
      </w:r>
      <w:r w:rsidRPr="00100949">
        <w:rPr>
          <w:rFonts w:cs="Arial"/>
        </w:rPr>
        <w:t xml:space="preserve">de </w:t>
      </w:r>
      <w:proofErr w:type="spellStart"/>
      <w:r w:rsidRPr="00100949">
        <w:rPr>
          <w:rFonts w:cs="Arial"/>
        </w:rPr>
        <w:t>excederse</w:t>
      </w:r>
      <w:proofErr w:type="spellEnd"/>
      <w:r w:rsidRPr="00100949">
        <w:rPr>
          <w:rFonts w:cs="Arial"/>
          <w:spacing w:val="-4"/>
        </w:rPr>
        <w:t xml:space="preserve"> </w:t>
      </w:r>
      <w:r w:rsidRPr="00100949">
        <w:rPr>
          <w:rFonts w:cs="Arial"/>
        </w:rPr>
        <w:t>esta</w:t>
      </w:r>
      <w:r w:rsidRPr="00100949">
        <w:rPr>
          <w:rFonts w:cs="Arial"/>
          <w:spacing w:val="-4"/>
        </w:rPr>
        <w:t xml:space="preserve"> </w:t>
      </w:r>
      <w:proofErr w:type="spellStart"/>
      <w:r w:rsidRPr="00100949">
        <w:rPr>
          <w:rFonts w:cs="Arial"/>
        </w:rPr>
        <w:t>extensión</w:t>
      </w:r>
      <w:proofErr w:type="spellEnd"/>
      <w:r w:rsidRPr="00100949">
        <w:rPr>
          <w:rFonts w:cs="Arial"/>
          <w:spacing w:val="-2"/>
        </w:rPr>
        <w:t xml:space="preserve"> </w:t>
      </w:r>
      <w:proofErr w:type="spellStart"/>
      <w:r w:rsidRPr="00100949">
        <w:rPr>
          <w:rFonts w:cs="Arial"/>
        </w:rPr>
        <w:t>máxima</w:t>
      </w:r>
      <w:proofErr w:type="spellEnd"/>
      <w:r w:rsidRPr="00100949">
        <w:rPr>
          <w:rFonts w:cs="Arial"/>
        </w:rPr>
        <w:t>,</w:t>
      </w:r>
      <w:r w:rsidRPr="00100949">
        <w:rPr>
          <w:rFonts w:cs="Arial"/>
          <w:spacing w:val="-4"/>
        </w:rPr>
        <w:t xml:space="preserve"> </w:t>
      </w:r>
      <w:proofErr w:type="spellStart"/>
      <w:r w:rsidRPr="00100949">
        <w:rPr>
          <w:rFonts w:cs="Arial"/>
        </w:rPr>
        <w:t>únicamente</w:t>
      </w:r>
      <w:proofErr w:type="spellEnd"/>
      <w:r w:rsidRPr="00100949">
        <w:rPr>
          <w:rFonts w:cs="Arial"/>
          <w:spacing w:val="-4"/>
        </w:rPr>
        <w:t xml:space="preserve"> </w:t>
      </w:r>
      <w:r w:rsidRPr="00100949">
        <w:rPr>
          <w:rFonts w:cs="Arial"/>
        </w:rPr>
        <w:t>se</w:t>
      </w:r>
      <w:r w:rsidRPr="00100949">
        <w:rPr>
          <w:rFonts w:cs="Arial"/>
          <w:spacing w:val="-4"/>
        </w:rPr>
        <w:t xml:space="preserve"> </w:t>
      </w:r>
      <w:proofErr w:type="spellStart"/>
      <w:r w:rsidRPr="00100949">
        <w:rPr>
          <w:rFonts w:cs="Arial"/>
        </w:rPr>
        <w:t>valorarán</w:t>
      </w:r>
      <w:proofErr w:type="spellEnd"/>
      <w:r w:rsidRPr="00100949">
        <w:rPr>
          <w:rFonts w:cs="Arial"/>
          <w:spacing w:val="-4"/>
        </w:rPr>
        <w:t xml:space="preserve"> </w:t>
      </w:r>
      <w:r w:rsidRPr="00100949">
        <w:rPr>
          <w:rFonts w:cs="Arial"/>
        </w:rPr>
        <w:t>las</w:t>
      </w:r>
      <w:r w:rsidRPr="00100949">
        <w:rPr>
          <w:rFonts w:cs="Arial"/>
          <w:spacing w:val="-4"/>
        </w:rPr>
        <w:t xml:space="preserve"> </w:t>
      </w:r>
      <w:proofErr w:type="spellStart"/>
      <w:r w:rsidRPr="00100949">
        <w:rPr>
          <w:rFonts w:cs="Arial"/>
        </w:rPr>
        <w:t>primeras</w:t>
      </w:r>
      <w:proofErr w:type="spellEnd"/>
      <w:r w:rsidRPr="00100949">
        <w:rPr>
          <w:rFonts w:cs="Arial"/>
        </w:rPr>
        <w:t xml:space="preserve"> 70 </w:t>
      </w:r>
      <w:proofErr w:type="spellStart"/>
      <w:r w:rsidRPr="00100949">
        <w:rPr>
          <w:rFonts w:cs="Arial"/>
        </w:rPr>
        <w:t>páginas</w:t>
      </w:r>
      <w:proofErr w:type="spellEnd"/>
      <w:r w:rsidRPr="00100949">
        <w:rPr>
          <w:rFonts w:cs="Arial"/>
        </w:rPr>
        <w:t xml:space="preserve"> de la </w:t>
      </w:r>
      <w:proofErr w:type="spellStart"/>
      <w:r w:rsidRPr="00100949">
        <w:rPr>
          <w:rFonts w:cs="Arial"/>
        </w:rPr>
        <w:t>memoria</w:t>
      </w:r>
      <w:proofErr w:type="spellEnd"/>
      <w:r w:rsidRPr="00100949">
        <w:rPr>
          <w:rFonts w:cs="Arial"/>
        </w:rPr>
        <w:t>.</w:t>
      </w:r>
    </w:p>
    <w:p w14:paraId="15E4160D" w14:textId="384B12C6" w:rsidR="00367264" w:rsidRPr="00DD3A5A" w:rsidRDefault="00367264" w:rsidP="001C0014">
      <w:pPr>
        <w:pStyle w:val="Textindependent"/>
        <w:spacing w:before="241"/>
        <w:ind w:left="568" w:right="-1"/>
        <w:rPr>
          <w:rFonts w:cs="Arial"/>
          <w:sz w:val="22"/>
          <w:szCs w:val="22"/>
        </w:rPr>
      </w:pPr>
      <w:r w:rsidRPr="00100949">
        <w:rPr>
          <w:rFonts w:cs="Arial"/>
          <w:sz w:val="22"/>
          <w:szCs w:val="22"/>
        </w:rPr>
        <w:t xml:space="preserve">La </w:t>
      </w:r>
      <w:proofErr w:type="spellStart"/>
      <w:r w:rsidRPr="00100949">
        <w:rPr>
          <w:rFonts w:cs="Arial"/>
          <w:sz w:val="22"/>
          <w:szCs w:val="22"/>
        </w:rPr>
        <w:t>memoria</w:t>
      </w:r>
      <w:proofErr w:type="spellEnd"/>
      <w:r w:rsidRPr="00100949">
        <w:rPr>
          <w:rFonts w:cs="Arial"/>
          <w:sz w:val="22"/>
          <w:szCs w:val="22"/>
        </w:rPr>
        <w:t xml:space="preserve"> </w:t>
      </w:r>
      <w:proofErr w:type="spellStart"/>
      <w:r w:rsidRPr="00100949">
        <w:rPr>
          <w:rFonts w:cs="Arial"/>
          <w:sz w:val="22"/>
          <w:szCs w:val="22"/>
        </w:rPr>
        <w:t>tiene</w:t>
      </w:r>
      <w:proofErr w:type="spellEnd"/>
      <w:r w:rsidRPr="00100949">
        <w:rPr>
          <w:rFonts w:cs="Arial"/>
          <w:sz w:val="22"/>
          <w:szCs w:val="22"/>
        </w:rPr>
        <w:t xml:space="preserve"> que ser presentada en formato PDF. El tipo de </w:t>
      </w:r>
      <w:proofErr w:type="spellStart"/>
      <w:r w:rsidRPr="00100949">
        <w:rPr>
          <w:rFonts w:cs="Arial"/>
          <w:sz w:val="22"/>
          <w:szCs w:val="22"/>
        </w:rPr>
        <w:t>letra</w:t>
      </w:r>
      <w:proofErr w:type="spellEnd"/>
      <w:r w:rsidRPr="00100949">
        <w:rPr>
          <w:rFonts w:cs="Arial"/>
          <w:sz w:val="22"/>
          <w:szCs w:val="22"/>
        </w:rPr>
        <w:t xml:space="preserve"> del </w:t>
      </w:r>
      <w:proofErr w:type="spellStart"/>
      <w:r w:rsidRPr="00100949">
        <w:rPr>
          <w:rFonts w:cs="Arial"/>
          <w:sz w:val="22"/>
          <w:szCs w:val="22"/>
        </w:rPr>
        <w:t>cuerpo</w:t>
      </w:r>
      <w:proofErr w:type="spellEnd"/>
      <w:r w:rsidRPr="00100949">
        <w:rPr>
          <w:rFonts w:cs="Arial"/>
          <w:sz w:val="22"/>
          <w:szCs w:val="22"/>
        </w:rPr>
        <w:t xml:space="preserve"> del </w:t>
      </w:r>
      <w:proofErr w:type="spellStart"/>
      <w:r w:rsidRPr="00100949">
        <w:rPr>
          <w:rFonts w:cs="Arial"/>
          <w:sz w:val="22"/>
          <w:szCs w:val="22"/>
        </w:rPr>
        <w:t>texto</w:t>
      </w:r>
      <w:proofErr w:type="spellEnd"/>
      <w:r w:rsidRPr="00100949">
        <w:rPr>
          <w:rFonts w:cs="Arial"/>
          <w:sz w:val="22"/>
          <w:szCs w:val="22"/>
        </w:rPr>
        <w:t xml:space="preserve"> de la </w:t>
      </w:r>
      <w:proofErr w:type="spellStart"/>
      <w:r w:rsidRPr="00100949">
        <w:rPr>
          <w:rFonts w:cs="Arial"/>
          <w:sz w:val="22"/>
          <w:szCs w:val="22"/>
        </w:rPr>
        <w:t>memoria</w:t>
      </w:r>
      <w:proofErr w:type="spellEnd"/>
      <w:r w:rsidRPr="00100949">
        <w:rPr>
          <w:rFonts w:cs="Arial"/>
          <w:spacing w:val="-2"/>
          <w:sz w:val="22"/>
          <w:szCs w:val="22"/>
        </w:rPr>
        <w:t xml:space="preserve"> </w:t>
      </w:r>
      <w:proofErr w:type="spellStart"/>
      <w:r w:rsidRPr="00100949">
        <w:rPr>
          <w:rFonts w:cs="Arial"/>
          <w:sz w:val="22"/>
          <w:szCs w:val="22"/>
        </w:rPr>
        <w:t>tiene</w:t>
      </w:r>
      <w:proofErr w:type="spellEnd"/>
      <w:r w:rsidRPr="00100949">
        <w:rPr>
          <w:rFonts w:cs="Arial"/>
          <w:spacing w:val="-1"/>
          <w:sz w:val="22"/>
          <w:szCs w:val="22"/>
        </w:rPr>
        <w:t xml:space="preserve"> </w:t>
      </w:r>
      <w:r w:rsidRPr="00100949">
        <w:rPr>
          <w:rFonts w:cs="Arial"/>
          <w:sz w:val="22"/>
          <w:szCs w:val="22"/>
        </w:rPr>
        <w:t>que</w:t>
      </w:r>
      <w:r w:rsidRPr="00100949">
        <w:rPr>
          <w:rFonts w:cs="Arial"/>
          <w:spacing w:val="-2"/>
          <w:sz w:val="22"/>
          <w:szCs w:val="22"/>
        </w:rPr>
        <w:t xml:space="preserve"> </w:t>
      </w:r>
      <w:r w:rsidRPr="00100949">
        <w:rPr>
          <w:rFonts w:cs="Arial"/>
          <w:sz w:val="22"/>
          <w:szCs w:val="22"/>
        </w:rPr>
        <w:t>ser</w:t>
      </w:r>
      <w:r w:rsidRPr="00100949">
        <w:rPr>
          <w:rFonts w:cs="Arial"/>
          <w:spacing w:val="-3"/>
          <w:sz w:val="22"/>
          <w:szCs w:val="22"/>
        </w:rPr>
        <w:t xml:space="preserve"> </w:t>
      </w:r>
      <w:proofErr w:type="spellStart"/>
      <w:r w:rsidRPr="00100949">
        <w:rPr>
          <w:rFonts w:cs="Arial"/>
          <w:sz w:val="22"/>
          <w:szCs w:val="22"/>
        </w:rPr>
        <w:t>Arial</w:t>
      </w:r>
      <w:proofErr w:type="spellEnd"/>
      <w:r w:rsidRPr="00100949">
        <w:rPr>
          <w:rFonts w:cs="Arial"/>
          <w:spacing w:val="-3"/>
          <w:sz w:val="22"/>
          <w:szCs w:val="22"/>
        </w:rPr>
        <w:t xml:space="preserve"> </w:t>
      </w:r>
      <w:r w:rsidRPr="00100949">
        <w:rPr>
          <w:rFonts w:cs="Arial"/>
          <w:sz w:val="22"/>
          <w:szCs w:val="22"/>
        </w:rPr>
        <w:t>co</w:t>
      </w:r>
      <w:r w:rsidR="00100949" w:rsidRPr="00100949">
        <w:rPr>
          <w:rFonts w:cs="Arial"/>
          <w:sz w:val="22"/>
          <w:szCs w:val="22"/>
        </w:rPr>
        <w:t xml:space="preserve">n </w:t>
      </w:r>
      <w:proofErr w:type="spellStart"/>
      <w:r w:rsidR="00100949">
        <w:rPr>
          <w:rFonts w:cs="Arial"/>
          <w:sz w:val="22"/>
          <w:szCs w:val="22"/>
        </w:rPr>
        <w:t>medida</w:t>
      </w:r>
      <w:proofErr w:type="spellEnd"/>
      <w:r w:rsidRPr="00DD3A5A">
        <w:rPr>
          <w:rFonts w:cs="Arial"/>
          <w:spacing w:val="-1"/>
          <w:sz w:val="22"/>
          <w:szCs w:val="22"/>
        </w:rPr>
        <w:t xml:space="preserve"> </w:t>
      </w:r>
      <w:r w:rsidRPr="00DD3A5A">
        <w:rPr>
          <w:rFonts w:cs="Arial"/>
          <w:sz w:val="22"/>
          <w:szCs w:val="22"/>
        </w:rPr>
        <w:t>mínima</w:t>
      </w:r>
      <w:r w:rsidRPr="00DD3A5A">
        <w:rPr>
          <w:rFonts w:cs="Arial"/>
          <w:spacing w:val="-3"/>
          <w:sz w:val="22"/>
          <w:szCs w:val="22"/>
        </w:rPr>
        <w:t xml:space="preserve"> </w:t>
      </w:r>
      <w:r w:rsidRPr="00DD3A5A">
        <w:rPr>
          <w:rFonts w:cs="Arial"/>
          <w:sz w:val="22"/>
          <w:szCs w:val="22"/>
        </w:rPr>
        <w:t>de 11 e</w:t>
      </w:r>
      <w:r w:rsidRPr="00DD3A5A">
        <w:rPr>
          <w:rFonts w:cs="Arial"/>
          <w:spacing w:val="-3"/>
          <w:sz w:val="22"/>
          <w:szCs w:val="22"/>
        </w:rPr>
        <w:t xml:space="preserve"> </w:t>
      </w:r>
      <w:proofErr w:type="spellStart"/>
      <w:r w:rsidRPr="00DD3A5A">
        <w:rPr>
          <w:rFonts w:cs="Arial"/>
          <w:sz w:val="22"/>
          <w:szCs w:val="22"/>
        </w:rPr>
        <w:t>interlínea</w:t>
      </w:r>
      <w:proofErr w:type="spellEnd"/>
      <w:r w:rsidRPr="00DD3A5A">
        <w:rPr>
          <w:rFonts w:cs="Arial"/>
          <w:spacing w:val="-3"/>
          <w:sz w:val="22"/>
          <w:szCs w:val="22"/>
        </w:rPr>
        <w:t xml:space="preserve"> </w:t>
      </w:r>
      <w:r w:rsidRPr="00DD3A5A">
        <w:rPr>
          <w:rFonts w:cs="Arial"/>
          <w:sz w:val="22"/>
          <w:szCs w:val="22"/>
        </w:rPr>
        <w:lastRenderedPageBreak/>
        <w:t>de 1</w:t>
      </w:r>
      <w:r w:rsidRPr="00DD3A5A">
        <w:rPr>
          <w:rFonts w:cs="Arial"/>
          <w:spacing w:val="-3"/>
          <w:sz w:val="22"/>
          <w:szCs w:val="22"/>
        </w:rPr>
        <w:t xml:space="preserve"> </w:t>
      </w:r>
      <w:r w:rsidRPr="00DD3A5A">
        <w:rPr>
          <w:rFonts w:cs="Arial"/>
          <w:sz w:val="22"/>
          <w:szCs w:val="22"/>
        </w:rPr>
        <w:t>punto.</w:t>
      </w:r>
      <w:r w:rsidRPr="00DD3A5A">
        <w:rPr>
          <w:rFonts w:cs="Arial"/>
          <w:spacing w:val="-3"/>
          <w:sz w:val="22"/>
          <w:szCs w:val="22"/>
        </w:rPr>
        <w:t xml:space="preserve"> </w:t>
      </w:r>
      <w:proofErr w:type="spellStart"/>
      <w:r w:rsidRPr="00DD3A5A">
        <w:rPr>
          <w:rFonts w:cs="Arial"/>
          <w:sz w:val="22"/>
          <w:szCs w:val="22"/>
        </w:rPr>
        <w:t>Cualquier</w:t>
      </w:r>
      <w:proofErr w:type="spellEnd"/>
      <w:r w:rsidRPr="00DD3A5A">
        <w:rPr>
          <w:rFonts w:cs="Arial"/>
          <w:spacing w:val="-3"/>
          <w:sz w:val="22"/>
          <w:szCs w:val="22"/>
        </w:rPr>
        <w:t xml:space="preserve"> </w:t>
      </w:r>
      <w:proofErr w:type="spellStart"/>
      <w:r w:rsidRPr="00DD3A5A">
        <w:rPr>
          <w:rFonts w:cs="Arial"/>
          <w:sz w:val="22"/>
          <w:szCs w:val="22"/>
        </w:rPr>
        <w:t>imagen</w:t>
      </w:r>
      <w:proofErr w:type="spellEnd"/>
      <w:r w:rsidRPr="00DD3A5A">
        <w:rPr>
          <w:rFonts w:cs="Arial"/>
          <w:spacing w:val="-3"/>
          <w:sz w:val="22"/>
          <w:szCs w:val="22"/>
        </w:rPr>
        <w:t xml:space="preserve"> </w:t>
      </w:r>
      <w:r w:rsidRPr="00DD3A5A">
        <w:rPr>
          <w:rFonts w:cs="Arial"/>
          <w:sz w:val="22"/>
          <w:szCs w:val="22"/>
        </w:rPr>
        <w:t xml:space="preserve">y/o </w:t>
      </w:r>
      <w:proofErr w:type="spellStart"/>
      <w:r w:rsidRPr="00DD3A5A">
        <w:rPr>
          <w:rFonts w:cs="Arial"/>
          <w:sz w:val="22"/>
          <w:szCs w:val="22"/>
        </w:rPr>
        <w:t>objeto</w:t>
      </w:r>
      <w:proofErr w:type="spellEnd"/>
      <w:r w:rsidRPr="00DD3A5A">
        <w:rPr>
          <w:rFonts w:cs="Arial"/>
          <w:sz w:val="22"/>
          <w:szCs w:val="22"/>
        </w:rPr>
        <w:t xml:space="preserve"> que </w:t>
      </w:r>
      <w:proofErr w:type="spellStart"/>
      <w:r w:rsidRPr="00DD3A5A">
        <w:rPr>
          <w:rFonts w:cs="Arial"/>
          <w:sz w:val="22"/>
          <w:szCs w:val="22"/>
        </w:rPr>
        <w:t>contenga</w:t>
      </w:r>
      <w:proofErr w:type="spellEnd"/>
      <w:r w:rsidRPr="00DD3A5A">
        <w:rPr>
          <w:rFonts w:cs="Arial"/>
          <w:sz w:val="22"/>
          <w:szCs w:val="22"/>
        </w:rPr>
        <w:t xml:space="preserve"> </w:t>
      </w:r>
      <w:proofErr w:type="spellStart"/>
      <w:r w:rsidRPr="00DD3A5A">
        <w:rPr>
          <w:rFonts w:cs="Arial"/>
          <w:sz w:val="22"/>
          <w:szCs w:val="22"/>
        </w:rPr>
        <w:t>texto</w:t>
      </w:r>
      <w:proofErr w:type="spellEnd"/>
      <w:r w:rsidRPr="00DD3A5A">
        <w:rPr>
          <w:rFonts w:cs="Arial"/>
          <w:sz w:val="22"/>
          <w:szCs w:val="22"/>
        </w:rPr>
        <w:t xml:space="preserve"> </w:t>
      </w:r>
      <w:proofErr w:type="spellStart"/>
      <w:r w:rsidRPr="00DD3A5A">
        <w:rPr>
          <w:rFonts w:cs="Arial"/>
          <w:sz w:val="22"/>
          <w:szCs w:val="22"/>
        </w:rPr>
        <w:t>tiene</w:t>
      </w:r>
      <w:proofErr w:type="spellEnd"/>
      <w:r w:rsidRPr="00DD3A5A">
        <w:rPr>
          <w:rFonts w:cs="Arial"/>
          <w:sz w:val="22"/>
          <w:szCs w:val="22"/>
        </w:rPr>
        <w:t xml:space="preserve"> que ser </w:t>
      </w:r>
      <w:proofErr w:type="spellStart"/>
      <w:r w:rsidRPr="00DD3A5A">
        <w:rPr>
          <w:rFonts w:cs="Arial"/>
          <w:sz w:val="22"/>
          <w:szCs w:val="22"/>
        </w:rPr>
        <w:t>claramente</w:t>
      </w:r>
      <w:proofErr w:type="spellEnd"/>
      <w:r w:rsidRPr="00DD3A5A">
        <w:rPr>
          <w:rFonts w:cs="Arial"/>
          <w:sz w:val="22"/>
          <w:szCs w:val="22"/>
        </w:rPr>
        <w:t xml:space="preserve"> </w:t>
      </w:r>
      <w:proofErr w:type="spellStart"/>
      <w:r w:rsidRPr="00DD3A5A">
        <w:rPr>
          <w:rFonts w:cs="Arial"/>
          <w:sz w:val="22"/>
          <w:szCs w:val="22"/>
        </w:rPr>
        <w:t>legible</w:t>
      </w:r>
      <w:proofErr w:type="spellEnd"/>
      <w:r w:rsidRPr="00DD3A5A">
        <w:rPr>
          <w:rFonts w:cs="Arial"/>
          <w:sz w:val="22"/>
          <w:szCs w:val="22"/>
        </w:rPr>
        <w:t>.</w:t>
      </w:r>
    </w:p>
    <w:p w14:paraId="6A2E9CC7" w14:textId="6DCAEDFF" w:rsidR="00367264" w:rsidRPr="00DD3A5A" w:rsidRDefault="00367264" w:rsidP="001C0014">
      <w:pPr>
        <w:pStyle w:val="Textindependent"/>
        <w:spacing w:before="239"/>
        <w:ind w:left="568" w:right="-1"/>
        <w:rPr>
          <w:rFonts w:cs="Arial"/>
          <w:sz w:val="22"/>
          <w:szCs w:val="22"/>
        </w:rPr>
      </w:pPr>
      <w:r w:rsidRPr="00DD3A5A">
        <w:rPr>
          <w:rFonts w:cs="Arial"/>
          <w:sz w:val="22"/>
          <w:szCs w:val="22"/>
        </w:rPr>
        <w:t xml:space="preserve">Es </w:t>
      </w:r>
      <w:proofErr w:type="spellStart"/>
      <w:r w:rsidRPr="00DD3A5A">
        <w:rPr>
          <w:rFonts w:cs="Arial"/>
          <w:sz w:val="22"/>
          <w:szCs w:val="22"/>
        </w:rPr>
        <w:t>obligatorio</w:t>
      </w:r>
      <w:proofErr w:type="spellEnd"/>
      <w:r w:rsidRPr="00DD3A5A">
        <w:rPr>
          <w:rFonts w:cs="Arial"/>
          <w:sz w:val="22"/>
          <w:szCs w:val="22"/>
        </w:rPr>
        <w:t xml:space="preserve"> que la </w:t>
      </w:r>
      <w:proofErr w:type="spellStart"/>
      <w:r w:rsidRPr="00DD3A5A">
        <w:rPr>
          <w:rFonts w:cs="Arial"/>
          <w:sz w:val="22"/>
          <w:szCs w:val="22"/>
        </w:rPr>
        <w:t>información</w:t>
      </w:r>
      <w:proofErr w:type="spellEnd"/>
      <w:r w:rsidRPr="00DD3A5A">
        <w:rPr>
          <w:rFonts w:cs="Arial"/>
          <w:sz w:val="22"/>
          <w:szCs w:val="22"/>
        </w:rPr>
        <w:t xml:space="preserve"> que </w:t>
      </w:r>
      <w:proofErr w:type="spellStart"/>
      <w:r w:rsidRPr="00DD3A5A">
        <w:rPr>
          <w:rFonts w:cs="Arial"/>
          <w:sz w:val="22"/>
          <w:szCs w:val="22"/>
        </w:rPr>
        <w:t>dé</w:t>
      </w:r>
      <w:proofErr w:type="spellEnd"/>
      <w:r w:rsidRPr="00DD3A5A">
        <w:rPr>
          <w:rFonts w:cs="Arial"/>
          <w:sz w:val="22"/>
          <w:szCs w:val="22"/>
        </w:rPr>
        <w:t xml:space="preserve"> </w:t>
      </w:r>
      <w:proofErr w:type="spellStart"/>
      <w:r w:rsidRPr="00DD3A5A">
        <w:rPr>
          <w:rFonts w:cs="Arial"/>
          <w:sz w:val="22"/>
          <w:szCs w:val="22"/>
        </w:rPr>
        <w:t>respuesta</w:t>
      </w:r>
      <w:proofErr w:type="spellEnd"/>
      <w:r w:rsidRPr="00DD3A5A">
        <w:rPr>
          <w:rFonts w:cs="Arial"/>
          <w:sz w:val="22"/>
          <w:szCs w:val="22"/>
        </w:rPr>
        <w:t xml:space="preserve"> a cada </w:t>
      </w:r>
      <w:proofErr w:type="spellStart"/>
      <w:r w:rsidRPr="00DD3A5A">
        <w:rPr>
          <w:rFonts w:cs="Arial"/>
          <w:sz w:val="22"/>
          <w:szCs w:val="22"/>
        </w:rPr>
        <w:t>uno</w:t>
      </w:r>
      <w:proofErr w:type="spellEnd"/>
      <w:r w:rsidRPr="00DD3A5A">
        <w:rPr>
          <w:rFonts w:cs="Arial"/>
          <w:sz w:val="22"/>
          <w:szCs w:val="22"/>
        </w:rPr>
        <w:t xml:space="preserve"> de los </w:t>
      </w:r>
      <w:proofErr w:type="spellStart"/>
      <w:r w:rsidRPr="00DD3A5A">
        <w:rPr>
          <w:rFonts w:cs="Arial"/>
          <w:sz w:val="22"/>
          <w:szCs w:val="22"/>
        </w:rPr>
        <w:t>criterios</w:t>
      </w:r>
      <w:proofErr w:type="spellEnd"/>
      <w:r w:rsidRPr="00DD3A5A">
        <w:rPr>
          <w:rFonts w:cs="Arial"/>
          <w:sz w:val="22"/>
          <w:szCs w:val="22"/>
        </w:rPr>
        <w:t xml:space="preserve"> de </w:t>
      </w:r>
      <w:proofErr w:type="spellStart"/>
      <w:r w:rsidRPr="00DD3A5A">
        <w:rPr>
          <w:rFonts w:cs="Arial"/>
          <w:sz w:val="22"/>
          <w:szCs w:val="22"/>
        </w:rPr>
        <w:t>valoración</w:t>
      </w:r>
      <w:proofErr w:type="spellEnd"/>
      <w:r w:rsidRPr="00DD3A5A">
        <w:rPr>
          <w:rFonts w:cs="Arial"/>
          <w:sz w:val="22"/>
          <w:szCs w:val="22"/>
        </w:rPr>
        <w:t xml:space="preserve"> de la </w:t>
      </w:r>
      <w:proofErr w:type="spellStart"/>
      <w:r w:rsidRPr="00DD3A5A">
        <w:rPr>
          <w:rFonts w:cs="Arial"/>
          <w:sz w:val="22"/>
          <w:szCs w:val="22"/>
        </w:rPr>
        <w:t>memoria</w:t>
      </w:r>
      <w:proofErr w:type="spellEnd"/>
      <w:r w:rsidRPr="00DD3A5A">
        <w:rPr>
          <w:rFonts w:cs="Arial"/>
          <w:spacing w:val="-3"/>
          <w:sz w:val="22"/>
          <w:szCs w:val="22"/>
        </w:rPr>
        <w:t xml:space="preserve"> </w:t>
      </w:r>
      <w:r w:rsidRPr="00DD3A5A">
        <w:rPr>
          <w:rFonts w:cs="Arial"/>
          <w:sz w:val="22"/>
          <w:szCs w:val="22"/>
        </w:rPr>
        <w:t>se</w:t>
      </w:r>
      <w:r w:rsidRPr="00DD3A5A">
        <w:rPr>
          <w:rFonts w:cs="Arial"/>
          <w:spacing w:val="-2"/>
          <w:sz w:val="22"/>
          <w:szCs w:val="22"/>
        </w:rPr>
        <w:t xml:space="preserve"> </w:t>
      </w:r>
      <w:proofErr w:type="spellStart"/>
      <w:r w:rsidRPr="00DD3A5A">
        <w:rPr>
          <w:rFonts w:cs="Arial"/>
          <w:sz w:val="22"/>
          <w:szCs w:val="22"/>
        </w:rPr>
        <w:t>detalle</w:t>
      </w:r>
      <w:proofErr w:type="spellEnd"/>
      <w:r w:rsidRPr="00DD3A5A">
        <w:rPr>
          <w:rFonts w:cs="Arial"/>
          <w:spacing w:val="-1"/>
          <w:sz w:val="22"/>
          <w:szCs w:val="22"/>
        </w:rPr>
        <w:t xml:space="preserve"> </w:t>
      </w:r>
      <w:r w:rsidRPr="00DD3A5A">
        <w:rPr>
          <w:rFonts w:cs="Arial"/>
          <w:sz w:val="22"/>
          <w:szCs w:val="22"/>
        </w:rPr>
        <w:t>en</w:t>
      </w:r>
      <w:r w:rsidRPr="00DD3A5A">
        <w:rPr>
          <w:rFonts w:cs="Arial"/>
          <w:spacing w:val="-2"/>
          <w:sz w:val="22"/>
          <w:szCs w:val="22"/>
        </w:rPr>
        <w:t xml:space="preserve"> </w:t>
      </w:r>
      <w:r w:rsidRPr="00DD3A5A">
        <w:rPr>
          <w:rFonts w:cs="Arial"/>
          <w:sz w:val="22"/>
          <w:szCs w:val="22"/>
        </w:rPr>
        <w:t xml:space="preserve">el </w:t>
      </w:r>
      <w:proofErr w:type="spellStart"/>
      <w:r w:rsidRPr="00DD3A5A">
        <w:rPr>
          <w:rFonts w:cs="Arial"/>
          <w:sz w:val="22"/>
          <w:szCs w:val="22"/>
        </w:rPr>
        <w:t>espacio</w:t>
      </w:r>
      <w:proofErr w:type="spellEnd"/>
      <w:r w:rsidRPr="00DD3A5A">
        <w:rPr>
          <w:rFonts w:cs="Arial"/>
          <w:spacing w:val="-3"/>
          <w:sz w:val="22"/>
          <w:szCs w:val="22"/>
        </w:rPr>
        <w:t xml:space="preserve"> </w:t>
      </w:r>
      <w:proofErr w:type="spellStart"/>
      <w:r w:rsidRPr="00DD3A5A">
        <w:rPr>
          <w:rFonts w:cs="Arial"/>
          <w:sz w:val="22"/>
          <w:szCs w:val="22"/>
        </w:rPr>
        <w:t>correspondiente</w:t>
      </w:r>
      <w:proofErr w:type="spellEnd"/>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aquel</w:t>
      </w:r>
      <w:proofErr w:type="spellEnd"/>
      <w:r w:rsidRPr="00DD3A5A">
        <w:rPr>
          <w:rFonts w:cs="Arial"/>
          <w:spacing w:val="-2"/>
          <w:sz w:val="22"/>
          <w:szCs w:val="22"/>
        </w:rPr>
        <w:t xml:space="preserve"> </w:t>
      </w:r>
      <w:proofErr w:type="spellStart"/>
      <w:r w:rsidRPr="00DD3A5A">
        <w:rPr>
          <w:rFonts w:cs="Arial"/>
          <w:sz w:val="22"/>
          <w:szCs w:val="22"/>
        </w:rPr>
        <w:t>criterio</w:t>
      </w:r>
      <w:proofErr w:type="spellEnd"/>
      <w:r w:rsidRPr="00DD3A5A">
        <w:rPr>
          <w:rFonts w:cs="Arial"/>
          <w:spacing w:val="-3"/>
          <w:sz w:val="22"/>
          <w:szCs w:val="22"/>
        </w:rPr>
        <w:t xml:space="preserve"> </w:t>
      </w:r>
      <w:r w:rsidRPr="00DD3A5A">
        <w:rPr>
          <w:rFonts w:cs="Arial"/>
          <w:sz w:val="22"/>
          <w:szCs w:val="22"/>
        </w:rPr>
        <w:t xml:space="preserve">(es </w:t>
      </w:r>
      <w:proofErr w:type="spellStart"/>
      <w:r w:rsidRPr="00DD3A5A">
        <w:rPr>
          <w:rFonts w:cs="Arial"/>
          <w:sz w:val="22"/>
          <w:szCs w:val="22"/>
        </w:rPr>
        <w:t>decir</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continuación</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título</w:t>
      </w:r>
      <w:proofErr w:type="spellEnd"/>
      <w:r w:rsidRPr="00DD3A5A">
        <w:rPr>
          <w:rFonts w:cs="Arial"/>
          <w:spacing w:val="-2"/>
          <w:sz w:val="22"/>
          <w:szCs w:val="22"/>
        </w:rPr>
        <w:t xml:space="preserve"> </w:t>
      </w:r>
      <w:r w:rsidRPr="00DD3A5A">
        <w:rPr>
          <w:rFonts w:cs="Arial"/>
          <w:sz w:val="22"/>
          <w:szCs w:val="22"/>
        </w:rPr>
        <w:t xml:space="preserve">del </w:t>
      </w:r>
      <w:proofErr w:type="spellStart"/>
      <w:r w:rsidRPr="00DD3A5A">
        <w:rPr>
          <w:rFonts w:cs="Arial"/>
          <w:sz w:val="22"/>
          <w:szCs w:val="22"/>
        </w:rPr>
        <w:t>criterio</w:t>
      </w:r>
      <w:proofErr w:type="spellEnd"/>
      <w:r w:rsidRPr="00DD3A5A">
        <w:rPr>
          <w:rFonts w:cs="Arial"/>
          <w:sz w:val="22"/>
          <w:szCs w:val="22"/>
        </w:rPr>
        <w:t xml:space="preserve">) y no en </w:t>
      </w:r>
      <w:proofErr w:type="spellStart"/>
      <w:r w:rsidR="00100949">
        <w:rPr>
          <w:rFonts w:cs="Arial"/>
          <w:sz w:val="22"/>
          <w:szCs w:val="22"/>
        </w:rPr>
        <w:t>otro</w:t>
      </w:r>
      <w:proofErr w:type="spellEnd"/>
      <w:r w:rsidR="00100949">
        <w:rPr>
          <w:rFonts w:cs="Arial"/>
          <w:sz w:val="22"/>
          <w:szCs w:val="22"/>
        </w:rPr>
        <w:t xml:space="preserve"> </w:t>
      </w:r>
      <w:proofErr w:type="spellStart"/>
      <w:r w:rsidR="00100949">
        <w:rPr>
          <w:rFonts w:cs="Arial"/>
          <w:sz w:val="22"/>
          <w:szCs w:val="22"/>
        </w:rPr>
        <w:t>lugar</w:t>
      </w:r>
      <w:proofErr w:type="spellEnd"/>
      <w:r w:rsidRPr="00DD3A5A">
        <w:rPr>
          <w:rFonts w:cs="Arial"/>
          <w:sz w:val="22"/>
          <w:szCs w:val="22"/>
        </w:rPr>
        <w:t xml:space="preserve"> del documento.</w:t>
      </w:r>
    </w:p>
    <w:p w14:paraId="19417701" w14:textId="77777777" w:rsidR="00367264" w:rsidRPr="00DD3A5A" w:rsidRDefault="00367264" w:rsidP="001C0014">
      <w:pPr>
        <w:pStyle w:val="Textindependent"/>
        <w:spacing w:before="241"/>
        <w:ind w:left="568" w:right="-1"/>
        <w:rPr>
          <w:rFonts w:cs="Arial"/>
          <w:sz w:val="22"/>
          <w:szCs w:val="22"/>
        </w:rPr>
      </w:pPr>
      <w:r w:rsidRPr="00DD3A5A">
        <w:rPr>
          <w:rFonts w:cs="Arial"/>
          <w:sz w:val="22"/>
          <w:szCs w:val="22"/>
        </w:rPr>
        <w:t>En</w:t>
      </w:r>
      <w:r w:rsidRPr="00DD3A5A">
        <w:rPr>
          <w:rFonts w:cs="Arial"/>
          <w:spacing w:val="-9"/>
          <w:sz w:val="22"/>
          <w:szCs w:val="22"/>
        </w:rPr>
        <w:t xml:space="preserve"> </w:t>
      </w:r>
      <w:r w:rsidRPr="00DD3A5A">
        <w:rPr>
          <w:rFonts w:cs="Arial"/>
          <w:sz w:val="22"/>
          <w:szCs w:val="22"/>
        </w:rPr>
        <w:t>esta</w:t>
      </w:r>
      <w:r w:rsidRPr="00DD3A5A">
        <w:rPr>
          <w:rFonts w:cs="Arial"/>
          <w:spacing w:val="-8"/>
          <w:sz w:val="22"/>
          <w:szCs w:val="22"/>
        </w:rPr>
        <w:t xml:space="preserve"> </w:t>
      </w:r>
      <w:proofErr w:type="spellStart"/>
      <w:r w:rsidRPr="00DD3A5A">
        <w:rPr>
          <w:rFonts w:cs="Arial"/>
          <w:sz w:val="22"/>
          <w:szCs w:val="22"/>
        </w:rPr>
        <w:t>memoria</w:t>
      </w:r>
      <w:proofErr w:type="spellEnd"/>
      <w:r w:rsidRPr="00DD3A5A">
        <w:rPr>
          <w:rFonts w:cs="Arial"/>
          <w:spacing w:val="-9"/>
          <w:sz w:val="22"/>
          <w:szCs w:val="22"/>
        </w:rPr>
        <w:t xml:space="preserve"> </w:t>
      </w:r>
      <w:r w:rsidRPr="00DD3A5A">
        <w:rPr>
          <w:rFonts w:cs="Arial"/>
          <w:sz w:val="22"/>
          <w:szCs w:val="22"/>
        </w:rPr>
        <w:t>se</w:t>
      </w:r>
      <w:r w:rsidRPr="00DD3A5A">
        <w:rPr>
          <w:rFonts w:cs="Arial"/>
          <w:spacing w:val="-6"/>
          <w:sz w:val="22"/>
          <w:szCs w:val="22"/>
        </w:rPr>
        <w:t xml:space="preserve"> </w:t>
      </w:r>
      <w:proofErr w:type="spellStart"/>
      <w:r w:rsidRPr="00DD3A5A">
        <w:rPr>
          <w:rFonts w:cs="Arial"/>
          <w:sz w:val="22"/>
          <w:szCs w:val="22"/>
        </w:rPr>
        <w:t>valorarán</w:t>
      </w:r>
      <w:proofErr w:type="spellEnd"/>
      <w:r w:rsidRPr="00DD3A5A">
        <w:rPr>
          <w:rFonts w:cs="Arial"/>
          <w:spacing w:val="-9"/>
          <w:sz w:val="22"/>
          <w:szCs w:val="22"/>
        </w:rPr>
        <w:t xml:space="preserve"> </w:t>
      </w:r>
      <w:r w:rsidRPr="00DD3A5A">
        <w:rPr>
          <w:rFonts w:cs="Arial"/>
          <w:sz w:val="22"/>
          <w:szCs w:val="22"/>
        </w:rPr>
        <w:t>los</w:t>
      </w:r>
      <w:r w:rsidRPr="00DD3A5A">
        <w:rPr>
          <w:rFonts w:cs="Arial"/>
          <w:spacing w:val="-7"/>
          <w:sz w:val="22"/>
          <w:szCs w:val="22"/>
        </w:rPr>
        <w:t xml:space="preserve"> </w:t>
      </w:r>
      <w:proofErr w:type="spellStart"/>
      <w:r w:rsidRPr="00DD3A5A">
        <w:rPr>
          <w:rFonts w:cs="Arial"/>
          <w:sz w:val="22"/>
          <w:szCs w:val="22"/>
        </w:rPr>
        <w:t>aspectos</w:t>
      </w:r>
      <w:proofErr w:type="spellEnd"/>
      <w:r w:rsidRPr="00DD3A5A">
        <w:rPr>
          <w:rFonts w:cs="Arial"/>
          <w:spacing w:val="-8"/>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7F7F2CBD"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metodología</w:t>
      </w:r>
      <w:r w:rsidRPr="00100949">
        <w:rPr>
          <w:rFonts w:ascii="Arial" w:hAnsi="Arial" w:cs="Arial"/>
          <w:spacing w:val="-5"/>
          <w:sz w:val="22"/>
          <w:szCs w:val="22"/>
        </w:rPr>
        <w:t xml:space="preserve"> </w:t>
      </w:r>
      <w:r w:rsidRPr="00100949">
        <w:rPr>
          <w:rFonts w:ascii="Arial" w:hAnsi="Arial" w:cs="Arial"/>
          <w:sz w:val="22"/>
          <w:szCs w:val="22"/>
        </w:rPr>
        <w:t>general</w:t>
      </w:r>
      <w:r w:rsidRPr="00100949">
        <w:rPr>
          <w:rFonts w:ascii="Arial" w:hAnsi="Arial" w:cs="Arial"/>
          <w:spacing w:val="-5"/>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trabajo</w:t>
      </w:r>
      <w:r w:rsidRPr="00100949">
        <w:rPr>
          <w:rFonts w:ascii="Arial" w:hAnsi="Arial" w:cs="Arial"/>
          <w:spacing w:val="-1"/>
          <w:sz w:val="22"/>
          <w:szCs w:val="22"/>
        </w:rPr>
        <w:t xml:space="preserve"> </w:t>
      </w:r>
      <w:r w:rsidRPr="00100949">
        <w:rPr>
          <w:rFonts w:ascii="Arial" w:hAnsi="Arial" w:cs="Arial"/>
          <w:sz w:val="22"/>
          <w:szCs w:val="22"/>
        </w:rPr>
        <w:t>que</w:t>
      </w:r>
      <w:r w:rsidRPr="00100949">
        <w:rPr>
          <w:rFonts w:ascii="Arial" w:hAnsi="Arial" w:cs="Arial"/>
          <w:spacing w:val="-5"/>
          <w:sz w:val="22"/>
          <w:szCs w:val="22"/>
        </w:rPr>
        <w:t xml:space="preserve"> </w:t>
      </w:r>
      <w:r w:rsidRPr="00100949">
        <w:rPr>
          <w:rFonts w:ascii="Arial" w:hAnsi="Arial" w:cs="Arial"/>
          <w:sz w:val="22"/>
          <w:szCs w:val="22"/>
        </w:rPr>
        <w:t>se</w:t>
      </w:r>
      <w:r w:rsidRPr="00100949">
        <w:rPr>
          <w:rFonts w:ascii="Arial" w:hAnsi="Arial" w:cs="Arial"/>
          <w:spacing w:val="-4"/>
          <w:sz w:val="22"/>
          <w:szCs w:val="22"/>
        </w:rPr>
        <w:t xml:space="preserve"> </w:t>
      </w:r>
      <w:r w:rsidRPr="00100949">
        <w:rPr>
          <w:rFonts w:ascii="Arial" w:hAnsi="Arial" w:cs="Arial"/>
          <w:sz w:val="22"/>
          <w:szCs w:val="22"/>
        </w:rPr>
        <w:t>desarrollará</w:t>
      </w:r>
      <w:r w:rsidRPr="00100949">
        <w:rPr>
          <w:rFonts w:ascii="Arial" w:hAnsi="Arial" w:cs="Arial"/>
          <w:spacing w:val="-5"/>
          <w:sz w:val="22"/>
          <w:szCs w:val="22"/>
        </w:rPr>
        <w:t xml:space="preserve"> </w:t>
      </w:r>
      <w:r w:rsidRPr="00100949">
        <w:rPr>
          <w:rFonts w:ascii="Arial" w:hAnsi="Arial" w:cs="Arial"/>
          <w:sz w:val="22"/>
          <w:szCs w:val="22"/>
        </w:rPr>
        <w:t>durante</w:t>
      </w:r>
      <w:r w:rsidRPr="00100949">
        <w:rPr>
          <w:rFonts w:ascii="Arial" w:hAnsi="Arial" w:cs="Arial"/>
          <w:spacing w:val="-4"/>
          <w:sz w:val="22"/>
          <w:szCs w:val="22"/>
        </w:rPr>
        <w:t xml:space="preserve"> </w:t>
      </w:r>
      <w:r w:rsidRPr="00100949">
        <w:rPr>
          <w:rFonts w:ascii="Arial" w:hAnsi="Arial" w:cs="Arial"/>
          <w:sz w:val="22"/>
          <w:szCs w:val="22"/>
        </w:rPr>
        <w:t>la ejecución</w:t>
      </w:r>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trabajos objeto del contrato.</w:t>
      </w:r>
    </w:p>
    <w:p w14:paraId="4CE44486" w14:textId="77777777" w:rsidR="00367264" w:rsidRPr="00100949" w:rsidRDefault="00367264" w:rsidP="003568A3">
      <w:pPr>
        <w:pStyle w:val="Pargrafdellista"/>
        <w:widowControl w:val="0"/>
        <w:numPr>
          <w:ilvl w:val="0"/>
          <w:numId w:val="37"/>
        </w:numPr>
        <w:tabs>
          <w:tab w:val="left" w:pos="928"/>
        </w:tabs>
        <w:autoSpaceDE w:val="0"/>
        <w:autoSpaceDN w:val="0"/>
        <w:spacing w:before="239"/>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metodología</w:t>
      </w:r>
      <w:r w:rsidRPr="00100949">
        <w:rPr>
          <w:rFonts w:ascii="Arial" w:hAnsi="Arial" w:cs="Arial"/>
          <w:spacing w:val="-4"/>
          <w:sz w:val="22"/>
          <w:szCs w:val="22"/>
        </w:rPr>
        <w:t xml:space="preserve"> </w:t>
      </w:r>
      <w:r w:rsidRPr="00100949">
        <w:rPr>
          <w:rFonts w:ascii="Arial" w:hAnsi="Arial" w:cs="Arial"/>
          <w:sz w:val="22"/>
          <w:szCs w:val="22"/>
        </w:rPr>
        <w:t>para</w:t>
      </w:r>
      <w:r w:rsidRPr="00100949">
        <w:rPr>
          <w:rFonts w:ascii="Arial" w:hAnsi="Arial" w:cs="Arial"/>
          <w:spacing w:val="-4"/>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100949">
        <w:rPr>
          <w:rFonts w:ascii="Arial" w:hAnsi="Arial" w:cs="Arial"/>
          <w:sz w:val="22"/>
          <w:szCs w:val="22"/>
        </w:rPr>
        <w:t>el</w:t>
      </w:r>
      <w:r w:rsidRPr="00100949">
        <w:rPr>
          <w:rFonts w:ascii="Arial" w:hAnsi="Arial" w:cs="Arial"/>
          <w:spacing w:val="-4"/>
          <w:sz w:val="22"/>
          <w:szCs w:val="22"/>
        </w:rPr>
        <w:t xml:space="preserve"> </w:t>
      </w:r>
      <w:r w:rsidRPr="00100949">
        <w:rPr>
          <w:rFonts w:ascii="Arial" w:hAnsi="Arial" w:cs="Arial"/>
          <w:sz w:val="22"/>
          <w:szCs w:val="22"/>
        </w:rPr>
        <w:t>módulo</w:t>
      </w:r>
      <w:r w:rsidRPr="00100949">
        <w:rPr>
          <w:rFonts w:ascii="Arial" w:hAnsi="Arial" w:cs="Arial"/>
          <w:spacing w:val="-3"/>
          <w:sz w:val="22"/>
          <w:szCs w:val="22"/>
        </w:rPr>
        <w:t xml:space="preserve"> </w:t>
      </w:r>
      <w:r w:rsidRPr="00100949">
        <w:rPr>
          <w:rFonts w:ascii="Arial" w:hAnsi="Arial" w:cs="Arial"/>
          <w:sz w:val="22"/>
          <w:szCs w:val="22"/>
        </w:rPr>
        <w:t>de ingesta</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w:t>
      </w:r>
      <w:r w:rsidRPr="00100949">
        <w:rPr>
          <w:rFonts w:ascii="Arial" w:hAnsi="Arial" w:cs="Arial"/>
          <w:spacing w:val="-3"/>
          <w:sz w:val="22"/>
          <w:szCs w:val="22"/>
        </w:rPr>
        <w:t xml:space="preserve"> </w:t>
      </w:r>
      <w:r w:rsidRPr="00100949">
        <w:rPr>
          <w:rFonts w:ascii="Arial" w:hAnsi="Arial" w:cs="Arial"/>
          <w:sz w:val="22"/>
          <w:szCs w:val="22"/>
        </w:rPr>
        <w:t>detalla</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4"/>
          <w:sz w:val="22"/>
          <w:szCs w:val="22"/>
        </w:rPr>
        <w:t xml:space="preserve"> </w:t>
      </w:r>
      <w:r w:rsidRPr="00100949">
        <w:rPr>
          <w:rFonts w:ascii="Arial" w:hAnsi="Arial" w:cs="Arial"/>
          <w:sz w:val="22"/>
          <w:szCs w:val="22"/>
        </w:rPr>
        <w:t>el apartado 4 del PPT.</w:t>
      </w:r>
    </w:p>
    <w:p w14:paraId="6C2597E0" w14:textId="77777777" w:rsidR="00367264" w:rsidRPr="00100949"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100949">
        <w:rPr>
          <w:rFonts w:ascii="Arial" w:hAnsi="Arial" w:cs="Arial"/>
          <w:sz w:val="22"/>
          <w:szCs w:val="22"/>
        </w:rPr>
        <w:t>El</w:t>
      </w:r>
      <w:r w:rsidRPr="00100949">
        <w:rPr>
          <w:rFonts w:ascii="Arial" w:hAnsi="Arial" w:cs="Arial"/>
          <w:spacing w:val="-7"/>
          <w:sz w:val="22"/>
          <w:szCs w:val="22"/>
        </w:rPr>
        <w:t xml:space="preserve"> </w:t>
      </w:r>
      <w:r w:rsidRPr="00100949">
        <w:rPr>
          <w:rFonts w:ascii="Arial" w:hAnsi="Arial" w:cs="Arial"/>
          <w:sz w:val="22"/>
          <w:szCs w:val="22"/>
        </w:rPr>
        <w:t>modelo</w:t>
      </w:r>
      <w:r w:rsidRPr="00100949">
        <w:rPr>
          <w:rFonts w:ascii="Arial" w:hAnsi="Arial" w:cs="Arial"/>
          <w:spacing w:val="-7"/>
          <w:sz w:val="22"/>
          <w:szCs w:val="22"/>
        </w:rPr>
        <w:t xml:space="preserve"> </w:t>
      </w:r>
      <w:r w:rsidRPr="00100949">
        <w:rPr>
          <w:rFonts w:ascii="Arial" w:hAnsi="Arial" w:cs="Arial"/>
          <w:sz w:val="22"/>
          <w:szCs w:val="22"/>
        </w:rPr>
        <w:t>y</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6"/>
          <w:sz w:val="22"/>
          <w:szCs w:val="22"/>
        </w:rPr>
        <w:t xml:space="preserve"> </w:t>
      </w:r>
      <w:r w:rsidRPr="00100949">
        <w:rPr>
          <w:rFonts w:ascii="Arial" w:hAnsi="Arial" w:cs="Arial"/>
          <w:sz w:val="22"/>
          <w:szCs w:val="22"/>
        </w:rPr>
        <w:t>política</w:t>
      </w:r>
      <w:r w:rsidRPr="00100949">
        <w:rPr>
          <w:rFonts w:ascii="Arial" w:hAnsi="Arial" w:cs="Arial"/>
          <w:spacing w:val="-7"/>
          <w:sz w:val="22"/>
          <w:szCs w:val="22"/>
        </w:rPr>
        <w:t xml:space="preserve"> </w:t>
      </w:r>
      <w:r w:rsidRPr="00100949">
        <w:rPr>
          <w:rFonts w:ascii="Arial" w:hAnsi="Arial" w:cs="Arial"/>
          <w:sz w:val="22"/>
          <w:szCs w:val="22"/>
        </w:rPr>
        <w:t>de usuarios,</w:t>
      </w:r>
      <w:r w:rsidRPr="00100949">
        <w:rPr>
          <w:rFonts w:ascii="Arial" w:hAnsi="Arial" w:cs="Arial"/>
          <w:spacing w:val="-6"/>
          <w:sz w:val="22"/>
          <w:szCs w:val="22"/>
        </w:rPr>
        <w:t xml:space="preserve"> </w:t>
      </w:r>
      <w:r w:rsidRPr="00100949">
        <w:rPr>
          <w:rFonts w:ascii="Arial" w:hAnsi="Arial" w:cs="Arial"/>
          <w:sz w:val="22"/>
          <w:szCs w:val="22"/>
        </w:rPr>
        <w:t>de acuerdo con</w:t>
      </w:r>
      <w:r w:rsidRPr="00100949">
        <w:rPr>
          <w:rFonts w:ascii="Arial" w:hAnsi="Arial" w:cs="Arial"/>
          <w:spacing w:val="-7"/>
          <w:sz w:val="22"/>
          <w:szCs w:val="22"/>
        </w:rPr>
        <w:t xml:space="preserve"> </w:t>
      </w:r>
      <w:r w:rsidRPr="00100949">
        <w:rPr>
          <w:rFonts w:ascii="Arial" w:hAnsi="Arial" w:cs="Arial"/>
          <w:spacing w:val="-6"/>
          <w:sz w:val="22"/>
          <w:szCs w:val="22"/>
        </w:rPr>
        <w:t xml:space="preserve"> </w:t>
      </w:r>
      <w:r w:rsidRPr="00100949">
        <w:rPr>
          <w:rFonts w:ascii="Arial" w:hAnsi="Arial" w:cs="Arial"/>
          <w:sz w:val="22"/>
          <w:szCs w:val="22"/>
        </w:rPr>
        <w:t>lo</w:t>
      </w:r>
      <w:r w:rsidRPr="00100949">
        <w:rPr>
          <w:rFonts w:ascii="Arial" w:hAnsi="Arial" w:cs="Arial"/>
          <w:spacing w:val="-6"/>
          <w:sz w:val="22"/>
          <w:szCs w:val="22"/>
        </w:rPr>
        <w:t xml:space="preserve"> </w:t>
      </w:r>
      <w:r w:rsidRPr="00100949">
        <w:rPr>
          <w:rFonts w:ascii="Arial" w:hAnsi="Arial" w:cs="Arial"/>
          <w:sz w:val="22"/>
          <w:szCs w:val="22"/>
        </w:rPr>
        <w:t>que</w:t>
      </w:r>
      <w:r w:rsidRPr="00100949">
        <w:rPr>
          <w:rFonts w:ascii="Arial" w:hAnsi="Arial" w:cs="Arial"/>
          <w:spacing w:val="-7"/>
          <w:sz w:val="22"/>
          <w:szCs w:val="22"/>
        </w:rPr>
        <w:t xml:space="preserve"> </w:t>
      </w:r>
      <w:r w:rsidRPr="00100949">
        <w:rPr>
          <w:rFonts w:ascii="Arial" w:hAnsi="Arial" w:cs="Arial"/>
          <w:sz w:val="22"/>
          <w:szCs w:val="22"/>
        </w:rPr>
        <w:t>se</w:t>
      </w:r>
      <w:r w:rsidRPr="00100949">
        <w:rPr>
          <w:rFonts w:ascii="Arial" w:hAnsi="Arial" w:cs="Arial"/>
          <w:spacing w:val="-6"/>
          <w:sz w:val="22"/>
          <w:szCs w:val="22"/>
        </w:rPr>
        <w:t xml:space="preserve"> </w:t>
      </w:r>
      <w:r w:rsidRPr="00100949">
        <w:rPr>
          <w:rFonts w:ascii="Arial" w:hAnsi="Arial" w:cs="Arial"/>
          <w:sz w:val="22"/>
          <w:szCs w:val="22"/>
        </w:rPr>
        <w:t>detalla</w:t>
      </w:r>
      <w:r w:rsidRPr="00100949">
        <w:rPr>
          <w:rFonts w:ascii="Arial" w:hAnsi="Arial" w:cs="Arial"/>
          <w:spacing w:val="-7"/>
          <w:sz w:val="22"/>
          <w:szCs w:val="22"/>
        </w:rPr>
        <w:t xml:space="preserve"> </w:t>
      </w:r>
      <w:r w:rsidRPr="00100949">
        <w:rPr>
          <w:rFonts w:ascii="Arial" w:hAnsi="Arial" w:cs="Arial"/>
          <w:sz w:val="22"/>
          <w:szCs w:val="22"/>
        </w:rPr>
        <w:t>en</w:t>
      </w:r>
      <w:r w:rsidRPr="00100949">
        <w:rPr>
          <w:rFonts w:ascii="Arial" w:hAnsi="Arial" w:cs="Arial"/>
          <w:spacing w:val="-6"/>
          <w:sz w:val="22"/>
          <w:szCs w:val="22"/>
        </w:rPr>
        <w:t xml:space="preserve"> </w:t>
      </w:r>
      <w:r w:rsidRPr="00100949">
        <w:rPr>
          <w:rFonts w:ascii="Arial" w:hAnsi="Arial" w:cs="Arial"/>
          <w:sz w:val="22"/>
          <w:szCs w:val="22"/>
        </w:rPr>
        <w:t>el apartado</w:t>
      </w:r>
      <w:r w:rsidRPr="00100949">
        <w:rPr>
          <w:rFonts w:ascii="Arial" w:hAnsi="Arial" w:cs="Arial"/>
          <w:spacing w:val="-7"/>
          <w:sz w:val="22"/>
          <w:szCs w:val="22"/>
        </w:rPr>
        <w:t xml:space="preserve"> </w:t>
      </w:r>
      <w:r w:rsidRPr="00100949">
        <w:rPr>
          <w:rFonts w:ascii="Arial" w:hAnsi="Arial" w:cs="Arial"/>
          <w:sz w:val="22"/>
          <w:szCs w:val="22"/>
        </w:rPr>
        <w:t>4</w:t>
      </w:r>
      <w:r w:rsidRPr="00100949">
        <w:rPr>
          <w:rFonts w:ascii="Arial" w:hAnsi="Arial" w:cs="Arial"/>
          <w:spacing w:val="-7"/>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pacing w:val="-4"/>
          <w:sz w:val="22"/>
          <w:szCs w:val="22"/>
        </w:rPr>
        <w:t>PPT.</w:t>
      </w:r>
    </w:p>
    <w:p w14:paraId="79406C59"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metodología</w:t>
      </w:r>
      <w:r w:rsidRPr="00100949">
        <w:rPr>
          <w:rFonts w:ascii="Arial" w:hAnsi="Arial" w:cs="Arial"/>
          <w:spacing w:val="-4"/>
          <w:sz w:val="22"/>
          <w:szCs w:val="22"/>
        </w:rPr>
        <w:t xml:space="preserve"> </w:t>
      </w:r>
      <w:r w:rsidRPr="00100949">
        <w:rPr>
          <w:rFonts w:ascii="Arial" w:hAnsi="Arial" w:cs="Arial"/>
          <w:sz w:val="22"/>
          <w:szCs w:val="22"/>
        </w:rPr>
        <w:t>para</w:t>
      </w:r>
      <w:r w:rsidRPr="00100949">
        <w:rPr>
          <w:rFonts w:ascii="Arial" w:hAnsi="Arial" w:cs="Arial"/>
          <w:spacing w:val="-4"/>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100949">
        <w:rPr>
          <w:rFonts w:ascii="Arial" w:hAnsi="Arial" w:cs="Arial"/>
          <w:sz w:val="22"/>
          <w:szCs w:val="22"/>
        </w:rPr>
        <w:t>los</w:t>
      </w:r>
      <w:r w:rsidRPr="00100949">
        <w:rPr>
          <w:rFonts w:ascii="Arial" w:hAnsi="Arial" w:cs="Arial"/>
          <w:spacing w:val="-4"/>
          <w:sz w:val="22"/>
          <w:szCs w:val="22"/>
        </w:rPr>
        <w:t xml:space="preserve"> </w:t>
      </w:r>
      <w:r w:rsidRPr="00100949">
        <w:rPr>
          <w:rFonts w:ascii="Arial" w:hAnsi="Arial" w:cs="Arial"/>
          <w:sz w:val="22"/>
          <w:szCs w:val="22"/>
        </w:rPr>
        <w:t>11</w:t>
      </w:r>
      <w:r w:rsidRPr="00100949">
        <w:rPr>
          <w:rFonts w:ascii="Arial" w:hAnsi="Arial" w:cs="Arial"/>
          <w:spacing w:val="-3"/>
          <w:sz w:val="22"/>
          <w:szCs w:val="22"/>
        </w:rPr>
        <w:t xml:space="preserve"> </w:t>
      </w:r>
      <w:r w:rsidRPr="00100949">
        <w:rPr>
          <w:rFonts w:ascii="Arial" w:hAnsi="Arial" w:cs="Arial"/>
          <w:sz w:val="22"/>
          <w:szCs w:val="22"/>
        </w:rPr>
        <w:t>casos</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3"/>
          <w:sz w:val="22"/>
          <w:szCs w:val="22"/>
        </w:rPr>
        <w:t xml:space="preserve"> </w:t>
      </w:r>
      <w:r w:rsidRPr="00100949">
        <w:rPr>
          <w:rFonts w:ascii="Arial" w:hAnsi="Arial" w:cs="Arial"/>
          <w:sz w:val="22"/>
          <w:szCs w:val="22"/>
        </w:rPr>
        <w:t>obligatorios,</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w:t>
      </w:r>
      <w:r w:rsidRPr="00100949">
        <w:rPr>
          <w:rFonts w:ascii="Arial" w:hAnsi="Arial" w:cs="Arial"/>
          <w:spacing w:val="-3"/>
          <w:sz w:val="22"/>
          <w:szCs w:val="22"/>
        </w:rPr>
        <w:t xml:space="preserve"> </w:t>
      </w:r>
      <w:r w:rsidRPr="00100949">
        <w:rPr>
          <w:rFonts w:ascii="Arial" w:hAnsi="Arial" w:cs="Arial"/>
          <w:sz w:val="22"/>
          <w:szCs w:val="22"/>
        </w:rPr>
        <w:t>detallan</w:t>
      </w:r>
      <w:r w:rsidRPr="00100949">
        <w:rPr>
          <w:rFonts w:ascii="Arial" w:hAnsi="Arial" w:cs="Arial"/>
          <w:spacing w:val="-3"/>
          <w:sz w:val="22"/>
          <w:szCs w:val="22"/>
        </w:rPr>
        <w:t xml:space="preserve"> </w:t>
      </w:r>
      <w:r w:rsidRPr="00100949">
        <w:rPr>
          <w:rFonts w:ascii="Arial" w:hAnsi="Arial" w:cs="Arial"/>
          <w:sz w:val="22"/>
          <w:szCs w:val="22"/>
        </w:rPr>
        <w:t>al</w:t>
      </w:r>
      <w:r w:rsidRPr="00100949">
        <w:rPr>
          <w:rFonts w:ascii="Arial" w:hAnsi="Arial" w:cs="Arial"/>
          <w:spacing w:val="-4"/>
          <w:sz w:val="22"/>
          <w:szCs w:val="22"/>
        </w:rPr>
        <w:t xml:space="preserve"> </w:t>
      </w:r>
      <w:r w:rsidRPr="00100949">
        <w:rPr>
          <w:rFonts w:ascii="Arial" w:hAnsi="Arial" w:cs="Arial"/>
          <w:sz w:val="22"/>
          <w:szCs w:val="22"/>
        </w:rPr>
        <w:t>anexo 3 del PPT.</w:t>
      </w:r>
    </w:p>
    <w:p w14:paraId="37899BD4" w14:textId="20D3B753"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2"/>
          <w:sz w:val="22"/>
          <w:szCs w:val="22"/>
        </w:rPr>
        <w:t xml:space="preserve"> </w:t>
      </w:r>
      <w:proofErr w:type="spellStart"/>
      <w:r w:rsidRPr="00100949">
        <w:rPr>
          <w:rFonts w:ascii="Arial" w:hAnsi="Arial" w:cs="Arial"/>
          <w:sz w:val="22"/>
          <w:szCs w:val="22"/>
        </w:rPr>
        <w:t>metodología</w:t>
      </w:r>
      <w:proofErr w:type="spellEnd"/>
      <w:r w:rsidRPr="00100949">
        <w:rPr>
          <w:rFonts w:ascii="Arial" w:hAnsi="Arial" w:cs="Arial"/>
          <w:spacing w:val="-3"/>
          <w:sz w:val="22"/>
          <w:szCs w:val="22"/>
        </w:rPr>
        <w:t xml:space="preserve"> </w:t>
      </w:r>
      <w:r w:rsidRPr="00100949">
        <w:rPr>
          <w:rFonts w:ascii="Arial" w:hAnsi="Arial" w:cs="Arial"/>
          <w:sz w:val="22"/>
          <w:szCs w:val="22"/>
        </w:rPr>
        <w:t>para</w:t>
      </w:r>
      <w:r w:rsidRPr="00100949">
        <w:rPr>
          <w:rFonts w:ascii="Arial" w:hAnsi="Arial" w:cs="Arial"/>
          <w:spacing w:val="-3"/>
          <w:sz w:val="22"/>
          <w:szCs w:val="22"/>
        </w:rPr>
        <w:t xml:space="preserve"> </w:t>
      </w:r>
      <w:proofErr w:type="spellStart"/>
      <w:r w:rsidRPr="00100949">
        <w:rPr>
          <w:rFonts w:ascii="Arial" w:hAnsi="Arial" w:cs="Arial"/>
          <w:sz w:val="22"/>
          <w:szCs w:val="22"/>
        </w:rPr>
        <w:t>desarrollar</w:t>
      </w:r>
      <w:proofErr w:type="spellEnd"/>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1"/>
          <w:sz w:val="22"/>
          <w:szCs w:val="22"/>
        </w:rPr>
        <w:t xml:space="preserve"> </w:t>
      </w:r>
      <w:r w:rsidRPr="00100949">
        <w:rPr>
          <w:rFonts w:ascii="Arial" w:hAnsi="Arial" w:cs="Arial"/>
          <w:sz w:val="22"/>
          <w:szCs w:val="22"/>
        </w:rPr>
        <w:t>Fase</w:t>
      </w:r>
      <w:r w:rsidRPr="00100949">
        <w:rPr>
          <w:rFonts w:ascii="Arial" w:hAnsi="Arial" w:cs="Arial"/>
          <w:spacing w:val="-3"/>
          <w:sz w:val="22"/>
          <w:szCs w:val="22"/>
        </w:rPr>
        <w:t xml:space="preserve"> </w:t>
      </w:r>
      <w:r w:rsidRPr="00100949">
        <w:rPr>
          <w:rFonts w:ascii="Arial" w:hAnsi="Arial" w:cs="Arial"/>
          <w:sz w:val="22"/>
          <w:szCs w:val="22"/>
        </w:rPr>
        <w:t>3</w:t>
      </w:r>
      <w:r w:rsidR="00100949" w:rsidRPr="00100949">
        <w:rPr>
          <w:rFonts w:ascii="Arial" w:hAnsi="Arial" w:cs="Arial"/>
          <w:sz w:val="22"/>
          <w:szCs w:val="22"/>
        </w:rPr>
        <w:t xml:space="preserve">, </w:t>
      </w:r>
      <w:proofErr w:type="spellStart"/>
      <w:r w:rsidR="00100949" w:rsidRPr="00100949">
        <w:rPr>
          <w:rFonts w:ascii="Arial" w:hAnsi="Arial" w:cs="Arial"/>
          <w:sz w:val="22"/>
          <w:szCs w:val="22"/>
        </w:rPr>
        <w:t>gemelo</w:t>
      </w:r>
      <w:proofErr w:type="spellEnd"/>
      <w:r w:rsidRPr="00100949">
        <w:rPr>
          <w:rFonts w:ascii="Arial" w:hAnsi="Arial" w:cs="Arial"/>
          <w:spacing w:val="-3"/>
          <w:sz w:val="22"/>
          <w:szCs w:val="22"/>
        </w:rPr>
        <w:t xml:space="preserve"> </w:t>
      </w:r>
      <w:r w:rsidRPr="00100949">
        <w:rPr>
          <w:rFonts w:ascii="Arial" w:hAnsi="Arial" w:cs="Arial"/>
          <w:sz w:val="22"/>
          <w:szCs w:val="22"/>
        </w:rPr>
        <w:t>digital</w:t>
      </w:r>
      <w:r w:rsidRPr="00100949">
        <w:rPr>
          <w:rFonts w:ascii="Arial" w:hAnsi="Arial" w:cs="Arial"/>
          <w:spacing w:val="-2"/>
          <w:sz w:val="22"/>
          <w:szCs w:val="22"/>
        </w:rPr>
        <w:t xml:space="preserve"> </w:t>
      </w:r>
      <w:proofErr w:type="spellStart"/>
      <w:r w:rsidRPr="00100949">
        <w:rPr>
          <w:rFonts w:ascii="Arial" w:hAnsi="Arial" w:cs="Arial"/>
          <w:sz w:val="22"/>
          <w:szCs w:val="22"/>
        </w:rPr>
        <w:t>prescriptivo</w:t>
      </w:r>
      <w:proofErr w:type="spellEnd"/>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3"/>
          <w:sz w:val="22"/>
          <w:szCs w:val="22"/>
        </w:rPr>
        <w:t xml:space="preserve"> </w:t>
      </w:r>
      <w:r w:rsidRPr="00100949">
        <w:rPr>
          <w:rFonts w:ascii="Arial" w:hAnsi="Arial" w:cs="Arial"/>
          <w:sz w:val="22"/>
          <w:szCs w:val="22"/>
        </w:rPr>
        <w:t>de operación,</w:t>
      </w:r>
      <w:r w:rsidRPr="00100949">
        <w:rPr>
          <w:rFonts w:ascii="Arial" w:hAnsi="Arial" w:cs="Arial"/>
          <w:spacing w:val="-3"/>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 detalla al apartado 5.2.4 del PPT.</w:t>
      </w:r>
    </w:p>
    <w:p w14:paraId="352BD37B"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2"/>
          <w:sz w:val="22"/>
          <w:szCs w:val="22"/>
        </w:rPr>
        <w:t xml:space="preserve"> </w:t>
      </w:r>
      <w:r w:rsidRPr="00100949">
        <w:rPr>
          <w:rFonts w:ascii="Arial" w:hAnsi="Arial" w:cs="Arial"/>
          <w:sz w:val="22"/>
          <w:szCs w:val="22"/>
        </w:rPr>
        <w:t>metodología</w:t>
      </w:r>
      <w:r w:rsidRPr="00100949">
        <w:rPr>
          <w:rFonts w:ascii="Arial" w:hAnsi="Arial" w:cs="Arial"/>
          <w:spacing w:val="-2"/>
          <w:sz w:val="22"/>
          <w:szCs w:val="22"/>
        </w:rPr>
        <w:t xml:space="preserve"> </w:t>
      </w:r>
      <w:r w:rsidRPr="00100949">
        <w:rPr>
          <w:rFonts w:ascii="Arial" w:hAnsi="Arial" w:cs="Arial"/>
          <w:sz w:val="22"/>
          <w:szCs w:val="22"/>
        </w:rPr>
        <w:t>para</w:t>
      </w:r>
      <w:r w:rsidRPr="00100949">
        <w:rPr>
          <w:rFonts w:ascii="Arial" w:hAnsi="Arial" w:cs="Arial"/>
          <w:spacing w:val="-2"/>
          <w:sz w:val="22"/>
          <w:szCs w:val="22"/>
        </w:rPr>
        <w:t xml:space="preserve"> </w:t>
      </w:r>
      <w:r w:rsidRPr="00100949">
        <w:rPr>
          <w:rFonts w:ascii="Arial" w:hAnsi="Arial" w:cs="Arial"/>
          <w:sz w:val="22"/>
          <w:szCs w:val="22"/>
        </w:rPr>
        <w:t>desarrollar</w:t>
      </w:r>
      <w:r w:rsidRPr="00100949">
        <w:rPr>
          <w:rFonts w:ascii="Arial" w:hAnsi="Arial" w:cs="Arial"/>
          <w:spacing w:val="-2"/>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Fase</w:t>
      </w:r>
      <w:r w:rsidRPr="00100949">
        <w:rPr>
          <w:rFonts w:ascii="Arial" w:hAnsi="Arial" w:cs="Arial"/>
          <w:spacing w:val="-3"/>
          <w:sz w:val="22"/>
          <w:szCs w:val="22"/>
        </w:rPr>
        <w:t xml:space="preserve"> </w:t>
      </w:r>
      <w:r w:rsidRPr="00100949">
        <w:rPr>
          <w:rFonts w:ascii="Arial" w:hAnsi="Arial" w:cs="Arial"/>
          <w:sz w:val="22"/>
          <w:szCs w:val="22"/>
        </w:rPr>
        <w:t>4,</w:t>
      </w:r>
      <w:r w:rsidRPr="00100949">
        <w:rPr>
          <w:rFonts w:ascii="Arial" w:hAnsi="Arial" w:cs="Arial"/>
          <w:spacing w:val="-2"/>
          <w:sz w:val="22"/>
          <w:szCs w:val="22"/>
        </w:rPr>
        <w:t xml:space="preserve"> </w:t>
      </w:r>
      <w:r w:rsidRPr="00100949">
        <w:rPr>
          <w:rFonts w:ascii="Arial" w:hAnsi="Arial" w:cs="Arial"/>
          <w:sz w:val="22"/>
          <w:szCs w:val="22"/>
        </w:rPr>
        <w:t>exportación</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2"/>
          <w:sz w:val="22"/>
          <w:szCs w:val="22"/>
        </w:rPr>
        <w:t xml:space="preserve"> </w:t>
      </w:r>
      <w:r w:rsidRPr="00100949">
        <w:rPr>
          <w:rFonts w:ascii="Arial" w:hAnsi="Arial" w:cs="Arial"/>
          <w:sz w:val="22"/>
          <w:szCs w:val="22"/>
        </w:rPr>
        <w:t>presentación</w:t>
      </w:r>
      <w:r w:rsidRPr="00100949">
        <w:rPr>
          <w:rFonts w:ascii="Arial" w:hAnsi="Arial" w:cs="Arial"/>
          <w:spacing w:val="-2"/>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sz w:val="22"/>
          <w:szCs w:val="22"/>
        </w:rPr>
        <w:t>resultados,</w:t>
      </w:r>
      <w:r w:rsidRPr="00100949">
        <w:rPr>
          <w:rFonts w:ascii="Arial" w:hAnsi="Arial" w:cs="Arial"/>
          <w:spacing w:val="-3"/>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 detalla al apartado 5.2.5 del PPT.</w:t>
      </w:r>
    </w:p>
    <w:p w14:paraId="6D5CE9C0" w14:textId="77777777" w:rsidR="00367264" w:rsidRPr="00100949"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6"/>
          <w:sz w:val="22"/>
          <w:szCs w:val="22"/>
        </w:rPr>
        <w:t xml:space="preserve"> </w:t>
      </w:r>
      <w:r w:rsidRPr="00100949">
        <w:rPr>
          <w:rFonts w:ascii="Arial" w:hAnsi="Arial" w:cs="Arial"/>
          <w:sz w:val="22"/>
          <w:szCs w:val="22"/>
        </w:rPr>
        <w:t>matriz</w:t>
      </w:r>
      <w:r w:rsidRPr="00100949">
        <w:rPr>
          <w:rFonts w:ascii="Arial" w:hAnsi="Arial" w:cs="Arial"/>
          <w:spacing w:val="-5"/>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sz w:val="22"/>
          <w:szCs w:val="22"/>
        </w:rPr>
        <w:t>riesgos</w:t>
      </w:r>
      <w:r w:rsidRPr="00100949">
        <w:rPr>
          <w:rFonts w:ascii="Arial" w:hAnsi="Arial" w:cs="Arial"/>
          <w:spacing w:val="-5"/>
          <w:sz w:val="22"/>
          <w:szCs w:val="22"/>
        </w:rPr>
        <w:t xml:space="preserve"> </w:t>
      </w:r>
      <w:r w:rsidRPr="00100949">
        <w:rPr>
          <w:rFonts w:ascii="Arial" w:hAnsi="Arial" w:cs="Arial"/>
          <w:spacing w:val="-2"/>
          <w:sz w:val="22"/>
          <w:szCs w:val="22"/>
        </w:rPr>
        <w:t>propuesta.</w:t>
      </w:r>
    </w:p>
    <w:p w14:paraId="20806350" w14:textId="38A60B64" w:rsidR="00367264" w:rsidRPr="00100949" w:rsidRDefault="00367264" w:rsidP="00367264">
      <w:pPr>
        <w:pStyle w:val="Textindependent"/>
        <w:spacing w:before="239"/>
        <w:ind w:left="568" w:right="-1"/>
        <w:rPr>
          <w:rFonts w:cs="Arial"/>
          <w:b/>
          <w:bCs/>
          <w:sz w:val="22"/>
          <w:szCs w:val="22"/>
        </w:rPr>
      </w:pPr>
      <w:r w:rsidRPr="00100949">
        <w:rPr>
          <w:rFonts w:cs="Arial"/>
          <w:b/>
          <w:bCs/>
          <w:sz w:val="22"/>
          <w:szCs w:val="22"/>
        </w:rPr>
        <w:t>La</w:t>
      </w:r>
      <w:r w:rsidRPr="00100949">
        <w:rPr>
          <w:rFonts w:cs="Arial"/>
          <w:b/>
          <w:bCs/>
          <w:spacing w:val="-3"/>
          <w:sz w:val="22"/>
          <w:szCs w:val="22"/>
        </w:rPr>
        <w:t xml:space="preserve"> </w:t>
      </w:r>
      <w:proofErr w:type="spellStart"/>
      <w:r w:rsidRPr="00100949">
        <w:rPr>
          <w:rFonts w:cs="Arial"/>
          <w:b/>
          <w:bCs/>
          <w:sz w:val="22"/>
          <w:szCs w:val="22"/>
        </w:rPr>
        <w:t>puntuación</w:t>
      </w:r>
      <w:proofErr w:type="spellEnd"/>
      <w:r w:rsidRPr="00100949">
        <w:rPr>
          <w:rFonts w:cs="Arial"/>
          <w:b/>
          <w:bCs/>
          <w:spacing w:val="-3"/>
          <w:sz w:val="22"/>
          <w:szCs w:val="22"/>
        </w:rPr>
        <w:t xml:space="preserve"> </w:t>
      </w:r>
      <w:proofErr w:type="spellStart"/>
      <w:r w:rsidRPr="00100949">
        <w:rPr>
          <w:rFonts w:cs="Arial"/>
          <w:b/>
          <w:bCs/>
          <w:sz w:val="22"/>
          <w:szCs w:val="22"/>
        </w:rPr>
        <w:t>máxima</w:t>
      </w:r>
      <w:proofErr w:type="spellEnd"/>
      <w:r w:rsidRPr="00100949">
        <w:rPr>
          <w:rFonts w:cs="Arial"/>
          <w:b/>
          <w:bCs/>
          <w:spacing w:val="-3"/>
          <w:sz w:val="22"/>
          <w:szCs w:val="22"/>
        </w:rPr>
        <w:t xml:space="preserve"> </w:t>
      </w:r>
      <w:r w:rsidRPr="00100949">
        <w:rPr>
          <w:rFonts w:cs="Arial"/>
          <w:b/>
          <w:bCs/>
          <w:sz w:val="22"/>
          <w:szCs w:val="22"/>
        </w:rPr>
        <w:t>de</w:t>
      </w:r>
      <w:r w:rsidRPr="00100949">
        <w:rPr>
          <w:rFonts w:cs="Arial"/>
          <w:b/>
          <w:bCs/>
          <w:spacing w:val="-3"/>
          <w:sz w:val="22"/>
          <w:szCs w:val="22"/>
        </w:rPr>
        <w:t xml:space="preserve"> </w:t>
      </w:r>
      <w:r w:rsidRPr="00100949">
        <w:rPr>
          <w:rFonts w:cs="Arial"/>
          <w:b/>
          <w:bCs/>
          <w:sz w:val="22"/>
          <w:szCs w:val="22"/>
        </w:rPr>
        <w:t>la</w:t>
      </w:r>
      <w:r w:rsidRPr="00100949">
        <w:rPr>
          <w:rFonts w:cs="Arial"/>
          <w:b/>
          <w:bCs/>
          <w:spacing w:val="-3"/>
          <w:sz w:val="22"/>
          <w:szCs w:val="22"/>
        </w:rPr>
        <w:t xml:space="preserve"> </w:t>
      </w:r>
      <w:proofErr w:type="spellStart"/>
      <w:r w:rsidRPr="00100949">
        <w:rPr>
          <w:rFonts w:cs="Arial"/>
          <w:b/>
          <w:bCs/>
          <w:sz w:val="22"/>
          <w:szCs w:val="22"/>
        </w:rPr>
        <w:t>memoria</w:t>
      </w:r>
      <w:proofErr w:type="spellEnd"/>
      <w:r w:rsidRPr="00100949">
        <w:rPr>
          <w:rFonts w:cs="Arial"/>
          <w:b/>
          <w:bCs/>
          <w:spacing w:val="-3"/>
          <w:sz w:val="22"/>
          <w:szCs w:val="22"/>
        </w:rPr>
        <w:t xml:space="preserve"> </w:t>
      </w:r>
      <w:proofErr w:type="spellStart"/>
      <w:r w:rsidRPr="00100949">
        <w:rPr>
          <w:rFonts w:cs="Arial"/>
          <w:b/>
          <w:bCs/>
          <w:sz w:val="22"/>
          <w:szCs w:val="22"/>
        </w:rPr>
        <w:t>técnica</w:t>
      </w:r>
      <w:proofErr w:type="spellEnd"/>
      <w:r w:rsidRPr="00100949">
        <w:rPr>
          <w:rFonts w:cs="Arial"/>
          <w:b/>
          <w:bCs/>
          <w:spacing w:val="-3"/>
          <w:sz w:val="22"/>
          <w:szCs w:val="22"/>
        </w:rPr>
        <w:t xml:space="preserve"> </w:t>
      </w:r>
      <w:r w:rsidRPr="00100949">
        <w:rPr>
          <w:rFonts w:cs="Arial"/>
          <w:b/>
          <w:bCs/>
          <w:sz w:val="22"/>
          <w:szCs w:val="22"/>
        </w:rPr>
        <w:t>es</w:t>
      </w:r>
      <w:r w:rsidRPr="00100949">
        <w:rPr>
          <w:rFonts w:cs="Arial"/>
          <w:b/>
          <w:bCs/>
          <w:spacing w:val="-4"/>
          <w:sz w:val="22"/>
          <w:szCs w:val="22"/>
        </w:rPr>
        <w:t xml:space="preserve"> </w:t>
      </w:r>
      <w:r w:rsidRPr="00100949">
        <w:rPr>
          <w:rFonts w:cs="Arial"/>
          <w:b/>
          <w:bCs/>
          <w:sz w:val="22"/>
          <w:szCs w:val="22"/>
        </w:rPr>
        <w:t>de</w:t>
      </w:r>
      <w:r w:rsidRPr="00100949">
        <w:rPr>
          <w:rFonts w:cs="Arial"/>
          <w:b/>
          <w:bCs/>
          <w:spacing w:val="-2"/>
          <w:sz w:val="22"/>
          <w:szCs w:val="22"/>
        </w:rPr>
        <w:t xml:space="preserve"> </w:t>
      </w:r>
      <w:r w:rsidRPr="00100949">
        <w:rPr>
          <w:rFonts w:cs="Arial"/>
          <w:b/>
          <w:bCs/>
          <w:sz w:val="22"/>
          <w:szCs w:val="22"/>
        </w:rPr>
        <w:t>244</w:t>
      </w:r>
      <w:r w:rsidRPr="00100949">
        <w:rPr>
          <w:rFonts w:cs="Arial"/>
          <w:b/>
          <w:bCs/>
          <w:spacing w:val="-3"/>
          <w:sz w:val="22"/>
          <w:szCs w:val="22"/>
        </w:rPr>
        <w:t xml:space="preserve"> </w:t>
      </w:r>
      <w:proofErr w:type="spellStart"/>
      <w:r w:rsidRPr="00100949">
        <w:rPr>
          <w:rFonts w:cs="Arial"/>
          <w:b/>
          <w:bCs/>
          <w:sz w:val="22"/>
          <w:szCs w:val="22"/>
        </w:rPr>
        <w:t>puntos</w:t>
      </w:r>
      <w:proofErr w:type="spellEnd"/>
      <w:r w:rsidRPr="00100949">
        <w:rPr>
          <w:rFonts w:cs="Arial"/>
          <w:b/>
          <w:bCs/>
          <w:sz w:val="22"/>
          <w:szCs w:val="22"/>
        </w:rPr>
        <w:t>,</w:t>
      </w:r>
      <w:r w:rsidRPr="00100949">
        <w:rPr>
          <w:rFonts w:cs="Arial"/>
          <w:b/>
          <w:bCs/>
          <w:spacing w:val="-4"/>
          <w:sz w:val="22"/>
          <w:szCs w:val="22"/>
        </w:rPr>
        <w:t xml:space="preserve"> </w:t>
      </w:r>
      <w:r w:rsidRPr="00100949">
        <w:rPr>
          <w:rFonts w:cs="Arial"/>
          <w:b/>
          <w:bCs/>
          <w:sz w:val="22"/>
          <w:szCs w:val="22"/>
        </w:rPr>
        <w:t xml:space="preserve">de </w:t>
      </w:r>
      <w:proofErr w:type="spellStart"/>
      <w:r w:rsidRPr="00100949">
        <w:rPr>
          <w:rFonts w:cs="Arial"/>
          <w:b/>
          <w:bCs/>
          <w:sz w:val="22"/>
          <w:szCs w:val="22"/>
        </w:rPr>
        <w:t>acuerdo</w:t>
      </w:r>
      <w:proofErr w:type="spellEnd"/>
      <w:r w:rsidRPr="00100949">
        <w:rPr>
          <w:rFonts w:cs="Arial"/>
          <w:b/>
          <w:bCs/>
          <w:sz w:val="22"/>
          <w:szCs w:val="22"/>
        </w:rPr>
        <w:t xml:space="preserve"> con</w:t>
      </w:r>
      <w:r w:rsidRPr="00100949">
        <w:rPr>
          <w:rFonts w:cs="Arial"/>
          <w:b/>
          <w:bCs/>
          <w:spacing w:val="-3"/>
          <w:sz w:val="22"/>
          <w:szCs w:val="22"/>
        </w:rPr>
        <w:t xml:space="preserve"> </w:t>
      </w:r>
      <w:r w:rsidRPr="00100949">
        <w:rPr>
          <w:rFonts w:cs="Arial"/>
          <w:b/>
          <w:bCs/>
          <w:spacing w:val="-4"/>
          <w:sz w:val="22"/>
          <w:szCs w:val="22"/>
        </w:rPr>
        <w:t xml:space="preserve"> </w:t>
      </w:r>
      <w:r w:rsidRPr="00100949">
        <w:rPr>
          <w:rFonts w:cs="Arial"/>
          <w:b/>
          <w:bCs/>
          <w:sz w:val="22"/>
          <w:szCs w:val="22"/>
        </w:rPr>
        <w:t>los</w:t>
      </w:r>
      <w:r w:rsidRPr="00100949">
        <w:rPr>
          <w:rFonts w:cs="Arial"/>
          <w:b/>
          <w:bCs/>
          <w:spacing w:val="-3"/>
          <w:sz w:val="22"/>
          <w:szCs w:val="22"/>
        </w:rPr>
        <w:t xml:space="preserve"> </w:t>
      </w:r>
      <w:proofErr w:type="spellStart"/>
      <w:r w:rsidRPr="00100949">
        <w:rPr>
          <w:rFonts w:cs="Arial"/>
          <w:b/>
          <w:bCs/>
          <w:sz w:val="22"/>
          <w:szCs w:val="22"/>
        </w:rPr>
        <w:t>criterios</w:t>
      </w:r>
      <w:proofErr w:type="spellEnd"/>
      <w:r w:rsidRPr="00100949">
        <w:rPr>
          <w:rFonts w:cs="Arial"/>
          <w:b/>
          <w:bCs/>
          <w:sz w:val="22"/>
          <w:szCs w:val="22"/>
        </w:rPr>
        <w:t xml:space="preserve"> </w:t>
      </w:r>
      <w:proofErr w:type="spellStart"/>
      <w:r w:rsidR="00CC1D2D" w:rsidRPr="00100949">
        <w:rPr>
          <w:rFonts w:cs="Arial"/>
          <w:b/>
          <w:bCs/>
          <w:sz w:val="22"/>
          <w:szCs w:val="22"/>
        </w:rPr>
        <w:t>recogidos</w:t>
      </w:r>
      <w:proofErr w:type="spellEnd"/>
      <w:r w:rsidR="00CC1D2D" w:rsidRPr="00100949">
        <w:rPr>
          <w:rFonts w:cs="Arial"/>
          <w:b/>
          <w:bCs/>
          <w:sz w:val="22"/>
          <w:szCs w:val="22"/>
        </w:rPr>
        <w:t xml:space="preserve"> en este </w:t>
      </w:r>
      <w:proofErr w:type="spellStart"/>
      <w:r w:rsidR="00CC1D2D" w:rsidRPr="00100949">
        <w:rPr>
          <w:rFonts w:cs="Arial"/>
          <w:b/>
          <w:bCs/>
          <w:sz w:val="22"/>
          <w:szCs w:val="22"/>
        </w:rPr>
        <w:t>apartado</w:t>
      </w:r>
      <w:proofErr w:type="spellEnd"/>
    </w:p>
    <w:p w14:paraId="20DF1C41" w14:textId="77777777" w:rsidR="00367264" w:rsidRPr="00100949" w:rsidRDefault="00367264" w:rsidP="00367264">
      <w:pPr>
        <w:pStyle w:val="Textindependent"/>
        <w:spacing w:before="131"/>
        <w:ind w:right="-1"/>
        <w:rPr>
          <w:rFonts w:cs="Arial"/>
          <w:sz w:val="22"/>
          <w:szCs w:val="22"/>
        </w:rPr>
      </w:pPr>
      <w:bookmarkStart w:id="3" w:name="12.1.2._Puntuació_mínima_requerida_per_p"/>
      <w:bookmarkStart w:id="4" w:name="_bookmark24"/>
      <w:bookmarkEnd w:id="3"/>
      <w:bookmarkEnd w:id="4"/>
    </w:p>
    <w:p w14:paraId="2A4B9C1E" w14:textId="77777777" w:rsidR="00367264" w:rsidRPr="00100949" w:rsidRDefault="00367264" w:rsidP="003568A3">
      <w:pPr>
        <w:pStyle w:val="Ttol4"/>
        <w:numPr>
          <w:ilvl w:val="0"/>
          <w:numId w:val="40"/>
        </w:numPr>
        <w:tabs>
          <w:tab w:val="left" w:pos="1274"/>
        </w:tabs>
        <w:ind w:right="-1"/>
        <w:jc w:val="both"/>
        <w:rPr>
          <w:rFonts w:ascii="Arial" w:hAnsi="Arial" w:cs="Arial"/>
          <w:i w:val="0"/>
          <w:iCs w:val="0"/>
          <w:color w:val="auto"/>
          <w:u w:val="single"/>
        </w:rPr>
      </w:pPr>
      <w:bookmarkStart w:id="5" w:name="12.1.3._Descripció_dels_criteris_i_barem"/>
      <w:bookmarkStart w:id="6" w:name="_bookmark25"/>
      <w:bookmarkEnd w:id="5"/>
      <w:bookmarkEnd w:id="6"/>
      <w:r w:rsidRPr="00100949">
        <w:rPr>
          <w:rFonts w:ascii="Arial" w:hAnsi="Arial" w:cs="Arial"/>
          <w:i w:val="0"/>
          <w:iCs w:val="0"/>
          <w:color w:val="auto"/>
          <w:u w:val="single"/>
        </w:rPr>
        <w:t>Descripción</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de los</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criterios</w:t>
      </w:r>
      <w:r w:rsidRPr="00100949">
        <w:rPr>
          <w:rFonts w:ascii="Arial" w:hAnsi="Arial" w:cs="Arial"/>
          <w:i w:val="0"/>
          <w:iCs w:val="0"/>
          <w:color w:val="auto"/>
          <w:spacing w:val="-8"/>
          <w:u w:val="single"/>
        </w:rPr>
        <w:t xml:space="preserve"> </w:t>
      </w:r>
      <w:r w:rsidRPr="00100949">
        <w:rPr>
          <w:rFonts w:ascii="Arial" w:hAnsi="Arial" w:cs="Arial"/>
          <w:i w:val="0"/>
          <w:iCs w:val="0"/>
          <w:color w:val="auto"/>
          <w:u w:val="single"/>
        </w:rPr>
        <w:t>y</w:t>
      </w:r>
      <w:r w:rsidRPr="00100949">
        <w:rPr>
          <w:rFonts w:ascii="Arial" w:hAnsi="Arial" w:cs="Arial"/>
          <w:i w:val="0"/>
          <w:iCs w:val="0"/>
          <w:color w:val="auto"/>
          <w:spacing w:val="-6"/>
          <w:u w:val="single"/>
        </w:rPr>
        <w:t xml:space="preserve"> </w:t>
      </w:r>
      <w:r w:rsidRPr="00100949">
        <w:rPr>
          <w:rFonts w:ascii="Arial" w:hAnsi="Arial" w:cs="Arial"/>
          <w:i w:val="0"/>
          <w:iCs w:val="0"/>
          <w:color w:val="auto"/>
          <w:u w:val="single"/>
        </w:rPr>
        <w:t>baremos</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de</w:t>
      </w:r>
      <w:r w:rsidRPr="00100949">
        <w:rPr>
          <w:rFonts w:ascii="Arial" w:hAnsi="Arial" w:cs="Arial"/>
          <w:i w:val="0"/>
          <w:iCs w:val="0"/>
          <w:color w:val="auto"/>
          <w:spacing w:val="-9"/>
          <w:u w:val="single"/>
        </w:rPr>
        <w:t xml:space="preserve"> </w:t>
      </w:r>
      <w:r w:rsidRPr="00100949">
        <w:rPr>
          <w:rFonts w:ascii="Arial" w:hAnsi="Arial" w:cs="Arial"/>
          <w:i w:val="0"/>
          <w:iCs w:val="0"/>
          <w:color w:val="auto"/>
          <w:spacing w:val="-2"/>
          <w:u w:val="single"/>
        </w:rPr>
        <w:t>puntuación</w:t>
      </w:r>
    </w:p>
    <w:p w14:paraId="31B0EEB6" w14:textId="77777777" w:rsidR="00367264" w:rsidRPr="00100949" w:rsidRDefault="00367264" w:rsidP="00367264">
      <w:pPr>
        <w:pStyle w:val="Textindependent"/>
        <w:spacing w:before="107"/>
        <w:ind w:right="-1"/>
        <w:rPr>
          <w:rFonts w:cs="Arial"/>
          <w:b/>
          <w:sz w:val="22"/>
          <w:szCs w:val="22"/>
        </w:rPr>
      </w:pPr>
    </w:p>
    <w:p w14:paraId="6BC27E5A" w14:textId="1A813AF5" w:rsidR="00367264" w:rsidRPr="00100949" w:rsidRDefault="00367264" w:rsidP="003568A3">
      <w:pPr>
        <w:pStyle w:val="Pargrafdellista"/>
        <w:widowControl w:val="0"/>
        <w:numPr>
          <w:ilvl w:val="0"/>
          <w:numId w:val="39"/>
        </w:numPr>
        <w:tabs>
          <w:tab w:val="left" w:pos="851"/>
          <w:tab w:val="left" w:pos="853"/>
        </w:tabs>
        <w:autoSpaceDE w:val="0"/>
        <w:autoSpaceDN w:val="0"/>
        <w:ind w:right="-1"/>
        <w:contextualSpacing w:val="0"/>
        <w:jc w:val="both"/>
        <w:rPr>
          <w:rFonts w:ascii="Arial" w:hAnsi="Arial" w:cs="Arial"/>
          <w:b/>
          <w:sz w:val="22"/>
          <w:szCs w:val="22"/>
        </w:rPr>
      </w:pPr>
      <w:bookmarkStart w:id="7" w:name="a._Metodologia_general_i_plantejament_pe"/>
      <w:bookmarkEnd w:id="7"/>
      <w:proofErr w:type="spellStart"/>
      <w:r w:rsidRPr="00100949">
        <w:rPr>
          <w:rFonts w:ascii="Arial" w:hAnsi="Arial" w:cs="Arial"/>
          <w:b/>
          <w:sz w:val="22"/>
          <w:szCs w:val="22"/>
        </w:rPr>
        <w:t>Metodología</w:t>
      </w:r>
      <w:proofErr w:type="spellEnd"/>
      <w:r w:rsidRPr="00100949">
        <w:rPr>
          <w:rFonts w:ascii="Arial" w:hAnsi="Arial" w:cs="Arial"/>
          <w:b/>
          <w:spacing w:val="-3"/>
          <w:sz w:val="22"/>
          <w:szCs w:val="22"/>
        </w:rPr>
        <w:t xml:space="preserve"> </w:t>
      </w:r>
      <w:r w:rsidRPr="00100949">
        <w:rPr>
          <w:rFonts w:ascii="Arial" w:hAnsi="Arial" w:cs="Arial"/>
          <w:b/>
          <w:sz w:val="22"/>
          <w:szCs w:val="22"/>
        </w:rPr>
        <w:t>general</w:t>
      </w:r>
      <w:r w:rsidRPr="00100949">
        <w:rPr>
          <w:rFonts w:ascii="Arial" w:hAnsi="Arial" w:cs="Arial"/>
          <w:b/>
          <w:spacing w:val="-4"/>
          <w:sz w:val="22"/>
          <w:szCs w:val="22"/>
        </w:rPr>
        <w:t xml:space="preserve"> </w:t>
      </w:r>
      <w:r w:rsidRPr="00100949">
        <w:rPr>
          <w:rFonts w:ascii="Arial" w:hAnsi="Arial" w:cs="Arial"/>
          <w:b/>
          <w:sz w:val="22"/>
          <w:szCs w:val="22"/>
        </w:rPr>
        <w:t>y</w:t>
      </w:r>
      <w:r w:rsidRPr="00100949">
        <w:rPr>
          <w:rFonts w:ascii="Arial" w:hAnsi="Arial" w:cs="Arial"/>
          <w:b/>
          <w:spacing w:val="-5"/>
          <w:sz w:val="22"/>
          <w:szCs w:val="22"/>
        </w:rPr>
        <w:t xml:space="preserve"> </w:t>
      </w:r>
      <w:proofErr w:type="spellStart"/>
      <w:r w:rsidRPr="00100949">
        <w:rPr>
          <w:rFonts w:ascii="Arial" w:hAnsi="Arial" w:cs="Arial"/>
          <w:b/>
          <w:sz w:val="22"/>
          <w:szCs w:val="22"/>
        </w:rPr>
        <w:t>planteamiento</w:t>
      </w:r>
      <w:proofErr w:type="spellEnd"/>
      <w:r w:rsidRPr="00100949">
        <w:rPr>
          <w:rFonts w:ascii="Arial" w:hAnsi="Arial" w:cs="Arial"/>
          <w:b/>
          <w:spacing w:val="-4"/>
          <w:sz w:val="22"/>
          <w:szCs w:val="22"/>
        </w:rPr>
        <w:t xml:space="preserve"> </w:t>
      </w:r>
      <w:r w:rsidRPr="00100949">
        <w:rPr>
          <w:rFonts w:ascii="Arial" w:hAnsi="Arial" w:cs="Arial"/>
          <w:b/>
          <w:sz w:val="22"/>
          <w:szCs w:val="22"/>
        </w:rPr>
        <w:t>para</w:t>
      </w:r>
      <w:r w:rsidRPr="00100949">
        <w:rPr>
          <w:rFonts w:ascii="Arial" w:hAnsi="Arial" w:cs="Arial"/>
          <w:b/>
          <w:spacing w:val="-5"/>
          <w:sz w:val="22"/>
          <w:szCs w:val="22"/>
        </w:rPr>
        <w:t xml:space="preserve"> </w:t>
      </w:r>
      <w:proofErr w:type="spellStart"/>
      <w:r w:rsidRPr="00100949">
        <w:rPr>
          <w:rFonts w:ascii="Arial" w:hAnsi="Arial" w:cs="Arial"/>
          <w:b/>
          <w:sz w:val="22"/>
          <w:szCs w:val="22"/>
        </w:rPr>
        <w:t>desarrollar</w:t>
      </w:r>
      <w:proofErr w:type="spellEnd"/>
      <w:r w:rsidRPr="00100949">
        <w:rPr>
          <w:rFonts w:ascii="Arial" w:hAnsi="Arial" w:cs="Arial"/>
          <w:b/>
          <w:spacing w:val="-5"/>
          <w:sz w:val="22"/>
          <w:szCs w:val="22"/>
        </w:rPr>
        <w:t xml:space="preserve"> </w:t>
      </w:r>
      <w:r w:rsidRPr="00100949">
        <w:rPr>
          <w:rFonts w:ascii="Arial" w:hAnsi="Arial" w:cs="Arial"/>
          <w:b/>
          <w:sz w:val="22"/>
          <w:szCs w:val="22"/>
        </w:rPr>
        <w:t>los</w:t>
      </w:r>
      <w:r w:rsidRPr="00100949">
        <w:rPr>
          <w:rFonts w:ascii="Arial" w:hAnsi="Arial" w:cs="Arial"/>
          <w:b/>
          <w:spacing w:val="-4"/>
          <w:sz w:val="22"/>
          <w:szCs w:val="22"/>
        </w:rPr>
        <w:t xml:space="preserve"> </w:t>
      </w:r>
      <w:proofErr w:type="spellStart"/>
      <w:r w:rsidRPr="00100949">
        <w:rPr>
          <w:rFonts w:ascii="Arial" w:hAnsi="Arial" w:cs="Arial"/>
          <w:b/>
          <w:sz w:val="22"/>
          <w:szCs w:val="22"/>
        </w:rPr>
        <w:t>trabajos</w:t>
      </w:r>
      <w:proofErr w:type="spellEnd"/>
      <w:r w:rsidRPr="00100949">
        <w:rPr>
          <w:rFonts w:ascii="Arial" w:hAnsi="Arial" w:cs="Arial"/>
          <w:b/>
          <w:spacing w:val="-4"/>
          <w:sz w:val="22"/>
          <w:szCs w:val="22"/>
        </w:rPr>
        <w:t xml:space="preserve"> </w:t>
      </w:r>
      <w:r w:rsidRPr="00100949">
        <w:rPr>
          <w:rFonts w:ascii="Arial" w:hAnsi="Arial" w:cs="Arial"/>
          <w:b/>
          <w:sz w:val="22"/>
          <w:szCs w:val="22"/>
        </w:rPr>
        <w:t xml:space="preserve">previstos </w:t>
      </w:r>
      <w:r w:rsidR="00100949" w:rsidRPr="00100949">
        <w:rPr>
          <w:rFonts w:ascii="Arial" w:hAnsi="Arial" w:cs="Arial"/>
          <w:b/>
          <w:sz w:val="22"/>
          <w:szCs w:val="22"/>
        </w:rPr>
        <w:t xml:space="preserve">al </w:t>
      </w:r>
      <w:proofErr w:type="spellStart"/>
      <w:r w:rsidR="00100949" w:rsidRPr="00100949">
        <w:rPr>
          <w:rFonts w:ascii="Arial" w:hAnsi="Arial" w:cs="Arial"/>
          <w:b/>
          <w:sz w:val="22"/>
          <w:szCs w:val="22"/>
        </w:rPr>
        <w:t>gemelo</w:t>
      </w:r>
      <w:proofErr w:type="spellEnd"/>
      <w:r w:rsidR="00100949" w:rsidRPr="00100949">
        <w:rPr>
          <w:rFonts w:ascii="Arial" w:hAnsi="Arial" w:cs="Arial"/>
          <w:b/>
          <w:sz w:val="22"/>
          <w:szCs w:val="22"/>
        </w:rPr>
        <w:t xml:space="preserve"> </w:t>
      </w:r>
      <w:r w:rsidRPr="00100949">
        <w:rPr>
          <w:rFonts w:ascii="Arial" w:hAnsi="Arial" w:cs="Arial"/>
          <w:b/>
          <w:sz w:val="22"/>
          <w:szCs w:val="22"/>
        </w:rPr>
        <w:t xml:space="preserve">digital: </w:t>
      </w:r>
      <w:proofErr w:type="spellStart"/>
      <w:r w:rsidRPr="00100949">
        <w:rPr>
          <w:rFonts w:ascii="Arial" w:hAnsi="Arial" w:cs="Arial"/>
          <w:b/>
          <w:sz w:val="22"/>
          <w:szCs w:val="22"/>
        </w:rPr>
        <w:t>hasta</w:t>
      </w:r>
      <w:proofErr w:type="spellEnd"/>
      <w:r w:rsidRPr="00100949">
        <w:rPr>
          <w:rFonts w:ascii="Arial" w:hAnsi="Arial" w:cs="Arial"/>
          <w:b/>
          <w:sz w:val="22"/>
          <w:szCs w:val="22"/>
        </w:rPr>
        <w:t xml:space="preserve"> 20 </w:t>
      </w:r>
      <w:proofErr w:type="spellStart"/>
      <w:r w:rsidRPr="00100949">
        <w:rPr>
          <w:rFonts w:ascii="Arial" w:hAnsi="Arial" w:cs="Arial"/>
          <w:b/>
          <w:sz w:val="22"/>
          <w:szCs w:val="22"/>
        </w:rPr>
        <w:t>puntos</w:t>
      </w:r>
      <w:proofErr w:type="spellEnd"/>
    </w:p>
    <w:p w14:paraId="1F76326A" w14:textId="50EECD3C" w:rsidR="00367264" w:rsidRPr="00100949" w:rsidRDefault="00367264" w:rsidP="00367264">
      <w:pPr>
        <w:pStyle w:val="Textindependent"/>
        <w:spacing w:before="240"/>
        <w:ind w:left="568" w:right="-1"/>
        <w:rPr>
          <w:rFonts w:cs="Arial"/>
          <w:sz w:val="22"/>
          <w:szCs w:val="22"/>
        </w:rPr>
      </w:pPr>
      <w:proofErr w:type="spellStart"/>
      <w:r w:rsidRPr="00100949">
        <w:rPr>
          <w:rFonts w:cs="Arial"/>
          <w:sz w:val="22"/>
          <w:szCs w:val="22"/>
        </w:rPr>
        <w:t>Realizar</w:t>
      </w:r>
      <w:proofErr w:type="spellEnd"/>
      <w:r w:rsidRPr="00100949">
        <w:rPr>
          <w:rFonts w:cs="Arial"/>
          <w:sz w:val="22"/>
          <w:szCs w:val="22"/>
        </w:rPr>
        <w:t xml:space="preserve"> una </w:t>
      </w:r>
      <w:proofErr w:type="spellStart"/>
      <w:r w:rsidRPr="00100949">
        <w:rPr>
          <w:rFonts w:cs="Arial"/>
          <w:sz w:val="22"/>
          <w:szCs w:val="22"/>
        </w:rPr>
        <w:t>propuesta</w:t>
      </w:r>
      <w:proofErr w:type="spellEnd"/>
      <w:r w:rsidRPr="00100949">
        <w:rPr>
          <w:rFonts w:cs="Arial"/>
          <w:sz w:val="22"/>
          <w:szCs w:val="22"/>
        </w:rPr>
        <w:t xml:space="preserve"> </w:t>
      </w:r>
      <w:proofErr w:type="spellStart"/>
      <w:r w:rsidRPr="00100949">
        <w:rPr>
          <w:rFonts w:cs="Arial"/>
          <w:sz w:val="22"/>
          <w:szCs w:val="22"/>
        </w:rPr>
        <w:t>metodológica</w:t>
      </w:r>
      <w:proofErr w:type="spellEnd"/>
      <w:r w:rsidRPr="00100949">
        <w:rPr>
          <w:rFonts w:cs="Arial"/>
          <w:sz w:val="22"/>
          <w:szCs w:val="22"/>
        </w:rPr>
        <w:t xml:space="preserve"> general de </w:t>
      </w:r>
      <w:proofErr w:type="spellStart"/>
      <w:r w:rsidRPr="00100949">
        <w:rPr>
          <w:rFonts w:cs="Arial"/>
          <w:sz w:val="22"/>
          <w:szCs w:val="22"/>
        </w:rPr>
        <w:t>cómo</w:t>
      </w:r>
      <w:proofErr w:type="spellEnd"/>
      <w:r w:rsidRPr="00100949">
        <w:rPr>
          <w:rFonts w:cs="Arial"/>
          <w:sz w:val="22"/>
          <w:szCs w:val="22"/>
        </w:rPr>
        <w:t xml:space="preserve"> la </w:t>
      </w:r>
      <w:proofErr w:type="spellStart"/>
      <w:r w:rsidRPr="00100949">
        <w:rPr>
          <w:rFonts w:cs="Arial"/>
          <w:sz w:val="22"/>
          <w:szCs w:val="22"/>
        </w:rPr>
        <w:t>solución</w:t>
      </w:r>
      <w:proofErr w:type="spellEnd"/>
      <w:r w:rsidRPr="00100949">
        <w:rPr>
          <w:rFonts w:cs="Arial"/>
          <w:sz w:val="22"/>
          <w:szCs w:val="22"/>
        </w:rPr>
        <w:t xml:space="preserve"> global </w:t>
      </w:r>
      <w:proofErr w:type="spellStart"/>
      <w:r w:rsidRPr="00100949">
        <w:rPr>
          <w:rFonts w:cs="Arial"/>
          <w:sz w:val="22"/>
          <w:szCs w:val="22"/>
        </w:rPr>
        <w:t>planteada</w:t>
      </w:r>
      <w:proofErr w:type="spellEnd"/>
      <w:r w:rsidRPr="00100949">
        <w:rPr>
          <w:rFonts w:cs="Arial"/>
          <w:sz w:val="22"/>
          <w:szCs w:val="22"/>
        </w:rPr>
        <w:t xml:space="preserve"> a la </w:t>
      </w:r>
      <w:proofErr w:type="spellStart"/>
      <w:r w:rsidRPr="00100949">
        <w:rPr>
          <w:rFonts w:cs="Arial"/>
          <w:sz w:val="22"/>
          <w:szCs w:val="22"/>
        </w:rPr>
        <w:t>propuesta</w:t>
      </w:r>
      <w:proofErr w:type="spellEnd"/>
      <w:r w:rsidRPr="00100949">
        <w:rPr>
          <w:rFonts w:cs="Arial"/>
          <w:spacing w:val="-4"/>
          <w:sz w:val="22"/>
          <w:szCs w:val="22"/>
        </w:rPr>
        <w:t xml:space="preserve"> </w:t>
      </w:r>
      <w:proofErr w:type="spellStart"/>
      <w:r w:rsidRPr="00100949">
        <w:rPr>
          <w:rFonts w:cs="Arial"/>
          <w:sz w:val="22"/>
          <w:szCs w:val="22"/>
        </w:rPr>
        <w:t>responde</w:t>
      </w:r>
      <w:proofErr w:type="spellEnd"/>
      <w:r w:rsidRPr="00100949">
        <w:rPr>
          <w:rFonts w:cs="Arial"/>
          <w:spacing w:val="-3"/>
          <w:sz w:val="22"/>
          <w:szCs w:val="22"/>
        </w:rPr>
        <w:t xml:space="preserve"> </w:t>
      </w:r>
      <w:r w:rsidRPr="00100949">
        <w:rPr>
          <w:rFonts w:cs="Arial"/>
          <w:sz w:val="22"/>
          <w:szCs w:val="22"/>
        </w:rPr>
        <w:t>a</w:t>
      </w:r>
      <w:r w:rsidRPr="00100949">
        <w:rPr>
          <w:rFonts w:cs="Arial"/>
          <w:spacing w:val="-4"/>
          <w:sz w:val="22"/>
          <w:szCs w:val="22"/>
        </w:rPr>
        <w:t xml:space="preserve"> </w:t>
      </w:r>
      <w:r w:rsidRPr="00100949">
        <w:rPr>
          <w:rFonts w:cs="Arial"/>
          <w:sz w:val="22"/>
          <w:szCs w:val="22"/>
        </w:rPr>
        <w:t>las</w:t>
      </w:r>
      <w:r w:rsidRPr="00100949">
        <w:rPr>
          <w:rFonts w:cs="Arial"/>
          <w:spacing w:val="-3"/>
          <w:sz w:val="22"/>
          <w:szCs w:val="22"/>
        </w:rPr>
        <w:t xml:space="preserve"> </w:t>
      </w:r>
      <w:proofErr w:type="spellStart"/>
      <w:r w:rsidRPr="00100949">
        <w:rPr>
          <w:rFonts w:cs="Arial"/>
          <w:sz w:val="22"/>
          <w:szCs w:val="22"/>
        </w:rPr>
        <w:t>necesidades</w:t>
      </w:r>
      <w:proofErr w:type="spellEnd"/>
      <w:r w:rsidRPr="00100949">
        <w:rPr>
          <w:rFonts w:cs="Arial"/>
          <w:spacing w:val="-4"/>
          <w:sz w:val="22"/>
          <w:szCs w:val="22"/>
        </w:rPr>
        <w:t xml:space="preserve"> </w:t>
      </w:r>
      <w:r w:rsidRPr="00100949">
        <w:rPr>
          <w:rFonts w:cs="Arial"/>
          <w:sz w:val="22"/>
          <w:szCs w:val="22"/>
        </w:rPr>
        <w:t>identificadas</w:t>
      </w:r>
      <w:r w:rsidRPr="00100949">
        <w:rPr>
          <w:rFonts w:cs="Arial"/>
          <w:spacing w:val="-4"/>
          <w:sz w:val="22"/>
          <w:szCs w:val="22"/>
        </w:rPr>
        <w:t xml:space="preserve"> </w:t>
      </w:r>
      <w:r w:rsidRPr="00100949">
        <w:rPr>
          <w:rFonts w:cs="Arial"/>
          <w:sz w:val="22"/>
          <w:szCs w:val="22"/>
        </w:rPr>
        <w:t>por</w:t>
      </w:r>
      <w:r w:rsidRPr="00100949">
        <w:rPr>
          <w:rFonts w:cs="Arial"/>
          <w:spacing w:val="-4"/>
          <w:sz w:val="22"/>
          <w:szCs w:val="22"/>
        </w:rPr>
        <w:t xml:space="preserve"> </w:t>
      </w:r>
      <w:r w:rsidRPr="00100949">
        <w:rPr>
          <w:rFonts w:cs="Arial"/>
          <w:sz w:val="22"/>
          <w:szCs w:val="22"/>
        </w:rPr>
        <w:t>la</w:t>
      </w:r>
      <w:r w:rsidRPr="00100949">
        <w:rPr>
          <w:rFonts w:cs="Arial"/>
          <w:spacing w:val="-3"/>
          <w:sz w:val="22"/>
          <w:szCs w:val="22"/>
        </w:rPr>
        <w:t xml:space="preserve"> </w:t>
      </w:r>
      <w:r w:rsidRPr="00100949">
        <w:rPr>
          <w:rFonts w:cs="Arial"/>
          <w:sz w:val="22"/>
          <w:szCs w:val="22"/>
        </w:rPr>
        <w:t>Generalitat</w:t>
      </w:r>
      <w:r w:rsidRPr="00100949">
        <w:rPr>
          <w:rFonts w:cs="Arial"/>
          <w:spacing w:val="-4"/>
          <w:sz w:val="22"/>
          <w:szCs w:val="22"/>
        </w:rPr>
        <w:t xml:space="preserve"> </w:t>
      </w:r>
      <w:r w:rsidRPr="00100949">
        <w:rPr>
          <w:rFonts w:cs="Arial"/>
          <w:sz w:val="22"/>
          <w:szCs w:val="22"/>
        </w:rPr>
        <w:t>de</w:t>
      </w:r>
      <w:r w:rsidRPr="00100949">
        <w:rPr>
          <w:rFonts w:cs="Arial"/>
          <w:spacing w:val="-3"/>
          <w:sz w:val="22"/>
          <w:szCs w:val="22"/>
        </w:rPr>
        <w:t xml:space="preserve"> </w:t>
      </w:r>
      <w:r w:rsidRPr="00100949">
        <w:rPr>
          <w:rFonts w:cs="Arial"/>
          <w:sz w:val="22"/>
          <w:szCs w:val="22"/>
        </w:rPr>
        <w:t>Catalunya</w:t>
      </w:r>
      <w:r w:rsidRPr="00100949">
        <w:rPr>
          <w:rFonts w:cs="Arial"/>
          <w:spacing w:val="-4"/>
          <w:sz w:val="22"/>
          <w:szCs w:val="22"/>
        </w:rPr>
        <w:t xml:space="preserve"> </w:t>
      </w:r>
      <w:r w:rsidRPr="00100949">
        <w:rPr>
          <w:rFonts w:cs="Arial"/>
          <w:sz w:val="22"/>
          <w:szCs w:val="22"/>
        </w:rPr>
        <w:t>en</w:t>
      </w:r>
      <w:r w:rsidRPr="00100949">
        <w:rPr>
          <w:rFonts w:cs="Arial"/>
          <w:spacing w:val="-4"/>
          <w:sz w:val="22"/>
          <w:szCs w:val="22"/>
        </w:rPr>
        <w:t xml:space="preserve"> </w:t>
      </w:r>
      <w:proofErr w:type="spellStart"/>
      <w:r w:rsidRPr="00100949">
        <w:rPr>
          <w:rFonts w:cs="Arial"/>
          <w:sz w:val="22"/>
          <w:szCs w:val="22"/>
        </w:rPr>
        <w:t>relación</w:t>
      </w:r>
      <w:proofErr w:type="spellEnd"/>
      <w:r w:rsidRPr="00100949">
        <w:rPr>
          <w:rFonts w:cs="Arial"/>
          <w:spacing w:val="-3"/>
          <w:sz w:val="22"/>
          <w:szCs w:val="22"/>
        </w:rPr>
        <w:t xml:space="preserve"> </w:t>
      </w:r>
      <w:r w:rsidR="00100949" w:rsidRPr="00100949">
        <w:rPr>
          <w:rFonts w:cs="Arial"/>
          <w:sz w:val="22"/>
          <w:szCs w:val="22"/>
        </w:rPr>
        <w:t xml:space="preserve">al </w:t>
      </w:r>
      <w:proofErr w:type="spellStart"/>
      <w:r w:rsidR="00100949" w:rsidRPr="00100949">
        <w:rPr>
          <w:rFonts w:cs="Arial"/>
          <w:sz w:val="22"/>
          <w:szCs w:val="22"/>
        </w:rPr>
        <w:t>gemelo</w:t>
      </w:r>
      <w:proofErr w:type="spellEnd"/>
      <w:r w:rsidRPr="00100949">
        <w:rPr>
          <w:rFonts w:cs="Arial"/>
          <w:sz w:val="22"/>
          <w:szCs w:val="22"/>
        </w:rPr>
        <w:t xml:space="preserve"> digital que se busca y </w:t>
      </w:r>
      <w:proofErr w:type="spellStart"/>
      <w:r w:rsidRPr="00100949">
        <w:rPr>
          <w:rFonts w:cs="Arial"/>
          <w:sz w:val="22"/>
          <w:szCs w:val="22"/>
        </w:rPr>
        <w:t>propuesta</w:t>
      </w:r>
      <w:proofErr w:type="spellEnd"/>
      <w:r w:rsidRPr="00100949">
        <w:rPr>
          <w:rFonts w:cs="Arial"/>
          <w:sz w:val="22"/>
          <w:szCs w:val="22"/>
        </w:rPr>
        <w:t xml:space="preserve"> </w:t>
      </w:r>
      <w:proofErr w:type="spellStart"/>
      <w:r w:rsidRPr="00100949">
        <w:rPr>
          <w:rFonts w:cs="Arial"/>
          <w:sz w:val="22"/>
          <w:szCs w:val="22"/>
        </w:rPr>
        <w:t>metodológica</w:t>
      </w:r>
      <w:proofErr w:type="spellEnd"/>
      <w:r w:rsidRPr="00100949">
        <w:rPr>
          <w:rFonts w:cs="Arial"/>
          <w:sz w:val="22"/>
          <w:szCs w:val="22"/>
        </w:rPr>
        <w:t xml:space="preserve"> para </w:t>
      </w:r>
      <w:proofErr w:type="spellStart"/>
      <w:r w:rsidRPr="00100949">
        <w:rPr>
          <w:rFonts w:cs="Arial"/>
          <w:sz w:val="22"/>
          <w:szCs w:val="22"/>
        </w:rPr>
        <w:t>desarrollar</w:t>
      </w:r>
      <w:proofErr w:type="spellEnd"/>
      <w:r w:rsidRPr="00100949">
        <w:rPr>
          <w:rFonts w:cs="Arial"/>
          <w:sz w:val="22"/>
          <w:szCs w:val="22"/>
        </w:rPr>
        <w:t xml:space="preserve"> las </w:t>
      </w:r>
      <w:proofErr w:type="spellStart"/>
      <w:r w:rsidRPr="00100949">
        <w:rPr>
          <w:rFonts w:cs="Arial"/>
          <w:sz w:val="22"/>
          <w:szCs w:val="22"/>
        </w:rPr>
        <w:t>tareas</w:t>
      </w:r>
      <w:proofErr w:type="spellEnd"/>
      <w:r w:rsidRPr="00100949">
        <w:rPr>
          <w:rFonts w:cs="Arial"/>
          <w:sz w:val="22"/>
          <w:szCs w:val="22"/>
        </w:rPr>
        <w:t xml:space="preserve"> </w:t>
      </w:r>
      <w:proofErr w:type="spellStart"/>
      <w:r w:rsidRPr="00100949">
        <w:rPr>
          <w:rFonts w:cs="Arial"/>
          <w:sz w:val="22"/>
          <w:szCs w:val="22"/>
        </w:rPr>
        <w:t>previstas</w:t>
      </w:r>
      <w:proofErr w:type="spellEnd"/>
      <w:r w:rsidRPr="00100949">
        <w:rPr>
          <w:rFonts w:cs="Arial"/>
          <w:sz w:val="22"/>
          <w:szCs w:val="22"/>
        </w:rPr>
        <w:t xml:space="preserve"> en </w:t>
      </w:r>
      <w:proofErr w:type="spellStart"/>
      <w:r w:rsidRPr="00100949">
        <w:rPr>
          <w:rFonts w:cs="Arial"/>
          <w:sz w:val="22"/>
          <w:szCs w:val="22"/>
        </w:rPr>
        <w:t>colaboración</w:t>
      </w:r>
      <w:proofErr w:type="spellEnd"/>
      <w:r w:rsidRPr="00100949">
        <w:rPr>
          <w:rFonts w:cs="Arial"/>
          <w:sz w:val="22"/>
          <w:szCs w:val="22"/>
        </w:rPr>
        <w:t xml:space="preserve"> con las </w:t>
      </w:r>
      <w:proofErr w:type="spellStart"/>
      <w:r w:rsidRPr="00100949">
        <w:rPr>
          <w:rFonts w:cs="Arial"/>
          <w:sz w:val="22"/>
          <w:szCs w:val="22"/>
        </w:rPr>
        <w:t>unidades</w:t>
      </w:r>
      <w:proofErr w:type="spellEnd"/>
      <w:r w:rsidRPr="00100949">
        <w:rPr>
          <w:rFonts w:cs="Arial"/>
          <w:sz w:val="22"/>
          <w:szCs w:val="22"/>
        </w:rPr>
        <w:t xml:space="preserve"> </w:t>
      </w:r>
      <w:proofErr w:type="spellStart"/>
      <w:r w:rsidRPr="00100949">
        <w:rPr>
          <w:rFonts w:cs="Arial"/>
          <w:sz w:val="22"/>
          <w:szCs w:val="22"/>
        </w:rPr>
        <w:t>promotoras</w:t>
      </w:r>
      <w:proofErr w:type="spellEnd"/>
      <w:r w:rsidRPr="00100949">
        <w:rPr>
          <w:rFonts w:cs="Arial"/>
          <w:sz w:val="22"/>
          <w:szCs w:val="22"/>
        </w:rPr>
        <w:t xml:space="preserve"> del reto.</w:t>
      </w:r>
    </w:p>
    <w:p w14:paraId="1478DFC2" w14:textId="77777777" w:rsidR="00367264" w:rsidRPr="00100949" w:rsidRDefault="00367264" w:rsidP="00367264">
      <w:pPr>
        <w:pStyle w:val="Textindependent"/>
        <w:spacing w:before="241"/>
        <w:ind w:left="568" w:right="-1"/>
        <w:rPr>
          <w:rFonts w:cs="Arial"/>
          <w:sz w:val="22"/>
          <w:szCs w:val="22"/>
        </w:rPr>
      </w:pPr>
      <w:r w:rsidRPr="00100949">
        <w:rPr>
          <w:rFonts w:cs="Arial"/>
          <w:sz w:val="22"/>
          <w:szCs w:val="22"/>
        </w:rPr>
        <w:t>Por</w:t>
      </w:r>
      <w:r w:rsidRPr="00100949">
        <w:rPr>
          <w:rFonts w:cs="Arial"/>
          <w:vanish/>
          <w:sz w:val="22"/>
          <w:szCs w:val="22"/>
        </w:rPr>
        <w:t>&lt;A[Por|Para]&gt;</w:t>
      </w:r>
      <w:r w:rsidRPr="00100949">
        <w:rPr>
          <w:rFonts w:cs="Arial"/>
          <w:spacing w:val="-11"/>
          <w:sz w:val="22"/>
          <w:szCs w:val="22"/>
        </w:rPr>
        <w:t xml:space="preserve"> </w:t>
      </w:r>
      <w:r w:rsidRPr="00100949">
        <w:rPr>
          <w:rFonts w:cs="Arial"/>
          <w:sz w:val="22"/>
          <w:szCs w:val="22"/>
        </w:rPr>
        <w:t>esta</w:t>
      </w:r>
      <w:r w:rsidRPr="00100949">
        <w:rPr>
          <w:rFonts w:cs="Arial"/>
          <w:spacing w:val="-9"/>
          <w:sz w:val="22"/>
          <w:szCs w:val="22"/>
        </w:rPr>
        <w:t xml:space="preserve"> </w:t>
      </w:r>
      <w:proofErr w:type="spellStart"/>
      <w:r w:rsidRPr="00100949">
        <w:rPr>
          <w:rFonts w:cs="Arial"/>
          <w:sz w:val="22"/>
          <w:szCs w:val="22"/>
        </w:rPr>
        <w:t>metodología</w:t>
      </w:r>
      <w:proofErr w:type="spellEnd"/>
      <w:r w:rsidRPr="00100949">
        <w:rPr>
          <w:rFonts w:cs="Arial"/>
          <w:spacing w:val="-9"/>
          <w:sz w:val="22"/>
          <w:szCs w:val="22"/>
        </w:rPr>
        <w:t xml:space="preserve"> </w:t>
      </w:r>
      <w:r w:rsidRPr="00100949">
        <w:rPr>
          <w:rFonts w:cs="Arial"/>
          <w:sz w:val="22"/>
          <w:szCs w:val="22"/>
        </w:rPr>
        <w:t>se</w:t>
      </w:r>
      <w:r w:rsidRPr="00100949">
        <w:rPr>
          <w:rFonts w:cs="Arial"/>
          <w:spacing w:val="-9"/>
          <w:sz w:val="22"/>
          <w:szCs w:val="22"/>
        </w:rPr>
        <w:t xml:space="preserve"> </w:t>
      </w:r>
      <w:proofErr w:type="spellStart"/>
      <w:r w:rsidRPr="00100949">
        <w:rPr>
          <w:rFonts w:cs="Arial"/>
          <w:sz w:val="22"/>
          <w:szCs w:val="22"/>
        </w:rPr>
        <w:t>valoran</w:t>
      </w:r>
      <w:proofErr w:type="spellEnd"/>
      <w:r w:rsidRPr="00100949">
        <w:rPr>
          <w:rFonts w:cs="Arial"/>
          <w:spacing w:val="-11"/>
          <w:sz w:val="22"/>
          <w:szCs w:val="22"/>
        </w:rPr>
        <w:t xml:space="preserve"> </w:t>
      </w:r>
      <w:r w:rsidRPr="00100949">
        <w:rPr>
          <w:rFonts w:cs="Arial"/>
          <w:sz w:val="22"/>
          <w:szCs w:val="22"/>
        </w:rPr>
        <w:t>los</w:t>
      </w:r>
      <w:r w:rsidRPr="00100949">
        <w:rPr>
          <w:rFonts w:cs="Arial"/>
          <w:spacing w:val="-9"/>
          <w:sz w:val="22"/>
          <w:szCs w:val="22"/>
        </w:rPr>
        <w:t xml:space="preserve"> </w:t>
      </w:r>
      <w:proofErr w:type="spellStart"/>
      <w:r w:rsidRPr="00100949">
        <w:rPr>
          <w:rFonts w:cs="Arial"/>
          <w:sz w:val="22"/>
          <w:szCs w:val="22"/>
        </w:rPr>
        <w:t>aspectos</w:t>
      </w:r>
      <w:proofErr w:type="spellEnd"/>
      <w:r w:rsidRPr="00100949">
        <w:rPr>
          <w:rFonts w:cs="Arial"/>
          <w:spacing w:val="-10"/>
          <w:sz w:val="22"/>
          <w:szCs w:val="22"/>
        </w:rPr>
        <w:t xml:space="preserve"> </w:t>
      </w:r>
      <w:proofErr w:type="spellStart"/>
      <w:r w:rsidRPr="00100949">
        <w:rPr>
          <w:rFonts w:cs="Arial"/>
          <w:sz w:val="22"/>
          <w:szCs w:val="22"/>
        </w:rPr>
        <w:t>relevantes</w:t>
      </w:r>
      <w:proofErr w:type="spellEnd"/>
      <w:r w:rsidRPr="00100949">
        <w:rPr>
          <w:rFonts w:cs="Arial"/>
          <w:spacing w:val="-10"/>
          <w:sz w:val="22"/>
          <w:szCs w:val="22"/>
        </w:rPr>
        <w:t xml:space="preserve"> </w:t>
      </w:r>
      <w:proofErr w:type="spellStart"/>
      <w:r w:rsidRPr="00100949">
        <w:rPr>
          <w:rFonts w:cs="Arial"/>
          <w:spacing w:val="-2"/>
          <w:sz w:val="22"/>
          <w:szCs w:val="22"/>
        </w:rPr>
        <w:t>siguientes</w:t>
      </w:r>
      <w:proofErr w:type="spellEnd"/>
      <w:r w:rsidRPr="00100949">
        <w:rPr>
          <w:rFonts w:cs="Arial"/>
          <w:spacing w:val="-2"/>
          <w:sz w:val="22"/>
          <w:szCs w:val="22"/>
        </w:rPr>
        <w:t>:</w:t>
      </w:r>
    </w:p>
    <w:p w14:paraId="7C2CC162"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planteamiento</w:t>
      </w:r>
      <w:r w:rsidRPr="00DD3A5A">
        <w:rPr>
          <w:rFonts w:ascii="Arial" w:hAnsi="Arial" w:cs="Arial"/>
          <w:spacing w:val="-4"/>
          <w:sz w:val="22"/>
          <w:szCs w:val="22"/>
        </w:rPr>
        <w:t xml:space="preserve"> </w:t>
      </w:r>
      <w:r w:rsidRPr="00DD3A5A">
        <w:rPr>
          <w:rFonts w:ascii="Arial" w:hAnsi="Arial" w:cs="Arial"/>
          <w:sz w:val="22"/>
          <w:szCs w:val="22"/>
        </w:rPr>
        <w:t>global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propuesta</w:t>
      </w:r>
      <w:r w:rsidRPr="00DD3A5A">
        <w:rPr>
          <w:rFonts w:ascii="Arial" w:hAnsi="Arial" w:cs="Arial"/>
          <w:spacing w:val="-1"/>
          <w:sz w:val="22"/>
          <w:szCs w:val="22"/>
        </w:rPr>
        <w:t xml:space="preserve"> </w:t>
      </w:r>
      <w:r w:rsidRPr="00DD3A5A">
        <w:rPr>
          <w:rFonts w:ascii="Arial" w:hAnsi="Arial" w:cs="Arial"/>
          <w:sz w:val="22"/>
          <w:szCs w:val="22"/>
        </w:rPr>
        <w:t>con</w:t>
      </w:r>
      <w:r w:rsidRPr="00DD3A5A">
        <w:rPr>
          <w:rFonts w:ascii="Arial" w:hAnsi="Arial" w:cs="Arial"/>
          <w:spacing w:val="-3"/>
          <w:sz w:val="22"/>
          <w:szCs w:val="22"/>
        </w:rPr>
        <w:t xml:space="preserve"> </w:t>
      </w:r>
      <w:r w:rsidRPr="00DD3A5A">
        <w:rPr>
          <w:rFonts w:ascii="Arial" w:hAnsi="Arial" w:cs="Arial"/>
          <w:sz w:val="22"/>
          <w:szCs w:val="22"/>
        </w:rPr>
        <w:t>coherencia</w:t>
      </w:r>
      <w:r w:rsidRPr="00DD3A5A">
        <w:rPr>
          <w:rFonts w:ascii="Arial" w:hAnsi="Arial" w:cs="Arial"/>
          <w:spacing w:val="-3"/>
          <w:sz w:val="22"/>
          <w:szCs w:val="22"/>
        </w:rPr>
        <w:t xml:space="preserve"> </w:t>
      </w:r>
      <w:r w:rsidRPr="00DD3A5A">
        <w:rPr>
          <w:rFonts w:ascii="Arial" w:hAnsi="Arial" w:cs="Arial"/>
          <w:sz w:val="22"/>
          <w:szCs w:val="22"/>
        </w:rPr>
        <w:t>entre</w:t>
      </w:r>
      <w:r w:rsidRPr="00DD3A5A">
        <w:rPr>
          <w:rFonts w:ascii="Arial" w:hAnsi="Arial" w:cs="Arial"/>
          <w:spacing w:val="-4"/>
          <w:sz w:val="22"/>
          <w:szCs w:val="22"/>
        </w:rPr>
        <w:t xml:space="preserve"> </w:t>
      </w:r>
      <w:r w:rsidRPr="00DD3A5A">
        <w:rPr>
          <w:rFonts w:ascii="Arial" w:hAnsi="Arial" w:cs="Arial"/>
          <w:sz w:val="22"/>
          <w:szCs w:val="22"/>
        </w:rPr>
        <w:t>los diferentes componentes de la memoria (hasta 10 puntos)</w:t>
      </w:r>
    </w:p>
    <w:p w14:paraId="5C03B75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Identificación</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5"/>
          <w:sz w:val="22"/>
          <w:szCs w:val="22"/>
        </w:rPr>
        <w:t xml:space="preserve"> </w:t>
      </w: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interrelación</w:t>
      </w:r>
      <w:r w:rsidRPr="00DD3A5A">
        <w:rPr>
          <w:rFonts w:ascii="Arial" w:hAnsi="Arial" w:cs="Arial"/>
          <w:spacing w:val="-4"/>
          <w:sz w:val="22"/>
          <w:szCs w:val="22"/>
        </w:rPr>
        <w:t xml:space="preserve"> </w:t>
      </w:r>
      <w:r w:rsidRPr="00DD3A5A">
        <w:rPr>
          <w:rFonts w:ascii="Arial" w:hAnsi="Arial" w:cs="Arial"/>
          <w:sz w:val="22"/>
          <w:szCs w:val="22"/>
        </w:rPr>
        <w:t>de objetivos,</w:t>
      </w:r>
      <w:r w:rsidRPr="00DD3A5A">
        <w:rPr>
          <w:rFonts w:ascii="Arial" w:hAnsi="Arial" w:cs="Arial"/>
          <w:spacing w:val="-5"/>
          <w:sz w:val="22"/>
          <w:szCs w:val="22"/>
        </w:rPr>
        <w:t xml:space="preserve"> </w:t>
      </w:r>
      <w:r w:rsidRPr="00DD3A5A">
        <w:rPr>
          <w:rFonts w:ascii="Arial" w:hAnsi="Arial" w:cs="Arial"/>
          <w:sz w:val="22"/>
          <w:szCs w:val="22"/>
        </w:rPr>
        <w:t>tareas</w:t>
      </w:r>
      <w:r w:rsidRPr="00DD3A5A">
        <w:rPr>
          <w:rFonts w:ascii="Arial" w:hAnsi="Arial" w:cs="Arial"/>
          <w:spacing w:val="-6"/>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z w:val="22"/>
          <w:szCs w:val="22"/>
        </w:rPr>
        <w:t>calendario,</w:t>
      </w:r>
      <w:r w:rsidRPr="00DD3A5A">
        <w:rPr>
          <w:rFonts w:ascii="Arial" w:hAnsi="Arial" w:cs="Arial"/>
          <w:spacing w:val="-5"/>
          <w:sz w:val="22"/>
          <w:szCs w:val="22"/>
        </w:rPr>
        <w:t xml:space="preserve"> </w:t>
      </w:r>
      <w:r w:rsidRPr="00DD3A5A">
        <w:rPr>
          <w:rFonts w:ascii="Arial" w:hAnsi="Arial" w:cs="Arial"/>
          <w:sz w:val="22"/>
          <w:szCs w:val="22"/>
        </w:rPr>
        <w:t>de manera que sea clara, consistente y efectiva (hasta 10 puntos)</w:t>
      </w:r>
    </w:p>
    <w:p w14:paraId="159EB193"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lastRenderedPageBreak/>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9"/>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40F03C3"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descripción</w:t>
      </w:r>
      <w:r w:rsidRPr="00DD3A5A">
        <w:rPr>
          <w:rFonts w:ascii="Arial" w:hAnsi="Arial" w:cs="Arial"/>
          <w:spacing w:val="-2"/>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identificación</w:t>
      </w:r>
      <w:r w:rsidRPr="00DD3A5A">
        <w:rPr>
          <w:rFonts w:ascii="Arial" w:hAnsi="Arial" w:cs="Arial"/>
          <w:spacing w:val="-2"/>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equívoca,</w:t>
      </w:r>
      <w:r w:rsidRPr="00DD3A5A">
        <w:rPr>
          <w:rFonts w:ascii="Arial" w:hAnsi="Arial" w:cs="Arial"/>
          <w:spacing w:val="-4"/>
          <w:sz w:val="22"/>
          <w:szCs w:val="22"/>
        </w:rPr>
        <w:t xml:space="preserve"> </w:t>
      </w:r>
      <w:r w:rsidRPr="00DD3A5A">
        <w:rPr>
          <w:rFonts w:ascii="Arial" w:hAnsi="Arial" w:cs="Arial"/>
          <w:sz w:val="22"/>
          <w:szCs w:val="22"/>
        </w:rPr>
        <w:t>contiene</w:t>
      </w:r>
      <w:r w:rsidRPr="00DD3A5A">
        <w:rPr>
          <w:rFonts w:ascii="Arial" w:hAnsi="Arial" w:cs="Arial"/>
          <w:spacing w:val="-4"/>
          <w:sz w:val="22"/>
          <w:szCs w:val="22"/>
        </w:rPr>
        <w:t xml:space="preserve"> </w:t>
      </w:r>
      <w:r w:rsidRPr="00DD3A5A">
        <w:rPr>
          <w:rFonts w:ascii="Arial" w:hAnsi="Arial" w:cs="Arial"/>
          <w:sz w:val="22"/>
          <w:szCs w:val="22"/>
        </w:rPr>
        <w:t>errores</w:t>
      </w:r>
      <w:r w:rsidRPr="00DD3A5A">
        <w:rPr>
          <w:rFonts w:ascii="Arial" w:hAnsi="Arial" w:cs="Arial"/>
          <w:spacing w:val="-1"/>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manera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imposibilita la</w:t>
      </w:r>
      <w:r w:rsidRPr="00DD3A5A">
        <w:rPr>
          <w:rFonts w:ascii="Arial" w:hAnsi="Arial" w:cs="Arial"/>
          <w:spacing w:val="-2"/>
          <w:sz w:val="22"/>
          <w:szCs w:val="22"/>
        </w:rPr>
        <w:t xml:space="preserve"> </w:t>
      </w:r>
      <w:r w:rsidRPr="00DD3A5A">
        <w:rPr>
          <w:rFonts w:ascii="Arial" w:hAnsi="Arial" w:cs="Arial"/>
          <w:sz w:val="22"/>
          <w:szCs w:val="22"/>
        </w:rPr>
        <w:t>idoneidad</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aspecto</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se</w:t>
      </w:r>
      <w:r w:rsidRPr="00DD3A5A">
        <w:rPr>
          <w:rFonts w:ascii="Arial" w:hAnsi="Arial" w:cs="Arial"/>
          <w:spacing w:val="-1"/>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este</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será</w:t>
      </w:r>
      <w:r w:rsidRPr="00DD3A5A">
        <w:rPr>
          <w:rFonts w:ascii="Arial" w:hAnsi="Arial" w:cs="Arial"/>
          <w:spacing w:val="-3"/>
          <w:sz w:val="22"/>
          <w:szCs w:val="22"/>
        </w:rPr>
        <w:t xml:space="preserve"> </w:t>
      </w:r>
      <w:r w:rsidRPr="00DD3A5A">
        <w:rPr>
          <w:rFonts w:ascii="Arial" w:hAnsi="Arial" w:cs="Arial"/>
          <w:sz w:val="22"/>
          <w:szCs w:val="22"/>
        </w:rPr>
        <w:t xml:space="preserve">de </w:t>
      </w:r>
      <w:r w:rsidRPr="00DD3A5A">
        <w:rPr>
          <w:rFonts w:ascii="Arial" w:hAnsi="Arial" w:cs="Arial"/>
          <w:b/>
          <w:sz w:val="22"/>
          <w:szCs w:val="22"/>
        </w:rPr>
        <w:t>0</w:t>
      </w:r>
      <w:r w:rsidRPr="00DD3A5A">
        <w:rPr>
          <w:rFonts w:ascii="Arial" w:hAnsi="Arial" w:cs="Arial"/>
          <w:b/>
          <w:spacing w:val="-3"/>
          <w:sz w:val="22"/>
          <w:szCs w:val="22"/>
        </w:rPr>
        <w:t xml:space="preserve"> </w:t>
      </w:r>
      <w:r w:rsidRPr="00DD3A5A">
        <w:rPr>
          <w:rFonts w:ascii="Arial" w:hAnsi="Arial" w:cs="Arial"/>
          <w:b/>
          <w:sz w:val="22"/>
          <w:szCs w:val="22"/>
        </w:rPr>
        <w:t>puntos</w:t>
      </w:r>
      <w:r w:rsidRPr="00DD3A5A">
        <w:rPr>
          <w:rFonts w:ascii="Arial" w:hAnsi="Arial" w:cs="Arial"/>
          <w:sz w:val="22"/>
          <w:szCs w:val="22"/>
        </w:rPr>
        <w:t>.</w:t>
      </w:r>
    </w:p>
    <w:p w14:paraId="4F0FFB86" w14:textId="77777777"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 xml:space="preserve">Si la descripción y/o identificación de acuerdo con </w:t>
      </w:r>
      <w:r w:rsidRPr="00100949">
        <w:rPr>
          <w:rFonts w:ascii="Arial" w:hAnsi="Arial" w:cs="Arial"/>
          <w:sz w:val="22"/>
          <w:szCs w:val="22"/>
        </w:rPr>
        <w:t>aquello descrito al PPT es correcta pero no aporta</w:t>
      </w:r>
      <w:r w:rsidRPr="00100949">
        <w:rPr>
          <w:rFonts w:ascii="Arial" w:hAnsi="Arial" w:cs="Arial"/>
          <w:spacing w:val="-3"/>
          <w:sz w:val="22"/>
          <w:szCs w:val="22"/>
        </w:rPr>
        <w:t xml:space="preserve"> </w:t>
      </w:r>
      <w:r w:rsidRPr="00100949">
        <w:rPr>
          <w:rFonts w:ascii="Arial" w:hAnsi="Arial" w:cs="Arial"/>
          <w:sz w:val="22"/>
          <w:szCs w:val="22"/>
        </w:rPr>
        <w:t>ningún</w:t>
      </w:r>
      <w:r w:rsidRPr="00100949">
        <w:rPr>
          <w:rFonts w:ascii="Arial" w:hAnsi="Arial" w:cs="Arial"/>
          <w:spacing w:val="-4"/>
          <w:sz w:val="22"/>
          <w:szCs w:val="22"/>
        </w:rPr>
        <w:t xml:space="preserve"> </w:t>
      </w:r>
      <w:r w:rsidRPr="00100949">
        <w:rPr>
          <w:rFonts w:ascii="Arial" w:hAnsi="Arial" w:cs="Arial"/>
          <w:sz w:val="22"/>
          <w:szCs w:val="22"/>
        </w:rPr>
        <w:t>valor</w:t>
      </w:r>
      <w:r w:rsidRPr="00100949">
        <w:rPr>
          <w:rFonts w:ascii="Arial" w:hAnsi="Arial" w:cs="Arial"/>
          <w:spacing w:val="-4"/>
          <w:sz w:val="22"/>
          <w:szCs w:val="22"/>
        </w:rPr>
        <w:t xml:space="preserve"> </w:t>
      </w:r>
      <w:r w:rsidRPr="00100949">
        <w:rPr>
          <w:rFonts w:ascii="Arial" w:hAnsi="Arial" w:cs="Arial"/>
          <w:sz w:val="22"/>
          <w:szCs w:val="22"/>
        </w:rPr>
        <w:t>añadido</w:t>
      </w:r>
      <w:r w:rsidRPr="00100949">
        <w:rPr>
          <w:rFonts w:ascii="Arial" w:hAnsi="Arial" w:cs="Arial"/>
          <w:spacing w:val="-4"/>
          <w:sz w:val="22"/>
          <w:szCs w:val="22"/>
        </w:rPr>
        <w:t xml:space="preserve"> </w:t>
      </w:r>
      <w:r w:rsidRPr="00100949">
        <w:rPr>
          <w:rFonts w:ascii="Arial" w:hAnsi="Arial" w:cs="Arial"/>
          <w:sz w:val="22"/>
          <w:szCs w:val="22"/>
        </w:rPr>
        <w:t>o</w:t>
      </w:r>
      <w:r w:rsidRPr="00100949">
        <w:rPr>
          <w:rFonts w:ascii="Arial" w:hAnsi="Arial" w:cs="Arial"/>
          <w:spacing w:val="-4"/>
          <w:sz w:val="22"/>
          <w:szCs w:val="22"/>
        </w:rPr>
        <w:t xml:space="preserve"> </w:t>
      </w:r>
      <w:r w:rsidRPr="00100949">
        <w:rPr>
          <w:rFonts w:ascii="Arial" w:hAnsi="Arial" w:cs="Arial"/>
          <w:sz w:val="22"/>
          <w:szCs w:val="22"/>
        </w:rPr>
        <w:t>no</w:t>
      </w:r>
      <w:r w:rsidRPr="00100949">
        <w:rPr>
          <w:rFonts w:ascii="Arial" w:hAnsi="Arial" w:cs="Arial"/>
          <w:spacing w:val="-4"/>
          <w:sz w:val="22"/>
          <w:szCs w:val="22"/>
        </w:rPr>
        <w:t xml:space="preserve"> </w:t>
      </w:r>
      <w:r w:rsidRPr="00100949">
        <w:rPr>
          <w:rFonts w:ascii="Arial" w:hAnsi="Arial" w:cs="Arial"/>
          <w:sz w:val="22"/>
          <w:szCs w:val="22"/>
        </w:rPr>
        <w:t>se</w:t>
      </w:r>
      <w:r w:rsidRPr="00100949">
        <w:rPr>
          <w:rFonts w:ascii="Arial" w:hAnsi="Arial" w:cs="Arial"/>
          <w:spacing w:val="-2"/>
          <w:sz w:val="22"/>
          <w:szCs w:val="22"/>
        </w:rPr>
        <w:t xml:space="preserve"> </w:t>
      </w:r>
      <w:r w:rsidRPr="00100949">
        <w:rPr>
          <w:rFonts w:ascii="Arial" w:hAnsi="Arial" w:cs="Arial"/>
          <w:sz w:val="22"/>
          <w:szCs w:val="22"/>
        </w:rPr>
        <w:t>hacen</w:t>
      </w:r>
      <w:r w:rsidRPr="00100949">
        <w:rPr>
          <w:rFonts w:ascii="Arial" w:hAnsi="Arial" w:cs="Arial"/>
          <w:spacing w:val="-3"/>
          <w:sz w:val="22"/>
          <w:szCs w:val="22"/>
        </w:rPr>
        <w:t xml:space="preserve"> </w:t>
      </w:r>
      <w:r w:rsidRPr="00100949">
        <w:rPr>
          <w:rFonts w:ascii="Arial" w:hAnsi="Arial" w:cs="Arial"/>
          <w:sz w:val="22"/>
          <w:szCs w:val="22"/>
        </w:rPr>
        <w:t>aportaciones</w:t>
      </w:r>
      <w:r w:rsidRPr="00100949">
        <w:rPr>
          <w:rFonts w:ascii="Arial" w:hAnsi="Arial" w:cs="Arial"/>
          <w:spacing w:val="-3"/>
          <w:sz w:val="22"/>
          <w:szCs w:val="22"/>
        </w:rPr>
        <w:t xml:space="preserve"> </w:t>
      </w:r>
      <w:r w:rsidRPr="00100949">
        <w:rPr>
          <w:rFonts w:ascii="Arial" w:hAnsi="Arial" w:cs="Arial"/>
          <w:sz w:val="22"/>
          <w:szCs w:val="22"/>
        </w:rPr>
        <w:t>adicionales</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4"/>
          <w:sz w:val="22"/>
          <w:szCs w:val="22"/>
        </w:rPr>
        <w:t xml:space="preserve"> </w:t>
      </w:r>
      <w:r w:rsidRPr="00100949">
        <w:rPr>
          <w:rFonts w:ascii="Arial" w:hAnsi="Arial" w:cs="Arial"/>
          <w:sz w:val="22"/>
          <w:szCs w:val="22"/>
        </w:rPr>
        <w:t>relación</w:t>
      </w:r>
      <w:r w:rsidRPr="00100949">
        <w:rPr>
          <w:rFonts w:ascii="Arial" w:hAnsi="Arial" w:cs="Arial"/>
          <w:spacing w:val="-3"/>
          <w:sz w:val="22"/>
          <w:szCs w:val="22"/>
        </w:rPr>
        <w:t xml:space="preserve"> </w:t>
      </w:r>
      <w:r w:rsidRPr="00100949">
        <w:rPr>
          <w:rFonts w:ascii="Arial" w:hAnsi="Arial" w:cs="Arial"/>
          <w:sz w:val="22"/>
          <w:szCs w:val="22"/>
        </w:rPr>
        <w:t>con</w:t>
      </w:r>
      <w:r w:rsidRPr="00100949">
        <w:rPr>
          <w:rFonts w:ascii="Arial" w:hAnsi="Arial" w:cs="Arial"/>
          <w:spacing w:val="-4"/>
          <w:sz w:val="22"/>
          <w:szCs w:val="22"/>
        </w:rPr>
        <w:t xml:space="preserve"> </w:t>
      </w:r>
      <w:r w:rsidRPr="00100949">
        <w:rPr>
          <w:rFonts w:ascii="Arial" w:hAnsi="Arial" w:cs="Arial"/>
          <w:sz w:val="22"/>
          <w:szCs w:val="22"/>
        </w:rPr>
        <w:t>el aspecto</w:t>
      </w:r>
      <w:r w:rsidRPr="00100949">
        <w:rPr>
          <w:rFonts w:ascii="Arial" w:hAnsi="Arial" w:cs="Arial"/>
          <w:spacing w:val="-4"/>
          <w:sz w:val="22"/>
          <w:szCs w:val="22"/>
        </w:rPr>
        <w:t xml:space="preserve"> </w:t>
      </w:r>
      <w:r w:rsidRPr="00100949">
        <w:rPr>
          <w:rFonts w:ascii="Arial" w:hAnsi="Arial" w:cs="Arial"/>
          <w:sz w:val="22"/>
          <w:szCs w:val="22"/>
        </w:rPr>
        <w:t xml:space="preserve">a valorar, la valoración será de </w:t>
      </w:r>
      <w:r w:rsidRPr="00100949">
        <w:rPr>
          <w:rFonts w:ascii="Arial" w:hAnsi="Arial" w:cs="Arial"/>
          <w:b/>
          <w:sz w:val="22"/>
          <w:szCs w:val="22"/>
        </w:rPr>
        <w:t>5 puntos</w:t>
      </w:r>
      <w:r w:rsidRPr="00100949">
        <w:rPr>
          <w:rFonts w:ascii="Arial" w:hAnsi="Arial" w:cs="Arial"/>
          <w:sz w:val="22"/>
          <w:szCs w:val="22"/>
        </w:rPr>
        <w:t>.</w:t>
      </w:r>
    </w:p>
    <w:p w14:paraId="3331198C" w14:textId="77777777"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1"/>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1"/>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3"/>
          <w:sz w:val="22"/>
          <w:szCs w:val="22"/>
        </w:rPr>
        <w:t xml:space="preserve"> </w:t>
      </w:r>
      <w:r w:rsidRPr="00100949">
        <w:rPr>
          <w:rFonts w:ascii="Arial" w:hAnsi="Arial" w:cs="Arial"/>
          <w:sz w:val="22"/>
          <w:szCs w:val="22"/>
        </w:rPr>
        <w:t>correcta</w:t>
      </w:r>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 xml:space="preserve">además aporta un valor añadido o se hacen aportaciones adicionales en relación con el aspecto a valorar, la valoración será de </w:t>
      </w:r>
      <w:r w:rsidRPr="00100949">
        <w:rPr>
          <w:rFonts w:ascii="Arial" w:hAnsi="Arial" w:cs="Arial"/>
          <w:b/>
          <w:sz w:val="22"/>
          <w:szCs w:val="22"/>
        </w:rPr>
        <w:t>10 puntos</w:t>
      </w:r>
      <w:r w:rsidRPr="00100949">
        <w:rPr>
          <w:rFonts w:ascii="Arial" w:hAnsi="Arial" w:cs="Arial"/>
          <w:sz w:val="22"/>
          <w:szCs w:val="22"/>
        </w:rPr>
        <w:t>.</w:t>
      </w:r>
    </w:p>
    <w:p w14:paraId="39D6D545" w14:textId="77777777" w:rsidR="000B2366" w:rsidRPr="00100949" w:rsidRDefault="000B2366" w:rsidP="00367264">
      <w:pPr>
        <w:pStyle w:val="Textindependent"/>
        <w:spacing w:before="105"/>
        <w:ind w:right="-1"/>
        <w:rPr>
          <w:rFonts w:cs="Arial"/>
          <w:sz w:val="22"/>
          <w:szCs w:val="22"/>
        </w:rPr>
      </w:pPr>
    </w:p>
    <w:p w14:paraId="14D6FF19" w14:textId="0A63AB59" w:rsidR="00367264" w:rsidRPr="00DD3A5A" w:rsidRDefault="00367264" w:rsidP="003568A3">
      <w:pPr>
        <w:pStyle w:val="Pargrafdellista"/>
        <w:widowControl w:val="0"/>
        <w:numPr>
          <w:ilvl w:val="0"/>
          <w:numId w:val="39"/>
        </w:numPr>
        <w:tabs>
          <w:tab w:val="left" w:pos="851"/>
        </w:tabs>
        <w:autoSpaceDE w:val="0"/>
        <w:autoSpaceDN w:val="0"/>
        <w:ind w:left="567" w:firstLine="0"/>
        <w:contextualSpacing w:val="0"/>
        <w:jc w:val="both"/>
        <w:rPr>
          <w:rFonts w:ascii="Arial" w:hAnsi="Arial" w:cs="Arial"/>
          <w:sz w:val="22"/>
          <w:szCs w:val="22"/>
        </w:rPr>
      </w:pPr>
      <w:bookmarkStart w:id="8" w:name="b._Metodologia_per_desenvolupar_el_mòdul"/>
      <w:bookmarkEnd w:id="8"/>
      <w:r w:rsidRPr="00100949">
        <w:rPr>
          <w:rFonts w:ascii="Arial" w:hAnsi="Arial" w:cs="Arial"/>
          <w:b/>
          <w:sz w:val="22"/>
          <w:szCs w:val="22"/>
        </w:rPr>
        <w:t xml:space="preserve">Metodología para desarrollar el módulo de ingesta de datos: hasta 14 puntos </w:t>
      </w:r>
      <w:r w:rsidRPr="00100949">
        <w:rPr>
          <w:rFonts w:ascii="Arial" w:hAnsi="Arial" w:cs="Arial"/>
          <w:sz w:val="22"/>
          <w:szCs w:val="22"/>
        </w:rPr>
        <w:t>Realizar</w:t>
      </w:r>
      <w:r w:rsidRPr="00100949">
        <w:rPr>
          <w:rFonts w:ascii="Arial" w:hAnsi="Arial" w:cs="Arial"/>
          <w:spacing w:val="-4"/>
          <w:sz w:val="22"/>
          <w:szCs w:val="22"/>
        </w:rPr>
        <w:t xml:space="preserve"> </w:t>
      </w:r>
      <w:r w:rsidRPr="00100949">
        <w:rPr>
          <w:rFonts w:ascii="Arial" w:hAnsi="Arial" w:cs="Arial"/>
          <w:sz w:val="22"/>
          <w:szCs w:val="22"/>
        </w:rPr>
        <w:t>una</w:t>
      </w:r>
      <w:r w:rsidRPr="00100949">
        <w:rPr>
          <w:rFonts w:ascii="Arial" w:hAnsi="Arial" w:cs="Arial"/>
          <w:spacing w:val="-3"/>
          <w:sz w:val="22"/>
          <w:szCs w:val="22"/>
        </w:rPr>
        <w:t xml:space="preserve"> </w:t>
      </w:r>
      <w:r w:rsidRPr="00100949">
        <w:rPr>
          <w:rFonts w:ascii="Arial" w:hAnsi="Arial" w:cs="Arial"/>
          <w:sz w:val="22"/>
          <w:szCs w:val="22"/>
        </w:rPr>
        <w:t>propuesta</w:t>
      </w:r>
      <w:r w:rsidRPr="00100949">
        <w:rPr>
          <w:rFonts w:ascii="Arial" w:hAnsi="Arial" w:cs="Arial"/>
          <w:spacing w:val="-4"/>
          <w:sz w:val="22"/>
          <w:szCs w:val="22"/>
        </w:rPr>
        <w:t xml:space="preserve"> </w:t>
      </w:r>
      <w:r w:rsidRPr="00100949">
        <w:rPr>
          <w:rFonts w:ascii="Arial" w:hAnsi="Arial" w:cs="Arial"/>
          <w:sz w:val="22"/>
          <w:szCs w:val="22"/>
        </w:rPr>
        <w:t>metodológica</w:t>
      </w:r>
      <w:r w:rsidRPr="00100949">
        <w:rPr>
          <w:rFonts w:ascii="Arial" w:hAnsi="Arial" w:cs="Arial"/>
          <w:spacing w:val="-2"/>
          <w:sz w:val="22"/>
          <w:szCs w:val="22"/>
        </w:rPr>
        <w:t xml:space="preserve"> </w:t>
      </w:r>
      <w:r w:rsidRPr="00100949">
        <w:rPr>
          <w:rFonts w:ascii="Arial" w:hAnsi="Arial" w:cs="Arial"/>
          <w:sz w:val="22"/>
          <w:szCs w:val="22"/>
        </w:rPr>
        <w:t>para</w:t>
      </w:r>
      <w:r w:rsidRPr="00100949">
        <w:rPr>
          <w:rFonts w:ascii="Arial" w:hAnsi="Arial" w:cs="Arial"/>
          <w:spacing w:val="-3"/>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3"/>
          <w:sz w:val="22"/>
          <w:szCs w:val="22"/>
        </w:rPr>
        <w:t xml:space="preserve"> </w:t>
      </w:r>
      <w:r w:rsidRPr="00DD3A5A">
        <w:rPr>
          <w:rFonts w:ascii="Arial" w:hAnsi="Arial" w:cs="Arial"/>
          <w:sz w:val="22"/>
          <w:szCs w:val="22"/>
        </w:rPr>
        <w:t>de ingesta</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proofErr w:type="spellStart"/>
      <w:r w:rsidRPr="00DD3A5A">
        <w:rPr>
          <w:rFonts w:ascii="Arial" w:hAnsi="Arial" w:cs="Arial"/>
          <w:sz w:val="22"/>
          <w:szCs w:val="22"/>
        </w:rPr>
        <w:t>datos</w:t>
      </w:r>
      <w:proofErr w:type="spellEnd"/>
      <w:r w:rsidRPr="00DD3A5A">
        <w:rPr>
          <w:rFonts w:ascii="Arial" w:hAnsi="Arial" w:cs="Arial"/>
          <w:sz w:val="22"/>
          <w:szCs w:val="22"/>
        </w:rPr>
        <w:t>.</w:t>
      </w:r>
      <w:r w:rsidR="00100949">
        <w:rPr>
          <w:rFonts w:ascii="Arial" w:hAnsi="Arial" w:cs="Arial"/>
          <w:sz w:val="22"/>
          <w:szCs w:val="22"/>
        </w:rPr>
        <w:t xml:space="preserve"> Por </w:t>
      </w:r>
      <w:r w:rsidRPr="00DD3A5A">
        <w:rPr>
          <w:rFonts w:ascii="Arial" w:hAnsi="Arial" w:cs="Arial"/>
          <w:sz w:val="22"/>
          <w:szCs w:val="22"/>
        </w:rPr>
        <w:t xml:space="preserve">esta </w:t>
      </w:r>
      <w:proofErr w:type="spellStart"/>
      <w:r w:rsidRPr="00DD3A5A">
        <w:rPr>
          <w:rFonts w:ascii="Arial" w:hAnsi="Arial" w:cs="Arial"/>
          <w:sz w:val="22"/>
          <w:szCs w:val="22"/>
        </w:rPr>
        <w:t>metodología</w:t>
      </w:r>
      <w:proofErr w:type="spellEnd"/>
      <w:r w:rsidRPr="00DD3A5A">
        <w:rPr>
          <w:rFonts w:ascii="Arial" w:hAnsi="Arial" w:cs="Arial"/>
          <w:sz w:val="22"/>
          <w:szCs w:val="22"/>
        </w:rPr>
        <w:t xml:space="preserve"> se </w:t>
      </w:r>
      <w:proofErr w:type="spellStart"/>
      <w:r w:rsidRPr="00DD3A5A">
        <w:rPr>
          <w:rFonts w:ascii="Arial" w:hAnsi="Arial" w:cs="Arial"/>
          <w:sz w:val="22"/>
          <w:szCs w:val="22"/>
        </w:rPr>
        <w:t>valoran</w:t>
      </w:r>
      <w:proofErr w:type="spellEnd"/>
      <w:r w:rsidRPr="00DD3A5A">
        <w:rPr>
          <w:rFonts w:ascii="Arial" w:hAnsi="Arial" w:cs="Arial"/>
          <w:sz w:val="22"/>
          <w:szCs w:val="22"/>
        </w:rPr>
        <w:t xml:space="preserve"> los aspectos relevantes siguientes:</w:t>
      </w:r>
    </w:p>
    <w:p w14:paraId="465474A0" w14:textId="77777777" w:rsidR="00CC1D2D" w:rsidRPr="00DD3A5A" w:rsidRDefault="00CC1D2D" w:rsidP="00CC1D2D">
      <w:pPr>
        <w:pStyle w:val="Pargrafdellista"/>
        <w:widowControl w:val="0"/>
        <w:tabs>
          <w:tab w:val="left" w:pos="851"/>
        </w:tabs>
        <w:autoSpaceDE w:val="0"/>
        <w:autoSpaceDN w:val="0"/>
        <w:ind w:left="567"/>
        <w:contextualSpacing w:val="0"/>
        <w:jc w:val="both"/>
        <w:rPr>
          <w:rFonts w:ascii="Arial" w:hAnsi="Arial" w:cs="Arial"/>
          <w:sz w:val="22"/>
          <w:szCs w:val="22"/>
        </w:rPr>
      </w:pPr>
    </w:p>
    <w:p w14:paraId="17051C74" w14:textId="77777777" w:rsidR="00367264" w:rsidRPr="00DD3A5A"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3A2154B9" w14:textId="77777777" w:rsidR="00367264" w:rsidRPr="00DD3A5A" w:rsidRDefault="00367264" w:rsidP="003568A3">
      <w:pPr>
        <w:pStyle w:val="Pargrafdellista"/>
        <w:widowControl w:val="0"/>
        <w:numPr>
          <w:ilvl w:val="1"/>
          <w:numId w:val="39"/>
        </w:numPr>
        <w:tabs>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5"/>
          <w:sz w:val="22"/>
          <w:szCs w:val="22"/>
        </w:rPr>
        <w:t xml:space="preserve"> </w:t>
      </w:r>
      <w:r w:rsidRPr="00DD3A5A">
        <w:rPr>
          <w:rFonts w:ascii="Arial" w:hAnsi="Arial" w:cs="Arial"/>
          <w:sz w:val="22"/>
          <w:szCs w:val="22"/>
        </w:rPr>
        <w:t>lenguajes</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programación</w:t>
      </w:r>
      <w:r w:rsidRPr="00DD3A5A">
        <w:rPr>
          <w:rFonts w:ascii="Arial" w:hAnsi="Arial" w:cs="Arial"/>
          <w:spacing w:val="-5"/>
          <w:sz w:val="22"/>
          <w:szCs w:val="22"/>
        </w:rPr>
        <w:t xml:space="preserve"> </w:t>
      </w:r>
      <w:r w:rsidRPr="00DD3A5A">
        <w:rPr>
          <w:rFonts w:ascii="Arial" w:hAnsi="Arial" w:cs="Arial"/>
          <w:sz w:val="22"/>
          <w:szCs w:val="22"/>
        </w:rPr>
        <w:t>que</w:t>
      </w:r>
      <w:r w:rsidRPr="00DD3A5A">
        <w:rPr>
          <w:rFonts w:ascii="Arial" w:hAnsi="Arial" w:cs="Arial"/>
          <w:spacing w:val="-6"/>
          <w:sz w:val="22"/>
          <w:szCs w:val="22"/>
        </w:rPr>
        <w:t xml:space="preserve"> </w:t>
      </w:r>
      <w:r w:rsidRPr="00DD3A5A">
        <w:rPr>
          <w:rFonts w:ascii="Arial" w:hAnsi="Arial" w:cs="Arial"/>
          <w:sz w:val="22"/>
          <w:szCs w:val="22"/>
        </w:rPr>
        <w:t>se usarán</w:t>
      </w:r>
      <w:r w:rsidRPr="00DD3A5A">
        <w:rPr>
          <w:rFonts w:ascii="Arial" w:hAnsi="Arial" w:cs="Arial"/>
          <w:spacing w:val="-5"/>
          <w:sz w:val="22"/>
          <w:szCs w:val="22"/>
        </w:rPr>
        <w:t xml:space="preserve"> </w:t>
      </w:r>
      <w:r w:rsidRPr="00DD3A5A">
        <w:rPr>
          <w:rFonts w:ascii="Arial" w:hAnsi="Arial" w:cs="Arial"/>
          <w:sz w:val="22"/>
          <w:szCs w:val="22"/>
        </w:rPr>
        <w:t>en</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desarrollo especificando cuáles estarán en código abierto (hasta 2 puntos)</w:t>
      </w:r>
    </w:p>
    <w:p w14:paraId="2BBC1B18" w14:textId="77777777" w:rsidR="00367264" w:rsidRPr="00DD3A5A" w:rsidRDefault="00367264" w:rsidP="003568A3">
      <w:pPr>
        <w:pStyle w:val="Pargrafdellista"/>
        <w:widowControl w:val="0"/>
        <w:numPr>
          <w:ilvl w:val="1"/>
          <w:numId w:val="39"/>
        </w:numPr>
        <w:tabs>
          <w:tab w:val="left" w:pos="1558"/>
        </w:tabs>
        <w:autoSpaceDE w:val="0"/>
        <w:autoSpaceDN w:val="0"/>
        <w:spacing w:before="239"/>
        <w:ind w:left="1558" w:right="-1" w:hanging="357"/>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las</w:t>
      </w:r>
      <w:r w:rsidRPr="00DD3A5A">
        <w:rPr>
          <w:rFonts w:ascii="Arial" w:hAnsi="Arial" w:cs="Arial"/>
          <w:spacing w:val="-6"/>
          <w:sz w:val="22"/>
          <w:szCs w:val="22"/>
        </w:rPr>
        <w:t xml:space="preserve"> </w:t>
      </w:r>
      <w:r w:rsidRPr="00DD3A5A">
        <w:rPr>
          <w:rFonts w:ascii="Arial" w:hAnsi="Arial" w:cs="Arial"/>
          <w:sz w:val="22"/>
          <w:szCs w:val="22"/>
        </w:rPr>
        <w:t>funcionalidades</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8"/>
          <w:sz w:val="22"/>
          <w:szCs w:val="22"/>
        </w:rPr>
        <w:t xml:space="preserve"> </w:t>
      </w:r>
      <w:r w:rsidRPr="00DD3A5A">
        <w:rPr>
          <w:rFonts w:ascii="Arial" w:hAnsi="Arial" w:cs="Arial"/>
          <w:sz w:val="22"/>
          <w:szCs w:val="22"/>
        </w:rPr>
        <w:t>la 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módulo</w:t>
      </w:r>
      <w:r w:rsidRPr="00DD3A5A">
        <w:rPr>
          <w:rFonts w:ascii="Arial" w:hAnsi="Arial" w:cs="Arial"/>
          <w:spacing w:val="-7"/>
          <w:sz w:val="22"/>
          <w:szCs w:val="22"/>
        </w:rPr>
        <w:t xml:space="preserve"> </w:t>
      </w:r>
      <w:r w:rsidRPr="00DD3A5A">
        <w:rPr>
          <w:rFonts w:ascii="Arial" w:hAnsi="Arial" w:cs="Arial"/>
          <w:sz w:val="22"/>
          <w:szCs w:val="22"/>
        </w:rPr>
        <w:t>(hasta</w:t>
      </w:r>
      <w:r w:rsidRPr="00DD3A5A">
        <w:rPr>
          <w:rFonts w:ascii="Arial" w:hAnsi="Arial" w:cs="Arial"/>
          <w:spacing w:val="-7"/>
          <w:sz w:val="22"/>
          <w:szCs w:val="22"/>
        </w:rPr>
        <w:t xml:space="preserve"> </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puntos)</w:t>
      </w:r>
    </w:p>
    <w:p w14:paraId="6A68320C" w14:textId="77777777" w:rsidR="00367264" w:rsidRPr="00DD3A5A" w:rsidRDefault="00367264" w:rsidP="00367264">
      <w:pPr>
        <w:pStyle w:val="Textindependent"/>
        <w:spacing w:before="7"/>
        <w:ind w:right="-1"/>
        <w:rPr>
          <w:rFonts w:cs="Arial"/>
          <w:sz w:val="22"/>
          <w:szCs w:val="22"/>
        </w:rPr>
      </w:pPr>
    </w:p>
    <w:p w14:paraId="472D8B0B" w14:textId="2793B4B5" w:rsidR="00367264" w:rsidRPr="00DD3A5A" w:rsidRDefault="00367264" w:rsidP="003568A3">
      <w:pPr>
        <w:pStyle w:val="Pargrafdellista"/>
        <w:widowControl w:val="0"/>
        <w:numPr>
          <w:ilvl w:val="1"/>
          <w:numId w:val="39"/>
        </w:numPr>
        <w:tabs>
          <w:tab w:val="left" w:pos="1559"/>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2"/>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w:t>
      </w:r>
      <w:r w:rsidRPr="00DD3A5A">
        <w:rPr>
          <w:rFonts w:ascii="Arial" w:hAnsi="Arial" w:cs="Arial"/>
          <w:spacing w:val="-2"/>
          <w:sz w:val="22"/>
          <w:szCs w:val="22"/>
        </w:rPr>
        <w:t xml:space="preserve"> </w:t>
      </w:r>
      <w:r w:rsidRPr="00DD3A5A">
        <w:rPr>
          <w:rFonts w:ascii="Arial" w:hAnsi="Arial" w:cs="Arial"/>
          <w:sz w:val="22"/>
          <w:szCs w:val="22"/>
        </w:rPr>
        <w:t>territorial (hasta 2 puntos)</w:t>
      </w:r>
    </w:p>
    <w:p w14:paraId="51AC6B34" w14:textId="77777777" w:rsidR="00CC1D2D" w:rsidRPr="00100949" w:rsidRDefault="00CC1D2D" w:rsidP="00CC1D2D">
      <w:pPr>
        <w:widowControl w:val="0"/>
        <w:tabs>
          <w:tab w:val="left" w:pos="1559"/>
          <w:tab w:val="left" w:pos="1561"/>
        </w:tabs>
        <w:autoSpaceDE w:val="0"/>
        <w:autoSpaceDN w:val="0"/>
        <w:spacing w:line="259" w:lineRule="auto"/>
        <w:ind w:right="-1"/>
        <w:jc w:val="both"/>
        <w:rPr>
          <w:rFonts w:cs="Arial"/>
        </w:rPr>
      </w:pPr>
    </w:p>
    <w:p w14:paraId="393BF266" w14:textId="5D9C0285" w:rsidR="00367264" w:rsidRPr="00100949"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proofErr w:type="spellStart"/>
      <w:r w:rsidRPr="00100949">
        <w:rPr>
          <w:rFonts w:ascii="Arial" w:hAnsi="Arial" w:cs="Arial"/>
          <w:sz w:val="22"/>
          <w:szCs w:val="22"/>
        </w:rPr>
        <w:t>módulo</w:t>
      </w:r>
      <w:proofErr w:type="spellEnd"/>
      <w:r w:rsidRPr="00100949">
        <w:rPr>
          <w:rFonts w:ascii="Arial" w:hAnsi="Arial" w:cs="Arial"/>
          <w:spacing w:val="-4"/>
          <w:sz w:val="22"/>
          <w:szCs w:val="22"/>
        </w:rPr>
        <w:t xml:space="preserve"> </w:t>
      </w:r>
      <w:r w:rsidRPr="00100949">
        <w:rPr>
          <w:rFonts w:ascii="Arial" w:hAnsi="Arial" w:cs="Arial"/>
          <w:sz w:val="22"/>
          <w:szCs w:val="22"/>
        </w:rPr>
        <w:t>(</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w:t>
      </w:r>
      <w:proofErr w:type="spellStart"/>
      <w:r w:rsidRPr="00100949">
        <w:rPr>
          <w:rFonts w:ascii="Arial" w:hAnsi="Arial" w:cs="Arial"/>
          <w:sz w:val="22"/>
          <w:szCs w:val="22"/>
        </w:rPr>
        <w:t>puntos</w:t>
      </w:r>
      <w:proofErr w:type="spellEnd"/>
      <w:r w:rsidRPr="00100949">
        <w:rPr>
          <w:rFonts w:ascii="Arial" w:hAnsi="Arial" w:cs="Arial"/>
          <w:sz w:val="22"/>
          <w:szCs w:val="22"/>
        </w:rPr>
        <w:t>)</w:t>
      </w:r>
    </w:p>
    <w:p w14:paraId="4BCEFEE2" w14:textId="67D0E52A" w:rsidR="00367264" w:rsidRPr="00DD3A5A" w:rsidRDefault="00367264" w:rsidP="003568A3">
      <w:pPr>
        <w:pStyle w:val="Pargrafdellista"/>
        <w:widowControl w:val="0"/>
        <w:numPr>
          <w:ilvl w:val="1"/>
          <w:numId w:val="39"/>
        </w:numPr>
        <w:tabs>
          <w:tab w:val="left" w:pos="1558"/>
          <w:tab w:val="left" w:pos="1561"/>
        </w:tabs>
        <w:autoSpaceDE w:val="0"/>
        <w:autoSpaceDN w:val="0"/>
        <w:spacing w:before="240" w:line="259" w:lineRule="auto"/>
        <w:ind w:left="1561"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5"/>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5"/>
          <w:sz w:val="22"/>
          <w:szCs w:val="22"/>
        </w:rPr>
        <w:t xml:space="preserve"> </w:t>
      </w:r>
      <w:r w:rsidRPr="00100949">
        <w:rPr>
          <w:rFonts w:ascii="Arial" w:hAnsi="Arial" w:cs="Arial"/>
          <w:sz w:val="22"/>
          <w:szCs w:val="22"/>
        </w:rPr>
        <w:t>y</w:t>
      </w:r>
      <w:r w:rsidRPr="00100949">
        <w:rPr>
          <w:rFonts w:ascii="Arial" w:hAnsi="Arial" w:cs="Arial"/>
          <w:spacing w:val="-5"/>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Pr="00100949">
        <w:rPr>
          <w:rFonts w:ascii="Arial" w:hAnsi="Arial" w:cs="Arial"/>
          <w:sz w:val="22"/>
          <w:szCs w:val="22"/>
        </w:rPr>
        <w:t>crítico</w:t>
      </w:r>
      <w:r w:rsidR="00100949" w:rsidRPr="00100949">
        <w:rPr>
          <w:rFonts w:ascii="Arial" w:hAnsi="Arial" w:cs="Arial"/>
          <w:sz w:val="22"/>
          <w:szCs w:val="22"/>
        </w:rPr>
        <w:t>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5"/>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w:t>
      </w:r>
      <w:r w:rsidRPr="00DD3A5A">
        <w:rPr>
          <w:rFonts w:ascii="Arial" w:hAnsi="Arial" w:cs="Arial"/>
          <w:sz w:val="22"/>
          <w:szCs w:val="22"/>
        </w:rPr>
        <w:t>2 puntos)</w:t>
      </w:r>
    </w:p>
    <w:p w14:paraId="5F14F70C" w14:textId="77777777" w:rsidR="00367264" w:rsidRPr="00DD3A5A" w:rsidRDefault="00367264" w:rsidP="003568A3">
      <w:pPr>
        <w:pStyle w:val="Pargrafdellista"/>
        <w:widowControl w:val="0"/>
        <w:numPr>
          <w:ilvl w:val="1"/>
          <w:numId w:val="39"/>
        </w:numPr>
        <w:tabs>
          <w:tab w:val="left" w:pos="1558"/>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DD3A5A">
        <w:rPr>
          <w:rFonts w:ascii="Arial" w:hAnsi="Arial" w:cs="Arial"/>
          <w:sz w:val="22"/>
          <w:szCs w:val="22"/>
        </w:rPr>
        <w:t>costes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mantenimiento</w:t>
      </w:r>
      <w:r w:rsidRPr="00DD3A5A">
        <w:rPr>
          <w:rFonts w:ascii="Arial" w:hAnsi="Arial" w:cs="Arial"/>
          <w:spacing w:val="-4"/>
          <w:sz w:val="22"/>
          <w:szCs w:val="22"/>
        </w:rPr>
        <w:t xml:space="preserve"> </w:t>
      </w:r>
      <w:r w:rsidRPr="00DD3A5A">
        <w:rPr>
          <w:rFonts w:ascii="Arial" w:hAnsi="Arial" w:cs="Arial"/>
          <w:sz w:val="22"/>
          <w:szCs w:val="22"/>
        </w:rPr>
        <w:t>anuales</w:t>
      </w:r>
      <w:r w:rsidRPr="00DD3A5A">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3"/>
          <w:sz w:val="22"/>
          <w:szCs w:val="22"/>
        </w:rPr>
        <w:t xml:space="preserve"> </w:t>
      </w:r>
      <w:r w:rsidRPr="00DD3A5A">
        <w:rPr>
          <w:rFonts w:ascii="Arial" w:hAnsi="Arial" w:cs="Arial"/>
          <w:sz w:val="22"/>
          <w:szCs w:val="22"/>
        </w:rPr>
        <w:t>y justificación de estos costes (hasta 2 puntos)</w:t>
      </w:r>
    </w:p>
    <w:p w14:paraId="4256641F"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74BCE29"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lastRenderedPageBreak/>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0230A6A8" w14:textId="77777777" w:rsidR="00367264" w:rsidRPr="0010094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p>
    <w:p w14:paraId="1F763182" w14:textId="77777777" w:rsidR="00367264" w:rsidRPr="00100949" w:rsidRDefault="00367264" w:rsidP="00367264">
      <w:pPr>
        <w:pStyle w:val="Textindependent"/>
        <w:spacing w:line="253" w:lineRule="exact"/>
        <w:ind w:left="928" w:right="-1"/>
        <w:rPr>
          <w:rFonts w:cs="Arial"/>
          <w:sz w:val="22"/>
          <w:szCs w:val="22"/>
        </w:rPr>
      </w:pPr>
      <w:r w:rsidRPr="00100949">
        <w:rPr>
          <w:rFonts w:cs="Arial"/>
          <w:sz w:val="22"/>
          <w:szCs w:val="22"/>
        </w:rPr>
        <w:t xml:space="preserve">el </w:t>
      </w:r>
      <w:proofErr w:type="spellStart"/>
      <w:r w:rsidRPr="00100949">
        <w:rPr>
          <w:rFonts w:cs="Arial"/>
          <w:sz w:val="22"/>
          <w:szCs w:val="22"/>
        </w:rPr>
        <w:t>aspecto</w:t>
      </w:r>
      <w:proofErr w:type="spellEnd"/>
      <w:r w:rsidRPr="00100949">
        <w:rPr>
          <w:rFonts w:cs="Arial"/>
          <w:spacing w:val="-7"/>
          <w:sz w:val="22"/>
          <w:szCs w:val="22"/>
        </w:rPr>
        <w:t xml:space="preserve"> </w:t>
      </w:r>
      <w:r w:rsidRPr="00100949">
        <w:rPr>
          <w:rFonts w:cs="Arial"/>
          <w:sz w:val="22"/>
          <w:szCs w:val="22"/>
        </w:rPr>
        <w:t>a</w:t>
      </w:r>
      <w:r w:rsidRPr="00100949">
        <w:rPr>
          <w:rFonts w:cs="Arial"/>
          <w:spacing w:val="-5"/>
          <w:sz w:val="22"/>
          <w:szCs w:val="22"/>
        </w:rPr>
        <w:t xml:space="preserve"> </w:t>
      </w:r>
      <w:r w:rsidRPr="00100949">
        <w:rPr>
          <w:rFonts w:cs="Arial"/>
          <w:sz w:val="22"/>
          <w:szCs w:val="22"/>
        </w:rPr>
        <w:t>valorar,</w:t>
      </w:r>
      <w:r w:rsidRPr="00100949">
        <w:rPr>
          <w:rFonts w:cs="Arial"/>
          <w:spacing w:val="-6"/>
          <w:sz w:val="22"/>
          <w:szCs w:val="22"/>
        </w:rPr>
        <w:t xml:space="preserve"> </w:t>
      </w:r>
      <w:r w:rsidRPr="00100949">
        <w:rPr>
          <w:rFonts w:cs="Arial"/>
          <w:sz w:val="22"/>
          <w:szCs w:val="22"/>
        </w:rPr>
        <w:t>la</w:t>
      </w:r>
      <w:r w:rsidRPr="00100949">
        <w:rPr>
          <w:rFonts w:cs="Arial"/>
          <w:spacing w:val="-5"/>
          <w:sz w:val="22"/>
          <w:szCs w:val="22"/>
        </w:rPr>
        <w:t xml:space="preserve"> </w:t>
      </w:r>
      <w:proofErr w:type="spellStart"/>
      <w:r w:rsidRPr="00100949">
        <w:rPr>
          <w:rFonts w:cs="Arial"/>
          <w:sz w:val="22"/>
          <w:szCs w:val="22"/>
        </w:rPr>
        <w:t>valoración</w:t>
      </w:r>
      <w:proofErr w:type="spellEnd"/>
      <w:r w:rsidRPr="00100949">
        <w:rPr>
          <w:rFonts w:cs="Arial"/>
          <w:spacing w:val="-5"/>
          <w:sz w:val="22"/>
          <w:szCs w:val="22"/>
        </w:rPr>
        <w:t xml:space="preserve"> </w:t>
      </w:r>
      <w:proofErr w:type="spellStart"/>
      <w:r w:rsidRPr="00100949">
        <w:rPr>
          <w:rFonts w:cs="Arial"/>
          <w:sz w:val="22"/>
          <w:szCs w:val="22"/>
        </w:rPr>
        <w:t>será</w:t>
      </w:r>
      <w:proofErr w:type="spellEnd"/>
      <w:r w:rsidRPr="00100949">
        <w:rPr>
          <w:rFonts w:cs="Arial"/>
          <w:spacing w:val="-6"/>
          <w:sz w:val="22"/>
          <w:szCs w:val="22"/>
        </w:rPr>
        <w:t xml:space="preserve"> </w:t>
      </w:r>
      <w:r w:rsidRPr="00100949">
        <w:rPr>
          <w:rFonts w:cs="Arial"/>
          <w:sz w:val="22"/>
          <w:szCs w:val="22"/>
        </w:rPr>
        <w:t>de</w:t>
      </w:r>
      <w:r w:rsidRPr="00100949">
        <w:rPr>
          <w:rFonts w:cs="Arial"/>
          <w:spacing w:val="-5"/>
          <w:sz w:val="22"/>
          <w:szCs w:val="22"/>
        </w:rPr>
        <w:t xml:space="preserve"> </w:t>
      </w:r>
      <w:r w:rsidRPr="00100949">
        <w:rPr>
          <w:rFonts w:cs="Arial"/>
          <w:b/>
          <w:sz w:val="22"/>
          <w:szCs w:val="22"/>
        </w:rPr>
        <w:t>1</w:t>
      </w:r>
      <w:r w:rsidRPr="00100949">
        <w:rPr>
          <w:rFonts w:cs="Arial"/>
          <w:b/>
          <w:spacing w:val="-5"/>
          <w:sz w:val="22"/>
          <w:szCs w:val="22"/>
        </w:rPr>
        <w:t xml:space="preserve"> </w:t>
      </w:r>
      <w:r w:rsidRPr="00100949">
        <w:rPr>
          <w:rFonts w:cs="Arial"/>
          <w:b/>
          <w:spacing w:val="-2"/>
          <w:sz w:val="22"/>
          <w:szCs w:val="22"/>
        </w:rPr>
        <w:t>punto</w:t>
      </w:r>
      <w:r w:rsidRPr="00100949">
        <w:rPr>
          <w:rFonts w:cs="Arial"/>
          <w:spacing w:val="-2"/>
          <w:sz w:val="22"/>
          <w:szCs w:val="22"/>
        </w:rPr>
        <w:t>.</w:t>
      </w:r>
    </w:p>
    <w:p w14:paraId="1455FDBB" w14:textId="77777777" w:rsidR="00367264" w:rsidRPr="00100949" w:rsidRDefault="00367264" w:rsidP="00367264">
      <w:pPr>
        <w:pStyle w:val="Textindependent"/>
        <w:spacing w:before="7"/>
        <w:ind w:right="-1"/>
        <w:rPr>
          <w:rFonts w:cs="Arial"/>
          <w:sz w:val="22"/>
          <w:szCs w:val="22"/>
        </w:rPr>
      </w:pPr>
    </w:p>
    <w:p w14:paraId="41F3AD93" w14:textId="77777777"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3"/>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 xml:space="preserve">y correcta y además aporta un valor añadido o se hacen aportaciones </w:t>
      </w:r>
      <w:r w:rsidRPr="00DD3A5A">
        <w:rPr>
          <w:rFonts w:ascii="Arial" w:hAnsi="Arial" w:cs="Arial"/>
          <w:sz w:val="22"/>
          <w:szCs w:val="22"/>
        </w:rPr>
        <w:t>adicionales en relación con</w:t>
      </w:r>
    </w:p>
    <w:p w14:paraId="65593806" w14:textId="22DE88C9" w:rsidR="00367264" w:rsidRDefault="00367264" w:rsidP="001C0014">
      <w:pPr>
        <w:pStyle w:val="Textindependent"/>
        <w:spacing w:line="253" w:lineRule="exact"/>
        <w:ind w:left="928" w:right="-1"/>
        <w:rPr>
          <w:rFonts w:cs="Arial"/>
          <w:sz w:val="22"/>
          <w:szCs w:val="22"/>
        </w:rPr>
      </w:pPr>
      <w:r w:rsidRPr="00DD3A5A">
        <w:rPr>
          <w:rFonts w:cs="Arial"/>
          <w:sz w:val="22"/>
          <w:szCs w:val="22"/>
        </w:rPr>
        <w:t xml:space="preserve">el </w:t>
      </w:r>
      <w:proofErr w:type="spellStart"/>
      <w:r w:rsidRPr="00DD3A5A">
        <w:rPr>
          <w:rFonts w:cs="Arial"/>
          <w:sz w:val="22"/>
          <w:szCs w:val="22"/>
        </w:rPr>
        <w:t>aspecto</w:t>
      </w:r>
      <w:proofErr w:type="spellEnd"/>
      <w:r w:rsidRPr="00DD3A5A">
        <w:rPr>
          <w:rFonts w:cs="Arial"/>
          <w:spacing w:val="-7"/>
          <w:sz w:val="22"/>
          <w:szCs w:val="22"/>
        </w:rPr>
        <w:t xml:space="preserve"> </w:t>
      </w:r>
      <w:r w:rsidRPr="00DD3A5A">
        <w:rPr>
          <w:rFonts w:cs="Arial"/>
          <w:sz w:val="22"/>
          <w:szCs w:val="22"/>
        </w:rPr>
        <w:t>a</w:t>
      </w:r>
      <w:r w:rsidRPr="00DD3A5A">
        <w:rPr>
          <w:rFonts w:cs="Arial"/>
          <w:spacing w:val="-5"/>
          <w:sz w:val="22"/>
          <w:szCs w:val="22"/>
        </w:rPr>
        <w:t xml:space="preserve"> </w:t>
      </w:r>
      <w:r w:rsidRPr="00DD3A5A">
        <w:rPr>
          <w:rFonts w:cs="Arial"/>
          <w:sz w:val="22"/>
          <w:szCs w:val="22"/>
        </w:rPr>
        <w:t>valorar,</w:t>
      </w:r>
      <w:r w:rsidRPr="00DD3A5A">
        <w:rPr>
          <w:rFonts w:cs="Arial"/>
          <w:spacing w:val="-6"/>
          <w:sz w:val="22"/>
          <w:szCs w:val="22"/>
        </w:rPr>
        <w:t xml:space="preserve"> </w:t>
      </w:r>
      <w:r w:rsidRPr="00DD3A5A">
        <w:rPr>
          <w:rFonts w:cs="Arial"/>
          <w:sz w:val="22"/>
          <w:szCs w:val="22"/>
        </w:rPr>
        <w:t>la</w:t>
      </w:r>
      <w:r w:rsidRPr="00DD3A5A">
        <w:rPr>
          <w:rFonts w:cs="Arial"/>
          <w:spacing w:val="-5"/>
          <w:sz w:val="22"/>
          <w:szCs w:val="22"/>
        </w:rPr>
        <w:t xml:space="preserve"> </w:t>
      </w:r>
      <w:proofErr w:type="spellStart"/>
      <w:r w:rsidRPr="00DD3A5A">
        <w:rPr>
          <w:rFonts w:cs="Arial"/>
          <w:sz w:val="22"/>
          <w:szCs w:val="22"/>
        </w:rPr>
        <w:t>valoración</w:t>
      </w:r>
      <w:proofErr w:type="spellEnd"/>
      <w:r w:rsidRPr="00DD3A5A">
        <w:rPr>
          <w:rFonts w:cs="Arial"/>
          <w:spacing w:val="-5"/>
          <w:sz w:val="22"/>
          <w:szCs w:val="22"/>
        </w:rPr>
        <w:t xml:space="preserve"> </w:t>
      </w:r>
      <w:proofErr w:type="spellStart"/>
      <w:r w:rsidRPr="00DD3A5A">
        <w:rPr>
          <w:rFonts w:cs="Arial"/>
          <w:sz w:val="22"/>
          <w:szCs w:val="22"/>
        </w:rPr>
        <w:t>será</w:t>
      </w:r>
      <w:proofErr w:type="spellEnd"/>
      <w:r w:rsidRPr="00DD3A5A">
        <w:rPr>
          <w:rFonts w:cs="Arial"/>
          <w:spacing w:val="-6"/>
          <w:sz w:val="22"/>
          <w:szCs w:val="22"/>
        </w:rPr>
        <w:t xml:space="preserve"> </w:t>
      </w:r>
      <w:r w:rsidRPr="00DD3A5A">
        <w:rPr>
          <w:rFonts w:cs="Arial"/>
          <w:sz w:val="22"/>
          <w:szCs w:val="22"/>
        </w:rPr>
        <w:t>de</w:t>
      </w:r>
      <w:r w:rsidRPr="00DD3A5A">
        <w:rPr>
          <w:rFonts w:cs="Arial"/>
          <w:spacing w:val="-5"/>
          <w:sz w:val="22"/>
          <w:szCs w:val="22"/>
        </w:rPr>
        <w:t xml:space="preserve"> </w:t>
      </w:r>
      <w:r w:rsidRPr="00DD3A5A">
        <w:rPr>
          <w:rFonts w:cs="Arial"/>
          <w:b/>
          <w:sz w:val="22"/>
          <w:szCs w:val="22"/>
        </w:rPr>
        <w:t>2</w:t>
      </w:r>
      <w:r w:rsidRPr="00DD3A5A">
        <w:rPr>
          <w:rFonts w:cs="Arial"/>
          <w:b/>
          <w:spacing w:val="-6"/>
          <w:sz w:val="22"/>
          <w:szCs w:val="22"/>
        </w:rPr>
        <w:t xml:space="preserve"> </w:t>
      </w:r>
      <w:proofErr w:type="spellStart"/>
      <w:r w:rsidRPr="00DD3A5A">
        <w:rPr>
          <w:rFonts w:cs="Arial"/>
          <w:b/>
          <w:spacing w:val="-2"/>
          <w:sz w:val="22"/>
          <w:szCs w:val="22"/>
        </w:rPr>
        <w:t>puntos</w:t>
      </w:r>
      <w:proofErr w:type="spellEnd"/>
      <w:r w:rsidRPr="00DD3A5A">
        <w:rPr>
          <w:rFonts w:cs="Arial"/>
          <w:spacing w:val="-2"/>
          <w:sz w:val="22"/>
          <w:szCs w:val="22"/>
        </w:rPr>
        <w:t>.</w:t>
      </w:r>
    </w:p>
    <w:p w14:paraId="7D19BE78" w14:textId="77777777" w:rsidR="001C0014" w:rsidRPr="00DD3A5A" w:rsidRDefault="001C0014" w:rsidP="001C0014">
      <w:pPr>
        <w:pStyle w:val="Textindependent"/>
        <w:spacing w:line="253" w:lineRule="exact"/>
        <w:ind w:left="928" w:right="-1"/>
        <w:rPr>
          <w:rFonts w:cs="Arial"/>
          <w:sz w:val="22"/>
          <w:szCs w:val="22"/>
        </w:rPr>
      </w:pPr>
    </w:p>
    <w:p w14:paraId="2AC71DD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9" w:name="c._Metodologia_per_desenvolupar_el_mòdul"/>
      <w:bookmarkEnd w:id="9"/>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módulo</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configuración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y</w:t>
      </w:r>
      <w:r w:rsidRPr="00DD3A5A">
        <w:rPr>
          <w:rFonts w:ascii="Arial" w:hAnsi="Arial" w:cs="Arial"/>
          <w:b/>
          <w:bCs/>
          <w:i w:val="0"/>
          <w:iCs w:val="0"/>
          <w:color w:val="auto"/>
          <w:spacing w:val="-3"/>
        </w:rPr>
        <w:t xml:space="preserve"> </w:t>
      </w:r>
      <w:r w:rsidRPr="00DD3A5A">
        <w:rPr>
          <w:rFonts w:ascii="Arial" w:hAnsi="Arial" w:cs="Arial"/>
          <w:b/>
          <w:bCs/>
          <w:i w:val="0"/>
          <w:iCs w:val="0"/>
          <w:color w:val="auto"/>
        </w:rPr>
        <w:t>gestión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usuarios: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hasta</w:t>
      </w:r>
      <w:r w:rsidRPr="00DD3A5A">
        <w:rPr>
          <w:rFonts w:ascii="Arial" w:hAnsi="Arial" w:cs="Arial"/>
          <w:b/>
          <w:bCs/>
          <w:i w:val="0"/>
          <w:iCs w:val="0"/>
          <w:color w:val="auto"/>
          <w:spacing w:val="-3"/>
        </w:rPr>
        <w:t xml:space="preserve">  </w:t>
      </w:r>
      <w:r w:rsidRPr="00DD3A5A">
        <w:rPr>
          <w:rFonts w:ascii="Arial" w:hAnsi="Arial" w:cs="Arial"/>
          <w:b/>
          <w:bCs/>
          <w:i w:val="0"/>
          <w:iCs w:val="0"/>
          <w:color w:val="auto"/>
        </w:rPr>
        <w:t xml:space="preserve">14 </w:t>
      </w:r>
      <w:r w:rsidRPr="00DD3A5A">
        <w:rPr>
          <w:rFonts w:ascii="Arial" w:hAnsi="Arial" w:cs="Arial"/>
          <w:b/>
          <w:bCs/>
          <w:i w:val="0"/>
          <w:iCs w:val="0"/>
          <w:color w:val="auto"/>
          <w:spacing w:val="-2"/>
        </w:rPr>
        <w:t>puntos.</w:t>
      </w:r>
    </w:p>
    <w:p w14:paraId="33D17F67"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2"/>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módulo</w:t>
      </w:r>
      <w:proofErr w:type="spellEnd"/>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proofErr w:type="spellStart"/>
      <w:r w:rsidRPr="00DD3A5A">
        <w:rPr>
          <w:rFonts w:cs="Arial"/>
          <w:sz w:val="22"/>
          <w:szCs w:val="22"/>
        </w:rPr>
        <w:t>configuración</w:t>
      </w:r>
      <w:proofErr w:type="spellEnd"/>
      <w:r w:rsidRPr="00DD3A5A">
        <w:rPr>
          <w:rFonts w:cs="Arial"/>
          <w:spacing w:val="-4"/>
          <w:sz w:val="22"/>
          <w:szCs w:val="22"/>
        </w:rPr>
        <w:t xml:space="preserve"> </w:t>
      </w:r>
      <w:r w:rsidRPr="00DD3A5A">
        <w:rPr>
          <w:rFonts w:cs="Arial"/>
          <w:sz w:val="22"/>
          <w:szCs w:val="22"/>
        </w:rPr>
        <w:t>y</w:t>
      </w:r>
      <w:r w:rsidRPr="00DD3A5A">
        <w:rPr>
          <w:rFonts w:cs="Arial"/>
          <w:spacing w:val="-4"/>
          <w:sz w:val="22"/>
          <w:szCs w:val="22"/>
        </w:rPr>
        <w:t xml:space="preserve"> </w:t>
      </w:r>
      <w:proofErr w:type="spellStart"/>
      <w:r w:rsidRPr="00DD3A5A">
        <w:rPr>
          <w:rFonts w:cs="Arial"/>
          <w:sz w:val="22"/>
          <w:szCs w:val="22"/>
        </w:rPr>
        <w:t>gestión</w:t>
      </w:r>
      <w:proofErr w:type="spellEnd"/>
      <w:r w:rsidRPr="00DD3A5A">
        <w:rPr>
          <w:rFonts w:cs="Arial"/>
          <w:sz w:val="22"/>
          <w:szCs w:val="22"/>
        </w:rPr>
        <w:t xml:space="preserve"> </w:t>
      </w:r>
      <w:r w:rsidRPr="00DD3A5A">
        <w:rPr>
          <w:rFonts w:cs="Arial"/>
          <w:spacing w:val="-2"/>
          <w:sz w:val="22"/>
          <w:szCs w:val="22"/>
        </w:rPr>
        <w:t xml:space="preserve">de </w:t>
      </w:r>
      <w:proofErr w:type="spellStart"/>
      <w:r w:rsidRPr="00DD3A5A">
        <w:rPr>
          <w:rFonts w:cs="Arial"/>
          <w:spacing w:val="-2"/>
          <w:sz w:val="22"/>
          <w:szCs w:val="22"/>
        </w:rPr>
        <w:t>usuarios</w:t>
      </w:r>
      <w:proofErr w:type="spellEnd"/>
      <w:r w:rsidRPr="00DD3A5A">
        <w:rPr>
          <w:rFonts w:cs="Arial"/>
          <w:spacing w:val="-2"/>
          <w:sz w:val="22"/>
          <w:szCs w:val="22"/>
        </w:rPr>
        <w:t>.</w:t>
      </w:r>
    </w:p>
    <w:p w14:paraId="07115D46" w14:textId="77777777" w:rsidR="00367264" w:rsidRPr="00DD3A5A" w:rsidRDefault="00367264" w:rsidP="00367264">
      <w:pPr>
        <w:pStyle w:val="Textindependent"/>
        <w:spacing w:before="240"/>
        <w:ind w:left="568" w:right="-1"/>
        <w:rPr>
          <w:rFonts w:cs="Arial"/>
          <w:sz w:val="22"/>
          <w:szCs w:val="22"/>
        </w:rPr>
      </w:pPr>
      <w:r w:rsidRPr="00DD3A5A">
        <w:rPr>
          <w:rFonts w:cs="Arial"/>
          <w:color w:val="008000"/>
          <w:sz w:val="22"/>
          <w:szCs w:val="22"/>
        </w:rPr>
        <w:t>Por</w:t>
      </w:r>
      <w:r w:rsidRPr="00DD3A5A">
        <w:rPr>
          <w:rFonts w:cs="Arial"/>
          <w:vanish/>
          <w:color w:val="008000"/>
          <w:sz w:val="22"/>
          <w:szCs w:val="22"/>
        </w:rPr>
        <w:t>&lt;A[Por|Para]&gt;</w:t>
      </w:r>
      <w:r w:rsidRPr="00DD3A5A">
        <w:rPr>
          <w:rFonts w:cs="Arial"/>
          <w:spacing w:val="-11"/>
          <w:sz w:val="22"/>
          <w:szCs w:val="22"/>
        </w:rPr>
        <w:t xml:space="preserve"> </w:t>
      </w:r>
      <w:r w:rsidRPr="00DD3A5A">
        <w:rPr>
          <w:rFonts w:cs="Arial"/>
          <w:sz w:val="22"/>
          <w:szCs w:val="22"/>
        </w:rPr>
        <w:t>esta</w:t>
      </w:r>
      <w:r w:rsidRPr="00DD3A5A">
        <w:rPr>
          <w:rFonts w:cs="Arial"/>
          <w:spacing w:val="-11"/>
          <w:sz w:val="22"/>
          <w:szCs w:val="22"/>
        </w:rPr>
        <w:t xml:space="preserve"> </w:t>
      </w:r>
      <w:proofErr w:type="spellStart"/>
      <w:r w:rsidRPr="00DD3A5A">
        <w:rPr>
          <w:rFonts w:cs="Arial"/>
          <w:sz w:val="22"/>
          <w:szCs w:val="22"/>
        </w:rPr>
        <w:t>metodología</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valoran</w:t>
      </w:r>
      <w:proofErr w:type="spellEnd"/>
      <w:r w:rsidRPr="00DD3A5A">
        <w:rPr>
          <w:rFonts w:cs="Arial"/>
          <w:spacing w:val="-10"/>
          <w:sz w:val="22"/>
          <w:szCs w:val="22"/>
        </w:rPr>
        <w:t xml:space="preserve"> </w:t>
      </w:r>
      <w:r w:rsidRPr="00DD3A5A">
        <w:rPr>
          <w:rFonts w:cs="Arial"/>
          <w:sz w:val="22"/>
          <w:szCs w:val="22"/>
        </w:rPr>
        <w:t>los</w:t>
      </w:r>
      <w:r w:rsidRPr="00DD3A5A">
        <w:rPr>
          <w:rFonts w:cs="Arial"/>
          <w:spacing w:val="-10"/>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0340B84"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1"/>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27AA8C90"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54DF4056" w14:textId="77777777" w:rsidR="00367264" w:rsidRPr="00DD3A5A"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las</w:t>
      </w:r>
      <w:r w:rsidRPr="00DD3A5A">
        <w:rPr>
          <w:rFonts w:ascii="Arial" w:hAnsi="Arial" w:cs="Arial"/>
          <w:spacing w:val="-6"/>
          <w:sz w:val="22"/>
          <w:szCs w:val="22"/>
        </w:rPr>
        <w:t xml:space="preserve"> </w:t>
      </w:r>
      <w:r w:rsidRPr="00DD3A5A">
        <w:rPr>
          <w:rFonts w:ascii="Arial" w:hAnsi="Arial" w:cs="Arial"/>
          <w:sz w:val="22"/>
          <w:szCs w:val="22"/>
        </w:rPr>
        <w:t>funcionalidades</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8"/>
          <w:sz w:val="22"/>
          <w:szCs w:val="22"/>
        </w:rPr>
        <w:t xml:space="preserve"> </w:t>
      </w:r>
      <w:r w:rsidRPr="00DD3A5A">
        <w:rPr>
          <w:rFonts w:ascii="Arial" w:hAnsi="Arial" w:cs="Arial"/>
          <w:sz w:val="22"/>
          <w:szCs w:val="22"/>
        </w:rPr>
        <w:t>la 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módulo</w:t>
      </w:r>
      <w:r w:rsidRPr="00DD3A5A">
        <w:rPr>
          <w:rFonts w:ascii="Arial" w:hAnsi="Arial" w:cs="Arial"/>
          <w:spacing w:val="-7"/>
          <w:sz w:val="22"/>
          <w:szCs w:val="22"/>
        </w:rPr>
        <w:t xml:space="preserve"> </w:t>
      </w:r>
      <w:r w:rsidRPr="00DD3A5A">
        <w:rPr>
          <w:rFonts w:ascii="Arial" w:hAnsi="Arial" w:cs="Arial"/>
          <w:sz w:val="22"/>
          <w:szCs w:val="22"/>
        </w:rPr>
        <w:t>(hasta</w:t>
      </w:r>
      <w:r w:rsidRPr="00DD3A5A">
        <w:rPr>
          <w:rFonts w:ascii="Arial" w:hAnsi="Arial" w:cs="Arial"/>
          <w:spacing w:val="-7"/>
          <w:sz w:val="22"/>
          <w:szCs w:val="22"/>
        </w:rPr>
        <w:t xml:space="preserve"> </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puntos)</w:t>
      </w:r>
    </w:p>
    <w:p w14:paraId="13B3FCC9" w14:textId="77777777" w:rsidR="00367264" w:rsidRPr="00DD3A5A" w:rsidRDefault="00367264" w:rsidP="00367264">
      <w:pPr>
        <w:pStyle w:val="Textindependent"/>
        <w:spacing w:before="6"/>
        <w:ind w:right="-1"/>
        <w:rPr>
          <w:rFonts w:cs="Arial"/>
          <w:sz w:val="22"/>
          <w:szCs w:val="22"/>
        </w:rPr>
      </w:pPr>
    </w:p>
    <w:p w14:paraId="7AF560D1"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1"/>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w:t>
      </w:r>
      <w:r w:rsidRPr="00DD3A5A">
        <w:rPr>
          <w:rFonts w:ascii="Arial" w:hAnsi="Arial" w:cs="Arial"/>
          <w:spacing w:val="-2"/>
          <w:sz w:val="22"/>
          <w:szCs w:val="22"/>
        </w:rPr>
        <w:t xml:space="preserve"> </w:t>
      </w:r>
      <w:r w:rsidRPr="00DD3A5A">
        <w:rPr>
          <w:rFonts w:ascii="Arial" w:hAnsi="Arial" w:cs="Arial"/>
          <w:sz w:val="22"/>
          <w:szCs w:val="22"/>
        </w:rPr>
        <w:t>territorial (hasta 2 puntos)</w:t>
      </w:r>
    </w:p>
    <w:p w14:paraId="32901BCD" w14:textId="71A01D15"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utilitzar por</w:t>
      </w:r>
      <w:r w:rsidRPr="00100949">
        <w:rPr>
          <w:rFonts w:ascii="Arial" w:hAnsi="Arial" w:cs="Arial"/>
          <w:spacing w:val="-3"/>
          <w:sz w:val="22"/>
          <w:szCs w:val="22"/>
        </w:rPr>
        <w:t xml:space="preserve"> </w:t>
      </w:r>
      <w:r w:rsidRPr="00100949">
        <w:rPr>
          <w:rFonts w:ascii="Arial" w:hAnsi="Arial" w:cs="Arial"/>
          <w:sz w:val="22"/>
          <w:szCs w:val="22"/>
        </w:rPr>
        <w:t xml:space="preserve">este </w:t>
      </w:r>
      <w:proofErr w:type="spellStart"/>
      <w:r w:rsidRPr="00100949">
        <w:rPr>
          <w:rFonts w:ascii="Arial" w:hAnsi="Arial" w:cs="Arial"/>
          <w:sz w:val="22"/>
          <w:szCs w:val="22"/>
        </w:rPr>
        <w:t>módulo</w:t>
      </w:r>
      <w:proofErr w:type="spellEnd"/>
      <w:r w:rsidRPr="00100949">
        <w:rPr>
          <w:rFonts w:ascii="Arial" w:hAnsi="Arial" w:cs="Arial"/>
          <w:spacing w:val="-3"/>
          <w:sz w:val="22"/>
          <w:szCs w:val="22"/>
        </w:rPr>
        <w:t xml:space="preserve"> </w:t>
      </w:r>
      <w:r w:rsidRPr="00100949">
        <w:rPr>
          <w:rFonts w:ascii="Arial" w:hAnsi="Arial" w:cs="Arial"/>
          <w:sz w:val="22"/>
          <w:szCs w:val="22"/>
        </w:rPr>
        <w:t>(</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w:t>
      </w:r>
      <w:proofErr w:type="spellStart"/>
      <w:r w:rsidRPr="00100949">
        <w:rPr>
          <w:rFonts w:ascii="Arial" w:hAnsi="Arial" w:cs="Arial"/>
          <w:sz w:val="22"/>
          <w:szCs w:val="22"/>
        </w:rPr>
        <w:t>puntos</w:t>
      </w:r>
      <w:proofErr w:type="spellEnd"/>
      <w:r w:rsidRPr="00100949">
        <w:rPr>
          <w:rFonts w:ascii="Arial" w:hAnsi="Arial" w:cs="Arial"/>
          <w:sz w:val="22"/>
          <w:szCs w:val="22"/>
        </w:rPr>
        <w:t>)</w:t>
      </w:r>
    </w:p>
    <w:p w14:paraId="5D875446" w14:textId="1DB8CB1B"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Pr="00100949">
        <w:rPr>
          <w:rFonts w:ascii="Arial" w:hAnsi="Arial" w:cs="Arial"/>
          <w:sz w:val="22"/>
          <w:szCs w:val="22"/>
        </w:rPr>
        <w:t>crític</w:t>
      </w:r>
      <w:r w:rsidR="00100949" w:rsidRPr="00100949">
        <w:rPr>
          <w:rFonts w:ascii="Arial" w:hAnsi="Arial" w:cs="Arial"/>
          <w:sz w:val="22"/>
          <w:szCs w:val="22"/>
        </w:rPr>
        <w:t>os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puntos)</w:t>
      </w:r>
    </w:p>
    <w:p w14:paraId="54ECB88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costes</w:t>
      </w:r>
      <w:r w:rsidRPr="00100949">
        <w:rPr>
          <w:rFonts w:ascii="Arial" w:hAnsi="Arial" w:cs="Arial"/>
          <w:spacing w:val="-3"/>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mantenimiento</w:t>
      </w:r>
      <w:r w:rsidRPr="00100949">
        <w:rPr>
          <w:rFonts w:ascii="Arial" w:hAnsi="Arial" w:cs="Arial"/>
          <w:spacing w:val="-4"/>
          <w:sz w:val="22"/>
          <w:szCs w:val="22"/>
        </w:rPr>
        <w:t xml:space="preserve"> </w:t>
      </w:r>
      <w:r w:rsidRPr="00100949">
        <w:rPr>
          <w:rFonts w:ascii="Arial" w:hAnsi="Arial" w:cs="Arial"/>
          <w:sz w:val="22"/>
          <w:szCs w:val="22"/>
        </w:rPr>
        <w:t>anuales</w:t>
      </w:r>
      <w:r w:rsidRPr="00100949">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 módulo</w:t>
      </w:r>
      <w:r w:rsidRPr="00DD3A5A">
        <w:rPr>
          <w:rFonts w:ascii="Arial" w:hAnsi="Arial" w:cs="Arial"/>
          <w:spacing w:val="-3"/>
          <w:sz w:val="22"/>
          <w:szCs w:val="22"/>
        </w:rPr>
        <w:t xml:space="preserve"> </w:t>
      </w:r>
      <w:r w:rsidRPr="00DD3A5A">
        <w:rPr>
          <w:rFonts w:ascii="Arial" w:hAnsi="Arial" w:cs="Arial"/>
          <w:sz w:val="22"/>
          <w:szCs w:val="22"/>
        </w:rPr>
        <w:t>y justificación de estos costes (hasta 2 puntos)</w:t>
      </w:r>
    </w:p>
    <w:p w14:paraId="18710770"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9"/>
          <w:sz w:val="22"/>
          <w:szCs w:val="22"/>
        </w:rPr>
        <w:t xml:space="preserve"> </w:t>
      </w:r>
      <w:r w:rsidRPr="00DD3A5A">
        <w:rPr>
          <w:rFonts w:cs="Arial"/>
          <w:sz w:val="22"/>
          <w:szCs w:val="22"/>
        </w:rPr>
        <w:t>se</w:t>
      </w:r>
      <w:r w:rsidRPr="00DD3A5A">
        <w:rPr>
          <w:rFonts w:cs="Arial"/>
          <w:spacing w:val="-8"/>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3372416"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p>
    <w:p w14:paraId="2CD4D8A6" w14:textId="085E1D49" w:rsidR="00367264" w:rsidRPr="0010094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6"/>
          <w:sz w:val="22"/>
          <w:szCs w:val="22"/>
        </w:rPr>
        <w:t xml:space="preserve"> </w:t>
      </w:r>
      <w:r w:rsidRPr="00100949">
        <w:rPr>
          <w:rFonts w:ascii="Arial" w:hAnsi="Arial" w:cs="Arial"/>
          <w:b/>
          <w:spacing w:val="-2"/>
          <w:sz w:val="22"/>
          <w:szCs w:val="22"/>
        </w:rPr>
        <w:t>punto.</w:t>
      </w:r>
    </w:p>
    <w:p w14:paraId="7C881DAF" w14:textId="77777777" w:rsidR="00367264" w:rsidRPr="00100949" w:rsidRDefault="00367264" w:rsidP="00367264">
      <w:pPr>
        <w:pStyle w:val="Textindependent"/>
        <w:spacing w:before="7"/>
        <w:ind w:right="-1"/>
        <w:rPr>
          <w:rFonts w:cs="Arial"/>
          <w:b/>
          <w:sz w:val="22"/>
          <w:szCs w:val="22"/>
        </w:rPr>
      </w:pPr>
    </w:p>
    <w:p w14:paraId="334D50D9" w14:textId="749D70CD" w:rsidR="00367264" w:rsidRPr="00DD3A5A" w:rsidRDefault="00367264" w:rsidP="003568A3">
      <w:pPr>
        <w:pStyle w:val="Pargrafdellista"/>
        <w:widowControl w:val="0"/>
        <w:numPr>
          <w:ilvl w:val="0"/>
          <w:numId w:val="38"/>
        </w:numPr>
        <w:tabs>
          <w:tab w:val="left" w:pos="926"/>
        </w:tabs>
        <w:autoSpaceDE w:val="0"/>
        <w:autoSpaceDN w:val="0"/>
        <w:spacing w:line="259" w:lineRule="auto"/>
        <w:ind w:left="926" w:right="-1" w:hanging="358"/>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 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 xml:space="preserve">y correcta y además aporta un valor añadido o se hacen aportaciones </w:t>
      </w:r>
      <w:r w:rsidRPr="00DD3A5A">
        <w:rPr>
          <w:rFonts w:ascii="Arial" w:hAnsi="Arial" w:cs="Arial"/>
          <w:sz w:val="22"/>
          <w:szCs w:val="22"/>
        </w:rPr>
        <w:t>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puntos</w:t>
      </w:r>
      <w:r w:rsidRPr="00DD3A5A">
        <w:rPr>
          <w:rFonts w:ascii="Arial" w:hAnsi="Arial" w:cs="Arial"/>
          <w:spacing w:val="-2"/>
          <w:sz w:val="22"/>
          <w:szCs w:val="22"/>
        </w:rPr>
        <w:t>.</w:t>
      </w:r>
    </w:p>
    <w:p w14:paraId="382376D7" w14:textId="77777777" w:rsidR="00367264" w:rsidRPr="00DD3A5A" w:rsidRDefault="00367264" w:rsidP="00367264">
      <w:pPr>
        <w:pStyle w:val="Textindependent"/>
        <w:spacing w:before="127"/>
        <w:ind w:right="-1"/>
        <w:rPr>
          <w:rFonts w:cs="Arial"/>
          <w:sz w:val="22"/>
          <w:szCs w:val="22"/>
        </w:rPr>
      </w:pPr>
    </w:p>
    <w:p w14:paraId="4392E00F" w14:textId="7640F51B"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0" w:name="d._Metodologia_per_desenvolupar_el_cas_d"/>
      <w:bookmarkEnd w:id="10"/>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1.</w:t>
      </w:r>
      <w:r w:rsidRPr="00DD3A5A">
        <w:rPr>
          <w:rFonts w:ascii="Arial" w:hAnsi="Arial" w:cs="Arial"/>
          <w:b/>
          <w:bCs/>
          <w:i w:val="0"/>
          <w:iCs w:val="0"/>
          <w:color w:val="auto"/>
          <w:spacing w:val="-3"/>
        </w:rPr>
        <w:t xml:space="preserve"> </w:t>
      </w:r>
      <w:proofErr w:type="spellStart"/>
      <w:r w:rsidRPr="00DD3A5A">
        <w:rPr>
          <w:rFonts w:ascii="Arial" w:hAnsi="Arial" w:cs="Arial"/>
          <w:b/>
          <w:bCs/>
          <w:i w:val="0"/>
          <w:iCs w:val="0"/>
          <w:color w:val="auto"/>
        </w:rPr>
        <w:t>Grafo</w:t>
      </w:r>
      <w:proofErr w:type="spellEnd"/>
      <w:r w:rsidRPr="00DD3A5A">
        <w:rPr>
          <w:rFonts w:ascii="Arial" w:hAnsi="Arial" w:cs="Arial"/>
          <w:b/>
          <w:bCs/>
          <w:i w:val="0"/>
          <w:iCs w:val="0"/>
          <w:color w:val="auto"/>
          <w:spacing w:val="-4"/>
        </w:rPr>
        <w:t xml:space="preserve"> </w:t>
      </w:r>
      <w:r w:rsidRPr="00DD3A5A">
        <w:rPr>
          <w:rFonts w:ascii="Arial" w:hAnsi="Arial" w:cs="Arial"/>
          <w:b/>
          <w:bCs/>
          <w:i w:val="0"/>
          <w:iCs w:val="0"/>
          <w:color w:val="auto"/>
        </w:rPr>
        <w:t>y</w:t>
      </w:r>
      <w:r w:rsidRPr="00DD3A5A">
        <w:rPr>
          <w:rFonts w:ascii="Arial" w:hAnsi="Arial" w:cs="Arial"/>
          <w:b/>
          <w:bCs/>
          <w:i w:val="0"/>
          <w:iCs w:val="0"/>
          <w:color w:val="auto"/>
          <w:spacing w:val="-4"/>
        </w:rPr>
        <w:t xml:space="preserve"> </w:t>
      </w:r>
      <w:proofErr w:type="spellStart"/>
      <w:r w:rsidRPr="00DD3A5A">
        <w:rPr>
          <w:rFonts w:ascii="Arial" w:hAnsi="Arial" w:cs="Arial"/>
          <w:b/>
          <w:bCs/>
          <w:i w:val="0"/>
          <w:iCs w:val="0"/>
          <w:color w:val="auto"/>
        </w:rPr>
        <w:t>representación</w:t>
      </w:r>
      <w:proofErr w:type="spellEnd"/>
      <w:r w:rsidRPr="00DD3A5A">
        <w:rPr>
          <w:rFonts w:ascii="Arial" w:hAnsi="Arial" w:cs="Arial"/>
          <w:b/>
          <w:bCs/>
          <w:i w:val="0"/>
          <w:iCs w:val="0"/>
          <w:color w:val="auto"/>
          <w:spacing w:val="-4"/>
        </w:rPr>
        <w:t xml:space="preserve"> </w:t>
      </w:r>
      <w:r w:rsidR="00100949">
        <w:rPr>
          <w:rFonts w:ascii="Arial" w:hAnsi="Arial" w:cs="Arial"/>
          <w:b/>
          <w:bCs/>
          <w:i w:val="0"/>
          <w:iCs w:val="0"/>
          <w:color w:val="auto"/>
        </w:rPr>
        <w:t xml:space="preserve">gràfica del </w:t>
      </w:r>
      <w:proofErr w:type="spellStart"/>
      <w:r w:rsidR="00100949">
        <w:rPr>
          <w:rFonts w:ascii="Arial" w:hAnsi="Arial" w:cs="Arial"/>
          <w:b/>
          <w:bCs/>
          <w:i w:val="0"/>
          <w:iCs w:val="0"/>
          <w:color w:val="auto"/>
        </w:rPr>
        <w:t>gemelo</w:t>
      </w:r>
      <w:proofErr w:type="spellEnd"/>
      <w:r w:rsidRPr="00DD3A5A">
        <w:rPr>
          <w:rFonts w:ascii="Arial" w:hAnsi="Arial" w:cs="Arial"/>
          <w:b/>
          <w:bCs/>
          <w:i w:val="0"/>
          <w:iCs w:val="0"/>
          <w:color w:val="auto"/>
        </w:rPr>
        <w:t xml:space="preserve"> digital: </w:t>
      </w:r>
      <w:proofErr w:type="spellStart"/>
      <w:r w:rsidRPr="00DD3A5A">
        <w:rPr>
          <w:rFonts w:ascii="Arial" w:hAnsi="Arial" w:cs="Arial"/>
          <w:b/>
          <w:bCs/>
          <w:i w:val="0"/>
          <w:iCs w:val="0"/>
          <w:color w:val="auto"/>
        </w:rPr>
        <w:t>hasta</w:t>
      </w:r>
      <w:proofErr w:type="spellEnd"/>
      <w:r w:rsidRPr="00DD3A5A">
        <w:rPr>
          <w:rFonts w:ascii="Arial" w:hAnsi="Arial" w:cs="Arial"/>
          <w:b/>
          <w:bCs/>
          <w:i w:val="0"/>
          <w:iCs w:val="0"/>
          <w:color w:val="auto"/>
        </w:rPr>
        <w:t xml:space="preserve"> 14 puntos</w:t>
      </w:r>
    </w:p>
    <w:p w14:paraId="74AA8400" w14:textId="46F02179"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5"/>
          <w:sz w:val="22"/>
          <w:szCs w:val="22"/>
        </w:rPr>
        <w:t xml:space="preserve"> </w:t>
      </w:r>
      <w:r w:rsidRPr="00DD3A5A">
        <w:rPr>
          <w:rFonts w:cs="Arial"/>
          <w:sz w:val="22"/>
          <w:szCs w:val="22"/>
        </w:rPr>
        <w:t>el</w:t>
      </w:r>
      <w:r w:rsidRPr="00DD3A5A">
        <w:rPr>
          <w:rFonts w:cs="Arial"/>
          <w:spacing w:val="-4"/>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4"/>
          <w:sz w:val="22"/>
          <w:szCs w:val="22"/>
        </w:rPr>
        <w:t xml:space="preserve"> </w:t>
      </w:r>
      <w:proofErr w:type="spellStart"/>
      <w:r w:rsidRPr="00DD3A5A">
        <w:rPr>
          <w:rFonts w:cs="Arial"/>
          <w:sz w:val="22"/>
          <w:szCs w:val="22"/>
        </w:rPr>
        <w:t>obligatorio</w:t>
      </w:r>
      <w:proofErr w:type="spellEnd"/>
      <w:r w:rsidRPr="00DD3A5A">
        <w:rPr>
          <w:rFonts w:cs="Arial"/>
          <w:spacing w:val="-4"/>
          <w:sz w:val="22"/>
          <w:szCs w:val="22"/>
        </w:rPr>
        <w:t xml:space="preserve"> </w:t>
      </w:r>
      <w:proofErr w:type="spellStart"/>
      <w:r w:rsidRPr="00DD3A5A">
        <w:rPr>
          <w:rFonts w:cs="Arial"/>
          <w:sz w:val="22"/>
          <w:szCs w:val="22"/>
        </w:rPr>
        <w:t>Grafo</w:t>
      </w:r>
      <w:proofErr w:type="spellEnd"/>
      <w:r w:rsidRPr="00DD3A5A">
        <w:rPr>
          <w:rFonts w:cs="Arial"/>
          <w:spacing w:val="-5"/>
          <w:sz w:val="22"/>
          <w:szCs w:val="22"/>
        </w:rPr>
        <w:t xml:space="preserve"> </w:t>
      </w:r>
      <w:r w:rsidRPr="00DD3A5A">
        <w:rPr>
          <w:rFonts w:cs="Arial"/>
          <w:sz w:val="22"/>
          <w:szCs w:val="22"/>
        </w:rPr>
        <w:t xml:space="preserve">y </w:t>
      </w:r>
      <w:proofErr w:type="spellStart"/>
      <w:r w:rsidRPr="00DD3A5A">
        <w:rPr>
          <w:rFonts w:cs="Arial"/>
          <w:sz w:val="22"/>
          <w:szCs w:val="22"/>
        </w:rPr>
        <w:t>representación</w:t>
      </w:r>
      <w:proofErr w:type="spellEnd"/>
      <w:r w:rsidRPr="00DD3A5A">
        <w:rPr>
          <w:rFonts w:cs="Arial"/>
          <w:sz w:val="22"/>
          <w:szCs w:val="22"/>
        </w:rPr>
        <w:t xml:space="preserve"> </w:t>
      </w:r>
      <w:proofErr w:type="spellStart"/>
      <w:r w:rsidRPr="00DD3A5A">
        <w:rPr>
          <w:rFonts w:cs="Arial"/>
          <w:sz w:val="22"/>
          <w:szCs w:val="22"/>
        </w:rPr>
        <w:t>gráfica</w:t>
      </w:r>
      <w:proofErr w:type="spellEnd"/>
      <w:r w:rsidRPr="00DD3A5A">
        <w:rPr>
          <w:rFonts w:cs="Arial"/>
          <w:sz w:val="22"/>
          <w:szCs w:val="22"/>
        </w:rPr>
        <w:t xml:space="preserve"> </w:t>
      </w:r>
      <w:r w:rsidR="00100949">
        <w:rPr>
          <w:rFonts w:cs="Arial"/>
          <w:sz w:val="22"/>
          <w:szCs w:val="22"/>
        </w:rPr>
        <w:t xml:space="preserve">del </w:t>
      </w:r>
      <w:proofErr w:type="spellStart"/>
      <w:r w:rsidR="00100949">
        <w:rPr>
          <w:rFonts w:cs="Arial"/>
          <w:sz w:val="22"/>
          <w:szCs w:val="22"/>
        </w:rPr>
        <w:t>gemelo</w:t>
      </w:r>
      <w:proofErr w:type="spellEnd"/>
      <w:r w:rsidRPr="00DD3A5A">
        <w:rPr>
          <w:rFonts w:cs="Arial"/>
          <w:sz w:val="22"/>
          <w:szCs w:val="22"/>
        </w:rPr>
        <w:t xml:space="preserve"> digital.</w:t>
      </w:r>
    </w:p>
    <w:p w14:paraId="4C96EB10" w14:textId="77777777" w:rsidR="00367264" w:rsidRPr="00DD3A5A" w:rsidRDefault="00367264" w:rsidP="00367264">
      <w:pPr>
        <w:pStyle w:val="Textindependent"/>
        <w:spacing w:before="241"/>
        <w:ind w:left="568" w:right="-1"/>
        <w:rPr>
          <w:rFonts w:cs="Arial"/>
          <w:sz w:val="22"/>
          <w:szCs w:val="22"/>
        </w:rPr>
      </w:pPr>
      <w:r w:rsidRPr="00DD3A5A">
        <w:rPr>
          <w:rFonts w:cs="Arial"/>
          <w:color w:val="008000"/>
          <w:sz w:val="22"/>
          <w:szCs w:val="22"/>
        </w:rPr>
        <w:t>Por</w:t>
      </w:r>
      <w:r w:rsidRPr="00DD3A5A">
        <w:rPr>
          <w:rFonts w:cs="Arial"/>
          <w:vanish/>
          <w:color w:val="008000"/>
          <w:sz w:val="22"/>
          <w:szCs w:val="22"/>
        </w:rPr>
        <w:t>&lt;A[Por|Para]&gt;</w:t>
      </w:r>
      <w:r w:rsidRPr="00DD3A5A">
        <w:rPr>
          <w:rFonts w:cs="Arial"/>
          <w:spacing w:val="-11"/>
          <w:sz w:val="22"/>
          <w:szCs w:val="22"/>
        </w:rPr>
        <w:t xml:space="preserve"> </w:t>
      </w:r>
      <w:r w:rsidRPr="00DD3A5A">
        <w:rPr>
          <w:rFonts w:cs="Arial"/>
          <w:sz w:val="22"/>
          <w:szCs w:val="22"/>
        </w:rPr>
        <w:t>esta</w:t>
      </w:r>
      <w:r w:rsidRPr="00DD3A5A">
        <w:rPr>
          <w:rFonts w:cs="Arial"/>
          <w:spacing w:val="-11"/>
          <w:sz w:val="22"/>
          <w:szCs w:val="22"/>
        </w:rPr>
        <w:t xml:space="preserve"> </w:t>
      </w:r>
      <w:proofErr w:type="spellStart"/>
      <w:r w:rsidRPr="00DD3A5A">
        <w:rPr>
          <w:rFonts w:cs="Arial"/>
          <w:sz w:val="22"/>
          <w:szCs w:val="22"/>
        </w:rPr>
        <w:t>metodología</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valoran</w:t>
      </w:r>
      <w:proofErr w:type="spellEnd"/>
      <w:r w:rsidRPr="00DD3A5A">
        <w:rPr>
          <w:rFonts w:cs="Arial"/>
          <w:spacing w:val="-10"/>
          <w:sz w:val="22"/>
          <w:szCs w:val="22"/>
        </w:rPr>
        <w:t xml:space="preserve"> </w:t>
      </w:r>
      <w:r w:rsidRPr="00DD3A5A">
        <w:rPr>
          <w:rFonts w:cs="Arial"/>
          <w:sz w:val="22"/>
          <w:szCs w:val="22"/>
        </w:rPr>
        <w:t>los</w:t>
      </w:r>
      <w:r w:rsidRPr="00DD3A5A">
        <w:rPr>
          <w:rFonts w:cs="Arial"/>
          <w:spacing w:val="-10"/>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54C4906A" w14:textId="77777777" w:rsidR="00367264" w:rsidRPr="0010094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w:t>
      </w:r>
      <w:r w:rsidRPr="00100949">
        <w:rPr>
          <w:rFonts w:ascii="Arial" w:hAnsi="Arial" w:cs="Arial"/>
          <w:sz w:val="22"/>
          <w:szCs w:val="22"/>
        </w:rPr>
        <w:t>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diferentes</w:t>
      </w:r>
      <w:r w:rsidRPr="00100949">
        <w:rPr>
          <w:rFonts w:ascii="Arial" w:hAnsi="Arial" w:cs="Arial"/>
          <w:spacing w:val="-3"/>
          <w:sz w:val="22"/>
          <w:szCs w:val="22"/>
        </w:rPr>
        <w:t xml:space="preserve"> </w:t>
      </w:r>
      <w:r w:rsidRPr="00100949">
        <w:rPr>
          <w:rFonts w:ascii="Arial" w:hAnsi="Arial" w:cs="Arial"/>
          <w:sz w:val="22"/>
          <w:szCs w:val="22"/>
        </w:rPr>
        <w:t>fases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4"/>
          <w:sz w:val="22"/>
          <w:szCs w:val="22"/>
        </w:rPr>
        <w:t xml:space="preserve"> </w:t>
      </w:r>
      <w:r w:rsidRPr="00100949">
        <w:rPr>
          <w:rFonts w:ascii="Arial" w:hAnsi="Arial" w:cs="Arial"/>
          <w:sz w:val="22"/>
          <w:szCs w:val="22"/>
        </w:rPr>
        <w:t>desarrollo (hasta</w:t>
      </w:r>
      <w:r w:rsidRPr="00100949">
        <w:rPr>
          <w:rFonts w:ascii="Arial" w:hAnsi="Arial" w:cs="Arial"/>
          <w:spacing w:val="-3"/>
          <w:sz w:val="22"/>
          <w:szCs w:val="22"/>
        </w:rPr>
        <w:t xml:space="preserve"> </w:t>
      </w:r>
      <w:r w:rsidRPr="00100949">
        <w:rPr>
          <w:rFonts w:ascii="Arial" w:hAnsi="Arial" w:cs="Arial"/>
          <w:spacing w:val="-4"/>
          <w:sz w:val="22"/>
          <w:szCs w:val="22"/>
        </w:rPr>
        <w:t xml:space="preserve"> </w:t>
      </w:r>
      <w:r w:rsidRPr="00100949">
        <w:rPr>
          <w:rFonts w:ascii="Arial" w:hAnsi="Arial" w:cs="Arial"/>
          <w:sz w:val="22"/>
          <w:szCs w:val="22"/>
        </w:rPr>
        <w:t xml:space="preserve">2 </w:t>
      </w:r>
      <w:r w:rsidRPr="00100949">
        <w:rPr>
          <w:rFonts w:ascii="Arial" w:hAnsi="Arial" w:cs="Arial"/>
          <w:spacing w:val="-2"/>
          <w:sz w:val="22"/>
          <w:szCs w:val="22"/>
        </w:rPr>
        <w:t>puntos)</w:t>
      </w:r>
    </w:p>
    <w:p w14:paraId="13E516EA" w14:textId="77777777"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lenguajes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programación</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5"/>
          <w:sz w:val="22"/>
          <w:szCs w:val="22"/>
        </w:rPr>
        <w:t xml:space="preserve"> </w:t>
      </w:r>
      <w:r w:rsidRPr="00100949">
        <w:rPr>
          <w:rFonts w:ascii="Arial" w:hAnsi="Arial" w:cs="Arial"/>
          <w:sz w:val="22"/>
          <w:szCs w:val="22"/>
        </w:rPr>
        <w:t>se usarán</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5"/>
          <w:sz w:val="22"/>
          <w:szCs w:val="22"/>
        </w:rPr>
        <w:t xml:space="preserve"> </w:t>
      </w:r>
      <w:r w:rsidRPr="00100949">
        <w:rPr>
          <w:rFonts w:ascii="Arial" w:hAnsi="Arial" w:cs="Arial"/>
          <w:sz w:val="22"/>
          <w:szCs w:val="22"/>
        </w:rPr>
        <w:t>el</w:t>
      </w:r>
      <w:r w:rsidRPr="00100949">
        <w:rPr>
          <w:rFonts w:ascii="Arial" w:hAnsi="Arial" w:cs="Arial"/>
          <w:spacing w:val="-5"/>
          <w:sz w:val="22"/>
          <w:szCs w:val="22"/>
        </w:rPr>
        <w:t xml:space="preserve"> </w:t>
      </w:r>
      <w:r w:rsidRPr="00100949">
        <w:rPr>
          <w:rFonts w:ascii="Arial" w:hAnsi="Arial" w:cs="Arial"/>
          <w:sz w:val="22"/>
          <w:szCs w:val="22"/>
        </w:rPr>
        <w:t>desarrollo especificando cuáles estarán en código abierto (hasta 2 puntos)</w:t>
      </w:r>
    </w:p>
    <w:p w14:paraId="56ACD1C5"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bases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3"/>
          <w:sz w:val="22"/>
          <w:szCs w:val="22"/>
        </w:rPr>
        <w:t xml:space="preserve"> </w:t>
      </w:r>
      <w:r w:rsidRPr="00100949">
        <w:rPr>
          <w:rFonts w:ascii="Arial" w:hAnsi="Arial" w:cs="Arial"/>
          <w:sz w:val="22"/>
          <w:szCs w:val="22"/>
        </w:rPr>
        <w:t>resultantes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que</w:t>
      </w:r>
      <w:r w:rsidRPr="00100949">
        <w:rPr>
          <w:rFonts w:ascii="Arial" w:hAnsi="Arial" w:cs="Arial"/>
          <w:spacing w:val="-4"/>
          <w:sz w:val="22"/>
          <w:szCs w:val="22"/>
        </w:rPr>
        <w:t xml:space="preserve"> </w:t>
      </w:r>
      <w:r w:rsidRPr="00100949">
        <w:rPr>
          <w:rFonts w:ascii="Arial" w:hAnsi="Arial" w:cs="Arial"/>
          <w:sz w:val="22"/>
          <w:szCs w:val="22"/>
        </w:rPr>
        <w:t>se obtendrán</w:t>
      </w:r>
      <w:r w:rsidRPr="00100949">
        <w:rPr>
          <w:rFonts w:ascii="Arial" w:hAnsi="Arial" w:cs="Arial"/>
          <w:spacing w:val="-4"/>
          <w:sz w:val="22"/>
          <w:szCs w:val="22"/>
        </w:rPr>
        <w:t xml:space="preserve"> </w:t>
      </w:r>
      <w:r w:rsidRPr="00100949">
        <w:rPr>
          <w:rFonts w:ascii="Arial" w:hAnsi="Arial" w:cs="Arial"/>
          <w:sz w:val="22"/>
          <w:szCs w:val="22"/>
        </w:rPr>
        <w:t>en formatos estándares (hasta 2 puntos)</w:t>
      </w:r>
    </w:p>
    <w:p w14:paraId="3EF84656"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before="241"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 escalabilidad</w:t>
      </w:r>
      <w:r w:rsidRPr="00100949">
        <w:rPr>
          <w:rFonts w:ascii="Arial" w:hAnsi="Arial" w:cs="Arial"/>
          <w:spacing w:val="-1"/>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funcional</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de ámbito territorial (hasta 2 puntos)</w:t>
      </w:r>
    </w:p>
    <w:p w14:paraId="55AF2DED" w14:textId="6B38EDB2"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 (hasta 2 puntos)</w:t>
      </w:r>
    </w:p>
    <w:p w14:paraId="3C81D163" w14:textId="76494EC2"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00100949" w:rsidRPr="00100949">
        <w:rPr>
          <w:rFonts w:ascii="Arial" w:hAnsi="Arial" w:cs="Arial"/>
          <w:sz w:val="22"/>
          <w:szCs w:val="22"/>
        </w:rPr>
        <w:t>críticos</w:t>
      </w:r>
      <w:proofErr w:type="spellEnd"/>
      <w:r w:rsidR="00100949" w:rsidRPr="00100949">
        <w:rPr>
          <w:rFonts w:ascii="Arial" w:hAnsi="Arial" w:cs="Arial"/>
          <w:sz w:val="22"/>
          <w:szCs w:val="22"/>
        </w:rPr>
        <w:t xml:space="preserve"> por</w:t>
      </w:r>
      <w:r w:rsidRPr="00100949">
        <w:rPr>
          <w:rFonts w:ascii="Arial" w:hAnsi="Arial" w:cs="Arial"/>
          <w:sz w:val="22"/>
          <w:szCs w:val="22"/>
        </w:rPr>
        <w:t xml:space="preserve"> 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puntos)</w:t>
      </w:r>
    </w:p>
    <w:p w14:paraId="5B4A993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los</w:t>
      </w:r>
      <w:r w:rsidRPr="00100949">
        <w:rPr>
          <w:rFonts w:ascii="Arial" w:hAnsi="Arial" w:cs="Arial"/>
          <w:spacing w:val="-2"/>
          <w:sz w:val="22"/>
          <w:szCs w:val="22"/>
        </w:rPr>
        <w:t xml:space="preserve"> </w:t>
      </w:r>
      <w:r w:rsidRPr="00100949">
        <w:rPr>
          <w:rFonts w:ascii="Arial" w:hAnsi="Arial" w:cs="Arial"/>
          <w:sz w:val="22"/>
          <w:szCs w:val="22"/>
        </w:rPr>
        <w:t>costes</w:t>
      </w:r>
      <w:r w:rsidRPr="00100949">
        <w:rPr>
          <w:rFonts w:ascii="Arial" w:hAnsi="Arial" w:cs="Arial"/>
          <w:spacing w:val="-2"/>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sz w:val="22"/>
          <w:szCs w:val="22"/>
        </w:rPr>
        <w:t>mantenimiento</w:t>
      </w:r>
      <w:r w:rsidRPr="00100949">
        <w:rPr>
          <w:rFonts w:ascii="Arial" w:hAnsi="Arial" w:cs="Arial"/>
          <w:spacing w:val="-3"/>
          <w:sz w:val="22"/>
          <w:szCs w:val="22"/>
        </w:rPr>
        <w:t xml:space="preserve"> </w:t>
      </w:r>
      <w:r w:rsidRPr="00100949">
        <w:rPr>
          <w:rFonts w:ascii="Arial" w:hAnsi="Arial" w:cs="Arial"/>
          <w:sz w:val="22"/>
          <w:szCs w:val="22"/>
        </w:rPr>
        <w:t>anuales</w:t>
      </w:r>
      <w:r w:rsidRPr="00100949">
        <w:rPr>
          <w:rFonts w:ascii="Arial" w:hAnsi="Arial" w:cs="Arial"/>
          <w:spacing w:val="-2"/>
          <w:sz w:val="22"/>
          <w:szCs w:val="22"/>
        </w:rPr>
        <w:t xml:space="preserve"> </w:t>
      </w:r>
      <w:r w:rsidRPr="00DD3A5A">
        <w:rPr>
          <w:rFonts w:ascii="Arial" w:hAnsi="Arial" w:cs="Arial"/>
          <w:sz w:val="22"/>
          <w:szCs w:val="22"/>
        </w:rPr>
        <w:t>una</w:t>
      </w:r>
      <w:r w:rsidRPr="00DD3A5A">
        <w:rPr>
          <w:rFonts w:ascii="Arial" w:hAnsi="Arial" w:cs="Arial"/>
          <w:spacing w:val="-3"/>
          <w:sz w:val="22"/>
          <w:szCs w:val="22"/>
        </w:rPr>
        <w:t xml:space="preserve"> </w:t>
      </w:r>
      <w:r w:rsidRPr="00DD3A5A">
        <w:rPr>
          <w:rFonts w:ascii="Arial" w:hAnsi="Arial" w:cs="Arial"/>
          <w:sz w:val="22"/>
          <w:szCs w:val="22"/>
        </w:rPr>
        <w:t>vez</w:t>
      </w:r>
      <w:r w:rsidRPr="00DD3A5A">
        <w:rPr>
          <w:rFonts w:ascii="Arial" w:hAnsi="Arial" w:cs="Arial"/>
          <w:spacing w:val="-2"/>
          <w:sz w:val="22"/>
          <w:szCs w:val="22"/>
        </w:rPr>
        <w:t xml:space="preserve"> </w:t>
      </w:r>
      <w:r w:rsidRPr="00DD3A5A">
        <w:rPr>
          <w:rFonts w:ascii="Arial" w:hAnsi="Arial" w:cs="Arial"/>
          <w:sz w:val="22"/>
          <w:szCs w:val="22"/>
        </w:rPr>
        <w:t>desarrollado</w:t>
      </w:r>
      <w:r w:rsidRPr="00DD3A5A">
        <w:rPr>
          <w:rFonts w:ascii="Arial" w:hAnsi="Arial" w:cs="Arial"/>
          <w:spacing w:val="-2"/>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1"/>
          <w:sz w:val="22"/>
          <w:szCs w:val="22"/>
        </w:rPr>
        <w:t xml:space="preserve"> </w:t>
      </w:r>
      <w:r w:rsidRPr="00DD3A5A">
        <w:rPr>
          <w:rFonts w:ascii="Arial" w:hAnsi="Arial" w:cs="Arial"/>
          <w:sz w:val="22"/>
          <w:szCs w:val="22"/>
        </w:rPr>
        <w:t>y justificación de estos costes (hasta 2 puntos)</w:t>
      </w:r>
    </w:p>
    <w:p w14:paraId="7F32928C" w14:textId="77777777" w:rsidR="00CC1D2D" w:rsidRPr="00DD3A5A" w:rsidRDefault="00CC1D2D" w:rsidP="00CC1D2D">
      <w:pPr>
        <w:pStyle w:val="Pargrafdellista"/>
        <w:widowControl w:val="0"/>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
    <w:p w14:paraId="57E462B7" w14:textId="77777777" w:rsidR="00367264" w:rsidRPr="00DD3A5A" w:rsidRDefault="00367264" w:rsidP="00CC1D2D">
      <w:pPr>
        <w:pStyle w:val="Textindependent"/>
        <w:ind w:left="568"/>
        <w:rPr>
          <w:rFonts w:cs="Arial"/>
          <w:spacing w:val="-2"/>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5BDCD3B9" w14:textId="77777777" w:rsidR="00CC1D2D" w:rsidRPr="00DD3A5A" w:rsidRDefault="00CC1D2D" w:rsidP="00CC1D2D">
      <w:pPr>
        <w:pStyle w:val="Textindependent"/>
        <w:ind w:left="568"/>
        <w:rPr>
          <w:rFonts w:cs="Arial"/>
          <w:sz w:val="22"/>
          <w:szCs w:val="22"/>
        </w:rPr>
      </w:pPr>
    </w:p>
    <w:p w14:paraId="1F726025" w14:textId="77777777" w:rsidR="00367264" w:rsidRPr="00DD3A5A" w:rsidRDefault="00367264" w:rsidP="003568A3">
      <w:pPr>
        <w:pStyle w:val="Pargrafdellista"/>
        <w:widowControl w:val="0"/>
        <w:numPr>
          <w:ilvl w:val="0"/>
          <w:numId w:val="38"/>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6AC2ABBC" w14:textId="262040B4"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49433E8A" w14:textId="77777777" w:rsidR="00367264" w:rsidRPr="00100949" w:rsidRDefault="00367264" w:rsidP="00367264">
      <w:pPr>
        <w:pStyle w:val="Textindependent"/>
        <w:spacing w:before="6"/>
        <w:ind w:right="-1"/>
        <w:rPr>
          <w:rFonts w:cs="Arial"/>
          <w:sz w:val="22"/>
          <w:szCs w:val="22"/>
        </w:rPr>
      </w:pPr>
    </w:p>
    <w:p w14:paraId="5CC53D96" w14:textId="1404F0BD" w:rsidR="00367264" w:rsidRPr="00100949" w:rsidRDefault="00367264" w:rsidP="003568A3">
      <w:pPr>
        <w:pStyle w:val="Pargrafdellista"/>
        <w:widowControl w:val="0"/>
        <w:numPr>
          <w:ilvl w:val="0"/>
          <w:numId w:val="38"/>
        </w:numPr>
        <w:tabs>
          <w:tab w:val="left" w:pos="926"/>
        </w:tabs>
        <w:autoSpaceDE w:val="0"/>
        <w:autoSpaceDN w:val="0"/>
        <w:spacing w:before="1" w:line="259" w:lineRule="auto"/>
        <w:ind w:left="926" w:right="-1" w:hanging="358"/>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y correcta y además aporta un valor añadido 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8"/>
          <w:sz w:val="22"/>
          <w:szCs w:val="22"/>
        </w:rPr>
        <w:t xml:space="preserve"> </w:t>
      </w:r>
      <w:r w:rsidRPr="00100949">
        <w:rPr>
          <w:rFonts w:ascii="Arial" w:hAnsi="Arial" w:cs="Arial"/>
          <w:sz w:val="22"/>
          <w:szCs w:val="22"/>
        </w:rPr>
        <w:t>a</w:t>
      </w:r>
      <w:r w:rsidRPr="00100949">
        <w:rPr>
          <w:rFonts w:ascii="Arial" w:hAnsi="Arial" w:cs="Arial"/>
          <w:spacing w:val="-6"/>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6"/>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b/>
          <w:sz w:val="22"/>
          <w:szCs w:val="22"/>
        </w:rPr>
        <w:t>2</w:t>
      </w:r>
      <w:r w:rsidRPr="00100949">
        <w:rPr>
          <w:rFonts w:ascii="Arial" w:hAnsi="Arial" w:cs="Arial"/>
          <w:b/>
          <w:spacing w:val="-6"/>
          <w:sz w:val="22"/>
          <w:szCs w:val="22"/>
        </w:rPr>
        <w:t xml:space="preserve"> </w:t>
      </w:r>
      <w:r w:rsidRPr="00100949">
        <w:rPr>
          <w:rFonts w:ascii="Arial" w:hAnsi="Arial" w:cs="Arial"/>
          <w:b/>
          <w:spacing w:val="-2"/>
          <w:sz w:val="22"/>
          <w:szCs w:val="22"/>
        </w:rPr>
        <w:t>puntos</w:t>
      </w:r>
      <w:r w:rsidRPr="00100949">
        <w:rPr>
          <w:rFonts w:ascii="Arial" w:hAnsi="Arial" w:cs="Arial"/>
          <w:spacing w:val="-2"/>
          <w:sz w:val="22"/>
          <w:szCs w:val="22"/>
        </w:rPr>
        <w:t>.</w:t>
      </w:r>
    </w:p>
    <w:p w14:paraId="15D87E75" w14:textId="77777777" w:rsidR="00367264" w:rsidRPr="00100949" w:rsidRDefault="00367264" w:rsidP="00367264">
      <w:pPr>
        <w:pStyle w:val="Textindependent"/>
        <w:spacing w:before="126"/>
        <w:ind w:right="-1"/>
        <w:rPr>
          <w:rFonts w:cs="Arial"/>
          <w:sz w:val="22"/>
          <w:szCs w:val="22"/>
        </w:rPr>
      </w:pPr>
    </w:p>
    <w:p w14:paraId="2D78159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1" w:name="e._Metodologia_per_desenvolupar_el_cas_d"/>
      <w:bookmarkEnd w:id="11"/>
      <w:r w:rsidRPr="00100949">
        <w:rPr>
          <w:rFonts w:ascii="Arial" w:hAnsi="Arial" w:cs="Arial"/>
          <w:b/>
          <w:bCs/>
          <w:i w:val="0"/>
          <w:iCs w:val="0"/>
          <w:color w:val="auto"/>
        </w:rPr>
        <w:t>Metodología</w:t>
      </w:r>
      <w:r w:rsidRPr="00100949">
        <w:rPr>
          <w:rFonts w:ascii="Arial" w:hAnsi="Arial" w:cs="Arial"/>
          <w:b/>
          <w:bCs/>
          <w:i w:val="0"/>
          <w:iCs w:val="0"/>
          <w:color w:val="auto"/>
          <w:spacing w:val="-4"/>
        </w:rPr>
        <w:t xml:space="preserve"> </w:t>
      </w:r>
      <w:r w:rsidRPr="00100949">
        <w:rPr>
          <w:rFonts w:ascii="Arial" w:hAnsi="Arial" w:cs="Arial"/>
          <w:b/>
          <w:bCs/>
          <w:i w:val="0"/>
          <w:iCs w:val="0"/>
          <w:color w:val="auto"/>
        </w:rPr>
        <w:t>para</w:t>
      </w:r>
      <w:r w:rsidRPr="00100949">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2.</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volumen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vehículos, velocidad media y la tipología: hasta 14 puntos</w:t>
      </w:r>
    </w:p>
    <w:p w14:paraId="64DE432F" w14:textId="77777777" w:rsidR="00EE6075" w:rsidRDefault="00367264" w:rsidP="00EE6075">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1"/>
          <w:sz w:val="22"/>
          <w:szCs w:val="22"/>
        </w:rPr>
        <w:t xml:space="preserve"> </w:t>
      </w:r>
      <w:proofErr w:type="spellStart"/>
      <w:r w:rsidRPr="00DD3A5A">
        <w:rPr>
          <w:rFonts w:cs="Arial"/>
          <w:sz w:val="22"/>
          <w:szCs w:val="22"/>
        </w:rPr>
        <w:t>obligatorio</w:t>
      </w:r>
      <w:proofErr w:type="spellEnd"/>
      <w:r w:rsidRPr="00DD3A5A">
        <w:rPr>
          <w:rFonts w:cs="Arial"/>
          <w:spacing w:val="-4"/>
          <w:sz w:val="22"/>
          <w:szCs w:val="22"/>
        </w:rPr>
        <w:t xml:space="preserve"> </w:t>
      </w:r>
      <w:proofErr w:type="spellStart"/>
      <w:r w:rsidRPr="00DD3A5A">
        <w:rPr>
          <w:rFonts w:cs="Arial"/>
          <w:sz w:val="22"/>
          <w:szCs w:val="22"/>
        </w:rPr>
        <w:t>predicción</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volumen</w:t>
      </w:r>
      <w:proofErr w:type="spellEnd"/>
      <w:r w:rsidRPr="00DD3A5A">
        <w:rPr>
          <w:rFonts w:cs="Arial"/>
          <w:sz w:val="22"/>
          <w:szCs w:val="22"/>
        </w:rPr>
        <w:t xml:space="preserve"> de </w:t>
      </w:r>
      <w:proofErr w:type="spellStart"/>
      <w:r w:rsidRPr="00DD3A5A">
        <w:rPr>
          <w:rFonts w:cs="Arial"/>
          <w:sz w:val="22"/>
          <w:szCs w:val="22"/>
        </w:rPr>
        <w:t>vehículos</w:t>
      </w:r>
      <w:proofErr w:type="spellEnd"/>
      <w:r w:rsidRPr="00DD3A5A">
        <w:rPr>
          <w:rFonts w:cs="Arial"/>
          <w:sz w:val="22"/>
          <w:szCs w:val="22"/>
        </w:rPr>
        <w:t xml:space="preserve">, </w:t>
      </w:r>
      <w:proofErr w:type="spellStart"/>
      <w:r w:rsidRPr="00DD3A5A">
        <w:rPr>
          <w:rFonts w:cs="Arial"/>
          <w:sz w:val="22"/>
          <w:szCs w:val="22"/>
        </w:rPr>
        <w:t>velocidad</w:t>
      </w:r>
      <w:proofErr w:type="spellEnd"/>
      <w:r w:rsidRPr="00DD3A5A">
        <w:rPr>
          <w:rFonts w:cs="Arial"/>
          <w:sz w:val="22"/>
          <w:szCs w:val="22"/>
        </w:rPr>
        <w:t xml:space="preserve"> </w:t>
      </w:r>
      <w:proofErr w:type="spellStart"/>
      <w:r w:rsidRPr="00DD3A5A">
        <w:rPr>
          <w:rFonts w:cs="Arial"/>
          <w:sz w:val="22"/>
          <w:szCs w:val="22"/>
        </w:rPr>
        <w:t>media</w:t>
      </w:r>
      <w:proofErr w:type="spellEnd"/>
      <w:r w:rsidRPr="00DD3A5A">
        <w:rPr>
          <w:rFonts w:cs="Arial"/>
          <w:sz w:val="22"/>
          <w:szCs w:val="22"/>
        </w:rPr>
        <w:t xml:space="preserve"> y la </w:t>
      </w:r>
      <w:proofErr w:type="spellStart"/>
      <w:r w:rsidRPr="00DD3A5A">
        <w:rPr>
          <w:rFonts w:cs="Arial"/>
          <w:sz w:val="22"/>
          <w:szCs w:val="22"/>
        </w:rPr>
        <w:t>tipología</w:t>
      </w:r>
      <w:proofErr w:type="spellEnd"/>
      <w:r w:rsidRPr="00DD3A5A">
        <w:rPr>
          <w:rFonts w:cs="Arial"/>
          <w:sz w:val="22"/>
          <w:szCs w:val="22"/>
        </w:rPr>
        <w:t>.</w:t>
      </w:r>
    </w:p>
    <w:p w14:paraId="5FD9C94D" w14:textId="5881852B" w:rsidR="00367264" w:rsidRPr="00DD3A5A" w:rsidRDefault="00EE6075" w:rsidP="00EE6075">
      <w:pPr>
        <w:pStyle w:val="Textindependent"/>
        <w:spacing w:before="241"/>
        <w:ind w:left="568" w:right="-1"/>
        <w:rPr>
          <w:rFonts w:cs="Arial"/>
          <w:sz w:val="22"/>
          <w:szCs w:val="22"/>
        </w:rPr>
      </w:pPr>
      <w:r>
        <w:rPr>
          <w:rFonts w:cs="Arial"/>
          <w:sz w:val="22"/>
          <w:szCs w:val="22"/>
        </w:rPr>
        <w:t>Por</w:t>
      </w:r>
      <w:r w:rsidR="00367264" w:rsidRPr="00DD3A5A">
        <w:rPr>
          <w:rFonts w:cs="Arial"/>
          <w:vanish/>
          <w:color w:val="008000"/>
          <w:sz w:val="22"/>
          <w:szCs w:val="22"/>
        </w:rPr>
        <w:t>&lt;A[Por|Para]&gt;</w:t>
      </w:r>
      <w:r w:rsidR="00367264" w:rsidRPr="00DD3A5A">
        <w:rPr>
          <w:rFonts w:cs="Arial"/>
          <w:spacing w:val="-11"/>
          <w:sz w:val="22"/>
          <w:szCs w:val="22"/>
        </w:rPr>
        <w:t xml:space="preserve">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410C72B4"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1599342B" w14:textId="77777777"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 xml:space="preserve">desarrollo </w:t>
      </w:r>
      <w:r w:rsidRPr="00100949">
        <w:rPr>
          <w:rFonts w:ascii="Arial" w:hAnsi="Arial" w:cs="Arial"/>
          <w:sz w:val="22"/>
          <w:szCs w:val="22"/>
        </w:rPr>
        <w:t>especificando cuáles estarán en código abierto (hasta 2 puntos)</w:t>
      </w:r>
    </w:p>
    <w:p w14:paraId="317301C1"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bases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3"/>
          <w:sz w:val="22"/>
          <w:szCs w:val="22"/>
        </w:rPr>
        <w:t xml:space="preserve"> </w:t>
      </w:r>
      <w:r w:rsidRPr="00100949">
        <w:rPr>
          <w:rFonts w:ascii="Arial" w:hAnsi="Arial" w:cs="Arial"/>
          <w:sz w:val="22"/>
          <w:szCs w:val="22"/>
        </w:rPr>
        <w:t>resultantes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que</w:t>
      </w:r>
      <w:r w:rsidRPr="00100949">
        <w:rPr>
          <w:rFonts w:ascii="Arial" w:hAnsi="Arial" w:cs="Arial"/>
          <w:spacing w:val="-4"/>
          <w:sz w:val="22"/>
          <w:szCs w:val="22"/>
        </w:rPr>
        <w:t xml:space="preserve"> </w:t>
      </w:r>
      <w:r w:rsidRPr="00100949">
        <w:rPr>
          <w:rFonts w:ascii="Arial" w:hAnsi="Arial" w:cs="Arial"/>
          <w:sz w:val="22"/>
          <w:szCs w:val="22"/>
        </w:rPr>
        <w:t>se obtendrán</w:t>
      </w:r>
      <w:r w:rsidRPr="00100949">
        <w:rPr>
          <w:rFonts w:ascii="Arial" w:hAnsi="Arial" w:cs="Arial"/>
          <w:spacing w:val="-4"/>
          <w:sz w:val="22"/>
          <w:szCs w:val="22"/>
        </w:rPr>
        <w:t xml:space="preserve"> </w:t>
      </w:r>
      <w:r w:rsidRPr="00100949">
        <w:rPr>
          <w:rFonts w:ascii="Arial" w:hAnsi="Arial" w:cs="Arial"/>
          <w:sz w:val="22"/>
          <w:szCs w:val="22"/>
        </w:rPr>
        <w:t>en formatos estándares (hasta 2 puntos)</w:t>
      </w:r>
    </w:p>
    <w:p w14:paraId="2417226E"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 escalabilidad</w:t>
      </w:r>
      <w:r w:rsidRPr="00100949">
        <w:rPr>
          <w:rFonts w:ascii="Arial" w:hAnsi="Arial" w:cs="Arial"/>
          <w:spacing w:val="-1"/>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funcional</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de ámbito territorial (hasta 2 puntos)</w:t>
      </w:r>
    </w:p>
    <w:p w14:paraId="26909D38" w14:textId="076ED728"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 (hasta 2 puntos)</w:t>
      </w:r>
    </w:p>
    <w:p w14:paraId="14EC3D38" w14:textId="25910B90"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2"/>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3"/>
          <w:sz w:val="22"/>
          <w:szCs w:val="22"/>
        </w:rPr>
        <w:t xml:space="preserve"> </w:t>
      </w:r>
      <w:proofErr w:type="spellStart"/>
      <w:r w:rsidRPr="00100949">
        <w:rPr>
          <w:rFonts w:ascii="Arial" w:hAnsi="Arial" w:cs="Arial"/>
          <w:sz w:val="22"/>
          <w:szCs w:val="22"/>
        </w:rPr>
        <w:t>crítico</w:t>
      </w:r>
      <w:r w:rsidR="00100949" w:rsidRPr="00100949">
        <w:rPr>
          <w:rFonts w:ascii="Arial" w:hAnsi="Arial" w:cs="Arial"/>
          <w:sz w:val="22"/>
          <w:szCs w:val="22"/>
        </w:rPr>
        <w:t>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3"/>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w:t>
      </w:r>
      <w:proofErr w:type="spellStart"/>
      <w:r w:rsidRPr="00100949">
        <w:rPr>
          <w:rFonts w:ascii="Arial" w:hAnsi="Arial" w:cs="Arial"/>
          <w:sz w:val="22"/>
          <w:szCs w:val="22"/>
        </w:rPr>
        <w:t>evitarlos</w:t>
      </w:r>
      <w:proofErr w:type="spellEnd"/>
      <w:r w:rsidRPr="00100949">
        <w:rPr>
          <w:rFonts w:ascii="Arial" w:hAnsi="Arial" w:cs="Arial"/>
          <w:sz w:val="22"/>
          <w:szCs w:val="22"/>
        </w:rPr>
        <w:t xml:space="preserve"> (</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puntos)</w:t>
      </w:r>
    </w:p>
    <w:p w14:paraId="45F558F2"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costes</w:t>
      </w:r>
      <w:r w:rsidRPr="00100949">
        <w:rPr>
          <w:rFonts w:ascii="Arial" w:hAnsi="Arial" w:cs="Arial"/>
          <w:spacing w:val="-3"/>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mantenimiento</w:t>
      </w:r>
      <w:r w:rsidRPr="00100949">
        <w:rPr>
          <w:rFonts w:ascii="Arial" w:hAnsi="Arial" w:cs="Arial"/>
          <w:spacing w:val="-4"/>
          <w:sz w:val="22"/>
          <w:szCs w:val="22"/>
        </w:rPr>
        <w:t xml:space="preserve"> </w:t>
      </w:r>
      <w:r w:rsidRPr="00100949">
        <w:rPr>
          <w:rFonts w:ascii="Arial" w:hAnsi="Arial" w:cs="Arial"/>
          <w:sz w:val="22"/>
          <w:szCs w:val="22"/>
        </w:rPr>
        <w:t>anuales</w:t>
      </w:r>
      <w:r w:rsidRPr="00100949">
        <w:rPr>
          <w:rFonts w:ascii="Arial" w:hAnsi="Arial" w:cs="Arial"/>
          <w:spacing w:val="-3"/>
          <w:sz w:val="22"/>
          <w:szCs w:val="22"/>
        </w:rPr>
        <w:t xml:space="preserve"> </w:t>
      </w:r>
      <w:r w:rsidRPr="00100949">
        <w:rPr>
          <w:rFonts w:ascii="Arial" w:hAnsi="Arial" w:cs="Arial"/>
          <w:sz w:val="22"/>
          <w:szCs w:val="22"/>
        </w:rPr>
        <w:t>una</w:t>
      </w:r>
      <w:r w:rsidRPr="00100949">
        <w:rPr>
          <w:rFonts w:ascii="Arial" w:hAnsi="Arial" w:cs="Arial"/>
          <w:spacing w:val="-4"/>
          <w:sz w:val="22"/>
          <w:szCs w:val="22"/>
        </w:rPr>
        <w:t xml:space="preserve"> </w:t>
      </w:r>
      <w:r w:rsidRPr="00100949">
        <w:rPr>
          <w:rFonts w:ascii="Arial" w:hAnsi="Arial" w:cs="Arial"/>
          <w:sz w:val="22"/>
          <w:szCs w:val="22"/>
        </w:rPr>
        <w:t>vez</w:t>
      </w:r>
      <w:r w:rsidRPr="00100949">
        <w:rPr>
          <w:rFonts w:ascii="Arial" w:hAnsi="Arial" w:cs="Arial"/>
          <w:spacing w:val="-3"/>
          <w:sz w:val="22"/>
          <w:szCs w:val="22"/>
        </w:rPr>
        <w:t xml:space="preserve"> </w:t>
      </w:r>
      <w:r w:rsidRPr="00100949">
        <w:rPr>
          <w:rFonts w:ascii="Arial" w:hAnsi="Arial" w:cs="Arial"/>
          <w:sz w:val="22"/>
          <w:szCs w:val="22"/>
        </w:rPr>
        <w:t>desarrollado</w:t>
      </w:r>
      <w:r w:rsidRPr="00100949">
        <w:rPr>
          <w:rFonts w:ascii="Arial" w:hAnsi="Arial" w:cs="Arial"/>
          <w:spacing w:val="-3"/>
          <w:sz w:val="22"/>
          <w:szCs w:val="22"/>
        </w:rPr>
        <w:t xml:space="preserve"> </w:t>
      </w:r>
      <w:r w:rsidRPr="00100949">
        <w:rPr>
          <w:rFonts w:ascii="Arial" w:hAnsi="Arial" w:cs="Arial"/>
          <w:sz w:val="22"/>
          <w:szCs w:val="22"/>
        </w:rPr>
        <w:t>el caso</w:t>
      </w:r>
      <w:r w:rsidRPr="00100949">
        <w:rPr>
          <w:rFonts w:ascii="Arial" w:hAnsi="Arial" w:cs="Arial"/>
          <w:spacing w:val="-4"/>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y justificación de estos costes (hasta 2 puntos)</w:t>
      </w:r>
    </w:p>
    <w:p w14:paraId="70622051" w14:textId="77777777" w:rsidR="00367264" w:rsidRPr="00DD3A5A" w:rsidRDefault="00367264" w:rsidP="00367264">
      <w:pPr>
        <w:pStyle w:val="Textindependent"/>
        <w:spacing w:before="240"/>
        <w:ind w:left="568" w:right="-1"/>
        <w:rPr>
          <w:rFonts w:cs="Arial"/>
          <w:sz w:val="22"/>
          <w:szCs w:val="22"/>
        </w:rPr>
      </w:pPr>
      <w:r w:rsidRPr="00100949">
        <w:rPr>
          <w:rFonts w:cs="Arial"/>
          <w:sz w:val="22"/>
          <w:szCs w:val="22"/>
        </w:rPr>
        <w:t xml:space="preserve">Cada </w:t>
      </w:r>
      <w:proofErr w:type="spellStart"/>
      <w:r w:rsidRPr="00100949">
        <w:rPr>
          <w:rFonts w:cs="Arial"/>
          <w:sz w:val="22"/>
          <w:szCs w:val="22"/>
        </w:rPr>
        <w:t>uno</w:t>
      </w:r>
      <w:proofErr w:type="spellEnd"/>
      <w:r w:rsidRPr="00100949">
        <w:rPr>
          <w:rFonts w:cs="Arial"/>
          <w:spacing w:val="-10"/>
          <w:sz w:val="22"/>
          <w:szCs w:val="22"/>
        </w:rPr>
        <w:t xml:space="preserve"> </w:t>
      </w:r>
      <w:r w:rsidRPr="00100949">
        <w:rPr>
          <w:rFonts w:cs="Arial"/>
          <w:sz w:val="22"/>
          <w:szCs w:val="22"/>
        </w:rPr>
        <w:t>de los</w:t>
      </w:r>
      <w:r w:rsidRPr="00100949">
        <w:rPr>
          <w:rFonts w:cs="Arial"/>
          <w:spacing w:val="-8"/>
          <w:sz w:val="22"/>
          <w:szCs w:val="22"/>
        </w:rPr>
        <w:t xml:space="preserve"> </w:t>
      </w:r>
      <w:proofErr w:type="spellStart"/>
      <w:r w:rsidRPr="00100949">
        <w:rPr>
          <w:rFonts w:cs="Arial"/>
          <w:sz w:val="22"/>
          <w:szCs w:val="22"/>
        </w:rPr>
        <w:t>aspectos</w:t>
      </w:r>
      <w:proofErr w:type="spellEnd"/>
      <w:r w:rsidRPr="00100949">
        <w:rPr>
          <w:rFonts w:cs="Arial"/>
          <w:spacing w:val="-10"/>
          <w:sz w:val="22"/>
          <w:szCs w:val="22"/>
        </w:rPr>
        <w:t xml:space="preserve"> </w:t>
      </w:r>
      <w:proofErr w:type="spellStart"/>
      <w:r w:rsidRPr="00100949">
        <w:rPr>
          <w:rFonts w:cs="Arial"/>
          <w:sz w:val="22"/>
          <w:szCs w:val="22"/>
        </w:rPr>
        <w:t>relevantes</w:t>
      </w:r>
      <w:proofErr w:type="spellEnd"/>
      <w:r w:rsidRPr="00100949">
        <w:rPr>
          <w:rFonts w:cs="Arial"/>
          <w:spacing w:val="-10"/>
          <w:sz w:val="22"/>
          <w:szCs w:val="22"/>
        </w:rPr>
        <w:t xml:space="preserve"> </w:t>
      </w:r>
      <w:proofErr w:type="spellStart"/>
      <w:r w:rsidRPr="00100949">
        <w:rPr>
          <w:rFonts w:cs="Arial"/>
          <w:sz w:val="22"/>
          <w:szCs w:val="22"/>
        </w:rPr>
        <w:t>anteriores</w:t>
      </w:r>
      <w:proofErr w:type="spellEnd"/>
      <w:r w:rsidRPr="00100949">
        <w:rPr>
          <w:rFonts w:cs="Arial"/>
          <w:spacing w:val="-9"/>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6"/>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53069F1" w14:textId="77777777" w:rsidR="00CC1D2D"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67852D44" w14:textId="02869F5D"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100949">
        <w:rPr>
          <w:rFonts w:ascii="Arial" w:hAnsi="Arial" w:cs="Arial"/>
          <w:sz w:val="22"/>
          <w:szCs w:val="22"/>
        </w:rPr>
        <w:lastRenderedPageBreak/>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7B267898" w14:textId="77777777" w:rsidR="00367264" w:rsidRPr="00100949" w:rsidRDefault="00367264" w:rsidP="00367264">
      <w:pPr>
        <w:pStyle w:val="Textindependent"/>
        <w:spacing w:before="7"/>
        <w:ind w:right="-1"/>
        <w:rPr>
          <w:rFonts w:cs="Arial"/>
          <w:sz w:val="22"/>
          <w:szCs w:val="22"/>
        </w:rPr>
      </w:pPr>
    </w:p>
    <w:p w14:paraId="65758F5C" w14:textId="019E1B52"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3"/>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y correcta y además aporta un valor añadido 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2</w:t>
      </w:r>
      <w:r w:rsidRPr="00100949">
        <w:rPr>
          <w:rFonts w:ascii="Arial" w:hAnsi="Arial" w:cs="Arial"/>
          <w:b/>
          <w:spacing w:val="-6"/>
          <w:sz w:val="22"/>
          <w:szCs w:val="22"/>
        </w:rPr>
        <w:t xml:space="preserve"> </w:t>
      </w:r>
      <w:r w:rsidRPr="00100949">
        <w:rPr>
          <w:rFonts w:ascii="Arial" w:hAnsi="Arial" w:cs="Arial"/>
          <w:b/>
          <w:spacing w:val="-2"/>
          <w:sz w:val="22"/>
          <w:szCs w:val="22"/>
        </w:rPr>
        <w:t>puntos</w:t>
      </w:r>
      <w:r w:rsidRPr="00DD3A5A">
        <w:rPr>
          <w:rFonts w:ascii="Arial" w:hAnsi="Arial" w:cs="Arial"/>
          <w:spacing w:val="-2"/>
          <w:sz w:val="22"/>
          <w:szCs w:val="22"/>
        </w:rPr>
        <w:t>.</w:t>
      </w:r>
    </w:p>
    <w:p w14:paraId="6A09AE29" w14:textId="77777777" w:rsidR="00367264" w:rsidRPr="00DD3A5A" w:rsidRDefault="00367264" w:rsidP="00367264">
      <w:pPr>
        <w:pStyle w:val="Textindependent"/>
        <w:spacing w:before="127"/>
        <w:ind w:right="-1"/>
        <w:rPr>
          <w:rFonts w:cs="Arial"/>
          <w:sz w:val="22"/>
          <w:szCs w:val="22"/>
        </w:rPr>
      </w:pPr>
    </w:p>
    <w:p w14:paraId="106B50C3"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2" w:name="f._Metodologia_per_desenvolupar_el_cas_d"/>
      <w:bookmarkEnd w:id="12"/>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w:t>
      </w:r>
      <w:r w:rsidRPr="00DD3A5A">
        <w:rPr>
          <w:rFonts w:ascii="Arial" w:hAnsi="Arial" w:cs="Arial"/>
          <w:b/>
          <w:bCs/>
          <w:i w:val="0"/>
          <w:iCs w:val="0"/>
          <w:color w:val="auto"/>
          <w:spacing w:val="-1"/>
        </w:rPr>
        <w:t xml:space="preserve"> </w:t>
      </w:r>
      <w:r w:rsidRPr="00DD3A5A">
        <w:rPr>
          <w:rFonts w:ascii="Arial" w:hAnsi="Arial" w:cs="Arial"/>
          <w:b/>
          <w:bCs/>
          <w:i w:val="0"/>
          <w:iCs w:val="0"/>
          <w:color w:val="auto"/>
        </w:rPr>
        <w:t>3.</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emisiones de los vehículos: hasta 14 puntos</w:t>
      </w:r>
    </w:p>
    <w:p w14:paraId="76D3BF12" w14:textId="77777777" w:rsidR="00100949" w:rsidRDefault="00367264" w:rsidP="00100949">
      <w:pPr>
        <w:pStyle w:val="Textindependent"/>
        <w:spacing w:before="239"/>
        <w:ind w:left="568" w:right="-1"/>
        <w:rPr>
          <w:rFonts w:cs="Arial"/>
          <w:sz w:val="22"/>
          <w:szCs w:val="22"/>
        </w:rPr>
      </w:pPr>
      <w:proofErr w:type="spellStart"/>
      <w:r w:rsidRPr="00DD3A5A">
        <w:rPr>
          <w:rFonts w:cs="Arial"/>
          <w:sz w:val="22"/>
          <w:szCs w:val="22"/>
        </w:rPr>
        <w:t>Realizar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4"/>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3"/>
          <w:sz w:val="22"/>
          <w:szCs w:val="22"/>
        </w:rPr>
        <w:t xml:space="preserve"> </w:t>
      </w:r>
      <w:proofErr w:type="spellStart"/>
      <w:r w:rsidRPr="00DD3A5A">
        <w:rPr>
          <w:rFonts w:cs="Arial"/>
          <w:sz w:val="22"/>
          <w:szCs w:val="22"/>
        </w:rPr>
        <w:t>desarrollar</w:t>
      </w:r>
      <w:proofErr w:type="spellEnd"/>
      <w:r w:rsidRPr="00DD3A5A">
        <w:rPr>
          <w:rFonts w:cs="Arial"/>
          <w:spacing w:val="-3"/>
          <w:sz w:val="22"/>
          <w:szCs w:val="22"/>
        </w:rPr>
        <w:t xml:space="preserve"> </w:t>
      </w:r>
      <w:r w:rsidRPr="00DD3A5A">
        <w:rPr>
          <w:rFonts w:cs="Arial"/>
          <w:sz w:val="22"/>
          <w:szCs w:val="22"/>
        </w:rPr>
        <w:t>el</w:t>
      </w:r>
      <w:r w:rsidRPr="00DD3A5A">
        <w:rPr>
          <w:rFonts w:cs="Arial"/>
          <w:spacing w:val="-4"/>
          <w:sz w:val="22"/>
          <w:szCs w:val="22"/>
        </w:rPr>
        <w:t xml:space="preserve"> </w:t>
      </w:r>
      <w:r w:rsidRPr="00DD3A5A">
        <w:rPr>
          <w:rFonts w:cs="Arial"/>
          <w:sz w:val="22"/>
          <w:szCs w:val="22"/>
        </w:rPr>
        <w:t>caso</w:t>
      </w:r>
      <w:r w:rsidRPr="00DD3A5A">
        <w:rPr>
          <w:rFonts w:cs="Arial"/>
          <w:spacing w:val="-4"/>
          <w:sz w:val="22"/>
          <w:szCs w:val="22"/>
        </w:rPr>
        <w:t xml:space="preserve"> </w:t>
      </w:r>
      <w:r w:rsidRPr="00DD3A5A">
        <w:rPr>
          <w:rFonts w:cs="Arial"/>
          <w:sz w:val="22"/>
          <w:szCs w:val="22"/>
        </w:rPr>
        <w:t>de uso</w:t>
      </w:r>
      <w:r w:rsidRPr="00DD3A5A">
        <w:rPr>
          <w:rFonts w:cs="Arial"/>
          <w:spacing w:val="-3"/>
          <w:sz w:val="22"/>
          <w:szCs w:val="22"/>
        </w:rPr>
        <w:t xml:space="preserve"> </w:t>
      </w:r>
      <w:proofErr w:type="spellStart"/>
      <w:r w:rsidRPr="00DD3A5A">
        <w:rPr>
          <w:rFonts w:cs="Arial"/>
          <w:sz w:val="22"/>
          <w:szCs w:val="22"/>
        </w:rPr>
        <w:t>obligatorio</w:t>
      </w:r>
      <w:proofErr w:type="spellEnd"/>
      <w:r w:rsidRPr="00DD3A5A">
        <w:rPr>
          <w:rFonts w:cs="Arial"/>
          <w:spacing w:val="-1"/>
          <w:sz w:val="22"/>
          <w:szCs w:val="22"/>
        </w:rPr>
        <w:t xml:space="preserve"> </w:t>
      </w:r>
      <w:proofErr w:type="spellStart"/>
      <w:r w:rsidRPr="00DD3A5A">
        <w:rPr>
          <w:rFonts w:cs="Arial"/>
          <w:sz w:val="22"/>
          <w:szCs w:val="22"/>
        </w:rPr>
        <w:t>predicción</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 xml:space="preserve">las </w:t>
      </w:r>
      <w:proofErr w:type="spellStart"/>
      <w:r w:rsidRPr="00DD3A5A">
        <w:rPr>
          <w:rFonts w:cs="Arial"/>
          <w:sz w:val="22"/>
          <w:szCs w:val="22"/>
        </w:rPr>
        <w:t>emisiones</w:t>
      </w:r>
      <w:proofErr w:type="spellEnd"/>
      <w:r w:rsidRPr="00DD3A5A">
        <w:rPr>
          <w:rFonts w:cs="Arial"/>
          <w:sz w:val="22"/>
          <w:szCs w:val="22"/>
        </w:rPr>
        <w:t xml:space="preserve"> de los </w:t>
      </w:r>
      <w:proofErr w:type="spellStart"/>
      <w:r w:rsidRPr="00DD3A5A">
        <w:rPr>
          <w:rFonts w:cs="Arial"/>
          <w:sz w:val="22"/>
          <w:szCs w:val="22"/>
        </w:rPr>
        <w:t>vehículos</w:t>
      </w:r>
      <w:proofErr w:type="spellEnd"/>
      <w:r w:rsidRPr="00DD3A5A">
        <w:rPr>
          <w:rFonts w:cs="Arial"/>
          <w:sz w:val="22"/>
          <w:szCs w:val="22"/>
        </w:rPr>
        <w:t>.</w:t>
      </w:r>
    </w:p>
    <w:p w14:paraId="7F127396" w14:textId="7BFA3AE7" w:rsidR="00367264" w:rsidRPr="00DD3A5A" w:rsidRDefault="00100949" w:rsidP="00100949">
      <w:pPr>
        <w:pStyle w:val="Textindependent"/>
        <w:spacing w:before="239"/>
        <w:ind w:left="568" w:right="-1"/>
        <w:rPr>
          <w:rFonts w:cs="Arial"/>
          <w:sz w:val="22"/>
          <w:szCs w:val="22"/>
        </w:rPr>
      </w:pPr>
      <w:r>
        <w:rPr>
          <w:rFonts w:cs="Arial"/>
          <w:sz w:val="22"/>
          <w:szCs w:val="22"/>
        </w:rPr>
        <w:t>Por</w:t>
      </w:r>
      <w:r w:rsidR="00367264" w:rsidRPr="00DD3A5A">
        <w:rPr>
          <w:rFonts w:cs="Arial"/>
          <w:vanish/>
          <w:color w:val="008000"/>
          <w:sz w:val="22"/>
          <w:szCs w:val="22"/>
        </w:rPr>
        <w:t>&lt;A[Por|Para]&gt;</w:t>
      </w:r>
      <w:r w:rsidR="00367264" w:rsidRPr="00DD3A5A">
        <w:rPr>
          <w:rFonts w:cs="Arial"/>
          <w:spacing w:val="-11"/>
          <w:sz w:val="22"/>
          <w:szCs w:val="22"/>
        </w:rPr>
        <w:t xml:space="preserve">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01E94F1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6E8CB21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269A3E0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datos</w:t>
      </w:r>
      <w:r w:rsidRPr="00DD3A5A">
        <w:rPr>
          <w:rFonts w:ascii="Arial" w:hAnsi="Arial" w:cs="Arial"/>
          <w:spacing w:val="-3"/>
          <w:sz w:val="22"/>
          <w:szCs w:val="22"/>
        </w:rPr>
        <w:t xml:space="preserve"> </w:t>
      </w:r>
      <w:r w:rsidRPr="00DD3A5A">
        <w:rPr>
          <w:rFonts w:ascii="Arial" w:hAnsi="Arial" w:cs="Arial"/>
          <w:sz w:val="22"/>
          <w:szCs w:val="22"/>
        </w:rPr>
        <w:t>resultantes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se obtendrán</w:t>
      </w:r>
      <w:r w:rsidRPr="00DD3A5A">
        <w:rPr>
          <w:rFonts w:ascii="Arial" w:hAnsi="Arial" w:cs="Arial"/>
          <w:spacing w:val="-4"/>
          <w:sz w:val="22"/>
          <w:szCs w:val="22"/>
        </w:rPr>
        <w:t xml:space="preserve"> </w:t>
      </w:r>
      <w:r w:rsidRPr="00DD3A5A">
        <w:rPr>
          <w:rFonts w:ascii="Arial" w:hAnsi="Arial" w:cs="Arial"/>
          <w:sz w:val="22"/>
          <w:szCs w:val="22"/>
        </w:rPr>
        <w:t>en formatos estándares (hasta 2 puntos)</w:t>
      </w:r>
    </w:p>
    <w:p w14:paraId="0649AF1E"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 territorial (hasta 2 puntos)</w:t>
      </w:r>
    </w:p>
    <w:p w14:paraId="53CFC3F3" w14:textId="3D8B63A6" w:rsidR="00367264" w:rsidRPr="0010094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utilitzar por</w:t>
      </w:r>
      <w:r w:rsidRPr="00100949">
        <w:rPr>
          <w:rFonts w:ascii="Arial" w:hAnsi="Arial" w:cs="Arial"/>
          <w:spacing w:val="-3"/>
          <w:sz w:val="22"/>
          <w:szCs w:val="22"/>
        </w:rPr>
        <w:t xml:space="preserve">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 de uso (hasta 2 puntos)</w:t>
      </w:r>
    </w:p>
    <w:p w14:paraId="649D2801" w14:textId="18F9173D"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DD3A5A">
        <w:rPr>
          <w:rFonts w:ascii="Arial" w:hAnsi="Arial" w:cs="Arial"/>
          <w:sz w:val="22"/>
          <w:szCs w:val="22"/>
        </w:rPr>
        <w:t>Identificación</w:t>
      </w:r>
      <w:proofErr w:type="spellEnd"/>
      <w:r w:rsidRPr="00DD3A5A">
        <w:rPr>
          <w:rFonts w:ascii="Arial" w:hAnsi="Arial" w:cs="Arial"/>
          <w:sz w:val="22"/>
          <w:szCs w:val="22"/>
        </w:rPr>
        <w:t>,</w:t>
      </w:r>
      <w:r w:rsidRPr="00DD3A5A">
        <w:rPr>
          <w:rFonts w:ascii="Arial" w:hAnsi="Arial" w:cs="Arial"/>
          <w:spacing w:val="-4"/>
          <w:sz w:val="22"/>
          <w:szCs w:val="22"/>
        </w:rPr>
        <w:t xml:space="preserve"> </w:t>
      </w:r>
      <w:proofErr w:type="spellStart"/>
      <w:r w:rsidRPr="00DD3A5A">
        <w:rPr>
          <w:rFonts w:ascii="Arial" w:hAnsi="Arial" w:cs="Arial"/>
          <w:sz w:val="22"/>
          <w:szCs w:val="22"/>
        </w:rPr>
        <w:t>análisis</w:t>
      </w:r>
      <w:proofErr w:type="spellEnd"/>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proofErr w:type="spellStart"/>
      <w:r w:rsidRPr="00DD3A5A">
        <w:rPr>
          <w:rFonts w:ascii="Arial" w:hAnsi="Arial" w:cs="Arial"/>
          <w:sz w:val="22"/>
          <w:szCs w:val="22"/>
        </w:rPr>
        <w:t>descripción</w:t>
      </w:r>
      <w:proofErr w:type="spellEnd"/>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proofErr w:type="spellStart"/>
      <w:r w:rsidRPr="00DD3A5A">
        <w:rPr>
          <w:rFonts w:ascii="Arial" w:hAnsi="Arial" w:cs="Arial"/>
          <w:sz w:val="22"/>
          <w:szCs w:val="22"/>
        </w:rPr>
        <w:t>puntos</w:t>
      </w:r>
      <w:proofErr w:type="spellEnd"/>
      <w:r w:rsidRPr="00DD3A5A">
        <w:rPr>
          <w:rFonts w:ascii="Arial" w:hAnsi="Arial" w:cs="Arial"/>
          <w:spacing w:val="-4"/>
          <w:sz w:val="22"/>
          <w:szCs w:val="22"/>
        </w:rPr>
        <w:t xml:space="preserve"> </w:t>
      </w:r>
      <w:proofErr w:type="spellStart"/>
      <w:r w:rsidR="00100949">
        <w:rPr>
          <w:rFonts w:ascii="Arial" w:hAnsi="Arial" w:cs="Arial"/>
          <w:sz w:val="22"/>
          <w:szCs w:val="22"/>
        </w:rPr>
        <w:t>críticos</w:t>
      </w:r>
      <w:proofErr w:type="spellEnd"/>
      <w:r w:rsidR="00100949">
        <w:rPr>
          <w:rFonts w:ascii="Arial" w:hAnsi="Arial" w:cs="Arial"/>
          <w:sz w:val="22"/>
          <w:szCs w:val="22"/>
        </w:rPr>
        <w:t xml:space="preserve"> por </w:t>
      </w:r>
      <w:r w:rsidRPr="00DD3A5A">
        <w:rPr>
          <w:rFonts w:ascii="Arial" w:hAnsi="Arial" w:cs="Arial"/>
          <w:sz w:val="22"/>
          <w:szCs w:val="22"/>
        </w:rPr>
        <w:t>el</w:t>
      </w:r>
      <w:r w:rsidRPr="00DD3A5A">
        <w:rPr>
          <w:rFonts w:ascii="Arial" w:hAnsi="Arial" w:cs="Arial"/>
          <w:spacing w:val="-4"/>
          <w:sz w:val="22"/>
          <w:szCs w:val="22"/>
        </w:rPr>
        <w:t xml:space="preserve"> </w:t>
      </w:r>
      <w:proofErr w:type="spellStart"/>
      <w:r w:rsidRPr="00DD3A5A">
        <w:rPr>
          <w:rFonts w:ascii="Arial" w:hAnsi="Arial" w:cs="Arial"/>
          <w:sz w:val="22"/>
          <w:szCs w:val="22"/>
        </w:rPr>
        <w:t>desarrollo</w:t>
      </w:r>
      <w:proofErr w:type="spellEnd"/>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 xml:space="preserve">actores </w:t>
      </w:r>
      <w:proofErr w:type="spellStart"/>
      <w:r w:rsidRPr="00DD3A5A">
        <w:rPr>
          <w:rFonts w:ascii="Arial" w:hAnsi="Arial" w:cs="Arial"/>
          <w:sz w:val="22"/>
          <w:szCs w:val="22"/>
        </w:rPr>
        <w:t>implicados</w:t>
      </w:r>
      <w:proofErr w:type="spellEnd"/>
      <w:r w:rsidRPr="00DD3A5A">
        <w:rPr>
          <w:rFonts w:ascii="Arial" w:hAnsi="Arial" w:cs="Arial"/>
          <w:sz w:val="22"/>
          <w:szCs w:val="22"/>
        </w:rPr>
        <w:t xml:space="preserve"> y </w:t>
      </w:r>
      <w:proofErr w:type="spellStart"/>
      <w:r w:rsidRPr="00DD3A5A">
        <w:rPr>
          <w:rFonts w:ascii="Arial" w:hAnsi="Arial" w:cs="Arial"/>
          <w:sz w:val="22"/>
          <w:szCs w:val="22"/>
        </w:rPr>
        <w:t>medidas</w:t>
      </w:r>
      <w:proofErr w:type="spellEnd"/>
      <w:r w:rsidRPr="00DD3A5A">
        <w:rPr>
          <w:rFonts w:ascii="Arial" w:hAnsi="Arial" w:cs="Arial"/>
          <w:sz w:val="22"/>
          <w:szCs w:val="22"/>
        </w:rPr>
        <w:t xml:space="preserve"> para </w:t>
      </w:r>
      <w:proofErr w:type="spellStart"/>
      <w:r w:rsidRPr="00DD3A5A">
        <w:rPr>
          <w:rFonts w:ascii="Arial" w:hAnsi="Arial" w:cs="Arial"/>
          <w:sz w:val="22"/>
          <w:szCs w:val="22"/>
        </w:rPr>
        <w:t>evitarlos</w:t>
      </w:r>
      <w:proofErr w:type="spellEnd"/>
      <w:r w:rsidRPr="00DD3A5A">
        <w:rPr>
          <w:rFonts w:ascii="Arial" w:hAnsi="Arial" w:cs="Arial"/>
          <w:sz w:val="22"/>
          <w:szCs w:val="22"/>
        </w:rPr>
        <w:t xml:space="preserve"> (</w:t>
      </w:r>
      <w:proofErr w:type="spellStart"/>
      <w:r w:rsidRPr="00DD3A5A">
        <w:rPr>
          <w:rFonts w:ascii="Arial" w:hAnsi="Arial" w:cs="Arial"/>
          <w:sz w:val="22"/>
          <w:szCs w:val="22"/>
        </w:rPr>
        <w:t>hasta</w:t>
      </w:r>
      <w:proofErr w:type="spellEnd"/>
      <w:r w:rsidRPr="00DD3A5A">
        <w:rPr>
          <w:rFonts w:ascii="Arial" w:hAnsi="Arial" w:cs="Arial"/>
          <w:sz w:val="22"/>
          <w:szCs w:val="22"/>
        </w:rPr>
        <w:t xml:space="preserve"> 2 puntos)</w:t>
      </w:r>
    </w:p>
    <w:p w14:paraId="7C14895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DD3A5A">
        <w:rPr>
          <w:rFonts w:ascii="Arial" w:hAnsi="Arial" w:cs="Arial"/>
          <w:sz w:val="22"/>
          <w:szCs w:val="22"/>
        </w:rPr>
        <w:t>costes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mantenimiento</w:t>
      </w:r>
      <w:r w:rsidRPr="00DD3A5A">
        <w:rPr>
          <w:rFonts w:ascii="Arial" w:hAnsi="Arial" w:cs="Arial"/>
          <w:spacing w:val="-4"/>
          <w:sz w:val="22"/>
          <w:szCs w:val="22"/>
        </w:rPr>
        <w:t xml:space="preserve"> </w:t>
      </w:r>
      <w:r w:rsidRPr="00DD3A5A">
        <w:rPr>
          <w:rFonts w:ascii="Arial" w:hAnsi="Arial" w:cs="Arial"/>
          <w:sz w:val="22"/>
          <w:szCs w:val="22"/>
        </w:rPr>
        <w:t>anuales</w:t>
      </w:r>
      <w:r w:rsidRPr="00DD3A5A">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 caso</w:t>
      </w:r>
      <w:r w:rsidRPr="00DD3A5A">
        <w:rPr>
          <w:rFonts w:ascii="Arial" w:hAnsi="Arial" w:cs="Arial"/>
          <w:spacing w:val="-4"/>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y justificación de estos costes (hasta 2 puntos)</w:t>
      </w:r>
    </w:p>
    <w:p w14:paraId="3AE522A0" w14:textId="77777777" w:rsidR="00367264" w:rsidRPr="00DD3A5A" w:rsidRDefault="00367264" w:rsidP="00367264">
      <w:pPr>
        <w:pStyle w:val="Textindependent"/>
        <w:spacing w:before="239"/>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36E1624"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050A66DB" w14:textId="77777777" w:rsidR="00CC1D2D"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12E246D4" w14:textId="5AE31AEC"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DD3A5A">
        <w:rPr>
          <w:rFonts w:ascii="Arial" w:hAnsi="Arial" w:cs="Arial"/>
          <w:sz w:val="22"/>
          <w:szCs w:val="22"/>
        </w:rPr>
        <w:t>y correcta y además aporta un valor añadido o se hacen aportaciones 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puntos</w:t>
      </w:r>
      <w:r w:rsidRPr="00DD3A5A">
        <w:rPr>
          <w:rFonts w:ascii="Arial" w:hAnsi="Arial" w:cs="Arial"/>
          <w:spacing w:val="-2"/>
          <w:sz w:val="22"/>
          <w:szCs w:val="22"/>
        </w:rPr>
        <w:t>.</w:t>
      </w:r>
    </w:p>
    <w:p w14:paraId="0DC3E3B9" w14:textId="77777777" w:rsidR="00367264" w:rsidRPr="00DD3A5A" w:rsidRDefault="00367264" w:rsidP="00367264">
      <w:pPr>
        <w:pStyle w:val="Textindependent"/>
        <w:spacing w:before="126"/>
        <w:ind w:right="-1"/>
        <w:rPr>
          <w:rFonts w:cs="Arial"/>
          <w:sz w:val="22"/>
          <w:szCs w:val="22"/>
        </w:rPr>
      </w:pPr>
    </w:p>
    <w:p w14:paraId="2F03E63B"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3" w:name="g._Metodologia_per_desenvolupar_el_cas_d"/>
      <w:bookmarkEnd w:id="13"/>
      <w:r w:rsidRPr="00DD3A5A">
        <w:rPr>
          <w:rFonts w:ascii="Arial" w:hAnsi="Arial" w:cs="Arial"/>
          <w:i w:val="0"/>
          <w:iCs w:val="0"/>
          <w:color w:val="auto"/>
        </w:rPr>
        <w:t>M</w:t>
      </w:r>
      <w:r w:rsidRPr="00DD3A5A">
        <w:rPr>
          <w:rFonts w:ascii="Arial" w:hAnsi="Arial" w:cs="Arial"/>
          <w:b/>
          <w:bCs/>
          <w:i w:val="0"/>
          <w:iCs w:val="0"/>
          <w:color w:val="auto"/>
        </w:rPr>
        <w:t>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4.</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estado</w:t>
      </w:r>
      <w:r w:rsidRPr="00DD3A5A">
        <w:rPr>
          <w:rFonts w:ascii="Arial" w:hAnsi="Arial" w:cs="Arial"/>
          <w:b/>
          <w:bCs/>
          <w:i w:val="0"/>
          <w:iCs w:val="0"/>
          <w:color w:val="auto"/>
          <w:spacing w:val="-4"/>
        </w:rPr>
        <w:t xml:space="preserve"> </w:t>
      </w:r>
      <w:r w:rsidRPr="00DD3A5A">
        <w:rPr>
          <w:rFonts w:ascii="Arial" w:hAnsi="Arial" w:cs="Arial"/>
          <w:b/>
          <w:bCs/>
          <w:i w:val="0"/>
          <w:iCs w:val="0"/>
          <w:color w:val="auto"/>
        </w:rPr>
        <w:t>y</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las necesidades de mejora de la infraestructura: hasta 14 puntos</w:t>
      </w:r>
    </w:p>
    <w:p w14:paraId="5C94499A" w14:textId="77777777" w:rsidR="001F7C09" w:rsidRDefault="00367264" w:rsidP="001F7C09">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3"/>
          <w:sz w:val="22"/>
          <w:szCs w:val="22"/>
        </w:rPr>
        <w:t xml:space="preserve"> </w:t>
      </w:r>
      <w:r w:rsidRPr="00DD3A5A">
        <w:rPr>
          <w:rFonts w:cs="Arial"/>
          <w:sz w:val="22"/>
          <w:szCs w:val="22"/>
        </w:rPr>
        <w:t>una</w:t>
      </w:r>
      <w:r w:rsidRPr="00DD3A5A">
        <w:rPr>
          <w:rFonts w:cs="Arial"/>
          <w:spacing w:val="-5"/>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4"/>
          <w:sz w:val="22"/>
          <w:szCs w:val="22"/>
        </w:rPr>
        <w:t xml:space="preserve"> </w:t>
      </w:r>
      <w:proofErr w:type="spellStart"/>
      <w:r w:rsidRPr="00DD3A5A">
        <w:rPr>
          <w:rFonts w:cs="Arial"/>
          <w:sz w:val="22"/>
          <w:szCs w:val="22"/>
        </w:rPr>
        <w:t>obligatorio</w:t>
      </w:r>
      <w:proofErr w:type="spellEnd"/>
      <w:r w:rsidRPr="00DD3A5A">
        <w:rPr>
          <w:rFonts w:cs="Arial"/>
          <w:spacing w:val="-1"/>
          <w:sz w:val="22"/>
          <w:szCs w:val="22"/>
        </w:rPr>
        <w:t xml:space="preserve"> </w:t>
      </w:r>
      <w:proofErr w:type="spellStart"/>
      <w:r w:rsidRPr="00DD3A5A">
        <w:rPr>
          <w:rFonts w:cs="Arial"/>
          <w:sz w:val="22"/>
          <w:szCs w:val="22"/>
        </w:rPr>
        <w:t>predicción</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estado</w:t>
      </w:r>
      <w:proofErr w:type="spellEnd"/>
      <w:r w:rsidRPr="00DD3A5A">
        <w:rPr>
          <w:rFonts w:cs="Arial"/>
          <w:sz w:val="22"/>
          <w:szCs w:val="22"/>
        </w:rPr>
        <w:t xml:space="preserve"> y las </w:t>
      </w:r>
      <w:proofErr w:type="spellStart"/>
      <w:r w:rsidRPr="00DD3A5A">
        <w:rPr>
          <w:rFonts w:cs="Arial"/>
          <w:sz w:val="22"/>
          <w:szCs w:val="22"/>
        </w:rPr>
        <w:t>necesidades</w:t>
      </w:r>
      <w:proofErr w:type="spellEnd"/>
      <w:r w:rsidRPr="00DD3A5A">
        <w:rPr>
          <w:rFonts w:cs="Arial"/>
          <w:sz w:val="22"/>
          <w:szCs w:val="22"/>
        </w:rPr>
        <w:t xml:space="preserve"> de </w:t>
      </w:r>
      <w:proofErr w:type="spellStart"/>
      <w:r w:rsidRPr="00DD3A5A">
        <w:rPr>
          <w:rFonts w:cs="Arial"/>
          <w:sz w:val="22"/>
          <w:szCs w:val="22"/>
        </w:rPr>
        <w:t>mejora</w:t>
      </w:r>
      <w:proofErr w:type="spellEnd"/>
      <w:r w:rsidRPr="00DD3A5A">
        <w:rPr>
          <w:rFonts w:cs="Arial"/>
          <w:sz w:val="22"/>
          <w:szCs w:val="22"/>
        </w:rPr>
        <w:t xml:space="preserve"> de la infraestructura.</w:t>
      </w:r>
    </w:p>
    <w:p w14:paraId="0EE59490" w14:textId="112E6BA9" w:rsidR="00367264" w:rsidRPr="00DD3A5A"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18810CEA"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1"/>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29D9341E"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0CB124D7"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02DEF997"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F19D326" w14:textId="25235ED8"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bookmarkStart w:id="14" w:name="_Hlk214446021"/>
      <w:proofErr w:type="spellStart"/>
      <w:r w:rsidR="00100949" w:rsidRPr="001F7C09">
        <w:rPr>
          <w:rFonts w:ascii="Arial" w:hAnsi="Arial" w:cs="Arial"/>
          <w:sz w:val="22"/>
          <w:szCs w:val="22"/>
        </w:rPr>
        <w:t>utilizar</w:t>
      </w:r>
      <w:proofErr w:type="spellEnd"/>
      <w:r w:rsidR="00100949" w:rsidRPr="001F7C09">
        <w:rPr>
          <w:rFonts w:ascii="Arial" w:hAnsi="Arial" w:cs="Arial"/>
          <w:sz w:val="22"/>
          <w:szCs w:val="22"/>
        </w:rPr>
        <w:t xml:space="preserve"> por</w:t>
      </w:r>
      <w:r w:rsidRPr="001F7C09">
        <w:rPr>
          <w:rFonts w:ascii="Arial" w:hAnsi="Arial" w:cs="Arial"/>
          <w:spacing w:val="-3"/>
          <w:sz w:val="22"/>
          <w:szCs w:val="22"/>
        </w:rPr>
        <w:t xml:space="preserve"> </w:t>
      </w:r>
      <w:bookmarkEnd w:id="14"/>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5CC6229C" w14:textId="0DC55A64"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382AA84B"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5787151E"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pacing w:val="-9"/>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744211DD"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0C965C11" w14:textId="2D8AF10C"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w:t>
      </w:r>
      <w:r w:rsidRPr="001F7C09">
        <w:rPr>
          <w:rFonts w:ascii="Arial" w:hAnsi="Arial" w:cs="Arial"/>
          <w:sz w:val="22"/>
          <w:szCs w:val="22"/>
        </w:rPr>
        <w:lastRenderedPageBreak/>
        <w:t>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7F56A594" w14:textId="77777777" w:rsidR="00367264" w:rsidRPr="001F7C09" w:rsidRDefault="00367264" w:rsidP="00367264">
      <w:pPr>
        <w:pStyle w:val="Textindependent"/>
        <w:spacing w:before="7"/>
        <w:ind w:right="-1"/>
        <w:rPr>
          <w:rFonts w:cs="Arial"/>
          <w:sz w:val="22"/>
          <w:szCs w:val="22"/>
        </w:rPr>
      </w:pPr>
    </w:p>
    <w:p w14:paraId="3DED1CED" w14:textId="23361176"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B13FF89" w14:textId="77777777" w:rsidR="00367264" w:rsidRPr="001F7C09" w:rsidRDefault="00367264" w:rsidP="00367264">
      <w:pPr>
        <w:pStyle w:val="Textindependent"/>
        <w:spacing w:before="131"/>
        <w:ind w:right="-1"/>
        <w:rPr>
          <w:rFonts w:cs="Arial"/>
          <w:sz w:val="22"/>
          <w:szCs w:val="22"/>
        </w:rPr>
      </w:pPr>
    </w:p>
    <w:p w14:paraId="593F10D2"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5" w:name="h._Metodologia_per_desenvolupar_el_cas_d"/>
      <w:bookmarkEnd w:id="15"/>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2"/>
        </w:rPr>
        <w:t xml:space="preserve"> </w:t>
      </w:r>
      <w:r w:rsidRPr="001F7C09">
        <w:rPr>
          <w:rFonts w:ascii="Arial" w:hAnsi="Arial" w:cs="Arial"/>
          <w:b/>
          <w:bCs/>
          <w:i w:val="0"/>
          <w:iCs w:val="0"/>
          <w:color w:val="auto"/>
        </w:rPr>
        <w:t>5.</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rutas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por</w:t>
      </w:r>
      <w:r w:rsidRPr="001F7C09">
        <w:rPr>
          <w:rFonts w:ascii="Arial" w:hAnsi="Arial" w:cs="Arial"/>
          <w:b/>
          <w:bCs/>
          <w:i w:val="0"/>
          <w:iCs w:val="0"/>
          <w:vanish/>
          <w:color w:val="auto"/>
        </w:rPr>
        <w:t>&lt;A[por|para]&gt;</w:t>
      </w:r>
      <w:r w:rsidRPr="001F7C09">
        <w:rPr>
          <w:rFonts w:ascii="Arial" w:hAnsi="Arial" w:cs="Arial"/>
          <w:b/>
          <w:bCs/>
          <w:i w:val="0"/>
          <w:iCs w:val="0"/>
          <w:color w:val="auto"/>
        </w:rPr>
        <w:t xml:space="preserve"> la ejecución de los trabajos de conservación: hasta 14 puntos</w:t>
      </w:r>
    </w:p>
    <w:p w14:paraId="63753143" w14:textId="02F7B1C6" w:rsidR="00367264" w:rsidRPr="001F7C09" w:rsidRDefault="00367264" w:rsidP="00367264">
      <w:pPr>
        <w:pStyle w:val="Textindependent"/>
        <w:spacing w:before="239"/>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optimización</w:t>
      </w:r>
      <w:proofErr w:type="spellEnd"/>
      <w:r w:rsidRPr="001F7C09">
        <w:rPr>
          <w:rFonts w:cs="Arial"/>
          <w:spacing w:val="-4"/>
          <w:sz w:val="22"/>
          <w:szCs w:val="22"/>
        </w:rPr>
        <w:t xml:space="preserve"> </w:t>
      </w:r>
      <w:r w:rsidRPr="001F7C09">
        <w:rPr>
          <w:rFonts w:cs="Arial"/>
          <w:sz w:val="22"/>
          <w:szCs w:val="22"/>
        </w:rPr>
        <w:t xml:space="preserve">de las </w:t>
      </w:r>
      <w:r w:rsidR="001F7C09">
        <w:rPr>
          <w:rFonts w:cs="Arial"/>
          <w:sz w:val="22"/>
          <w:szCs w:val="22"/>
        </w:rPr>
        <w:t>rutes por</w:t>
      </w:r>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 los </w:t>
      </w:r>
      <w:proofErr w:type="spellStart"/>
      <w:r w:rsidRPr="001F7C09">
        <w:rPr>
          <w:rFonts w:cs="Arial"/>
          <w:sz w:val="22"/>
          <w:szCs w:val="22"/>
        </w:rPr>
        <w:t>trabajos</w:t>
      </w:r>
      <w:proofErr w:type="spellEnd"/>
      <w:r w:rsidRPr="001F7C09">
        <w:rPr>
          <w:rFonts w:cs="Arial"/>
          <w:sz w:val="22"/>
          <w:szCs w:val="22"/>
        </w:rPr>
        <w:t xml:space="preserve"> de </w:t>
      </w:r>
      <w:proofErr w:type="spellStart"/>
      <w:r w:rsidRPr="001F7C09">
        <w:rPr>
          <w:rFonts w:cs="Arial"/>
          <w:sz w:val="22"/>
          <w:szCs w:val="22"/>
        </w:rPr>
        <w:t>conservación</w:t>
      </w:r>
      <w:proofErr w:type="spellEnd"/>
      <w:r w:rsidRPr="001F7C09">
        <w:rPr>
          <w:rFonts w:cs="Arial"/>
          <w:sz w:val="22"/>
          <w:szCs w:val="22"/>
        </w:rPr>
        <w:t>.</w:t>
      </w:r>
    </w:p>
    <w:p w14:paraId="21EFC38A" w14:textId="77777777" w:rsidR="00367264" w:rsidRPr="001F7C09" w:rsidRDefault="00367264" w:rsidP="00367264">
      <w:pPr>
        <w:pStyle w:val="Textindependent"/>
        <w:spacing w:before="241"/>
        <w:ind w:left="568" w:right="-1"/>
        <w:rPr>
          <w:rFonts w:cs="Arial"/>
          <w:sz w:val="22"/>
          <w:szCs w:val="22"/>
        </w:rPr>
      </w:pPr>
      <w:r w:rsidRPr="001F7C09">
        <w:rPr>
          <w:rFonts w:cs="Arial"/>
          <w:sz w:val="22"/>
          <w:szCs w:val="22"/>
        </w:rPr>
        <w:t>Por</w:t>
      </w:r>
      <w:r w:rsidRPr="001F7C09">
        <w:rPr>
          <w:rFonts w:cs="Arial"/>
          <w:vanish/>
          <w:sz w:val="22"/>
          <w:szCs w:val="22"/>
        </w:rPr>
        <w:t>&lt;A[Por|Para]&gt;</w:t>
      </w:r>
      <w:r w:rsidRPr="001F7C09">
        <w:rPr>
          <w:rFonts w:cs="Arial"/>
          <w:spacing w:val="-11"/>
          <w:sz w:val="22"/>
          <w:szCs w:val="22"/>
        </w:rPr>
        <w:t xml:space="preserve"> </w:t>
      </w:r>
      <w:r w:rsidRPr="001F7C09">
        <w:rPr>
          <w:rFonts w:cs="Arial"/>
          <w:sz w:val="22"/>
          <w:szCs w:val="22"/>
        </w:rPr>
        <w:t>esta</w:t>
      </w:r>
      <w:r w:rsidRPr="001F7C09">
        <w:rPr>
          <w:rFonts w:cs="Arial"/>
          <w:spacing w:val="-11"/>
          <w:sz w:val="22"/>
          <w:szCs w:val="22"/>
        </w:rPr>
        <w:t xml:space="preserve"> </w:t>
      </w:r>
      <w:proofErr w:type="spellStart"/>
      <w:r w:rsidRPr="001F7C09">
        <w:rPr>
          <w:rFonts w:cs="Arial"/>
          <w:sz w:val="22"/>
          <w:szCs w:val="22"/>
        </w:rPr>
        <w:t>metodología</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valoran</w:t>
      </w:r>
      <w:proofErr w:type="spellEnd"/>
      <w:r w:rsidRPr="001F7C09">
        <w:rPr>
          <w:rFonts w:cs="Arial"/>
          <w:spacing w:val="-10"/>
          <w:sz w:val="22"/>
          <w:szCs w:val="22"/>
        </w:rPr>
        <w:t xml:space="preserve"> </w:t>
      </w:r>
      <w:r w:rsidRPr="001F7C09">
        <w:rPr>
          <w:rFonts w:cs="Arial"/>
          <w:sz w:val="22"/>
          <w:szCs w:val="22"/>
        </w:rPr>
        <w:t>los</w:t>
      </w:r>
      <w:r w:rsidRPr="001F7C09">
        <w:rPr>
          <w:rFonts w:cs="Arial"/>
          <w:spacing w:val="-10"/>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062D43B4"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118AF735"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1B3A632E"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9FB94A8"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382CCAB" w14:textId="2968808E"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BF29B95" w14:textId="6D02B692"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 </w:t>
      </w:r>
      <w:r w:rsidRPr="001F7C09">
        <w:rPr>
          <w:rFonts w:ascii="Arial" w:hAnsi="Arial" w:cs="Arial"/>
          <w:sz w:val="22"/>
          <w:szCs w:val="22"/>
        </w:rPr>
        <w:t>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65476656"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2"/>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7F2DEED2"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02FD89D"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1C3DEB9A" w14:textId="56B91522"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2"/>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w:t>
      </w:r>
      <w:r w:rsidRPr="001F7C09">
        <w:rPr>
          <w:rFonts w:ascii="Arial" w:hAnsi="Arial" w:cs="Arial"/>
          <w:spacing w:val="-1"/>
          <w:sz w:val="22"/>
          <w:szCs w:val="22"/>
        </w:rPr>
        <w:t xml:space="preserve"> </w:t>
      </w:r>
      <w:r w:rsidRPr="001F7C09">
        <w:rPr>
          <w:rFonts w:ascii="Arial" w:hAnsi="Arial" w:cs="Arial"/>
          <w:sz w:val="22"/>
          <w:szCs w:val="22"/>
        </w:rPr>
        <w:t>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w:t>
      </w:r>
      <w:r w:rsidRPr="001F7C09">
        <w:rPr>
          <w:rFonts w:ascii="Arial" w:hAnsi="Arial" w:cs="Arial"/>
          <w:sz w:val="22"/>
          <w:szCs w:val="22"/>
        </w:rPr>
        <w:lastRenderedPageBreak/>
        <w:t>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0E8442BF" w14:textId="77777777" w:rsidR="00367264" w:rsidRPr="001F7C09" w:rsidRDefault="00367264" w:rsidP="00367264">
      <w:pPr>
        <w:pStyle w:val="Textindependent"/>
        <w:spacing w:before="6"/>
        <w:ind w:right="-1"/>
        <w:rPr>
          <w:rFonts w:cs="Arial"/>
          <w:sz w:val="22"/>
          <w:szCs w:val="22"/>
        </w:rPr>
      </w:pPr>
    </w:p>
    <w:p w14:paraId="6680CE57" w14:textId="45F4721B"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7678C85B" w14:textId="77777777" w:rsidR="00367264" w:rsidRPr="001F7C09" w:rsidRDefault="00367264" w:rsidP="00367264">
      <w:pPr>
        <w:pStyle w:val="Textindependent"/>
        <w:spacing w:before="126"/>
        <w:ind w:right="-1"/>
        <w:rPr>
          <w:rFonts w:cs="Arial"/>
          <w:sz w:val="22"/>
          <w:szCs w:val="22"/>
        </w:rPr>
      </w:pPr>
    </w:p>
    <w:p w14:paraId="12AB395B" w14:textId="77777777" w:rsidR="00367264" w:rsidRPr="001F7C09"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6" w:name="i._Metodologia_per_desenvolupar_el_cas_d"/>
      <w:bookmarkEnd w:id="16"/>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6.</w:t>
      </w:r>
      <w:r w:rsidRPr="001F7C09">
        <w:rPr>
          <w:rFonts w:ascii="Arial" w:hAnsi="Arial" w:cs="Arial"/>
          <w:b/>
          <w:bCs/>
          <w:i w:val="0"/>
          <w:iCs w:val="0"/>
          <w:color w:val="auto"/>
          <w:spacing w:val="-3"/>
        </w:rPr>
        <w:t xml:space="preserve"> </w:t>
      </w:r>
      <w:r w:rsidRPr="001F7C09">
        <w:rPr>
          <w:rFonts w:ascii="Arial" w:hAnsi="Arial" w:cs="Arial"/>
          <w:b/>
          <w:bCs/>
          <w:i w:val="0"/>
          <w:iCs w:val="0"/>
          <w:color w:val="auto"/>
        </w:rPr>
        <w:t>Accidentalidad:</w:t>
      </w:r>
      <w:r w:rsidRPr="001F7C09">
        <w:rPr>
          <w:rFonts w:ascii="Arial" w:hAnsi="Arial" w:cs="Arial"/>
          <w:b/>
          <w:bCs/>
          <w:i w:val="0"/>
          <w:iCs w:val="0"/>
          <w:color w:val="auto"/>
          <w:spacing w:val="-3"/>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3"/>
        </w:rPr>
        <w:t xml:space="preserve"> </w:t>
      </w:r>
      <w:r w:rsidRPr="001F7C09">
        <w:rPr>
          <w:rFonts w:ascii="Arial" w:hAnsi="Arial" w:cs="Arial"/>
          <w:b/>
          <w:bCs/>
          <w:i w:val="0"/>
          <w:iCs w:val="0"/>
          <w:color w:val="auto"/>
          <w:spacing w:val="-4"/>
        </w:rPr>
        <w:t xml:space="preserve"> </w:t>
      </w:r>
      <w:r w:rsidRPr="001F7C09">
        <w:rPr>
          <w:rFonts w:ascii="Arial" w:hAnsi="Arial" w:cs="Arial"/>
          <w:b/>
          <w:bCs/>
          <w:i w:val="0"/>
          <w:iCs w:val="0"/>
          <w:color w:val="auto"/>
        </w:rPr>
        <w:t xml:space="preserve">14 </w:t>
      </w:r>
      <w:r w:rsidRPr="001F7C09">
        <w:rPr>
          <w:rFonts w:ascii="Arial" w:hAnsi="Arial" w:cs="Arial"/>
          <w:b/>
          <w:bCs/>
          <w:i w:val="0"/>
          <w:iCs w:val="0"/>
          <w:color w:val="auto"/>
          <w:spacing w:val="-2"/>
        </w:rPr>
        <w:t>puntos</w:t>
      </w:r>
    </w:p>
    <w:p w14:paraId="4DC419EC" w14:textId="77777777" w:rsidR="00367264" w:rsidRPr="001F7C09" w:rsidRDefault="00367264" w:rsidP="00367264">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11"/>
          <w:sz w:val="22"/>
          <w:szCs w:val="22"/>
        </w:rPr>
        <w:t xml:space="preserve"> </w:t>
      </w:r>
      <w:r w:rsidRPr="001F7C09">
        <w:rPr>
          <w:rFonts w:cs="Arial"/>
          <w:sz w:val="22"/>
          <w:szCs w:val="22"/>
        </w:rPr>
        <w:t>una</w:t>
      </w:r>
      <w:r w:rsidRPr="001F7C09">
        <w:rPr>
          <w:rFonts w:cs="Arial"/>
          <w:spacing w:val="-9"/>
          <w:sz w:val="22"/>
          <w:szCs w:val="22"/>
        </w:rPr>
        <w:t xml:space="preserve"> </w:t>
      </w:r>
      <w:proofErr w:type="spellStart"/>
      <w:r w:rsidRPr="001F7C09">
        <w:rPr>
          <w:rFonts w:cs="Arial"/>
          <w:sz w:val="22"/>
          <w:szCs w:val="22"/>
        </w:rPr>
        <w:t>propuesta</w:t>
      </w:r>
      <w:proofErr w:type="spellEnd"/>
      <w:r w:rsidRPr="001F7C09">
        <w:rPr>
          <w:rFonts w:cs="Arial"/>
          <w:spacing w:val="-11"/>
          <w:sz w:val="22"/>
          <w:szCs w:val="22"/>
        </w:rPr>
        <w:t xml:space="preserve"> </w:t>
      </w:r>
      <w:proofErr w:type="spellStart"/>
      <w:r w:rsidRPr="001F7C09">
        <w:rPr>
          <w:rFonts w:cs="Arial"/>
          <w:sz w:val="22"/>
          <w:szCs w:val="22"/>
        </w:rPr>
        <w:t>metodológica</w:t>
      </w:r>
      <w:proofErr w:type="spellEnd"/>
      <w:r w:rsidRPr="001F7C09">
        <w:rPr>
          <w:rFonts w:cs="Arial"/>
          <w:spacing w:val="-9"/>
          <w:sz w:val="22"/>
          <w:szCs w:val="22"/>
        </w:rPr>
        <w:t xml:space="preserve"> </w:t>
      </w:r>
      <w:r w:rsidRPr="001F7C09">
        <w:rPr>
          <w:rFonts w:cs="Arial"/>
          <w:sz w:val="22"/>
          <w:szCs w:val="22"/>
        </w:rPr>
        <w:t>para</w:t>
      </w:r>
      <w:r w:rsidRPr="001F7C09">
        <w:rPr>
          <w:rFonts w:cs="Arial"/>
          <w:spacing w:val="-10"/>
          <w:sz w:val="22"/>
          <w:szCs w:val="22"/>
        </w:rPr>
        <w:t xml:space="preserve"> </w:t>
      </w:r>
      <w:proofErr w:type="spellStart"/>
      <w:r w:rsidRPr="001F7C09">
        <w:rPr>
          <w:rFonts w:cs="Arial"/>
          <w:sz w:val="22"/>
          <w:szCs w:val="22"/>
        </w:rPr>
        <w:t>desarrollar</w:t>
      </w:r>
      <w:proofErr w:type="spellEnd"/>
      <w:r w:rsidRPr="001F7C09">
        <w:rPr>
          <w:rFonts w:cs="Arial"/>
          <w:spacing w:val="-10"/>
          <w:sz w:val="22"/>
          <w:szCs w:val="22"/>
        </w:rPr>
        <w:t xml:space="preserve"> </w:t>
      </w:r>
      <w:r w:rsidRPr="001F7C09">
        <w:rPr>
          <w:rFonts w:cs="Arial"/>
          <w:sz w:val="22"/>
          <w:szCs w:val="22"/>
        </w:rPr>
        <w:t>el</w:t>
      </w:r>
      <w:r w:rsidRPr="001F7C09">
        <w:rPr>
          <w:rFonts w:cs="Arial"/>
          <w:spacing w:val="-11"/>
          <w:sz w:val="22"/>
          <w:szCs w:val="22"/>
        </w:rPr>
        <w:t xml:space="preserve"> </w:t>
      </w:r>
      <w:r w:rsidRPr="001F7C09">
        <w:rPr>
          <w:rFonts w:cs="Arial"/>
          <w:sz w:val="22"/>
          <w:szCs w:val="22"/>
        </w:rPr>
        <w:t>caso</w:t>
      </w:r>
      <w:r w:rsidRPr="001F7C09">
        <w:rPr>
          <w:rFonts w:cs="Arial"/>
          <w:spacing w:val="-11"/>
          <w:sz w:val="22"/>
          <w:szCs w:val="22"/>
        </w:rPr>
        <w:t xml:space="preserve"> </w:t>
      </w:r>
      <w:r w:rsidRPr="001F7C09">
        <w:rPr>
          <w:rFonts w:cs="Arial"/>
          <w:sz w:val="22"/>
          <w:szCs w:val="22"/>
        </w:rPr>
        <w:t>de uso</w:t>
      </w:r>
      <w:r w:rsidRPr="001F7C09">
        <w:rPr>
          <w:rFonts w:cs="Arial"/>
          <w:spacing w:val="-10"/>
          <w:sz w:val="22"/>
          <w:szCs w:val="22"/>
        </w:rPr>
        <w:t xml:space="preserve"> </w:t>
      </w:r>
      <w:proofErr w:type="spellStart"/>
      <w:r w:rsidRPr="001F7C09">
        <w:rPr>
          <w:rFonts w:cs="Arial"/>
          <w:sz w:val="22"/>
          <w:szCs w:val="22"/>
        </w:rPr>
        <w:t>obligatorio</w:t>
      </w:r>
      <w:proofErr w:type="spellEnd"/>
      <w:r w:rsidRPr="001F7C09">
        <w:rPr>
          <w:rFonts w:cs="Arial"/>
          <w:spacing w:val="-7"/>
          <w:sz w:val="22"/>
          <w:szCs w:val="22"/>
        </w:rPr>
        <w:t xml:space="preserve"> </w:t>
      </w:r>
      <w:proofErr w:type="spellStart"/>
      <w:r w:rsidRPr="001F7C09">
        <w:rPr>
          <w:rFonts w:cs="Arial"/>
          <w:spacing w:val="-2"/>
          <w:sz w:val="22"/>
          <w:szCs w:val="22"/>
        </w:rPr>
        <w:t>accidentalidad</w:t>
      </w:r>
      <w:proofErr w:type="spellEnd"/>
      <w:r w:rsidRPr="001F7C09">
        <w:rPr>
          <w:rFonts w:cs="Arial"/>
          <w:spacing w:val="-2"/>
          <w:sz w:val="22"/>
          <w:szCs w:val="22"/>
        </w:rPr>
        <w:t>.</w:t>
      </w:r>
    </w:p>
    <w:p w14:paraId="2C41A06C" w14:textId="77777777" w:rsidR="00CC1D2D" w:rsidRPr="001F7C09" w:rsidRDefault="00CC1D2D" w:rsidP="00367264">
      <w:pPr>
        <w:pStyle w:val="Textindependent"/>
        <w:ind w:left="568" w:right="-1"/>
        <w:rPr>
          <w:rFonts w:cs="Arial"/>
          <w:sz w:val="22"/>
          <w:szCs w:val="22"/>
        </w:rPr>
      </w:pPr>
    </w:p>
    <w:p w14:paraId="0853D9CA" w14:textId="413F1627" w:rsidR="00367264" w:rsidRPr="001F7C09" w:rsidRDefault="00367264" w:rsidP="00367264">
      <w:pPr>
        <w:pStyle w:val="Textindependent"/>
        <w:ind w:left="568" w:right="-1"/>
        <w:rPr>
          <w:rFonts w:cs="Arial"/>
          <w:sz w:val="22"/>
          <w:szCs w:val="22"/>
        </w:rPr>
      </w:pPr>
      <w:r w:rsidRPr="001F7C09">
        <w:rPr>
          <w:rFonts w:cs="Arial"/>
          <w:sz w:val="22"/>
          <w:szCs w:val="22"/>
        </w:rPr>
        <w:t>Por</w:t>
      </w:r>
      <w:r w:rsidRPr="001F7C09">
        <w:rPr>
          <w:rFonts w:cs="Arial"/>
          <w:vanish/>
          <w:sz w:val="22"/>
          <w:szCs w:val="22"/>
        </w:rPr>
        <w:t>&lt;A[Por|Para]&gt;</w:t>
      </w:r>
      <w:r w:rsidRPr="001F7C09">
        <w:rPr>
          <w:rFonts w:cs="Arial"/>
          <w:spacing w:val="-11"/>
          <w:sz w:val="22"/>
          <w:szCs w:val="22"/>
        </w:rPr>
        <w:t xml:space="preserve"> </w:t>
      </w:r>
      <w:r w:rsidRPr="001F7C09">
        <w:rPr>
          <w:rFonts w:cs="Arial"/>
          <w:sz w:val="22"/>
          <w:szCs w:val="22"/>
        </w:rPr>
        <w:t>esta</w:t>
      </w:r>
      <w:r w:rsidRPr="001F7C09">
        <w:rPr>
          <w:rFonts w:cs="Arial"/>
          <w:spacing w:val="-11"/>
          <w:sz w:val="22"/>
          <w:szCs w:val="22"/>
        </w:rPr>
        <w:t xml:space="preserve"> </w:t>
      </w:r>
      <w:proofErr w:type="spellStart"/>
      <w:r w:rsidRPr="001F7C09">
        <w:rPr>
          <w:rFonts w:cs="Arial"/>
          <w:sz w:val="22"/>
          <w:szCs w:val="22"/>
        </w:rPr>
        <w:t>metodología</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valoran</w:t>
      </w:r>
      <w:proofErr w:type="spellEnd"/>
      <w:r w:rsidRPr="001F7C09">
        <w:rPr>
          <w:rFonts w:cs="Arial"/>
          <w:spacing w:val="-10"/>
          <w:sz w:val="22"/>
          <w:szCs w:val="22"/>
        </w:rPr>
        <w:t xml:space="preserve"> </w:t>
      </w:r>
      <w:r w:rsidRPr="001F7C09">
        <w:rPr>
          <w:rFonts w:cs="Arial"/>
          <w:sz w:val="22"/>
          <w:szCs w:val="22"/>
        </w:rPr>
        <w:t>los</w:t>
      </w:r>
      <w:r w:rsidRPr="001F7C09">
        <w:rPr>
          <w:rFonts w:cs="Arial"/>
          <w:spacing w:val="-10"/>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3D6BD27"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30233F6F"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53455CF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70D43AF"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42EA4805" w14:textId="23F0DE90"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00949" w:rsidRPr="001F7C09">
        <w:rPr>
          <w:rFonts w:ascii="Arial" w:hAnsi="Arial" w:cs="Arial"/>
          <w:sz w:val="22"/>
          <w:szCs w:val="22"/>
        </w:rPr>
        <w:t>utilizar</w:t>
      </w:r>
      <w:proofErr w:type="spellEnd"/>
      <w:r w:rsidR="00100949" w:rsidRPr="001F7C09">
        <w:rPr>
          <w:rFonts w:ascii="Arial" w:hAnsi="Arial" w:cs="Arial"/>
          <w:sz w:val="22"/>
          <w:szCs w:val="22"/>
        </w:rPr>
        <w:t xml:space="preserve"> por</w:t>
      </w:r>
      <w:r w:rsidR="00100949"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0D9D18B" w14:textId="4CB08958"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 </w:t>
      </w:r>
      <w:r w:rsidRPr="001F7C09">
        <w:rPr>
          <w:rFonts w:ascii="Arial" w:hAnsi="Arial" w:cs="Arial"/>
          <w:sz w:val="22"/>
          <w:szCs w:val="22"/>
        </w:rPr>
        <w:t>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1"/>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2F48804A"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B6E529B"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6"/>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263AEDF"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3E0B05B4" w14:textId="1F461EE4"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aportaciones adicionales en relación </w:t>
      </w:r>
      <w:r w:rsidRPr="00DD3A5A">
        <w:rPr>
          <w:rFonts w:ascii="Arial" w:hAnsi="Arial" w:cs="Arial"/>
          <w:sz w:val="22"/>
          <w:szCs w:val="22"/>
        </w:rPr>
        <w:t>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lastRenderedPageBreak/>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punto</w:t>
      </w:r>
      <w:r w:rsidRPr="00DD3A5A">
        <w:rPr>
          <w:rFonts w:ascii="Arial" w:hAnsi="Arial" w:cs="Arial"/>
          <w:spacing w:val="-2"/>
          <w:sz w:val="22"/>
          <w:szCs w:val="22"/>
        </w:rPr>
        <w:t>.</w:t>
      </w:r>
    </w:p>
    <w:p w14:paraId="47E69266" w14:textId="77777777" w:rsidR="00367264" w:rsidRPr="001F7C09" w:rsidRDefault="00367264" w:rsidP="00367264">
      <w:pPr>
        <w:pStyle w:val="Textindependent"/>
        <w:spacing w:before="7"/>
        <w:ind w:right="-1"/>
        <w:rPr>
          <w:rFonts w:cs="Arial"/>
          <w:sz w:val="22"/>
          <w:szCs w:val="22"/>
        </w:rPr>
      </w:pPr>
    </w:p>
    <w:p w14:paraId="3AB99C39" w14:textId="756C5A9E"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 al</w:t>
      </w:r>
      <w:r w:rsidRPr="001F7C09">
        <w:rPr>
          <w:rFonts w:ascii="Arial" w:hAnsi="Arial" w:cs="Arial"/>
          <w:spacing w:val="-3"/>
          <w:sz w:val="22"/>
          <w:szCs w:val="22"/>
        </w:rPr>
        <w:t xml:space="preserve"> </w:t>
      </w:r>
      <w:r w:rsidRPr="001F7C09">
        <w:rPr>
          <w:rFonts w:ascii="Arial" w:hAnsi="Arial" w:cs="Arial"/>
          <w:sz w:val="22"/>
          <w:szCs w:val="22"/>
        </w:rPr>
        <w:t>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w:t>
      </w:r>
      <w:r w:rsidR="00CC1D2D" w:rsidRPr="001F7C09">
        <w:rPr>
          <w:rFonts w:ascii="Arial" w:hAnsi="Arial" w:cs="Arial"/>
          <w:sz w:val="22"/>
          <w:szCs w:val="22"/>
        </w:rPr>
        <w:t xml:space="preserve">n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7DAAF891" w14:textId="77777777" w:rsidR="00367264" w:rsidRPr="001F7C09" w:rsidRDefault="00367264" w:rsidP="00367264">
      <w:pPr>
        <w:pStyle w:val="Textindependent"/>
        <w:spacing w:before="127"/>
        <w:ind w:right="-1"/>
        <w:rPr>
          <w:rFonts w:cs="Arial"/>
          <w:sz w:val="22"/>
          <w:szCs w:val="22"/>
        </w:rPr>
      </w:pPr>
    </w:p>
    <w:p w14:paraId="230EC5EB"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7" w:name="j._Metodologia_per_desenvolupar_el_cas_d"/>
      <w:bookmarkEnd w:id="17"/>
      <w:r w:rsidRPr="001F7C09">
        <w:rPr>
          <w:rFonts w:ascii="Arial" w:hAnsi="Arial" w:cs="Arial"/>
          <w:b/>
          <w:bCs/>
          <w:i w:val="0"/>
          <w:iCs w:val="0"/>
          <w:color w:val="auto"/>
        </w:rPr>
        <w:t>Metodología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5"/>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7.</w:t>
      </w:r>
      <w:r w:rsidRPr="001F7C09">
        <w:rPr>
          <w:rFonts w:ascii="Arial" w:hAnsi="Arial" w:cs="Arial"/>
          <w:b/>
          <w:bCs/>
          <w:i w:val="0"/>
          <w:iCs w:val="0"/>
          <w:color w:val="auto"/>
          <w:spacing w:val="-4"/>
        </w:rPr>
        <w:t xml:space="preserve"> </w:t>
      </w:r>
      <w:r w:rsidRPr="001F7C09">
        <w:rPr>
          <w:rFonts w:ascii="Arial" w:hAnsi="Arial" w:cs="Arial"/>
          <w:b/>
          <w:bCs/>
          <w:i w:val="0"/>
          <w:iCs w:val="0"/>
          <w:color w:val="auto"/>
        </w:rPr>
        <w:t>Simulación</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 afectaciones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al tráfico: hasta 14 puntos</w:t>
      </w:r>
    </w:p>
    <w:p w14:paraId="1CCA8CDE" w14:textId="77777777" w:rsidR="001F7C09" w:rsidRDefault="00367264" w:rsidP="001F7C09">
      <w:pPr>
        <w:pStyle w:val="Textindependent"/>
        <w:spacing w:before="240" w:line="259" w:lineRule="auto"/>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4"/>
          <w:sz w:val="22"/>
          <w:szCs w:val="22"/>
        </w:rPr>
        <w:t xml:space="preserve"> </w:t>
      </w:r>
      <w:proofErr w:type="spellStart"/>
      <w:r w:rsidRPr="001F7C09">
        <w:rPr>
          <w:rFonts w:cs="Arial"/>
          <w:sz w:val="22"/>
          <w:szCs w:val="22"/>
        </w:rPr>
        <w:t>simulación</w:t>
      </w:r>
      <w:proofErr w:type="spellEnd"/>
      <w:r w:rsidRPr="001F7C09">
        <w:rPr>
          <w:rFonts w:cs="Arial"/>
          <w:sz w:val="22"/>
          <w:szCs w:val="22"/>
        </w:rPr>
        <w:t xml:space="preserve"> de </w:t>
      </w:r>
      <w:proofErr w:type="spellStart"/>
      <w:r w:rsidRPr="001F7C09">
        <w:rPr>
          <w:rFonts w:cs="Arial"/>
          <w:sz w:val="22"/>
          <w:szCs w:val="22"/>
        </w:rPr>
        <w:t>afectaciones</w:t>
      </w:r>
      <w:proofErr w:type="spellEnd"/>
      <w:r w:rsidRPr="001F7C09">
        <w:rPr>
          <w:rFonts w:cs="Arial"/>
          <w:sz w:val="22"/>
          <w:szCs w:val="22"/>
        </w:rPr>
        <w:t xml:space="preserve"> al </w:t>
      </w:r>
      <w:proofErr w:type="spellStart"/>
      <w:r w:rsidRPr="001F7C09">
        <w:rPr>
          <w:rFonts w:cs="Arial"/>
          <w:sz w:val="22"/>
          <w:szCs w:val="22"/>
        </w:rPr>
        <w:t>tráfico</w:t>
      </w:r>
      <w:proofErr w:type="spellEnd"/>
      <w:r w:rsidRPr="001F7C09">
        <w:rPr>
          <w:rFonts w:cs="Arial"/>
          <w:sz w:val="22"/>
          <w:szCs w:val="22"/>
        </w:rPr>
        <w:t>.</w:t>
      </w:r>
    </w:p>
    <w:p w14:paraId="03776D32" w14:textId="4A72D9DC" w:rsidR="00367264" w:rsidRPr="001F7C09" w:rsidRDefault="001F7C09" w:rsidP="001F7C09">
      <w:pPr>
        <w:pStyle w:val="Textindependent"/>
        <w:spacing w:before="240" w:line="259" w:lineRule="auto"/>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17A4C2B3" w14:textId="77777777" w:rsidR="00367264" w:rsidRPr="001F7C09" w:rsidRDefault="00367264" w:rsidP="00367264">
      <w:pPr>
        <w:pStyle w:val="Textindependent"/>
        <w:spacing w:before="7"/>
        <w:ind w:right="-1"/>
        <w:rPr>
          <w:rFonts w:cs="Arial"/>
          <w:sz w:val="22"/>
          <w:szCs w:val="22"/>
        </w:rPr>
      </w:pPr>
    </w:p>
    <w:p w14:paraId="5D264C83" w14:textId="714E980A"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w:t>
      </w:r>
      <w:r w:rsidRPr="001F7C09">
        <w:rPr>
          <w:rFonts w:ascii="Arial" w:hAnsi="Arial" w:cs="Arial"/>
          <w:spacing w:val="-1"/>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7ACE0358" w14:textId="77777777" w:rsidR="00CC1D2D" w:rsidRPr="001F7C09" w:rsidRDefault="00CC1D2D" w:rsidP="00CC1D2D">
      <w:pPr>
        <w:pStyle w:val="Pargrafdellista"/>
        <w:widowControl w:val="0"/>
        <w:tabs>
          <w:tab w:val="left" w:pos="1648"/>
        </w:tabs>
        <w:autoSpaceDE w:val="0"/>
        <w:autoSpaceDN w:val="0"/>
        <w:spacing w:line="259" w:lineRule="auto"/>
        <w:ind w:left="1648" w:right="-1"/>
        <w:contextualSpacing w:val="0"/>
        <w:jc w:val="both"/>
        <w:rPr>
          <w:rFonts w:ascii="Arial" w:hAnsi="Arial" w:cs="Arial"/>
          <w:sz w:val="22"/>
          <w:szCs w:val="22"/>
        </w:rPr>
      </w:pPr>
    </w:p>
    <w:p w14:paraId="2152339B" w14:textId="77777777"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69927801"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3312AF22"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6ED56CFC" w14:textId="41ED0949"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001F7C09"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0CC30440" w14:textId="73B061F9"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3086B2B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los</w:t>
      </w:r>
      <w:r w:rsidRPr="001F7C09">
        <w:rPr>
          <w:rFonts w:ascii="Arial" w:hAnsi="Arial" w:cs="Arial"/>
          <w:spacing w:val="-2"/>
          <w:sz w:val="22"/>
          <w:szCs w:val="22"/>
        </w:rPr>
        <w:t xml:space="preserve"> </w:t>
      </w:r>
      <w:r w:rsidRPr="001F7C09">
        <w:rPr>
          <w:rFonts w:ascii="Arial" w:hAnsi="Arial" w:cs="Arial"/>
          <w:sz w:val="22"/>
          <w:szCs w:val="22"/>
        </w:rPr>
        <w:t>costes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mantenimiento</w:t>
      </w:r>
      <w:r w:rsidRPr="001F7C09">
        <w:rPr>
          <w:rFonts w:ascii="Arial" w:hAnsi="Arial" w:cs="Arial"/>
          <w:spacing w:val="-3"/>
          <w:sz w:val="22"/>
          <w:szCs w:val="22"/>
        </w:rPr>
        <w:t xml:space="preserve"> </w:t>
      </w:r>
      <w:r w:rsidRPr="001F7C09">
        <w:rPr>
          <w:rFonts w:ascii="Arial" w:hAnsi="Arial" w:cs="Arial"/>
          <w:sz w:val="22"/>
          <w:szCs w:val="22"/>
        </w:rPr>
        <w:t>anuales</w:t>
      </w:r>
      <w:r w:rsidRPr="001F7C09">
        <w:rPr>
          <w:rFonts w:ascii="Arial" w:hAnsi="Arial" w:cs="Arial"/>
          <w:spacing w:val="-2"/>
          <w:sz w:val="22"/>
          <w:szCs w:val="22"/>
        </w:rPr>
        <w:t xml:space="preserve"> </w:t>
      </w:r>
      <w:r w:rsidRPr="001F7C09">
        <w:rPr>
          <w:rFonts w:ascii="Arial" w:hAnsi="Arial" w:cs="Arial"/>
          <w:sz w:val="22"/>
          <w:szCs w:val="22"/>
        </w:rPr>
        <w:t>una</w:t>
      </w:r>
      <w:r w:rsidRPr="001F7C09">
        <w:rPr>
          <w:rFonts w:ascii="Arial" w:hAnsi="Arial" w:cs="Arial"/>
          <w:spacing w:val="-3"/>
          <w:sz w:val="22"/>
          <w:szCs w:val="22"/>
        </w:rPr>
        <w:t xml:space="preserve"> </w:t>
      </w:r>
      <w:r w:rsidRPr="001F7C09">
        <w:rPr>
          <w:rFonts w:ascii="Arial" w:hAnsi="Arial" w:cs="Arial"/>
          <w:sz w:val="22"/>
          <w:szCs w:val="22"/>
        </w:rPr>
        <w:t>vez</w:t>
      </w:r>
      <w:r w:rsidRPr="001F7C09">
        <w:rPr>
          <w:rFonts w:ascii="Arial" w:hAnsi="Arial" w:cs="Arial"/>
          <w:spacing w:val="-2"/>
          <w:sz w:val="22"/>
          <w:szCs w:val="22"/>
        </w:rPr>
        <w:t xml:space="preserve"> </w:t>
      </w:r>
      <w:r w:rsidRPr="001F7C09">
        <w:rPr>
          <w:rFonts w:ascii="Arial" w:hAnsi="Arial" w:cs="Arial"/>
          <w:sz w:val="22"/>
          <w:szCs w:val="22"/>
        </w:rPr>
        <w:t>desarrollado</w:t>
      </w:r>
      <w:r w:rsidRPr="001F7C09">
        <w:rPr>
          <w:rFonts w:ascii="Arial" w:hAnsi="Arial" w:cs="Arial"/>
          <w:spacing w:val="-2"/>
          <w:sz w:val="22"/>
          <w:szCs w:val="22"/>
        </w:rPr>
        <w:t xml:space="preserve"> </w:t>
      </w:r>
      <w:r w:rsidRPr="001F7C09">
        <w:rPr>
          <w:rFonts w:ascii="Arial" w:hAnsi="Arial" w:cs="Arial"/>
          <w:sz w:val="22"/>
          <w:szCs w:val="22"/>
        </w:rPr>
        <w:t>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1"/>
          <w:sz w:val="22"/>
          <w:szCs w:val="22"/>
        </w:rPr>
        <w:t xml:space="preserve"> </w:t>
      </w:r>
      <w:r w:rsidRPr="001F7C09">
        <w:rPr>
          <w:rFonts w:ascii="Arial" w:hAnsi="Arial" w:cs="Arial"/>
          <w:sz w:val="22"/>
          <w:szCs w:val="22"/>
        </w:rPr>
        <w:t>y justificación de estos costes (hasta 2 puntos)</w:t>
      </w:r>
    </w:p>
    <w:p w14:paraId="3A83CBEF"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6D337068"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74CC3F82" w14:textId="517F824A"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2"/>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w:t>
      </w:r>
      <w:r w:rsidRPr="001F7C09">
        <w:rPr>
          <w:rFonts w:ascii="Arial" w:hAnsi="Arial" w:cs="Arial"/>
          <w:spacing w:val="-1"/>
          <w:sz w:val="22"/>
          <w:szCs w:val="22"/>
        </w:rPr>
        <w:t xml:space="preserve"> </w:t>
      </w:r>
      <w:r w:rsidRPr="001F7C09">
        <w:rPr>
          <w:rFonts w:ascii="Arial" w:hAnsi="Arial" w:cs="Arial"/>
          <w:sz w:val="22"/>
          <w:szCs w:val="22"/>
        </w:rPr>
        <w:t>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lastRenderedPageBreak/>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5AAD4E2B" w14:textId="77777777" w:rsidR="00367264" w:rsidRPr="001F7C09" w:rsidRDefault="00367264" w:rsidP="00367264">
      <w:pPr>
        <w:pStyle w:val="Textindependent"/>
        <w:spacing w:before="7"/>
        <w:ind w:right="-1"/>
        <w:rPr>
          <w:rFonts w:cs="Arial"/>
          <w:sz w:val="22"/>
          <w:szCs w:val="22"/>
        </w:rPr>
      </w:pPr>
    </w:p>
    <w:p w14:paraId="2712E4B6" w14:textId="26997513"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1ADCDB88" w14:textId="77777777" w:rsidR="00367264" w:rsidRPr="001F7C09" w:rsidRDefault="00367264" w:rsidP="00367264">
      <w:pPr>
        <w:pStyle w:val="Textindependent"/>
        <w:spacing w:before="126"/>
        <w:ind w:right="-1"/>
        <w:rPr>
          <w:rFonts w:cs="Arial"/>
          <w:sz w:val="22"/>
          <w:szCs w:val="22"/>
        </w:rPr>
      </w:pPr>
    </w:p>
    <w:p w14:paraId="25DEB9D7"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8" w:name="k._Metodologia_per_desenvolupar_el_cas_d"/>
      <w:bookmarkEnd w:id="18"/>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8.</w:t>
      </w:r>
      <w:r w:rsidRPr="001F7C09">
        <w:rPr>
          <w:rFonts w:ascii="Arial" w:hAnsi="Arial" w:cs="Arial"/>
          <w:b/>
          <w:bCs/>
          <w:i w:val="0"/>
          <w:iCs w:val="0"/>
          <w:color w:val="auto"/>
          <w:spacing w:val="-3"/>
        </w:rPr>
        <w:t xml:space="preserve"> </w:t>
      </w:r>
      <w:r w:rsidRPr="001F7C09">
        <w:rPr>
          <w:rFonts w:ascii="Arial" w:hAnsi="Arial" w:cs="Arial"/>
          <w:b/>
          <w:bCs/>
          <w:i w:val="0"/>
          <w:iCs w:val="0"/>
          <w:color w:val="auto"/>
        </w:rPr>
        <w:t>Predicción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retenciones: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hasta 14 puntos</w:t>
      </w:r>
    </w:p>
    <w:p w14:paraId="0AB343C9" w14:textId="77777777" w:rsid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predicción</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pacing w:val="-2"/>
          <w:sz w:val="22"/>
          <w:szCs w:val="22"/>
        </w:rPr>
        <w:t>retenciones</w:t>
      </w:r>
      <w:proofErr w:type="spellEnd"/>
      <w:r w:rsidRPr="001F7C09">
        <w:rPr>
          <w:rFonts w:cs="Arial"/>
          <w:spacing w:val="-2"/>
          <w:sz w:val="22"/>
          <w:szCs w:val="22"/>
        </w:rPr>
        <w:t>.</w:t>
      </w:r>
    </w:p>
    <w:p w14:paraId="56D64548" w14:textId="66B648B8" w:rsidR="00367264" w:rsidRPr="001F7C09"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752CCA92"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61E3A0A3" w14:textId="77777777" w:rsidR="00CC1D2D" w:rsidRPr="001F7C09"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69817D59" w14:textId="3AAEE067" w:rsidR="00367264" w:rsidRPr="001F7C09"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7B2BE56"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0F3CBE84" w14:textId="49E93B09"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28657631" w14:textId="5649A90A"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5773FE08"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17E556A5"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9"/>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439B455"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493A5BE0" w14:textId="73D302BF"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lastRenderedPageBreak/>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5EE374D1" w14:textId="77777777" w:rsidR="00367264" w:rsidRPr="001F7C09" w:rsidRDefault="00367264" w:rsidP="00367264">
      <w:pPr>
        <w:pStyle w:val="Textindependent"/>
        <w:spacing w:before="7"/>
        <w:ind w:right="-1"/>
        <w:rPr>
          <w:rFonts w:cs="Arial"/>
          <w:sz w:val="22"/>
          <w:szCs w:val="22"/>
        </w:rPr>
      </w:pPr>
    </w:p>
    <w:p w14:paraId="05E554EF" w14:textId="5571330C"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9F80813" w14:textId="77777777" w:rsidR="00367264" w:rsidRPr="001F7C09" w:rsidRDefault="00367264" w:rsidP="00367264">
      <w:pPr>
        <w:pStyle w:val="Textindependent"/>
        <w:spacing w:before="126"/>
        <w:ind w:right="-1"/>
        <w:rPr>
          <w:rFonts w:cs="Arial"/>
          <w:sz w:val="22"/>
          <w:szCs w:val="22"/>
        </w:rPr>
      </w:pPr>
    </w:p>
    <w:p w14:paraId="4B5AA408"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9" w:name="l._Metodologia_per_desenvolupar_el_cas_d"/>
      <w:bookmarkEnd w:id="19"/>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9.</w:t>
      </w:r>
      <w:r w:rsidRPr="001F7C09">
        <w:rPr>
          <w:rFonts w:ascii="Arial" w:hAnsi="Arial" w:cs="Arial"/>
          <w:b/>
          <w:bCs/>
          <w:i w:val="0"/>
          <w:iCs w:val="0"/>
          <w:color w:val="auto"/>
          <w:spacing w:val="-3"/>
        </w:rPr>
        <w:t xml:space="preserve"> </w:t>
      </w:r>
      <w:r w:rsidRPr="001F7C09">
        <w:rPr>
          <w:rFonts w:ascii="Arial" w:hAnsi="Arial" w:cs="Arial"/>
          <w:b/>
          <w:bCs/>
          <w:i w:val="0"/>
          <w:iCs w:val="0"/>
          <w:color w:val="auto"/>
        </w:rPr>
        <w:t>Balanceo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tráfico: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4"/>
        </w:rPr>
        <w:t xml:space="preserve"> 14 puntos</w:t>
      </w:r>
    </w:p>
    <w:p w14:paraId="5485FEC1" w14:textId="77777777" w:rsid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balanceo</w:t>
      </w:r>
      <w:proofErr w:type="spellEnd"/>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pacing w:val="-2"/>
          <w:sz w:val="22"/>
          <w:szCs w:val="22"/>
        </w:rPr>
        <w:t>tráfico</w:t>
      </w:r>
      <w:proofErr w:type="spellEnd"/>
      <w:r w:rsidRPr="001F7C09">
        <w:rPr>
          <w:rFonts w:cs="Arial"/>
          <w:spacing w:val="-2"/>
          <w:sz w:val="22"/>
          <w:szCs w:val="22"/>
        </w:rPr>
        <w:t>.</w:t>
      </w:r>
    </w:p>
    <w:p w14:paraId="78139C7E" w14:textId="58D667CB" w:rsidR="00367264" w:rsidRPr="001F7C09"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23678A88"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w:t>
      </w:r>
      <w:r w:rsidRPr="001F7C09">
        <w:rPr>
          <w:rFonts w:ascii="Arial" w:hAnsi="Arial" w:cs="Arial"/>
          <w:spacing w:val="-1"/>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563A4784"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14D67111"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79D8FA76"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140D8A97" w14:textId="65936C09"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668A70EF" w14:textId="75357059"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5"/>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681B75DC"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0856E7D"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9EC64AA"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207527F0" w14:textId="73E5194A" w:rsidR="00367264" w:rsidRPr="00DD3A5A"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aportaciones </w:t>
      </w:r>
      <w:r w:rsidRPr="00DD3A5A">
        <w:rPr>
          <w:rFonts w:ascii="Arial" w:hAnsi="Arial" w:cs="Arial"/>
          <w:sz w:val="22"/>
          <w:szCs w:val="22"/>
        </w:rPr>
        <w:t>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punto</w:t>
      </w:r>
      <w:r w:rsidRPr="00DD3A5A">
        <w:rPr>
          <w:rFonts w:ascii="Arial" w:hAnsi="Arial" w:cs="Arial"/>
          <w:spacing w:val="-2"/>
          <w:sz w:val="22"/>
          <w:szCs w:val="22"/>
        </w:rPr>
        <w:t>.</w:t>
      </w:r>
    </w:p>
    <w:p w14:paraId="4989D793" w14:textId="77777777" w:rsidR="00367264" w:rsidRPr="001F7C09" w:rsidRDefault="00367264" w:rsidP="00367264">
      <w:pPr>
        <w:pStyle w:val="Textindependent"/>
        <w:spacing w:before="8"/>
        <w:ind w:right="-1"/>
        <w:rPr>
          <w:rFonts w:cs="Arial"/>
          <w:sz w:val="22"/>
          <w:szCs w:val="22"/>
        </w:rPr>
      </w:pPr>
    </w:p>
    <w:p w14:paraId="0DA55D87" w14:textId="211DCB46"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1"/>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1C01C528" w14:textId="77777777" w:rsidR="00367264" w:rsidRPr="001F7C09" w:rsidRDefault="00367264" w:rsidP="00367264">
      <w:pPr>
        <w:pStyle w:val="Textindependent"/>
        <w:spacing w:before="126"/>
        <w:ind w:right="-1"/>
        <w:rPr>
          <w:rFonts w:cs="Arial"/>
          <w:sz w:val="22"/>
          <w:szCs w:val="22"/>
        </w:rPr>
      </w:pPr>
    </w:p>
    <w:p w14:paraId="0AF56374" w14:textId="77777777" w:rsidR="00367264" w:rsidRPr="001F7C09"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20" w:name="m._Metodologia_per_desenvolupar_el_cas_d"/>
      <w:bookmarkEnd w:id="20"/>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10.</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los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sistemas ITS existentes: hasta 14 puntos</w:t>
      </w:r>
    </w:p>
    <w:p w14:paraId="44ADAC23" w14:textId="77777777" w:rsidR="001F7C09" w:rsidRPr="001F7C09" w:rsidRDefault="00367264" w:rsidP="001F7C09">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optimización</w:t>
      </w:r>
      <w:proofErr w:type="spellEnd"/>
      <w:r w:rsidRPr="001F7C09">
        <w:rPr>
          <w:rFonts w:cs="Arial"/>
          <w:sz w:val="22"/>
          <w:szCs w:val="22"/>
        </w:rPr>
        <w:t xml:space="preserve"> de los </w:t>
      </w:r>
      <w:proofErr w:type="spellStart"/>
      <w:r w:rsidRPr="001F7C09">
        <w:rPr>
          <w:rFonts w:cs="Arial"/>
          <w:sz w:val="22"/>
          <w:szCs w:val="22"/>
        </w:rPr>
        <w:t>sistemas</w:t>
      </w:r>
      <w:proofErr w:type="spellEnd"/>
      <w:r w:rsidRPr="001F7C09">
        <w:rPr>
          <w:rFonts w:cs="Arial"/>
          <w:sz w:val="22"/>
          <w:szCs w:val="22"/>
        </w:rPr>
        <w:t xml:space="preserve"> ITS </w:t>
      </w:r>
      <w:proofErr w:type="spellStart"/>
      <w:r w:rsidRPr="001F7C09">
        <w:rPr>
          <w:rFonts w:cs="Arial"/>
          <w:sz w:val="22"/>
          <w:szCs w:val="22"/>
        </w:rPr>
        <w:t>existentes</w:t>
      </w:r>
      <w:proofErr w:type="spellEnd"/>
      <w:r w:rsidRPr="001F7C09">
        <w:rPr>
          <w:rFonts w:cs="Arial"/>
          <w:sz w:val="22"/>
          <w:szCs w:val="22"/>
        </w:rPr>
        <w:t>.</w:t>
      </w:r>
    </w:p>
    <w:p w14:paraId="1075BE1B" w14:textId="4CE81ECA" w:rsidR="00367264" w:rsidRPr="001F7C09" w:rsidRDefault="001F7C09" w:rsidP="001F7C09">
      <w:pPr>
        <w:pStyle w:val="Textindependent"/>
        <w:spacing w:before="240"/>
        <w:ind w:left="568" w:right="-1"/>
        <w:rPr>
          <w:rFonts w:cs="Arial"/>
          <w:sz w:val="22"/>
          <w:szCs w:val="22"/>
        </w:rPr>
      </w:pPr>
      <w:r w:rsidRPr="001F7C09">
        <w:rPr>
          <w:rFonts w:cs="Arial"/>
          <w:sz w:val="22"/>
          <w:szCs w:val="22"/>
        </w:rPr>
        <w:t>Por</w:t>
      </w:r>
      <w:r w:rsidR="00367264" w:rsidRPr="001F7C09">
        <w:rPr>
          <w:rFonts w:cs="Arial"/>
          <w:vanish/>
          <w:sz w:val="22"/>
          <w:szCs w:val="22"/>
        </w:rPr>
        <w:t>&lt;A[Por|Para]&gt;</w:t>
      </w:r>
      <w:r w:rsidR="00367264" w:rsidRPr="001F7C09">
        <w:rPr>
          <w:rFonts w:cs="Arial"/>
          <w:spacing w:val="-11"/>
          <w:sz w:val="22"/>
          <w:szCs w:val="22"/>
        </w:rPr>
        <w:t xml:space="preserve"> </w:t>
      </w:r>
      <w:r w:rsidR="00367264" w:rsidRPr="001F7C09">
        <w:rPr>
          <w:rFonts w:cs="Arial"/>
          <w:sz w:val="22"/>
          <w:szCs w:val="22"/>
        </w:rPr>
        <w:t>esta</w:t>
      </w:r>
      <w:r w:rsidR="00367264" w:rsidRPr="001F7C09">
        <w:rPr>
          <w:rFonts w:cs="Arial"/>
          <w:spacing w:val="-10"/>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1"/>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6"/>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100AC271"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07D22F1D"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256618A5"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58CC32C1"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B682FDC" w14:textId="7056C06E"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2700D40E" w14:textId="2DF79BCD"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65D3DB59"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B92E35D"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D292E32"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0FA4A966" w14:textId="61F1062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3B036CD8" w14:textId="77777777" w:rsidR="00367264" w:rsidRPr="00DD3A5A" w:rsidRDefault="00367264" w:rsidP="00367264">
      <w:pPr>
        <w:pStyle w:val="Textindependent"/>
        <w:spacing w:before="7"/>
        <w:ind w:right="-1"/>
        <w:rPr>
          <w:rFonts w:cs="Arial"/>
          <w:sz w:val="22"/>
          <w:szCs w:val="22"/>
        </w:rPr>
      </w:pPr>
    </w:p>
    <w:p w14:paraId="227DFE26" w14:textId="144EA35D"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identificación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3"/>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568BB1E0" w14:textId="77777777" w:rsidR="00367264" w:rsidRPr="001F7C09" w:rsidRDefault="00367264" w:rsidP="00367264">
      <w:pPr>
        <w:pStyle w:val="Textindependent"/>
        <w:spacing w:before="126"/>
        <w:ind w:right="-1"/>
        <w:rPr>
          <w:rFonts w:cs="Arial"/>
          <w:sz w:val="22"/>
          <w:szCs w:val="22"/>
        </w:rPr>
      </w:pPr>
    </w:p>
    <w:p w14:paraId="4833AF72"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1" w:name="n._Metodologia_per_desenvolupar_el_cas_d"/>
      <w:bookmarkEnd w:id="21"/>
      <w:r w:rsidRPr="001F7C09">
        <w:rPr>
          <w:rFonts w:ascii="Arial" w:hAnsi="Arial" w:cs="Arial"/>
          <w:b/>
          <w:bCs/>
          <w:i w:val="0"/>
          <w:iCs w:val="0"/>
          <w:color w:val="auto"/>
        </w:rPr>
        <w:t>Metodología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5"/>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11.</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Reserva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carriles preferentes: hasta 14 puntos</w:t>
      </w:r>
    </w:p>
    <w:p w14:paraId="27D8E0AC"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r w:rsidRPr="001F7C09">
        <w:rPr>
          <w:rFonts w:cs="Arial"/>
          <w:sz w:val="22"/>
          <w:szCs w:val="22"/>
        </w:rPr>
        <w:t>reserva</w:t>
      </w:r>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z w:val="22"/>
          <w:szCs w:val="22"/>
        </w:rPr>
        <w:t>carriles</w:t>
      </w:r>
      <w:proofErr w:type="spellEnd"/>
      <w:r w:rsidRPr="001F7C09">
        <w:rPr>
          <w:rFonts w:cs="Arial"/>
          <w:sz w:val="22"/>
          <w:szCs w:val="22"/>
        </w:rPr>
        <w:t xml:space="preserve"> </w:t>
      </w:r>
      <w:proofErr w:type="spellStart"/>
      <w:r w:rsidRPr="001F7C09">
        <w:rPr>
          <w:rFonts w:cs="Arial"/>
          <w:sz w:val="22"/>
          <w:szCs w:val="22"/>
        </w:rPr>
        <w:t>preferentes</w:t>
      </w:r>
      <w:proofErr w:type="spellEnd"/>
      <w:r w:rsidRPr="001F7C09">
        <w:rPr>
          <w:rFonts w:cs="Arial"/>
          <w:sz w:val="22"/>
          <w:szCs w:val="22"/>
        </w:rPr>
        <w:t>.</w:t>
      </w:r>
    </w:p>
    <w:p w14:paraId="534B65D9" w14:textId="4F5E5656" w:rsidR="00367264" w:rsidRPr="001F7C09" w:rsidRDefault="001F7C09" w:rsidP="001F7C09">
      <w:pPr>
        <w:pStyle w:val="Textindependent"/>
        <w:spacing w:before="241"/>
        <w:ind w:left="568" w:right="-1"/>
        <w:rPr>
          <w:rFonts w:cs="Arial"/>
          <w:sz w:val="22"/>
          <w:szCs w:val="22"/>
        </w:rPr>
      </w:pPr>
      <w:r w:rsidRPr="001F7C09">
        <w:rPr>
          <w:rFonts w:cs="Arial"/>
          <w:sz w:val="22"/>
          <w:szCs w:val="22"/>
        </w:rPr>
        <w:t xml:space="preserve">Por esta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E8F24F5"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24897D6F"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499DC82A"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4514DFFB"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4CE1692A" w14:textId="75169C9B"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C9AB68D" w14:textId="6D3B2514" w:rsidR="00367264" w:rsidRPr="001F7C09"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165A0C2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1791E2BB"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2B3E53E" w14:textId="77777777" w:rsidR="00367264" w:rsidRPr="001F7C09"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55E7814B" w14:textId="490D759C" w:rsidR="00367264" w:rsidRPr="001F7C09"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4"/>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2D57F4E9" w14:textId="77777777" w:rsidR="00367264" w:rsidRPr="001F7C09" w:rsidRDefault="00367264" w:rsidP="00367264">
      <w:pPr>
        <w:pStyle w:val="Textindependent"/>
        <w:spacing w:before="8"/>
        <w:ind w:right="-1"/>
        <w:rPr>
          <w:rFonts w:cs="Arial"/>
          <w:sz w:val="22"/>
          <w:szCs w:val="22"/>
        </w:rPr>
      </w:pPr>
    </w:p>
    <w:p w14:paraId="2687FCF2" w14:textId="34258C32"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 xml:space="preserve">y correcta y además aporta un valor añadido o </w:t>
      </w:r>
      <w:r w:rsidRPr="001F7C09">
        <w:rPr>
          <w:rFonts w:ascii="Arial" w:hAnsi="Arial" w:cs="Arial"/>
          <w:sz w:val="22"/>
          <w:szCs w:val="22"/>
        </w:rPr>
        <w:lastRenderedPageBreak/>
        <w:t>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9FFA243" w14:textId="77777777" w:rsidR="00367264" w:rsidRPr="001F7C09" w:rsidRDefault="00367264" w:rsidP="00367264">
      <w:pPr>
        <w:pStyle w:val="Textindependent"/>
        <w:spacing w:before="126"/>
        <w:ind w:right="-1"/>
        <w:rPr>
          <w:rFonts w:cs="Arial"/>
          <w:sz w:val="22"/>
          <w:szCs w:val="22"/>
        </w:rPr>
      </w:pPr>
    </w:p>
    <w:p w14:paraId="6F00AFB7" w14:textId="77777777" w:rsidR="00367264" w:rsidRPr="001F7C09"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2" w:name="o._Metodologia_per_desenvolupar_la_fase_"/>
      <w:bookmarkEnd w:id="22"/>
      <w:r w:rsidRPr="001F7C09">
        <w:rPr>
          <w:rFonts w:ascii="Arial" w:hAnsi="Arial" w:cs="Arial"/>
          <w:b/>
          <w:bCs/>
          <w:i w:val="0"/>
          <w:iCs w:val="0"/>
          <w:color w:val="auto"/>
        </w:rPr>
        <w:t>Metodología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9"/>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fase</w:t>
      </w:r>
      <w:r w:rsidRPr="001F7C09">
        <w:rPr>
          <w:rFonts w:ascii="Arial" w:hAnsi="Arial" w:cs="Arial"/>
          <w:b/>
          <w:bCs/>
          <w:i w:val="0"/>
          <w:iCs w:val="0"/>
          <w:color w:val="auto"/>
          <w:spacing w:val="-7"/>
        </w:rPr>
        <w:t xml:space="preserve"> </w:t>
      </w:r>
      <w:r w:rsidRPr="001F7C09">
        <w:rPr>
          <w:rFonts w:ascii="Arial" w:hAnsi="Arial" w:cs="Arial"/>
          <w:b/>
          <w:bCs/>
          <w:i w:val="0"/>
          <w:iCs w:val="0"/>
          <w:color w:val="auto"/>
        </w:rPr>
        <w:t>3</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prescriptiva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y</w:t>
      </w:r>
      <w:r w:rsidRPr="001F7C09">
        <w:rPr>
          <w:rFonts w:ascii="Arial" w:hAnsi="Arial" w:cs="Arial"/>
          <w:b/>
          <w:bCs/>
          <w:i w:val="0"/>
          <w:iCs w:val="0"/>
          <w:color w:val="auto"/>
          <w:spacing w:val="-7"/>
        </w:rPr>
        <w:t xml:space="preserve"> </w:t>
      </w:r>
      <w:r w:rsidRPr="001F7C09">
        <w:rPr>
          <w:rFonts w:ascii="Arial" w:hAnsi="Arial" w:cs="Arial"/>
          <w:b/>
          <w:bCs/>
          <w:i w:val="0"/>
          <w:iCs w:val="0"/>
          <w:color w:val="auto"/>
        </w:rPr>
        <w:t>de operación:</w:t>
      </w:r>
      <w:r w:rsidRPr="001F7C09">
        <w:rPr>
          <w:rFonts w:ascii="Arial" w:hAnsi="Arial" w:cs="Arial"/>
          <w:b/>
          <w:bCs/>
          <w:i w:val="0"/>
          <w:iCs w:val="0"/>
          <w:color w:val="auto"/>
          <w:spacing w:val="-9"/>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14</w:t>
      </w:r>
      <w:r w:rsidRPr="001F7C09">
        <w:rPr>
          <w:rFonts w:ascii="Arial" w:hAnsi="Arial" w:cs="Arial"/>
          <w:b/>
          <w:bCs/>
          <w:i w:val="0"/>
          <w:iCs w:val="0"/>
          <w:color w:val="auto"/>
          <w:spacing w:val="-7"/>
        </w:rPr>
        <w:t xml:space="preserve"> </w:t>
      </w:r>
      <w:r w:rsidRPr="001F7C09">
        <w:rPr>
          <w:rFonts w:ascii="Arial" w:hAnsi="Arial" w:cs="Arial"/>
          <w:b/>
          <w:bCs/>
          <w:i w:val="0"/>
          <w:iCs w:val="0"/>
          <w:color w:val="auto"/>
          <w:spacing w:val="-2"/>
        </w:rPr>
        <w:t>puntos</w:t>
      </w:r>
    </w:p>
    <w:p w14:paraId="0F70434C"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4"/>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3"/>
          <w:sz w:val="22"/>
          <w:szCs w:val="22"/>
        </w:rPr>
        <w:t xml:space="preserve"> </w:t>
      </w:r>
      <w:proofErr w:type="spellStart"/>
      <w:r w:rsidRPr="001F7C09">
        <w:rPr>
          <w:rFonts w:cs="Arial"/>
          <w:sz w:val="22"/>
          <w:szCs w:val="22"/>
        </w:rPr>
        <w:t>desarrollar</w:t>
      </w:r>
      <w:proofErr w:type="spellEnd"/>
      <w:r w:rsidRPr="001F7C09">
        <w:rPr>
          <w:rFonts w:cs="Arial"/>
          <w:spacing w:val="-2"/>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fase</w:t>
      </w:r>
      <w:r w:rsidRPr="001F7C09">
        <w:rPr>
          <w:rFonts w:cs="Arial"/>
          <w:spacing w:val="-4"/>
          <w:sz w:val="22"/>
          <w:szCs w:val="22"/>
        </w:rPr>
        <w:t xml:space="preserve"> </w:t>
      </w:r>
      <w:r w:rsidRPr="001F7C09">
        <w:rPr>
          <w:rFonts w:cs="Arial"/>
          <w:sz w:val="22"/>
          <w:szCs w:val="22"/>
        </w:rPr>
        <w:t>3</w:t>
      </w:r>
      <w:r w:rsidRPr="001F7C09">
        <w:rPr>
          <w:rFonts w:cs="Arial"/>
          <w:spacing w:val="-3"/>
          <w:sz w:val="22"/>
          <w:szCs w:val="22"/>
        </w:rPr>
        <w:t xml:space="preserve"> </w:t>
      </w:r>
      <w:r w:rsidRPr="001F7C09">
        <w:rPr>
          <w:rFonts w:cs="Arial"/>
          <w:sz w:val="22"/>
          <w:szCs w:val="22"/>
        </w:rPr>
        <w:t>prescriptiva</w:t>
      </w:r>
      <w:r w:rsidRPr="001F7C09">
        <w:rPr>
          <w:rFonts w:cs="Arial"/>
          <w:spacing w:val="-3"/>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operación</w:t>
      </w:r>
      <w:proofErr w:type="spellEnd"/>
      <w:r w:rsidRPr="001F7C09">
        <w:rPr>
          <w:rFonts w:cs="Arial"/>
          <w:sz w:val="22"/>
          <w:szCs w:val="22"/>
        </w:rPr>
        <w:t xml:space="preserve">, que </w:t>
      </w:r>
      <w:proofErr w:type="spellStart"/>
      <w:r w:rsidRPr="001F7C09">
        <w:rPr>
          <w:rFonts w:cs="Arial"/>
          <w:sz w:val="22"/>
          <w:szCs w:val="22"/>
        </w:rPr>
        <w:t>comprende</w:t>
      </w:r>
      <w:proofErr w:type="spellEnd"/>
      <w:r w:rsidRPr="001F7C09">
        <w:rPr>
          <w:rFonts w:cs="Arial"/>
          <w:sz w:val="22"/>
          <w:szCs w:val="22"/>
        </w:rPr>
        <w:t xml:space="preserve"> el </w:t>
      </w:r>
      <w:proofErr w:type="spellStart"/>
      <w:r w:rsidRPr="001F7C09">
        <w:rPr>
          <w:rFonts w:cs="Arial"/>
          <w:sz w:val="22"/>
          <w:szCs w:val="22"/>
        </w:rPr>
        <w:t>desarrollo</w:t>
      </w:r>
      <w:proofErr w:type="spellEnd"/>
      <w:r w:rsidRPr="001F7C09">
        <w:rPr>
          <w:rFonts w:cs="Arial"/>
          <w:sz w:val="22"/>
          <w:szCs w:val="22"/>
        </w:rPr>
        <w:t xml:space="preserve"> del </w:t>
      </w:r>
      <w:proofErr w:type="spellStart"/>
      <w:r w:rsidRPr="001F7C09">
        <w:rPr>
          <w:rFonts w:cs="Arial"/>
          <w:sz w:val="22"/>
          <w:szCs w:val="22"/>
        </w:rPr>
        <w:t>módulo</w:t>
      </w:r>
      <w:proofErr w:type="spellEnd"/>
      <w:r w:rsidRPr="001F7C09">
        <w:rPr>
          <w:rFonts w:cs="Arial"/>
          <w:sz w:val="22"/>
          <w:szCs w:val="22"/>
        </w:rPr>
        <w:t xml:space="preserve"> de IA </w:t>
      </w:r>
      <w:proofErr w:type="spellStart"/>
      <w:r w:rsidRPr="001F7C09">
        <w:rPr>
          <w:rFonts w:cs="Arial"/>
          <w:sz w:val="22"/>
          <w:szCs w:val="22"/>
        </w:rPr>
        <w:t>prescriptivo</w:t>
      </w:r>
      <w:proofErr w:type="spellEnd"/>
      <w:r w:rsidRPr="001F7C09">
        <w:rPr>
          <w:rFonts w:cs="Arial"/>
          <w:sz w:val="22"/>
          <w:szCs w:val="22"/>
        </w:rPr>
        <w:t xml:space="preserve"> de </w:t>
      </w:r>
      <w:proofErr w:type="spellStart"/>
      <w:r w:rsidRPr="001F7C09">
        <w:rPr>
          <w:rFonts w:cs="Arial"/>
          <w:sz w:val="22"/>
          <w:szCs w:val="22"/>
        </w:rPr>
        <w:t>optimización</w:t>
      </w:r>
      <w:proofErr w:type="spellEnd"/>
      <w:r w:rsidRPr="001F7C09">
        <w:rPr>
          <w:rFonts w:cs="Arial"/>
          <w:sz w:val="22"/>
          <w:szCs w:val="22"/>
        </w:rPr>
        <w:t xml:space="preserve"> y del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operación</w:t>
      </w:r>
      <w:proofErr w:type="spellEnd"/>
      <w:r w:rsidRPr="001F7C09">
        <w:rPr>
          <w:rFonts w:cs="Arial"/>
          <w:sz w:val="22"/>
          <w:szCs w:val="22"/>
        </w:rPr>
        <w:t xml:space="preserve"> tal como se detalla en el </w:t>
      </w:r>
      <w:proofErr w:type="spellStart"/>
      <w:r w:rsidRPr="001F7C09">
        <w:rPr>
          <w:rFonts w:cs="Arial"/>
          <w:sz w:val="22"/>
          <w:szCs w:val="22"/>
        </w:rPr>
        <w:t>apartado</w:t>
      </w:r>
      <w:proofErr w:type="spellEnd"/>
      <w:r w:rsidRPr="001F7C09">
        <w:rPr>
          <w:rFonts w:cs="Arial"/>
          <w:sz w:val="22"/>
          <w:szCs w:val="22"/>
        </w:rPr>
        <w:t xml:space="preserve"> 5.2.4 del PPT.</w:t>
      </w:r>
    </w:p>
    <w:p w14:paraId="310E002B" w14:textId="56CE2668" w:rsidR="00367264" w:rsidRPr="001F7C09" w:rsidRDefault="001F7C09" w:rsidP="001F7C09">
      <w:pPr>
        <w:pStyle w:val="Textindependent"/>
        <w:spacing w:before="241"/>
        <w:ind w:left="568" w:right="-1"/>
        <w:rPr>
          <w:rFonts w:cs="Arial"/>
          <w:sz w:val="22"/>
          <w:szCs w:val="22"/>
        </w:rPr>
      </w:pPr>
      <w:r w:rsidRPr="001F7C09">
        <w:rPr>
          <w:rFonts w:cs="Arial"/>
          <w:sz w:val="22"/>
          <w:szCs w:val="22"/>
        </w:rPr>
        <w:t>Por</w:t>
      </w:r>
      <w:r w:rsidR="00367264" w:rsidRPr="001F7C09">
        <w:rPr>
          <w:rFonts w:cs="Arial"/>
          <w:vanish/>
          <w:sz w:val="22"/>
          <w:szCs w:val="22"/>
        </w:rPr>
        <w:t>&lt;A[Por|Para]&gt;</w:t>
      </w:r>
      <w:r w:rsidR="00367264" w:rsidRPr="001F7C09">
        <w:rPr>
          <w:rFonts w:cs="Arial"/>
          <w:spacing w:val="-11"/>
          <w:sz w:val="22"/>
          <w:szCs w:val="22"/>
        </w:rPr>
        <w:t xml:space="preserve">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1294B3D"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28381FEE"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0C2DACDB" w14:textId="77777777" w:rsidR="00367264" w:rsidRPr="001F7C09" w:rsidRDefault="00367264" w:rsidP="003568A3">
      <w:pPr>
        <w:pStyle w:val="Pargrafdellista"/>
        <w:widowControl w:val="0"/>
        <w:numPr>
          <w:ilvl w:val="1"/>
          <w:numId w:val="39"/>
        </w:numPr>
        <w:tabs>
          <w:tab w:val="left" w:pos="1645"/>
        </w:tabs>
        <w:autoSpaceDE w:val="0"/>
        <w:autoSpaceDN w:val="0"/>
        <w:spacing w:before="241"/>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las</w:t>
      </w:r>
      <w:r w:rsidRPr="001F7C09">
        <w:rPr>
          <w:rFonts w:ascii="Arial" w:hAnsi="Arial" w:cs="Arial"/>
          <w:spacing w:val="-5"/>
          <w:sz w:val="22"/>
          <w:szCs w:val="22"/>
        </w:rPr>
        <w:t xml:space="preserve"> </w:t>
      </w:r>
      <w:r w:rsidRPr="001F7C09">
        <w:rPr>
          <w:rFonts w:ascii="Arial" w:hAnsi="Arial" w:cs="Arial"/>
          <w:sz w:val="22"/>
          <w:szCs w:val="22"/>
        </w:rPr>
        <w:t>funcionalidades</w:t>
      </w:r>
      <w:r w:rsidRPr="001F7C09">
        <w:rPr>
          <w:rFonts w:ascii="Arial" w:hAnsi="Arial" w:cs="Arial"/>
          <w:spacing w:val="-7"/>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 estructura</w:t>
      </w:r>
      <w:r w:rsidRPr="001F7C09">
        <w:rPr>
          <w:rFonts w:ascii="Arial" w:hAnsi="Arial" w:cs="Arial"/>
          <w:spacing w:val="-6"/>
          <w:sz w:val="22"/>
          <w:szCs w:val="22"/>
        </w:rPr>
        <w:t xml:space="preserve"> </w:t>
      </w:r>
      <w:r w:rsidRPr="001F7C09">
        <w:rPr>
          <w:rFonts w:ascii="Arial" w:hAnsi="Arial" w:cs="Arial"/>
          <w:sz w:val="22"/>
          <w:szCs w:val="22"/>
        </w:rPr>
        <w:t>de los</w:t>
      </w:r>
      <w:r w:rsidRPr="001F7C09">
        <w:rPr>
          <w:rFonts w:ascii="Arial" w:hAnsi="Arial" w:cs="Arial"/>
          <w:spacing w:val="-7"/>
          <w:sz w:val="22"/>
          <w:szCs w:val="22"/>
        </w:rPr>
        <w:t xml:space="preserve"> </w:t>
      </w:r>
      <w:r w:rsidRPr="001F7C09">
        <w:rPr>
          <w:rFonts w:ascii="Arial" w:hAnsi="Arial" w:cs="Arial"/>
          <w:sz w:val="22"/>
          <w:szCs w:val="22"/>
        </w:rPr>
        <w:t>módulos</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7"/>
          <w:sz w:val="22"/>
          <w:szCs w:val="22"/>
        </w:rPr>
        <w:t xml:space="preserve"> </w:t>
      </w:r>
      <w:r w:rsidRPr="001F7C09">
        <w:rPr>
          <w:rFonts w:ascii="Arial" w:hAnsi="Arial" w:cs="Arial"/>
          <w:spacing w:val="-8"/>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4F4CFFCC" w14:textId="77777777" w:rsidR="00367264" w:rsidRPr="001F7C09" w:rsidRDefault="00367264" w:rsidP="00367264">
      <w:pPr>
        <w:pStyle w:val="Textindependent"/>
        <w:spacing w:before="6"/>
        <w:ind w:right="-1"/>
        <w:rPr>
          <w:rFonts w:cs="Arial"/>
          <w:sz w:val="22"/>
          <w:szCs w:val="22"/>
        </w:rPr>
      </w:pPr>
    </w:p>
    <w:p w14:paraId="57FE1A13"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módulos</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w:t>
      </w:r>
      <w:r w:rsidRPr="001F7C09">
        <w:rPr>
          <w:rFonts w:ascii="Arial" w:hAnsi="Arial" w:cs="Arial"/>
          <w:spacing w:val="-2"/>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2 puntos)</w:t>
      </w:r>
    </w:p>
    <w:p w14:paraId="4A3B2EB5" w14:textId="3E76D8C8"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estos</w:t>
      </w:r>
      <w:r w:rsidRPr="001F7C09">
        <w:rPr>
          <w:rFonts w:ascii="Arial" w:hAnsi="Arial" w:cs="Arial"/>
          <w:spacing w:val="-4"/>
          <w:sz w:val="22"/>
          <w:szCs w:val="22"/>
        </w:rPr>
        <w:t xml:space="preserve"> </w:t>
      </w:r>
      <w:proofErr w:type="spellStart"/>
      <w:r w:rsidRPr="001F7C09">
        <w:rPr>
          <w:rFonts w:ascii="Arial" w:hAnsi="Arial" w:cs="Arial"/>
          <w:sz w:val="22"/>
          <w:szCs w:val="22"/>
        </w:rPr>
        <w:t>módulos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w:t>
      </w:r>
      <w:proofErr w:type="spellStart"/>
      <w:r w:rsidRPr="001F7C09">
        <w:rPr>
          <w:rFonts w:ascii="Arial" w:hAnsi="Arial" w:cs="Arial"/>
          <w:sz w:val="22"/>
          <w:szCs w:val="22"/>
        </w:rPr>
        <w:t>puntos</w:t>
      </w:r>
      <w:proofErr w:type="spellEnd"/>
      <w:r w:rsidRPr="001F7C09">
        <w:rPr>
          <w:rFonts w:ascii="Arial" w:hAnsi="Arial" w:cs="Arial"/>
          <w:sz w:val="22"/>
          <w:szCs w:val="22"/>
        </w:rPr>
        <w:t>)</w:t>
      </w:r>
    </w:p>
    <w:p w14:paraId="5B7BAD7E" w14:textId="0FE282CD"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5"/>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5"/>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32BBAF83"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desarrollados los</w:t>
      </w:r>
      <w:r w:rsidRPr="001F7C09">
        <w:rPr>
          <w:rFonts w:ascii="Arial" w:hAnsi="Arial" w:cs="Arial"/>
          <w:spacing w:val="-4"/>
          <w:sz w:val="22"/>
          <w:szCs w:val="22"/>
        </w:rPr>
        <w:t xml:space="preserve"> </w:t>
      </w:r>
      <w:r w:rsidRPr="001F7C09">
        <w:rPr>
          <w:rFonts w:ascii="Arial" w:hAnsi="Arial" w:cs="Arial"/>
          <w:sz w:val="22"/>
          <w:szCs w:val="22"/>
        </w:rPr>
        <w:t>módulos</w:t>
      </w:r>
      <w:r w:rsidRPr="001F7C09">
        <w:rPr>
          <w:rFonts w:ascii="Arial" w:hAnsi="Arial" w:cs="Arial"/>
          <w:spacing w:val="-3"/>
          <w:sz w:val="22"/>
          <w:szCs w:val="22"/>
        </w:rPr>
        <w:t xml:space="preserve"> </w:t>
      </w:r>
      <w:r w:rsidRPr="001F7C09">
        <w:rPr>
          <w:rFonts w:ascii="Arial" w:hAnsi="Arial" w:cs="Arial"/>
          <w:sz w:val="22"/>
          <w:szCs w:val="22"/>
        </w:rPr>
        <w:t>y justificación de estos costes (hasta 2 puntos)</w:t>
      </w:r>
    </w:p>
    <w:p w14:paraId="71FA16CA" w14:textId="77777777" w:rsidR="00CC1D2D" w:rsidRPr="001F7C09" w:rsidRDefault="00CC1D2D" w:rsidP="00367264">
      <w:pPr>
        <w:pStyle w:val="Textindependent"/>
        <w:ind w:left="568" w:right="-1"/>
        <w:rPr>
          <w:rFonts w:cs="Arial"/>
          <w:sz w:val="22"/>
          <w:szCs w:val="22"/>
        </w:rPr>
      </w:pPr>
    </w:p>
    <w:p w14:paraId="6AC1A07A" w14:textId="466D80FC" w:rsidR="00367264" w:rsidRPr="001F7C09" w:rsidRDefault="00367264" w:rsidP="00367264">
      <w:pPr>
        <w:pStyle w:val="Textindependent"/>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13661EE"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467D25B5" w14:textId="3907D883"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4A1C6460" w14:textId="77777777" w:rsidR="00367264" w:rsidRPr="001F7C09" w:rsidRDefault="00367264" w:rsidP="00367264">
      <w:pPr>
        <w:pStyle w:val="Textindependent"/>
        <w:spacing w:before="8"/>
        <w:ind w:right="-1"/>
        <w:rPr>
          <w:rFonts w:cs="Arial"/>
          <w:sz w:val="22"/>
          <w:szCs w:val="22"/>
        </w:rPr>
      </w:pPr>
    </w:p>
    <w:p w14:paraId="3F6A214B" w14:textId="03374D8F"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1F7C09">
        <w:rPr>
          <w:rFonts w:ascii="Arial" w:hAnsi="Arial" w:cs="Arial"/>
          <w:sz w:val="22"/>
          <w:szCs w:val="22"/>
        </w:rPr>
        <w:lastRenderedPageBreak/>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658C0FBD" w14:textId="77777777" w:rsidR="00367264" w:rsidRPr="001F7C09" w:rsidRDefault="00367264" w:rsidP="00367264">
      <w:pPr>
        <w:pStyle w:val="Textindependent"/>
        <w:spacing w:before="126"/>
        <w:ind w:right="-1"/>
        <w:rPr>
          <w:rFonts w:cs="Arial"/>
          <w:sz w:val="22"/>
          <w:szCs w:val="22"/>
        </w:rPr>
      </w:pPr>
    </w:p>
    <w:p w14:paraId="4944A92A"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3" w:name="p._Metodologia_per_desenvolupar_la_fase_"/>
      <w:bookmarkEnd w:id="23"/>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fase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4</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exportación</w:t>
      </w:r>
      <w:r w:rsidRPr="001F7C09">
        <w:rPr>
          <w:rFonts w:ascii="Arial" w:hAnsi="Arial" w:cs="Arial"/>
          <w:b/>
          <w:bCs/>
          <w:i w:val="0"/>
          <w:iCs w:val="0"/>
          <w:color w:val="auto"/>
          <w:spacing w:val="-3"/>
        </w:rPr>
        <w:t xml:space="preserve"> </w:t>
      </w:r>
      <w:r w:rsidRPr="001F7C09">
        <w:rPr>
          <w:rFonts w:ascii="Arial" w:hAnsi="Arial" w:cs="Arial"/>
          <w:b/>
          <w:bCs/>
          <w:i w:val="0"/>
          <w:iCs w:val="0"/>
          <w:color w:val="auto"/>
        </w:rPr>
        <w:t>y</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presentación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resultados: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3"/>
        </w:rPr>
        <w:t xml:space="preserve"> 14 puntos</w:t>
      </w:r>
    </w:p>
    <w:p w14:paraId="605027EA"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4"/>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3"/>
          <w:sz w:val="22"/>
          <w:szCs w:val="22"/>
        </w:rPr>
        <w:t xml:space="preserve"> </w:t>
      </w:r>
      <w:r w:rsidRPr="001F7C09">
        <w:rPr>
          <w:rFonts w:cs="Arial"/>
          <w:sz w:val="22"/>
          <w:szCs w:val="22"/>
        </w:rPr>
        <w:t>fase</w:t>
      </w:r>
      <w:r w:rsidRPr="001F7C09">
        <w:rPr>
          <w:rFonts w:cs="Arial"/>
          <w:spacing w:val="-4"/>
          <w:sz w:val="22"/>
          <w:szCs w:val="22"/>
        </w:rPr>
        <w:t xml:space="preserve"> </w:t>
      </w:r>
      <w:r w:rsidRPr="001F7C09">
        <w:rPr>
          <w:rFonts w:cs="Arial"/>
          <w:sz w:val="22"/>
          <w:szCs w:val="22"/>
        </w:rPr>
        <w:t>4</w:t>
      </w:r>
      <w:r w:rsidRPr="001F7C09">
        <w:rPr>
          <w:rFonts w:cs="Arial"/>
          <w:spacing w:val="-4"/>
          <w:sz w:val="22"/>
          <w:szCs w:val="22"/>
        </w:rPr>
        <w:t xml:space="preserve"> </w:t>
      </w:r>
      <w:proofErr w:type="spellStart"/>
      <w:r w:rsidRPr="001F7C09">
        <w:rPr>
          <w:rFonts w:cs="Arial"/>
          <w:sz w:val="22"/>
          <w:szCs w:val="22"/>
        </w:rPr>
        <w:t>exportación</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proofErr w:type="spellStart"/>
      <w:r w:rsidRPr="001F7C09">
        <w:rPr>
          <w:rFonts w:cs="Arial"/>
          <w:sz w:val="22"/>
          <w:szCs w:val="22"/>
        </w:rPr>
        <w:t>presentación</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resultados</w:t>
      </w:r>
      <w:proofErr w:type="spellEnd"/>
      <w:r w:rsidRPr="001F7C09">
        <w:rPr>
          <w:rFonts w:cs="Arial"/>
          <w:sz w:val="22"/>
          <w:szCs w:val="22"/>
        </w:rPr>
        <w:t xml:space="preserve">, que se detalla en el </w:t>
      </w:r>
      <w:proofErr w:type="spellStart"/>
      <w:r w:rsidRPr="001F7C09">
        <w:rPr>
          <w:rFonts w:cs="Arial"/>
          <w:sz w:val="22"/>
          <w:szCs w:val="22"/>
        </w:rPr>
        <w:t>apartado</w:t>
      </w:r>
      <w:proofErr w:type="spellEnd"/>
      <w:r w:rsidRPr="001F7C09">
        <w:rPr>
          <w:rFonts w:cs="Arial"/>
          <w:sz w:val="22"/>
          <w:szCs w:val="22"/>
        </w:rPr>
        <w:t xml:space="preserve"> 5.2.5 del PPT.</w:t>
      </w:r>
    </w:p>
    <w:p w14:paraId="1872A446" w14:textId="0E02684F" w:rsidR="00367264" w:rsidRPr="001F7C09" w:rsidRDefault="001F7C09" w:rsidP="001F7C09">
      <w:pPr>
        <w:pStyle w:val="Textindependent"/>
        <w:spacing w:before="241"/>
        <w:ind w:left="568" w:right="-1"/>
        <w:rPr>
          <w:rFonts w:cs="Arial"/>
          <w:sz w:val="22"/>
          <w:szCs w:val="22"/>
        </w:rPr>
      </w:pPr>
      <w:r w:rsidRPr="001F7C09">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114C343"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14938CCD"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7B8D556F" w14:textId="77777777" w:rsidR="00367264" w:rsidRPr="001F7C09"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las</w:t>
      </w:r>
      <w:r w:rsidRPr="001F7C09">
        <w:rPr>
          <w:rFonts w:ascii="Arial" w:hAnsi="Arial" w:cs="Arial"/>
          <w:spacing w:val="-6"/>
          <w:sz w:val="22"/>
          <w:szCs w:val="22"/>
        </w:rPr>
        <w:t xml:space="preserve"> </w:t>
      </w:r>
      <w:r w:rsidRPr="001F7C09">
        <w:rPr>
          <w:rFonts w:ascii="Arial" w:hAnsi="Arial" w:cs="Arial"/>
          <w:sz w:val="22"/>
          <w:szCs w:val="22"/>
        </w:rPr>
        <w:t>funcionalidades</w:t>
      </w:r>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 estructura</w:t>
      </w:r>
      <w:r w:rsidRPr="001F7C09">
        <w:rPr>
          <w:rFonts w:ascii="Arial" w:hAnsi="Arial" w:cs="Arial"/>
          <w:spacing w:val="-7"/>
          <w:sz w:val="22"/>
          <w:szCs w:val="22"/>
        </w:rPr>
        <w:t xml:space="preserve"> </w:t>
      </w:r>
      <w:r w:rsidRPr="001F7C09">
        <w:rPr>
          <w:rFonts w:ascii="Arial" w:hAnsi="Arial" w:cs="Arial"/>
          <w:sz w:val="22"/>
          <w:szCs w:val="22"/>
        </w:rPr>
        <w:t>del</w:t>
      </w:r>
      <w:r w:rsidRPr="001F7C09">
        <w:rPr>
          <w:rFonts w:ascii="Arial" w:hAnsi="Arial" w:cs="Arial"/>
          <w:spacing w:val="-8"/>
          <w:sz w:val="22"/>
          <w:szCs w:val="22"/>
        </w:rPr>
        <w:t xml:space="preserve"> </w:t>
      </w:r>
      <w:r w:rsidRPr="001F7C09">
        <w:rPr>
          <w:rFonts w:ascii="Arial" w:hAnsi="Arial" w:cs="Arial"/>
          <w:sz w:val="22"/>
          <w:szCs w:val="22"/>
        </w:rPr>
        <w:t>módulo</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7"/>
          <w:sz w:val="22"/>
          <w:szCs w:val="22"/>
        </w:rPr>
        <w:t xml:space="preserve"> </w:t>
      </w:r>
      <w:r w:rsidRPr="001F7C09">
        <w:rPr>
          <w:rFonts w:ascii="Arial" w:hAnsi="Arial" w:cs="Arial"/>
          <w:spacing w:val="-8"/>
          <w:sz w:val="22"/>
          <w:szCs w:val="22"/>
        </w:rPr>
        <w:t xml:space="preserve"> </w:t>
      </w:r>
      <w:r w:rsidRPr="001F7C09">
        <w:rPr>
          <w:rFonts w:ascii="Arial" w:hAnsi="Arial" w:cs="Arial"/>
          <w:sz w:val="22"/>
          <w:szCs w:val="22"/>
        </w:rPr>
        <w:t>2</w:t>
      </w:r>
      <w:r w:rsidRPr="001F7C09">
        <w:rPr>
          <w:rFonts w:ascii="Arial" w:hAnsi="Arial" w:cs="Arial"/>
          <w:spacing w:val="-8"/>
          <w:sz w:val="22"/>
          <w:szCs w:val="22"/>
        </w:rPr>
        <w:t xml:space="preserve"> </w:t>
      </w:r>
      <w:r w:rsidRPr="001F7C09">
        <w:rPr>
          <w:rFonts w:ascii="Arial" w:hAnsi="Arial" w:cs="Arial"/>
          <w:spacing w:val="-2"/>
          <w:sz w:val="22"/>
          <w:szCs w:val="22"/>
        </w:rPr>
        <w:t>puntos)</w:t>
      </w:r>
    </w:p>
    <w:p w14:paraId="78137B2B" w14:textId="77777777" w:rsidR="00367264" w:rsidRPr="001F7C09" w:rsidRDefault="00367264" w:rsidP="00367264">
      <w:pPr>
        <w:pStyle w:val="Textindependent"/>
        <w:spacing w:before="7"/>
        <w:ind w:right="-1"/>
        <w:rPr>
          <w:rFonts w:cs="Arial"/>
          <w:sz w:val="22"/>
          <w:szCs w:val="22"/>
        </w:rPr>
      </w:pPr>
    </w:p>
    <w:p w14:paraId="1E69222D"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módulo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4"/>
          <w:sz w:val="22"/>
          <w:szCs w:val="22"/>
        </w:rPr>
        <w:t xml:space="preserve"> </w:t>
      </w:r>
      <w:r w:rsidRPr="001F7C09">
        <w:rPr>
          <w:rFonts w:ascii="Arial" w:hAnsi="Arial" w:cs="Arial"/>
          <w:sz w:val="22"/>
          <w:szCs w:val="22"/>
        </w:rPr>
        <w:t>funcional</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w:t>
      </w:r>
      <w:r w:rsidRPr="001F7C09">
        <w:rPr>
          <w:rFonts w:ascii="Arial" w:hAnsi="Arial" w:cs="Arial"/>
          <w:spacing w:val="-2"/>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4250CE12" w14:textId="1336B0B3"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 xml:space="preserve">este </w:t>
      </w:r>
      <w:proofErr w:type="spellStart"/>
      <w:r w:rsidRPr="001F7C09">
        <w:rPr>
          <w:rFonts w:ascii="Arial" w:hAnsi="Arial" w:cs="Arial"/>
          <w:sz w:val="22"/>
          <w:szCs w:val="22"/>
        </w:rPr>
        <w:t>módulo</w:t>
      </w:r>
      <w:proofErr w:type="spellEnd"/>
      <w:r w:rsidRPr="001F7C09">
        <w:rPr>
          <w:rFonts w:ascii="Arial" w:hAnsi="Arial" w:cs="Arial"/>
          <w:spacing w:val="-3"/>
          <w:sz w:val="22"/>
          <w:szCs w:val="22"/>
        </w:rPr>
        <w:t xml:space="preserve"> </w:t>
      </w:r>
      <w:r w:rsidRPr="001F7C09">
        <w:rPr>
          <w:rFonts w:ascii="Arial" w:hAnsi="Arial" w:cs="Arial"/>
          <w:sz w:val="22"/>
          <w:szCs w:val="22"/>
        </w:rPr>
        <w:t>(</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w:t>
      </w:r>
      <w:proofErr w:type="spellStart"/>
      <w:r w:rsidRPr="001F7C09">
        <w:rPr>
          <w:rFonts w:ascii="Arial" w:hAnsi="Arial" w:cs="Arial"/>
          <w:sz w:val="22"/>
          <w:szCs w:val="22"/>
        </w:rPr>
        <w:t>puntos</w:t>
      </w:r>
      <w:proofErr w:type="spellEnd"/>
      <w:r w:rsidRPr="001F7C09">
        <w:rPr>
          <w:rFonts w:ascii="Arial" w:hAnsi="Arial" w:cs="Arial"/>
          <w:sz w:val="22"/>
          <w:szCs w:val="22"/>
        </w:rPr>
        <w:t>)</w:t>
      </w:r>
    </w:p>
    <w:p w14:paraId="30FE6B72" w14:textId="6072FD9E"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w:t>
      </w:r>
      <w:proofErr w:type="spellStart"/>
      <w:r w:rsidRPr="001F7C09">
        <w:rPr>
          <w:rFonts w:ascii="Arial" w:hAnsi="Arial" w:cs="Arial"/>
          <w:sz w:val="22"/>
          <w:szCs w:val="22"/>
        </w:rPr>
        <w:t>evitarlos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puntos)</w:t>
      </w:r>
    </w:p>
    <w:p w14:paraId="2B6CC543"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w:t>
      </w:r>
      <w:r w:rsidRPr="001F7C09">
        <w:rPr>
          <w:rFonts w:ascii="Arial" w:hAnsi="Arial" w:cs="Arial"/>
          <w:spacing w:val="-3"/>
          <w:sz w:val="22"/>
          <w:szCs w:val="22"/>
        </w:rPr>
        <w:t xml:space="preserve"> </w:t>
      </w:r>
      <w:r w:rsidRPr="001F7C09">
        <w:rPr>
          <w:rFonts w:ascii="Arial" w:hAnsi="Arial" w:cs="Arial"/>
          <w:sz w:val="22"/>
          <w:szCs w:val="22"/>
        </w:rPr>
        <w:t>módulo</w:t>
      </w:r>
      <w:r w:rsidRPr="001F7C09">
        <w:rPr>
          <w:rFonts w:ascii="Arial" w:hAnsi="Arial" w:cs="Arial"/>
          <w:spacing w:val="-3"/>
          <w:sz w:val="22"/>
          <w:szCs w:val="22"/>
        </w:rPr>
        <w:t xml:space="preserve"> </w:t>
      </w:r>
      <w:r w:rsidRPr="001F7C09">
        <w:rPr>
          <w:rFonts w:ascii="Arial" w:hAnsi="Arial" w:cs="Arial"/>
          <w:sz w:val="22"/>
          <w:szCs w:val="22"/>
        </w:rPr>
        <w:t>y justificación de estos costes (hasta 2 puntos)</w:t>
      </w:r>
    </w:p>
    <w:p w14:paraId="06D874CF"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2AE8C06" w14:textId="77777777" w:rsidR="00CC1D2D"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729A505F" w14:textId="6B55608B"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250A34BD" w14:textId="77777777" w:rsidR="00367264" w:rsidRPr="001F7C09" w:rsidRDefault="00367264" w:rsidP="00367264">
      <w:pPr>
        <w:pStyle w:val="Textindependent"/>
        <w:spacing w:before="7"/>
        <w:ind w:right="-1"/>
        <w:rPr>
          <w:rFonts w:cs="Arial"/>
          <w:sz w:val="22"/>
          <w:szCs w:val="22"/>
        </w:rPr>
      </w:pPr>
    </w:p>
    <w:p w14:paraId="7D15666A" w14:textId="31612C88"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lastRenderedPageBreak/>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3906DC2E" w14:textId="77777777" w:rsidR="00367264" w:rsidRPr="001F7C09" w:rsidRDefault="00367264" w:rsidP="00367264">
      <w:pPr>
        <w:pStyle w:val="Textindependent"/>
        <w:spacing w:before="127"/>
        <w:ind w:right="-1"/>
        <w:rPr>
          <w:rFonts w:cs="Arial"/>
          <w:sz w:val="22"/>
          <w:szCs w:val="22"/>
        </w:rPr>
      </w:pPr>
    </w:p>
    <w:p w14:paraId="5739AB4C" w14:textId="77777777" w:rsidR="00367264" w:rsidRPr="001F7C09"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4" w:name="q._Matriu_de_riscos:_fins_a_14_punts"/>
      <w:bookmarkEnd w:id="24"/>
      <w:r w:rsidRPr="001F7C09">
        <w:rPr>
          <w:rFonts w:ascii="Arial" w:hAnsi="Arial" w:cs="Arial"/>
          <w:b/>
          <w:bCs/>
          <w:i w:val="0"/>
          <w:iCs w:val="0"/>
          <w:color w:val="auto"/>
        </w:rPr>
        <w:t>Matriz</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riesgos:</w:t>
      </w:r>
      <w:r w:rsidRPr="001F7C09">
        <w:rPr>
          <w:rFonts w:ascii="Arial" w:hAnsi="Arial" w:cs="Arial"/>
          <w:b/>
          <w:bCs/>
          <w:i w:val="0"/>
          <w:iCs w:val="0"/>
          <w:color w:val="auto"/>
          <w:spacing w:val="-6"/>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4"/>
        </w:rPr>
        <w:t xml:space="preserve"> </w:t>
      </w:r>
      <w:r w:rsidRPr="001F7C09">
        <w:rPr>
          <w:rFonts w:ascii="Arial" w:hAnsi="Arial" w:cs="Arial"/>
          <w:b/>
          <w:bCs/>
          <w:i w:val="0"/>
          <w:iCs w:val="0"/>
          <w:color w:val="auto"/>
          <w:spacing w:val="-5"/>
        </w:rPr>
        <w:t xml:space="preserve"> </w:t>
      </w:r>
      <w:r w:rsidRPr="001F7C09">
        <w:rPr>
          <w:rFonts w:ascii="Arial" w:hAnsi="Arial" w:cs="Arial"/>
          <w:b/>
          <w:bCs/>
          <w:i w:val="0"/>
          <w:iCs w:val="0"/>
          <w:color w:val="auto"/>
        </w:rPr>
        <w:t>14</w:t>
      </w:r>
      <w:r w:rsidRPr="001F7C09">
        <w:rPr>
          <w:rFonts w:ascii="Arial" w:hAnsi="Arial" w:cs="Arial"/>
          <w:b/>
          <w:bCs/>
          <w:i w:val="0"/>
          <w:iCs w:val="0"/>
          <w:color w:val="auto"/>
          <w:spacing w:val="-5"/>
        </w:rPr>
        <w:t xml:space="preserve"> </w:t>
      </w:r>
      <w:r w:rsidRPr="001F7C09">
        <w:rPr>
          <w:rFonts w:ascii="Arial" w:hAnsi="Arial" w:cs="Arial"/>
          <w:b/>
          <w:bCs/>
          <w:i w:val="0"/>
          <w:iCs w:val="0"/>
          <w:color w:val="auto"/>
          <w:spacing w:val="-2"/>
        </w:rPr>
        <w:t>puntos</w:t>
      </w:r>
    </w:p>
    <w:p w14:paraId="5A6D739A" w14:textId="0E4B1E01" w:rsidR="00367264" w:rsidRPr="001F7C09" w:rsidRDefault="00367264" w:rsidP="00367264">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2"/>
          <w:sz w:val="22"/>
          <w:szCs w:val="22"/>
        </w:rPr>
        <w:t xml:space="preserve"> </w:t>
      </w:r>
      <w:proofErr w:type="spellStart"/>
      <w:r w:rsidRPr="001F7C09">
        <w:rPr>
          <w:rFonts w:cs="Arial"/>
          <w:sz w:val="22"/>
          <w:szCs w:val="22"/>
        </w:rPr>
        <w:t>matriz</w:t>
      </w:r>
      <w:proofErr w:type="spellEnd"/>
      <w:r w:rsidRPr="001F7C09">
        <w:rPr>
          <w:rFonts w:cs="Arial"/>
          <w:spacing w:val="-3"/>
          <w:sz w:val="22"/>
          <w:szCs w:val="22"/>
        </w:rPr>
        <w:t xml:space="preserve"> </w:t>
      </w:r>
      <w:r w:rsidRPr="001F7C09">
        <w:rPr>
          <w:rFonts w:cs="Arial"/>
          <w:sz w:val="22"/>
          <w:szCs w:val="22"/>
        </w:rPr>
        <w:t>que</w:t>
      </w:r>
      <w:r w:rsidRPr="001F7C09">
        <w:rPr>
          <w:rFonts w:cs="Arial"/>
          <w:spacing w:val="-4"/>
          <w:sz w:val="22"/>
          <w:szCs w:val="22"/>
        </w:rPr>
        <w:t xml:space="preserve"> </w:t>
      </w:r>
      <w:proofErr w:type="spellStart"/>
      <w:r w:rsidRPr="001F7C09">
        <w:rPr>
          <w:rFonts w:cs="Arial"/>
          <w:sz w:val="22"/>
          <w:szCs w:val="22"/>
        </w:rPr>
        <w:t>ayude</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proofErr w:type="spellStart"/>
      <w:r w:rsidRPr="001F7C09">
        <w:rPr>
          <w:rFonts w:cs="Arial"/>
          <w:sz w:val="22"/>
          <w:szCs w:val="22"/>
        </w:rPr>
        <w:t>evaluar</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identificar</w:t>
      </w:r>
      <w:r w:rsidRPr="001F7C09">
        <w:rPr>
          <w:rFonts w:cs="Arial"/>
          <w:spacing w:val="-4"/>
          <w:sz w:val="22"/>
          <w:szCs w:val="22"/>
        </w:rPr>
        <w:t xml:space="preserve"> </w:t>
      </w:r>
      <w:r w:rsidRPr="001F7C09">
        <w:rPr>
          <w:rFonts w:cs="Arial"/>
          <w:sz w:val="22"/>
          <w:szCs w:val="22"/>
        </w:rPr>
        <w:t>y</w:t>
      </w:r>
      <w:r w:rsidRPr="001F7C09">
        <w:rPr>
          <w:rFonts w:cs="Arial"/>
          <w:spacing w:val="-4"/>
          <w:sz w:val="22"/>
          <w:szCs w:val="22"/>
        </w:rPr>
        <w:t xml:space="preserve"> </w:t>
      </w:r>
      <w:proofErr w:type="spellStart"/>
      <w:r w:rsidRPr="001F7C09">
        <w:rPr>
          <w:rFonts w:cs="Arial"/>
          <w:sz w:val="22"/>
          <w:szCs w:val="22"/>
        </w:rPr>
        <w:t>priorizar</w:t>
      </w:r>
      <w:proofErr w:type="spellEnd"/>
      <w:r w:rsidRPr="001F7C09">
        <w:rPr>
          <w:rFonts w:cs="Arial"/>
          <w:spacing w:val="-5"/>
          <w:sz w:val="22"/>
          <w:szCs w:val="22"/>
        </w:rPr>
        <w:t xml:space="preserve"> </w:t>
      </w:r>
      <w:r w:rsidRPr="001F7C09">
        <w:rPr>
          <w:rFonts w:cs="Arial"/>
          <w:sz w:val="22"/>
          <w:szCs w:val="22"/>
        </w:rPr>
        <w:t>los</w:t>
      </w:r>
      <w:r w:rsidRPr="001F7C09">
        <w:rPr>
          <w:rFonts w:cs="Arial"/>
          <w:spacing w:val="-3"/>
          <w:sz w:val="22"/>
          <w:szCs w:val="22"/>
        </w:rPr>
        <w:t xml:space="preserve"> </w:t>
      </w:r>
      <w:proofErr w:type="spellStart"/>
      <w:r w:rsidRPr="001F7C09">
        <w:rPr>
          <w:rFonts w:cs="Arial"/>
          <w:sz w:val="22"/>
          <w:szCs w:val="22"/>
        </w:rPr>
        <w:t>riesgos</w:t>
      </w:r>
      <w:proofErr w:type="spellEnd"/>
      <w:r w:rsidRPr="001F7C09">
        <w:rPr>
          <w:rFonts w:cs="Arial"/>
          <w:spacing w:val="-3"/>
          <w:sz w:val="22"/>
          <w:szCs w:val="22"/>
        </w:rPr>
        <w:t xml:space="preserve"> </w:t>
      </w:r>
      <w:r w:rsidRPr="001F7C09">
        <w:rPr>
          <w:rFonts w:cs="Arial"/>
          <w:sz w:val="22"/>
          <w:szCs w:val="22"/>
        </w:rPr>
        <w:t>que</w:t>
      </w:r>
      <w:r w:rsidRPr="001F7C09">
        <w:rPr>
          <w:rFonts w:cs="Arial"/>
          <w:spacing w:val="-3"/>
          <w:sz w:val="22"/>
          <w:szCs w:val="22"/>
        </w:rPr>
        <w:t xml:space="preserve"> </w:t>
      </w:r>
      <w:proofErr w:type="spellStart"/>
      <w:r w:rsidRPr="001F7C09">
        <w:rPr>
          <w:rFonts w:cs="Arial"/>
          <w:sz w:val="22"/>
          <w:szCs w:val="22"/>
        </w:rPr>
        <w:t>pueden</w:t>
      </w:r>
      <w:proofErr w:type="spellEnd"/>
      <w:r w:rsidRPr="001F7C09">
        <w:rPr>
          <w:rFonts w:cs="Arial"/>
          <w:spacing w:val="-3"/>
          <w:sz w:val="22"/>
          <w:szCs w:val="22"/>
        </w:rPr>
        <w:t xml:space="preserve"> </w:t>
      </w:r>
      <w:r w:rsidRPr="001F7C09">
        <w:rPr>
          <w:rFonts w:cs="Arial"/>
          <w:sz w:val="22"/>
          <w:szCs w:val="22"/>
        </w:rPr>
        <w:t>afectar</w:t>
      </w:r>
      <w:r w:rsidRPr="001F7C09">
        <w:rPr>
          <w:rFonts w:cs="Arial"/>
          <w:spacing w:val="-3"/>
          <w:sz w:val="22"/>
          <w:szCs w:val="22"/>
        </w:rPr>
        <w:t xml:space="preserve"> </w:t>
      </w:r>
      <w:r w:rsidRPr="001F7C09">
        <w:rPr>
          <w:rFonts w:cs="Arial"/>
          <w:sz w:val="22"/>
          <w:szCs w:val="22"/>
        </w:rPr>
        <w:t xml:space="preserve">al </w:t>
      </w:r>
      <w:proofErr w:type="spellStart"/>
      <w:r w:rsidRPr="001F7C09">
        <w:rPr>
          <w:rFonts w:cs="Arial"/>
          <w:sz w:val="22"/>
          <w:szCs w:val="22"/>
        </w:rPr>
        <w:t>desarrollo</w:t>
      </w:r>
      <w:proofErr w:type="spellEnd"/>
      <w:r w:rsidRPr="001F7C09">
        <w:rPr>
          <w:rFonts w:cs="Arial"/>
          <w:sz w:val="22"/>
          <w:szCs w:val="22"/>
        </w:rPr>
        <w:t xml:space="preserve"> de</w:t>
      </w:r>
      <w:r w:rsidR="001F7C09" w:rsidRPr="001F7C09">
        <w:rPr>
          <w:rFonts w:cs="Arial"/>
          <w:sz w:val="22"/>
          <w:szCs w:val="22"/>
        </w:rPr>
        <w:t xml:space="preserve">l </w:t>
      </w:r>
      <w:proofErr w:type="spellStart"/>
      <w:r w:rsidR="001F7C09" w:rsidRPr="001F7C09">
        <w:rPr>
          <w:rFonts w:cs="Arial"/>
          <w:sz w:val="22"/>
          <w:szCs w:val="22"/>
        </w:rPr>
        <w:t>gemelo</w:t>
      </w:r>
      <w:proofErr w:type="spellEnd"/>
      <w:r w:rsidRPr="001F7C09">
        <w:rPr>
          <w:rFonts w:cs="Arial"/>
          <w:sz w:val="22"/>
          <w:szCs w:val="22"/>
        </w:rPr>
        <w:t xml:space="preserve"> digital.</w:t>
      </w:r>
    </w:p>
    <w:p w14:paraId="33F8B17D"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Se</w:t>
      </w:r>
      <w:r w:rsidRPr="001F7C09">
        <w:rPr>
          <w:rFonts w:cs="Arial"/>
          <w:spacing w:val="-9"/>
          <w:sz w:val="22"/>
          <w:szCs w:val="22"/>
        </w:rPr>
        <w:t xml:space="preserve"> </w:t>
      </w:r>
      <w:proofErr w:type="spellStart"/>
      <w:r w:rsidRPr="001F7C09">
        <w:rPr>
          <w:rFonts w:cs="Arial"/>
          <w:sz w:val="22"/>
          <w:szCs w:val="22"/>
        </w:rPr>
        <w:t>valoran</w:t>
      </w:r>
      <w:proofErr w:type="spellEnd"/>
      <w:r w:rsidRPr="001F7C09">
        <w:rPr>
          <w:rFonts w:cs="Arial"/>
          <w:spacing w:val="-8"/>
          <w:sz w:val="22"/>
          <w:szCs w:val="22"/>
        </w:rPr>
        <w:t xml:space="preserve"> </w:t>
      </w:r>
      <w:r w:rsidRPr="001F7C09">
        <w:rPr>
          <w:rFonts w:cs="Arial"/>
          <w:sz w:val="22"/>
          <w:szCs w:val="22"/>
        </w:rPr>
        <w:t>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8"/>
          <w:sz w:val="22"/>
          <w:szCs w:val="22"/>
        </w:rPr>
        <w:t xml:space="preserve"> </w:t>
      </w:r>
      <w:proofErr w:type="spellStart"/>
      <w:r w:rsidRPr="001F7C09">
        <w:rPr>
          <w:rFonts w:cs="Arial"/>
          <w:sz w:val="22"/>
          <w:szCs w:val="22"/>
        </w:rPr>
        <w:t>relevantes</w:t>
      </w:r>
      <w:proofErr w:type="spellEnd"/>
      <w:r w:rsidRPr="001F7C09">
        <w:rPr>
          <w:rFonts w:cs="Arial"/>
          <w:spacing w:val="-9"/>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66BDDA61"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riesgos</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la evaluación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impactos</w:t>
      </w:r>
      <w:r w:rsidRPr="001F7C09">
        <w:rPr>
          <w:rFonts w:ascii="Arial" w:hAnsi="Arial" w:cs="Arial"/>
          <w:spacing w:val="-4"/>
          <w:sz w:val="22"/>
          <w:szCs w:val="22"/>
        </w:rPr>
        <w:t xml:space="preserve"> </w:t>
      </w:r>
      <w:r w:rsidRPr="001F7C09">
        <w:rPr>
          <w:rFonts w:ascii="Arial" w:hAnsi="Arial" w:cs="Arial"/>
          <w:sz w:val="22"/>
          <w:szCs w:val="22"/>
        </w:rPr>
        <w:t>potenciales</w:t>
      </w:r>
      <w:r w:rsidRPr="001F7C09">
        <w:rPr>
          <w:rFonts w:ascii="Arial" w:hAnsi="Arial" w:cs="Arial"/>
          <w:spacing w:val="-4"/>
          <w:sz w:val="22"/>
          <w:szCs w:val="22"/>
        </w:rPr>
        <w:t xml:space="preserve"> </w:t>
      </w:r>
      <w:r w:rsidRPr="001F7C09">
        <w:rPr>
          <w:rFonts w:ascii="Arial" w:hAnsi="Arial" w:cs="Arial"/>
          <w:sz w:val="22"/>
          <w:szCs w:val="22"/>
        </w:rPr>
        <w:t>de cada riesgo (hasta 3,5 puntos)</w:t>
      </w:r>
    </w:p>
    <w:p w14:paraId="1C6FB081" w14:textId="77777777" w:rsidR="00367264" w:rsidRPr="001F7C09" w:rsidRDefault="00367264" w:rsidP="003568A3">
      <w:pPr>
        <w:pStyle w:val="Pargrafdellista"/>
        <w:widowControl w:val="0"/>
        <w:numPr>
          <w:ilvl w:val="1"/>
          <w:numId w:val="39"/>
        </w:numPr>
        <w:tabs>
          <w:tab w:val="left" w:pos="1647"/>
        </w:tabs>
        <w:autoSpaceDE w:val="0"/>
        <w:autoSpaceDN w:val="0"/>
        <w:spacing w:before="239"/>
        <w:ind w:left="1647" w:right="-1" w:hanging="359"/>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 evaluación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probabilidad</w:t>
      </w:r>
      <w:r w:rsidRPr="001F7C09">
        <w:rPr>
          <w:rFonts w:ascii="Arial" w:hAnsi="Arial" w:cs="Arial"/>
          <w:spacing w:val="-7"/>
          <w:sz w:val="22"/>
          <w:szCs w:val="22"/>
        </w:rPr>
        <w:t xml:space="preserve"> </w:t>
      </w:r>
      <w:r w:rsidRPr="001F7C09">
        <w:rPr>
          <w:rFonts w:ascii="Arial" w:hAnsi="Arial" w:cs="Arial"/>
          <w:sz w:val="22"/>
          <w:szCs w:val="22"/>
        </w:rPr>
        <w:t>de los</w:t>
      </w:r>
      <w:r w:rsidRPr="001F7C09">
        <w:rPr>
          <w:rFonts w:ascii="Arial" w:hAnsi="Arial" w:cs="Arial"/>
          <w:spacing w:val="-8"/>
          <w:sz w:val="22"/>
          <w:szCs w:val="22"/>
        </w:rPr>
        <w:t xml:space="preserve"> </w:t>
      </w:r>
      <w:r w:rsidRPr="001F7C09">
        <w:rPr>
          <w:rFonts w:ascii="Arial" w:hAnsi="Arial" w:cs="Arial"/>
          <w:sz w:val="22"/>
          <w:szCs w:val="22"/>
        </w:rPr>
        <w:t>riesgos</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8"/>
          <w:sz w:val="22"/>
          <w:szCs w:val="22"/>
        </w:rPr>
        <w:t xml:space="preserve">  </w:t>
      </w:r>
      <w:r w:rsidRPr="001F7C09">
        <w:rPr>
          <w:rFonts w:ascii="Arial" w:hAnsi="Arial" w:cs="Arial"/>
          <w:sz w:val="22"/>
          <w:szCs w:val="22"/>
        </w:rPr>
        <w:t>3,5</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03D3029C" w14:textId="77777777" w:rsidR="00367264" w:rsidRPr="001F7C09" w:rsidRDefault="00367264" w:rsidP="00367264">
      <w:pPr>
        <w:pStyle w:val="Textindependent"/>
        <w:spacing w:before="8"/>
        <w:ind w:right="-1"/>
        <w:rPr>
          <w:rFonts w:cs="Arial"/>
          <w:sz w:val="22"/>
          <w:szCs w:val="22"/>
        </w:rPr>
      </w:pPr>
    </w:p>
    <w:p w14:paraId="5117C18F" w14:textId="77777777" w:rsidR="00367264" w:rsidRPr="001F7C09" w:rsidRDefault="00367264" w:rsidP="003568A3">
      <w:pPr>
        <w:pStyle w:val="Pargrafdellista"/>
        <w:widowControl w:val="0"/>
        <w:numPr>
          <w:ilvl w:val="1"/>
          <w:numId w:val="39"/>
        </w:numPr>
        <w:tabs>
          <w:tab w:val="left" w:pos="1645"/>
        </w:tabs>
        <w:autoSpaceDE w:val="0"/>
        <w:autoSpaceDN w:val="0"/>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priorización</w:t>
      </w:r>
      <w:r w:rsidRPr="001F7C09">
        <w:rPr>
          <w:rFonts w:ascii="Arial" w:hAnsi="Arial" w:cs="Arial"/>
          <w:spacing w:val="-7"/>
          <w:sz w:val="22"/>
          <w:szCs w:val="22"/>
        </w:rPr>
        <w:t xml:space="preserve"> </w:t>
      </w:r>
      <w:r w:rsidRPr="001F7C09">
        <w:rPr>
          <w:rFonts w:ascii="Arial" w:hAnsi="Arial" w:cs="Arial"/>
          <w:sz w:val="22"/>
          <w:szCs w:val="22"/>
        </w:rPr>
        <w:t>de los</w:t>
      </w:r>
      <w:r w:rsidRPr="001F7C09">
        <w:rPr>
          <w:rFonts w:ascii="Arial" w:hAnsi="Arial" w:cs="Arial"/>
          <w:spacing w:val="-7"/>
          <w:sz w:val="22"/>
          <w:szCs w:val="22"/>
        </w:rPr>
        <w:t xml:space="preserve"> </w:t>
      </w:r>
      <w:r w:rsidRPr="001F7C09">
        <w:rPr>
          <w:rFonts w:ascii="Arial" w:hAnsi="Arial" w:cs="Arial"/>
          <w:sz w:val="22"/>
          <w:szCs w:val="22"/>
        </w:rPr>
        <w:t>riesgos</w:t>
      </w:r>
      <w:r w:rsidRPr="001F7C09">
        <w:rPr>
          <w:rFonts w:ascii="Arial" w:hAnsi="Arial" w:cs="Arial"/>
          <w:spacing w:val="-4"/>
          <w:sz w:val="22"/>
          <w:szCs w:val="22"/>
        </w:rPr>
        <w:t xml:space="preserve"> </w:t>
      </w:r>
      <w:r w:rsidRPr="001F7C09">
        <w:rPr>
          <w:rFonts w:ascii="Arial" w:hAnsi="Arial" w:cs="Arial"/>
          <w:sz w:val="22"/>
          <w:szCs w:val="22"/>
        </w:rPr>
        <w:t>(hasta</w:t>
      </w:r>
      <w:r w:rsidRPr="001F7C09">
        <w:rPr>
          <w:rFonts w:ascii="Arial" w:hAnsi="Arial" w:cs="Arial"/>
          <w:spacing w:val="-6"/>
          <w:sz w:val="22"/>
          <w:szCs w:val="22"/>
        </w:rPr>
        <w:t xml:space="preserve"> </w:t>
      </w:r>
      <w:r w:rsidRPr="001F7C09">
        <w:rPr>
          <w:rFonts w:ascii="Arial" w:hAnsi="Arial" w:cs="Arial"/>
          <w:spacing w:val="-7"/>
          <w:sz w:val="22"/>
          <w:szCs w:val="22"/>
        </w:rPr>
        <w:t xml:space="preserve"> </w:t>
      </w:r>
      <w:r w:rsidRPr="001F7C09">
        <w:rPr>
          <w:rFonts w:ascii="Arial" w:hAnsi="Arial" w:cs="Arial"/>
          <w:sz w:val="22"/>
          <w:szCs w:val="22"/>
        </w:rPr>
        <w:t>3,5</w:t>
      </w:r>
      <w:r w:rsidRPr="001F7C09">
        <w:rPr>
          <w:rFonts w:ascii="Arial" w:hAnsi="Arial" w:cs="Arial"/>
          <w:spacing w:val="-8"/>
          <w:sz w:val="22"/>
          <w:szCs w:val="22"/>
        </w:rPr>
        <w:t xml:space="preserve"> </w:t>
      </w:r>
      <w:r w:rsidRPr="001F7C09">
        <w:rPr>
          <w:rFonts w:ascii="Arial" w:hAnsi="Arial" w:cs="Arial"/>
          <w:spacing w:val="-2"/>
          <w:sz w:val="22"/>
          <w:szCs w:val="22"/>
        </w:rPr>
        <w:t>puntos)</w:t>
      </w:r>
    </w:p>
    <w:p w14:paraId="17696F35" w14:textId="77777777" w:rsidR="00367264" w:rsidRPr="001F7C09" w:rsidRDefault="00367264" w:rsidP="00367264">
      <w:pPr>
        <w:pStyle w:val="Textindependent"/>
        <w:spacing w:before="6"/>
        <w:ind w:right="-1"/>
        <w:rPr>
          <w:rFonts w:cs="Arial"/>
          <w:sz w:val="22"/>
          <w:szCs w:val="22"/>
        </w:rPr>
      </w:pPr>
    </w:p>
    <w:p w14:paraId="42DBF914" w14:textId="69624187" w:rsidR="00367264" w:rsidRPr="001F7C09" w:rsidRDefault="00367264" w:rsidP="003568A3">
      <w:pPr>
        <w:pStyle w:val="Pargrafdellista"/>
        <w:widowControl w:val="0"/>
        <w:numPr>
          <w:ilvl w:val="1"/>
          <w:numId w:val="39"/>
        </w:numPr>
        <w:tabs>
          <w:tab w:val="left" w:pos="1646"/>
        </w:tabs>
        <w:autoSpaceDE w:val="0"/>
        <w:autoSpaceDN w:val="0"/>
        <w:ind w:left="1646" w:right="-1" w:hanging="358"/>
        <w:contextualSpacing w:val="0"/>
        <w:jc w:val="both"/>
        <w:rPr>
          <w:rFonts w:ascii="Arial" w:hAnsi="Arial" w:cs="Arial"/>
          <w:sz w:val="22"/>
          <w:szCs w:val="22"/>
        </w:rPr>
      </w:pP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001F7C09" w:rsidRPr="001F7C09">
        <w:rPr>
          <w:rFonts w:ascii="Arial" w:hAnsi="Arial" w:cs="Arial"/>
          <w:sz w:val="22"/>
          <w:szCs w:val="22"/>
        </w:rPr>
        <w:t xml:space="preserve">del </w:t>
      </w:r>
      <w:proofErr w:type="spellStart"/>
      <w:r w:rsidR="001F7C09" w:rsidRPr="001F7C09">
        <w:rPr>
          <w:rFonts w:ascii="Arial" w:hAnsi="Arial" w:cs="Arial"/>
          <w:sz w:val="22"/>
          <w:szCs w:val="22"/>
        </w:rPr>
        <w:t>Plan</w:t>
      </w:r>
      <w:proofErr w:type="spellEnd"/>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proofErr w:type="spellStart"/>
      <w:r w:rsidRPr="001F7C09">
        <w:rPr>
          <w:rFonts w:ascii="Arial" w:hAnsi="Arial" w:cs="Arial"/>
          <w:sz w:val="22"/>
          <w:szCs w:val="22"/>
        </w:rPr>
        <w:t>gestión</w:t>
      </w:r>
      <w:proofErr w:type="spellEnd"/>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proofErr w:type="spellStart"/>
      <w:r w:rsidRPr="001F7C09">
        <w:rPr>
          <w:rFonts w:ascii="Arial" w:hAnsi="Arial" w:cs="Arial"/>
          <w:sz w:val="22"/>
          <w:szCs w:val="22"/>
        </w:rPr>
        <w:t>riesgos</w:t>
      </w:r>
      <w:proofErr w:type="spellEnd"/>
      <w:r w:rsidRPr="001F7C09">
        <w:rPr>
          <w:rFonts w:ascii="Arial" w:hAnsi="Arial" w:cs="Arial"/>
          <w:spacing w:val="-5"/>
          <w:sz w:val="22"/>
          <w:szCs w:val="22"/>
        </w:rPr>
        <w:t xml:space="preserve"> </w:t>
      </w:r>
      <w:r w:rsidRPr="001F7C09">
        <w:rPr>
          <w:rFonts w:ascii="Arial" w:hAnsi="Arial" w:cs="Arial"/>
          <w:sz w:val="22"/>
          <w:szCs w:val="22"/>
        </w:rPr>
        <w:t>(</w:t>
      </w:r>
      <w:proofErr w:type="spellStart"/>
      <w:r w:rsidRPr="001F7C09">
        <w:rPr>
          <w:rFonts w:ascii="Arial" w:hAnsi="Arial" w:cs="Arial"/>
          <w:sz w:val="22"/>
          <w:szCs w:val="22"/>
        </w:rPr>
        <w:t>hasta</w:t>
      </w:r>
      <w:proofErr w:type="spellEnd"/>
      <w:r w:rsidRPr="001F7C09">
        <w:rPr>
          <w:rFonts w:ascii="Arial" w:hAnsi="Arial" w:cs="Arial"/>
          <w:spacing w:val="-6"/>
          <w:sz w:val="22"/>
          <w:szCs w:val="22"/>
        </w:rPr>
        <w:t xml:space="preserve"> </w:t>
      </w:r>
      <w:r w:rsidRPr="001F7C09">
        <w:rPr>
          <w:rFonts w:ascii="Arial" w:hAnsi="Arial" w:cs="Arial"/>
          <w:spacing w:val="-7"/>
          <w:sz w:val="22"/>
          <w:szCs w:val="22"/>
        </w:rPr>
        <w:t xml:space="preserve"> </w:t>
      </w:r>
      <w:r w:rsidRPr="001F7C09">
        <w:rPr>
          <w:rFonts w:ascii="Arial" w:hAnsi="Arial" w:cs="Arial"/>
          <w:sz w:val="22"/>
          <w:szCs w:val="22"/>
        </w:rPr>
        <w:t>3,5</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0BEF5048" w14:textId="77777777" w:rsidR="00367264" w:rsidRPr="001F7C09" w:rsidRDefault="00367264" w:rsidP="00367264">
      <w:pPr>
        <w:pStyle w:val="Textindependent"/>
        <w:spacing w:before="8"/>
        <w:ind w:right="-1"/>
        <w:rPr>
          <w:rFonts w:cs="Arial"/>
          <w:sz w:val="22"/>
          <w:szCs w:val="22"/>
        </w:rPr>
      </w:pPr>
    </w:p>
    <w:p w14:paraId="76E78FBA" w14:textId="77777777" w:rsidR="00367264" w:rsidRPr="001F7C09" w:rsidRDefault="00367264" w:rsidP="00367264">
      <w:pPr>
        <w:pStyle w:val="Textindependent"/>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9"/>
          <w:sz w:val="22"/>
          <w:szCs w:val="22"/>
        </w:rPr>
        <w:t xml:space="preserve"> </w:t>
      </w:r>
      <w:r w:rsidRPr="001F7C09">
        <w:rPr>
          <w:rFonts w:cs="Arial"/>
          <w:sz w:val="22"/>
          <w:szCs w:val="22"/>
        </w:rPr>
        <w:t>de los</w:t>
      </w:r>
      <w:r w:rsidRPr="001F7C09">
        <w:rPr>
          <w:rFonts w:cs="Arial"/>
          <w:spacing w:val="-9"/>
          <w:sz w:val="22"/>
          <w:szCs w:val="22"/>
        </w:rPr>
        <w:t xml:space="preserve"> </w:t>
      </w:r>
      <w:proofErr w:type="spellStart"/>
      <w:r w:rsidRPr="001F7C09">
        <w:rPr>
          <w:rFonts w:cs="Arial"/>
          <w:sz w:val="22"/>
          <w:szCs w:val="22"/>
        </w:rPr>
        <w:t>aspectos</w:t>
      </w:r>
      <w:proofErr w:type="spellEnd"/>
      <w:r w:rsidRPr="001F7C09">
        <w:rPr>
          <w:rFonts w:cs="Arial"/>
          <w:spacing w:val="-9"/>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pacing w:val="-9"/>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C81CDE7" w14:textId="77777777" w:rsidR="00367264" w:rsidRPr="001F7C09"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equívoca,</w:t>
      </w:r>
      <w:r w:rsidRPr="001F7C09">
        <w:rPr>
          <w:rFonts w:ascii="Arial" w:hAnsi="Arial" w:cs="Arial"/>
          <w:spacing w:val="-4"/>
          <w:sz w:val="22"/>
          <w:szCs w:val="22"/>
        </w:rPr>
        <w:t xml:space="preserve"> </w:t>
      </w:r>
      <w:r w:rsidRPr="001F7C09">
        <w:rPr>
          <w:rFonts w:ascii="Arial" w:hAnsi="Arial" w:cs="Arial"/>
          <w:sz w:val="22"/>
          <w:szCs w:val="22"/>
        </w:rPr>
        <w:t>contiene</w:t>
      </w:r>
      <w:r w:rsidRPr="001F7C09">
        <w:rPr>
          <w:rFonts w:ascii="Arial" w:hAnsi="Arial" w:cs="Arial"/>
          <w:spacing w:val="-3"/>
          <w:sz w:val="22"/>
          <w:szCs w:val="22"/>
        </w:rPr>
        <w:t xml:space="preserve"> </w:t>
      </w:r>
      <w:r w:rsidRPr="001F7C09">
        <w:rPr>
          <w:rFonts w:ascii="Arial" w:hAnsi="Arial" w:cs="Arial"/>
          <w:sz w:val="22"/>
          <w:szCs w:val="22"/>
        </w:rPr>
        <w:t>errores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manera</w:t>
      </w:r>
      <w:r w:rsidRPr="001F7C09">
        <w:rPr>
          <w:rFonts w:ascii="Arial" w:hAnsi="Arial" w:cs="Arial"/>
          <w:spacing w:val="-3"/>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imposibilita 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1"/>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será</w:t>
      </w:r>
      <w:r w:rsidRPr="001F7C09">
        <w:rPr>
          <w:rFonts w:ascii="Arial" w:hAnsi="Arial" w:cs="Arial"/>
          <w:spacing w:val="-3"/>
          <w:sz w:val="22"/>
          <w:szCs w:val="22"/>
        </w:rPr>
        <w:t xml:space="preserve"> </w:t>
      </w:r>
      <w:r w:rsidRPr="001F7C09">
        <w:rPr>
          <w:rFonts w:ascii="Arial" w:hAnsi="Arial" w:cs="Arial"/>
          <w:sz w:val="22"/>
          <w:szCs w:val="22"/>
        </w:rPr>
        <w:t xml:space="preserve">de </w:t>
      </w:r>
      <w:r w:rsidRPr="001F7C09">
        <w:rPr>
          <w:rFonts w:ascii="Arial" w:hAnsi="Arial" w:cs="Arial"/>
          <w:b/>
          <w:sz w:val="22"/>
          <w:szCs w:val="22"/>
        </w:rPr>
        <w:t>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sz w:val="22"/>
          <w:szCs w:val="22"/>
        </w:rPr>
        <w:t>.</w:t>
      </w:r>
    </w:p>
    <w:p w14:paraId="0AC4F029" w14:textId="7777777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 la identificación y/o descripción de acuerdo con aquello descrito al PPT es correcta pero no aporta</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4"/>
          <w:sz w:val="22"/>
          <w:szCs w:val="22"/>
        </w:rPr>
        <w:t xml:space="preserve"> </w:t>
      </w:r>
      <w:r w:rsidRPr="001F7C09">
        <w:rPr>
          <w:rFonts w:ascii="Arial" w:hAnsi="Arial" w:cs="Arial"/>
          <w:sz w:val="22"/>
          <w:szCs w:val="22"/>
        </w:rPr>
        <w:t>valor</w:t>
      </w:r>
      <w:r w:rsidRPr="001F7C09">
        <w:rPr>
          <w:rFonts w:ascii="Arial" w:hAnsi="Arial" w:cs="Arial"/>
          <w:spacing w:val="-4"/>
          <w:sz w:val="22"/>
          <w:szCs w:val="22"/>
        </w:rPr>
        <w:t xml:space="preserve"> </w:t>
      </w:r>
      <w:r w:rsidRPr="001F7C09">
        <w:rPr>
          <w:rFonts w:ascii="Arial" w:hAnsi="Arial" w:cs="Arial"/>
          <w:sz w:val="22"/>
          <w:szCs w:val="22"/>
        </w:rPr>
        <w:t>añadido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hacen</w:t>
      </w:r>
      <w:r w:rsidRPr="001F7C09">
        <w:rPr>
          <w:rFonts w:ascii="Arial" w:hAnsi="Arial" w:cs="Arial"/>
          <w:spacing w:val="-3"/>
          <w:sz w:val="22"/>
          <w:szCs w:val="22"/>
        </w:rPr>
        <w:t xml:space="preserve"> </w:t>
      </w:r>
      <w:r w:rsidRPr="001F7C09">
        <w:rPr>
          <w:rFonts w:ascii="Arial" w:hAnsi="Arial" w:cs="Arial"/>
          <w:sz w:val="22"/>
          <w:szCs w:val="22"/>
        </w:rPr>
        <w:t>aportaciones</w:t>
      </w:r>
      <w:r w:rsidRPr="001F7C09">
        <w:rPr>
          <w:rFonts w:ascii="Arial" w:hAnsi="Arial" w:cs="Arial"/>
          <w:spacing w:val="-3"/>
          <w:sz w:val="22"/>
          <w:szCs w:val="22"/>
        </w:rPr>
        <w:t xml:space="preserve"> </w:t>
      </w:r>
      <w:r w:rsidRPr="001F7C09">
        <w:rPr>
          <w:rFonts w:ascii="Arial" w:hAnsi="Arial" w:cs="Arial"/>
          <w:sz w:val="22"/>
          <w:szCs w:val="22"/>
        </w:rPr>
        <w:t>adicionales</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4"/>
          <w:sz w:val="22"/>
          <w:szCs w:val="22"/>
        </w:rPr>
        <w:t xml:space="preserve"> </w:t>
      </w:r>
      <w:r w:rsidRPr="001F7C09">
        <w:rPr>
          <w:rFonts w:ascii="Arial" w:hAnsi="Arial" w:cs="Arial"/>
          <w:sz w:val="22"/>
          <w:szCs w:val="22"/>
        </w:rPr>
        <w:t>relación</w:t>
      </w:r>
      <w:r w:rsidRPr="001F7C09">
        <w:rPr>
          <w:rFonts w:ascii="Arial" w:hAnsi="Arial" w:cs="Arial"/>
          <w:spacing w:val="-3"/>
          <w:sz w:val="22"/>
          <w:szCs w:val="22"/>
        </w:rPr>
        <w:t xml:space="preserve"> </w:t>
      </w:r>
      <w:r w:rsidRPr="001F7C09">
        <w:rPr>
          <w:rFonts w:ascii="Arial" w:hAnsi="Arial" w:cs="Arial"/>
          <w:sz w:val="22"/>
          <w:szCs w:val="22"/>
        </w:rPr>
        <w:t>con</w:t>
      </w:r>
      <w:r w:rsidRPr="001F7C09">
        <w:rPr>
          <w:rFonts w:ascii="Arial" w:hAnsi="Arial" w:cs="Arial"/>
          <w:spacing w:val="-4"/>
          <w:sz w:val="22"/>
          <w:szCs w:val="22"/>
        </w:rPr>
        <w:t xml:space="preserve"> </w:t>
      </w:r>
      <w:r w:rsidRPr="001F7C09">
        <w:rPr>
          <w:rFonts w:ascii="Arial" w:hAnsi="Arial" w:cs="Arial"/>
          <w:sz w:val="22"/>
          <w:szCs w:val="22"/>
        </w:rPr>
        <w:t>el aspecto</w:t>
      </w:r>
      <w:r w:rsidRPr="001F7C09">
        <w:rPr>
          <w:rFonts w:ascii="Arial" w:hAnsi="Arial" w:cs="Arial"/>
          <w:spacing w:val="-4"/>
          <w:sz w:val="22"/>
          <w:szCs w:val="22"/>
        </w:rPr>
        <w:t xml:space="preserve"> </w:t>
      </w:r>
      <w:r w:rsidRPr="001F7C09">
        <w:rPr>
          <w:rFonts w:ascii="Arial" w:hAnsi="Arial" w:cs="Arial"/>
          <w:sz w:val="22"/>
          <w:szCs w:val="22"/>
        </w:rPr>
        <w:t xml:space="preserve">a valorar, la valoración será de </w:t>
      </w:r>
      <w:r w:rsidRPr="001F7C09">
        <w:rPr>
          <w:rFonts w:ascii="Arial" w:hAnsi="Arial" w:cs="Arial"/>
          <w:b/>
          <w:sz w:val="22"/>
          <w:szCs w:val="22"/>
        </w:rPr>
        <w:t>1,75 puntos</w:t>
      </w:r>
      <w:r w:rsidRPr="001F7C09">
        <w:rPr>
          <w:rFonts w:ascii="Arial" w:hAnsi="Arial" w:cs="Arial"/>
          <w:sz w:val="22"/>
          <w:szCs w:val="22"/>
        </w:rPr>
        <w:t>.</w:t>
      </w:r>
    </w:p>
    <w:p w14:paraId="403E152F" w14:textId="7777777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descripción</w:t>
      </w:r>
      <w:r w:rsidRPr="001F7C09">
        <w:rPr>
          <w:rFonts w:ascii="Arial" w:hAnsi="Arial" w:cs="Arial"/>
          <w:spacing w:val="-1"/>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2"/>
          <w:sz w:val="22"/>
          <w:szCs w:val="22"/>
        </w:rPr>
        <w:t xml:space="preserve"> </w:t>
      </w:r>
      <w:r w:rsidRPr="001F7C09">
        <w:rPr>
          <w:rFonts w:ascii="Arial" w:hAnsi="Arial" w:cs="Arial"/>
          <w:sz w:val="22"/>
          <w:szCs w:val="22"/>
        </w:rPr>
        <w:t>al 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2"/>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w:t>
      </w:r>
      <w:r w:rsidRPr="001F7C09">
        <w:rPr>
          <w:rFonts w:ascii="Arial" w:hAnsi="Arial" w:cs="Arial"/>
          <w:spacing w:val="-2"/>
          <w:sz w:val="22"/>
          <w:szCs w:val="22"/>
        </w:rPr>
        <w:t xml:space="preserve"> </w:t>
      </w:r>
      <w:r w:rsidRPr="001F7C09">
        <w:rPr>
          <w:rFonts w:ascii="Arial" w:hAnsi="Arial" w:cs="Arial"/>
          <w:sz w:val="22"/>
          <w:szCs w:val="22"/>
        </w:rPr>
        <w:t>correcta</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2"/>
          <w:sz w:val="22"/>
          <w:szCs w:val="22"/>
        </w:rPr>
        <w:t xml:space="preserve"> </w:t>
      </w:r>
      <w:r w:rsidRPr="001F7C09">
        <w:rPr>
          <w:rFonts w:ascii="Arial" w:hAnsi="Arial" w:cs="Arial"/>
          <w:sz w:val="22"/>
          <w:szCs w:val="22"/>
        </w:rPr>
        <w:t xml:space="preserve">además aporta un valor añadido o se hacen aportaciones adicionales en relación con el aspecto a valorar, la valoración será de </w:t>
      </w:r>
      <w:r w:rsidRPr="001F7C09">
        <w:rPr>
          <w:rFonts w:ascii="Arial" w:hAnsi="Arial" w:cs="Arial"/>
          <w:b/>
          <w:sz w:val="22"/>
          <w:szCs w:val="22"/>
        </w:rPr>
        <w:t>3,5 puntos</w:t>
      </w:r>
      <w:r w:rsidRPr="001F7C09">
        <w:rPr>
          <w:rFonts w:ascii="Arial" w:hAnsi="Arial" w:cs="Arial"/>
          <w:sz w:val="22"/>
          <w:szCs w:val="22"/>
        </w:rPr>
        <w:t>.</w:t>
      </w:r>
    </w:p>
    <w:p w14:paraId="6CD1C9CC" w14:textId="77777777" w:rsidR="00020DD7" w:rsidRPr="001F7C09" w:rsidRDefault="00020DD7" w:rsidP="00BF1733">
      <w:pPr>
        <w:pStyle w:val="Textindependent2"/>
        <w:spacing w:after="0" w:line="240" w:lineRule="auto"/>
        <w:jc w:val="both"/>
        <w:outlineLvl w:val="0"/>
        <w:rPr>
          <w:rFonts w:ascii="Arial" w:hAnsi="Arial" w:cs="Arial"/>
          <w:sz w:val="22"/>
          <w:szCs w:val="22"/>
          <w:u w:val="single"/>
        </w:rPr>
      </w:pPr>
    </w:p>
    <w:p w14:paraId="0717A108"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1F32953F"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3D808F18"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46AA63B0"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473799EF" w14:textId="39BC2343" w:rsidR="007E7EFB" w:rsidRPr="001F7C09" w:rsidRDefault="00367264" w:rsidP="00BF1733">
      <w:pPr>
        <w:pStyle w:val="Textindependent2"/>
        <w:spacing w:after="0" w:line="240" w:lineRule="auto"/>
        <w:jc w:val="both"/>
        <w:outlineLvl w:val="0"/>
        <w:rPr>
          <w:rFonts w:ascii="Arial" w:hAnsi="Arial" w:cs="Arial"/>
          <w:sz w:val="22"/>
          <w:szCs w:val="22"/>
          <w:u w:val="single"/>
        </w:rPr>
      </w:pPr>
      <w:r w:rsidRPr="001F7C09">
        <w:rPr>
          <w:rFonts w:ascii="Arial" w:hAnsi="Arial" w:cs="Arial"/>
          <w:sz w:val="22"/>
          <w:szCs w:val="22"/>
          <w:u w:val="single"/>
        </w:rPr>
        <w:t xml:space="preserve">H.1.2 </w:t>
      </w:r>
      <w:r w:rsidR="007E7EFB" w:rsidRPr="001F7C09">
        <w:rPr>
          <w:rFonts w:ascii="Arial" w:hAnsi="Arial" w:cs="Arial"/>
          <w:sz w:val="22"/>
          <w:szCs w:val="22"/>
          <w:u w:val="single"/>
        </w:rPr>
        <w:t xml:space="preserve">CRITERIOS </w:t>
      </w:r>
      <w:r w:rsidR="00FB0DB7" w:rsidRPr="001F7C09">
        <w:rPr>
          <w:rFonts w:ascii="Arial" w:hAnsi="Arial" w:cs="Arial"/>
          <w:sz w:val="22"/>
          <w:szCs w:val="22"/>
          <w:u w:val="single"/>
        </w:rPr>
        <w:t xml:space="preserve">VALORABLES </w:t>
      </w:r>
      <w:r w:rsidR="008A6968" w:rsidRPr="001F7C09">
        <w:rPr>
          <w:rFonts w:ascii="Arial" w:hAnsi="Arial" w:cs="Arial"/>
          <w:sz w:val="22"/>
          <w:szCs w:val="22"/>
          <w:u w:val="single"/>
        </w:rPr>
        <w:t xml:space="preserve">AUTOMÁTICAMENTE </w:t>
      </w:r>
      <w:r w:rsidR="0017009A" w:rsidRPr="001F7C09">
        <w:rPr>
          <w:rFonts w:ascii="Arial" w:hAnsi="Arial" w:cs="Arial"/>
          <w:sz w:val="22"/>
          <w:szCs w:val="22"/>
          <w:u w:val="single"/>
        </w:rPr>
        <w:t>(máximo 36</w:t>
      </w:r>
      <w:r w:rsidR="00D54997" w:rsidRPr="001F7C09">
        <w:rPr>
          <w:rFonts w:ascii="Arial" w:hAnsi="Arial" w:cs="Arial"/>
          <w:sz w:val="22"/>
          <w:szCs w:val="22"/>
          <w:u w:val="single"/>
        </w:rPr>
        <w:t>0</w:t>
      </w:r>
      <w:r w:rsidR="0017009A" w:rsidRPr="001F7C09">
        <w:rPr>
          <w:rFonts w:ascii="Arial" w:hAnsi="Arial" w:cs="Arial"/>
          <w:sz w:val="22"/>
          <w:szCs w:val="22"/>
          <w:u w:val="single"/>
        </w:rPr>
        <w:t xml:space="preserve"> puntos)</w:t>
      </w:r>
    </w:p>
    <w:p w14:paraId="3B19455C" w14:textId="77777777" w:rsidR="00006CCA" w:rsidRPr="001F7C09" w:rsidRDefault="00006CCA" w:rsidP="00417A65">
      <w:pPr>
        <w:pStyle w:val="Textindependent2"/>
        <w:spacing w:after="0" w:line="240" w:lineRule="auto"/>
        <w:jc w:val="both"/>
        <w:outlineLvl w:val="0"/>
        <w:rPr>
          <w:rFonts w:ascii="Arial" w:hAnsi="Arial" w:cs="Arial"/>
          <w:sz w:val="22"/>
          <w:szCs w:val="22"/>
        </w:rPr>
      </w:pPr>
    </w:p>
    <w:p w14:paraId="5386A49A" w14:textId="78315BE9" w:rsidR="007E7EFB" w:rsidRPr="001F7C09" w:rsidRDefault="005F48F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Casos de uso adicionales opcionales de la simulación/predicción de situaciones y a</w:t>
      </w:r>
      <w:r w:rsidR="00D47D24" w:rsidRPr="001F7C09">
        <w:rPr>
          <w:rFonts w:ascii="Arial" w:hAnsi="Arial" w:cs="Arial"/>
          <w:b/>
          <w:sz w:val="22"/>
          <w:szCs w:val="22"/>
          <w:u w:val="single"/>
        </w:rPr>
        <w:t xml:space="preserve"> </w:t>
      </w:r>
      <w:r w:rsidRPr="001F7C09">
        <w:rPr>
          <w:rFonts w:ascii="Arial" w:hAnsi="Arial" w:cs="Arial"/>
          <w:b/>
          <w:sz w:val="22"/>
          <w:szCs w:val="22"/>
          <w:u w:val="single"/>
        </w:rPr>
        <w:t>la IA de aprendizaje de situaciones históricas</w:t>
      </w:r>
      <w:r w:rsidR="009C1484" w:rsidRPr="001F7C09">
        <w:rPr>
          <w:rFonts w:ascii="Arial" w:hAnsi="Arial" w:cs="Arial"/>
          <w:b/>
          <w:sz w:val="22"/>
          <w:szCs w:val="22"/>
          <w:u w:val="single"/>
        </w:rPr>
        <w:t>:  hasta 60</w:t>
      </w:r>
      <w:r w:rsidR="007E7EFB" w:rsidRPr="001F7C09">
        <w:rPr>
          <w:rFonts w:ascii="Arial" w:hAnsi="Arial" w:cs="Arial"/>
          <w:b/>
          <w:sz w:val="22"/>
          <w:szCs w:val="22"/>
          <w:u w:val="single"/>
        </w:rPr>
        <w:t xml:space="preserve"> puntos</w:t>
      </w:r>
    </w:p>
    <w:p w14:paraId="269315F6" w14:textId="77777777" w:rsidR="00734750" w:rsidRPr="001F7C09" w:rsidRDefault="00734750" w:rsidP="00417A65">
      <w:pPr>
        <w:pStyle w:val="Textindependent"/>
        <w:spacing w:before="108"/>
        <w:rPr>
          <w:rFonts w:cs="Arial"/>
          <w:b/>
          <w:sz w:val="22"/>
          <w:szCs w:val="22"/>
        </w:rPr>
      </w:pPr>
    </w:p>
    <w:p w14:paraId="73BE4B3E" w14:textId="77777777" w:rsidR="00734750" w:rsidRPr="001F7C09" w:rsidRDefault="00734750" w:rsidP="003568A3">
      <w:pPr>
        <w:pStyle w:val="Pargrafdellista"/>
        <w:widowControl w:val="0"/>
        <w:numPr>
          <w:ilvl w:val="0"/>
          <w:numId w:val="43"/>
        </w:numPr>
        <w:tabs>
          <w:tab w:val="left" w:pos="851"/>
        </w:tabs>
        <w:autoSpaceDE w:val="0"/>
        <w:autoSpaceDN w:val="0"/>
        <w:ind w:left="851" w:hanging="283"/>
        <w:contextualSpacing w:val="0"/>
        <w:jc w:val="both"/>
        <w:rPr>
          <w:rFonts w:ascii="Arial" w:hAnsi="Arial" w:cs="Arial"/>
          <w:b/>
          <w:sz w:val="22"/>
          <w:szCs w:val="22"/>
        </w:rPr>
      </w:pPr>
      <w:bookmarkStart w:id="25" w:name="a._Cas_d’ús_addicional_opcional_1._Predi"/>
      <w:bookmarkEnd w:id="25"/>
      <w:r w:rsidRPr="001F7C09">
        <w:rPr>
          <w:rFonts w:ascii="Arial" w:hAnsi="Arial" w:cs="Arial"/>
          <w:b/>
          <w:sz w:val="22"/>
          <w:szCs w:val="22"/>
        </w:rPr>
        <w:t>Caso</w:t>
      </w:r>
      <w:r w:rsidRPr="001F7C09">
        <w:rPr>
          <w:rFonts w:ascii="Arial" w:hAnsi="Arial" w:cs="Arial"/>
          <w:b/>
          <w:spacing w:val="-9"/>
          <w:sz w:val="22"/>
          <w:szCs w:val="22"/>
        </w:rPr>
        <w:t xml:space="preserve"> </w:t>
      </w:r>
      <w:r w:rsidRPr="001F7C09">
        <w:rPr>
          <w:rFonts w:ascii="Arial" w:hAnsi="Arial" w:cs="Arial"/>
          <w:b/>
          <w:sz w:val="22"/>
          <w:szCs w:val="22"/>
        </w:rPr>
        <w:t>de uso</w:t>
      </w:r>
      <w:r w:rsidRPr="001F7C09">
        <w:rPr>
          <w:rFonts w:ascii="Arial" w:hAnsi="Arial" w:cs="Arial"/>
          <w:b/>
          <w:spacing w:val="-7"/>
          <w:sz w:val="22"/>
          <w:szCs w:val="22"/>
        </w:rPr>
        <w:t xml:space="preserve"> </w:t>
      </w:r>
      <w:r w:rsidRPr="001F7C09">
        <w:rPr>
          <w:rFonts w:ascii="Arial" w:hAnsi="Arial" w:cs="Arial"/>
          <w:b/>
          <w:sz w:val="22"/>
          <w:szCs w:val="22"/>
        </w:rPr>
        <w:t>adicional</w:t>
      </w:r>
      <w:r w:rsidRPr="001F7C09">
        <w:rPr>
          <w:rFonts w:ascii="Arial" w:hAnsi="Arial" w:cs="Arial"/>
          <w:b/>
          <w:spacing w:val="-6"/>
          <w:sz w:val="22"/>
          <w:szCs w:val="22"/>
        </w:rPr>
        <w:t xml:space="preserve"> </w:t>
      </w:r>
      <w:r w:rsidRPr="001F7C09">
        <w:rPr>
          <w:rFonts w:ascii="Arial" w:hAnsi="Arial" w:cs="Arial"/>
          <w:b/>
          <w:sz w:val="22"/>
          <w:szCs w:val="22"/>
        </w:rPr>
        <w:t>opcional</w:t>
      </w:r>
      <w:r w:rsidRPr="001F7C09">
        <w:rPr>
          <w:rFonts w:ascii="Arial" w:hAnsi="Arial" w:cs="Arial"/>
          <w:b/>
          <w:spacing w:val="-8"/>
          <w:sz w:val="22"/>
          <w:szCs w:val="22"/>
        </w:rPr>
        <w:t xml:space="preserve"> </w:t>
      </w:r>
      <w:r w:rsidRPr="001F7C09">
        <w:rPr>
          <w:rFonts w:ascii="Arial" w:hAnsi="Arial" w:cs="Arial"/>
          <w:b/>
          <w:sz w:val="22"/>
          <w:szCs w:val="22"/>
        </w:rPr>
        <w:t>1.</w:t>
      </w:r>
      <w:r w:rsidRPr="001F7C09">
        <w:rPr>
          <w:rFonts w:ascii="Arial" w:hAnsi="Arial" w:cs="Arial"/>
          <w:b/>
          <w:spacing w:val="-7"/>
          <w:sz w:val="22"/>
          <w:szCs w:val="22"/>
        </w:rPr>
        <w:t xml:space="preserve"> </w:t>
      </w:r>
      <w:r w:rsidRPr="001F7C09">
        <w:rPr>
          <w:rFonts w:ascii="Arial" w:hAnsi="Arial" w:cs="Arial"/>
          <w:b/>
          <w:sz w:val="22"/>
          <w:szCs w:val="22"/>
        </w:rPr>
        <w:t>Predicción</w:t>
      </w:r>
      <w:r w:rsidRPr="001F7C09">
        <w:rPr>
          <w:rFonts w:ascii="Arial" w:hAnsi="Arial" w:cs="Arial"/>
          <w:b/>
          <w:spacing w:val="-7"/>
          <w:sz w:val="22"/>
          <w:szCs w:val="22"/>
        </w:rPr>
        <w:t xml:space="preserve"> </w:t>
      </w:r>
      <w:r w:rsidRPr="001F7C09">
        <w:rPr>
          <w:rFonts w:ascii="Arial" w:hAnsi="Arial" w:cs="Arial"/>
          <w:b/>
          <w:sz w:val="22"/>
          <w:szCs w:val="22"/>
        </w:rPr>
        <w:t>del</w:t>
      </w:r>
      <w:r w:rsidRPr="001F7C09">
        <w:rPr>
          <w:rFonts w:ascii="Arial" w:hAnsi="Arial" w:cs="Arial"/>
          <w:b/>
          <w:spacing w:val="-8"/>
          <w:sz w:val="22"/>
          <w:szCs w:val="22"/>
        </w:rPr>
        <w:t xml:space="preserve"> </w:t>
      </w:r>
      <w:r w:rsidRPr="001F7C09">
        <w:rPr>
          <w:rFonts w:ascii="Arial" w:hAnsi="Arial" w:cs="Arial"/>
          <w:b/>
          <w:sz w:val="22"/>
          <w:szCs w:val="22"/>
        </w:rPr>
        <w:t>estado</w:t>
      </w:r>
      <w:r w:rsidRPr="001F7C09">
        <w:rPr>
          <w:rFonts w:ascii="Arial" w:hAnsi="Arial" w:cs="Arial"/>
          <w:b/>
          <w:spacing w:val="-8"/>
          <w:sz w:val="22"/>
          <w:szCs w:val="22"/>
        </w:rPr>
        <w:t xml:space="preserve"> </w:t>
      </w:r>
      <w:r w:rsidRPr="001F7C09">
        <w:rPr>
          <w:rFonts w:ascii="Arial" w:hAnsi="Arial" w:cs="Arial"/>
          <w:b/>
          <w:sz w:val="22"/>
          <w:szCs w:val="22"/>
        </w:rPr>
        <w:t>y</w:t>
      </w:r>
      <w:r w:rsidRPr="001F7C09">
        <w:rPr>
          <w:rFonts w:ascii="Arial" w:hAnsi="Arial" w:cs="Arial"/>
          <w:b/>
          <w:spacing w:val="-8"/>
          <w:sz w:val="22"/>
          <w:szCs w:val="22"/>
        </w:rPr>
        <w:t xml:space="preserve"> </w:t>
      </w:r>
      <w:r w:rsidRPr="001F7C09">
        <w:rPr>
          <w:rFonts w:ascii="Arial" w:hAnsi="Arial" w:cs="Arial"/>
          <w:b/>
          <w:sz w:val="22"/>
          <w:szCs w:val="22"/>
        </w:rPr>
        <w:t>la</w:t>
      </w:r>
      <w:r w:rsidRPr="001F7C09">
        <w:rPr>
          <w:rFonts w:ascii="Arial" w:hAnsi="Arial" w:cs="Arial"/>
          <w:b/>
          <w:spacing w:val="-8"/>
          <w:sz w:val="22"/>
          <w:szCs w:val="22"/>
        </w:rPr>
        <w:t xml:space="preserve"> </w:t>
      </w:r>
      <w:r w:rsidRPr="001F7C09">
        <w:rPr>
          <w:rFonts w:ascii="Arial" w:hAnsi="Arial" w:cs="Arial"/>
          <w:b/>
          <w:sz w:val="22"/>
          <w:szCs w:val="22"/>
        </w:rPr>
        <w:t>mejora</w:t>
      </w:r>
      <w:r w:rsidRPr="001F7C09">
        <w:rPr>
          <w:rFonts w:ascii="Arial" w:hAnsi="Arial" w:cs="Arial"/>
          <w:b/>
          <w:spacing w:val="-8"/>
          <w:sz w:val="22"/>
          <w:szCs w:val="22"/>
        </w:rPr>
        <w:t xml:space="preserve"> </w:t>
      </w:r>
      <w:r w:rsidRPr="001F7C09">
        <w:rPr>
          <w:rFonts w:ascii="Arial" w:hAnsi="Arial" w:cs="Arial"/>
          <w:b/>
          <w:sz w:val="22"/>
          <w:szCs w:val="22"/>
        </w:rPr>
        <w:t>de los</w:t>
      </w:r>
      <w:r w:rsidRPr="001F7C09">
        <w:rPr>
          <w:rFonts w:ascii="Arial" w:hAnsi="Arial" w:cs="Arial"/>
          <w:b/>
          <w:spacing w:val="-8"/>
          <w:sz w:val="22"/>
          <w:szCs w:val="22"/>
        </w:rPr>
        <w:t xml:space="preserve"> </w:t>
      </w:r>
      <w:r w:rsidRPr="001F7C09">
        <w:rPr>
          <w:rFonts w:ascii="Arial" w:hAnsi="Arial" w:cs="Arial"/>
          <w:b/>
          <w:spacing w:val="-2"/>
          <w:sz w:val="22"/>
          <w:szCs w:val="22"/>
        </w:rPr>
        <w:t>firmes</w:t>
      </w:r>
    </w:p>
    <w:p w14:paraId="6659884D"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lastRenderedPageBreak/>
        <w:t xml:space="preserve">Se valora el </w:t>
      </w:r>
      <w:proofErr w:type="spellStart"/>
      <w:r w:rsidRPr="001F7C09">
        <w:rPr>
          <w:rFonts w:cs="Arial"/>
          <w:sz w:val="22"/>
          <w:szCs w:val="22"/>
        </w:rPr>
        <w:t>desarrollo</w:t>
      </w:r>
      <w:proofErr w:type="spellEnd"/>
      <w:r w:rsidRPr="001F7C09">
        <w:rPr>
          <w:rFonts w:cs="Arial"/>
          <w:sz w:val="22"/>
          <w:szCs w:val="22"/>
        </w:rPr>
        <w:t xml:space="preserve"> del caso de uso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predicción</w:t>
      </w:r>
      <w:proofErr w:type="spellEnd"/>
      <w:r w:rsidRPr="001F7C09">
        <w:rPr>
          <w:rFonts w:cs="Arial"/>
          <w:sz w:val="22"/>
          <w:szCs w:val="22"/>
        </w:rPr>
        <w:t xml:space="preserve"> del </w:t>
      </w:r>
      <w:proofErr w:type="spellStart"/>
      <w:r w:rsidRPr="001F7C09">
        <w:rPr>
          <w:rFonts w:cs="Arial"/>
          <w:sz w:val="22"/>
          <w:szCs w:val="22"/>
        </w:rPr>
        <w:t>estado</w:t>
      </w:r>
      <w:proofErr w:type="spellEnd"/>
      <w:r w:rsidRPr="001F7C09">
        <w:rPr>
          <w:rFonts w:cs="Arial"/>
          <w:sz w:val="22"/>
          <w:szCs w:val="22"/>
        </w:rPr>
        <w:t xml:space="preserve"> y la </w:t>
      </w:r>
      <w:proofErr w:type="spellStart"/>
      <w:r w:rsidRPr="001F7C09">
        <w:rPr>
          <w:rFonts w:cs="Arial"/>
          <w:sz w:val="22"/>
          <w:szCs w:val="22"/>
        </w:rPr>
        <w:t>mejora</w:t>
      </w:r>
      <w:proofErr w:type="spellEnd"/>
      <w:r w:rsidRPr="001F7C09">
        <w:rPr>
          <w:rFonts w:cs="Arial"/>
          <w:sz w:val="22"/>
          <w:szCs w:val="22"/>
        </w:rPr>
        <w:t xml:space="preserve"> de los firmes</w:t>
      </w:r>
      <w:r w:rsidRPr="001F7C09">
        <w:rPr>
          <w:rFonts w:cs="Arial"/>
          <w:spacing w:val="-2"/>
          <w:sz w:val="22"/>
          <w:szCs w:val="22"/>
        </w:rPr>
        <w:t xml:space="preserve"> </w:t>
      </w:r>
      <w:proofErr w:type="spellStart"/>
      <w:r w:rsidRPr="001F7C09">
        <w:rPr>
          <w:rFonts w:cs="Arial"/>
          <w:sz w:val="22"/>
          <w:szCs w:val="22"/>
        </w:rPr>
        <w:t>sin</w:t>
      </w:r>
      <w:proofErr w:type="spellEnd"/>
      <w:r w:rsidRPr="001F7C09">
        <w:rPr>
          <w:rFonts w:cs="Arial"/>
          <w:spacing w:val="-3"/>
          <w:sz w:val="22"/>
          <w:szCs w:val="22"/>
        </w:rPr>
        <w:t xml:space="preserve"> </w:t>
      </w:r>
      <w:proofErr w:type="spellStart"/>
      <w:r w:rsidRPr="001F7C09">
        <w:rPr>
          <w:rFonts w:cs="Arial"/>
          <w:sz w:val="22"/>
          <w:szCs w:val="22"/>
        </w:rPr>
        <w:t>coste</w:t>
      </w:r>
      <w:proofErr w:type="spellEnd"/>
      <w:r w:rsidRPr="001F7C09">
        <w:rPr>
          <w:rFonts w:cs="Arial"/>
          <w:spacing w:val="-3"/>
          <w:sz w:val="22"/>
          <w:szCs w:val="22"/>
        </w:rPr>
        <w:t xml:space="preserve"> </w:t>
      </w:r>
      <w:r w:rsidRPr="001F7C09">
        <w:rPr>
          <w:rFonts w:cs="Arial"/>
          <w:sz w:val="22"/>
          <w:szCs w:val="22"/>
        </w:rPr>
        <w:t>para</w:t>
      </w:r>
      <w:r w:rsidRPr="001F7C09">
        <w:rPr>
          <w:rFonts w:cs="Arial"/>
          <w:spacing w:val="-3"/>
          <w:sz w:val="22"/>
          <w:szCs w:val="22"/>
        </w:rPr>
        <w:t xml:space="preserve"> </w:t>
      </w:r>
      <w:r w:rsidRPr="001F7C09">
        <w:rPr>
          <w:rFonts w:cs="Arial"/>
          <w:spacing w:val="-2"/>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 xml:space="preserve">los </w:t>
      </w:r>
      <w:proofErr w:type="spellStart"/>
      <w:r w:rsidRPr="001F7C09">
        <w:rPr>
          <w:rFonts w:cs="Arial"/>
          <w:sz w:val="22"/>
          <w:szCs w:val="22"/>
        </w:rPr>
        <w:t>requisitos</w:t>
      </w:r>
      <w:proofErr w:type="spellEnd"/>
      <w:r w:rsidRPr="001F7C09">
        <w:rPr>
          <w:rFonts w:cs="Arial"/>
          <w:spacing w:val="-1"/>
          <w:sz w:val="22"/>
          <w:szCs w:val="22"/>
        </w:rPr>
        <w:t xml:space="preserve"> </w:t>
      </w:r>
      <w:r w:rsidRPr="001F7C09">
        <w:rPr>
          <w:rFonts w:cs="Arial"/>
          <w:sz w:val="22"/>
          <w:szCs w:val="22"/>
        </w:rPr>
        <w:t>del</w:t>
      </w:r>
      <w:r w:rsidRPr="001F7C09">
        <w:rPr>
          <w:rFonts w:cs="Arial"/>
          <w:spacing w:val="-2"/>
          <w:sz w:val="22"/>
          <w:szCs w:val="22"/>
        </w:rPr>
        <w:t xml:space="preserve"> </w:t>
      </w:r>
      <w:r w:rsidRPr="001F7C09">
        <w:rPr>
          <w:rFonts w:cs="Arial"/>
          <w:sz w:val="22"/>
          <w:szCs w:val="22"/>
        </w:rPr>
        <w:t>PPT</w:t>
      </w:r>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 xml:space="preserve">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13CED8B4"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7"/>
          <w:sz w:val="22"/>
          <w:szCs w:val="22"/>
        </w:rPr>
        <w:t xml:space="preserve"> </w:t>
      </w:r>
      <w:r w:rsidRPr="001F7C09">
        <w:rPr>
          <w:rFonts w:cs="Arial"/>
          <w:spacing w:val="-8"/>
          <w:sz w:val="22"/>
          <w:szCs w:val="22"/>
        </w:rPr>
        <w:t xml:space="preserve"> </w:t>
      </w:r>
      <w:r w:rsidRPr="001F7C09">
        <w:rPr>
          <w:rFonts w:cs="Arial"/>
          <w:sz w:val="22"/>
          <w:szCs w:val="22"/>
        </w:rPr>
        <w:t>el</w:t>
      </w:r>
      <w:r w:rsidRPr="001F7C09">
        <w:rPr>
          <w:rFonts w:cs="Arial"/>
          <w:spacing w:val="-6"/>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015C25FF" w14:textId="77777777" w:rsidR="00734750" w:rsidRPr="001F7C09" w:rsidRDefault="00734750" w:rsidP="003568A3">
      <w:pPr>
        <w:pStyle w:val="Pargrafdellista"/>
        <w:widowControl w:val="0"/>
        <w:numPr>
          <w:ilvl w:val="0"/>
          <w:numId w:val="42"/>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72A4861" w14:textId="77777777" w:rsidR="00734750" w:rsidRPr="001F7C09" w:rsidRDefault="00734750" w:rsidP="00417A65">
      <w:pPr>
        <w:pStyle w:val="Textindependent"/>
        <w:spacing w:before="6"/>
        <w:rPr>
          <w:rFonts w:cs="Arial"/>
          <w:b/>
          <w:sz w:val="22"/>
          <w:szCs w:val="22"/>
        </w:rPr>
      </w:pPr>
    </w:p>
    <w:p w14:paraId="3C27998A" w14:textId="77777777" w:rsidR="00734750" w:rsidRPr="001F7C09" w:rsidRDefault="00734750" w:rsidP="003568A3">
      <w:pPr>
        <w:pStyle w:val="Pargrafdellista"/>
        <w:widowControl w:val="0"/>
        <w:numPr>
          <w:ilvl w:val="0"/>
          <w:numId w:val="42"/>
        </w:numPr>
        <w:tabs>
          <w:tab w:val="left" w:pos="928"/>
        </w:tabs>
        <w:autoSpaceDE w:val="0"/>
        <w:autoSpaceDN w:val="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5"/>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4"/>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63A2271" w14:textId="77777777" w:rsidR="00734750" w:rsidRPr="001F7C09" w:rsidRDefault="00734750" w:rsidP="00417A65">
      <w:pPr>
        <w:pStyle w:val="Textindependent"/>
        <w:spacing w:before="128"/>
        <w:rPr>
          <w:rFonts w:cs="Arial"/>
          <w:b/>
          <w:sz w:val="22"/>
          <w:szCs w:val="22"/>
        </w:rPr>
      </w:pPr>
    </w:p>
    <w:p w14:paraId="0F4824B1"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6" w:name="b._Cas_d’ús_addicional_opcional_2._Optim"/>
      <w:bookmarkEnd w:id="26"/>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2.</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los</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algoritmos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velocidad</w:t>
      </w:r>
      <w:r w:rsidRPr="001F7C09">
        <w:rPr>
          <w:rFonts w:ascii="Arial" w:hAnsi="Arial" w:cs="Arial"/>
          <w:b/>
          <w:bCs/>
          <w:i w:val="0"/>
          <w:iCs w:val="0"/>
          <w:color w:val="auto"/>
          <w:spacing w:val="-11"/>
        </w:rPr>
        <w:t xml:space="preserve"> </w:t>
      </w:r>
      <w:r w:rsidRPr="001F7C09">
        <w:rPr>
          <w:rFonts w:ascii="Arial" w:hAnsi="Arial" w:cs="Arial"/>
          <w:b/>
          <w:bCs/>
          <w:i w:val="0"/>
          <w:iCs w:val="0"/>
          <w:color w:val="auto"/>
          <w:spacing w:val="-2"/>
        </w:rPr>
        <w:t>variable</w:t>
      </w:r>
    </w:p>
    <w:p w14:paraId="5DB45365"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optimización</w:t>
      </w:r>
      <w:proofErr w:type="spellEnd"/>
      <w:r w:rsidRPr="001F7C09">
        <w:rPr>
          <w:rFonts w:cs="Arial"/>
          <w:spacing w:val="-4"/>
          <w:sz w:val="22"/>
          <w:szCs w:val="22"/>
        </w:rPr>
        <w:t xml:space="preserve"> </w:t>
      </w:r>
      <w:r w:rsidRPr="001F7C09">
        <w:rPr>
          <w:rFonts w:cs="Arial"/>
          <w:sz w:val="22"/>
          <w:szCs w:val="22"/>
        </w:rPr>
        <w:t>de los</w:t>
      </w:r>
      <w:r w:rsidRPr="001F7C09">
        <w:rPr>
          <w:rFonts w:cs="Arial"/>
          <w:spacing w:val="-4"/>
          <w:sz w:val="22"/>
          <w:szCs w:val="22"/>
        </w:rPr>
        <w:t xml:space="preserve"> </w:t>
      </w:r>
      <w:proofErr w:type="spellStart"/>
      <w:r w:rsidRPr="001F7C09">
        <w:rPr>
          <w:rFonts w:cs="Arial"/>
          <w:sz w:val="22"/>
          <w:szCs w:val="22"/>
        </w:rPr>
        <w:t>algoritmos</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velocidad</w:t>
      </w:r>
      <w:proofErr w:type="spellEnd"/>
      <w:r w:rsidRPr="001F7C09">
        <w:rPr>
          <w:rFonts w:cs="Arial"/>
          <w:spacing w:val="-1"/>
          <w:sz w:val="22"/>
          <w:szCs w:val="22"/>
        </w:rPr>
        <w:t xml:space="preserve"> </w:t>
      </w:r>
      <w:r w:rsidRPr="001F7C09">
        <w:rPr>
          <w:rFonts w:cs="Arial"/>
          <w:sz w:val="22"/>
          <w:szCs w:val="22"/>
        </w:rPr>
        <w:t xml:space="preserve">variable </w:t>
      </w:r>
      <w:proofErr w:type="spellStart"/>
      <w:r w:rsidRPr="001F7C09">
        <w:rPr>
          <w:rFonts w:cs="Arial"/>
          <w:sz w:val="22"/>
          <w:szCs w:val="22"/>
        </w:rPr>
        <w:t>sin</w:t>
      </w:r>
      <w:proofErr w:type="spellEnd"/>
      <w:r w:rsidRPr="001F7C09">
        <w:rPr>
          <w:rFonts w:cs="Arial"/>
          <w:spacing w:val="-1"/>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w:t>
      </w:r>
      <w:r w:rsidRPr="001F7C09">
        <w:rPr>
          <w:rFonts w:cs="Arial"/>
          <w:spacing w:val="-1"/>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1"/>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
          <w:sz w:val="22"/>
          <w:szCs w:val="22"/>
        </w:rPr>
        <w:t xml:space="preserve">  </w:t>
      </w:r>
      <w:r w:rsidRPr="001F7C09">
        <w:rPr>
          <w:rFonts w:cs="Arial"/>
          <w:sz w:val="22"/>
          <w:szCs w:val="22"/>
        </w:rPr>
        <w:t xml:space="preserve">los </w:t>
      </w:r>
      <w:proofErr w:type="spellStart"/>
      <w:r w:rsidRPr="001F7C09">
        <w:rPr>
          <w:rFonts w:cs="Arial"/>
          <w:sz w:val="22"/>
          <w:szCs w:val="22"/>
        </w:rPr>
        <w:t>requisitos</w:t>
      </w:r>
      <w:proofErr w:type="spellEnd"/>
      <w:r w:rsidRPr="001F7C09">
        <w:rPr>
          <w:rFonts w:cs="Arial"/>
          <w:sz w:val="22"/>
          <w:szCs w:val="22"/>
        </w:rPr>
        <w:t xml:space="preserve"> del PPT</w:t>
      </w:r>
      <w:r w:rsidRPr="001F7C09">
        <w:rPr>
          <w:rFonts w:cs="Arial"/>
          <w:spacing w:val="-2"/>
          <w:sz w:val="22"/>
          <w:szCs w:val="22"/>
        </w:rPr>
        <w:t xml:space="preserve"> </w:t>
      </w:r>
      <w:r w:rsidRPr="001F7C09">
        <w:rPr>
          <w:rFonts w:cs="Arial"/>
          <w:sz w:val="22"/>
          <w:szCs w:val="22"/>
        </w:rPr>
        <w:t xml:space="preserve">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69F03343"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3EEB8EEC" w14:textId="77777777" w:rsidR="00734750" w:rsidRPr="001F7C09" w:rsidRDefault="00734750" w:rsidP="003568A3">
      <w:pPr>
        <w:pStyle w:val="Pargrafdellista"/>
        <w:widowControl w:val="0"/>
        <w:numPr>
          <w:ilvl w:val="0"/>
          <w:numId w:val="42"/>
        </w:numPr>
        <w:tabs>
          <w:tab w:val="left" w:pos="927"/>
        </w:tabs>
        <w:autoSpaceDE w:val="0"/>
        <w:autoSpaceDN w:val="0"/>
        <w:spacing w:before="241"/>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DD6B7B1" w14:textId="77777777" w:rsidR="00734750" w:rsidRPr="001F7C09" w:rsidRDefault="00734750" w:rsidP="00417A65">
      <w:pPr>
        <w:pStyle w:val="Textindependent"/>
        <w:spacing w:before="6"/>
        <w:rPr>
          <w:rFonts w:cs="Arial"/>
          <w:b/>
          <w:sz w:val="22"/>
          <w:szCs w:val="22"/>
        </w:rPr>
      </w:pPr>
    </w:p>
    <w:p w14:paraId="6151F7D6" w14:textId="77777777" w:rsidR="00734750" w:rsidRPr="001F7C09" w:rsidRDefault="00734750" w:rsidP="003568A3">
      <w:pPr>
        <w:pStyle w:val="Pargrafdellista"/>
        <w:widowControl w:val="0"/>
        <w:numPr>
          <w:ilvl w:val="0"/>
          <w:numId w:val="42"/>
        </w:numPr>
        <w:tabs>
          <w:tab w:val="left" w:pos="927"/>
        </w:tabs>
        <w:autoSpaceDE w:val="0"/>
        <w:autoSpaceDN w:val="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4"/>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09DB45F" w14:textId="77777777" w:rsidR="00734750" w:rsidRPr="001F7C09" w:rsidRDefault="00734750" w:rsidP="00417A65">
      <w:pPr>
        <w:pStyle w:val="Textindependent"/>
        <w:spacing w:before="128"/>
        <w:rPr>
          <w:rFonts w:cs="Arial"/>
          <w:b/>
          <w:sz w:val="22"/>
          <w:szCs w:val="22"/>
        </w:rPr>
      </w:pPr>
    </w:p>
    <w:p w14:paraId="5D1D5C01"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7" w:name="c._Cas_d’ús_addicional_opcional_3._Restr"/>
      <w:bookmarkEnd w:id="27"/>
      <w:r w:rsidRPr="001F7C09">
        <w:rPr>
          <w:rFonts w:ascii="Arial" w:hAnsi="Arial" w:cs="Arial"/>
          <w:b/>
          <w:bCs/>
          <w:i w:val="0"/>
          <w:iCs w:val="0"/>
          <w:color w:val="auto"/>
        </w:rPr>
        <w:t>Caso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8"/>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7"/>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7"/>
        </w:rPr>
        <w:t xml:space="preserve"> </w:t>
      </w:r>
      <w:r w:rsidRPr="001F7C09">
        <w:rPr>
          <w:rFonts w:ascii="Arial" w:hAnsi="Arial" w:cs="Arial"/>
          <w:b/>
          <w:bCs/>
          <w:i w:val="0"/>
          <w:iCs w:val="0"/>
          <w:color w:val="auto"/>
        </w:rPr>
        <w:t>3.</w:t>
      </w:r>
      <w:r w:rsidRPr="001F7C09">
        <w:rPr>
          <w:rFonts w:ascii="Arial" w:hAnsi="Arial" w:cs="Arial"/>
          <w:b/>
          <w:bCs/>
          <w:i w:val="0"/>
          <w:iCs w:val="0"/>
          <w:color w:val="auto"/>
          <w:spacing w:val="-9"/>
        </w:rPr>
        <w:t xml:space="preserve"> </w:t>
      </w:r>
      <w:r w:rsidRPr="001F7C09">
        <w:rPr>
          <w:rFonts w:ascii="Arial" w:hAnsi="Arial" w:cs="Arial"/>
          <w:b/>
          <w:bCs/>
          <w:i w:val="0"/>
          <w:iCs w:val="0"/>
          <w:color w:val="auto"/>
        </w:rPr>
        <w:t>Restricciones</w:t>
      </w:r>
      <w:r w:rsidRPr="001F7C09">
        <w:rPr>
          <w:rFonts w:ascii="Arial" w:hAnsi="Arial" w:cs="Arial"/>
          <w:b/>
          <w:bCs/>
          <w:i w:val="0"/>
          <w:iCs w:val="0"/>
          <w:color w:val="auto"/>
          <w:spacing w:val="-8"/>
        </w:rPr>
        <w:t xml:space="preserve"> </w:t>
      </w:r>
      <w:r w:rsidRPr="001F7C09">
        <w:rPr>
          <w:rFonts w:ascii="Arial" w:hAnsi="Arial" w:cs="Arial"/>
          <w:b/>
          <w:bCs/>
          <w:i w:val="0"/>
          <w:iCs w:val="0"/>
          <w:color w:val="auto"/>
        </w:rPr>
        <w:t>o</w:t>
      </w:r>
      <w:r w:rsidRPr="001F7C09">
        <w:rPr>
          <w:rFonts w:ascii="Arial" w:hAnsi="Arial" w:cs="Arial"/>
          <w:b/>
          <w:bCs/>
          <w:i w:val="0"/>
          <w:iCs w:val="0"/>
          <w:color w:val="auto"/>
          <w:spacing w:val="-8"/>
        </w:rPr>
        <w:t xml:space="preserve"> </w:t>
      </w:r>
      <w:r w:rsidRPr="001F7C09">
        <w:rPr>
          <w:rFonts w:ascii="Arial" w:hAnsi="Arial" w:cs="Arial"/>
          <w:b/>
          <w:bCs/>
          <w:i w:val="0"/>
          <w:iCs w:val="0"/>
          <w:color w:val="auto"/>
        </w:rPr>
        <w:t>limitaciones</w:t>
      </w:r>
      <w:r w:rsidRPr="001F7C09">
        <w:rPr>
          <w:rFonts w:ascii="Arial" w:hAnsi="Arial" w:cs="Arial"/>
          <w:b/>
          <w:bCs/>
          <w:i w:val="0"/>
          <w:iCs w:val="0"/>
          <w:color w:val="auto"/>
          <w:spacing w:val="-8"/>
        </w:rPr>
        <w:t xml:space="preserve"> </w:t>
      </w:r>
      <w:r w:rsidRPr="001F7C09">
        <w:rPr>
          <w:rFonts w:ascii="Arial" w:hAnsi="Arial" w:cs="Arial"/>
          <w:b/>
          <w:bCs/>
          <w:i w:val="0"/>
          <w:iCs w:val="0"/>
          <w:color w:val="auto"/>
        </w:rPr>
        <w:t>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circulación</w:t>
      </w:r>
    </w:p>
    <w:p w14:paraId="4A5F74BE"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2"/>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desarrollo</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caso</w:t>
      </w:r>
      <w:r w:rsidRPr="001F7C09">
        <w:rPr>
          <w:rFonts w:cs="Arial"/>
          <w:spacing w:val="-3"/>
          <w:sz w:val="22"/>
          <w:szCs w:val="22"/>
        </w:rPr>
        <w:t xml:space="preserve"> </w:t>
      </w:r>
      <w:r w:rsidRPr="001F7C09">
        <w:rPr>
          <w:rFonts w:cs="Arial"/>
          <w:sz w:val="22"/>
          <w:szCs w:val="22"/>
        </w:rPr>
        <w:t>de uso</w:t>
      </w:r>
      <w:r w:rsidRPr="001F7C09">
        <w:rPr>
          <w:rFonts w:cs="Arial"/>
          <w:spacing w:val="-3"/>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restricciones</w:t>
      </w:r>
      <w:proofErr w:type="spellEnd"/>
      <w:r w:rsidRPr="001F7C09">
        <w:rPr>
          <w:rFonts w:cs="Arial"/>
          <w:spacing w:val="-3"/>
          <w:sz w:val="22"/>
          <w:szCs w:val="22"/>
        </w:rPr>
        <w:t xml:space="preserve"> </w:t>
      </w:r>
      <w:r w:rsidRPr="001F7C09">
        <w:rPr>
          <w:rFonts w:cs="Arial"/>
          <w:sz w:val="22"/>
          <w:szCs w:val="22"/>
        </w:rPr>
        <w:t>o</w:t>
      </w:r>
      <w:r w:rsidRPr="001F7C09">
        <w:rPr>
          <w:rFonts w:cs="Arial"/>
          <w:spacing w:val="-4"/>
          <w:sz w:val="22"/>
          <w:szCs w:val="22"/>
        </w:rPr>
        <w:t xml:space="preserve"> </w:t>
      </w:r>
      <w:proofErr w:type="spellStart"/>
      <w:r w:rsidRPr="001F7C09">
        <w:rPr>
          <w:rFonts w:cs="Arial"/>
          <w:sz w:val="22"/>
          <w:szCs w:val="22"/>
        </w:rPr>
        <w:t>limitaciones</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proofErr w:type="spellStart"/>
      <w:r w:rsidRPr="001F7C09">
        <w:rPr>
          <w:rFonts w:cs="Arial"/>
          <w:sz w:val="22"/>
          <w:szCs w:val="22"/>
        </w:rPr>
        <w:t>circulación</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4B0E89D2"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07CA0D3E"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D6AAFBB"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0E47938" w14:textId="77777777" w:rsidR="00734750" w:rsidRPr="001F7C09" w:rsidRDefault="00734750" w:rsidP="00417A65">
      <w:pPr>
        <w:pStyle w:val="Textindependent"/>
        <w:spacing w:before="108"/>
        <w:rPr>
          <w:rFonts w:cs="Arial"/>
          <w:b/>
          <w:sz w:val="22"/>
          <w:szCs w:val="22"/>
        </w:rPr>
      </w:pPr>
    </w:p>
    <w:p w14:paraId="480B1C8E"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8" w:name="d._Cas_d’ús_addicional_opcional_4._Ramp-"/>
      <w:bookmarkEnd w:id="28"/>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4.</w:t>
      </w:r>
      <w:r w:rsidRPr="001F7C09">
        <w:rPr>
          <w:rFonts w:ascii="Arial" w:hAnsi="Arial" w:cs="Arial"/>
          <w:b/>
          <w:bCs/>
          <w:i w:val="0"/>
          <w:iCs w:val="0"/>
          <w:color w:val="auto"/>
          <w:spacing w:val="-11"/>
        </w:rPr>
        <w:t xml:space="preserve"> </w:t>
      </w:r>
      <w:proofErr w:type="spellStart"/>
      <w:r w:rsidRPr="001F7C09">
        <w:rPr>
          <w:rFonts w:ascii="Arial" w:hAnsi="Arial" w:cs="Arial"/>
          <w:b/>
          <w:bCs/>
          <w:i w:val="0"/>
          <w:iCs w:val="0"/>
          <w:color w:val="auto"/>
        </w:rPr>
        <w:t>Ramp-</w:t>
      </w:r>
      <w:r w:rsidRPr="001F7C09">
        <w:rPr>
          <w:rFonts w:ascii="Arial" w:hAnsi="Arial" w:cs="Arial"/>
          <w:b/>
          <w:bCs/>
          <w:i w:val="0"/>
          <w:iCs w:val="0"/>
          <w:color w:val="auto"/>
          <w:spacing w:val="-2"/>
        </w:rPr>
        <w:t>metering</w:t>
      </w:r>
      <w:proofErr w:type="spellEnd"/>
    </w:p>
    <w:p w14:paraId="6D534ACD"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 xml:space="preserve">Se valora el </w:t>
      </w:r>
      <w:proofErr w:type="spellStart"/>
      <w:r w:rsidRPr="001F7C09">
        <w:rPr>
          <w:rFonts w:cs="Arial"/>
          <w:sz w:val="22"/>
          <w:szCs w:val="22"/>
        </w:rPr>
        <w:t>desarrollo</w:t>
      </w:r>
      <w:proofErr w:type="spellEnd"/>
      <w:r w:rsidRPr="001F7C09">
        <w:rPr>
          <w:rFonts w:cs="Arial"/>
          <w:sz w:val="22"/>
          <w:szCs w:val="22"/>
        </w:rPr>
        <w:t xml:space="preserve"> del caso de uso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ramp-metering</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4"/>
          <w:sz w:val="22"/>
          <w:szCs w:val="22"/>
        </w:rPr>
        <w:t xml:space="preserve">  </w:t>
      </w:r>
      <w:r w:rsidRPr="001F7C09">
        <w:rPr>
          <w:rFonts w:cs="Arial"/>
          <w:sz w:val="22"/>
          <w:szCs w:val="22"/>
        </w:rPr>
        <w:t>los</w:t>
      </w:r>
      <w:r w:rsidRPr="001F7C09">
        <w:rPr>
          <w:rFonts w:cs="Arial"/>
          <w:spacing w:val="-1"/>
          <w:sz w:val="22"/>
          <w:szCs w:val="22"/>
        </w:rPr>
        <w:t xml:space="preserve"> </w:t>
      </w:r>
      <w:proofErr w:type="spellStart"/>
      <w:r w:rsidRPr="001F7C09">
        <w:rPr>
          <w:rFonts w:cs="Arial"/>
          <w:sz w:val="22"/>
          <w:szCs w:val="22"/>
        </w:rPr>
        <w:t>requisitos</w:t>
      </w:r>
      <w:proofErr w:type="spellEnd"/>
      <w:r w:rsidRPr="001F7C09">
        <w:rPr>
          <w:rFonts w:cs="Arial"/>
          <w:spacing w:val="-1"/>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PPT</w:t>
      </w:r>
      <w:r w:rsidRPr="001F7C09">
        <w:rPr>
          <w:rFonts w:cs="Arial"/>
          <w:spacing w:val="-3"/>
          <w:sz w:val="22"/>
          <w:szCs w:val="22"/>
        </w:rPr>
        <w:t xml:space="preserve"> </w:t>
      </w:r>
      <w:r w:rsidRPr="001F7C09">
        <w:rPr>
          <w:rFonts w:cs="Arial"/>
          <w:sz w:val="22"/>
          <w:szCs w:val="22"/>
        </w:rPr>
        <w:t>y</w:t>
      </w:r>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personas</w:t>
      </w:r>
      <w:proofErr w:type="spellEnd"/>
      <w:r w:rsidRPr="001F7C09">
        <w:rPr>
          <w:rFonts w:cs="Arial"/>
          <w:spacing w:val="-3"/>
          <w:sz w:val="22"/>
          <w:szCs w:val="22"/>
        </w:rPr>
        <w:t xml:space="preserve"> </w:t>
      </w:r>
      <w:r w:rsidRPr="001F7C09">
        <w:rPr>
          <w:rFonts w:cs="Arial"/>
          <w:sz w:val="22"/>
          <w:szCs w:val="22"/>
        </w:rPr>
        <w:t>responsables del contrato.</w:t>
      </w:r>
    </w:p>
    <w:p w14:paraId="3966816A" w14:textId="77777777" w:rsidR="003D0E61" w:rsidRPr="001F7C09" w:rsidRDefault="003D0E61" w:rsidP="00417A65">
      <w:pPr>
        <w:pStyle w:val="Textindependent"/>
        <w:spacing w:before="240"/>
        <w:ind w:left="568"/>
        <w:rPr>
          <w:rFonts w:cs="Arial"/>
          <w:sz w:val="22"/>
          <w:szCs w:val="22"/>
        </w:rPr>
      </w:pPr>
    </w:p>
    <w:p w14:paraId="2F6984CC" w14:textId="5619DE00"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7E18565B"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E1C9C67" w14:textId="77777777" w:rsidR="00734750" w:rsidRPr="001F7C09" w:rsidRDefault="00734750" w:rsidP="003568A3">
      <w:pPr>
        <w:pStyle w:val="Pargrafdellista"/>
        <w:widowControl w:val="0"/>
        <w:numPr>
          <w:ilvl w:val="0"/>
          <w:numId w:val="41"/>
        </w:numPr>
        <w:tabs>
          <w:tab w:val="left" w:pos="927"/>
        </w:tabs>
        <w:autoSpaceDE w:val="0"/>
        <w:autoSpaceDN w:val="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AA90A29" w14:textId="77777777" w:rsidR="00734750" w:rsidRPr="001F7C09" w:rsidRDefault="00734750" w:rsidP="00417A65">
      <w:pPr>
        <w:pStyle w:val="Textindependent"/>
        <w:spacing w:before="107"/>
        <w:rPr>
          <w:rFonts w:cs="Arial"/>
          <w:b/>
          <w:sz w:val="22"/>
          <w:szCs w:val="22"/>
        </w:rPr>
      </w:pPr>
    </w:p>
    <w:p w14:paraId="21F7B2B8" w14:textId="77777777" w:rsidR="00734750" w:rsidRPr="001F7C09" w:rsidRDefault="00734750" w:rsidP="003568A3">
      <w:pPr>
        <w:pStyle w:val="Ttol4"/>
        <w:numPr>
          <w:ilvl w:val="0"/>
          <w:numId w:val="43"/>
        </w:numPr>
        <w:tabs>
          <w:tab w:val="left" w:pos="851"/>
          <w:tab w:val="left" w:pos="853"/>
        </w:tabs>
        <w:ind w:left="851" w:hanging="284"/>
        <w:jc w:val="both"/>
        <w:rPr>
          <w:rFonts w:ascii="Arial" w:hAnsi="Arial" w:cs="Arial"/>
          <w:b/>
          <w:bCs/>
          <w:i w:val="0"/>
          <w:iCs w:val="0"/>
          <w:color w:val="auto"/>
        </w:rPr>
      </w:pPr>
      <w:bookmarkStart w:id="29" w:name="e._Cas_d’ús_addicional_opcional_5._Trans"/>
      <w:bookmarkEnd w:id="29"/>
      <w:r w:rsidRPr="001F7C09">
        <w:rPr>
          <w:rFonts w:ascii="Arial" w:hAnsi="Arial" w:cs="Arial"/>
          <w:b/>
          <w:bCs/>
          <w:i w:val="0"/>
          <w:iCs w:val="0"/>
          <w:color w:val="auto"/>
        </w:rPr>
        <w:lastRenderedPageBreak/>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5.</w:t>
      </w:r>
      <w:r w:rsidRPr="001F7C09">
        <w:rPr>
          <w:rFonts w:ascii="Arial" w:hAnsi="Arial" w:cs="Arial"/>
          <w:b/>
          <w:bCs/>
          <w:i w:val="0"/>
          <w:iCs w:val="0"/>
          <w:color w:val="auto"/>
          <w:spacing w:val="-4"/>
        </w:rPr>
        <w:t xml:space="preserve"> </w:t>
      </w:r>
      <w:r w:rsidRPr="001F7C09">
        <w:rPr>
          <w:rFonts w:ascii="Arial" w:hAnsi="Arial" w:cs="Arial"/>
          <w:b/>
          <w:bCs/>
          <w:i w:val="0"/>
          <w:iCs w:val="0"/>
          <w:color w:val="auto"/>
        </w:rPr>
        <w:t>Trasvase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movilidad</w:t>
      </w:r>
      <w:r w:rsidRPr="001F7C09">
        <w:rPr>
          <w:rFonts w:ascii="Arial" w:hAnsi="Arial" w:cs="Arial"/>
          <w:b/>
          <w:bCs/>
          <w:i w:val="0"/>
          <w:iCs w:val="0"/>
          <w:color w:val="auto"/>
          <w:spacing w:val="-4"/>
        </w:rPr>
        <w:t xml:space="preserve"> </w:t>
      </w:r>
      <w:r w:rsidRPr="001F7C09">
        <w:rPr>
          <w:rFonts w:ascii="Arial" w:hAnsi="Arial" w:cs="Arial"/>
          <w:b/>
          <w:bCs/>
          <w:i w:val="0"/>
          <w:iCs w:val="0"/>
          <w:color w:val="auto"/>
        </w:rPr>
        <w:t>transporte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público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 vehículo privado</w:t>
      </w:r>
    </w:p>
    <w:p w14:paraId="368FFEEE"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trasvase</w:t>
      </w:r>
      <w:proofErr w:type="spellEnd"/>
      <w:r w:rsidRPr="001F7C09">
        <w:rPr>
          <w:rFonts w:cs="Arial"/>
          <w:spacing w:val="-5"/>
          <w:sz w:val="22"/>
          <w:szCs w:val="22"/>
        </w:rPr>
        <w:t xml:space="preserve"> </w:t>
      </w:r>
      <w:r w:rsidRPr="001F7C09">
        <w:rPr>
          <w:rFonts w:cs="Arial"/>
          <w:sz w:val="22"/>
          <w:szCs w:val="22"/>
        </w:rPr>
        <w:t>de</w:t>
      </w:r>
      <w:r w:rsidRPr="001F7C09">
        <w:rPr>
          <w:rFonts w:cs="Arial"/>
          <w:spacing w:val="-5"/>
          <w:sz w:val="22"/>
          <w:szCs w:val="22"/>
        </w:rPr>
        <w:t xml:space="preserve"> </w:t>
      </w:r>
      <w:proofErr w:type="spellStart"/>
      <w:r w:rsidRPr="001F7C09">
        <w:rPr>
          <w:rFonts w:cs="Arial"/>
          <w:sz w:val="22"/>
          <w:szCs w:val="22"/>
        </w:rPr>
        <w:t>movilidad</w:t>
      </w:r>
      <w:proofErr w:type="spellEnd"/>
      <w:r w:rsidRPr="001F7C09">
        <w:rPr>
          <w:rFonts w:cs="Arial"/>
          <w:spacing w:val="-4"/>
          <w:sz w:val="22"/>
          <w:szCs w:val="22"/>
        </w:rPr>
        <w:t xml:space="preserve"> </w:t>
      </w:r>
      <w:proofErr w:type="spellStart"/>
      <w:r w:rsidRPr="001F7C09">
        <w:rPr>
          <w:rFonts w:cs="Arial"/>
          <w:sz w:val="22"/>
          <w:szCs w:val="22"/>
        </w:rPr>
        <w:t>transporte</w:t>
      </w:r>
      <w:proofErr w:type="spellEnd"/>
      <w:r w:rsidRPr="001F7C09">
        <w:rPr>
          <w:rFonts w:cs="Arial"/>
          <w:sz w:val="22"/>
          <w:szCs w:val="22"/>
        </w:rPr>
        <w:t xml:space="preserve"> </w:t>
      </w:r>
      <w:proofErr w:type="spellStart"/>
      <w:r w:rsidRPr="001F7C09">
        <w:rPr>
          <w:rFonts w:cs="Arial"/>
          <w:sz w:val="22"/>
          <w:szCs w:val="22"/>
        </w:rPr>
        <w:t>público</w:t>
      </w:r>
      <w:proofErr w:type="spellEnd"/>
      <w:r w:rsidRPr="001F7C09">
        <w:rPr>
          <w:rFonts w:cs="Arial"/>
          <w:sz w:val="22"/>
          <w:szCs w:val="22"/>
        </w:rPr>
        <w:t xml:space="preserve"> - </w:t>
      </w:r>
      <w:proofErr w:type="spellStart"/>
      <w:r w:rsidRPr="001F7C09">
        <w:rPr>
          <w:rFonts w:cs="Arial"/>
          <w:sz w:val="22"/>
          <w:szCs w:val="22"/>
        </w:rPr>
        <w:t>vehículo</w:t>
      </w:r>
      <w:proofErr w:type="spellEnd"/>
      <w:r w:rsidRPr="001F7C09">
        <w:rPr>
          <w:rFonts w:cs="Arial"/>
          <w:sz w:val="22"/>
          <w:szCs w:val="22"/>
        </w:rPr>
        <w:t xml:space="preserve"> </w:t>
      </w:r>
      <w:proofErr w:type="spellStart"/>
      <w:r w:rsidRPr="001F7C09">
        <w:rPr>
          <w:rFonts w:cs="Arial"/>
          <w:sz w:val="22"/>
          <w:szCs w:val="22"/>
        </w:rPr>
        <w:t>privado</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4D33D23E"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58156FEF" w14:textId="77777777" w:rsidR="00734750" w:rsidRPr="001F7C09" w:rsidRDefault="00734750" w:rsidP="003568A3">
      <w:pPr>
        <w:pStyle w:val="Pargrafdellista"/>
        <w:widowControl w:val="0"/>
        <w:numPr>
          <w:ilvl w:val="0"/>
          <w:numId w:val="41"/>
        </w:numPr>
        <w:tabs>
          <w:tab w:val="left" w:pos="927"/>
        </w:tabs>
        <w:autoSpaceDE w:val="0"/>
        <w:autoSpaceDN w:val="0"/>
        <w:spacing w:before="239"/>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97414BE" w14:textId="77777777" w:rsidR="00734750" w:rsidRPr="001F7C09" w:rsidRDefault="00734750" w:rsidP="003568A3">
      <w:pPr>
        <w:pStyle w:val="Pargrafdellista"/>
        <w:widowControl w:val="0"/>
        <w:numPr>
          <w:ilvl w:val="0"/>
          <w:numId w:val="41"/>
        </w:numPr>
        <w:tabs>
          <w:tab w:val="left" w:pos="927"/>
        </w:tabs>
        <w:autoSpaceDE w:val="0"/>
        <w:autoSpaceDN w:val="0"/>
        <w:spacing w:before="242"/>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054C8C9A" w14:textId="77777777" w:rsidR="00734750" w:rsidRPr="001F7C09" w:rsidRDefault="00734750" w:rsidP="00417A65">
      <w:pPr>
        <w:pStyle w:val="Textindependent"/>
        <w:spacing w:before="106"/>
        <w:rPr>
          <w:rFonts w:cs="Arial"/>
          <w:b/>
          <w:sz w:val="22"/>
          <w:szCs w:val="22"/>
        </w:rPr>
      </w:pPr>
    </w:p>
    <w:p w14:paraId="64BA9FAC" w14:textId="5C2C474B" w:rsidR="00734750" w:rsidRPr="001F7C09" w:rsidRDefault="00734750" w:rsidP="003568A3">
      <w:pPr>
        <w:pStyle w:val="Ttol4"/>
        <w:numPr>
          <w:ilvl w:val="0"/>
          <w:numId w:val="43"/>
        </w:numPr>
        <w:tabs>
          <w:tab w:val="left" w:pos="851"/>
          <w:tab w:val="num" w:pos="1428"/>
        </w:tabs>
        <w:spacing w:before="1"/>
        <w:ind w:left="851" w:hanging="283"/>
        <w:jc w:val="both"/>
        <w:rPr>
          <w:rFonts w:ascii="Arial" w:hAnsi="Arial" w:cs="Arial"/>
          <w:b/>
          <w:bCs/>
          <w:i w:val="0"/>
          <w:iCs w:val="0"/>
          <w:color w:val="auto"/>
        </w:rPr>
      </w:pPr>
      <w:bookmarkStart w:id="30" w:name="f._Cas_d’ús_addicional_opcional_6._Predi"/>
      <w:bookmarkEnd w:id="30"/>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6.</w:t>
      </w:r>
      <w:r w:rsidRPr="001F7C09">
        <w:rPr>
          <w:rFonts w:ascii="Arial" w:hAnsi="Arial" w:cs="Arial"/>
          <w:b/>
          <w:bCs/>
          <w:i w:val="0"/>
          <w:iCs w:val="0"/>
          <w:color w:val="auto"/>
          <w:spacing w:val="-10"/>
        </w:rPr>
        <w:t xml:space="preserve"> </w:t>
      </w:r>
      <w:proofErr w:type="spellStart"/>
      <w:r w:rsidRPr="001F7C09">
        <w:rPr>
          <w:rFonts w:ascii="Arial" w:hAnsi="Arial" w:cs="Arial"/>
          <w:b/>
          <w:bCs/>
          <w:i w:val="0"/>
          <w:iCs w:val="0"/>
          <w:color w:val="auto"/>
        </w:rPr>
        <w:t>Predicción</w:t>
      </w:r>
      <w:proofErr w:type="spellEnd"/>
      <w:r w:rsidRPr="001F7C09">
        <w:rPr>
          <w:rFonts w:ascii="Arial" w:hAnsi="Arial" w:cs="Arial"/>
          <w:b/>
          <w:bCs/>
          <w:i w:val="0"/>
          <w:iCs w:val="0"/>
          <w:color w:val="auto"/>
          <w:spacing w:val="-10"/>
        </w:rPr>
        <w:t xml:space="preserve"> </w:t>
      </w:r>
      <w:r w:rsidRPr="001F7C09">
        <w:rPr>
          <w:rFonts w:ascii="Arial" w:hAnsi="Arial" w:cs="Arial"/>
          <w:b/>
          <w:bCs/>
          <w:i w:val="0"/>
          <w:iCs w:val="0"/>
          <w:color w:val="auto"/>
        </w:rPr>
        <w:t xml:space="preserve">de </w:t>
      </w:r>
      <w:proofErr w:type="spellStart"/>
      <w:r w:rsidR="001F7C09" w:rsidRPr="001F7C09">
        <w:rPr>
          <w:rFonts w:ascii="Arial" w:hAnsi="Arial" w:cs="Arial"/>
          <w:b/>
          <w:bCs/>
          <w:i w:val="0"/>
          <w:iCs w:val="0"/>
          <w:color w:val="auto"/>
        </w:rPr>
        <w:t>incidencias</w:t>
      </w:r>
      <w:proofErr w:type="spellEnd"/>
      <w:r w:rsidR="001F7C09" w:rsidRPr="001F7C09">
        <w:rPr>
          <w:rFonts w:ascii="Arial" w:hAnsi="Arial" w:cs="Arial"/>
          <w:b/>
          <w:bCs/>
          <w:i w:val="0"/>
          <w:iCs w:val="0"/>
          <w:color w:val="auto"/>
        </w:rPr>
        <w:t xml:space="preserve"> </w:t>
      </w:r>
      <w:proofErr w:type="spellStart"/>
      <w:r w:rsidR="001F7C09" w:rsidRPr="001F7C09">
        <w:rPr>
          <w:rFonts w:ascii="Arial" w:hAnsi="Arial" w:cs="Arial"/>
          <w:b/>
          <w:bCs/>
          <w:i w:val="0"/>
          <w:iCs w:val="0"/>
          <w:color w:val="auto"/>
        </w:rPr>
        <w:t>viales</w:t>
      </w:r>
      <w:proofErr w:type="spellEnd"/>
      <w:r w:rsidRPr="001F7C09">
        <w:rPr>
          <w:rFonts w:ascii="Arial" w:hAnsi="Arial" w:cs="Arial"/>
          <w:b/>
          <w:bCs/>
          <w:i w:val="0"/>
          <w:iCs w:val="0"/>
          <w:vanish/>
          <w:color w:val="auto"/>
          <w:spacing w:val="-2"/>
        </w:rPr>
        <w:t>&lt;A[viales|viarias]&gt;</w:t>
      </w:r>
    </w:p>
    <w:p w14:paraId="668C7E5F" w14:textId="4872BC2D"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predicción</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incidencia</w:t>
      </w:r>
      <w:r w:rsidR="001F7C09" w:rsidRPr="001F7C09">
        <w:rPr>
          <w:rFonts w:cs="Arial"/>
          <w:sz w:val="22"/>
          <w:szCs w:val="22"/>
        </w:rPr>
        <w:t>s</w:t>
      </w:r>
      <w:proofErr w:type="spellEnd"/>
      <w:r w:rsidR="001F7C09" w:rsidRPr="001F7C09">
        <w:rPr>
          <w:rFonts w:cs="Arial"/>
          <w:sz w:val="22"/>
          <w:szCs w:val="22"/>
        </w:rPr>
        <w:t xml:space="preserve"> </w:t>
      </w:r>
      <w:proofErr w:type="spellStart"/>
      <w:r w:rsidR="001F7C09" w:rsidRPr="001F7C09">
        <w:rPr>
          <w:rFonts w:cs="Arial"/>
          <w:sz w:val="22"/>
          <w:szCs w:val="22"/>
        </w:rPr>
        <w:t>viales</w:t>
      </w:r>
      <w:proofErr w:type="spellEnd"/>
      <w:r w:rsidR="001F7C09"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36D8EA23"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3A9B2292"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C8A1D6B" w14:textId="77777777" w:rsidR="00734750" w:rsidRPr="001F7C09" w:rsidRDefault="00734750" w:rsidP="003568A3">
      <w:pPr>
        <w:pStyle w:val="Pargrafdellista"/>
        <w:widowControl w:val="0"/>
        <w:numPr>
          <w:ilvl w:val="0"/>
          <w:numId w:val="41"/>
        </w:numPr>
        <w:tabs>
          <w:tab w:val="left" w:pos="927"/>
        </w:tabs>
        <w:autoSpaceDE w:val="0"/>
        <w:autoSpaceDN w:val="0"/>
        <w:spacing w:before="241"/>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4475708" w14:textId="77777777" w:rsidR="005F48F0" w:rsidRPr="001F7C09" w:rsidRDefault="005F48F0" w:rsidP="00417A65">
      <w:pPr>
        <w:pStyle w:val="Textindependent2"/>
        <w:spacing w:after="0" w:line="240" w:lineRule="auto"/>
        <w:jc w:val="both"/>
        <w:outlineLvl w:val="0"/>
        <w:rPr>
          <w:rFonts w:ascii="Arial" w:hAnsi="Arial" w:cs="Arial"/>
          <w:b/>
          <w:sz w:val="22"/>
          <w:szCs w:val="22"/>
        </w:rPr>
      </w:pPr>
    </w:p>
    <w:p w14:paraId="16CEB54E" w14:textId="60DDDC50" w:rsidR="00734750" w:rsidRPr="001F7C09" w:rsidRDefault="0073475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Otros casos de uso:  hasta 120 puntos</w:t>
      </w:r>
    </w:p>
    <w:p w14:paraId="130E3B12" w14:textId="77777777" w:rsidR="00734750" w:rsidRPr="001F7C09" w:rsidRDefault="00734750" w:rsidP="00417A65">
      <w:pPr>
        <w:pStyle w:val="Textindependent2"/>
        <w:spacing w:after="0" w:line="240" w:lineRule="auto"/>
        <w:ind w:left="360"/>
        <w:jc w:val="both"/>
        <w:outlineLvl w:val="0"/>
        <w:rPr>
          <w:rFonts w:ascii="Arial" w:hAnsi="Arial" w:cs="Arial"/>
          <w:b/>
          <w:sz w:val="22"/>
          <w:szCs w:val="22"/>
          <w:u w:val="single"/>
        </w:rPr>
      </w:pPr>
    </w:p>
    <w:p w14:paraId="39F2DD16" w14:textId="7AA85646" w:rsidR="00734750" w:rsidRPr="001F7C09" w:rsidRDefault="00734750" w:rsidP="00E63F28">
      <w:pPr>
        <w:pStyle w:val="Pargrafdellista"/>
        <w:widowControl w:val="0"/>
        <w:numPr>
          <w:ilvl w:val="0"/>
          <w:numId w:val="43"/>
        </w:numPr>
        <w:tabs>
          <w:tab w:val="left" w:pos="853"/>
        </w:tabs>
        <w:autoSpaceDE w:val="0"/>
        <w:autoSpaceDN w:val="0"/>
        <w:jc w:val="both"/>
        <w:rPr>
          <w:rFonts w:ascii="Arial" w:hAnsi="Arial" w:cs="Arial"/>
          <w:b/>
          <w:sz w:val="22"/>
          <w:szCs w:val="22"/>
        </w:rPr>
      </w:pPr>
      <w:r w:rsidRPr="001F7C09">
        <w:rPr>
          <w:rFonts w:ascii="Arial" w:hAnsi="Arial" w:cs="Arial"/>
          <w:b/>
          <w:sz w:val="22"/>
          <w:szCs w:val="22"/>
        </w:rPr>
        <w:t>Nuevos</w:t>
      </w:r>
      <w:r w:rsidRPr="001F7C09">
        <w:rPr>
          <w:rFonts w:ascii="Arial" w:hAnsi="Arial" w:cs="Arial"/>
          <w:b/>
          <w:spacing w:val="-3"/>
          <w:sz w:val="22"/>
          <w:szCs w:val="22"/>
        </w:rPr>
        <w:t xml:space="preserve"> </w:t>
      </w:r>
      <w:r w:rsidRPr="001F7C09">
        <w:rPr>
          <w:rFonts w:ascii="Arial" w:hAnsi="Arial" w:cs="Arial"/>
          <w:b/>
          <w:sz w:val="22"/>
          <w:szCs w:val="22"/>
        </w:rPr>
        <w:t>casos</w:t>
      </w:r>
      <w:r w:rsidRPr="001F7C09">
        <w:rPr>
          <w:rFonts w:ascii="Arial" w:hAnsi="Arial" w:cs="Arial"/>
          <w:b/>
          <w:spacing w:val="-3"/>
          <w:sz w:val="22"/>
          <w:szCs w:val="22"/>
        </w:rPr>
        <w:t xml:space="preserve"> </w:t>
      </w:r>
      <w:r w:rsidRPr="001F7C09">
        <w:rPr>
          <w:rFonts w:ascii="Arial" w:hAnsi="Arial" w:cs="Arial"/>
          <w:b/>
          <w:sz w:val="22"/>
          <w:szCs w:val="22"/>
        </w:rPr>
        <w:t>de uso</w:t>
      </w:r>
      <w:r w:rsidRPr="001F7C09">
        <w:rPr>
          <w:rFonts w:ascii="Arial" w:hAnsi="Arial" w:cs="Arial"/>
          <w:b/>
          <w:spacing w:val="-3"/>
          <w:sz w:val="22"/>
          <w:szCs w:val="22"/>
        </w:rPr>
        <w:t xml:space="preserve"> </w:t>
      </w:r>
      <w:r w:rsidRPr="001F7C09">
        <w:rPr>
          <w:rFonts w:ascii="Arial" w:hAnsi="Arial" w:cs="Arial"/>
          <w:b/>
          <w:sz w:val="22"/>
          <w:szCs w:val="22"/>
        </w:rPr>
        <w:t>adicionales</w:t>
      </w:r>
      <w:r w:rsidRPr="001F7C09">
        <w:rPr>
          <w:rFonts w:ascii="Arial" w:hAnsi="Arial" w:cs="Arial"/>
          <w:b/>
          <w:spacing w:val="-4"/>
          <w:sz w:val="22"/>
          <w:szCs w:val="22"/>
        </w:rPr>
        <w:t xml:space="preserve"> </w:t>
      </w:r>
      <w:r w:rsidRPr="001F7C09">
        <w:rPr>
          <w:rFonts w:ascii="Arial" w:hAnsi="Arial" w:cs="Arial"/>
          <w:b/>
          <w:sz w:val="22"/>
          <w:szCs w:val="22"/>
        </w:rPr>
        <w:t>de</w:t>
      </w:r>
      <w:r w:rsidRPr="001F7C09">
        <w:rPr>
          <w:rFonts w:ascii="Arial" w:hAnsi="Arial" w:cs="Arial"/>
          <w:b/>
          <w:spacing w:val="-4"/>
          <w:sz w:val="22"/>
          <w:szCs w:val="22"/>
        </w:rPr>
        <w:t xml:space="preserve"> </w:t>
      </w:r>
      <w:r w:rsidRPr="001F7C09">
        <w:rPr>
          <w:rFonts w:ascii="Arial" w:hAnsi="Arial" w:cs="Arial"/>
          <w:b/>
          <w:sz w:val="22"/>
          <w:szCs w:val="22"/>
        </w:rPr>
        <w:t>la</w:t>
      </w:r>
      <w:r w:rsidRPr="001F7C09">
        <w:rPr>
          <w:rFonts w:ascii="Arial" w:hAnsi="Arial" w:cs="Arial"/>
          <w:b/>
          <w:spacing w:val="-4"/>
          <w:sz w:val="22"/>
          <w:szCs w:val="22"/>
        </w:rPr>
        <w:t xml:space="preserve"> </w:t>
      </w:r>
      <w:r w:rsidRPr="001F7C09">
        <w:rPr>
          <w:rFonts w:ascii="Arial" w:hAnsi="Arial" w:cs="Arial"/>
          <w:b/>
          <w:sz w:val="22"/>
          <w:szCs w:val="22"/>
        </w:rPr>
        <w:t>simulación/predicción</w:t>
      </w:r>
      <w:r w:rsidRPr="001F7C09">
        <w:rPr>
          <w:rFonts w:ascii="Arial" w:hAnsi="Arial" w:cs="Arial"/>
          <w:b/>
          <w:spacing w:val="-4"/>
          <w:sz w:val="22"/>
          <w:szCs w:val="22"/>
        </w:rPr>
        <w:t xml:space="preserve"> </w:t>
      </w:r>
      <w:r w:rsidRPr="001F7C09">
        <w:rPr>
          <w:rFonts w:ascii="Arial" w:hAnsi="Arial" w:cs="Arial"/>
          <w:b/>
          <w:sz w:val="22"/>
          <w:szCs w:val="22"/>
        </w:rPr>
        <w:t>de</w:t>
      </w:r>
      <w:r w:rsidRPr="001F7C09">
        <w:rPr>
          <w:rFonts w:ascii="Arial" w:hAnsi="Arial" w:cs="Arial"/>
          <w:b/>
          <w:spacing w:val="-4"/>
          <w:sz w:val="22"/>
          <w:szCs w:val="22"/>
        </w:rPr>
        <w:t xml:space="preserve"> </w:t>
      </w:r>
      <w:r w:rsidRPr="001F7C09">
        <w:rPr>
          <w:rFonts w:ascii="Arial" w:hAnsi="Arial" w:cs="Arial"/>
          <w:b/>
          <w:sz w:val="22"/>
          <w:szCs w:val="22"/>
        </w:rPr>
        <w:t>situaciones</w:t>
      </w:r>
      <w:r w:rsidRPr="001F7C09">
        <w:rPr>
          <w:rFonts w:ascii="Arial" w:hAnsi="Arial" w:cs="Arial"/>
          <w:b/>
          <w:spacing w:val="-3"/>
          <w:sz w:val="22"/>
          <w:szCs w:val="22"/>
        </w:rPr>
        <w:t xml:space="preserve"> </w:t>
      </w:r>
      <w:r w:rsidRPr="001F7C09">
        <w:rPr>
          <w:rFonts w:ascii="Arial" w:hAnsi="Arial" w:cs="Arial"/>
          <w:b/>
          <w:sz w:val="22"/>
          <w:szCs w:val="22"/>
        </w:rPr>
        <w:t>y</w:t>
      </w:r>
      <w:r w:rsidRPr="001F7C09">
        <w:rPr>
          <w:rFonts w:ascii="Arial" w:hAnsi="Arial" w:cs="Arial"/>
          <w:b/>
          <w:spacing w:val="-4"/>
          <w:sz w:val="22"/>
          <w:szCs w:val="22"/>
        </w:rPr>
        <w:t xml:space="preserve"> </w:t>
      </w:r>
      <w:r w:rsidRPr="001F7C09">
        <w:rPr>
          <w:rFonts w:ascii="Arial" w:hAnsi="Arial" w:cs="Arial"/>
          <w:b/>
          <w:sz w:val="22"/>
          <w:szCs w:val="22"/>
        </w:rPr>
        <w:t>a</w:t>
      </w:r>
      <w:r w:rsidRPr="001F7C09">
        <w:rPr>
          <w:rFonts w:ascii="Arial" w:hAnsi="Arial" w:cs="Arial"/>
          <w:b/>
          <w:spacing w:val="-3"/>
          <w:sz w:val="22"/>
          <w:szCs w:val="22"/>
        </w:rPr>
        <w:t xml:space="preserve"> </w:t>
      </w:r>
      <w:r w:rsidRPr="001F7C09">
        <w:rPr>
          <w:rFonts w:ascii="Arial" w:hAnsi="Arial" w:cs="Arial"/>
          <w:b/>
          <w:sz w:val="22"/>
          <w:szCs w:val="22"/>
        </w:rPr>
        <w:t>la</w:t>
      </w:r>
      <w:r w:rsidRPr="001F7C09">
        <w:rPr>
          <w:rFonts w:ascii="Arial" w:hAnsi="Arial" w:cs="Arial"/>
          <w:b/>
          <w:spacing w:val="-4"/>
          <w:sz w:val="22"/>
          <w:szCs w:val="22"/>
        </w:rPr>
        <w:t xml:space="preserve"> </w:t>
      </w:r>
      <w:r w:rsidRPr="001F7C09">
        <w:rPr>
          <w:rFonts w:ascii="Arial" w:hAnsi="Arial" w:cs="Arial"/>
          <w:b/>
          <w:sz w:val="22"/>
          <w:szCs w:val="22"/>
        </w:rPr>
        <w:t>IA de aprendizaje de situaciones históricas</w:t>
      </w:r>
    </w:p>
    <w:p w14:paraId="35186564"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 xml:space="preserve">Se valora el </w:t>
      </w:r>
      <w:proofErr w:type="spellStart"/>
      <w:r w:rsidRPr="001F7C09">
        <w:rPr>
          <w:rFonts w:cs="Arial"/>
          <w:sz w:val="22"/>
          <w:szCs w:val="22"/>
        </w:rPr>
        <w:t>mayor</w:t>
      </w:r>
      <w:proofErr w:type="spellEnd"/>
      <w:r w:rsidRPr="001F7C09">
        <w:rPr>
          <w:rFonts w:cs="Arial"/>
          <w:sz w:val="22"/>
          <w:szCs w:val="22"/>
        </w:rPr>
        <w:t xml:space="preserve"> número de </w:t>
      </w:r>
      <w:proofErr w:type="spellStart"/>
      <w:r w:rsidRPr="001F7C09">
        <w:rPr>
          <w:rFonts w:cs="Arial"/>
          <w:sz w:val="22"/>
          <w:szCs w:val="22"/>
        </w:rPr>
        <w:t>desarrollos</w:t>
      </w:r>
      <w:proofErr w:type="spellEnd"/>
      <w:r w:rsidRPr="001F7C09">
        <w:rPr>
          <w:rFonts w:cs="Arial"/>
          <w:sz w:val="22"/>
          <w:szCs w:val="22"/>
        </w:rPr>
        <w:t xml:space="preserve"> de </w:t>
      </w:r>
      <w:proofErr w:type="spellStart"/>
      <w:r w:rsidRPr="001F7C09">
        <w:rPr>
          <w:rFonts w:cs="Arial"/>
          <w:sz w:val="22"/>
          <w:szCs w:val="22"/>
        </w:rPr>
        <w:t>nuevos</w:t>
      </w:r>
      <w:proofErr w:type="spellEnd"/>
      <w:r w:rsidRPr="001F7C09">
        <w:rPr>
          <w:rFonts w:cs="Arial"/>
          <w:sz w:val="22"/>
          <w:szCs w:val="22"/>
        </w:rPr>
        <w:t xml:space="preserve"> casos de uso </w:t>
      </w:r>
      <w:proofErr w:type="spellStart"/>
      <w:r w:rsidRPr="001F7C09">
        <w:rPr>
          <w:rFonts w:cs="Arial"/>
          <w:sz w:val="22"/>
          <w:szCs w:val="22"/>
        </w:rPr>
        <w:t>adicionales</w:t>
      </w:r>
      <w:proofErr w:type="spellEnd"/>
      <w:r w:rsidRPr="001F7C09">
        <w:rPr>
          <w:rFonts w:cs="Arial"/>
          <w:sz w:val="22"/>
          <w:szCs w:val="22"/>
        </w:rPr>
        <w:t xml:space="preserve"> de la </w:t>
      </w:r>
      <w:proofErr w:type="spellStart"/>
      <w:r w:rsidRPr="001F7C09">
        <w:rPr>
          <w:rFonts w:cs="Arial"/>
          <w:sz w:val="22"/>
          <w:szCs w:val="22"/>
        </w:rPr>
        <w:t>simulación</w:t>
      </w:r>
      <w:proofErr w:type="spellEnd"/>
      <w:r w:rsidRPr="001F7C09">
        <w:rPr>
          <w:rFonts w:cs="Arial"/>
          <w:sz w:val="22"/>
          <w:szCs w:val="22"/>
        </w:rPr>
        <w:t>/</w:t>
      </w:r>
      <w:proofErr w:type="spellStart"/>
      <w:r w:rsidRPr="001F7C09">
        <w:rPr>
          <w:rFonts w:cs="Arial"/>
          <w:sz w:val="22"/>
          <w:szCs w:val="22"/>
        </w:rPr>
        <w:t>predicción</w:t>
      </w:r>
      <w:proofErr w:type="spellEnd"/>
      <w:r w:rsidRPr="001F7C09">
        <w:rPr>
          <w:rFonts w:cs="Arial"/>
          <w:sz w:val="22"/>
          <w:szCs w:val="22"/>
        </w:rPr>
        <w:t xml:space="preserve"> de </w:t>
      </w:r>
      <w:proofErr w:type="spellStart"/>
      <w:r w:rsidRPr="001F7C09">
        <w:rPr>
          <w:rFonts w:cs="Arial"/>
          <w:sz w:val="22"/>
          <w:szCs w:val="22"/>
        </w:rPr>
        <w:t>situaciones</w:t>
      </w:r>
      <w:proofErr w:type="spellEnd"/>
      <w:r w:rsidRPr="001F7C09">
        <w:rPr>
          <w:rFonts w:cs="Arial"/>
          <w:sz w:val="22"/>
          <w:szCs w:val="22"/>
        </w:rPr>
        <w:t xml:space="preserve"> y a la IA de </w:t>
      </w:r>
      <w:proofErr w:type="spellStart"/>
      <w:r w:rsidRPr="001F7C09">
        <w:rPr>
          <w:rFonts w:cs="Arial"/>
          <w:sz w:val="22"/>
          <w:szCs w:val="22"/>
        </w:rPr>
        <w:t>aprendizaje</w:t>
      </w:r>
      <w:proofErr w:type="spellEnd"/>
      <w:r w:rsidRPr="001F7C09">
        <w:rPr>
          <w:rFonts w:cs="Arial"/>
          <w:sz w:val="22"/>
          <w:szCs w:val="22"/>
        </w:rPr>
        <w:t xml:space="preserve"> de </w:t>
      </w:r>
      <w:proofErr w:type="spellStart"/>
      <w:r w:rsidRPr="001F7C09">
        <w:rPr>
          <w:rFonts w:cs="Arial"/>
          <w:sz w:val="22"/>
          <w:szCs w:val="22"/>
        </w:rPr>
        <w:t>situaciones</w:t>
      </w:r>
      <w:proofErr w:type="spellEnd"/>
      <w:r w:rsidRPr="001F7C09">
        <w:rPr>
          <w:rFonts w:cs="Arial"/>
          <w:sz w:val="22"/>
          <w:szCs w:val="22"/>
        </w:rPr>
        <w:t xml:space="preserve"> </w:t>
      </w:r>
      <w:proofErr w:type="spellStart"/>
      <w:r w:rsidRPr="001F7C09">
        <w:rPr>
          <w:rFonts w:cs="Arial"/>
          <w:sz w:val="22"/>
          <w:szCs w:val="22"/>
        </w:rPr>
        <w:t>históricas</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3"/>
          <w:sz w:val="22"/>
          <w:szCs w:val="22"/>
        </w:rPr>
        <w:t xml:space="preserve"> </w:t>
      </w:r>
      <w:r w:rsidRPr="001F7C09">
        <w:rPr>
          <w:rFonts w:cs="Arial"/>
          <w:spacing w:val="-2"/>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los</w:t>
      </w:r>
      <w:r w:rsidRPr="001F7C09">
        <w:rPr>
          <w:rFonts w:cs="Arial"/>
          <w:spacing w:val="-2"/>
          <w:sz w:val="22"/>
          <w:szCs w:val="22"/>
        </w:rPr>
        <w:t xml:space="preserve"> </w:t>
      </w:r>
      <w:proofErr w:type="spellStart"/>
      <w:r w:rsidRPr="001F7C09">
        <w:rPr>
          <w:rFonts w:cs="Arial"/>
          <w:sz w:val="22"/>
          <w:szCs w:val="22"/>
        </w:rPr>
        <w:t>requisitos</w:t>
      </w:r>
      <w:proofErr w:type="spellEnd"/>
      <w:r w:rsidRPr="001F7C09">
        <w:rPr>
          <w:rFonts w:cs="Arial"/>
          <w:spacing w:val="-1"/>
          <w:sz w:val="22"/>
          <w:szCs w:val="22"/>
        </w:rPr>
        <w:t xml:space="preserve"> </w:t>
      </w:r>
      <w:proofErr w:type="spellStart"/>
      <w:r w:rsidRPr="001F7C09">
        <w:rPr>
          <w:rFonts w:cs="Arial"/>
          <w:sz w:val="22"/>
          <w:szCs w:val="22"/>
        </w:rPr>
        <w:t>descritos</w:t>
      </w:r>
      <w:proofErr w:type="spellEnd"/>
      <w:r w:rsidRPr="001F7C09">
        <w:rPr>
          <w:rFonts w:cs="Arial"/>
          <w:spacing w:val="-4"/>
          <w:sz w:val="22"/>
          <w:szCs w:val="22"/>
        </w:rPr>
        <w:t xml:space="preserve"> </w:t>
      </w:r>
      <w:r w:rsidRPr="001F7C09">
        <w:rPr>
          <w:rFonts w:cs="Arial"/>
          <w:sz w:val="22"/>
          <w:szCs w:val="22"/>
        </w:rPr>
        <w:t>en</w:t>
      </w:r>
      <w:r w:rsidRPr="001F7C09">
        <w:rPr>
          <w:rFonts w:cs="Arial"/>
          <w:spacing w:val="-3"/>
          <w:sz w:val="22"/>
          <w:szCs w:val="22"/>
        </w:rPr>
        <w:t xml:space="preserve"> </w:t>
      </w:r>
      <w:r w:rsidRPr="001F7C09">
        <w:rPr>
          <w:rFonts w:cs="Arial"/>
          <w:sz w:val="22"/>
          <w:szCs w:val="22"/>
        </w:rPr>
        <w:t xml:space="preserve">el </w:t>
      </w:r>
      <w:proofErr w:type="spellStart"/>
      <w:r w:rsidRPr="001F7C09">
        <w:rPr>
          <w:rFonts w:cs="Arial"/>
          <w:sz w:val="22"/>
          <w:szCs w:val="22"/>
        </w:rPr>
        <w:t>apartado</w:t>
      </w:r>
      <w:proofErr w:type="spellEnd"/>
      <w:r w:rsidRPr="001F7C09">
        <w:rPr>
          <w:rFonts w:cs="Arial"/>
          <w:sz w:val="22"/>
          <w:szCs w:val="22"/>
        </w:rPr>
        <w:t xml:space="preserve"> 4.2.6</w:t>
      </w:r>
      <w:r w:rsidRPr="001F7C09">
        <w:rPr>
          <w:rFonts w:cs="Arial"/>
          <w:spacing w:val="-2"/>
          <w:sz w:val="22"/>
          <w:szCs w:val="22"/>
        </w:rPr>
        <w:t xml:space="preserve"> </w:t>
      </w:r>
      <w:r w:rsidRPr="001F7C09">
        <w:rPr>
          <w:rFonts w:cs="Arial"/>
          <w:sz w:val="22"/>
          <w:szCs w:val="22"/>
        </w:rPr>
        <w:t>del</w:t>
      </w:r>
      <w:r w:rsidRPr="001F7C09">
        <w:rPr>
          <w:rFonts w:cs="Arial"/>
          <w:spacing w:val="-2"/>
          <w:sz w:val="22"/>
          <w:szCs w:val="22"/>
        </w:rPr>
        <w:t xml:space="preserve"> </w:t>
      </w:r>
      <w:r w:rsidRPr="001F7C09">
        <w:rPr>
          <w:rFonts w:cs="Arial"/>
          <w:sz w:val="22"/>
          <w:szCs w:val="22"/>
        </w:rPr>
        <w:t>PPT,</w:t>
      </w:r>
      <w:r w:rsidRPr="001F7C09">
        <w:rPr>
          <w:rFonts w:cs="Arial"/>
          <w:spacing w:val="-2"/>
          <w:sz w:val="22"/>
          <w:szCs w:val="22"/>
        </w:rPr>
        <w:t xml:space="preserve"> </w:t>
      </w:r>
      <w:proofErr w:type="spellStart"/>
      <w:r w:rsidRPr="001F7C09">
        <w:rPr>
          <w:rFonts w:cs="Arial"/>
          <w:sz w:val="22"/>
          <w:szCs w:val="22"/>
        </w:rPr>
        <w:t>hasta</w:t>
      </w:r>
      <w:proofErr w:type="spellEnd"/>
      <w:r w:rsidRPr="001F7C09">
        <w:rPr>
          <w:rFonts w:cs="Arial"/>
          <w:spacing w:val="-2"/>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03F6835A" w14:textId="77777777" w:rsidR="00734750" w:rsidRPr="001F7C09" w:rsidRDefault="00734750" w:rsidP="00417A65">
      <w:pPr>
        <w:pStyle w:val="Textindependent"/>
        <w:spacing w:before="239"/>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 xml:space="preserve">reto </w:t>
      </w:r>
      <w:proofErr w:type="spellStart"/>
      <w:r w:rsidRPr="001F7C09">
        <w:rPr>
          <w:rFonts w:cs="Arial"/>
          <w:sz w:val="22"/>
          <w:szCs w:val="22"/>
        </w:rPr>
        <w:t>su</w:t>
      </w:r>
      <w:proofErr w:type="spellEnd"/>
      <w:r w:rsidRPr="001F7C09">
        <w:rPr>
          <w:rFonts w:cs="Arial"/>
          <w:spacing w:val="-3"/>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2319B4E4"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C3D543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7D47D19"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9</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27</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DD00DF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5D26D53" w14:textId="77777777" w:rsidR="00734750" w:rsidRPr="001F7C09" w:rsidRDefault="00734750" w:rsidP="00417A65">
      <w:pPr>
        <w:pStyle w:val="Textindependent2"/>
        <w:spacing w:after="0" w:line="240" w:lineRule="auto"/>
        <w:ind w:left="360"/>
        <w:jc w:val="both"/>
        <w:outlineLvl w:val="0"/>
        <w:rPr>
          <w:rFonts w:ascii="Arial" w:hAnsi="Arial" w:cs="Arial"/>
          <w:b/>
          <w:sz w:val="22"/>
          <w:szCs w:val="22"/>
          <w:u w:val="single"/>
        </w:rPr>
      </w:pPr>
    </w:p>
    <w:p w14:paraId="4BA29BED" w14:textId="77777777" w:rsidR="00734750" w:rsidRPr="001F7C09" w:rsidRDefault="00734750" w:rsidP="003568A3">
      <w:pPr>
        <w:pStyle w:val="Pargrafdellista"/>
        <w:widowControl w:val="0"/>
        <w:numPr>
          <w:ilvl w:val="0"/>
          <w:numId w:val="44"/>
        </w:numPr>
        <w:tabs>
          <w:tab w:val="left" w:pos="928"/>
        </w:tabs>
        <w:autoSpaceDE w:val="0"/>
        <w:autoSpaceDN w:val="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844B03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E29D62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60A30CC"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FFEE1A5"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023411E"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4386155B"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 1</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3</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9EE2EC3"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7"/>
          <w:sz w:val="22"/>
          <w:szCs w:val="22"/>
        </w:rPr>
        <w:t xml:space="preserve"> </w:t>
      </w:r>
      <w:r w:rsidRPr="001F7C09">
        <w:rPr>
          <w:rFonts w:ascii="Arial" w:hAnsi="Arial" w:cs="Arial"/>
          <w:sz w:val="22"/>
          <w:szCs w:val="22"/>
        </w:rPr>
        <w:t>aporta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b/>
          <w:sz w:val="22"/>
          <w:szCs w:val="22"/>
        </w:rPr>
        <w:t>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849522" w14:textId="77777777" w:rsidR="00734750" w:rsidRPr="001F7C09" w:rsidRDefault="00734750" w:rsidP="00417A65">
      <w:pPr>
        <w:pStyle w:val="Textindependent"/>
        <w:spacing w:before="107"/>
        <w:rPr>
          <w:rFonts w:cs="Arial"/>
          <w:b/>
          <w:sz w:val="22"/>
          <w:szCs w:val="22"/>
        </w:rPr>
      </w:pPr>
    </w:p>
    <w:p w14:paraId="2659E5DC" w14:textId="74AED03F" w:rsidR="00734750" w:rsidRPr="001F7C09" w:rsidRDefault="00734750" w:rsidP="00E63F28">
      <w:pPr>
        <w:pStyle w:val="Ttol4"/>
        <w:numPr>
          <w:ilvl w:val="0"/>
          <w:numId w:val="43"/>
        </w:numPr>
        <w:tabs>
          <w:tab w:val="left" w:pos="851"/>
        </w:tabs>
        <w:jc w:val="both"/>
        <w:rPr>
          <w:rFonts w:ascii="Arial" w:hAnsi="Arial" w:cs="Arial"/>
          <w:b/>
          <w:bCs/>
          <w:i w:val="0"/>
          <w:iCs w:val="0"/>
          <w:color w:val="auto"/>
        </w:rPr>
      </w:pPr>
      <w:bookmarkStart w:id="31" w:name="h._Nous_casos_d’ús_addicionals_del_mòdul"/>
      <w:bookmarkEnd w:id="31"/>
      <w:r w:rsidRPr="001F7C09">
        <w:rPr>
          <w:rFonts w:ascii="Arial" w:hAnsi="Arial" w:cs="Arial"/>
          <w:b/>
          <w:bCs/>
          <w:i w:val="0"/>
          <w:iCs w:val="0"/>
          <w:color w:val="auto"/>
        </w:rPr>
        <w:t>Nuevos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casos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adicionales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IA</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prescriptivo</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de optimización</w:t>
      </w:r>
    </w:p>
    <w:p w14:paraId="61D3FEB7" w14:textId="588E306C" w:rsidR="00734750" w:rsidRPr="001F7C09" w:rsidRDefault="00734750" w:rsidP="00417A65">
      <w:pPr>
        <w:pStyle w:val="Textindependent"/>
        <w:spacing w:before="239"/>
        <w:ind w:left="568"/>
        <w:rPr>
          <w:rFonts w:cs="Arial"/>
          <w:sz w:val="22"/>
          <w:szCs w:val="22"/>
        </w:rPr>
      </w:pPr>
      <w:r w:rsidRPr="001F7C09">
        <w:rPr>
          <w:rFonts w:cs="Arial"/>
          <w:sz w:val="22"/>
          <w:szCs w:val="22"/>
        </w:rPr>
        <w:t xml:space="preserve">Se valora el </w:t>
      </w:r>
      <w:proofErr w:type="spellStart"/>
      <w:r w:rsidRPr="001F7C09">
        <w:rPr>
          <w:rFonts w:cs="Arial"/>
          <w:sz w:val="22"/>
          <w:szCs w:val="22"/>
        </w:rPr>
        <w:t>mayor</w:t>
      </w:r>
      <w:proofErr w:type="spellEnd"/>
      <w:r w:rsidRPr="001F7C09">
        <w:rPr>
          <w:rFonts w:cs="Arial"/>
          <w:sz w:val="22"/>
          <w:szCs w:val="22"/>
        </w:rPr>
        <w:t xml:space="preserve"> número de </w:t>
      </w:r>
      <w:proofErr w:type="spellStart"/>
      <w:r w:rsidRPr="001F7C09">
        <w:rPr>
          <w:rFonts w:cs="Arial"/>
          <w:sz w:val="22"/>
          <w:szCs w:val="22"/>
        </w:rPr>
        <w:t>desarrollos</w:t>
      </w:r>
      <w:proofErr w:type="spellEnd"/>
      <w:r w:rsidRPr="001F7C09">
        <w:rPr>
          <w:rFonts w:cs="Arial"/>
          <w:sz w:val="22"/>
          <w:szCs w:val="22"/>
        </w:rPr>
        <w:t xml:space="preserve"> de </w:t>
      </w:r>
      <w:proofErr w:type="spellStart"/>
      <w:r w:rsidRPr="001F7C09">
        <w:rPr>
          <w:rFonts w:cs="Arial"/>
          <w:sz w:val="22"/>
          <w:szCs w:val="22"/>
        </w:rPr>
        <w:t>nuevos</w:t>
      </w:r>
      <w:proofErr w:type="spellEnd"/>
      <w:r w:rsidRPr="001F7C09">
        <w:rPr>
          <w:rFonts w:cs="Arial"/>
          <w:sz w:val="22"/>
          <w:szCs w:val="22"/>
        </w:rPr>
        <w:t xml:space="preserve"> casos de uso </w:t>
      </w:r>
      <w:proofErr w:type="spellStart"/>
      <w:r w:rsidRPr="001F7C09">
        <w:rPr>
          <w:rFonts w:cs="Arial"/>
          <w:sz w:val="22"/>
          <w:szCs w:val="22"/>
        </w:rPr>
        <w:t>adicionales</w:t>
      </w:r>
      <w:proofErr w:type="spellEnd"/>
      <w:r w:rsidRPr="001F7C09">
        <w:rPr>
          <w:rFonts w:cs="Arial"/>
          <w:sz w:val="22"/>
          <w:szCs w:val="22"/>
        </w:rPr>
        <w:t xml:space="preserve"> del </w:t>
      </w:r>
      <w:proofErr w:type="spellStart"/>
      <w:r w:rsidRPr="001F7C09">
        <w:rPr>
          <w:rFonts w:cs="Arial"/>
          <w:sz w:val="22"/>
          <w:szCs w:val="22"/>
        </w:rPr>
        <w:t>módulo</w:t>
      </w:r>
      <w:proofErr w:type="spellEnd"/>
      <w:r w:rsidRPr="001F7C09">
        <w:rPr>
          <w:rFonts w:cs="Arial"/>
          <w:sz w:val="22"/>
          <w:szCs w:val="22"/>
        </w:rPr>
        <w:t xml:space="preserve"> de IA</w:t>
      </w:r>
      <w:r w:rsidRPr="001F7C09">
        <w:rPr>
          <w:rFonts w:cs="Arial"/>
          <w:spacing w:val="-5"/>
          <w:sz w:val="22"/>
          <w:szCs w:val="22"/>
        </w:rPr>
        <w:t xml:space="preserve"> </w:t>
      </w:r>
      <w:proofErr w:type="spellStart"/>
      <w:r w:rsidRPr="001F7C09">
        <w:rPr>
          <w:rFonts w:cs="Arial"/>
          <w:sz w:val="22"/>
          <w:szCs w:val="22"/>
        </w:rPr>
        <w:t>prescriptivo</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optimización</w:t>
      </w:r>
      <w:proofErr w:type="spellEnd"/>
      <w:r w:rsidRPr="001F7C09">
        <w:rPr>
          <w:rFonts w:cs="Arial"/>
          <w:spacing w:val="-2"/>
          <w:sz w:val="22"/>
          <w:szCs w:val="22"/>
        </w:rPr>
        <w:t xml:space="preserve"> </w:t>
      </w:r>
      <w:proofErr w:type="spellStart"/>
      <w:r w:rsidRPr="001F7C09">
        <w:rPr>
          <w:rFonts w:cs="Arial"/>
          <w:sz w:val="22"/>
          <w:szCs w:val="22"/>
        </w:rPr>
        <w:t>sin</w:t>
      </w:r>
      <w:proofErr w:type="spellEnd"/>
      <w:r w:rsidRPr="001F7C09">
        <w:rPr>
          <w:rFonts w:cs="Arial"/>
          <w:spacing w:val="-4"/>
          <w:sz w:val="22"/>
          <w:szCs w:val="22"/>
        </w:rPr>
        <w:t xml:space="preserve"> </w:t>
      </w:r>
      <w:proofErr w:type="spellStart"/>
      <w:r w:rsidRPr="001F7C09">
        <w:rPr>
          <w:rFonts w:cs="Arial"/>
          <w:sz w:val="22"/>
          <w:szCs w:val="22"/>
        </w:rPr>
        <w:t>coste</w:t>
      </w:r>
      <w:proofErr w:type="spellEnd"/>
      <w:r w:rsidRPr="001F7C09">
        <w:rPr>
          <w:rFonts w:cs="Arial"/>
          <w:spacing w:val="-4"/>
          <w:sz w:val="22"/>
          <w:szCs w:val="22"/>
        </w:rPr>
        <w:t xml:space="preserve"> </w:t>
      </w:r>
      <w:r w:rsidRPr="001F7C09">
        <w:rPr>
          <w:rFonts w:cs="Arial"/>
          <w:sz w:val="22"/>
          <w:szCs w:val="22"/>
        </w:rPr>
        <w:t>para</w:t>
      </w:r>
      <w:r w:rsidRPr="001F7C09">
        <w:rPr>
          <w:rFonts w:cs="Arial"/>
          <w:spacing w:val="-4"/>
          <w:sz w:val="22"/>
          <w:szCs w:val="22"/>
        </w:rPr>
        <w:t xml:space="preserve"> </w:t>
      </w:r>
      <w:r w:rsidRPr="001F7C09">
        <w:rPr>
          <w:rFonts w:cs="Arial"/>
          <w:spacing w:val="-5"/>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5"/>
          <w:sz w:val="22"/>
          <w:szCs w:val="22"/>
        </w:rPr>
        <w:t xml:space="preserve">  </w:t>
      </w:r>
      <w:r w:rsidRPr="001F7C09">
        <w:rPr>
          <w:rFonts w:cs="Arial"/>
          <w:sz w:val="22"/>
          <w:szCs w:val="22"/>
        </w:rPr>
        <w:t>los</w:t>
      </w:r>
      <w:r w:rsidRPr="001F7C09">
        <w:rPr>
          <w:rFonts w:cs="Arial"/>
          <w:spacing w:val="-4"/>
          <w:sz w:val="22"/>
          <w:szCs w:val="22"/>
        </w:rPr>
        <w:t xml:space="preserve"> </w:t>
      </w:r>
      <w:proofErr w:type="spellStart"/>
      <w:r w:rsidRPr="001F7C09">
        <w:rPr>
          <w:rFonts w:cs="Arial"/>
          <w:sz w:val="22"/>
          <w:szCs w:val="22"/>
        </w:rPr>
        <w:t>requerimientos</w:t>
      </w:r>
      <w:proofErr w:type="spellEnd"/>
      <w:r w:rsidRPr="001F7C09">
        <w:rPr>
          <w:rFonts w:cs="Arial"/>
          <w:sz w:val="22"/>
          <w:szCs w:val="22"/>
        </w:rPr>
        <w:t xml:space="preserve"> de</w:t>
      </w:r>
      <w:r w:rsidR="001F7C09" w:rsidRPr="001F7C09">
        <w:rPr>
          <w:rFonts w:cs="Arial"/>
          <w:sz w:val="22"/>
          <w:szCs w:val="22"/>
        </w:rPr>
        <w:t xml:space="preserve">l </w:t>
      </w:r>
      <w:proofErr w:type="spellStart"/>
      <w:r w:rsidR="001F7C09" w:rsidRPr="001F7C09">
        <w:rPr>
          <w:rFonts w:cs="Arial"/>
          <w:sz w:val="22"/>
          <w:szCs w:val="22"/>
        </w:rPr>
        <w:t>pliego</w:t>
      </w:r>
      <w:proofErr w:type="spellEnd"/>
      <w:r w:rsidRPr="001F7C09">
        <w:rPr>
          <w:rFonts w:cs="Arial"/>
          <w:vanish/>
          <w:sz w:val="22"/>
          <w:szCs w:val="22"/>
        </w:rPr>
        <w:t>&lt;A[pliegue|pliego]&gt;</w:t>
      </w:r>
      <w:r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1CDF8B7F" w14:textId="77777777" w:rsidR="00734750" w:rsidRPr="001F7C09" w:rsidRDefault="00734750" w:rsidP="00417A65">
      <w:pPr>
        <w:pStyle w:val="Textindependent"/>
        <w:spacing w:before="241"/>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46F758E2"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1A19B67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77996F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b/>
          <w:sz w:val="22"/>
          <w:szCs w:val="22"/>
        </w:rPr>
        <w:t>27</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EA19A9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8B434F2"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4601A8F"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45E78FFA"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F8B543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F2ABF7B"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600DB6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9EDD2DE"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 1</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3</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3BF36F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7"/>
          <w:sz w:val="22"/>
          <w:szCs w:val="22"/>
        </w:rPr>
        <w:t xml:space="preserve"> </w:t>
      </w:r>
      <w:r w:rsidRPr="001F7C09">
        <w:rPr>
          <w:rFonts w:ascii="Arial" w:hAnsi="Arial" w:cs="Arial"/>
          <w:sz w:val="22"/>
          <w:szCs w:val="22"/>
        </w:rPr>
        <w:t>aporta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nuevo,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4520BDC" w14:textId="77777777" w:rsidR="007F229E" w:rsidRPr="001F7C09" w:rsidRDefault="007F229E" w:rsidP="007F229E">
      <w:pPr>
        <w:pStyle w:val="Pargrafdellista"/>
        <w:widowControl w:val="0"/>
        <w:tabs>
          <w:tab w:val="left" w:pos="928"/>
        </w:tabs>
        <w:autoSpaceDE w:val="0"/>
        <w:autoSpaceDN w:val="0"/>
        <w:spacing w:before="240"/>
        <w:ind w:left="928"/>
        <w:contextualSpacing w:val="0"/>
        <w:jc w:val="both"/>
        <w:rPr>
          <w:rFonts w:ascii="Arial" w:hAnsi="Arial" w:cs="Arial"/>
          <w:b/>
          <w:sz w:val="22"/>
          <w:szCs w:val="22"/>
        </w:rPr>
      </w:pPr>
    </w:p>
    <w:p w14:paraId="19AB292B" w14:textId="5DDA0AC4" w:rsidR="00734750" w:rsidRPr="001F7C09" w:rsidRDefault="00734750" w:rsidP="00E63F28">
      <w:pPr>
        <w:pStyle w:val="Ttol4"/>
        <w:numPr>
          <w:ilvl w:val="0"/>
          <w:numId w:val="43"/>
        </w:numPr>
        <w:tabs>
          <w:tab w:val="left" w:pos="567"/>
          <w:tab w:val="left" w:pos="851"/>
        </w:tabs>
        <w:jc w:val="both"/>
        <w:rPr>
          <w:rFonts w:ascii="Arial" w:hAnsi="Arial" w:cs="Arial"/>
          <w:b/>
          <w:bCs/>
          <w:i w:val="0"/>
          <w:iCs w:val="0"/>
          <w:color w:val="auto"/>
        </w:rPr>
      </w:pPr>
      <w:r w:rsidRPr="001F7C09">
        <w:rPr>
          <w:rFonts w:ascii="Arial" w:hAnsi="Arial" w:cs="Arial"/>
          <w:b/>
          <w:bCs/>
          <w:i w:val="0"/>
          <w:iCs w:val="0"/>
          <w:color w:val="auto"/>
        </w:rPr>
        <w:t>Nuevos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casos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adicionales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de operación</w:t>
      </w:r>
    </w:p>
    <w:p w14:paraId="56570DD8" w14:textId="3D196BDE"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2"/>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mayor</w:t>
      </w:r>
      <w:proofErr w:type="spellEnd"/>
      <w:r w:rsidRPr="001F7C09">
        <w:rPr>
          <w:rFonts w:cs="Arial"/>
          <w:spacing w:val="-3"/>
          <w:sz w:val="22"/>
          <w:szCs w:val="22"/>
        </w:rPr>
        <w:t xml:space="preserve"> </w:t>
      </w:r>
      <w:r w:rsidRPr="001F7C09">
        <w:rPr>
          <w:rFonts w:cs="Arial"/>
          <w:sz w:val="22"/>
          <w:szCs w:val="22"/>
        </w:rPr>
        <w:t>número</w:t>
      </w:r>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proofErr w:type="spellStart"/>
      <w:r w:rsidRPr="001F7C09">
        <w:rPr>
          <w:rFonts w:cs="Arial"/>
          <w:sz w:val="22"/>
          <w:szCs w:val="22"/>
        </w:rPr>
        <w:t>desarrollos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nuevos</w:t>
      </w:r>
      <w:proofErr w:type="spellEnd"/>
      <w:r w:rsidRPr="001F7C09">
        <w:rPr>
          <w:rFonts w:cs="Arial"/>
          <w:spacing w:val="-3"/>
          <w:sz w:val="22"/>
          <w:szCs w:val="22"/>
        </w:rPr>
        <w:t xml:space="preserve"> </w:t>
      </w:r>
      <w:r w:rsidRPr="001F7C09">
        <w:rPr>
          <w:rFonts w:cs="Arial"/>
          <w:sz w:val="22"/>
          <w:szCs w:val="22"/>
        </w:rPr>
        <w:t>casos</w:t>
      </w:r>
      <w:r w:rsidRPr="001F7C09">
        <w:rPr>
          <w:rFonts w:cs="Arial"/>
          <w:spacing w:val="-3"/>
          <w:sz w:val="22"/>
          <w:szCs w:val="22"/>
        </w:rPr>
        <w:t xml:space="preserve"> </w:t>
      </w:r>
      <w:r w:rsidRPr="001F7C09">
        <w:rPr>
          <w:rFonts w:cs="Arial"/>
          <w:sz w:val="22"/>
          <w:szCs w:val="22"/>
        </w:rPr>
        <w:t>de uso</w:t>
      </w:r>
      <w:r w:rsidRPr="001F7C09">
        <w:rPr>
          <w:rFonts w:cs="Arial"/>
          <w:spacing w:val="-3"/>
          <w:sz w:val="22"/>
          <w:szCs w:val="22"/>
        </w:rPr>
        <w:t xml:space="preserve"> </w:t>
      </w:r>
      <w:proofErr w:type="spellStart"/>
      <w:r w:rsidRPr="001F7C09">
        <w:rPr>
          <w:rFonts w:cs="Arial"/>
          <w:sz w:val="22"/>
          <w:szCs w:val="22"/>
        </w:rPr>
        <w:t>adicionales</w:t>
      </w:r>
      <w:proofErr w:type="spellEnd"/>
      <w:r w:rsidRPr="001F7C09">
        <w:rPr>
          <w:rFonts w:cs="Arial"/>
          <w:spacing w:val="-3"/>
          <w:sz w:val="22"/>
          <w:szCs w:val="22"/>
        </w:rPr>
        <w:t xml:space="preserve"> </w:t>
      </w:r>
      <w:r w:rsidRPr="001F7C09">
        <w:rPr>
          <w:rFonts w:cs="Arial"/>
          <w:sz w:val="22"/>
          <w:szCs w:val="22"/>
        </w:rPr>
        <w:t xml:space="preserve">del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operación</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w:t>
      </w:r>
      <w:r w:rsidR="001F7C09" w:rsidRPr="001F7C09">
        <w:rPr>
          <w:rFonts w:cs="Arial"/>
          <w:sz w:val="22"/>
          <w:szCs w:val="22"/>
        </w:rPr>
        <w:t xml:space="preserve">el </w:t>
      </w:r>
      <w:proofErr w:type="spellStart"/>
      <w:r w:rsidR="001F7C09" w:rsidRPr="001F7C09">
        <w:rPr>
          <w:rFonts w:cs="Arial"/>
          <w:sz w:val="22"/>
          <w:szCs w:val="22"/>
        </w:rPr>
        <w:t>pliego</w:t>
      </w:r>
      <w:proofErr w:type="spellEnd"/>
      <w:r w:rsidRPr="001F7C09">
        <w:rPr>
          <w:rFonts w:cs="Arial"/>
          <w:vanish/>
          <w:sz w:val="22"/>
          <w:szCs w:val="22"/>
        </w:rPr>
        <w:t>&lt;A[pliegue|pliego]&gt;</w:t>
      </w:r>
      <w:r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64BAEC49" w14:textId="77777777" w:rsidR="00734750" w:rsidRPr="001F7C09" w:rsidRDefault="00734750" w:rsidP="00417A65">
      <w:pPr>
        <w:pStyle w:val="Textindependent"/>
        <w:spacing w:before="240"/>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72079E08"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6"/>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946A03A"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57DACB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27</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577B37"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41EB030"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85A1F05"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464C6C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92A9078"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0F50CB4"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3F54FA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4FE641B"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 1</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DD3A5A">
        <w:rPr>
          <w:rFonts w:ascii="Arial" w:hAnsi="Arial" w:cs="Arial"/>
          <w:sz w:val="22"/>
          <w:szCs w:val="22"/>
        </w:rPr>
        <w:t>,</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valoración</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3</w:t>
      </w:r>
      <w:r w:rsidRPr="00DD3A5A">
        <w:rPr>
          <w:rFonts w:ascii="Arial" w:hAnsi="Arial" w:cs="Arial"/>
          <w:b/>
          <w:spacing w:val="-7"/>
          <w:sz w:val="22"/>
          <w:szCs w:val="22"/>
        </w:rPr>
        <w:t xml:space="preserve"> </w:t>
      </w:r>
      <w:r w:rsidRPr="00DD3A5A">
        <w:rPr>
          <w:rFonts w:ascii="Arial" w:hAnsi="Arial" w:cs="Arial"/>
          <w:b/>
          <w:spacing w:val="-2"/>
          <w:sz w:val="22"/>
          <w:szCs w:val="22"/>
        </w:rPr>
        <w:t>puntos</w:t>
      </w:r>
    </w:p>
    <w:p w14:paraId="0E534BDC"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 no</w:t>
      </w:r>
      <w:r w:rsidRPr="00DD3A5A">
        <w:rPr>
          <w:rFonts w:ascii="Arial" w:hAnsi="Arial" w:cs="Arial"/>
          <w:spacing w:val="-7"/>
          <w:sz w:val="22"/>
          <w:szCs w:val="22"/>
        </w:rPr>
        <w:t xml:space="preserve"> </w:t>
      </w:r>
      <w:r w:rsidRPr="00DD3A5A">
        <w:rPr>
          <w:rFonts w:ascii="Arial" w:hAnsi="Arial" w:cs="Arial"/>
          <w:sz w:val="22"/>
          <w:szCs w:val="22"/>
        </w:rPr>
        <w:t>se</w:t>
      </w:r>
      <w:r w:rsidRPr="00DD3A5A">
        <w:rPr>
          <w:rFonts w:ascii="Arial" w:hAnsi="Arial" w:cs="Arial"/>
          <w:spacing w:val="-7"/>
          <w:sz w:val="22"/>
          <w:szCs w:val="22"/>
        </w:rPr>
        <w:t xml:space="preserve"> </w:t>
      </w:r>
      <w:r w:rsidRPr="00DD3A5A">
        <w:rPr>
          <w:rFonts w:ascii="Arial" w:hAnsi="Arial" w:cs="Arial"/>
          <w:sz w:val="22"/>
          <w:szCs w:val="22"/>
        </w:rPr>
        <w:t>aporta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desarrollo</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ningún</w:t>
      </w:r>
      <w:r w:rsidRPr="00DD3A5A">
        <w:rPr>
          <w:rFonts w:ascii="Arial" w:hAnsi="Arial" w:cs="Arial"/>
          <w:spacing w:val="-6"/>
          <w:sz w:val="22"/>
          <w:szCs w:val="22"/>
        </w:rPr>
        <w:t xml:space="preserve"> </w:t>
      </w:r>
      <w:r w:rsidRPr="00DD3A5A">
        <w:rPr>
          <w:rFonts w:ascii="Arial" w:hAnsi="Arial" w:cs="Arial"/>
          <w:sz w:val="22"/>
          <w:szCs w:val="22"/>
        </w:rPr>
        <w:t>caso</w:t>
      </w:r>
      <w:r w:rsidRPr="00DD3A5A">
        <w:rPr>
          <w:rFonts w:ascii="Arial" w:hAnsi="Arial" w:cs="Arial"/>
          <w:spacing w:val="-5"/>
          <w:sz w:val="22"/>
          <w:szCs w:val="22"/>
        </w:rPr>
        <w:t xml:space="preserve"> </w:t>
      </w:r>
      <w:r w:rsidRPr="00DD3A5A">
        <w:rPr>
          <w:rFonts w:ascii="Arial" w:hAnsi="Arial" w:cs="Arial"/>
          <w:sz w:val="22"/>
          <w:szCs w:val="22"/>
        </w:rPr>
        <w:t>de uso</w:t>
      </w:r>
      <w:r w:rsidRPr="00DD3A5A">
        <w:rPr>
          <w:rFonts w:ascii="Arial" w:hAnsi="Arial" w:cs="Arial"/>
          <w:spacing w:val="-6"/>
          <w:sz w:val="22"/>
          <w:szCs w:val="22"/>
        </w:rPr>
        <w:t xml:space="preserve"> </w:t>
      </w:r>
      <w:r w:rsidRPr="00DD3A5A">
        <w:rPr>
          <w:rFonts w:ascii="Arial" w:hAnsi="Arial" w:cs="Arial"/>
          <w:sz w:val="22"/>
          <w:szCs w:val="22"/>
        </w:rPr>
        <w:t>nuevo,</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es</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lastRenderedPageBreak/>
        <w:t>0</w:t>
      </w:r>
      <w:r w:rsidRPr="00DD3A5A">
        <w:rPr>
          <w:rFonts w:ascii="Arial" w:hAnsi="Arial" w:cs="Arial"/>
          <w:b/>
          <w:spacing w:val="-6"/>
          <w:sz w:val="22"/>
          <w:szCs w:val="22"/>
        </w:rPr>
        <w:t xml:space="preserve"> </w:t>
      </w:r>
      <w:r w:rsidRPr="00DD3A5A">
        <w:rPr>
          <w:rFonts w:ascii="Arial" w:hAnsi="Arial" w:cs="Arial"/>
          <w:b/>
          <w:spacing w:val="-2"/>
          <w:sz w:val="22"/>
          <w:szCs w:val="22"/>
        </w:rPr>
        <w:t>puntos</w:t>
      </w:r>
    </w:p>
    <w:p w14:paraId="2C91E78D" w14:textId="77777777" w:rsidR="00734750" w:rsidRPr="001F7C09" w:rsidRDefault="00734750" w:rsidP="00417A65">
      <w:pPr>
        <w:pStyle w:val="Textindependent"/>
        <w:spacing w:before="107"/>
        <w:rPr>
          <w:rFonts w:cs="Arial"/>
          <w:b/>
          <w:sz w:val="22"/>
          <w:szCs w:val="22"/>
        </w:rPr>
      </w:pPr>
    </w:p>
    <w:p w14:paraId="746CE1A3" w14:textId="01E90472" w:rsidR="00734750" w:rsidRPr="001F7C09" w:rsidRDefault="00734750" w:rsidP="00E63F28">
      <w:pPr>
        <w:pStyle w:val="Ttol4"/>
        <w:numPr>
          <w:ilvl w:val="0"/>
          <w:numId w:val="43"/>
        </w:numPr>
        <w:tabs>
          <w:tab w:val="left" w:pos="567"/>
        </w:tabs>
        <w:jc w:val="both"/>
        <w:rPr>
          <w:rFonts w:ascii="Arial" w:hAnsi="Arial" w:cs="Arial"/>
          <w:b/>
          <w:bCs/>
          <w:i w:val="0"/>
          <w:iCs w:val="0"/>
          <w:color w:val="auto"/>
        </w:rPr>
      </w:pPr>
      <w:bookmarkStart w:id="32" w:name="j._Noves_sortides_a_incorporar_al_mòdul_"/>
      <w:bookmarkEnd w:id="32"/>
      <w:r w:rsidRPr="001F7C09">
        <w:rPr>
          <w:rFonts w:ascii="Arial" w:hAnsi="Arial" w:cs="Arial"/>
          <w:b/>
          <w:bCs/>
          <w:i w:val="0"/>
          <w:iCs w:val="0"/>
          <w:color w:val="auto"/>
        </w:rPr>
        <w:t>Nuevas</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salidas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incorporar</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exportación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y</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presentación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resultados</w:t>
      </w:r>
    </w:p>
    <w:p w14:paraId="10192D1E" w14:textId="1F16623B"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mayor</w:t>
      </w:r>
      <w:proofErr w:type="spellEnd"/>
      <w:r w:rsidRPr="001F7C09">
        <w:rPr>
          <w:rFonts w:cs="Arial"/>
          <w:spacing w:val="-3"/>
          <w:sz w:val="22"/>
          <w:szCs w:val="22"/>
        </w:rPr>
        <w:t xml:space="preserve"> </w:t>
      </w:r>
      <w:r w:rsidRPr="001F7C09">
        <w:rPr>
          <w:rFonts w:cs="Arial"/>
          <w:sz w:val="22"/>
          <w:szCs w:val="22"/>
        </w:rPr>
        <w:t>número</w:t>
      </w:r>
      <w:r w:rsidRPr="001F7C09">
        <w:rPr>
          <w:rFonts w:cs="Arial"/>
          <w:spacing w:val="-4"/>
          <w:sz w:val="22"/>
          <w:szCs w:val="22"/>
        </w:rPr>
        <w:t xml:space="preserve"> </w:t>
      </w:r>
      <w:r w:rsidRPr="001F7C09">
        <w:rPr>
          <w:rFonts w:cs="Arial"/>
          <w:sz w:val="22"/>
          <w:szCs w:val="22"/>
        </w:rPr>
        <w:t>de</w:t>
      </w:r>
      <w:r w:rsidRPr="001F7C09">
        <w:rPr>
          <w:rFonts w:cs="Arial"/>
          <w:spacing w:val="-2"/>
          <w:sz w:val="22"/>
          <w:szCs w:val="22"/>
        </w:rPr>
        <w:t xml:space="preserve"> </w:t>
      </w:r>
      <w:proofErr w:type="spellStart"/>
      <w:r w:rsidRPr="001F7C09">
        <w:rPr>
          <w:rFonts w:cs="Arial"/>
          <w:sz w:val="22"/>
          <w:szCs w:val="22"/>
        </w:rPr>
        <w:t>desarrollos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nuevas</w:t>
      </w:r>
      <w:proofErr w:type="spellEnd"/>
      <w:r w:rsidRPr="001F7C09">
        <w:rPr>
          <w:rFonts w:cs="Arial"/>
          <w:spacing w:val="-4"/>
          <w:sz w:val="22"/>
          <w:szCs w:val="22"/>
        </w:rPr>
        <w:t xml:space="preserve"> </w:t>
      </w:r>
      <w:proofErr w:type="spellStart"/>
      <w:r w:rsidRPr="001F7C09">
        <w:rPr>
          <w:rFonts w:cs="Arial"/>
          <w:sz w:val="22"/>
          <w:szCs w:val="22"/>
        </w:rPr>
        <w:t>salidas</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r w:rsidRPr="001F7C09">
        <w:rPr>
          <w:rFonts w:cs="Arial"/>
          <w:sz w:val="22"/>
          <w:szCs w:val="22"/>
        </w:rPr>
        <w:t>incorporar</w:t>
      </w:r>
      <w:r w:rsidRPr="001F7C09">
        <w:rPr>
          <w:rFonts w:cs="Arial"/>
          <w:spacing w:val="-4"/>
          <w:sz w:val="22"/>
          <w:szCs w:val="22"/>
        </w:rPr>
        <w:t xml:space="preserve"> </w:t>
      </w:r>
      <w:r w:rsidRPr="001F7C09">
        <w:rPr>
          <w:rFonts w:cs="Arial"/>
          <w:sz w:val="22"/>
          <w:szCs w:val="22"/>
        </w:rPr>
        <w:t>al</w:t>
      </w:r>
      <w:r w:rsidRPr="001F7C09">
        <w:rPr>
          <w:rFonts w:cs="Arial"/>
          <w:spacing w:val="-4"/>
          <w:sz w:val="22"/>
          <w:szCs w:val="22"/>
        </w:rPr>
        <w:t xml:space="preserve">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exportación</w:t>
      </w:r>
      <w:proofErr w:type="spellEnd"/>
      <w:r w:rsidRPr="001F7C09">
        <w:rPr>
          <w:rFonts w:cs="Arial"/>
          <w:sz w:val="22"/>
          <w:szCs w:val="22"/>
        </w:rPr>
        <w:t xml:space="preserve"> y </w:t>
      </w:r>
      <w:proofErr w:type="spellStart"/>
      <w:r w:rsidRPr="001F7C09">
        <w:rPr>
          <w:rFonts w:cs="Arial"/>
          <w:sz w:val="22"/>
          <w:szCs w:val="22"/>
        </w:rPr>
        <w:t>presentación</w:t>
      </w:r>
      <w:proofErr w:type="spellEnd"/>
      <w:r w:rsidRPr="001F7C09">
        <w:rPr>
          <w:rFonts w:cs="Arial"/>
          <w:sz w:val="22"/>
          <w:szCs w:val="22"/>
        </w:rPr>
        <w:t xml:space="preserve"> de </w:t>
      </w:r>
      <w:proofErr w:type="spellStart"/>
      <w:r w:rsidRPr="001F7C09">
        <w:rPr>
          <w:rFonts w:cs="Arial"/>
          <w:sz w:val="22"/>
          <w:szCs w:val="22"/>
        </w:rPr>
        <w:t>resultados</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requerimientos</w:t>
      </w:r>
      <w:proofErr w:type="spellEnd"/>
      <w:r w:rsidRPr="001F7C09">
        <w:rPr>
          <w:rFonts w:cs="Arial"/>
          <w:sz w:val="22"/>
          <w:szCs w:val="22"/>
        </w:rPr>
        <w:t xml:space="preserve"> d</w:t>
      </w:r>
      <w:r w:rsidR="001F7C09" w:rsidRPr="001F7C09">
        <w:rPr>
          <w:rFonts w:cs="Arial"/>
          <w:sz w:val="22"/>
          <w:szCs w:val="22"/>
        </w:rPr>
        <w:t xml:space="preserve">el </w:t>
      </w:r>
      <w:proofErr w:type="spellStart"/>
      <w:r w:rsidR="001F7C09" w:rsidRPr="001F7C09">
        <w:rPr>
          <w:rFonts w:cs="Arial"/>
          <w:sz w:val="22"/>
          <w:szCs w:val="22"/>
        </w:rPr>
        <w:t>pliego</w:t>
      </w:r>
      <w:proofErr w:type="spellEnd"/>
      <w:r w:rsidR="001F7C09"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15 </w:t>
      </w:r>
      <w:proofErr w:type="spellStart"/>
      <w:r w:rsidRPr="001F7C09">
        <w:rPr>
          <w:rFonts w:cs="Arial"/>
          <w:sz w:val="22"/>
          <w:szCs w:val="22"/>
        </w:rPr>
        <w:t>desarrollos</w:t>
      </w:r>
      <w:proofErr w:type="spellEnd"/>
      <w:r w:rsidRPr="001F7C09">
        <w:rPr>
          <w:rFonts w:cs="Arial"/>
          <w:sz w:val="22"/>
          <w:szCs w:val="22"/>
        </w:rPr>
        <w:t>.</w:t>
      </w:r>
    </w:p>
    <w:p w14:paraId="30E497F7" w14:textId="77777777" w:rsidR="00734750" w:rsidRPr="001F7C09" w:rsidRDefault="00734750" w:rsidP="00417A65">
      <w:pPr>
        <w:pStyle w:val="Textindependent"/>
        <w:spacing w:before="241"/>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4"/>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4CA69DD2"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F0158E2"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1BB968A"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14</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28</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1833FBBB" w14:textId="77777777" w:rsidR="007F229E"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26</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27F4145" w14:textId="74310905"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24</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6F7CF0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11</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7BCE2D03"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10</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FA1B464"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992342C"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8E85FA4"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5A9E061"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11E639"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6B9CB48"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4</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0B87A4C"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0389A3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681EDD4"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 1</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18DA56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6"/>
          <w:sz w:val="22"/>
          <w:szCs w:val="22"/>
        </w:rPr>
        <w:t xml:space="preserve"> </w:t>
      </w:r>
      <w:r w:rsidRPr="001F7C09">
        <w:rPr>
          <w:rFonts w:ascii="Arial" w:hAnsi="Arial" w:cs="Arial"/>
          <w:sz w:val="22"/>
          <w:szCs w:val="22"/>
        </w:rPr>
        <w:t>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nuevo,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0DCBE053" w14:textId="77777777" w:rsidR="0097368C" w:rsidRPr="001F7C09" w:rsidRDefault="0097368C" w:rsidP="00417A65">
      <w:pPr>
        <w:pStyle w:val="Textindependent2"/>
        <w:spacing w:after="0" w:line="240" w:lineRule="auto"/>
        <w:ind w:left="360"/>
        <w:jc w:val="both"/>
        <w:outlineLvl w:val="0"/>
        <w:rPr>
          <w:rFonts w:ascii="Arial" w:hAnsi="Arial" w:cs="Arial"/>
          <w:b/>
          <w:sz w:val="22"/>
          <w:szCs w:val="22"/>
          <w:u w:val="single"/>
        </w:rPr>
      </w:pPr>
    </w:p>
    <w:p w14:paraId="3E9C24C3" w14:textId="310CF6E6" w:rsidR="00734750" w:rsidRPr="001F7C09" w:rsidRDefault="0073475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Criterios relacionados con el equipo mínimo de trabajo:  hasta 12</w:t>
      </w:r>
      <w:r w:rsidR="00D54997" w:rsidRPr="001F7C09">
        <w:rPr>
          <w:rFonts w:ascii="Arial" w:hAnsi="Arial" w:cs="Arial"/>
          <w:b/>
          <w:sz w:val="22"/>
          <w:szCs w:val="22"/>
          <w:u w:val="single"/>
        </w:rPr>
        <w:t>0</w:t>
      </w:r>
      <w:r w:rsidRPr="001F7C09">
        <w:rPr>
          <w:rFonts w:ascii="Arial" w:hAnsi="Arial" w:cs="Arial"/>
          <w:b/>
          <w:sz w:val="22"/>
          <w:szCs w:val="22"/>
          <w:u w:val="single"/>
        </w:rPr>
        <w:t xml:space="preserve"> puntos</w:t>
      </w:r>
    </w:p>
    <w:p w14:paraId="2A2E2706" w14:textId="77777777" w:rsidR="00734750" w:rsidRPr="001F7C09" w:rsidRDefault="00734750" w:rsidP="00417A65">
      <w:pPr>
        <w:pStyle w:val="Textindependent"/>
        <w:spacing w:before="106"/>
        <w:rPr>
          <w:rFonts w:cs="Arial"/>
          <w:b/>
          <w:sz w:val="22"/>
          <w:szCs w:val="22"/>
        </w:rPr>
      </w:pPr>
    </w:p>
    <w:p w14:paraId="479BCC86" w14:textId="77777777" w:rsidR="00734750" w:rsidRPr="001F7C09" w:rsidRDefault="00734750" w:rsidP="00E63F28">
      <w:pPr>
        <w:pStyle w:val="Pargrafdellista"/>
        <w:widowControl w:val="0"/>
        <w:numPr>
          <w:ilvl w:val="0"/>
          <w:numId w:val="43"/>
        </w:numPr>
        <w:tabs>
          <w:tab w:val="left" w:pos="851"/>
        </w:tabs>
        <w:autoSpaceDE w:val="0"/>
        <w:autoSpaceDN w:val="0"/>
        <w:jc w:val="both"/>
        <w:rPr>
          <w:rFonts w:ascii="Arial" w:hAnsi="Arial" w:cs="Arial"/>
          <w:b/>
          <w:sz w:val="22"/>
          <w:szCs w:val="22"/>
        </w:rPr>
      </w:pPr>
      <w:bookmarkStart w:id="33" w:name="k._Experiència_prèvia_addicional_del/la_"/>
      <w:bookmarkEnd w:id="33"/>
      <w:r w:rsidRPr="001F7C09">
        <w:rPr>
          <w:rFonts w:ascii="Arial" w:hAnsi="Arial" w:cs="Arial"/>
          <w:b/>
          <w:sz w:val="22"/>
          <w:szCs w:val="22"/>
        </w:rPr>
        <w:t>Experiencia</w:t>
      </w:r>
      <w:r w:rsidRPr="001F7C09">
        <w:rPr>
          <w:rFonts w:ascii="Arial" w:hAnsi="Arial" w:cs="Arial"/>
          <w:b/>
          <w:spacing w:val="-12"/>
          <w:sz w:val="22"/>
          <w:szCs w:val="22"/>
        </w:rPr>
        <w:t xml:space="preserve"> </w:t>
      </w:r>
      <w:r w:rsidRPr="001F7C09">
        <w:rPr>
          <w:rFonts w:ascii="Arial" w:hAnsi="Arial" w:cs="Arial"/>
          <w:b/>
          <w:sz w:val="22"/>
          <w:szCs w:val="22"/>
        </w:rPr>
        <w:t>previa</w:t>
      </w:r>
      <w:r w:rsidRPr="001F7C09">
        <w:rPr>
          <w:rFonts w:ascii="Arial" w:hAnsi="Arial" w:cs="Arial"/>
          <w:b/>
          <w:spacing w:val="-11"/>
          <w:sz w:val="22"/>
          <w:szCs w:val="22"/>
        </w:rPr>
        <w:t xml:space="preserve"> </w:t>
      </w:r>
      <w:r w:rsidRPr="001F7C09">
        <w:rPr>
          <w:rFonts w:ascii="Arial" w:hAnsi="Arial" w:cs="Arial"/>
          <w:b/>
          <w:sz w:val="22"/>
          <w:szCs w:val="22"/>
        </w:rPr>
        <w:t>adicional</w:t>
      </w:r>
      <w:r w:rsidRPr="001F7C09">
        <w:rPr>
          <w:rFonts w:ascii="Arial" w:hAnsi="Arial" w:cs="Arial"/>
          <w:b/>
          <w:spacing w:val="-9"/>
          <w:sz w:val="22"/>
          <w:szCs w:val="22"/>
        </w:rPr>
        <w:t xml:space="preserve"> </w:t>
      </w:r>
      <w:r w:rsidRPr="001F7C09">
        <w:rPr>
          <w:rFonts w:ascii="Arial" w:hAnsi="Arial" w:cs="Arial"/>
          <w:b/>
          <w:sz w:val="22"/>
          <w:szCs w:val="22"/>
        </w:rPr>
        <w:t>del/la</w:t>
      </w:r>
      <w:r w:rsidRPr="001F7C09">
        <w:rPr>
          <w:rFonts w:ascii="Arial" w:hAnsi="Arial" w:cs="Arial"/>
          <w:b/>
          <w:spacing w:val="-11"/>
          <w:sz w:val="22"/>
          <w:szCs w:val="22"/>
        </w:rPr>
        <w:t xml:space="preserve"> </w:t>
      </w:r>
      <w:r w:rsidRPr="001F7C09">
        <w:rPr>
          <w:rFonts w:ascii="Arial" w:hAnsi="Arial" w:cs="Arial"/>
          <w:b/>
          <w:sz w:val="22"/>
          <w:szCs w:val="22"/>
        </w:rPr>
        <w:t>jefa</w:t>
      </w:r>
      <w:r w:rsidRPr="001F7C09">
        <w:rPr>
          <w:rFonts w:ascii="Arial" w:hAnsi="Arial" w:cs="Arial"/>
          <w:b/>
          <w:spacing w:val="-12"/>
          <w:sz w:val="22"/>
          <w:szCs w:val="22"/>
        </w:rPr>
        <w:t xml:space="preserve"> </w:t>
      </w:r>
      <w:r w:rsidRPr="001F7C09">
        <w:rPr>
          <w:rFonts w:ascii="Arial" w:hAnsi="Arial" w:cs="Arial"/>
          <w:b/>
          <w:sz w:val="22"/>
          <w:szCs w:val="22"/>
        </w:rPr>
        <w:t>de</w:t>
      </w:r>
      <w:r w:rsidRPr="001F7C09">
        <w:rPr>
          <w:rFonts w:ascii="Arial" w:hAnsi="Arial" w:cs="Arial"/>
          <w:b/>
          <w:spacing w:val="-11"/>
          <w:sz w:val="22"/>
          <w:szCs w:val="22"/>
        </w:rPr>
        <w:t xml:space="preserve"> </w:t>
      </w:r>
      <w:r w:rsidRPr="001F7C09">
        <w:rPr>
          <w:rFonts w:ascii="Arial" w:hAnsi="Arial" w:cs="Arial"/>
          <w:b/>
          <w:spacing w:val="-2"/>
          <w:sz w:val="22"/>
          <w:szCs w:val="22"/>
        </w:rPr>
        <w:t>proyecto</w:t>
      </w:r>
    </w:p>
    <w:p w14:paraId="77759220" w14:textId="77777777" w:rsidR="00734750" w:rsidRPr="001F7C09" w:rsidRDefault="00734750" w:rsidP="000019FE">
      <w:pPr>
        <w:pStyle w:val="Textindependent2"/>
        <w:spacing w:after="0" w:line="240" w:lineRule="auto"/>
        <w:jc w:val="both"/>
        <w:outlineLvl w:val="0"/>
        <w:rPr>
          <w:rFonts w:ascii="Arial" w:hAnsi="Arial" w:cs="Arial"/>
          <w:b/>
          <w:sz w:val="22"/>
          <w:szCs w:val="22"/>
        </w:rPr>
      </w:pPr>
      <w:bookmarkStart w:id="34" w:name="q._Acreditació_del_Curs_de_formació_“Dat"/>
      <w:bookmarkEnd w:id="34"/>
    </w:p>
    <w:p w14:paraId="78DA10DF" w14:textId="250D2245" w:rsidR="00D54997" w:rsidRPr="001F7C09" w:rsidRDefault="00D54997" w:rsidP="00D54997">
      <w:pPr>
        <w:spacing w:after="0" w:line="240" w:lineRule="auto"/>
        <w:ind w:left="426"/>
        <w:jc w:val="both"/>
        <w:rPr>
          <w:rFonts w:cs="Arial"/>
        </w:rPr>
      </w:pPr>
      <w:r w:rsidRPr="001F7C09">
        <w:rPr>
          <w:rFonts w:cs="Arial"/>
        </w:rPr>
        <w:t>Se valora la experiencia previa adicional a la requerida como requisito de solvencia técnica (es decir, adicional al requisito mínimo de 3 años de experiencia) de la persona que cumpla con el perfil com</w:t>
      </w:r>
      <w:r w:rsidR="001F7C09" w:rsidRPr="001F7C09">
        <w:rPr>
          <w:rFonts w:cs="Arial"/>
        </w:rPr>
        <w:t xml:space="preserve">o </w:t>
      </w:r>
      <w:proofErr w:type="spellStart"/>
      <w:r w:rsidR="001F7C09" w:rsidRPr="001F7C09">
        <w:rPr>
          <w:rFonts w:cs="Arial"/>
        </w:rPr>
        <w:t>jefe</w:t>
      </w:r>
      <w:proofErr w:type="spellEnd"/>
      <w:r w:rsidR="001F7C09" w:rsidRPr="001F7C09">
        <w:rPr>
          <w:rFonts w:cs="Arial"/>
        </w:rPr>
        <w:t xml:space="preserve"> </w:t>
      </w:r>
      <w:r w:rsidRPr="001F7C09">
        <w:rPr>
          <w:rFonts w:cs="Arial"/>
        </w:rPr>
        <w:t xml:space="preserve">de </w:t>
      </w:r>
      <w:proofErr w:type="spellStart"/>
      <w:r w:rsidRPr="001F7C09">
        <w:rPr>
          <w:rFonts w:cs="Arial"/>
        </w:rPr>
        <w:t>proyecto</w:t>
      </w:r>
      <w:proofErr w:type="spellEnd"/>
      <w:r w:rsidRPr="001F7C09">
        <w:rPr>
          <w:rFonts w:cs="Arial"/>
        </w:rPr>
        <w:t>.</w:t>
      </w:r>
    </w:p>
    <w:p w14:paraId="50D64E28" w14:textId="77777777" w:rsidR="00D54997" w:rsidRPr="001F7C09" w:rsidRDefault="00D54997" w:rsidP="00D54997">
      <w:pPr>
        <w:spacing w:after="0" w:line="240" w:lineRule="auto"/>
        <w:ind w:left="426"/>
        <w:jc w:val="both"/>
        <w:rPr>
          <w:rFonts w:cs="Arial"/>
        </w:rPr>
      </w:pPr>
    </w:p>
    <w:p w14:paraId="60C63D76" w14:textId="77777777" w:rsidR="00D54997" w:rsidRPr="001F7C09" w:rsidRDefault="00D54997" w:rsidP="00D54997">
      <w:pPr>
        <w:spacing w:after="0" w:line="240" w:lineRule="auto"/>
        <w:ind w:left="426"/>
        <w:jc w:val="both"/>
        <w:rPr>
          <w:rFonts w:cs="Arial"/>
        </w:rPr>
      </w:pPr>
      <w:r w:rsidRPr="001F7C09">
        <w:rPr>
          <w:rFonts w:cs="Arial"/>
        </w:rPr>
        <w:t xml:space="preserve">Concretamente, se valora la experiencia adicional en tareas relacionadas con la planificación, ejecución y realización de seguimiento de proyectos, con experiencia profesional en la </w:t>
      </w:r>
      <w:proofErr w:type="spellStart"/>
      <w:r w:rsidRPr="001F7C09">
        <w:rPr>
          <w:rFonts w:cs="Arial"/>
        </w:rPr>
        <w:t>dirección</w:t>
      </w:r>
      <w:proofErr w:type="spellEnd"/>
      <w:r w:rsidRPr="001F7C09">
        <w:rPr>
          <w:rFonts w:cs="Arial"/>
        </w:rPr>
        <w:t xml:space="preserve"> y </w:t>
      </w:r>
      <w:proofErr w:type="spellStart"/>
      <w:r w:rsidRPr="001F7C09">
        <w:rPr>
          <w:rFonts w:cs="Arial"/>
        </w:rPr>
        <w:t>proyectos</w:t>
      </w:r>
      <w:proofErr w:type="spellEnd"/>
      <w:r w:rsidRPr="001F7C09">
        <w:rPr>
          <w:rFonts w:cs="Arial"/>
        </w:rPr>
        <w:t xml:space="preserve"> de </w:t>
      </w:r>
      <w:proofErr w:type="spellStart"/>
      <w:r w:rsidRPr="001F7C09">
        <w:rPr>
          <w:rFonts w:cs="Arial"/>
        </w:rPr>
        <w:t>innovación</w:t>
      </w:r>
      <w:proofErr w:type="spellEnd"/>
      <w:r w:rsidRPr="001F7C09">
        <w:rPr>
          <w:rFonts w:cs="Arial"/>
        </w:rPr>
        <w:t xml:space="preserve">, </w:t>
      </w:r>
      <w:proofErr w:type="spellStart"/>
      <w:r w:rsidRPr="001F7C09">
        <w:rPr>
          <w:rFonts w:cs="Arial"/>
        </w:rPr>
        <w:t>gestión</w:t>
      </w:r>
      <w:proofErr w:type="spellEnd"/>
      <w:r w:rsidRPr="001F7C09">
        <w:rPr>
          <w:rFonts w:cs="Arial"/>
        </w:rPr>
        <w:t xml:space="preserve"> de </w:t>
      </w:r>
      <w:proofErr w:type="spellStart"/>
      <w:r w:rsidRPr="001F7C09">
        <w:rPr>
          <w:rFonts w:cs="Arial"/>
        </w:rPr>
        <w:t>equipos</w:t>
      </w:r>
      <w:proofErr w:type="spellEnd"/>
      <w:r w:rsidRPr="001F7C09">
        <w:rPr>
          <w:rFonts w:cs="Arial"/>
        </w:rPr>
        <w:t xml:space="preserve">, recursos, </w:t>
      </w:r>
      <w:proofErr w:type="spellStart"/>
      <w:r w:rsidRPr="001F7C09">
        <w:rPr>
          <w:rFonts w:cs="Arial"/>
        </w:rPr>
        <w:t>riesgos</w:t>
      </w:r>
      <w:proofErr w:type="spellEnd"/>
      <w:r w:rsidRPr="001F7C09">
        <w:rPr>
          <w:rFonts w:cs="Arial"/>
        </w:rPr>
        <w:t xml:space="preserve"> y </w:t>
      </w:r>
      <w:proofErr w:type="spellStart"/>
      <w:r w:rsidRPr="001F7C09">
        <w:rPr>
          <w:rFonts w:cs="Arial"/>
        </w:rPr>
        <w:t>presupuesto</w:t>
      </w:r>
      <w:proofErr w:type="spellEnd"/>
      <w:r w:rsidRPr="001F7C09">
        <w:rPr>
          <w:rFonts w:cs="Arial"/>
        </w:rPr>
        <w:t xml:space="preserve">, y </w:t>
      </w:r>
      <w:proofErr w:type="spellStart"/>
      <w:r w:rsidRPr="001F7C09">
        <w:rPr>
          <w:rFonts w:cs="Arial"/>
        </w:rPr>
        <w:t>comunicación</w:t>
      </w:r>
      <w:proofErr w:type="spellEnd"/>
      <w:r w:rsidRPr="001F7C09">
        <w:rPr>
          <w:rFonts w:cs="Arial"/>
        </w:rPr>
        <w:t xml:space="preserve"> con </w:t>
      </w:r>
      <w:proofErr w:type="spellStart"/>
      <w:r w:rsidRPr="001F7C09">
        <w:rPr>
          <w:rFonts w:cs="Arial"/>
        </w:rPr>
        <w:t>stakeholders</w:t>
      </w:r>
      <w:proofErr w:type="spellEnd"/>
      <w:r w:rsidRPr="001F7C09">
        <w:rPr>
          <w:rFonts w:cs="Arial"/>
        </w:rPr>
        <w:t>.</w:t>
      </w:r>
    </w:p>
    <w:p w14:paraId="1E69C95C" w14:textId="77777777" w:rsidR="00D54997" w:rsidRPr="001F7C09" w:rsidRDefault="00D54997" w:rsidP="00D54997">
      <w:pPr>
        <w:spacing w:after="0" w:line="240" w:lineRule="auto"/>
        <w:ind w:left="426"/>
        <w:jc w:val="both"/>
        <w:rPr>
          <w:rFonts w:cs="Arial"/>
        </w:rPr>
      </w:pPr>
    </w:p>
    <w:p w14:paraId="3030BAD9"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w:t>
      </w:r>
    </w:p>
    <w:p w14:paraId="554DD358" w14:textId="77777777" w:rsidR="00D54997" w:rsidRPr="001F7C09" w:rsidRDefault="00D54997" w:rsidP="00D54997">
      <w:pPr>
        <w:spacing w:after="0" w:line="240" w:lineRule="auto"/>
        <w:ind w:left="426"/>
        <w:jc w:val="both"/>
        <w:rPr>
          <w:rFonts w:cs="Arial"/>
        </w:rPr>
      </w:pPr>
    </w:p>
    <w:p w14:paraId="587CEEA6" w14:textId="751FDF9F" w:rsidR="00D54997" w:rsidRPr="001F7C09" w:rsidRDefault="00D54997" w:rsidP="00D54997">
      <w:pPr>
        <w:spacing w:after="0" w:line="240" w:lineRule="auto"/>
        <w:ind w:left="426"/>
        <w:jc w:val="both"/>
        <w:rPr>
          <w:rFonts w:cs="Arial"/>
        </w:rPr>
      </w:pPr>
      <w:r w:rsidRPr="001F7C09">
        <w:rPr>
          <w:rFonts w:cs="Arial"/>
        </w:rPr>
        <w:t xml:space="preserve">La </w:t>
      </w:r>
      <w:proofErr w:type="spellStart"/>
      <w:r w:rsidRPr="001F7C09">
        <w:rPr>
          <w:rFonts w:cs="Arial"/>
        </w:rPr>
        <w:t>puntuación</w:t>
      </w:r>
      <w:proofErr w:type="spellEnd"/>
      <w:r w:rsidRPr="001F7C09">
        <w:rPr>
          <w:rFonts w:cs="Arial"/>
        </w:rPr>
        <w:t xml:space="preserve"> se </w:t>
      </w:r>
      <w:proofErr w:type="spellStart"/>
      <w:r w:rsidRPr="001F7C09">
        <w:rPr>
          <w:rFonts w:cs="Arial"/>
        </w:rPr>
        <w:t>otorga</w:t>
      </w:r>
      <w:r w:rsidR="001F7C09" w:rsidRPr="001F7C09">
        <w:rPr>
          <w:rFonts w:cs="Arial"/>
        </w:rPr>
        <w:t>rá</w:t>
      </w:r>
      <w:proofErr w:type="spellEnd"/>
      <w:r w:rsidR="001F7C09" w:rsidRPr="001F7C09">
        <w:rPr>
          <w:rFonts w:cs="Arial"/>
        </w:rPr>
        <w:t xml:space="preserve"> por </w:t>
      </w:r>
      <w:proofErr w:type="spellStart"/>
      <w:r w:rsidRPr="001F7C09">
        <w:rPr>
          <w:rFonts w:cs="Arial"/>
        </w:rPr>
        <w:t>años</w:t>
      </w:r>
      <w:proofErr w:type="spellEnd"/>
      <w:r w:rsidRPr="001F7C09">
        <w:rPr>
          <w:rFonts w:cs="Arial"/>
        </w:rPr>
        <w:t xml:space="preserve"> </w:t>
      </w:r>
      <w:proofErr w:type="spellStart"/>
      <w:r w:rsidRPr="001F7C09">
        <w:rPr>
          <w:rFonts w:cs="Arial"/>
        </w:rPr>
        <w:t>completos</w:t>
      </w:r>
      <w:proofErr w:type="spellEnd"/>
      <w:r w:rsidRPr="001F7C09">
        <w:rPr>
          <w:rFonts w:cs="Arial"/>
        </w:rPr>
        <w:t xml:space="preserve"> de </w:t>
      </w:r>
      <w:proofErr w:type="spellStart"/>
      <w:r w:rsidRPr="001F7C09">
        <w:rPr>
          <w:rFonts w:cs="Arial"/>
        </w:rPr>
        <w:t>experiencia</w:t>
      </w:r>
      <w:proofErr w:type="spellEnd"/>
      <w:r w:rsidRPr="001F7C09">
        <w:rPr>
          <w:rFonts w:cs="Arial"/>
        </w:rPr>
        <w:t xml:space="preserve">, no siendo válida ninguna fracción inferior al año. </w:t>
      </w:r>
    </w:p>
    <w:p w14:paraId="2E9932B3" w14:textId="77777777" w:rsidR="00D54997" w:rsidRPr="001F7C09" w:rsidRDefault="00D54997" w:rsidP="00D54997">
      <w:pPr>
        <w:spacing w:after="0" w:line="240" w:lineRule="auto"/>
        <w:ind w:left="426"/>
        <w:jc w:val="both"/>
        <w:rPr>
          <w:rFonts w:cs="Arial"/>
        </w:rPr>
      </w:pPr>
    </w:p>
    <w:p w14:paraId="1AB76E0C" w14:textId="472C86B8"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588354DF"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10 años de experiencia adicional, la valoración es de </w:t>
      </w:r>
      <w:r w:rsidRPr="001F7C09">
        <w:rPr>
          <w:rFonts w:cs="Arial"/>
          <w:b/>
          <w:bCs/>
        </w:rPr>
        <w:t>30 puntos</w:t>
      </w:r>
    </w:p>
    <w:p w14:paraId="415BD97C"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9 años de experiencia adicional, la valoración es de </w:t>
      </w:r>
      <w:r w:rsidRPr="001F7C09">
        <w:rPr>
          <w:rFonts w:cs="Arial"/>
          <w:b/>
          <w:bCs/>
        </w:rPr>
        <w:t>27 puntos</w:t>
      </w:r>
    </w:p>
    <w:p w14:paraId="7BB34827"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8 años de experiencia adicional, la valoración es de </w:t>
      </w:r>
      <w:r w:rsidRPr="001F7C09">
        <w:rPr>
          <w:rFonts w:cs="Arial"/>
          <w:b/>
          <w:bCs/>
        </w:rPr>
        <w:t>24 puntos</w:t>
      </w:r>
    </w:p>
    <w:p w14:paraId="27E405C4"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7 años de experiencia adicional, la valoración es de </w:t>
      </w:r>
      <w:r w:rsidRPr="001F7C09">
        <w:rPr>
          <w:rFonts w:cs="Arial"/>
          <w:b/>
          <w:bCs/>
        </w:rPr>
        <w:t>21 puntos</w:t>
      </w:r>
    </w:p>
    <w:p w14:paraId="71BE04F2"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6 años de experiencia adicional, la valoración es de </w:t>
      </w:r>
      <w:r w:rsidRPr="001F7C09">
        <w:rPr>
          <w:rFonts w:cs="Arial"/>
          <w:b/>
          <w:bCs/>
        </w:rPr>
        <w:t>18 puntos</w:t>
      </w:r>
    </w:p>
    <w:p w14:paraId="21D0A277"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5 años de experiencia adicional, la valoración es de </w:t>
      </w:r>
      <w:r w:rsidRPr="001F7C09">
        <w:rPr>
          <w:rFonts w:cs="Arial"/>
          <w:b/>
          <w:bCs/>
        </w:rPr>
        <w:t>15 puntos</w:t>
      </w:r>
    </w:p>
    <w:p w14:paraId="5BF56E18"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4 años de experiencia adicional, la valoración es de </w:t>
      </w:r>
      <w:r w:rsidRPr="001F7C09">
        <w:rPr>
          <w:rFonts w:cs="Arial"/>
          <w:b/>
          <w:bCs/>
        </w:rPr>
        <w:t>12 puntos</w:t>
      </w:r>
    </w:p>
    <w:p w14:paraId="718D77C4"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3 años de experiencia adicional, la valoración es de </w:t>
      </w:r>
      <w:r w:rsidRPr="001F7C09">
        <w:rPr>
          <w:rFonts w:cs="Arial"/>
          <w:b/>
          <w:bCs/>
        </w:rPr>
        <w:t>9 puntos</w:t>
      </w:r>
    </w:p>
    <w:p w14:paraId="5B388D5E"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2 años de experiencia adicional, la valoración es de </w:t>
      </w:r>
      <w:r w:rsidRPr="001F7C09">
        <w:rPr>
          <w:rFonts w:cs="Arial"/>
          <w:b/>
          <w:bCs/>
        </w:rPr>
        <w:t>6 puntos</w:t>
      </w:r>
    </w:p>
    <w:p w14:paraId="23943008"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 1 año de experiencia adicional, la valoración es de </w:t>
      </w:r>
      <w:r w:rsidRPr="001F7C09">
        <w:rPr>
          <w:rFonts w:cs="Arial"/>
          <w:b/>
          <w:bCs/>
        </w:rPr>
        <w:t>3 puntos</w:t>
      </w:r>
    </w:p>
    <w:p w14:paraId="0703776E"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no se aporta ningún año de experiencia adicional, la valoración es de </w:t>
      </w:r>
      <w:r w:rsidRPr="001F7C09">
        <w:rPr>
          <w:rFonts w:cs="Arial"/>
          <w:b/>
          <w:bCs/>
        </w:rPr>
        <w:t>0 puntos</w:t>
      </w:r>
    </w:p>
    <w:p w14:paraId="55E54746" w14:textId="77777777" w:rsidR="00D54997" w:rsidRPr="001F7C09" w:rsidRDefault="00D54997" w:rsidP="00D54997">
      <w:pPr>
        <w:spacing w:after="0" w:line="240" w:lineRule="auto"/>
        <w:ind w:left="426"/>
        <w:jc w:val="both"/>
        <w:rPr>
          <w:rFonts w:cs="Arial"/>
        </w:rPr>
      </w:pPr>
    </w:p>
    <w:p w14:paraId="2B09663E" w14:textId="77777777" w:rsidR="00D54997" w:rsidRPr="001F7C09" w:rsidRDefault="00D54997" w:rsidP="00D54997">
      <w:pPr>
        <w:spacing w:after="0" w:line="240" w:lineRule="auto"/>
        <w:ind w:left="426"/>
        <w:jc w:val="both"/>
        <w:rPr>
          <w:rFonts w:cs="Arial"/>
          <w:b/>
          <w:bCs/>
        </w:rPr>
      </w:pPr>
      <w:r w:rsidRPr="001F7C09">
        <w:rPr>
          <w:rFonts w:cs="Arial"/>
          <w:b/>
          <w:bCs/>
        </w:rPr>
        <w:t>l.</w:t>
      </w:r>
      <w:r w:rsidRPr="001F7C09">
        <w:rPr>
          <w:rFonts w:cs="Arial"/>
          <w:b/>
          <w:bCs/>
        </w:rPr>
        <w:tab/>
        <w:t>Experiencia previa adicional del ingeniero /a de tráfico</w:t>
      </w:r>
    </w:p>
    <w:p w14:paraId="36877D4E" w14:textId="77777777" w:rsidR="00D54997" w:rsidRPr="001F7C09" w:rsidRDefault="00D54997" w:rsidP="00D54997">
      <w:pPr>
        <w:spacing w:after="0" w:line="240" w:lineRule="auto"/>
        <w:ind w:left="426"/>
        <w:jc w:val="both"/>
        <w:rPr>
          <w:rFonts w:cs="Arial"/>
        </w:rPr>
      </w:pPr>
    </w:p>
    <w:p w14:paraId="22A4239B" w14:textId="12392D31" w:rsidR="00D54997" w:rsidRPr="001F7C09" w:rsidRDefault="00D54997" w:rsidP="00D54997">
      <w:pPr>
        <w:spacing w:after="0" w:line="240" w:lineRule="auto"/>
        <w:ind w:left="426"/>
        <w:jc w:val="both"/>
        <w:rPr>
          <w:rFonts w:cs="Arial"/>
        </w:rPr>
      </w:pPr>
      <w:r w:rsidRPr="001F7C09">
        <w:rPr>
          <w:rFonts w:cs="Arial"/>
        </w:rPr>
        <w:t>Se valora la experiencia previa adicional a la requerida como requisito de solvencia técnica (es decir, adicional al requisito mínimo de 3 años de experiencia) de la persona que cumpla con el perfil como ingeniero/a de tráfico.</w:t>
      </w:r>
    </w:p>
    <w:p w14:paraId="2F01DB1A" w14:textId="77777777" w:rsidR="00D54997" w:rsidRPr="001F7C09" w:rsidRDefault="00D54997" w:rsidP="00D54997">
      <w:pPr>
        <w:spacing w:after="0" w:line="240" w:lineRule="auto"/>
        <w:ind w:left="426"/>
        <w:jc w:val="both"/>
        <w:rPr>
          <w:rFonts w:cs="Arial"/>
        </w:rPr>
      </w:pPr>
    </w:p>
    <w:p w14:paraId="0DF6A4F0" w14:textId="77777777" w:rsidR="00D54997" w:rsidRPr="001F7C09" w:rsidRDefault="00D54997" w:rsidP="00D54997">
      <w:pPr>
        <w:spacing w:after="0" w:line="240" w:lineRule="auto"/>
        <w:ind w:left="426"/>
        <w:jc w:val="both"/>
        <w:rPr>
          <w:rFonts w:cs="Arial"/>
        </w:rPr>
      </w:pPr>
      <w:r w:rsidRPr="001F7C09">
        <w:rPr>
          <w:rFonts w:cs="Arial"/>
        </w:rPr>
        <w:t>Concretamente, se valora la experiencia adicional en tareas relacionadas con definición y desarrollo de funcionalidades relativas al tráfico, la movilidad y sus externalidades asociadas, con experiencia profesional proyectas innovación con datos de movilidad y tráfico.</w:t>
      </w:r>
    </w:p>
    <w:p w14:paraId="186EBAE9" w14:textId="77777777" w:rsidR="00D54997" w:rsidRPr="001F7C09" w:rsidRDefault="00D54997" w:rsidP="00D54997">
      <w:pPr>
        <w:spacing w:after="0" w:line="240" w:lineRule="auto"/>
        <w:ind w:left="426"/>
        <w:jc w:val="both"/>
        <w:rPr>
          <w:rFonts w:cs="Arial"/>
        </w:rPr>
      </w:pPr>
    </w:p>
    <w:p w14:paraId="4A22446F"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w:t>
      </w:r>
    </w:p>
    <w:p w14:paraId="427E16A4" w14:textId="77777777" w:rsidR="00D54997" w:rsidRPr="001F7C09" w:rsidRDefault="00D54997" w:rsidP="00D54997">
      <w:pPr>
        <w:spacing w:after="0" w:line="240" w:lineRule="auto"/>
        <w:ind w:left="426"/>
        <w:jc w:val="both"/>
        <w:rPr>
          <w:rFonts w:cs="Arial"/>
        </w:rPr>
      </w:pPr>
    </w:p>
    <w:p w14:paraId="1FA82779" w14:textId="4C64E288" w:rsidR="00D54997" w:rsidRPr="001F7C09" w:rsidRDefault="00D54997" w:rsidP="00D54997">
      <w:pPr>
        <w:spacing w:after="0" w:line="240" w:lineRule="auto"/>
        <w:ind w:left="426"/>
        <w:jc w:val="both"/>
        <w:rPr>
          <w:rFonts w:cs="Arial"/>
        </w:rPr>
      </w:pPr>
      <w:r w:rsidRPr="001F7C09">
        <w:rPr>
          <w:rFonts w:cs="Arial"/>
        </w:rPr>
        <w:t xml:space="preserve">La </w:t>
      </w:r>
      <w:proofErr w:type="spellStart"/>
      <w:r w:rsidRPr="001F7C09">
        <w:rPr>
          <w:rFonts w:cs="Arial"/>
        </w:rPr>
        <w:t>puntuación</w:t>
      </w:r>
      <w:proofErr w:type="spellEnd"/>
      <w:r w:rsidRPr="001F7C09">
        <w:rPr>
          <w:rFonts w:cs="Arial"/>
        </w:rPr>
        <w:t xml:space="preserve"> se </w:t>
      </w:r>
      <w:proofErr w:type="spellStart"/>
      <w:r w:rsidRPr="001F7C09">
        <w:rPr>
          <w:rFonts w:cs="Arial"/>
        </w:rPr>
        <w:t>otorgar</w:t>
      </w:r>
      <w:r w:rsidR="001F7C09" w:rsidRPr="001F7C09">
        <w:rPr>
          <w:rFonts w:cs="Arial"/>
        </w:rPr>
        <w:t>á</w:t>
      </w:r>
      <w:proofErr w:type="spellEnd"/>
      <w:r w:rsidR="001F7C09" w:rsidRPr="001F7C09">
        <w:rPr>
          <w:rFonts w:cs="Arial"/>
        </w:rPr>
        <w:t xml:space="preserve"> por </w:t>
      </w:r>
      <w:proofErr w:type="spellStart"/>
      <w:r w:rsidRPr="001F7C09">
        <w:rPr>
          <w:rFonts w:cs="Arial"/>
        </w:rPr>
        <w:t>años</w:t>
      </w:r>
      <w:proofErr w:type="spellEnd"/>
      <w:r w:rsidRPr="001F7C09">
        <w:rPr>
          <w:rFonts w:cs="Arial"/>
        </w:rPr>
        <w:t xml:space="preserve"> </w:t>
      </w:r>
      <w:proofErr w:type="spellStart"/>
      <w:r w:rsidRPr="001F7C09">
        <w:rPr>
          <w:rFonts w:cs="Arial"/>
        </w:rPr>
        <w:t>completos</w:t>
      </w:r>
      <w:proofErr w:type="spellEnd"/>
      <w:r w:rsidRPr="001F7C09">
        <w:rPr>
          <w:rFonts w:cs="Arial"/>
        </w:rPr>
        <w:t xml:space="preserve"> de </w:t>
      </w:r>
      <w:proofErr w:type="spellStart"/>
      <w:r w:rsidRPr="001F7C09">
        <w:rPr>
          <w:rFonts w:cs="Arial"/>
        </w:rPr>
        <w:t>experiencia</w:t>
      </w:r>
      <w:proofErr w:type="spellEnd"/>
      <w:r w:rsidRPr="001F7C09">
        <w:rPr>
          <w:rFonts w:cs="Arial"/>
        </w:rPr>
        <w:t>, no siendo válida ninguna fracción inferior al año.</w:t>
      </w:r>
    </w:p>
    <w:p w14:paraId="37FBDDC1" w14:textId="77777777" w:rsidR="00D54997" w:rsidRPr="001F7C09" w:rsidRDefault="00D54997" w:rsidP="00D54997">
      <w:pPr>
        <w:spacing w:after="0" w:line="240" w:lineRule="auto"/>
        <w:ind w:left="426"/>
        <w:jc w:val="both"/>
        <w:rPr>
          <w:rFonts w:cs="Arial"/>
        </w:rPr>
      </w:pPr>
    </w:p>
    <w:p w14:paraId="10FF1BEF" w14:textId="77777777"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25DF6489"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10 años de experiencia adicional, la valoración es de </w:t>
      </w:r>
      <w:r w:rsidRPr="001F7C09">
        <w:rPr>
          <w:rFonts w:cs="Arial"/>
          <w:b/>
          <w:bCs/>
        </w:rPr>
        <w:t>30 puntos</w:t>
      </w:r>
    </w:p>
    <w:p w14:paraId="0620A4E7"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9 años de experiencia adicional, la valoración es de </w:t>
      </w:r>
      <w:r w:rsidRPr="001F7C09">
        <w:rPr>
          <w:rFonts w:cs="Arial"/>
          <w:b/>
          <w:bCs/>
        </w:rPr>
        <w:t>27 puntos</w:t>
      </w:r>
    </w:p>
    <w:p w14:paraId="2D62F02F"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8 años de experiencia adicional, la valoración es de </w:t>
      </w:r>
      <w:r w:rsidRPr="001F7C09">
        <w:rPr>
          <w:rFonts w:cs="Arial"/>
          <w:b/>
          <w:bCs/>
        </w:rPr>
        <w:t>24 puntos</w:t>
      </w:r>
    </w:p>
    <w:p w14:paraId="47A512BD"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7 años de experiencia adicional, la valoración es de </w:t>
      </w:r>
      <w:r w:rsidRPr="001F7C09">
        <w:rPr>
          <w:rFonts w:cs="Arial"/>
          <w:b/>
          <w:bCs/>
        </w:rPr>
        <w:t>21 puntos</w:t>
      </w:r>
    </w:p>
    <w:p w14:paraId="22CCCA6F"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6 años de experiencia adicional, la valoración es de </w:t>
      </w:r>
      <w:r w:rsidRPr="001F7C09">
        <w:rPr>
          <w:rFonts w:cs="Arial"/>
          <w:b/>
          <w:bCs/>
        </w:rPr>
        <w:t>18 puntos</w:t>
      </w:r>
    </w:p>
    <w:p w14:paraId="257EBBC6" w14:textId="77777777" w:rsidR="00D54997" w:rsidRPr="00EB69A6"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5 años de experiencia </w:t>
      </w:r>
      <w:r w:rsidRPr="00BB75E9">
        <w:rPr>
          <w:rFonts w:cs="Arial"/>
        </w:rPr>
        <w:t xml:space="preserve">adicional, la valoración es de </w:t>
      </w:r>
      <w:r w:rsidRPr="00EB69A6">
        <w:rPr>
          <w:rFonts w:cs="Arial"/>
          <w:b/>
          <w:bCs/>
        </w:rPr>
        <w:t>15 puntos</w:t>
      </w:r>
    </w:p>
    <w:p w14:paraId="09F65E4B"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4 años de experiencia adicional, la valoración es de </w:t>
      </w:r>
      <w:r w:rsidRPr="00EB69A6">
        <w:rPr>
          <w:rFonts w:cs="Arial"/>
          <w:b/>
          <w:bCs/>
        </w:rPr>
        <w:t>12 puntos</w:t>
      </w:r>
    </w:p>
    <w:p w14:paraId="4B8C22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3 años de experiencia adicional, la valoración es de </w:t>
      </w:r>
      <w:r w:rsidRPr="00EB69A6">
        <w:rPr>
          <w:rFonts w:cs="Arial"/>
          <w:b/>
          <w:bCs/>
        </w:rPr>
        <w:t>9 puntos</w:t>
      </w:r>
    </w:p>
    <w:p w14:paraId="5A02955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2 años de experiencia adicional, la valoración es de </w:t>
      </w:r>
      <w:r w:rsidRPr="00EB69A6">
        <w:rPr>
          <w:rFonts w:cs="Arial"/>
          <w:b/>
          <w:bCs/>
        </w:rPr>
        <w:t>6 puntos</w:t>
      </w:r>
    </w:p>
    <w:p w14:paraId="30286E9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 1 año de experiencia adicional, la valoración es de </w:t>
      </w:r>
      <w:r w:rsidRPr="00EB69A6">
        <w:rPr>
          <w:rFonts w:cs="Arial"/>
          <w:b/>
          <w:bCs/>
        </w:rPr>
        <w:t>3 puntos</w:t>
      </w:r>
    </w:p>
    <w:p w14:paraId="1A2883D5"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se aporta ningún año de experiencia adicional, la valoración es de </w:t>
      </w:r>
      <w:r w:rsidRPr="00EB69A6">
        <w:rPr>
          <w:rFonts w:cs="Arial"/>
          <w:b/>
          <w:bCs/>
        </w:rPr>
        <w:t>0 puntos</w:t>
      </w:r>
    </w:p>
    <w:p w14:paraId="76ECF3A7" w14:textId="77777777" w:rsidR="00D54997" w:rsidRPr="00BB75E9" w:rsidRDefault="00D54997" w:rsidP="00D54997">
      <w:pPr>
        <w:spacing w:before="120" w:after="0" w:line="240" w:lineRule="auto"/>
        <w:ind w:left="425"/>
        <w:jc w:val="both"/>
        <w:rPr>
          <w:rFonts w:cs="Arial"/>
        </w:rPr>
      </w:pPr>
    </w:p>
    <w:p w14:paraId="1F565374" w14:textId="77777777" w:rsidR="00D54997" w:rsidRDefault="00D54997" w:rsidP="00D54997">
      <w:pPr>
        <w:spacing w:after="0" w:line="240" w:lineRule="auto"/>
        <w:ind w:left="426"/>
        <w:jc w:val="both"/>
        <w:rPr>
          <w:rFonts w:cs="Arial"/>
          <w:b/>
          <w:bCs/>
        </w:rPr>
      </w:pPr>
      <w:r w:rsidRPr="00BB75E9">
        <w:rPr>
          <w:rFonts w:cs="Arial"/>
          <w:b/>
          <w:bCs/>
        </w:rPr>
        <w:t>m.</w:t>
      </w:r>
      <w:r w:rsidRPr="00BB75E9">
        <w:rPr>
          <w:rFonts w:cs="Arial"/>
          <w:b/>
          <w:bCs/>
        </w:rPr>
        <w:tab/>
        <w:t>Experiencia previa adicional del ingeniero/en vial</w:t>
      </w:r>
    </w:p>
    <w:p w14:paraId="3A066DBE" w14:textId="77777777" w:rsidR="00D54997" w:rsidRPr="00BB75E9" w:rsidRDefault="00D54997" w:rsidP="00D54997">
      <w:pPr>
        <w:spacing w:after="0" w:line="240" w:lineRule="auto"/>
        <w:ind w:left="426"/>
        <w:jc w:val="both"/>
        <w:rPr>
          <w:rFonts w:cs="Arial"/>
          <w:b/>
          <w:bCs/>
        </w:rPr>
      </w:pPr>
    </w:p>
    <w:p w14:paraId="4DCC5125" w14:textId="77777777" w:rsidR="00D54997" w:rsidRDefault="00D54997" w:rsidP="00D54997">
      <w:pPr>
        <w:spacing w:after="0" w:line="240" w:lineRule="auto"/>
        <w:ind w:left="426"/>
        <w:jc w:val="both"/>
        <w:rPr>
          <w:rFonts w:cs="Arial"/>
        </w:rPr>
      </w:pPr>
      <w:r w:rsidRPr="00BB75E9">
        <w:rPr>
          <w:rFonts w:cs="Arial"/>
        </w:rPr>
        <w:t>Se valora la experiencia previa adicional a la requerida como requisito de solvencia técnica (es decir, adicional al requisito mínimo de 3 años de experiencia) de la persona que cumpla con el perfil como ingeniero/en vial.</w:t>
      </w:r>
    </w:p>
    <w:p w14:paraId="6C35B44A" w14:textId="77777777" w:rsidR="00D54997" w:rsidRPr="00BB75E9" w:rsidRDefault="00D54997" w:rsidP="00D54997">
      <w:pPr>
        <w:spacing w:after="0" w:line="240" w:lineRule="auto"/>
        <w:ind w:left="426"/>
        <w:jc w:val="both"/>
        <w:rPr>
          <w:rFonts w:cs="Arial"/>
        </w:rPr>
      </w:pPr>
    </w:p>
    <w:p w14:paraId="3251E7A3" w14:textId="61A9E2CA" w:rsidR="00D54997" w:rsidRDefault="00D54997" w:rsidP="00D54997">
      <w:pPr>
        <w:spacing w:after="0" w:line="240" w:lineRule="auto"/>
        <w:ind w:left="426"/>
        <w:jc w:val="both"/>
        <w:rPr>
          <w:rFonts w:cs="Arial"/>
        </w:rPr>
      </w:pPr>
      <w:r w:rsidRPr="00BB75E9">
        <w:rPr>
          <w:rFonts w:cs="Arial"/>
        </w:rPr>
        <w:t xml:space="preserve">Concretamente se valora la experiencia adicional  en tareas relacionadas con </w:t>
      </w:r>
      <w:proofErr w:type="spellStart"/>
      <w:r w:rsidRPr="00BB75E9">
        <w:rPr>
          <w:rFonts w:cs="Arial"/>
        </w:rPr>
        <w:t>definición</w:t>
      </w:r>
      <w:proofErr w:type="spellEnd"/>
      <w:r w:rsidRPr="00BB75E9">
        <w:rPr>
          <w:rFonts w:cs="Arial"/>
        </w:rPr>
        <w:t xml:space="preserve"> y </w:t>
      </w:r>
      <w:proofErr w:type="spellStart"/>
      <w:r w:rsidRPr="00BB75E9">
        <w:rPr>
          <w:rFonts w:cs="Arial"/>
        </w:rPr>
        <w:t>desarrollo</w:t>
      </w:r>
      <w:proofErr w:type="spellEnd"/>
      <w:r w:rsidRPr="00BB75E9">
        <w:rPr>
          <w:rFonts w:cs="Arial"/>
        </w:rPr>
        <w:t xml:space="preserve"> de </w:t>
      </w:r>
      <w:proofErr w:type="spellStart"/>
      <w:r w:rsidRPr="00BB75E9">
        <w:rPr>
          <w:rFonts w:cs="Arial"/>
        </w:rPr>
        <w:t>funcionalidades</w:t>
      </w:r>
      <w:proofErr w:type="spellEnd"/>
      <w:r w:rsidRPr="00BB75E9">
        <w:rPr>
          <w:rFonts w:cs="Arial"/>
        </w:rPr>
        <w:t xml:space="preserve"> </w:t>
      </w:r>
      <w:proofErr w:type="spellStart"/>
      <w:r w:rsidRPr="00BB75E9">
        <w:rPr>
          <w:rFonts w:cs="Arial"/>
        </w:rPr>
        <w:t>relativas</w:t>
      </w:r>
      <w:proofErr w:type="spellEnd"/>
      <w:r w:rsidRPr="00BB75E9">
        <w:rPr>
          <w:rFonts w:cs="Arial"/>
        </w:rPr>
        <w:t xml:space="preserve"> a la </w:t>
      </w:r>
      <w:proofErr w:type="spellStart"/>
      <w:r w:rsidRPr="00BB75E9">
        <w:rPr>
          <w:rFonts w:cs="Arial"/>
        </w:rPr>
        <w:t>gestión</w:t>
      </w:r>
      <w:proofErr w:type="spellEnd"/>
      <w:r w:rsidRPr="00BB75E9">
        <w:rPr>
          <w:rFonts w:cs="Arial"/>
        </w:rPr>
        <w:t xml:space="preserve"> y </w:t>
      </w:r>
      <w:proofErr w:type="spellStart"/>
      <w:r w:rsidRPr="00BB75E9">
        <w:rPr>
          <w:rFonts w:cs="Arial"/>
        </w:rPr>
        <w:t>conservación</w:t>
      </w:r>
      <w:proofErr w:type="spellEnd"/>
      <w:r w:rsidRPr="00BB75E9">
        <w:rPr>
          <w:rFonts w:cs="Arial"/>
        </w:rPr>
        <w:t xml:space="preserve"> de las </w:t>
      </w:r>
      <w:proofErr w:type="spellStart"/>
      <w:r w:rsidRPr="00BB75E9">
        <w:rPr>
          <w:rFonts w:cs="Arial"/>
        </w:rPr>
        <w:t>infraestructura</w:t>
      </w:r>
      <w:r w:rsidR="001F7C09">
        <w:rPr>
          <w:rFonts w:cs="Arial"/>
        </w:rPr>
        <w:t>s</w:t>
      </w:r>
      <w:proofErr w:type="spellEnd"/>
      <w:r w:rsidR="001F7C09">
        <w:rPr>
          <w:rFonts w:cs="Arial"/>
        </w:rPr>
        <w:t xml:space="preserve"> </w:t>
      </w:r>
      <w:proofErr w:type="spellStart"/>
      <w:r w:rsidR="001F7C09">
        <w:rPr>
          <w:rFonts w:cs="Arial"/>
        </w:rPr>
        <w:t>viales</w:t>
      </w:r>
      <w:proofErr w:type="spellEnd"/>
      <w:r w:rsidRPr="00BB75E9">
        <w:rPr>
          <w:rFonts w:cs="Arial"/>
          <w:vanish/>
          <w:color w:val="008000"/>
        </w:rPr>
        <w:t>&lt;A[viales|viarias]&gt;</w:t>
      </w:r>
      <w:r w:rsidRPr="00BB75E9">
        <w:rPr>
          <w:rFonts w:cs="Arial"/>
        </w:rPr>
        <w:t xml:space="preserve">, con </w:t>
      </w:r>
      <w:proofErr w:type="spellStart"/>
      <w:r w:rsidRPr="00BB75E9">
        <w:rPr>
          <w:rFonts w:cs="Arial"/>
        </w:rPr>
        <w:t>experiencia</w:t>
      </w:r>
      <w:proofErr w:type="spellEnd"/>
      <w:r w:rsidRPr="00BB75E9">
        <w:rPr>
          <w:rFonts w:cs="Arial"/>
        </w:rPr>
        <w:t xml:space="preserve"> </w:t>
      </w:r>
      <w:proofErr w:type="spellStart"/>
      <w:r w:rsidRPr="00BB75E9">
        <w:rPr>
          <w:rFonts w:cs="Arial"/>
        </w:rPr>
        <w:t>profesional</w:t>
      </w:r>
      <w:proofErr w:type="spellEnd"/>
      <w:r w:rsidRPr="00BB75E9">
        <w:rPr>
          <w:rFonts w:cs="Arial"/>
        </w:rPr>
        <w:t xml:space="preserve"> </w:t>
      </w:r>
      <w:proofErr w:type="spellStart"/>
      <w:r w:rsidRPr="00BB75E9">
        <w:rPr>
          <w:rFonts w:cs="Arial"/>
        </w:rPr>
        <w:t>proyectas</w:t>
      </w:r>
      <w:proofErr w:type="spellEnd"/>
      <w:r w:rsidRPr="00BB75E9">
        <w:rPr>
          <w:rFonts w:cs="Arial"/>
        </w:rPr>
        <w:t xml:space="preserve"> </w:t>
      </w:r>
      <w:proofErr w:type="spellStart"/>
      <w:r w:rsidRPr="00BB75E9">
        <w:rPr>
          <w:rFonts w:cs="Arial"/>
        </w:rPr>
        <w:t>innovación</w:t>
      </w:r>
      <w:proofErr w:type="spellEnd"/>
      <w:r w:rsidRPr="00BB75E9">
        <w:rPr>
          <w:rFonts w:cs="Arial"/>
        </w:rPr>
        <w:t xml:space="preserve"> en el </w:t>
      </w:r>
      <w:proofErr w:type="spellStart"/>
      <w:r w:rsidRPr="00BB75E9">
        <w:rPr>
          <w:rFonts w:cs="Arial"/>
        </w:rPr>
        <w:t>ámbito</w:t>
      </w:r>
      <w:proofErr w:type="spellEnd"/>
      <w:r w:rsidRPr="00BB75E9">
        <w:rPr>
          <w:rFonts w:cs="Arial"/>
        </w:rPr>
        <w:t xml:space="preserve"> de las </w:t>
      </w:r>
      <w:proofErr w:type="spellStart"/>
      <w:r w:rsidRPr="00BB75E9">
        <w:rPr>
          <w:rFonts w:cs="Arial"/>
        </w:rPr>
        <w:t>infraestructura</w:t>
      </w:r>
      <w:r w:rsidR="001F7C09">
        <w:rPr>
          <w:rFonts w:cs="Arial"/>
        </w:rPr>
        <w:t>s</w:t>
      </w:r>
      <w:proofErr w:type="spellEnd"/>
      <w:r w:rsidR="001F7C09">
        <w:rPr>
          <w:rFonts w:cs="Arial"/>
        </w:rPr>
        <w:t xml:space="preserve"> </w:t>
      </w:r>
      <w:proofErr w:type="spellStart"/>
      <w:r w:rsidR="001F7C09">
        <w:rPr>
          <w:rFonts w:cs="Arial"/>
        </w:rPr>
        <w:t>viales</w:t>
      </w:r>
      <w:proofErr w:type="spellEnd"/>
      <w:r w:rsidRPr="00BB75E9">
        <w:rPr>
          <w:rFonts w:cs="Arial"/>
          <w:vanish/>
          <w:color w:val="008000"/>
        </w:rPr>
        <w:t>&lt;A[viales|viarias]&gt;</w:t>
      </w:r>
      <w:r w:rsidRPr="00BB75E9">
        <w:rPr>
          <w:rFonts w:cs="Arial"/>
        </w:rPr>
        <w:t>.</w:t>
      </w:r>
    </w:p>
    <w:p w14:paraId="6BF2E7A3" w14:textId="77777777" w:rsidR="00D54997" w:rsidRPr="00BB75E9" w:rsidRDefault="00D54997" w:rsidP="00D54997">
      <w:pPr>
        <w:spacing w:after="0" w:line="240" w:lineRule="auto"/>
        <w:ind w:left="426"/>
        <w:jc w:val="both"/>
        <w:rPr>
          <w:rFonts w:cs="Arial"/>
        </w:rPr>
      </w:pPr>
    </w:p>
    <w:p w14:paraId="0B3020F9" w14:textId="77777777" w:rsidR="00D54997" w:rsidRDefault="00D54997" w:rsidP="00D54997">
      <w:pPr>
        <w:spacing w:after="0" w:line="240" w:lineRule="auto"/>
        <w:ind w:left="426"/>
        <w:jc w:val="both"/>
        <w:rPr>
          <w:rFonts w:cs="Arial"/>
        </w:rPr>
      </w:pPr>
      <w:r w:rsidRPr="00BB75E9">
        <w:rPr>
          <w:rFonts w:cs="Arial"/>
        </w:rPr>
        <w:t xml:space="preserve">Esta </w:t>
      </w:r>
      <w:proofErr w:type="spellStart"/>
      <w:r w:rsidRPr="00BB75E9">
        <w:rPr>
          <w:rFonts w:cs="Arial"/>
        </w:rPr>
        <w:t>experiencia</w:t>
      </w:r>
      <w:proofErr w:type="spellEnd"/>
      <w:r w:rsidRPr="00BB75E9">
        <w:rPr>
          <w:rFonts w:cs="Arial"/>
        </w:rPr>
        <w:t xml:space="preserve"> se </w:t>
      </w:r>
      <w:proofErr w:type="spellStart"/>
      <w:r w:rsidRPr="00BB75E9">
        <w:rPr>
          <w:rFonts w:cs="Arial"/>
        </w:rPr>
        <w:t>tendrá</w:t>
      </w:r>
      <w:proofErr w:type="spellEnd"/>
      <w:r w:rsidRPr="00BB75E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725A12E4" w14:textId="77777777" w:rsidR="00D54997" w:rsidRPr="00BB75E9" w:rsidRDefault="00D54997" w:rsidP="00D54997">
      <w:pPr>
        <w:spacing w:after="0" w:line="240" w:lineRule="auto"/>
        <w:ind w:left="426"/>
        <w:jc w:val="both"/>
        <w:rPr>
          <w:rFonts w:cs="Arial"/>
        </w:rPr>
      </w:pPr>
    </w:p>
    <w:p w14:paraId="506DB23E" w14:textId="055B2DF1" w:rsidR="00D54997" w:rsidRDefault="00D54997" w:rsidP="00D54997">
      <w:pPr>
        <w:spacing w:after="0" w:line="240" w:lineRule="auto"/>
        <w:ind w:left="426"/>
        <w:jc w:val="both"/>
        <w:rPr>
          <w:rFonts w:cs="Arial"/>
        </w:rPr>
      </w:pPr>
      <w:r w:rsidRPr="00BB75E9">
        <w:rPr>
          <w:rFonts w:cs="Arial"/>
        </w:rPr>
        <w:t xml:space="preserve">La </w:t>
      </w:r>
      <w:proofErr w:type="spellStart"/>
      <w:r w:rsidRPr="00BB75E9">
        <w:rPr>
          <w:rFonts w:cs="Arial"/>
        </w:rPr>
        <w:t>puntuación</w:t>
      </w:r>
      <w:proofErr w:type="spellEnd"/>
      <w:r w:rsidRPr="00BB75E9">
        <w:rPr>
          <w:rFonts w:cs="Arial"/>
        </w:rPr>
        <w:t xml:space="preserve"> se </w:t>
      </w:r>
      <w:proofErr w:type="spellStart"/>
      <w:r w:rsidRPr="00BB75E9">
        <w:rPr>
          <w:rFonts w:cs="Arial"/>
        </w:rPr>
        <w:t>otorgar</w:t>
      </w:r>
      <w:r w:rsidR="001F7C09">
        <w:rPr>
          <w:rFonts w:cs="Arial"/>
        </w:rPr>
        <w:t>á</w:t>
      </w:r>
      <w:proofErr w:type="spellEnd"/>
      <w:r w:rsidR="001F7C09">
        <w:rPr>
          <w:rFonts w:cs="Arial"/>
        </w:rPr>
        <w:t xml:space="preserve"> por </w:t>
      </w:r>
      <w:proofErr w:type="spellStart"/>
      <w:r w:rsidRPr="00BB75E9">
        <w:rPr>
          <w:rFonts w:cs="Arial"/>
        </w:rPr>
        <w:t>años</w:t>
      </w:r>
      <w:proofErr w:type="spellEnd"/>
      <w:r w:rsidRPr="00BB75E9">
        <w:rPr>
          <w:rFonts w:cs="Arial"/>
        </w:rPr>
        <w:t xml:space="preserve"> </w:t>
      </w:r>
      <w:proofErr w:type="spellStart"/>
      <w:r w:rsidRPr="00BB75E9">
        <w:rPr>
          <w:rFonts w:cs="Arial"/>
        </w:rPr>
        <w:t>completos</w:t>
      </w:r>
      <w:proofErr w:type="spellEnd"/>
      <w:r w:rsidRPr="00BB75E9">
        <w:rPr>
          <w:rFonts w:cs="Arial"/>
        </w:rPr>
        <w:t xml:space="preserve"> de </w:t>
      </w:r>
      <w:proofErr w:type="spellStart"/>
      <w:r w:rsidRPr="00BB75E9">
        <w:rPr>
          <w:rFonts w:cs="Arial"/>
        </w:rPr>
        <w:t>experiencia</w:t>
      </w:r>
      <w:proofErr w:type="spellEnd"/>
      <w:r w:rsidRPr="00BB75E9">
        <w:rPr>
          <w:rFonts w:cs="Arial"/>
        </w:rPr>
        <w:t>, no siendo válida ninguna fracción inferior al año.</w:t>
      </w:r>
    </w:p>
    <w:p w14:paraId="32275F22" w14:textId="77777777" w:rsidR="00D54997" w:rsidRPr="00BB75E9" w:rsidRDefault="00D54997" w:rsidP="00D54997">
      <w:pPr>
        <w:spacing w:after="0" w:line="240" w:lineRule="auto"/>
        <w:ind w:left="426"/>
        <w:jc w:val="both"/>
        <w:rPr>
          <w:rFonts w:cs="Arial"/>
        </w:rPr>
      </w:pPr>
    </w:p>
    <w:p w14:paraId="1B5BE0CC" w14:textId="77777777" w:rsidR="00D54997" w:rsidRPr="00BB75E9" w:rsidRDefault="00D54997" w:rsidP="00D54997">
      <w:pPr>
        <w:spacing w:after="0" w:line="240" w:lineRule="auto"/>
        <w:ind w:left="426"/>
        <w:jc w:val="both"/>
        <w:rPr>
          <w:rFonts w:cs="Arial"/>
        </w:rPr>
      </w:pPr>
      <w:r w:rsidRPr="00BB75E9">
        <w:rPr>
          <w:rFonts w:cs="Arial"/>
        </w:rPr>
        <w:lastRenderedPageBreak/>
        <w:t>Se valora de acuerdo con el criterio siguiente:</w:t>
      </w:r>
    </w:p>
    <w:p w14:paraId="2ECBB7A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10 años de experiencia adicional, la valoración es de </w:t>
      </w:r>
      <w:r w:rsidRPr="00EB69A6">
        <w:rPr>
          <w:rFonts w:cs="Arial"/>
          <w:b/>
          <w:bCs/>
        </w:rPr>
        <w:t>30 puntos</w:t>
      </w:r>
    </w:p>
    <w:p w14:paraId="5850FDF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9 años de experiencia adicional, la valoración es de </w:t>
      </w:r>
      <w:r w:rsidRPr="00EB69A6">
        <w:rPr>
          <w:rFonts w:cs="Arial"/>
          <w:b/>
          <w:bCs/>
        </w:rPr>
        <w:t>27 puntos</w:t>
      </w:r>
    </w:p>
    <w:p w14:paraId="362CFD4C"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8 años de experiencia adicional, la valoración es de </w:t>
      </w:r>
      <w:r w:rsidRPr="00EB69A6">
        <w:rPr>
          <w:rFonts w:cs="Arial"/>
          <w:b/>
          <w:bCs/>
        </w:rPr>
        <w:t>24 puntos</w:t>
      </w:r>
    </w:p>
    <w:p w14:paraId="76FE286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7 años de experiencia adicional, la valoración es de </w:t>
      </w:r>
      <w:r w:rsidRPr="00EB69A6">
        <w:rPr>
          <w:rFonts w:cs="Arial"/>
          <w:b/>
          <w:bCs/>
        </w:rPr>
        <w:t>21 puntos</w:t>
      </w:r>
    </w:p>
    <w:p w14:paraId="0F609817"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6 años de experiencia adicional, la valoración es de </w:t>
      </w:r>
      <w:r w:rsidRPr="00EB69A6">
        <w:rPr>
          <w:rFonts w:cs="Arial"/>
          <w:b/>
          <w:bCs/>
        </w:rPr>
        <w:t>18 puntos</w:t>
      </w:r>
    </w:p>
    <w:p w14:paraId="07B76554"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5 años de experiencia adicional, la valoración es de </w:t>
      </w:r>
      <w:r w:rsidRPr="00EB69A6">
        <w:rPr>
          <w:rFonts w:cs="Arial"/>
          <w:b/>
          <w:bCs/>
        </w:rPr>
        <w:t>15 puntos</w:t>
      </w:r>
    </w:p>
    <w:p w14:paraId="21B6F91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4 años de experiencia adicional, la valoración es de </w:t>
      </w:r>
      <w:r w:rsidRPr="00EB69A6">
        <w:rPr>
          <w:rFonts w:cs="Arial"/>
          <w:b/>
          <w:bCs/>
        </w:rPr>
        <w:t>12 puntos</w:t>
      </w:r>
    </w:p>
    <w:p w14:paraId="037FD72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3 años de experiencia adicional, la valoración es de </w:t>
      </w:r>
      <w:r w:rsidRPr="00EB69A6">
        <w:rPr>
          <w:rFonts w:cs="Arial"/>
          <w:b/>
          <w:bCs/>
        </w:rPr>
        <w:t>9 puntos</w:t>
      </w:r>
    </w:p>
    <w:p w14:paraId="5A6ECD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2 años de experiencia adicional, la valoración es de </w:t>
      </w:r>
      <w:r w:rsidRPr="00EB69A6">
        <w:rPr>
          <w:rFonts w:cs="Arial"/>
          <w:b/>
          <w:bCs/>
        </w:rPr>
        <w:t>6 puntos</w:t>
      </w:r>
    </w:p>
    <w:p w14:paraId="67BCBD7D"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 1 año de experiencia adicional, la valoración es de </w:t>
      </w:r>
      <w:r w:rsidRPr="00EB69A6">
        <w:rPr>
          <w:rFonts w:cs="Arial"/>
          <w:b/>
          <w:bCs/>
        </w:rPr>
        <w:t>3 puntos</w:t>
      </w:r>
    </w:p>
    <w:p w14:paraId="4EBE61D7"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se aporta ningún año de experiencia adicional, la valoración es de </w:t>
      </w:r>
      <w:r w:rsidRPr="00EB69A6">
        <w:rPr>
          <w:rFonts w:cs="Arial"/>
          <w:b/>
          <w:bCs/>
        </w:rPr>
        <w:t>0 puntos</w:t>
      </w:r>
    </w:p>
    <w:p w14:paraId="6CD6D2E0" w14:textId="77777777" w:rsidR="00D54997" w:rsidRPr="00BB75E9" w:rsidRDefault="00D54997" w:rsidP="00D54997">
      <w:pPr>
        <w:spacing w:before="120" w:after="0" w:line="240" w:lineRule="auto"/>
        <w:ind w:left="425"/>
        <w:jc w:val="both"/>
        <w:rPr>
          <w:rFonts w:cs="Arial"/>
        </w:rPr>
      </w:pPr>
    </w:p>
    <w:p w14:paraId="78BC517D" w14:textId="77777777" w:rsidR="00D54997" w:rsidRPr="00BB75E9" w:rsidRDefault="00D54997" w:rsidP="00D54997">
      <w:pPr>
        <w:spacing w:after="0" w:line="240" w:lineRule="auto"/>
        <w:ind w:left="426"/>
        <w:jc w:val="both"/>
        <w:rPr>
          <w:rFonts w:cs="Arial"/>
          <w:b/>
          <w:bCs/>
        </w:rPr>
      </w:pPr>
      <w:r w:rsidRPr="00BB75E9">
        <w:rPr>
          <w:rFonts w:cs="Arial"/>
          <w:b/>
          <w:bCs/>
        </w:rPr>
        <w:t>n.</w:t>
      </w:r>
      <w:r w:rsidRPr="00BB75E9">
        <w:rPr>
          <w:rFonts w:cs="Arial"/>
          <w:b/>
          <w:bCs/>
        </w:rPr>
        <w:tab/>
        <w:t xml:space="preserve">Aportación de uno/a ingeniero/a de tráfico adicional </w:t>
      </w:r>
    </w:p>
    <w:p w14:paraId="201D7061" w14:textId="77777777" w:rsidR="00D54997" w:rsidRPr="001F7C09" w:rsidRDefault="00D54997" w:rsidP="00D54997">
      <w:pPr>
        <w:spacing w:after="0" w:line="240" w:lineRule="auto"/>
        <w:ind w:left="426"/>
        <w:jc w:val="both"/>
        <w:rPr>
          <w:rFonts w:cs="Arial"/>
        </w:rPr>
      </w:pPr>
    </w:p>
    <w:p w14:paraId="05347274" w14:textId="4D79742B" w:rsidR="00D54997" w:rsidRPr="001F7C09" w:rsidRDefault="00D54997" w:rsidP="00D54997">
      <w:pPr>
        <w:spacing w:after="0" w:line="240" w:lineRule="auto"/>
        <w:ind w:left="426"/>
        <w:jc w:val="both"/>
        <w:rPr>
          <w:rFonts w:cs="Arial"/>
        </w:rPr>
      </w:pPr>
      <w:r w:rsidRPr="001F7C09">
        <w:rPr>
          <w:rFonts w:cs="Arial"/>
        </w:rPr>
        <w:t xml:space="preserve">Se valora la </w:t>
      </w:r>
      <w:proofErr w:type="spellStart"/>
      <w:r w:rsidRPr="001F7C09">
        <w:rPr>
          <w:rFonts w:cs="Arial"/>
        </w:rPr>
        <w:t>aportación</w:t>
      </w:r>
      <w:proofErr w:type="spellEnd"/>
      <w:r w:rsidRPr="001F7C09">
        <w:rPr>
          <w:rFonts w:cs="Arial"/>
        </w:rPr>
        <w:t xml:space="preserve"> de </w:t>
      </w:r>
      <w:proofErr w:type="spellStart"/>
      <w:r w:rsidRPr="001F7C09">
        <w:rPr>
          <w:rFonts w:cs="Arial"/>
        </w:rPr>
        <w:t>uno</w:t>
      </w:r>
      <w:proofErr w:type="spellEnd"/>
      <w:r w:rsidRPr="001F7C09">
        <w:rPr>
          <w:rFonts w:cs="Arial"/>
        </w:rPr>
        <w:t xml:space="preserve">/a </w:t>
      </w:r>
      <w:proofErr w:type="spellStart"/>
      <w:r w:rsidRPr="001F7C09">
        <w:rPr>
          <w:rFonts w:cs="Arial"/>
        </w:rPr>
        <w:t>ingeniero</w:t>
      </w:r>
      <w:proofErr w:type="spellEnd"/>
      <w:r w:rsidRPr="001F7C09">
        <w:rPr>
          <w:rFonts w:cs="Arial"/>
        </w:rPr>
        <w:t xml:space="preserve">/a de </w:t>
      </w:r>
      <w:proofErr w:type="spellStart"/>
      <w:r w:rsidRPr="001F7C09">
        <w:rPr>
          <w:rFonts w:cs="Arial"/>
        </w:rPr>
        <w:t>tráfico</w:t>
      </w:r>
      <w:proofErr w:type="spellEnd"/>
      <w:r w:rsidRPr="001F7C09">
        <w:rPr>
          <w:rFonts w:cs="Arial"/>
        </w:rPr>
        <w:t xml:space="preserve"> </w:t>
      </w:r>
      <w:proofErr w:type="spellStart"/>
      <w:r w:rsidRPr="001F7C09">
        <w:rPr>
          <w:rFonts w:cs="Arial"/>
        </w:rPr>
        <w:t>adicional</w:t>
      </w:r>
      <w:proofErr w:type="spellEnd"/>
      <w:r w:rsidRPr="001F7C09">
        <w:rPr>
          <w:rFonts w:cs="Arial"/>
        </w:rPr>
        <w:t xml:space="preserve"> </w:t>
      </w:r>
      <w:proofErr w:type="spellStart"/>
      <w:r w:rsidRPr="001F7C09">
        <w:rPr>
          <w:rFonts w:cs="Arial"/>
        </w:rPr>
        <w:t>dentro</w:t>
      </w:r>
      <w:proofErr w:type="spellEnd"/>
      <w:r w:rsidRPr="001F7C09">
        <w:rPr>
          <w:rFonts w:cs="Arial"/>
        </w:rPr>
        <w:t xml:space="preserve"> del equipo </w:t>
      </w:r>
      <w:proofErr w:type="spellStart"/>
      <w:r w:rsidRPr="001F7C09">
        <w:rPr>
          <w:rFonts w:cs="Arial"/>
        </w:rPr>
        <w:t>mínimo</w:t>
      </w:r>
      <w:proofErr w:type="spellEnd"/>
      <w:r w:rsidRPr="001F7C09">
        <w:rPr>
          <w:rFonts w:cs="Arial"/>
        </w:rPr>
        <w:t xml:space="preserve"> de </w:t>
      </w:r>
      <w:proofErr w:type="spellStart"/>
      <w:r w:rsidRPr="001F7C09">
        <w:rPr>
          <w:rFonts w:cs="Arial"/>
        </w:rPr>
        <w:t>trabajo</w:t>
      </w:r>
      <w:proofErr w:type="spellEnd"/>
      <w:r w:rsidRPr="001F7C09">
        <w:rPr>
          <w:rFonts w:cs="Arial"/>
        </w:rPr>
        <w:t xml:space="preserve"> de</w:t>
      </w:r>
      <w:r w:rsidR="001F7C09" w:rsidRPr="001F7C09">
        <w:rPr>
          <w:rFonts w:cs="Arial"/>
        </w:rPr>
        <w:t xml:space="preserve">l </w:t>
      </w:r>
      <w:proofErr w:type="spellStart"/>
      <w:r w:rsidR="001F7C09" w:rsidRPr="001F7C09">
        <w:rPr>
          <w:rFonts w:cs="Arial"/>
        </w:rPr>
        <w:t>gemelo</w:t>
      </w:r>
      <w:proofErr w:type="spellEnd"/>
      <w:r w:rsidR="001F7C09" w:rsidRPr="001F7C09">
        <w:rPr>
          <w:rFonts w:cs="Arial"/>
        </w:rPr>
        <w:t xml:space="preserve"> </w:t>
      </w:r>
      <w:r w:rsidRPr="001F7C09">
        <w:rPr>
          <w:rFonts w:cs="Arial"/>
        </w:rPr>
        <w:t xml:space="preserve">digital que </w:t>
      </w:r>
      <w:proofErr w:type="spellStart"/>
      <w:r w:rsidRPr="001F7C09">
        <w:rPr>
          <w:rFonts w:cs="Arial"/>
        </w:rPr>
        <w:t>tiene</w:t>
      </w:r>
      <w:proofErr w:type="spellEnd"/>
      <w:r w:rsidRPr="001F7C09">
        <w:rPr>
          <w:rFonts w:cs="Arial"/>
        </w:rPr>
        <w:t xml:space="preserve"> que ser </w:t>
      </w:r>
      <w:proofErr w:type="spellStart"/>
      <w:r w:rsidRPr="001F7C09">
        <w:rPr>
          <w:rFonts w:cs="Arial"/>
        </w:rPr>
        <w:t>equivalente</w:t>
      </w:r>
      <w:proofErr w:type="spellEnd"/>
      <w:r w:rsidRPr="001F7C09">
        <w:rPr>
          <w:rFonts w:cs="Arial"/>
        </w:rPr>
        <w:t xml:space="preserve"> a lo que se detalla por este perfil en el apartado 11 del PPT.</w:t>
      </w:r>
    </w:p>
    <w:p w14:paraId="6B8F2730" w14:textId="246D03B8" w:rsidR="00D54997" w:rsidRPr="001F7C09" w:rsidRDefault="00D54997" w:rsidP="00D54997">
      <w:pPr>
        <w:spacing w:after="0" w:line="240" w:lineRule="auto"/>
        <w:ind w:left="426"/>
        <w:jc w:val="both"/>
        <w:rPr>
          <w:rFonts w:cs="Arial"/>
        </w:rPr>
      </w:pPr>
      <w:r w:rsidRPr="001F7C09">
        <w:rPr>
          <w:rFonts w:cs="Arial"/>
        </w:rPr>
        <w:t xml:space="preserve"> </w:t>
      </w:r>
    </w:p>
    <w:p w14:paraId="6DDF4329"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4896016C" w14:textId="77777777" w:rsidR="00D54997" w:rsidRPr="001F7C09" w:rsidRDefault="00D54997" w:rsidP="00D54997">
      <w:pPr>
        <w:spacing w:after="0" w:line="240" w:lineRule="auto"/>
        <w:ind w:left="426"/>
        <w:jc w:val="both"/>
        <w:rPr>
          <w:rFonts w:cs="Arial"/>
        </w:rPr>
      </w:pPr>
    </w:p>
    <w:p w14:paraId="29207D4C" w14:textId="48177FFE"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420DBAB3" w14:textId="77777777" w:rsidR="00D54997" w:rsidRPr="001F7C09" w:rsidRDefault="00D54997" w:rsidP="00D54997">
      <w:pPr>
        <w:spacing w:after="0" w:line="240" w:lineRule="auto"/>
        <w:ind w:left="426"/>
        <w:jc w:val="both"/>
        <w:rPr>
          <w:rFonts w:cs="Arial"/>
        </w:rPr>
      </w:pPr>
    </w:p>
    <w:p w14:paraId="5E739AC2"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se aporta un/a enginyer/a de tráfico adicional, la valoración es de </w:t>
      </w:r>
      <w:r w:rsidRPr="001F7C09">
        <w:rPr>
          <w:rFonts w:cs="Arial"/>
          <w:b/>
          <w:bCs/>
        </w:rPr>
        <w:t>10 puntos.</w:t>
      </w:r>
    </w:p>
    <w:p w14:paraId="1404EFA1" w14:textId="77777777" w:rsidR="00D54997" w:rsidRDefault="00D54997" w:rsidP="00D54997">
      <w:pPr>
        <w:spacing w:after="0" w:line="240" w:lineRule="auto"/>
        <w:ind w:left="426"/>
        <w:jc w:val="both"/>
        <w:rPr>
          <w:rFonts w:cs="Arial"/>
        </w:rPr>
      </w:pPr>
      <w:r w:rsidRPr="001F7C09">
        <w:rPr>
          <w:rFonts w:cs="Arial"/>
        </w:rPr>
        <w:t>-</w:t>
      </w:r>
      <w:r w:rsidRPr="001F7C09">
        <w:rPr>
          <w:rFonts w:cs="Arial"/>
        </w:rPr>
        <w:tab/>
        <w:t xml:space="preserve">Si no se aporta un/a enginyer/a de tráfico </w:t>
      </w:r>
      <w:r w:rsidRPr="00BB75E9">
        <w:rPr>
          <w:rFonts w:cs="Arial"/>
        </w:rPr>
        <w:t xml:space="preserve">adicional, la valoración es de </w:t>
      </w:r>
      <w:r w:rsidRPr="00EB69A6">
        <w:rPr>
          <w:rFonts w:cs="Arial"/>
          <w:b/>
          <w:bCs/>
        </w:rPr>
        <w:t>0 puntos</w:t>
      </w:r>
      <w:r w:rsidRPr="00BB75E9">
        <w:rPr>
          <w:rFonts w:cs="Arial"/>
        </w:rPr>
        <w:t>.</w:t>
      </w:r>
    </w:p>
    <w:p w14:paraId="223870D0" w14:textId="77777777" w:rsidR="00D54997" w:rsidRPr="00BB75E9" w:rsidRDefault="00D54997" w:rsidP="00D54997">
      <w:pPr>
        <w:spacing w:after="0" w:line="240" w:lineRule="auto"/>
        <w:ind w:left="426"/>
        <w:jc w:val="both"/>
        <w:rPr>
          <w:rFonts w:cs="Arial"/>
        </w:rPr>
      </w:pPr>
    </w:p>
    <w:p w14:paraId="1C699D3A" w14:textId="77777777" w:rsidR="00D54997" w:rsidRPr="00BB75E9" w:rsidRDefault="00D54997" w:rsidP="00D54997">
      <w:pPr>
        <w:spacing w:after="0" w:line="240" w:lineRule="auto"/>
        <w:ind w:left="426"/>
        <w:jc w:val="both"/>
        <w:rPr>
          <w:rFonts w:cs="Arial"/>
          <w:b/>
          <w:bCs/>
        </w:rPr>
      </w:pPr>
      <w:r w:rsidRPr="00BB75E9">
        <w:rPr>
          <w:rFonts w:cs="Arial"/>
          <w:b/>
          <w:bCs/>
        </w:rPr>
        <w:t>o.</w:t>
      </w:r>
      <w:r w:rsidRPr="00BB75E9">
        <w:rPr>
          <w:rFonts w:cs="Arial"/>
          <w:b/>
          <w:bCs/>
        </w:rPr>
        <w:tab/>
        <w:t xml:space="preserve">Aportación de uno/a ingeniero/en vial adicional </w:t>
      </w:r>
    </w:p>
    <w:p w14:paraId="188DC7FC" w14:textId="77777777" w:rsidR="00D54997" w:rsidRDefault="00D54997" w:rsidP="00D54997">
      <w:pPr>
        <w:spacing w:after="0" w:line="240" w:lineRule="auto"/>
        <w:ind w:left="426"/>
        <w:jc w:val="both"/>
        <w:rPr>
          <w:rFonts w:cs="Arial"/>
        </w:rPr>
      </w:pPr>
    </w:p>
    <w:p w14:paraId="1AC17438" w14:textId="4B3785E1" w:rsidR="00D54997" w:rsidRPr="001F7C09" w:rsidRDefault="00D54997" w:rsidP="00D54997">
      <w:pPr>
        <w:spacing w:after="0" w:line="240" w:lineRule="auto"/>
        <w:ind w:left="426"/>
        <w:jc w:val="both"/>
        <w:rPr>
          <w:rFonts w:cs="Arial"/>
        </w:rPr>
      </w:pPr>
      <w:r w:rsidRPr="00BB75E9">
        <w:rPr>
          <w:rFonts w:cs="Arial"/>
        </w:rPr>
        <w:t xml:space="preserve">Se valora la </w:t>
      </w:r>
      <w:proofErr w:type="spellStart"/>
      <w:r w:rsidRPr="00BB75E9">
        <w:rPr>
          <w:rFonts w:cs="Arial"/>
        </w:rPr>
        <w:t>aportación</w:t>
      </w:r>
      <w:proofErr w:type="spellEnd"/>
      <w:r w:rsidRPr="00BB75E9">
        <w:rPr>
          <w:rFonts w:cs="Arial"/>
        </w:rPr>
        <w:t xml:space="preserve"> de </w:t>
      </w:r>
      <w:proofErr w:type="spellStart"/>
      <w:r w:rsidRPr="00BB75E9">
        <w:rPr>
          <w:rFonts w:cs="Arial"/>
        </w:rPr>
        <w:t>uno</w:t>
      </w:r>
      <w:proofErr w:type="spellEnd"/>
      <w:r w:rsidRPr="00BB75E9">
        <w:rPr>
          <w:rFonts w:cs="Arial"/>
        </w:rPr>
        <w:t xml:space="preserve">/a </w:t>
      </w:r>
      <w:proofErr w:type="spellStart"/>
      <w:r w:rsidRPr="00BB75E9">
        <w:rPr>
          <w:rFonts w:cs="Arial"/>
        </w:rPr>
        <w:t>ingeniero</w:t>
      </w:r>
      <w:proofErr w:type="spellEnd"/>
      <w:r w:rsidRPr="00BB75E9">
        <w:rPr>
          <w:rFonts w:cs="Arial"/>
        </w:rPr>
        <w:t xml:space="preserve">/en vial </w:t>
      </w:r>
      <w:proofErr w:type="spellStart"/>
      <w:r w:rsidRPr="00BB75E9">
        <w:rPr>
          <w:rFonts w:cs="Arial"/>
        </w:rPr>
        <w:t>adicional</w:t>
      </w:r>
      <w:proofErr w:type="spellEnd"/>
      <w:r w:rsidRPr="00BB75E9">
        <w:rPr>
          <w:rFonts w:cs="Arial"/>
        </w:rPr>
        <w:t xml:space="preserve"> </w:t>
      </w:r>
      <w:proofErr w:type="spellStart"/>
      <w:r w:rsidRPr="00BB75E9">
        <w:rPr>
          <w:rFonts w:cs="Arial"/>
        </w:rPr>
        <w:t>dentro</w:t>
      </w:r>
      <w:proofErr w:type="spellEnd"/>
      <w:r w:rsidRPr="00BB75E9">
        <w:rPr>
          <w:rFonts w:cs="Arial"/>
        </w:rPr>
        <w:t xml:space="preserve"> del equipo </w:t>
      </w:r>
      <w:proofErr w:type="spellStart"/>
      <w:r w:rsidRPr="00BB75E9">
        <w:rPr>
          <w:rFonts w:cs="Arial"/>
        </w:rPr>
        <w:t>mínimo</w:t>
      </w:r>
      <w:proofErr w:type="spellEnd"/>
      <w:r w:rsidRPr="00BB75E9">
        <w:rPr>
          <w:rFonts w:cs="Arial"/>
        </w:rPr>
        <w:t xml:space="preserve"> de </w:t>
      </w:r>
      <w:proofErr w:type="spellStart"/>
      <w:r w:rsidRPr="00BB75E9">
        <w:rPr>
          <w:rFonts w:cs="Arial"/>
        </w:rPr>
        <w:t>trabajo</w:t>
      </w:r>
      <w:proofErr w:type="spellEnd"/>
      <w:r w:rsidRPr="00BB75E9">
        <w:rPr>
          <w:rFonts w:cs="Arial"/>
        </w:rPr>
        <w:t xml:space="preserve"> </w:t>
      </w:r>
      <w:r w:rsidR="001F7C09">
        <w:rPr>
          <w:rFonts w:cs="Arial"/>
        </w:rPr>
        <w:t xml:space="preserve">del </w:t>
      </w:r>
      <w:proofErr w:type="spellStart"/>
      <w:r w:rsidR="001F7C09">
        <w:rPr>
          <w:rFonts w:cs="Arial"/>
        </w:rPr>
        <w:t>gemelo</w:t>
      </w:r>
      <w:proofErr w:type="spellEnd"/>
      <w:r w:rsidRPr="00BB75E9">
        <w:rPr>
          <w:rFonts w:cs="Arial"/>
        </w:rPr>
        <w:t xml:space="preserve"> digital que </w:t>
      </w:r>
      <w:proofErr w:type="spellStart"/>
      <w:r w:rsidRPr="00BB75E9">
        <w:rPr>
          <w:rFonts w:cs="Arial"/>
        </w:rPr>
        <w:t>tiene</w:t>
      </w:r>
      <w:proofErr w:type="spellEnd"/>
      <w:r w:rsidRPr="00BB75E9">
        <w:rPr>
          <w:rFonts w:cs="Arial"/>
        </w:rPr>
        <w:t xml:space="preserve"> que ser </w:t>
      </w:r>
      <w:proofErr w:type="spellStart"/>
      <w:r w:rsidRPr="00BB75E9">
        <w:rPr>
          <w:rFonts w:cs="Arial"/>
        </w:rPr>
        <w:t>equivalente</w:t>
      </w:r>
      <w:proofErr w:type="spellEnd"/>
      <w:r w:rsidRPr="00BB75E9">
        <w:rPr>
          <w:rFonts w:cs="Arial"/>
        </w:rPr>
        <w:t xml:space="preserve"> a lo que se detalla por este perfil en el </w:t>
      </w:r>
      <w:r w:rsidRPr="001F7C09">
        <w:rPr>
          <w:rFonts w:cs="Arial"/>
        </w:rPr>
        <w:t>apartado 11 del PPT.</w:t>
      </w:r>
    </w:p>
    <w:p w14:paraId="68F27333" w14:textId="77777777" w:rsidR="00D54997" w:rsidRPr="001F7C09" w:rsidRDefault="00D54997" w:rsidP="00D54997">
      <w:pPr>
        <w:spacing w:after="0" w:line="240" w:lineRule="auto"/>
        <w:ind w:left="426"/>
        <w:jc w:val="both"/>
        <w:rPr>
          <w:rFonts w:cs="Arial"/>
        </w:rPr>
      </w:pPr>
    </w:p>
    <w:p w14:paraId="0A943A06"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318EF5C6" w14:textId="77777777" w:rsidR="00D54997" w:rsidRPr="001F7C09" w:rsidRDefault="00D54997" w:rsidP="00D54997">
      <w:pPr>
        <w:spacing w:after="0" w:line="240" w:lineRule="auto"/>
        <w:ind w:left="426"/>
        <w:jc w:val="both"/>
        <w:rPr>
          <w:rFonts w:cs="Arial"/>
        </w:rPr>
      </w:pPr>
    </w:p>
    <w:p w14:paraId="7382BC10" w14:textId="77777777"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07C4ED64" w14:textId="77777777" w:rsidR="00D54997" w:rsidRPr="001F7C09" w:rsidRDefault="00D54997" w:rsidP="00D54997">
      <w:pPr>
        <w:spacing w:after="0" w:line="240" w:lineRule="auto"/>
        <w:ind w:left="426"/>
        <w:jc w:val="both"/>
        <w:rPr>
          <w:rFonts w:cs="Arial"/>
        </w:rPr>
      </w:pPr>
    </w:p>
    <w:p w14:paraId="7975A161"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se aporta un/a enginyer/a de tráfico adicional, la valoración es de </w:t>
      </w:r>
      <w:r w:rsidRPr="001F7C09">
        <w:rPr>
          <w:rFonts w:cs="Arial"/>
          <w:b/>
          <w:bCs/>
        </w:rPr>
        <w:t>10 puntos.</w:t>
      </w:r>
    </w:p>
    <w:p w14:paraId="30BCF1E9"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no se aporta un/a enginyer/a de tráfico adicional, la valoración es de </w:t>
      </w:r>
      <w:r w:rsidRPr="001F7C09">
        <w:rPr>
          <w:rFonts w:cs="Arial"/>
          <w:b/>
          <w:bCs/>
        </w:rPr>
        <w:t>0 puntos.</w:t>
      </w:r>
    </w:p>
    <w:p w14:paraId="5E6408AC" w14:textId="77777777" w:rsidR="00D54997" w:rsidRPr="001F7C09" w:rsidRDefault="00D54997" w:rsidP="00D54997">
      <w:pPr>
        <w:spacing w:after="0" w:line="240" w:lineRule="auto"/>
        <w:ind w:left="426"/>
        <w:jc w:val="both"/>
        <w:rPr>
          <w:rFonts w:cs="Arial"/>
        </w:rPr>
      </w:pPr>
    </w:p>
    <w:p w14:paraId="5B99523B" w14:textId="77777777" w:rsidR="00D54997" w:rsidRPr="001F7C09" w:rsidRDefault="00D54997" w:rsidP="00D54997">
      <w:pPr>
        <w:spacing w:after="0" w:line="240" w:lineRule="auto"/>
        <w:ind w:left="426"/>
        <w:jc w:val="both"/>
        <w:rPr>
          <w:rFonts w:cs="Arial"/>
          <w:b/>
          <w:bCs/>
        </w:rPr>
      </w:pPr>
      <w:r w:rsidRPr="00BB75E9">
        <w:rPr>
          <w:rFonts w:cs="Arial"/>
          <w:b/>
          <w:bCs/>
        </w:rPr>
        <w:lastRenderedPageBreak/>
        <w:t>p.</w:t>
      </w:r>
      <w:r w:rsidRPr="00BB75E9">
        <w:rPr>
          <w:rFonts w:cs="Arial"/>
          <w:b/>
          <w:bCs/>
        </w:rPr>
        <w:tab/>
      </w:r>
      <w:r w:rsidRPr="001F7C09">
        <w:rPr>
          <w:rFonts w:cs="Arial"/>
          <w:b/>
          <w:bCs/>
        </w:rPr>
        <w:t xml:space="preserve">Acreditación de la titulación de máster BIM de un miembro del equipo mínimo de trabajo </w:t>
      </w:r>
    </w:p>
    <w:p w14:paraId="24B7EE48" w14:textId="77777777" w:rsidR="00D54997" w:rsidRPr="001F7C09" w:rsidRDefault="00D54997" w:rsidP="00D54997">
      <w:pPr>
        <w:spacing w:after="0" w:line="240" w:lineRule="auto"/>
        <w:ind w:left="426"/>
        <w:jc w:val="both"/>
        <w:rPr>
          <w:rFonts w:cs="Arial"/>
        </w:rPr>
      </w:pPr>
    </w:p>
    <w:p w14:paraId="23F4926D" w14:textId="3EAD9849" w:rsidR="00D54997" w:rsidRPr="001F7C09" w:rsidRDefault="00D54997" w:rsidP="00D54997">
      <w:pPr>
        <w:spacing w:after="0" w:line="240" w:lineRule="auto"/>
        <w:ind w:left="426"/>
        <w:jc w:val="both"/>
        <w:rPr>
          <w:rFonts w:cs="Arial"/>
        </w:rPr>
      </w:pPr>
      <w:r w:rsidRPr="001F7C09">
        <w:rPr>
          <w:rFonts w:cs="Arial"/>
        </w:rPr>
        <w:t>Se valora la acreditación de estar en posesión de titulación en formación a nivel de máster BIM de uno de los miembros del equipo mínimo de trabajo del gemelo</w:t>
      </w:r>
      <w:r w:rsidRPr="001F7C09">
        <w:rPr>
          <w:rFonts w:cs="Arial"/>
          <w:vanish/>
        </w:rPr>
        <w:t>&lt;A[gemelo|mellizo]&gt;</w:t>
      </w:r>
      <w:r w:rsidRPr="001F7C09">
        <w:rPr>
          <w:rFonts w:cs="Arial"/>
        </w:rPr>
        <w:t xml:space="preserve"> digital. </w:t>
      </w:r>
    </w:p>
    <w:p w14:paraId="78A23623" w14:textId="77777777" w:rsidR="00D54997" w:rsidRPr="001F7C09" w:rsidRDefault="00D54997" w:rsidP="00D54997">
      <w:pPr>
        <w:spacing w:after="0" w:line="240" w:lineRule="auto"/>
        <w:ind w:left="426"/>
        <w:jc w:val="both"/>
        <w:rPr>
          <w:rFonts w:cs="Arial"/>
        </w:rPr>
      </w:pPr>
      <w:r w:rsidRPr="001F7C09">
        <w:rPr>
          <w:rFonts w:cs="Arial"/>
        </w:rPr>
        <w:t>Esta titulación se tendrá que acreditar aportando el certificado de la titulación en el sobre C e indicando nombre y apellidos de la persona y el perfil del equipo mínimo a lo que corresponde.</w:t>
      </w:r>
    </w:p>
    <w:p w14:paraId="20F9786A" w14:textId="77777777" w:rsidR="00D54997" w:rsidRPr="001F7C09" w:rsidRDefault="00D54997" w:rsidP="00D54997">
      <w:pPr>
        <w:spacing w:after="0" w:line="240" w:lineRule="auto"/>
        <w:ind w:left="426"/>
        <w:jc w:val="both"/>
        <w:rPr>
          <w:rFonts w:cs="Arial"/>
        </w:rPr>
      </w:pPr>
    </w:p>
    <w:p w14:paraId="0203D50E" w14:textId="77777777" w:rsidR="00D54997" w:rsidRPr="001F7C09" w:rsidRDefault="00D54997" w:rsidP="00D54997">
      <w:pPr>
        <w:spacing w:after="0" w:line="240" w:lineRule="auto"/>
        <w:ind w:left="426"/>
        <w:jc w:val="both"/>
        <w:rPr>
          <w:rFonts w:cs="Arial"/>
        </w:rPr>
      </w:pPr>
      <w:r w:rsidRPr="001F7C09">
        <w:rPr>
          <w:rFonts w:cs="Arial"/>
        </w:rPr>
        <w:t>Este criterio se valora de la manera siguiente:</w:t>
      </w:r>
    </w:p>
    <w:p w14:paraId="4C9FC8EA" w14:textId="77777777" w:rsidR="00D54997" w:rsidRPr="001F7C09" w:rsidRDefault="00D54997" w:rsidP="00D54997">
      <w:pPr>
        <w:spacing w:after="0" w:line="240" w:lineRule="auto"/>
        <w:ind w:left="426"/>
        <w:jc w:val="both"/>
        <w:rPr>
          <w:rFonts w:cs="Arial"/>
        </w:rPr>
      </w:pPr>
    </w:p>
    <w:p w14:paraId="681122C5"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como mínimo, uno de los perfiles del equipo mínimo de trabajo dispone de la certificación, se otorgan </w:t>
      </w:r>
      <w:r w:rsidRPr="001F7C09">
        <w:rPr>
          <w:rFonts w:cs="Arial"/>
          <w:b/>
          <w:bCs/>
        </w:rPr>
        <w:t>10 puntos</w:t>
      </w:r>
      <w:r w:rsidRPr="001F7C09">
        <w:rPr>
          <w:rFonts w:cs="Arial"/>
        </w:rPr>
        <w:t>.</w:t>
      </w:r>
    </w:p>
    <w:p w14:paraId="73C8D9D5" w14:textId="77777777" w:rsidR="00D54997" w:rsidRPr="001F7C09" w:rsidRDefault="00D54997" w:rsidP="00D54997">
      <w:pPr>
        <w:spacing w:after="0" w:line="240" w:lineRule="auto"/>
        <w:ind w:left="426"/>
        <w:jc w:val="both"/>
        <w:rPr>
          <w:rFonts w:cs="Arial"/>
        </w:rPr>
      </w:pPr>
    </w:p>
    <w:p w14:paraId="746FD19B"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ninguno de los perfiles del equipo mínimo de trabajo dispone de la certificación, se otorgan </w:t>
      </w:r>
      <w:r w:rsidRPr="001F7C09">
        <w:rPr>
          <w:rFonts w:cs="Arial"/>
          <w:b/>
          <w:bCs/>
        </w:rPr>
        <w:t>0 puntos.</w:t>
      </w:r>
    </w:p>
    <w:p w14:paraId="4F97425F" w14:textId="77777777" w:rsidR="00D54997" w:rsidRPr="001F7C09" w:rsidRDefault="00D54997" w:rsidP="000019FE">
      <w:pPr>
        <w:pStyle w:val="Textindependent2"/>
        <w:spacing w:after="0" w:line="240" w:lineRule="auto"/>
        <w:jc w:val="both"/>
        <w:outlineLvl w:val="0"/>
        <w:rPr>
          <w:rFonts w:ascii="Arial" w:hAnsi="Arial" w:cs="Arial"/>
          <w:b/>
          <w:sz w:val="22"/>
          <w:szCs w:val="22"/>
        </w:rPr>
      </w:pPr>
    </w:p>
    <w:p w14:paraId="466CEF47" w14:textId="30AEAA7C" w:rsidR="005F48F0" w:rsidRPr="001F7C09" w:rsidRDefault="00417A65"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Otros criterios:  hasta 60 puntos</w:t>
      </w:r>
    </w:p>
    <w:p w14:paraId="535D905D" w14:textId="77777777" w:rsidR="000B5155" w:rsidRPr="001F7C09" w:rsidRDefault="000B5155" w:rsidP="000B5155">
      <w:pPr>
        <w:pStyle w:val="Textindependent2"/>
        <w:spacing w:after="0" w:line="240" w:lineRule="auto"/>
        <w:ind w:left="360"/>
        <w:jc w:val="both"/>
        <w:outlineLvl w:val="0"/>
        <w:rPr>
          <w:rFonts w:ascii="Arial" w:hAnsi="Arial" w:cs="Arial"/>
          <w:b/>
          <w:sz w:val="22"/>
          <w:szCs w:val="22"/>
        </w:rPr>
      </w:pPr>
    </w:p>
    <w:p w14:paraId="4B18DCA7" w14:textId="6A7495FE" w:rsidR="00417A65" w:rsidRPr="001F7C09" w:rsidRDefault="0037373A" w:rsidP="0037373A">
      <w:pPr>
        <w:widowControl w:val="0"/>
        <w:tabs>
          <w:tab w:val="left" w:pos="709"/>
        </w:tabs>
        <w:autoSpaceDE w:val="0"/>
        <w:autoSpaceDN w:val="0"/>
        <w:ind w:left="426"/>
        <w:jc w:val="both"/>
        <w:rPr>
          <w:rFonts w:cs="Arial"/>
          <w:b/>
        </w:rPr>
      </w:pPr>
      <w:r w:rsidRPr="001F7C09">
        <w:rPr>
          <w:rFonts w:cs="Arial"/>
          <w:b/>
        </w:rPr>
        <w:t xml:space="preserve">q. </w:t>
      </w:r>
      <w:proofErr w:type="spellStart"/>
      <w:r w:rsidR="00417A65" w:rsidRPr="001F7C09">
        <w:rPr>
          <w:rFonts w:cs="Arial"/>
          <w:b/>
        </w:rPr>
        <w:t>Cálculo</w:t>
      </w:r>
      <w:proofErr w:type="spellEnd"/>
      <w:r w:rsidR="00417A65" w:rsidRPr="001F7C09">
        <w:rPr>
          <w:rFonts w:cs="Arial"/>
          <w:b/>
        </w:rPr>
        <w:t>,</w:t>
      </w:r>
      <w:r w:rsidR="00417A65" w:rsidRPr="001F7C09">
        <w:rPr>
          <w:rFonts w:cs="Arial"/>
          <w:b/>
          <w:spacing w:val="-7"/>
        </w:rPr>
        <w:t xml:space="preserve"> </w:t>
      </w:r>
      <w:proofErr w:type="spellStart"/>
      <w:r w:rsidR="00417A65" w:rsidRPr="001F7C09">
        <w:rPr>
          <w:rFonts w:cs="Arial"/>
          <w:b/>
        </w:rPr>
        <w:t>mitigación</w:t>
      </w:r>
      <w:proofErr w:type="spellEnd"/>
      <w:r w:rsidR="00417A65" w:rsidRPr="001F7C09">
        <w:rPr>
          <w:rFonts w:cs="Arial"/>
          <w:b/>
          <w:spacing w:val="-4"/>
        </w:rPr>
        <w:t xml:space="preserve"> </w:t>
      </w:r>
      <w:r w:rsidR="00417A65" w:rsidRPr="001F7C09">
        <w:rPr>
          <w:rFonts w:cs="Arial"/>
          <w:b/>
        </w:rPr>
        <w:t>y</w:t>
      </w:r>
      <w:r w:rsidR="00417A65" w:rsidRPr="001F7C09">
        <w:rPr>
          <w:rFonts w:cs="Arial"/>
          <w:b/>
          <w:spacing w:val="-5"/>
        </w:rPr>
        <w:t xml:space="preserve"> </w:t>
      </w:r>
      <w:proofErr w:type="spellStart"/>
      <w:r w:rsidR="00417A65" w:rsidRPr="001F7C09">
        <w:rPr>
          <w:rFonts w:cs="Arial"/>
          <w:b/>
        </w:rPr>
        <w:t>porcentaje</w:t>
      </w:r>
      <w:proofErr w:type="spellEnd"/>
      <w:r w:rsidR="00417A65" w:rsidRPr="001F7C09">
        <w:rPr>
          <w:rFonts w:cs="Arial"/>
          <w:b/>
          <w:spacing w:val="-4"/>
        </w:rPr>
        <w:t xml:space="preserve"> </w:t>
      </w:r>
      <w:r w:rsidR="00417A65" w:rsidRPr="001F7C09">
        <w:rPr>
          <w:rFonts w:cs="Arial"/>
          <w:b/>
        </w:rPr>
        <w:t>de</w:t>
      </w:r>
      <w:r w:rsidR="00417A65" w:rsidRPr="001F7C09">
        <w:rPr>
          <w:rFonts w:cs="Arial"/>
          <w:b/>
          <w:spacing w:val="-4"/>
        </w:rPr>
        <w:t xml:space="preserve"> </w:t>
      </w:r>
      <w:r w:rsidR="00417A65" w:rsidRPr="001F7C09">
        <w:rPr>
          <w:rFonts w:cs="Arial"/>
          <w:b/>
        </w:rPr>
        <w:t>compensación</w:t>
      </w:r>
      <w:r w:rsidR="00417A65" w:rsidRPr="001F7C09">
        <w:rPr>
          <w:rFonts w:cs="Arial"/>
          <w:b/>
          <w:spacing w:val="-5"/>
        </w:rPr>
        <w:t xml:space="preserve"> </w:t>
      </w:r>
      <w:r w:rsidR="00417A65" w:rsidRPr="001F7C09">
        <w:rPr>
          <w:rFonts w:cs="Arial"/>
          <w:b/>
        </w:rPr>
        <w:t>de emisiones de</w:t>
      </w:r>
      <w:r w:rsidR="00417A65" w:rsidRPr="001F7C09">
        <w:rPr>
          <w:rFonts w:cs="Arial"/>
          <w:b/>
          <w:spacing w:val="-4"/>
        </w:rPr>
        <w:t xml:space="preserve"> </w:t>
      </w:r>
      <w:r w:rsidR="00417A65" w:rsidRPr="001F7C09">
        <w:rPr>
          <w:rFonts w:cs="Arial"/>
          <w:b/>
        </w:rPr>
        <w:t>CO</w:t>
      </w:r>
      <w:r w:rsidR="00417A65" w:rsidRPr="001F7C09">
        <w:rPr>
          <w:rFonts w:cs="Arial"/>
          <w:b/>
          <w:vertAlign w:val="subscript"/>
        </w:rPr>
        <w:t>2</w:t>
      </w:r>
      <w:r w:rsidR="00417A65" w:rsidRPr="001F7C09">
        <w:rPr>
          <w:rFonts w:cs="Arial"/>
          <w:b/>
          <w:spacing w:val="-22"/>
        </w:rPr>
        <w:t xml:space="preserve"> </w:t>
      </w:r>
      <w:r w:rsidR="00417A65" w:rsidRPr="001F7C09">
        <w:rPr>
          <w:rFonts w:cs="Arial"/>
          <w:b/>
        </w:rPr>
        <w:t>equivalente durante la ejecución del contrato</w:t>
      </w:r>
    </w:p>
    <w:p w14:paraId="13D5C6BE"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 xml:space="preserve">Se valora el </w:t>
      </w:r>
      <w:proofErr w:type="spellStart"/>
      <w:r w:rsidRPr="001F7C09">
        <w:rPr>
          <w:rFonts w:cs="Arial"/>
          <w:sz w:val="22"/>
          <w:szCs w:val="22"/>
        </w:rPr>
        <w:t>compromiso</w:t>
      </w:r>
      <w:proofErr w:type="spellEnd"/>
      <w:r w:rsidRPr="001F7C09">
        <w:rPr>
          <w:rFonts w:cs="Arial"/>
          <w:sz w:val="22"/>
          <w:szCs w:val="22"/>
        </w:rPr>
        <w:t xml:space="preserve"> de se </w:t>
      </w:r>
      <w:proofErr w:type="spellStart"/>
      <w:r w:rsidRPr="001F7C09">
        <w:rPr>
          <w:rFonts w:cs="Arial"/>
          <w:sz w:val="22"/>
          <w:szCs w:val="22"/>
        </w:rPr>
        <w:t>empresas</w:t>
      </w:r>
      <w:proofErr w:type="spellEnd"/>
      <w:r w:rsidRPr="001F7C09">
        <w:rPr>
          <w:rFonts w:cs="Arial"/>
          <w:sz w:val="22"/>
          <w:szCs w:val="22"/>
        </w:rPr>
        <w:t xml:space="preserve"> </w:t>
      </w:r>
      <w:proofErr w:type="spellStart"/>
      <w:r w:rsidRPr="001F7C09">
        <w:rPr>
          <w:rFonts w:cs="Arial"/>
          <w:sz w:val="22"/>
          <w:szCs w:val="22"/>
        </w:rPr>
        <w:t>licitadoras</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con el </w:t>
      </w:r>
      <w:proofErr w:type="spellStart"/>
      <w:r w:rsidRPr="001F7C09">
        <w:rPr>
          <w:rFonts w:cs="Arial"/>
          <w:sz w:val="22"/>
          <w:szCs w:val="22"/>
        </w:rPr>
        <w:t>objetivo</w:t>
      </w:r>
      <w:proofErr w:type="spellEnd"/>
      <w:r w:rsidRPr="001F7C09">
        <w:rPr>
          <w:rFonts w:cs="Arial"/>
          <w:sz w:val="22"/>
          <w:szCs w:val="22"/>
        </w:rPr>
        <w:t xml:space="preserve"> de </w:t>
      </w:r>
      <w:proofErr w:type="spellStart"/>
      <w:r w:rsidRPr="001F7C09">
        <w:rPr>
          <w:rFonts w:cs="Arial"/>
          <w:sz w:val="22"/>
          <w:szCs w:val="22"/>
        </w:rPr>
        <w:t>descarbonizar</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4"/>
          <w:sz w:val="22"/>
          <w:szCs w:val="22"/>
        </w:rPr>
        <w:t xml:space="preserve"> </w:t>
      </w:r>
      <w:r w:rsidRPr="001F7C09">
        <w:rPr>
          <w:rFonts w:cs="Arial"/>
          <w:sz w:val="22"/>
          <w:szCs w:val="22"/>
        </w:rPr>
        <w:t>del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hito</w:t>
      </w:r>
      <w:proofErr w:type="spellEnd"/>
      <w:r w:rsidRPr="001F7C09">
        <w:rPr>
          <w:rFonts w:cs="Arial"/>
          <w:spacing w:val="-3"/>
          <w:sz w:val="22"/>
          <w:szCs w:val="22"/>
        </w:rPr>
        <w:t xml:space="preserve"> </w:t>
      </w:r>
      <w:r w:rsidRPr="001F7C09">
        <w:rPr>
          <w:rFonts w:cs="Arial"/>
          <w:sz w:val="22"/>
          <w:szCs w:val="22"/>
        </w:rPr>
        <w:t>que</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pacing w:val="-3"/>
          <w:sz w:val="22"/>
          <w:szCs w:val="22"/>
        </w:rPr>
        <w:t xml:space="preserve"> </w:t>
      </w:r>
      <w:proofErr w:type="spellStart"/>
      <w:r w:rsidRPr="001F7C09">
        <w:rPr>
          <w:rFonts w:cs="Arial"/>
          <w:sz w:val="22"/>
          <w:szCs w:val="22"/>
        </w:rPr>
        <w:t>sea</w:t>
      </w:r>
      <w:proofErr w:type="spellEnd"/>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más</w:t>
      </w:r>
      <w:proofErr w:type="spellEnd"/>
      <w:r w:rsidRPr="001F7C09">
        <w:rPr>
          <w:rFonts w:cs="Arial"/>
          <w:spacing w:val="-2"/>
          <w:sz w:val="22"/>
          <w:szCs w:val="22"/>
        </w:rPr>
        <w:t xml:space="preserve"> </w:t>
      </w:r>
      <w:r w:rsidRPr="001F7C09">
        <w:rPr>
          <w:rFonts w:cs="Arial"/>
          <w:sz w:val="22"/>
          <w:szCs w:val="22"/>
        </w:rPr>
        <w:t>“</w:t>
      </w:r>
      <w:proofErr w:type="spellStart"/>
      <w:r w:rsidRPr="001F7C09">
        <w:rPr>
          <w:rFonts w:cs="Arial"/>
          <w:sz w:val="22"/>
          <w:szCs w:val="22"/>
        </w:rPr>
        <w:t>netzero</w:t>
      </w:r>
      <w:proofErr w:type="spellEnd"/>
      <w:r w:rsidRPr="001F7C09">
        <w:rPr>
          <w:rFonts w:cs="Arial"/>
          <w:sz w:val="22"/>
          <w:szCs w:val="22"/>
        </w:rPr>
        <w:t xml:space="preserve">” </w:t>
      </w:r>
      <w:proofErr w:type="spellStart"/>
      <w:r w:rsidRPr="001F7C09">
        <w:rPr>
          <w:rFonts w:cs="Arial"/>
          <w:spacing w:val="-2"/>
          <w:sz w:val="22"/>
          <w:szCs w:val="22"/>
        </w:rPr>
        <w:t>posible</w:t>
      </w:r>
      <w:proofErr w:type="spellEnd"/>
      <w:r w:rsidRPr="001F7C09">
        <w:rPr>
          <w:rFonts w:cs="Arial"/>
          <w:spacing w:val="-2"/>
          <w:sz w:val="22"/>
          <w:szCs w:val="22"/>
        </w:rPr>
        <w:t>.</w:t>
      </w:r>
    </w:p>
    <w:p w14:paraId="0B3612DC" w14:textId="77777777" w:rsidR="00417A65" w:rsidRPr="001F7C09" w:rsidRDefault="00417A65" w:rsidP="00417A65">
      <w:pPr>
        <w:pStyle w:val="Textindependent"/>
        <w:spacing w:before="240"/>
        <w:ind w:left="568"/>
        <w:rPr>
          <w:rFonts w:cs="Arial"/>
          <w:sz w:val="22"/>
          <w:szCs w:val="22"/>
        </w:rPr>
      </w:pPr>
      <w:proofErr w:type="spellStart"/>
      <w:r w:rsidRPr="001F7C09">
        <w:rPr>
          <w:rFonts w:cs="Arial"/>
          <w:sz w:val="22"/>
          <w:szCs w:val="22"/>
        </w:rPr>
        <w:t>Concretamente</w:t>
      </w:r>
      <w:proofErr w:type="spellEnd"/>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empresas</w:t>
      </w:r>
      <w:proofErr w:type="spellEnd"/>
      <w:r w:rsidRPr="001F7C09">
        <w:rPr>
          <w:rFonts w:cs="Arial"/>
          <w:spacing w:val="-2"/>
          <w:sz w:val="22"/>
          <w:szCs w:val="22"/>
        </w:rPr>
        <w:t xml:space="preserve"> </w:t>
      </w:r>
      <w:proofErr w:type="spellStart"/>
      <w:r w:rsidRPr="001F7C09">
        <w:rPr>
          <w:rFonts w:cs="Arial"/>
          <w:sz w:val="22"/>
          <w:szCs w:val="22"/>
        </w:rPr>
        <w:t>licitadoras</w:t>
      </w:r>
      <w:proofErr w:type="spellEnd"/>
      <w:r w:rsidRPr="001F7C09">
        <w:rPr>
          <w:rFonts w:cs="Arial"/>
          <w:spacing w:val="-3"/>
          <w:sz w:val="22"/>
          <w:szCs w:val="22"/>
        </w:rPr>
        <w:t xml:space="preserve"> </w:t>
      </w:r>
      <w:r w:rsidRPr="001F7C09">
        <w:rPr>
          <w:rFonts w:cs="Arial"/>
          <w:sz w:val="22"/>
          <w:szCs w:val="22"/>
        </w:rPr>
        <w:t>se</w:t>
      </w:r>
      <w:r w:rsidRPr="001F7C09">
        <w:rPr>
          <w:rFonts w:cs="Arial"/>
          <w:spacing w:val="-3"/>
          <w:sz w:val="22"/>
          <w:szCs w:val="22"/>
        </w:rPr>
        <w:t xml:space="preserve"> </w:t>
      </w:r>
      <w:r w:rsidRPr="001F7C09">
        <w:rPr>
          <w:rFonts w:cs="Arial"/>
          <w:sz w:val="22"/>
          <w:szCs w:val="22"/>
        </w:rPr>
        <w:t>comprometen</w:t>
      </w:r>
      <w:r w:rsidRPr="001F7C09">
        <w:rPr>
          <w:rFonts w:cs="Arial"/>
          <w:spacing w:val="-2"/>
          <w:sz w:val="22"/>
          <w:szCs w:val="22"/>
        </w:rPr>
        <w:t xml:space="preserve"> </w:t>
      </w:r>
      <w:r w:rsidRPr="001F7C09">
        <w:rPr>
          <w:rFonts w:cs="Arial"/>
          <w:sz w:val="22"/>
          <w:szCs w:val="22"/>
        </w:rPr>
        <w:t>a</w:t>
      </w:r>
      <w:r w:rsidRPr="001F7C09">
        <w:rPr>
          <w:rFonts w:cs="Arial"/>
          <w:spacing w:val="-3"/>
          <w:sz w:val="22"/>
          <w:szCs w:val="22"/>
        </w:rPr>
        <w:t xml:space="preserve"> </w:t>
      </w:r>
      <w:proofErr w:type="spellStart"/>
      <w:r w:rsidRPr="001F7C09">
        <w:rPr>
          <w:rFonts w:cs="Arial"/>
          <w:sz w:val="22"/>
          <w:szCs w:val="22"/>
        </w:rPr>
        <w:t>hacer</w:t>
      </w:r>
      <w:proofErr w:type="spellEnd"/>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cálculo</w:t>
      </w:r>
      <w:proofErr w:type="spellEnd"/>
      <w:r w:rsidRPr="001F7C09">
        <w:rPr>
          <w:rFonts w:cs="Arial"/>
          <w:spacing w:val="-4"/>
          <w:sz w:val="22"/>
          <w:szCs w:val="22"/>
        </w:rPr>
        <w:t xml:space="preserve"> </w:t>
      </w:r>
      <w:r w:rsidRPr="001F7C09">
        <w:rPr>
          <w:rFonts w:cs="Arial"/>
          <w:sz w:val="22"/>
          <w:szCs w:val="22"/>
        </w:rPr>
        <w:t>anual</w:t>
      </w:r>
      <w:r w:rsidRPr="001F7C09">
        <w:rPr>
          <w:rFonts w:cs="Arial"/>
          <w:spacing w:val="-2"/>
          <w:sz w:val="22"/>
          <w:szCs w:val="22"/>
        </w:rPr>
        <w:t xml:space="preserve"> </w:t>
      </w:r>
      <w:r w:rsidRPr="001F7C09">
        <w:rPr>
          <w:rFonts w:cs="Arial"/>
          <w:sz w:val="22"/>
          <w:szCs w:val="22"/>
        </w:rPr>
        <w:t xml:space="preserve">de </w:t>
      </w:r>
      <w:proofErr w:type="spellStart"/>
      <w:r w:rsidRPr="001F7C09">
        <w:rPr>
          <w:rFonts w:cs="Arial"/>
          <w:sz w:val="22"/>
          <w:szCs w:val="22"/>
        </w:rPr>
        <w:t>emisiones</w:t>
      </w:r>
      <w:proofErr w:type="spellEnd"/>
      <w:r w:rsidRPr="001F7C09">
        <w:rPr>
          <w:rFonts w:cs="Arial"/>
          <w:spacing w:val="-2"/>
          <w:sz w:val="22"/>
          <w:szCs w:val="22"/>
        </w:rPr>
        <w:t xml:space="preserve"> </w:t>
      </w:r>
      <w:r w:rsidRPr="001F7C09">
        <w:rPr>
          <w:rFonts w:cs="Arial"/>
          <w:sz w:val="22"/>
          <w:szCs w:val="22"/>
        </w:rPr>
        <w:t>de 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w:t>
      </w:r>
      <w:proofErr w:type="spellStart"/>
      <w:r w:rsidRPr="001F7C09">
        <w:rPr>
          <w:rFonts w:cs="Arial"/>
          <w:sz w:val="22"/>
          <w:szCs w:val="22"/>
        </w:rPr>
        <w:t>siguiendo</w:t>
      </w:r>
      <w:proofErr w:type="spellEnd"/>
      <w:r w:rsidRPr="001F7C09">
        <w:rPr>
          <w:rFonts w:cs="Arial"/>
          <w:sz w:val="22"/>
          <w:szCs w:val="22"/>
        </w:rPr>
        <w:t xml:space="preserve"> </w:t>
      </w:r>
      <w:hyperlink r:id="rId22">
        <w:r w:rsidRPr="001F7C09">
          <w:rPr>
            <w:rFonts w:cs="Arial"/>
            <w:sz w:val="22"/>
            <w:szCs w:val="22"/>
            <w:u w:val="single" w:color="0000FF"/>
          </w:rPr>
          <w:t xml:space="preserve">los </w:t>
        </w:r>
        <w:proofErr w:type="spellStart"/>
        <w:r w:rsidRPr="001F7C09">
          <w:rPr>
            <w:rFonts w:cs="Arial"/>
            <w:sz w:val="22"/>
            <w:szCs w:val="22"/>
            <w:u w:val="single" w:color="0000FF"/>
          </w:rPr>
          <w:t>criterios</w:t>
        </w:r>
        <w:proofErr w:type="spellEnd"/>
        <w:r w:rsidRPr="001F7C09">
          <w:rPr>
            <w:rFonts w:cs="Arial"/>
            <w:sz w:val="22"/>
            <w:szCs w:val="22"/>
            <w:u w:val="single" w:color="0000FF"/>
          </w:rPr>
          <w:t xml:space="preserve"> que </w:t>
        </w:r>
        <w:proofErr w:type="spellStart"/>
        <w:r w:rsidRPr="001F7C09">
          <w:rPr>
            <w:rFonts w:cs="Arial"/>
            <w:sz w:val="22"/>
            <w:szCs w:val="22"/>
            <w:u w:val="single" w:color="0000FF"/>
          </w:rPr>
          <w:t>fija</w:t>
        </w:r>
        <w:proofErr w:type="spellEnd"/>
        <w:r w:rsidRPr="001F7C09">
          <w:rPr>
            <w:rFonts w:cs="Arial"/>
            <w:sz w:val="22"/>
            <w:szCs w:val="22"/>
            <w:u w:val="single" w:color="0000FF"/>
          </w:rPr>
          <w:t xml:space="preserve"> la oficina de </w:t>
        </w:r>
        <w:proofErr w:type="spellStart"/>
        <w:r w:rsidRPr="001F7C09">
          <w:rPr>
            <w:rFonts w:cs="Arial"/>
            <w:sz w:val="22"/>
            <w:szCs w:val="22"/>
            <w:u w:val="single" w:color="0000FF"/>
          </w:rPr>
          <w:t>cambio</w:t>
        </w:r>
        <w:proofErr w:type="spellEnd"/>
      </w:hyperlink>
      <w:r w:rsidRPr="001F7C09">
        <w:rPr>
          <w:rFonts w:cs="Arial"/>
          <w:sz w:val="22"/>
          <w:szCs w:val="22"/>
        </w:rPr>
        <w:t xml:space="preserve"> </w:t>
      </w:r>
      <w:hyperlink r:id="rId23">
        <w:proofErr w:type="spellStart"/>
        <w:r w:rsidRPr="001F7C09">
          <w:rPr>
            <w:rFonts w:cs="Arial"/>
            <w:sz w:val="22"/>
            <w:szCs w:val="22"/>
            <w:u w:val="single" w:color="0000FF"/>
          </w:rPr>
          <w:t>climático</w:t>
        </w:r>
        <w:proofErr w:type="spellEnd"/>
        <w:r w:rsidRPr="001F7C09">
          <w:rPr>
            <w:rFonts w:cs="Arial"/>
            <w:sz w:val="22"/>
            <w:szCs w:val="22"/>
            <w:u w:val="single" w:color="0000FF"/>
          </w:rPr>
          <w:t xml:space="preserve"> de la Generalitat de Catalunya</w:t>
        </w:r>
      </w:hyperlink>
      <w:r w:rsidRPr="001F7C09">
        <w:rPr>
          <w:rFonts w:cs="Arial"/>
          <w:sz w:val="22"/>
          <w:szCs w:val="22"/>
        </w:rPr>
        <w:t xml:space="preserve">. </w:t>
      </w:r>
      <w:proofErr w:type="spellStart"/>
      <w:r w:rsidRPr="001F7C09">
        <w:rPr>
          <w:rFonts w:cs="Arial"/>
          <w:sz w:val="22"/>
          <w:szCs w:val="22"/>
        </w:rPr>
        <w:t>Igualmente</w:t>
      </w:r>
      <w:proofErr w:type="spellEnd"/>
      <w:r w:rsidRPr="001F7C09">
        <w:rPr>
          <w:rFonts w:cs="Arial"/>
          <w:sz w:val="22"/>
          <w:szCs w:val="22"/>
        </w:rPr>
        <w:t xml:space="preserve"> </w:t>
      </w:r>
      <w:proofErr w:type="spellStart"/>
      <w:r w:rsidRPr="001F7C09">
        <w:rPr>
          <w:rFonts w:cs="Arial"/>
          <w:sz w:val="22"/>
          <w:szCs w:val="22"/>
        </w:rPr>
        <w:t>presentarán</w:t>
      </w:r>
      <w:proofErr w:type="spellEnd"/>
      <w:r w:rsidRPr="001F7C09">
        <w:rPr>
          <w:rFonts w:cs="Arial"/>
          <w:sz w:val="22"/>
          <w:szCs w:val="22"/>
        </w:rPr>
        <w:t xml:space="preserve"> un </w:t>
      </w:r>
      <w:proofErr w:type="spellStart"/>
      <w:r w:rsidRPr="001F7C09">
        <w:rPr>
          <w:rFonts w:cs="Arial"/>
          <w:sz w:val="22"/>
          <w:szCs w:val="22"/>
        </w:rPr>
        <w:t>Plan</w:t>
      </w:r>
      <w:proofErr w:type="spellEnd"/>
      <w:r w:rsidRPr="001F7C09">
        <w:rPr>
          <w:rFonts w:cs="Arial"/>
          <w:sz w:val="22"/>
          <w:szCs w:val="22"/>
        </w:rPr>
        <w:t xml:space="preserve"> de </w:t>
      </w:r>
      <w:proofErr w:type="spellStart"/>
      <w:r w:rsidRPr="001F7C09">
        <w:rPr>
          <w:rFonts w:cs="Arial"/>
          <w:sz w:val="22"/>
          <w:szCs w:val="22"/>
        </w:rPr>
        <w:t>Descarbonización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pacing w:val="-1"/>
          <w:sz w:val="22"/>
          <w:szCs w:val="22"/>
        </w:rPr>
        <w:t xml:space="preserve"> </w:t>
      </w:r>
      <w:r w:rsidRPr="001F7C09">
        <w:rPr>
          <w:rFonts w:cs="Arial"/>
          <w:sz w:val="22"/>
          <w:szCs w:val="22"/>
        </w:rPr>
        <w:t>con el fin de</w:t>
      </w:r>
      <w:r w:rsidRPr="001F7C09">
        <w:rPr>
          <w:rFonts w:cs="Arial"/>
          <w:spacing w:val="-1"/>
          <w:sz w:val="22"/>
          <w:szCs w:val="22"/>
        </w:rPr>
        <w:t xml:space="preserve">  </w:t>
      </w:r>
      <w:r w:rsidRPr="001F7C09">
        <w:rPr>
          <w:rFonts w:cs="Arial"/>
          <w:sz w:val="22"/>
          <w:szCs w:val="22"/>
        </w:rPr>
        <w:t>disminuir</w:t>
      </w:r>
      <w:r w:rsidRPr="001F7C09">
        <w:rPr>
          <w:rFonts w:cs="Arial"/>
          <w:spacing w:val="-1"/>
          <w:sz w:val="22"/>
          <w:szCs w:val="22"/>
        </w:rPr>
        <w:t xml:space="preserve"> </w:t>
      </w:r>
      <w:r w:rsidRPr="001F7C09">
        <w:rPr>
          <w:rFonts w:cs="Arial"/>
          <w:sz w:val="22"/>
          <w:szCs w:val="22"/>
        </w:rPr>
        <w:t>y</w:t>
      </w:r>
      <w:r w:rsidRPr="001F7C09">
        <w:rPr>
          <w:rFonts w:cs="Arial"/>
          <w:spacing w:val="-1"/>
          <w:sz w:val="22"/>
          <w:szCs w:val="22"/>
        </w:rPr>
        <w:t xml:space="preserve"> </w:t>
      </w:r>
      <w:r w:rsidRPr="001F7C09">
        <w:rPr>
          <w:rFonts w:cs="Arial"/>
          <w:sz w:val="22"/>
          <w:szCs w:val="22"/>
        </w:rPr>
        <w:t>mitigar</w:t>
      </w:r>
      <w:r w:rsidRPr="001F7C09">
        <w:rPr>
          <w:rFonts w:cs="Arial"/>
          <w:spacing w:val="-1"/>
          <w:sz w:val="22"/>
          <w:szCs w:val="22"/>
        </w:rPr>
        <w:t xml:space="preserve"> </w:t>
      </w:r>
      <w:r w:rsidRPr="001F7C09">
        <w:rPr>
          <w:rFonts w:cs="Arial"/>
          <w:sz w:val="22"/>
          <w:szCs w:val="22"/>
        </w:rPr>
        <w:t xml:space="preserve">las </w:t>
      </w:r>
      <w:proofErr w:type="spellStart"/>
      <w:r w:rsidRPr="001F7C09">
        <w:rPr>
          <w:rFonts w:cs="Arial"/>
          <w:sz w:val="22"/>
          <w:szCs w:val="22"/>
        </w:rPr>
        <w:t>emisiones</w:t>
      </w:r>
      <w:proofErr w:type="spellEnd"/>
      <w:r w:rsidRPr="001F7C09">
        <w:rPr>
          <w:rFonts w:cs="Arial"/>
          <w:sz w:val="22"/>
          <w:szCs w:val="22"/>
        </w:rPr>
        <w:t xml:space="preserve"> de</w:t>
      </w:r>
      <w:r w:rsidRPr="001F7C09">
        <w:rPr>
          <w:rFonts w:cs="Arial"/>
          <w:spacing w:val="-1"/>
          <w:sz w:val="22"/>
          <w:szCs w:val="22"/>
        </w:rPr>
        <w:t xml:space="preserve"> </w:t>
      </w:r>
      <w:r w:rsidRPr="001F7C09">
        <w:rPr>
          <w:rFonts w:cs="Arial"/>
          <w:sz w:val="22"/>
          <w:szCs w:val="22"/>
        </w:rPr>
        <w:t>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pacing w:val="-1"/>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y </w:t>
      </w:r>
      <w:proofErr w:type="spellStart"/>
      <w:r w:rsidRPr="001F7C09">
        <w:rPr>
          <w:rFonts w:cs="Arial"/>
          <w:sz w:val="22"/>
          <w:szCs w:val="22"/>
        </w:rPr>
        <w:t>compensarán</w:t>
      </w:r>
      <w:proofErr w:type="spellEnd"/>
      <w:r w:rsidRPr="001F7C09">
        <w:rPr>
          <w:rFonts w:cs="Arial"/>
          <w:sz w:val="22"/>
          <w:szCs w:val="22"/>
        </w:rPr>
        <w:t xml:space="preserve"> un </w:t>
      </w:r>
      <w:proofErr w:type="spellStart"/>
      <w:r w:rsidRPr="001F7C09">
        <w:rPr>
          <w:rFonts w:cs="Arial"/>
          <w:sz w:val="22"/>
          <w:szCs w:val="22"/>
        </w:rPr>
        <w:t>porcentaje</w:t>
      </w:r>
      <w:proofErr w:type="spellEnd"/>
      <w:r w:rsidRPr="001F7C09">
        <w:rPr>
          <w:rFonts w:cs="Arial"/>
          <w:sz w:val="22"/>
          <w:szCs w:val="22"/>
        </w:rPr>
        <w:t xml:space="preserve"> de las </w:t>
      </w:r>
      <w:proofErr w:type="spellStart"/>
      <w:r w:rsidRPr="001F7C09">
        <w:rPr>
          <w:rFonts w:cs="Arial"/>
          <w:sz w:val="22"/>
          <w:szCs w:val="22"/>
        </w:rPr>
        <w:t>emisiones</w:t>
      </w:r>
      <w:proofErr w:type="spellEnd"/>
      <w:r w:rsidRPr="001F7C09">
        <w:rPr>
          <w:rFonts w:cs="Arial"/>
          <w:sz w:val="22"/>
          <w:szCs w:val="22"/>
        </w:rPr>
        <w:t xml:space="preserve"> de 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que no </w:t>
      </w:r>
      <w:proofErr w:type="spellStart"/>
      <w:r w:rsidRPr="001F7C09">
        <w:rPr>
          <w:rFonts w:cs="Arial"/>
          <w:sz w:val="22"/>
          <w:szCs w:val="22"/>
        </w:rPr>
        <w:t>hayan</w:t>
      </w:r>
      <w:proofErr w:type="spellEnd"/>
      <w:r w:rsidRPr="001F7C09">
        <w:rPr>
          <w:rFonts w:cs="Arial"/>
          <w:sz w:val="22"/>
          <w:szCs w:val="22"/>
        </w:rPr>
        <w:t xml:space="preserve"> </w:t>
      </w:r>
      <w:proofErr w:type="spellStart"/>
      <w:r w:rsidRPr="001F7C09">
        <w:rPr>
          <w:rFonts w:cs="Arial"/>
          <w:sz w:val="22"/>
          <w:szCs w:val="22"/>
        </w:rPr>
        <w:t>podido</w:t>
      </w:r>
      <w:proofErr w:type="spellEnd"/>
      <w:r w:rsidRPr="001F7C09">
        <w:rPr>
          <w:rFonts w:cs="Arial"/>
          <w:sz w:val="22"/>
          <w:szCs w:val="22"/>
        </w:rPr>
        <w:t xml:space="preserve"> mitigar </w:t>
      </w:r>
      <w:proofErr w:type="spellStart"/>
      <w:r w:rsidRPr="001F7C09">
        <w:rPr>
          <w:rFonts w:cs="Arial"/>
          <w:sz w:val="22"/>
          <w:szCs w:val="22"/>
        </w:rPr>
        <w:t>invirtiendo</w:t>
      </w:r>
      <w:proofErr w:type="spellEnd"/>
      <w:r w:rsidRPr="001F7C09">
        <w:rPr>
          <w:rFonts w:cs="Arial"/>
          <w:sz w:val="22"/>
          <w:szCs w:val="22"/>
        </w:rPr>
        <w:t xml:space="preserve"> en la compra de </w:t>
      </w:r>
      <w:proofErr w:type="spellStart"/>
      <w:r w:rsidRPr="001F7C09">
        <w:rPr>
          <w:rFonts w:cs="Arial"/>
          <w:sz w:val="22"/>
          <w:szCs w:val="22"/>
        </w:rPr>
        <w:t>créditos</w:t>
      </w:r>
      <w:proofErr w:type="spellEnd"/>
      <w:r w:rsidRPr="001F7C09">
        <w:rPr>
          <w:rFonts w:cs="Arial"/>
          <w:sz w:val="22"/>
          <w:szCs w:val="22"/>
        </w:rPr>
        <w:t xml:space="preserve"> de GEH a los </w:t>
      </w:r>
      <w:proofErr w:type="spellStart"/>
      <w:r w:rsidRPr="001F7C09">
        <w:rPr>
          <w:rFonts w:cs="Arial"/>
          <w:sz w:val="22"/>
          <w:szCs w:val="22"/>
        </w:rPr>
        <w:t>programas</w:t>
      </w:r>
      <w:proofErr w:type="spellEnd"/>
      <w:r w:rsidRPr="001F7C09">
        <w:rPr>
          <w:rFonts w:cs="Arial"/>
          <w:sz w:val="22"/>
          <w:szCs w:val="22"/>
        </w:rPr>
        <w:t xml:space="preserve"> </w:t>
      </w:r>
      <w:proofErr w:type="spellStart"/>
      <w:r w:rsidRPr="001F7C09">
        <w:rPr>
          <w:rFonts w:cs="Arial"/>
          <w:sz w:val="22"/>
          <w:szCs w:val="22"/>
        </w:rPr>
        <w:t>voluntarios</w:t>
      </w:r>
      <w:proofErr w:type="spellEnd"/>
      <w:r w:rsidRPr="001F7C09">
        <w:rPr>
          <w:rFonts w:cs="Arial"/>
          <w:sz w:val="22"/>
          <w:szCs w:val="22"/>
        </w:rPr>
        <w:t xml:space="preserve"> de </w:t>
      </w:r>
      <w:proofErr w:type="spellStart"/>
      <w:r w:rsidRPr="001F7C09">
        <w:rPr>
          <w:rFonts w:cs="Arial"/>
          <w:sz w:val="22"/>
          <w:szCs w:val="22"/>
        </w:rPr>
        <w:t>compensación</w:t>
      </w:r>
      <w:proofErr w:type="spellEnd"/>
      <w:r w:rsidRPr="001F7C09">
        <w:rPr>
          <w:rFonts w:cs="Arial"/>
          <w:spacing w:val="-1"/>
          <w:sz w:val="22"/>
          <w:szCs w:val="22"/>
        </w:rPr>
        <w:t xml:space="preserve"> </w:t>
      </w:r>
      <w:r w:rsidRPr="001F7C09">
        <w:rPr>
          <w:rFonts w:cs="Arial"/>
          <w:sz w:val="22"/>
          <w:szCs w:val="22"/>
        </w:rPr>
        <w:t xml:space="preserve">de </w:t>
      </w:r>
      <w:proofErr w:type="spellStart"/>
      <w:r w:rsidRPr="001F7C09">
        <w:rPr>
          <w:rFonts w:cs="Arial"/>
          <w:sz w:val="22"/>
          <w:szCs w:val="22"/>
        </w:rPr>
        <w:t>emisiones</w:t>
      </w:r>
      <w:proofErr w:type="spellEnd"/>
      <w:r w:rsidRPr="001F7C09">
        <w:rPr>
          <w:rFonts w:cs="Arial"/>
          <w:sz w:val="22"/>
          <w:szCs w:val="22"/>
        </w:rPr>
        <w:t xml:space="preserve"> de gases</w:t>
      </w:r>
      <w:r w:rsidRPr="001F7C09">
        <w:rPr>
          <w:rFonts w:cs="Arial"/>
          <w:spacing w:val="-1"/>
          <w:sz w:val="22"/>
          <w:szCs w:val="22"/>
        </w:rPr>
        <w:t xml:space="preserve"> </w:t>
      </w:r>
      <w:r w:rsidRPr="001F7C09">
        <w:rPr>
          <w:rFonts w:cs="Arial"/>
          <w:sz w:val="22"/>
          <w:szCs w:val="22"/>
        </w:rPr>
        <w:t>de</w:t>
      </w:r>
      <w:r w:rsidRPr="001F7C09">
        <w:rPr>
          <w:rFonts w:cs="Arial"/>
          <w:spacing w:val="-1"/>
          <w:sz w:val="22"/>
          <w:szCs w:val="22"/>
        </w:rPr>
        <w:t xml:space="preserve"> </w:t>
      </w:r>
      <w:proofErr w:type="spellStart"/>
      <w:r w:rsidRPr="001F7C09">
        <w:rPr>
          <w:rFonts w:cs="Arial"/>
          <w:sz w:val="22"/>
          <w:szCs w:val="22"/>
        </w:rPr>
        <w:t>efecto</w:t>
      </w:r>
      <w:proofErr w:type="spellEnd"/>
      <w:r w:rsidRPr="001F7C09">
        <w:rPr>
          <w:rFonts w:cs="Arial"/>
          <w:spacing w:val="-1"/>
          <w:sz w:val="22"/>
          <w:szCs w:val="22"/>
        </w:rPr>
        <w:t xml:space="preserve"> </w:t>
      </w:r>
      <w:proofErr w:type="spellStart"/>
      <w:r w:rsidRPr="001F7C09">
        <w:rPr>
          <w:rFonts w:cs="Arial"/>
          <w:sz w:val="22"/>
          <w:szCs w:val="22"/>
        </w:rPr>
        <w:t>invernadero</w:t>
      </w:r>
      <w:proofErr w:type="spellEnd"/>
      <w:r w:rsidRPr="001F7C09">
        <w:rPr>
          <w:rFonts w:cs="Arial"/>
          <w:spacing w:val="-1"/>
          <w:sz w:val="22"/>
          <w:szCs w:val="22"/>
        </w:rPr>
        <w:t xml:space="preserve"> </w:t>
      </w:r>
      <w:r w:rsidRPr="001F7C09">
        <w:rPr>
          <w:rFonts w:cs="Arial"/>
          <w:sz w:val="22"/>
          <w:szCs w:val="22"/>
        </w:rPr>
        <w:t>de la Generalitat</w:t>
      </w:r>
      <w:r w:rsidRPr="001F7C09">
        <w:rPr>
          <w:rFonts w:cs="Arial"/>
          <w:spacing w:val="-1"/>
          <w:sz w:val="22"/>
          <w:szCs w:val="22"/>
        </w:rPr>
        <w:t xml:space="preserve"> </w:t>
      </w:r>
      <w:r w:rsidRPr="001F7C09">
        <w:rPr>
          <w:rFonts w:cs="Arial"/>
          <w:sz w:val="22"/>
          <w:szCs w:val="22"/>
        </w:rPr>
        <w:t>de Catalunya.</w:t>
      </w:r>
    </w:p>
    <w:p w14:paraId="347E3F5D"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contratista</w:t>
      </w:r>
      <w:proofErr w:type="spellEnd"/>
      <w:r w:rsidRPr="001F7C09">
        <w:rPr>
          <w:rFonts w:cs="Arial"/>
          <w:spacing w:val="-4"/>
          <w:sz w:val="22"/>
          <w:szCs w:val="22"/>
        </w:rPr>
        <w:t xml:space="preserve"> </w:t>
      </w:r>
      <w:proofErr w:type="spellStart"/>
      <w:r w:rsidRPr="001F7C09">
        <w:rPr>
          <w:rFonts w:cs="Arial"/>
          <w:sz w:val="22"/>
          <w:szCs w:val="22"/>
        </w:rPr>
        <w:t>tendrá</w:t>
      </w:r>
      <w:proofErr w:type="spellEnd"/>
      <w:r w:rsidRPr="001F7C09">
        <w:rPr>
          <w:rFonts w:cs="Arial"/>
          <w:spacing w:val="-4"/>
          <w:sz w:val="22"/>
          <w:szCs w:val="22"/>
        </w:rPr>
        <w:t xml:space="preserve"> </w:t>
      </w:r>
      <w:r w:rsidRPr="001F7C09">
        <w:rPr>
          <w:rFonts w:cs="Arial"/>
          <w:sz w:val="22"/>
          <w:szCs w:val="22"/>
        </w:rPr>
        <w:t>que acreditar</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r w:rsidRPr="001F7C09">
        <w:rPr>
          <w:rFonts w:cs="Arial"/>
          <w:sz w:val="22"/>
          <w:szCs w:val="22"/>
        </w:rPr>
        <w:t>compra</w:t>
      </w:r>
      <w:r w:rsidRPr="001F7C09">
        <w:rPr>
          <w:rFonts w:cs="Arial"/>
          <w:spacing w:val="-4"/>
          <w:sz w:val="22"/>
          <w:szCs w:val="22"/>
        </w:rPr>
        <w:t xml:space="preserve"> </w:t>
      </w:r>
      <w:r w:rsidRPr="001F7C09">
        <w:rPr>
          <w:rFonts w:cs="Arial"/>
          <w:sz w:val="22"/>
          <w:szCs w:val="22"/>
        </w:rPr>
        <w:t>de este</w:t>
      </w:r>
      <w:r w:rsidRPr="001F7C09">
        <w:rPr>
          <w:rFonts w:cs="Arial"/>
          <w:spacing w:val="-3"/>
          <w:sz w:val="22"/>
          <w:szCs w:val="22"/>
        </w:rPr>
        <w:t xml:space="preserve"> </w:t>
      </w:r>
      <w:proofErr w:type="spellStart"/>
      <w:r w:rsidRPr="001F7C09">
        <w:rPr>
          <w:rFonts w:cs="Arial"/>
          <w:sz w:val="22"/>
          <w:szCs w:val="22"/>
        </w:rPr>
        <w:t>créditos</w:t>
      </w:r>
      <w:proofErr w:type="spellEnd"/>
      <w:r w:rsidRPr="001F7C09">
        <w:rPr>
          <w:rFonts w:cs="Arial"/>
          <w:spacing w:val="-5"/>
          <w:sz w:val="22"/>
          <w:szCs w:val="22"/>
        </w:rPr>
        <w:t xml:space="preserve"> </w:t>
      </w:r>
      <w:proofErr w:type="spellStart"/>
      <w:r w:rsidRPr="001F7C09">
        <w:rPr>
          <w:rFonts w:cs="Arial"/>
          <w:sz w:val="22"/>
          <w:szCs w:val="22"/>
        </w:rPr>
        <w:t>mediante</w:t>
      </w:r>
      <w:proofErr w:type="spellEnd"/>
      <w:r w:rsidRPr="001F7C09">
        <w:rPr>
          <w:rFonts w:cs="Arial"/>
          <w:spacing w:val="-3"/>
          <w:sz w:val="22"/>
          <w:szCs w:val="22"/>
        </w:rPr>
        <w:t xml:space="preserve"> </w:t>
      </w:r>
      <w:r w:rsidRPr="001F7C09">
        <w:rPr>
          <w:rFonts w:cs="Arial"/>
          <w:sz w:val="22"/>
          <w:szCs w:val="22"/>
        </w:rPr>
        <w:t>una</w:t>
      </w:r>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entidades</w:t>
      </w:r>
      <w:proofErr w:type="spellEnd"/>
      <w:r w:rsidRPr="001F7C09">
        <w:rPr>
          <w:rFonts w:cs="Arial"/>
          <w:sz w:val="22"/>
          <w:szCs w:val="22"/>
        </w:rPr>
        <w:t xml:space="preserve"> </w:t>
      </w:r>
      <w:proofErr w:type="spellStart"/>
      <w:r w:rsidRPr="001F7C09">
        <w:rPr>
          <w:rFonts w:cs="Arial"/>
          <w:sz w:val="22"/>
          <w:szCs w:val="22"/>
        </w:rPr>
        <w:t>colaboradoras</w:t>
      </w:r>
      <w:proofErr w:type="spellEnd"/>
      <w:r w:rsidRPr="001F7C09">
        <w:rPr>
          <w:rFonts w:cs="Arial"/>
          <w:sz w:val="22"/>
          <w:szCs w:val="22"/>
        </w:rPr>
        <w:t>, como:</w:t>
      </w:r>
    </w:p>
    <w:p w14:paraId="6A51AA86" w14:textId="77777777" w:rsidR="00417A65" w:rsidRPr="001F7C09" w:rsidRDefault="00417A65" w:rsidP="003568A3">
      <w:pPr>
        <w:pStyle w:val="Pargrafdellista"/>
        <w:widowControl w:val="0"/>
        <w:numPr>
          <w:ilvl w:val="0"/>
          <w:numId w:val="50"/>
        </w:numPr>
        <w:tabs>
          <w:tab w:val="left" w:pos="928"/>
        </w:tabs>
        <w:autoSpaceDE w:val="0"/>
        <w:autoSpaceDN w:val="0"/>
        <w:spacing w:before="210"/>
        <w:ind w:left="928"/>
        <w:contextualSpacing w:val="0"/>
        <w:jc w:val="both"/>
        <w:rPr>
          <w:rFonts w:ascii="Arial" w:hAnsi="Arial" w:cs="Arial"/>
          <w:sz w:val="22"/>
          <w:szCs w:val="22"/>
        </w:rPr>
      </w:pPr>
      <w:r w:rsidRPr="001F7C09">
        <w:rPr>
          <w:rFonts w:ascii="Arial" w:hAnsi="Arial" w:cs="Arial"/>
          <w:sz w:val="22"/>
          <w:szCs w:val="22"/>
        </w:rPr>
        <w:t xml:space="preserve">el Programa voluntario de compensación de emisiones de GEH: </w:t>
      </w:r>
      <w:r w:rsidRPr="001F7C09">
        <w:rPr>
          <w:rFonts w:ascii="Arial" w:hAnsi="Arial" w:cs="Arial"/>
          <w:spacing w:val="-2"/>
          <w:sz w:val="22"/>
          <w:szCs w:val="22"/>
        </w:rPr>
        <w:t>(</w:t>
      </w:r>
      <w:hyperlink r:id="rId24">
        <w:r w:rsidRPr="001F7C09">
          <w:rPr>
            <w:rFonts w:ascii="Arial" w:hAnsi="Arial" w:cs="Arial"/>
            <w:spacing w:val="-2"/>
            <w:sz w:val="22"/>
            <w:szCs w:val="22"/>
            <w:u w:val="single" w:color="0000FF"/>
          </w:rPr>
          <w:t>https://canviclimatic.gencat.cat/ca/ambits/mitigacio/programa-voluntario-de-compensacio-</w:t>
        </w:r>
      </w:hyperlink>
      <w:r w:rsidRPr="001F7C09">
        <w:rPr>
          <w:rFonts w:ascii="Arial" w:hAnsi="Arial" w:cs="Arial"/>
          <w:spacing w:val="-2"/>
          <w:sz w:val="22"/>
          <w:szCs w:val="22"/>
        </w:rPr>
        <w:t xml:space="preserve"> </w:t>
      </w:r>
      <w:hyperlink r:id="rId25">
        <w:r w:rsidRPr="001F7C09">
          <w:rPr>
            <w:rFonts w:ascii="Arial" w:hAnsi="Arial" w:cs="Arial"/>
            <w:spacing w:val="-2"/>
            <w:sz w:val="22"/>
            <w:szCs w:val="22"/>
            <w:u w:val="single" w:color="0000FF"/>
          </w:rPr>
          <w:t>de-gases-con-</w:t>
        </w:r>
        <w:proofErr w:type="spellStart"/>
        <w:r w:rsidRPr="001F7C09">
          <w:rPr>
            <w:rFonts w:ascii="Arial" w:hAnsi="Arial" w:cs="Arial"/>
            <w:spacing w:val="-2"/>
            <w:sz w:val="22"/>
            <w:szCs w:val="22"/>
            <w:u w:val="single" w:color="0000FF"/>
          </w:rPr>
          <w:t>efecto</w:t>
        </w:r>
        <w:proofErr w:type="spellEnd"/>
        <w:r w:rsidRPr="001F7C09">
          <w:rPr>
            <w:rFonts w:ascii="Arial" w:hAnsi="Arial" w:cs="Arial"/>
            <w:spacing w:val="-2"/>
            <w:sz w:val="22"/>
            <w:szCs w:val="22"/>
            <w:u w:val="single" w:color="0000FF"/>
          </w:rPr>
          <w:t>-</w:t>
        </w:r>
        <w:proofErr w:type="spellStart"/>
        <w:r w:rsidRPr="001F7C09">
          <w:rPr>
            <w:rFonts w:ascii="Arial" w:hAnsi="Arial" w:cs="Arial"/>
            <w:spacing w:val="-2"/>
            <w:sz w:val="22"/>
            <w:szCs w:val="22"/>
            <w:u w:val="single" w:color="0000FF"/>
          </w:rPr>
          <w:t>dhivernacle</w:t>
        </w:r>
        <w:proofErr w:type="spellEnd"/>
        <w:r w:rsidRPr="001F7C09">
          <w:rPr>
            <w:rFonts w:ascii="Arial" w:hAnsi="Arial" w:cs="Arial"/>
            <w:spacing w:val="-2"/>
            <w:sz w:val="22"/>
            <w:szCs w:val="22"/>
            <w:u w:val="single" w:color="0000FF"/>
          </w:rPr>
          <w:t>/</w:t>
        </w:r>
      </w:hyperlink>
      <w:r w:rsidRPr="001F7C09">
        <w:rPr>
          <w:rFonts w:ascii="Arial" w:hAnsi="Arial" w:cs="Arial"/>
          <w:spacing w:val="-2"/>
          <w:sz w:val="22"/>
          <w:szCs w:val="22"/>
        </w:rPr>
        <w:t>)</w:t>
      </w:r>
    </w:p>
    <w:p w14:paraId="5A07CB6B" w14:textId="77777777" w:rsidR="00417A65" w:rsidRPr="001F7C09"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Sistema</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4"/>
          <w:sz w:val="22"/>
          <w:szCs w:val="22"/>
        </w:rPr>
        <w:t xml:space="preserve"> </w:t>
      </w:r>
      <w:r w:rsidRPr="001F7C09">
        <w:rPr>
          <w:rFonts w:ascii="Arial" w:hAnsi="Arial" w:cs="Arial"/>
          <w:sz w:val="22"/>
          <w:szCs w:val="22"/>
        </w:rPr>
        <w:t>Climáticos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Generalitat</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 xml:space="preserve">Catalunya: </w:t>
      </w:r>
      <w:r w:rsidRPr="001F7C09">
        <w:rPr>
          <w:rFonts w:ascii="Arial" w:hAnsi="Arial" w:cs="Arial"/>
          <w:spacing w:val="-2"/>
          <w:sz w:val="22"/>
          <w:szCs w:val="22"/>
        </w:rPr>
        <w:t>(</w:t>
      </w:r>
      <w:hyperlink r:id="rId26">
        <w:r w:rsidRPr="001F7C09">
          <w:rPr>
            <w:rFonts w:ascii="Arial" w:hAnsi="Arial" w:cs="Arial"/>
            <w:spacing w:val="-2"/>
            <w:sz w:val="22"/>
            <w:szCs w:val="22"/>
            <w:u w:val="single" w:color="0000FF"/>
          </w:rPr>
          <w:t>https://creditsclimaticsforestals.cat/</w:t>
        </w:r>
      </w:hyperlink>
      <w:r w:rsidRPr="001F7C09">
        <w:rPr>
          <w:rFonts w:ascii="Arial" w:hAnsi="Arial" w:cs="Arial"/>
          <w:spacing w:val="-2"/>
          <w:sz w:val="22"/>
          <w:szCs w:val="22"/>
        </w:rPr>
        <w:t>)</w:t>
      </w:r>
    </w:p>
    <w:p w14:paraId="7813A18F" w14:textId="77777777" w:rsidR="00417A65" w:rsidRPr="001F7C09" w:rsidRDefault="00417A65" w:rsidP="003568A3">
      <w:pPr>
        <w:pStyle w:val="Pargrafdellista"/>
        <w:widowControl w:val="0"/>
        <w:numPr>
          <w:ilvl w:val="0"/>
          <w:numId w:val="50"/>
        </w:numPr>
        <w:tabs>
          <w:tab w:val="left" w:pos="928"/>
        </w:tabs>
        <w:autoSpaceDE w:val="0"/>
        <w:autoSpaceDN w:val="0"/>
        <w:spacing w:before="209"/>
        <w:ind w:left="928"/>
        <w:contextualSpacing w:val="0"/>
        <w:jc w:val="both"/>
        <w:rPr>
          <w:rFonts w:ascii="Arial" w:hAnsi="Arial" w:cs="Arial"/>
          <w:sz w:val="22"/>
          <w:szCs w:val="22"/>
        </w:rPr>
      </w:pPr>
      <w:r w:rsidRPr="001F7C09">
        <w:rPr>
          <w:rFonts w:ascii="Arial" w:hAnsi="Arial" w:cs="Arial"/>
          <w:sz w:val="22"/>
          <w:szCs w:val="22"/>
        </w:rPr>
        <w:t>Registro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proofErr w:type="spellStart"/>
      <w:r w:rsidRPr="001F7C09">
        <w:rPr>
          <w:rFonts w:ascii="Arial" w:hAnsi="Arial" w:cs="Arial"/>
          <w:sz w:val="22"/>
          <w:szCs w:val="22"/>
        </w:rPr>
        <w:t>huella</w:t>
      </w:r>
      <w:proofErr w:type="spellEnd"/>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carbono,</w:t>
      </w:r>
      <w:r w:rsidRPr="001F7C09">
        <w:rPr>
          <w:rFonts w:ascii="Arial" w:hAnsi="Arial" w:cs="Arial"/>
          <w:spacing w:val="-3"/>
          <w:sz w:val="22"/>
          <w:szCs w:val="22"/>
        </w:rPr>
        <w:t xml:space="preserve"> </w:t>
      </w:r>
      <w:proofErr w:type="spellStart"/>
      <w:r w:rsidRPr="001F7C09">
        <w:rPr>
          <w:rFonts w:ascii="Arial" w:hAnsi="Arial" w:cs="Arial"/>
          <w:sz w:val="22"/>
          <w:szCs w:val="22"/>
        </w:rPr>
        <w:t>compensación</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proyectos</w:t>
      </w:r>
      <w:proofErr w:type="spellEnd"/>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proofErr w:type="spellStart"/>
      <w:r w:rsidRPr="001F7C09">
        <w:rPr>
          <w:rFonts w:ascii="Arial" w:hAnsi="Arial" w:cs="Arial"/>
          <w:sz w:val="22"/>
          <w:szCs w:val="22"/>
        </w:rPr>
        <w:t>absorción</w:t>
      </w:r>
      <w:proofErr w:type="spellEnd"/>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proofErr w:type="spellStart"/>
      <w:r w:rsidRPr="001F7C09">
        <w:rPr>
          <w:rFonts w:ascii="Arial" w:hAnsi="Arial" w:cs="Arial"/>
          <w:sz w:val="22"/>
          <w:szCs w:val="22"/>
        </w:rPr>
        <w:t>dióxido</w:t>
      </w:r>
      <w:proofErr w:type="spellEnd"/>
      <w:r w:rsidRPr="001F7C09">
        <w:rPr>
          <w:rFonts w:ascii="Arial" w:hAnsi="Arial" w:cs="Arial"/>
          <w:spacing w:val="-4"/>
          <w:sz w:val="22"/>
          <w:szCs w:val="22"/>
        </w:rPr>
        <w:t xml:space="preserve"> </w:t>
      </w:r>
      <w:r w:rsidRPr="001F7C09">
        <w:rPr>
          <w:rFonts w:ascii="Arial" w:hAnsi="Arial" w:cs="Arial"/>
          <w:sz w:val="22"/>
          <w:szCs w:val="22"/>
        </w:rPr>
        <w:t xml:space="preserve">de carbono del </w:t>
      </w:r>
      <w:proofErr w:type="spellStart"/>
      <w:r w:rsidRPr="001F7C09">
        <w:rPr>
          <w:rFonts w:ascii="Arial" w:hAnsi="Arial" w:cs="Arial"/>
          <w:sz w:val="22"/>
          <w:szCs w:val="22"/>
        </w:rPr>
        <w:t>Ministerio</w:t>
      </w:r>
      <w:proofErr w:type="spellEnd"/>
      <w:r w:rsidRPr="001F7C09">
        <w:rPr>
          <w:rFonts w:ascii="Arial" w:hAnsi="Arial" w:cs="Arial"/>
          <w:sz w:val="22"/>
          <w:szCs w:val="22"/>
        </w:rPr>
        <w:t xml:space="preserve"> para la </w:t>
      </w:r>
      <w:proofErr w:type="spellStart"/>
      <w:r w:rsidRPr="001F7C09">
        <w:rPr>
          <w:rFonts w:ascii="Arial" w:hAnsi="Arial" w:cs="Arial"/>
          <w:sz w:val="22"/>
          <w:szCs w:val="22"/>
        </w:rPr>
        <w:t>Transición</w:t>
      </w:r>
      <w:proofErr w:type="spellEnd"/>
      <w:r w:rsidRPr="001F7C09">
        <w:rPr>
          <w:rFonts w:ascii="Arial" w:hAnsi="Arial" w:cs="Arial"/>
          <w:sz w:val="22"/>
          <w:szCs w:val="22"/>
        </w:rPr>
        <w:t xml:space="preserve"> </w:t>
      </w:r>
      <w:proofErr w:type="spellStart"/>
      <w:r w:rsidRPr="001F7C09">
        <w:rPr>
          <w:rFonts w:ascii="Arial" w:hAnsi="Arial" w:cs="Arial"/>
          <w:sz w:val="22"/>
          <w:szCs w:val="22"/>
        </w:rPr>
        <w:t>Ecológica</w:t>
      </w:r>
      <w:proofErr w:type="spellEnd"/>
      <w:r w:rsidRPr="001F7C09">
        <w:rPr>
          <w:rFonts w:ascii="Arial" w:hAnsi="Arial" w:cs="Arial"/>
          <w:sz w:val="22"/>
          <w:szCs w:val="22"/>
        </w:rPr>
        <w:t xml:space="preserve"> y Reto </w:t>
      </w:r>
      <w:proofErr w:type="spellStart"/>
      <w:r w:rsidRPr="001F7C09">
        <w:rPr>
          <w:rFonts w:ascii="Arial" w:hAnsi="Arial" w:cs="Arial"/>
          <w:sz w:val="22"/>
          <w:szCs w:val="22"/>
        </w:rPr>
        <w:t>Demográfico</w:t>
      </w:r>
      <w:proofErr w:type="spellEnd"/>
      <w:r w:rsidRPr="001F7C09">
        <w:rPr>
          <w:rFonts w:ascii="Arial" w:hAnsi="Arial" w:cs="Arial"/>
          <w:sz w:val="22"/>
          <w:szCs w:val="22"/>
        </w:rPr>
        <w:t xml:space="preserve"> </w:t>
      </w:r>
      <w:r w:rsidRPr="001F7C09">
        <w:rPr>
          <w:rFonts w:ascii="Arial" w:hAnsi="Arial" w:cs="Arial"/>
          <w:spacing w:val="-2"/>
          <w:sz w:val="22"/>
          <w:szCs w:val="22"/>
        </w:rPr>
        <w:t>(</w:t>
      </w:r>
      <w:hyperlink r:id="rId27">
        <w:r w:rsidRPr="001F7C09">
          <w:rPr>
            <w:rFonts w:ascii="Arial" w:hAnsi="Arial" w:cs="Arial"/>
            <w:spacing w:val="-2"/>
            <w:sz w:val="22"/>
            <w:szCs w:val="22"/>
            <w:u w:val="single" w:color="0000FF"/>
          </w:rPr>
          <w:t>https://www.miteco.gob.es/es/cambio-climatico/temas/registro-huella.html</w:t>
        </w:r>
      </w:hyperlink>
      <w:r w:rsidRPr="001F7C09">
        <w:rPr>
          <w:rFonts w:ascii="Arial" w:hAnsi="Arial" w:cs="Arial"/>
          <w:spacing w:val="-2"/>
          <w:sz w:val="22"/>
          <w:szCs w:val="22"/>
        </w:rPr>
        <w:t>)</w:t>
      </w:r>
    </w:p>
    <w:p w14:paraId="2429D50D" w14:textId="77777777" w:rsidR="00417A65" w:rsidRPr="001F7C09"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bien</w:t>
      </w:r>
      <w:r w:rsidRPr="001F7C09">
        <w:rPr>
          <w:rFonts w:ascii="Arial" w:hAnsi="Arial" w:cs="Arial"/>
          <w:spacing w:val="-4"/>
          <w:sz w:val="22"/>
          <w:szCs w:val="22"/>
        </w:rPr>
        <w:t xml:space="preserve"> </w:t>
      </w:r>
      <w:r w:rsidRPr="001F7C09">
        <w:rPr>
          <w:rFonts w:ascii="Arial" w:hAnsi="Arial" w:cs="Arial"/>
          <w:sz w:val="22"/>
          <w:szCs w:val="22"/>
        </w:rPr>
        <w:t>otros</w:t>
      </w:r>
      <w:r w:rsidRPr="001F7C09">
        <w:rPr>
          <w:rFonts w:ascii="Arial" w:hAnsi="Arial" w:cs="Arial"/>
          <w:spacing w:val="-3"/>
          <w:sz w:val="22"/>
          <w:szCs w:val="22"/>
        </w:rPr>
        <w:t xml:space="preserve"> </w:t>
      </w:r>
      <w:r w:rsidRPr="001F7C09">
        <w:rPr>
          <w:rFonts w:ascii="Arial" w:hAnsi="Arial" w:cs="Arial"/>
          <w:sz w:val="22"/>
          <w:szCs w:val="22"/>
        </w:rPr>
        <w:t>sistemas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carbono,</w:t>
      </w:r>
      <w:r w:rsidRPr="001F7C09">
        <w:rPr>
          <w:rFonts w:ascii="Arial" w:hAnsi="Arial" w:cs="Arial"/>
          <w:spacing w:val="-3"/>
          <w:sz w:val="22"/>
          <w:szCs w:val="22"/>
        </w:rPr>
        <w:t xml:space="preserve"> </w:t>
      </w:r>
      <w:r w:rsidRPr="001F7C09">
        <w:rPr>
          <w:rFonts w:ascii="Arial" w:hAnsi="Arial" w:cs="Arial"/>
          <w:sz w:val="22"/>
          <w:szCs w:val="22"/>
        </w:rPr>
        <w:t>siempre</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los</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3"/>
          <w:sz w:val="22"/>
          <w:szCs w:val="22"/>
        </w:rPr>
        <w:t xml:space="preserve"> </w:t>
      </w:r>
      <w:r w:rsidRPr="001F7C09">
        <w:rPr>
          <w:rFonts w:ascii="Arial" w:hAnsi="Arial" w:cs="Arial"/>
          <w:sz w:val="22"/>
          <w:szCs w:val="22"/>
        </w:rPr>
        <w:lastRenderedPageBreak/>
        <w:t>provengan</w:t>
      </w:r>
      <w:r w:rsidRPr="001F7C09">
        <w:rPr>
          <w:rFonts w:ascii="Arial" w:hAnsi="Arial" w:cs="Arial"/>
          <w:spacing w:val="-3"/>
          <w:sz w:val="22"/>
          <w:szCs w:val="22"/>
        </w:rPr>
        <w:t xml:space="preserve"> </w:t>
      </w:r>
      <w:r w:rsidRPr="001F7C09">
        <w:rPr>
          <w:rFonts w:ascii="Arial" w:hAnsi="Arial" w:cs="Arial"/>
          <w:sz w:val="22"/>
          <w:szCs w:val="22"/>
        </w:rPr>
        <w:t>de proyectos que cumplan los siguientes requisitos:</w:t>
      </w:r>
    </w:p>
    <w:p w14:paraId="73DF0EFD" w14:textId="77777777" w:rsidR="00417A65" w:rsidRPr="001F7C09" w:rsidRDefault="00417A65" w:rsidP="003568A3">
      <w:pPr>
        <w:pStyle w:val="Pargrafdellista"/>
        <w:widowControl w:val="0"/>
        <w:numPr>
          <w:ilvl w:val="1"/>
          <w:numId w:val="50"/>
        </w:numPr>
        <w:tabs>
          <w:tab w:val="left" w:pos="1647"/>
        </w:tabs>
        <w:autoSpaceDE w:val="0"/>
        <w:autoSpaceDN w:val="0"/>
        <w:spacing w:before="209"/>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9"/>
          <w:sz w:val="22"/>
          <w:szCs w:val="22"/>
        </w:rPr>
        <w:t xml:space="preserve"> </w:t>
      </w:r>
      <w:r w:rsidRPr="001F7C09">
        <w:rPr>
          <w:rFonts w:ascii="Arial" w:hAnsi="Arial" w:cs="Arial"/>
          <w:sz w:val="22"/>
          <w:szCs w:val="22"/>
        </w:rPr>
        <w:t>garanticen</w:t>
      </w:r>
      <w:r w:rsidRPr="001F7C09">
        <w:rPr>
          <w:rFonts w:ascii="Arial" w:hAnsi="Arial" w:cs="Arial"/>
          <w:spacing w:val="-9"/>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fiabilidad</w:t>
      </w:r>
      <w:r w:rsidRPr="001F7C09">
        <w:rPr>
          <w:rFonts w:ascii="Arial" w:hAnsi="Arial" w:cs="Arial"/>
          <w:spacing w:val="-10"/>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permanencia</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9"/>
          <w:sz w:val="22"/>
          <w:szCs w:val="22"/>
        </w:rPr>
        <w:t xml:space="preserve"> </w:t>
      </w:r>
      <w:r w:rsidRPr="001F7C09">
        <w:rPr>
          <w:rFonts w:ascii="Arial" w:hAnsi="Arial" w:cs="Arial"/>
          <w:sz w:val="22"/>
          <w:szCs w:val="22"/>
        </w:rPr>
        <w:t>las</w:t>
      </w:r>
      <w:r w:rsidRPr="001F7C09">
        <w:rPr>
          <w:rFonts w:ascii="Arial" w:hAnsi="Arial" w:cs="Arial"/>
          <w:spacing w:val="-9"/>
          <w:sz w:val="22"/>
          <w:szCs w:val="22"/>
        </w:rPr>
        <w:t xml:space="preserve"> </w:t>
      </w:r>
      <w:r w:rsidRPr="001F7C09">
        <w:rPr>
          <w:rFonts w:ascii="Arial" w:hAnsi="Arial" w:cs="Arial"/>
          <w:sz w:val="22"/>
          <w:szCs w:val="22"/>
        </w:rPr>
        <w:t>reducciones</w:t>
      </w:r>
      <w:r w:rsidRPr="001F7C09">
        <w:rPr>
          <w:rFonts w:ascii="Arial" w:hAnsi="Arial" w:cs="Arial"/>
          <w:spacing w:val="-8"/>
          <w:sz w:val="22"/>
          <w:szCs w:val="22"/>
        </w:rPr>
        <w:t xml:space="preserve"> </w:t>
      </w:r>
      <w:r w:rsidRPr="001F7C09">
        <w:rPr>
          <w:rFonts w:ascii="Arial" w:hAnsi="Arial" w:cs="Arial"/>
          <w:spacing w:val="-2"/>
          <w:sz w:val="22"/>
          <w:szCs w:val="22"/>
        </w:rPr>
        <w:t>de emisiones,</w:t>
      </w:r>
    </w:p>
    <w:p w14:paraId="4F4EF3C0" w14:textId="77777777" w:rsidR="00417A65" w:rsidRPr="001F7C09" w:rsidRDefault="00417A65" w:rsidP="003568A3">
      <w:pPr>
        <w:pStyle w:val="Pargrafdellista"/>
        <w:widowControl w:val="0"/>
        <w:numPr>
          <w:ilvl w:val="1"/>
          <w:numId w:val="50"/>
        </w:numPr>
        <w:tabs>
          <w:tab w:val="left" w:pos="1647"/>
        </w:tabs>
        <w:autoSpaceDE w:val="0"/>
        <w:autoSpaceDN w:val="0"/>
        <w:spacing w:before="191"/>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7"/>
          <w:sz w:val="22"/>
          <w:szCs w:val="22"/>
        </w:rPr>
        <w:t xml:space="preserve"> </w:t>
      </w:r>
      <w:r w:rsidRPr="001F7C09">
        <w:rPr>
          <w:rFonts w:ascii="Arial" w:hAnsi="Arial" w:cs="Arial"/>
          <w:sz w:val="22"/>
          <w:szCs w:val="22"/>
        </w:rPr>
        <w:t>hayan</w:t>
      </w:r>
      <w:r w:rsidRPr="001F7C09">
        <w:rPr>
          <w:rFonts w:ascii="Arial" w:hAnsi="Arial" w:cs="Arial"/>
          <w:spacing w:val="-6"/>
          <w:sz w:val="22"/>
          <w:szCs w:val="22"/>
        </w:rPr>
        <w:t xml:space="preserve"> </w:t>
      </w:r>
      <w:r w:rsidRPr="001F7C09">
        <w:rPr>
          <w:rFonts w:ascii="Arial" w:hAnsi="Arial" w:cs="Arial"/>
          <w:sz w:val="22"/>
          <w:szCs w:val="22"/>
        </w:rPr>
        <w:t>sido</w:t>
      </w:r>
      <w:r w:rsidRPr="001F7C09">
        <w:rPr>
          <w:rFonts w:ascii="Arial" w:hAnsi="Arial" w:cs="Arial"/>
          <w:spacing w:val="-7"/>
          <w:sz w:val="22"/>
          <w:szCs w:val="22"/>
        </w:rPr>
        <w:t xml:space="preserve"> </w:t>
      </w:r>
      <w:r w:rsidRPr="001F7C09">
        <w:rPr>
          <w:rFonts w:ascii="Arial" w:hAnsi="Arial" w:cs="Arial"/>
          <w:sz w:val="22"/>
          <w:szCs w:val="22"/>
        </w:rPr>
        <w:t>verificados</w:t>
      </w:r>
      <w:r w:rsidRPr="001F7C09">
        <w:rPr>
          <w:rFonts w:ascii="Arial" w:hAnsi="Arial" w:cs="Arial"/>
          <w:spacing w:val="-6"/>
          <w:sz w:val="22"/>
          <w:szCs w:val="22"/>
        </w:rPr>
        <w:t xml:space="preserve"> </w:t>
      </w:r>
      <w:r w:rsidRPr="001F7C09">
        <w:rPr>
          <w:rFonts w:ascii="Arial" w:hAnsi="Arial" w:cs="Arial"/>
          <w:sz w:val="22"/>
          <w:szCs w:val="22"/>
        </w:rPr>
        <w:t>por</w:t>
      </w:r>
      <w:r w:rsidRPr="001F7C09">
        <w:rPr>
          <w:rFonts w:ascii="Arial" w:hAnsi="Arial" w:cs="Arial"/>
          <w:spacing w:val="-7"/>
          <w:sz w:val="22"/>
          <w:szCs w:val="22"/>
        </w:rPr>
        <w:t xml:space="preserve"> </w:t>
      </w:r>
      <w:r w:rsidRPr="001F7C09">
        <w:rPr>
          <w:rFonts w:ascii="Arial" w:hAnsi="Arial" w:cs="Arial"/>
          <w:sz w:val="22"/>
          <w:szCs w:val="22"/>
        </w:rPr>
        <w:t>una</w:t>
      </w:r>
      <w:r w:rsidRPr="001F7C09">
        <w:rPr>
          <w:rFonts w:ascii="Arial" w:hAnsi="Arial" w:cs="Arial"/>
          <w:spacing w:val="-6"/>
          <w:sz w:val="22"/>
          <w:szCs w:val="22"/>
        </w:rPr>
        <w:t xml:space="preserve"> </w:t>
      </w:r>
      <w:r w:rsidRPr="001F7C09">
        <w:rPr>
          <w:rFonts w:ascii="Arial" w:hAnsi="Arial" w:cs="Arial"/>
          <w:sz w:val="22"/>
          <w:szCs w:val="22"/>
        </w:rPr>
        <w:t>entidad</w:t>
      </w:r>
      <w:r w:rsidRPr="001F7C09">
        <w:rPr>
          <w:rFonts w:ascii="Arial" w:hAnsi="Arial" w:cs="Arial"/>
          <w:spacing w:val="-7"/>
          <w:sz w:val="22"/>
          <w:szCs w:val="22"/>
        </w:rPr>
        <w:t xml:space="preserve"> </w:t>
      </w:r>
      <w:r w:rsidRPr="001F7C09">
        <w:rPr>
          <w:rFonts w:ascii="Arial" w:hAnsi="Arial" w:cs="Arial"/>
          <w:sz w:val="22"/>
          <w:szCs w:val="22"/>
        </w:rPr>
        <w:t>independiente</w:t>
      </w:r>
      <w:r w:rsidRPr="001F7C09">
        <w:rPr>
          <w:rFonts w:ascii="Arial" w:hAnsi="Arial" w:cs="Arial"/>
          <w:spacing w:val="-6"/>
          <w:sz w:val="22"/>
          <w:szCs w:val="22"/>
        </w:rPr>
        <w:t xml:space="preserve"> </w:t>
      </w:r>
      <w:r w:rsidRPr="001F7C09">
        <w:rPr>
          <w:rFonts w:ascii="Arial" w:hAnsi="Arial" w:cs="Arial"/>
          <w:sz w:val="22"/>
          <w:szCs w:val="22"/>
        </w:rPr>
        <w:t>del</w:t>
      </w:r>
      <w:r w:rsidRPr="001F7C09">
        <w:rPr>
          <w:rFonts w:ascii="Arial" w:hAnsi="Arial" w:cs="Arial"/>
          <w:spacing w:val="-7"/>
          <w:sz w:val="22"/>
          <w:szCs w:val="22"/>
        </w:rPr>
        <w:t xml:space="preserve"> </w:t>
      </w:r>
      <w:r w:rsidRPr="001F7C09">
        <w:rPr>
          <w:rFonts w:ascii="Arial" w:hAnsi="Arial" w:cs="Arial"/>
          <w:spacing w:val="-2"/>
          <w:sz w:val="22"/>
          <w:szCs w:val="22"/>
        </w:rPr>
        <w:t>promotor,</w:t>
      </w:r>
    </w:p>
    <w:p w14:paraId="22E9DFB3" w14:textId="77777777" w:rsidR="00417A65" w:rsidRPr="001F7C09" w:rsidRDefault="00417A65" w:rsidP="003568A3">
      <w:pPr>
        <w:pStyle w:val="Pargrafdellista"/>
        <w:widowControl w:val="0"/>
        <w:numPr>
          <w:ilvl w:val="1"/>
          <w:numId w:val="50"/>
        </w:numPr>
        <w:tabs>
          <w:tab w:val="left" w:pos="1647"/>
        </w:tabs>
        <w:autoSpaceDE w:val="0"/>
        <w:autoSpaceDN w:val="0"/>
        <w:spacing w:before="189"/>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11"/>
          <w:sz w:val="22"/>
          <w:szCs w:val="22"/>
        </w:rPr>
        <w:t xml:space="preserve"> </w:t>
      </w:r>
      <w:r w:rsidRPr="001F7C09">
        <w:rPr>
          <w:rFonts w:ascii="Arial" w:hAnsi="Arial" w:cs="Arial"/>
          <w:sz w:val="22"/>
          <w:szCs w:val="22"/>
        </w:rPr>
        <w:t>sean</w:t>
      </w:r>
      <w:r w:rsidRPr="001F7C09">
        <w:rPr>
          <w:rFonts w:ascii="Arial" w:hAnsi="Arial" w:cs="Arial"/>
          <w:spacing w:val="-11"/>
          <w:sz w:val="22"/>
          <w:szCs w:val="22"/>
        </w:rPr>
        <w:t xml:space="preserve"> </w:t>
      </w:r>
      <w:r w:rsidRPr="001F7C09">
        <w:rPr>
          <w:rFonts w:ascii="Arial" w:hAnsi="Arial" w:cs="Arial"/>
          <w:sz w:val="22"/>
          <w:szCs w:val="22"/>
        </w:rPr>
        <w:t>realmente</w:t>
      </w:r>
      <w:r w:rsidRPr="001F7C09">
        <w:rPr>
          <w:rFonts w:ascii="Arial" w:hAnsi="Arial" w:cs="Arial"/>
          <w:spacing w:val="-11"/>
          <w:sz w:val="22"/>
          <w:szCs w:val="22"/>
        </w:rPr>
        <w:t xml:space="preserve"> </w:t>
      </w:r>
      <w:r w:rsidRPr="001F7C09">
        <w:rPr>
          <w:rFonts w:ascii="Arial" w:hAnsi="Arial" w:cs="Arial"/>
          <w:sz w:val="22"/>
          <w:szCs w:val="22"/>
        </w:rPr>
        <w:t>adicionales,</w:t>
      </w:r>
      <w:r w:rsidRPr="001F7C09">
        <w:rPr>
          <w:rFonts w:ascii="Arial" w:hAnsi="Arial" w:cs="Arial"/>
          <w:spacing w:val="-10"/>
          <w:sz w:val="22"/>
          <w:szCs w:val="22"/>
        </w:rPr>
        <w:t xml:space="preserve"> y</w:t>
      </w:r>
    </w:p>
    <w:p w14:paraId="01378C6E" w14:textId="77777777" w:rsidR="00417A65" w:rsidRPr="001F7C09" w:rsidRDefault="00417A65" w:rsidP="003568A3">
      <w:pPr>
        <w:pStyle w:val="Pargrafdellista"/>
        <w:widowControl w:val="0"/>
        <w:numPr>
          <w:ilvl w:val="1"/>
          <w:numId w:val="50"/>
        </w:numPr>
        <w:tabs>
          <w:tab w:val="left" w:pos="1648"/>
        </w:tabs>
        <w:autoSpaceDE w:val="0"/>
        <w:autoSpaceDN w:val="0"/>
        <w:spacing w:before="195" w:line="235" w:lineRule="auto"/>
        <w:ind w:left="1648"/>
        <w:contextualSpacing w:val="0"/>
        <w:jc w:val="both"/>
        <w:rPr>
          <w:rFonts w:ascii="Arial" w:hAnsi="Arial" w:cs="Arial"/>
          <w:sz w:val="22"/>
          <w:szCs w:val="22"/>
        </w:rPr>
      </w:pPr>
      <w:r w:rsidRPr="001F7C09">
        <w:rPr>
          <w:rFonts w:ascii="Arial" w:hAnsi="Arial" w:cs="Arial"/>
          <w:sz w:val="22"/>
          <w:szCs w:val="22"/>
        </w:rPr>
        <w:t>que se puedan trazar mediante un registro que sea público, consultable, en consonancia con los principios del Reglamento (UE) 2024/3012 del Parlamento Europeo</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Consejo,</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27</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noviembre</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2024,</w:t>
      </w:r>
      <w:r w:rsidRPr="001F7C09">
        <w:rPr>
          <w:rFonts w:ascii="Arial" w:hAnsi="Arial" w:cs="Arial"/>
          <w:spacing w:val="-4"/>
          <w:sz w:val="22"/>
          <w:szCs w:val="22"/>
        </w:rPr>
        <w:t xml:space="preserve"> </w:t>
      </w:r>
      <w:r w:rsidRPr="001F7C09">
        <w:rPr>
          <w:rFonts w:ascii="Arial" w:hAnsi="Arial" w:cs="Arial"/>
          <w:sz w:val="22"/>
          <w:szCs w:val="22"/>
        </w:rPr>
        <w:t>por el</w:t>
      </w:r>
      <w:r w:rsidRPr="001F7C09">
        <w:rPr>
          <w:rFonts w:ascii="Arial" w:hAnsi="Arial" w:cs="Arial"/>
          <w:spacing w:val="-4"/>
          <w:sz w:val="22"/>
          <w:szCs w:val="22"/>
        </w:rPr>
        <w:t xml:space="preserve"> </w:t>
      </w:r>
      <w:r w:rsidRPr="001F7C09">
        <w:rPr>
          <w:rFonts w:ascii="Arial" w:hAnsi="Arial" w:cs="Arial"/>
          <w:sz w:val="22"/>
          <w:szCs w:val="22"/>
        </w:rPr>
        <w:t>cual se establece</w:t>
      </w:r>
      <w:r w:rsidRPr="001F7C09">
        <w:rPr>
          <w:rFonts w:ascii="Arial" w:hAnsi="Arial" w:cs="Arial"/>
          <w:spacing w:val="-4"/>
          <w:sz w:val="22"/>
          <w:szCs w:val="22"/>
        </w:rPr>
        <w:t xml:space="preserve"> </w:t>
      </w:r>
      <w:r w:rsidRPr="001F7C09">
        <w:rPr>
          <w:rFonts w:ascii="Arial" w:hAnsi="Arial" w:cs="Arial"/>
          <w:sz w:val="22"/>
          <w:szCs w:val="22"/>
        </w:rPr>
        <w:t>un</w:t>
      </w:r>
      <w:r w:rsidRPr="001F7C09">
        <w:rPr>
          <w:rFonts w:ascii="Arial" w:hAnsi="Arial" w:cs="Arial"/>
          <w:spacing w:val="-4"/>
          <w:sz w:val="22"/>
          <w:szCs w:val="22"/>
        </w:rPr>
        <w:t xml:space="preserve"> </w:t>
      </w:r>
      <w:r w:rsidRPr="001F7C09">
        <w:rPr>
          <w:rFonts w:ascii="Arial" w:hAnsi="Arial" w:cs="Arial"/>
          <w:sz w:val="22"/>
          <w:szCs w:val="22"/>
        </w:rPr>
        <w:t>marco de certificación de la Unión para la absorción permanente de carbono, la agricultura del carbono y el almacenaje de carbono en productos.</w:t>
      </w:r>
    </w:p>
    <w:p w14:paraId="4B13067E" w14:textId="77777777" w:rsidR="00417A65" w:rsidRPr="001F7C09" w:rsidRDefault="00417A65" w:rsidP="00417A65">
      <w:pPr>
        <w:pStyle w:val="Textindependent"/>
        <w:spacing w:before="212"/>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55FAF19F" w14:textId="7A50BD20" w:rsidR="00417A65" w:rsidRPr="001F7C09" w:rsidRDefault="00417A65" w:rsidP="003568A3">
      <w:pPr>
        <w:pStyle w:val="Pargrafdellista"/>
        <w:widowControl w:val="0"/>
        <w:numPr>
          <w:ilvl w:val="0"/>
          <w:numId w:val="49"/>
        </w:numPr>
        <w:tabs>
          <w:tab w:val="left" w:pos="947"/>
        </w:tabs>
        <w:autoSpaceDE w:val="0"/>
        <w:autoSpaceDN w:val="0"/>
        <w:spacing w:before="240"/>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20 puntos </w:t>
      </w:r>
      <w:r w:rsidRPr="001F7C09">
        <w:rPr>
          <w:rFonts w:ascii="Arial" w:hAnsi="Arial" w:cs="Arial"/>
          <w:sz w:val="22"/>
          <w:szCs w:val="22"/>
        </w:rPr>
        <w:t>en caso de que las empresas licitadoras se comprometan a hacer el cálculo</w:t>
      </w:r>
      <w:r w:rsidRPr="001F7C09">
        <w:rPr>
          <w:rFonts w:ascii="Arial" w:hAnsi="Arial" w:cs="Arial"/>
          <w:spacing w:val="-3"/>
          <w:sz w:val="22"/>
          <w:szCs w:val="22"/>
        </w:rPr>
        <w:t xml:space="preserve"> </w:t>
      </w:r>
      <w:r w:rsidRPr="001F7C09">
        <w:rPr>
          <w:rFonts w:ascii="Arial" w:hAnsi="Arial" w:cs="Arial"/>
          <w:sz w:val="22"/>
          <w:szCs w:val="22"/>
        </w:rPr>
        <w:t>anual</w:t>
      </w:r>
      <w:r w:rsidRPr="001F7C09">
        <w:rPr>
          <w:rFonts w:ascii="Arial" w:hAnsi="Arial" w:cs="Arial"/>
          <w:spacing w:val="-4"/>
          <w:sz w:val="22"/>
          <w:szCs w:val="22"/>
        </w:rPr>
        <w:t xml:space="preserve"> </w:t>
      </w:r>
      <w:r w:rsidRPr="001F7C09">
        <w:rPr>
          <w:rFonts w:ascii="Arial" w:hAnsi="Arial" w:cs="Arial"/>
          <w:sz w:val="22"/>
          <w:szCs w:val="22"/>
        </w:rPr>
        <w:t>de emisiones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pacing w:val="-3"/>
          <w:sz w:val="22"/>
          <w:szCs w:val="22"/>
        </w:rPr>
        <w:t xml:space="preserve"> </w:t>
      </w:r>
      <w:r w:rsidRPr="001F7C09">
        <w:rPr>
          <w:rFonts w:ascii="Arial" w:hAnsi="Arial" w:cs="Arial"/>
          <w:sz w:val="22"/>
          <w:szCs w:val="22"/>
        </w:rPr>
        <w:t>equivalente</w:t>
      </w:r>
      <w:r w:rsidRPr="001F7C09">
        <w:rPr>
          <w:rFonts w:ascii="Arial" w:hAnsi="Arial" w:cs="Arial"/>
          <w:spacing w:val="-3"/>
          <w:sz w:val="22"/>
          <w:szCs w:val="22"/>
        </w:rPr>
        <w:t xml:space="preserve"> </w:t>
      </w:r>
      <w:r w:rsidRPr="001F7C09">
        <w:rPr>
          <w:rFonts w:ascii="Arial" w:hAnsi="Arial" w:cs="Arial"/>
          <w:sz w:val="22"/>
          <w:szCs w:val="22"/>
        </w:rPr>
        <w:t>durante</w:t>
      </w:r>
      <w:r w:rsidRPr="001F7C09">
        <w:rPr>
          <w:rFonts w:ascii="Arial" w:hAnsi="Arial" w:cs="Arial"/>
          <w:spacing w:val="-4"/>
          <w:sz w:val="22"/>
          <w:szCs w:val="22"/>
        </w:rPr>
        <w:t xml:space="preserve"> </w:t>
      </w:r>
      <w:r w:rsidRPr="001F7C09">
        <w:rPr>
          <w:rFonts w:ascii="Arial" w:hAnsi="Arial" w:cs="Arial"/>
          <w:sz w:val="22"/>
          <w:szCs w:val="22"/>
        </w:rPr>
        <w:t>la ejecución</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contrato</w:t>
      </w:r>
      <w:r w:rsidRPr="001F7C09">
        <w:rPr>
          <w:rFonts w:ascii="Arial" w:hAnsi="Arial" w:cs="Arial"/>
          <w:spacing w:val="-4"/>
          <w:sz w:val="22"/>
          <w:szCs w:val="22"/>
        </w:rPr>
        <w:t xml:space="preserve"> </w:t>
      </w:r>
      <w:r w:rsidRPr="001F7C09">
        <w:rPr>
          <w:rFonts w:ascii="Arial" w:hAnsi="Arial" w:cs="Arial"/>
          <w:sz w:val="22"/>
          <w:szCs w:val="22"/>
        </w:rPr>
        <w:t>siguiendo</w:t>
      </w:r>
      <w:r w:rsidRPr="001F7C09">
        <w:rPr>
          <w:rFonts w:ascii="Arial" w:hAnsi="Arial" w:cs="Arial"/>
          <w:spacing w:val="-4"/>
          <w:sz w:val="22"/>
          <w:szCs w:val="22"/>
        </w:rPr>
        <w:t xml:space="preserve"> </w:t>
      </w:r>
      <w:r w:rsidRPr="001F7C09">
        <w:rPr>
          <w:rFonts w:ascii="Arial" w:hAnsi="Arial" w:cs="Arial"/>
          <w:sz w:val="22"/>
          <w:szCs w:val="22"/>
        </w:rPr>
        <w:t>los</w:t>
      </w:r>
      <w:r w:rsidR="000C25C5" w:rsidRPr="001F7C09">
        <w:rPr>
          <w:rFonts w:ascii="Arial" w:hAnsi="Arial" w:cs="Arial"/>
          <w:sz w:val="22"/>
          <w:szCs w:val="22"/>
        </w:rPr>
        <w:t xml:space="preserve"> </w:t>
      </w:r>
      <w:r w:rsidRPr="001F7C09">
        <w:rPr>
          <w:rFonts w:ascii="Arial" w:hAnsi="Arial" w:cs="Arial"/>
          <w:sz w:val="22"/>
          <w:szCs w:val="22"/>
        </w:rPr>
        <w:t>criterios que fija la oficina de cambio climático de la Generalitat de Catalunya, presenten un Plan de Descarbonización</w:t>
      </w:r>
      <w:r w:rsidRPr="001F7C09">
        <w:rPr>
          <w:rFonts w:ascii="Arial" w:hAnsi="Arial" w:cs="Arial"/>
          <w:spacing w:val="-1"/>
          <w:sz w:val="22"/>
          <w:szCs w:val="22"/>
        </w:rPr>
        <w:t xml:space="preserve"> </w:t>
      </w:r>
      <w:r w:rsidRPr="001F7C09">
        <w:rPr>
          <w:rFonts w:ascii="Arial" w:hAnsi="Arial" w:cs="Arial"/>
          <w:sz w:val="22"/>
          <w:szCs w:val="22"/>
        </w:rPr>
        <w:t>del contrato</w:t>
      </w:r>
      <w:r w:rsidRPr="001F7C09">
        <w:rPr>
          <w:rFonts w:ascii="Arial" w:hAnsi="Arial" w:cs="Arial"/>
          <w:spacing w:val="-1"/>
          <w:sz w:val="22"/>
          <w:szCs w:val="22"/>
        </w:rPr>
        <w:t xml:space="preserve"> </w:t>
      </w:r>
      <w:r w:rsidRPr="001F7C09">
        <w:rPr>
          <w:rFonts w:ascii="Arial" w:hAnsi="Arial" w:cs="Arial"/>
          <w:sz w:val="22"/>
          <w:szCs w:val="22"/>
        </w:rPr>
        <w:t>con el fin de</w:t>
      </w:r>
      <w:r w:rsidRPr="001F7C09">
        <w:rPr>
          <w:rFonts w:ascii="Arial" w:hAnsi="Arial" w:cs="Arial"/>
          <w:spacing w:val="-1"/>
          <w:sz w:val="22"/>
          <w:szCs w:val="22"/>
        </w:rPr>
        <w:t xml:space="preserve">  </w:t>
      </w:r>
      <w:r w:rsidRPr="001F7C09">
        <w:rPr>
          <w:rFonts w:ascii="Arial" w:hAnsi="Arial" w:cs="Arial"/>
          <w:sz w:val="22"/>
          <w:szCs w:val="22"/>
        </w:rPr>
        <w:t>disminuir</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1"/>
          <w:sz w:val="22"/>
          <w:szCs w:val="22"/>
        </w:rPr>
        <w:t xml:space="preserve"> </w:t>
      </w:r>
      <w:r w:rsidRPr="001F7C09">
        <w:rPr>
          <w:rFonts w:ascii="Arial" w:hAnsi="Arial" w:cs="Arial"/>
          <w:sz w:val="22"/>
          <w:szCs w:val="22"/>
        </w:rPr>
        <w:t>mitigar</w:t>
      </w:r>
      <w:r w:rsidRPr="001F7C09">
        <w:rPr>
          <w:rFonts w:ascii="Arial" w:hAnsi="Arial" w:cs="Arial"/>
          <w:spacing w:val="-1"/>
          <w:sz w:val="22"/>
          <w:szCs w:val="22"/>
        </w:rPr>
        <w:t xml:space="preserve"> </w:t>
      </w:r>
      <w:r w:rsidRPr="001F7C09">
        <w:rPr>
          <w:rFonts w:ascii="Arial" w:hAnsi="Arial" w:cs="Arial"/>
          <w:sz w:val="22"/>
          <w:szCs w:val="22"/>
        </w:rPr>
        <w:t>las emisiones de</w:t>
      </w:r>
      <w:r w:rsidRPr="001F7C09">
        <w:rPr>
          <w:rFonts w:ascii="Arial" w:hAnsi="Arial" w:cs="Arial"/>
          <w:spacing w:val="-1"/>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z w:val="22"/>
          <w:szCs w:val="22"/>
        </w:rPr>
        <w:t xml:space="preserve"> equivalente</w:t>
      </w:r>
      <w:r w:rsidRPr="001F7C09">
        <w:rPr>
          <w:rFonts w:ascii="Arial" w:hAnsi="Arial" w:cs="Arial"/>
          <w:spacing w:val="-4"/>
          <w:sz w:val="22"/>
          <w:szCs w:val="22"/>
        </w:rPr>
        <w:t xml:space="preserve"> </w:t>
      </w:r>
      <w:r w:rsidRPr="001F7C09">
        <w:rPr>
          <w:rFonts w:ascii="Arial" w:hAnsi="Arial" w:cs="Arial"/>
          <w:sz w:val="22"/>
          <w:szCs w:val="22"/>
        </w:rPr>
        <w:t>durante</w:t>
      </w:r>
      <w:r w:rsidRPr="001F7C09">
        <w:rPr>
          <w:rFonts w:ascii="Arial" w:hAnsi="Arial" w:cs="Arial"/>
          <w:spacing w:val="-4"/>
          <w:sz w:val="22"/>
          <w:szCs w:val="22"/>
        </w:rPr>
        <w:t xml:space="preserve"> </w:t>
      </w:r>
      <w:r w:rsidRPr="001F7C09">
        <w:rPr>
          <w:rFonts w:ascii="Arial" w:hAnsi="Arial" w:cs="Arial"/>
          <w:sz w:val="22"/>
          <w:szCs w:val="22"/>
        </w:rPr>
        <w:t>la ejecución</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contrato,</w:t>
      </w:r>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4"/>
          <w:sz w:val="22"/>
          <w:szCs w:val="22"/>
        </w:rPr>
        <w:t xml:space="preserve"> </w:t>
      </w:r>
      <w:r w:rsidRPr="001F7C09">
        <w:rPr>
          <w:rFonts w:ascii="Arial" w:hAnsi="Arial" w:cs="Arial"/>
          <w:sz w:val="22"/>
          <w:szCs w:val="22"/>
        </w:rPr>
        <w:t>comprometan</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compensarán</w:t>
      </w:r>
      <w:r w:rsidRPr="001F7C09">
        <w:rPr>
          <w:rFonts w:ascii="Arial" w:hAnsi="Arial" w:cs="Arial"/>
          <w:spacing w:val="-4"/>
          <w:sz w:val="22"/>
          <w:szCs w:val="22"/>
        </w:rPr>
        <w:t xml:space="preserve"> </w:t>
      </w:r>
      <w:r w:rsidRPr="001F7C09">
        <w:rPr>
          <w:rFonts w:ascii="Arial" w:hAnsi="Arial" w:cs="Arial"/>
          <w:sz w:val="22"/>
          <w:szCs w:val="22"/>
        </w:rPr>
        <w:t>un</w:t>
      </w:r>
      <w:r w:rsidRPr="001F7C09">
        <w:rPr>
          <w:rFonts w:ascii="Arial" w:hAnsi="Arial" w:cs="Arial"/>
          <w:spacing w:val="-4"/>
          <w:sz w:val="22"/>
          <w:szCs w:val="22"/>
        </w:rPr>
        <w:t xml:space="preserve"> </w:t>
      </w:r>
      <w:r w:rsidRPr="001F7C09">
        <w:rPr>
          <w:rFonts w:ascii="Arial" w:hAnsi="Arial" w:cs="Arial"/>
          <w:sz w:val="22"/>
          <w:szCs w:val="22"/>
        </w:rPr>
        <w:t>100%</w:t>
      </w:r>
      <w:r w:rsidRPr="001F7C09">
        <w:rPr>
          <w:rFonts w:ascii="Arial" w:hAnsi="Arial" w:cs="Arial"/>
          <w:spacing w:val="-4"/>
          <w:sz w:val="22"/>
          <w:szCs w:val="22"/>
        </w:rPr>
        <w:t xml:space="preserve"> </w:t>
      </w:r>
      <w:r w:rsidRPr="001F7C09">
        <w:rPr>
          <w:rFonts w:ascii="Arial" w:hAnsi="Arial" w:cs="Arial"/>
          <w:sz w:val="22"/>
          <w:szCs w:val="22"/>
        </w:rPr>
        <w:t>de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que no hayan podido mitigar en la ejecución del contrato.</w:t>
      </w:r>
    </w:p>
    <w:p w14:paraId="171453A1" w14:textId="77777777" w:rsidR="00417A65" w:rsidRPr="001F7C09" w:rsidRDefault="00417A65" w:rsidP="003568A3">
      <w:pPr>
        <w:pStyle w:val="Pargrafdellista"/>
        <w:widowControl w:val="0"/>
        <w:numPr>
          <w:ilvl w:val="0"/>
          <w:numId w:val="49"/>
        </w:numPr>
        <w:tabs>
          <w:tab w:val="left" w:pos="947"/>
        </w:tabs>
        <w:autoSpaceDE w:val="0"/>
        <w:autoSpaceDN w:val="0"/>
        <w:spacing w:before="220"/>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10 puntos </w:t>
      </w:r>
      <w:r w:rsidRPr="001F7C09">
        <w:rPr>
          <w:rFonts w:ascii="Arial" w:hAnsi="Arial" w:cs="Arial"/>
          <w:sz w:val="22"/>
          <w:szCs w:val="22"/>
        </w:rPr>
        <w:t>en caso de que las empresas licitadoras se comprometan a hacer el cálculo anual de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siguiendo los criterios que fija la oficina de cambio climático de la Generalitat de Catalunya, presenten un Plan</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sz w:val="22"/>
          <w:szCs w:val="22"/>
        </w:rPr>
        <w:t>Descarbonización</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contrato</w:t>
      </w:r>
      <w:r w:rsidRPr="001F7C09">
        <w:rPr>
          <w:rFonts w:ascii="Arial" w:hAnsi="Arial" w:cs="Arial"/>
          <w:spacing w:val="-3"/>
          <w:sz w:val="22"/>
          <w:szCs w:val="22"/>
        </w:rPr>
        <w:t xml:space="preserve"> </w:t>
      </w:r>
      <w:r w:rsidRPr="001F7C09">
        <w:rPr>
          <w:rFonts w:ascii="Arial" w:hAnsi="Arial" w:cs="Arial"/>
          <w:sz w:val="22"/>
          <w:szCs w:val="22"/>
        </w:rPr>
        <w:t>con el fin de</w:t>
      </w:r>
      <w:r w:rsidRPr="001F7C09">
        <w:rPr>
          <w:rFonts w:ascii="Arial" w:hAnsi="Arial" w:cs="Arial"/>
          <w:spacing w:val="-3"/>
          <w:sz w:val="22"/>
          <w:szCs w:val="22"/>
        </w:rPr>
        <w:t xml:space="preserve"> </w:t>
      </w:r>
      <w:r w:rsidRPr="001F7C09">
        <w:rPr>
          <w:rFonts w:ascii="Arial" w:hAnsi="Arial" w:cs="Arial"/>
          <w:spacing w:val="-2"/>
          <w:sz w:val="22"/>
          <w:szCs w:val="22"/>
        </w:rPr>
        <w:t xml:space="preserve"> </w:t>
      </w:r>
      <w:r w:rsidRPr="001F7C09">
        <w:rPr>
          <w:rFonts w:ascii="Arial" w:hAnsi="Arial" w:cs="Arial"/>
          <w:spacing w:val="-3"/>
          <w:sz w:val="22"/>
          <w:szCs w:val="22"/>
        </w:rPr>
        <w:t xml:space="preserve"> </w:t>
      </w:r>
      <w:r w:rsidRPr="001F7C09">
        <w:rPr>
          <w:rFonts w:ascii="Arial" w:hAnsi="Arial" w:cs="Arial"/>
          <w:sz w:val="22"/>
          <w:szCs w:val="22"/>
        </w:rPr>
        <w:t>disminuir</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mitigar</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2"/>
          <w:sz w:val="22"/>
          <w:szCs w:val="22"/>
        </w:rPr>
        <w:t xml:space="preserve"> </w:t>
      </w:r>
      <w:r w:rsidRPr="001F7C09">
        <w:rPr>
          <w:rFonts w:ascii="Arial" w:hAnsi="Arial" w:cs="Arial"/>
          <w:sz w:val="22"/>
          <w:szCs w:val="22"/>
        </w:rPr>
        <w:t>emisiones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y se comprometan a compensarán un 50% de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que no hayan podido mitigar en la ejecución del contrato.</w:t>
      </w:r>
    </w:p>
    <w:p w14:paraId="01D90C6D" w14:textId="77777777" w:rsidR="00417A65" w:rsidRPr="001F7C09" w:rsidRDefault="00417A65" w:rsidP="003568A3">
      <w:pPr>
        <w:pStyle w:val="Pargrafdellista"/>
        <w:widowControl w:val="0"/>
        <w:numPr>
          <w:ilvl w:val="0"/>
          <w:numId w:val="49"/>
        </w:numPr>
        <w:tabs>
          <w:tab w:val="left" w:pos="947"/>
        </w:tabs>
        <w:autoSpaceDE w:val="0"/>
        <w:autoSpaceDN w:val="0"/>
        <w:spacing w:before="218"/>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0 puntos </w:t>
      </w:r>
      <w:r w:rsidRPr="001F7C09">
        <w:rPr>
          <w:rFonts w:ascii="Arial" w:hAnsi="Arial" w:cs="Arial"/>
          <w:sz w:val="22"/>
          <w:szCs w:val="22"/>
        </w:rPr>
        <w:t>en caso de que las empresas licitadoras no se comprometan a hacer el cálculo anual de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siguiendo los criterios que fija la oficina de cambio climático de la Generalitat de Catalunya, o no presenten un Plan de Descarbonización del contrato con el fin de disminuir y mitigar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o no se comprometan a compensarán un porcentaje</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emisiones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pacing w:val="-3"/>
          <w:sz w:val="22"/>
          <w:szCs w:val="22"/>
        </w:rPr>
        <w:t xml:space="preserve"> </w:t>
      </w:r>
      <w:r w:rsidRPr="001F7C09">
        <w:rPr>
          <w:rFonts w:ascii="Arial" w:hAnsi="Arial" w:cs="Arial"/>
          <w:sz w:val="22"/>
          <w:szCs w:val="22"/>
        </w:rPr>
        <w:t>equivalente</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hayan</w:t>
      </w:r>
      <w:r w:rsidRPr="001F7C09">
        <w:rPr>
          <w:rFonts w:ascii="Arial" w:hAnsi="Arial" w:cs="Arial"/>
          <w:spacing w:val="-4"/>
          <w:sz w:val="22"/>
          <w:szCs w:val="22"/>
        </w:rPr>
        <w:t xml:space="preserve"> </w:t>
      </w:r>
      <w:r w:rsidRPr="001F7C09">
        <w:rPr>
          <w:rFonts w:ascii="Arial" w:hAnsi="Arial" w:cs="Arial"/>
          <w:sz w:val="22"/>
          <w:szCs w:val="22"/>
        </w:rPr>
        <w:t>podido</w:t>
      </w:r>
      <w:r w:rsidRPr="001F7C09">
        <w:rPr>
          <w:rFonts w:ascii="Arial" w:hAnsi="Arial" w:cs="Arial"/>
          <w:spacing w:val="-4"/>
          <w:sz w:val="22"/>
          <w:szCs w:val="22"/>
        </w:rPr>
        <w:t xml:space="preserve"> </w:t>
      </w:r>
      <w:r w:rsidRPr="001F7C09">
        <w:rPr>
          <w:rFonts w:ascii="Arial" w:hAnsi="Arial" w:cs="Arial"/>
          <w:sz w:val="22"/>
          <w:szCs w:val="22"/>
        </w:rPr>
        <w:t>mitigar en</w:t>
      </w:r>
      <w:r w:rsidRPr="001F7C09">
        <w:rPr>
          <w:rFonts w:ascii="Arial" w:hAnsi="Arial" w:cs="Arial"/>
          <w:spacing w:val="-3"/>
          <w:sz w:val="22"/>
          <w:szCs w:val="22"/>
        </w:rPr>
        <w:t xml:space="preserve"> </w:t>
      </w:r>
      <w:r w:rsidRPr="001F7C09">
        <w:rPr>
          <w:rFonts w:ascii="Arial" w:hAnsi="Arial" w:cs="Arial"/>
          <w:sz w:val="22"/>
          <w:szCs w:val="22"/>
        </w:rPr>
        <w:t>la ejecución del contrato.</w:t>
      </w:r>
    </w:p>
    <w:p w14:paraId="7EBE6944" w14:textId="77777777" w:rsidR="00417A65" w:rsidRPr="001F7C09" w:rsidRDefault="00417A65" w:rsidP="00417A65">
      <w:pPr>
        <w:pStyle w:val="Textindependent"/>
        <w:spacing w:before="107"/>
        <w:rPr>
          <w:rFonts w:cs="Arial"/>
          <w:sz w:val="22"/>
          <w:szCs w:val="22"/>
        </w:rPr>
      </w:pPr>
    </w:p>
    <w:p w14:paraId="69D95455" w14:textId="36053BDA" w:rsidR="00417A65" w:rsidRPr="001F7C09" w:rsidRDefault="00417A65" w:rsidP="00097105">
      <w:pPr>
        <w:pStyle w:val="Ttol4"/>
        <w:numPr>
          <w:ilvl w:val="0"/>
          <w:numId w:val="39"/>
        </w:numPr>
        <w:tabs>
          <w:tab w:val="left" w:pos="851"/>
        </w:tabs>
        <w:jc w:val="both"/>
        <w:rPr>
          <w:rFonts w:ascii="Arial" w:hAnsi="Arial" w:cs="Arial"/>
          <w:b/>
          <w:bCs/>
          <w:i w:val="0"/>
          <w:iCs w:val="0"/>
          <w:color w:val="auto"/>
        </w:rPr>
      </w:pPr>
      <w:bookmarkStart w:id="35" w:name="y._Realització_i_organització_completa_d"/>
      <w:bookmarkEnd w:id="35"/>
      <w:r w:rsidRPr="001F7C09">
        <w:rPr>
          <w:rFonts w:ascii="Arial" w:hAnsi="Arial" w:cs="Arial"/>
          <w:b/>
          <w:bCs/>
          <w:i w:val="0"/>
          <w:iCs w:val="0"/>
          <w:color w:val="auto"/>
        </w:rPr>
        <w:t>Realización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y</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organización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completa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una</w:t>
      </w:r>
      <w:r w:rsidRPr="001F7C09">
        <w:rPr>
          <w:rFonts w:ascii="Arial" w:hAnsi="Arial" w:cs="Arial"/>
          <w:b/>
          <w:bCs/>
          <w:i w:val="0"/>
          <w:iCs w:val="0"/>
          <w:color w:val="auto"/>
          <w:spacing w:val="-9"/>
        </w:rPr>
        <w:t xml:space="preserve"> </w:t>
      </w:r>
      <w:proofErr w:type="spellStart"/>
      <w:r w:rsidRPr="001F7C09">
        <w:rPr>
          <w:rFonts w:ascii="Arial" w:hAnsi="Arial" w:cs="Arial"/>
          <w:b/>
          <w:bCs/>
          <w:i w:val="0"/>
          <w:iCs w:val="0"/>
          <w:color w:val="auto"/>
          <w:spacing w:val="-2"/>
        </w:rPr>
        <w:t>hackathon</w:t>
      </w:r>
      <w:proofErr w:type="spellEnd"/>
    </w:p>
    <w:p w14:paraId="518530BF" w14:textId="77777777" w:rsidR="00417A65" w:rsidRPr="001F7C09" w:rsidRDefault="00417A65" w:rsidP="00417A65">
      <w:pPr>
        <w:pStyle w:val="Textindependent"/>
        <w:spacing w:before="239"/>
        <w:ind w:left="568"/>
        <w:rPr>
          <w:rFonts w:cs="Arial"/>
          <w:sz w:val="22"/>
          <w:szCs w:val="22"/>
        </w:rPr>
      </w:pPr>
      <w:r w:rsidRPr="001F7C09">
        <w:rPr>
          <w:rFonts w:cs="Arial"/>
          <w:sz w:val="22"/>
          <w:szCs w:val="22"/>
        </w:rPr>
        <w:t xml:space="preserve">Se valora la </w:t>
      </w:r>
      <w:proofErr w:type="spellStart"/>
      <w:r w:rsidRPr="001F7C09">
        <w:rPr>
          <w:rFonts w:cs="Arial"/>
          <w:sz w:val="22"/>
          <w:szCs w:val="22"/>
        </w:rPr>
        <w:t>realización</w:t>
      </w:r>
      <w:proofErr w:type="spellEnd"/>
      <w:r w:rsidRPr="001F7C09">
        <w:rPr>
          <w:rFonts w:cs="Arial"/>
          <w:sz w:val="22"/>
          <w:szCs w:val="22"/>
        </w:rPr>
        <w:t xml:space="preserve"> y </w:t>
      </w:r>
      <w:proofErr w:type="spellStart"/>
      <w:r w:rsidRPr="001F7C09">
        <w:rPr>
          <w:rFonts w:cs="Arial"/>
          <w:sz w:val="22"/>
          <w:szCs w:val="22"/>
        </w:rPr>
        <w:t>organización</w:t>
      </w:r>
      <w:proofErr w:type="spellEnd"/>
      <w:r w:rsidRPr="001F7C09">
        <w:rPr>
          <w:rFonts w:cs="Arial"/>
          <w:sz w:val="22"/>
          <w:szCs w:val="22"/>
        </w:rPr>
        <w:t xml:space="preserve"> completa de una </w:t>
      </w:r>
      <w:proofErr w:type="spellStart"/>
      <w:r w:rsidRPr="001F7C09">
        <w:rPr>
          <w:rFonts w:cs="Arial"/>
          <w:sz w:val="22"/>
          <w:szCs w:val="22"/>
        </w:rPr>
        <w:t>hackathon</w:t>
      </w:r>
      <w:proofErr w:type="spellEnd"/>
      <w:r w:rsidRPr="001F7C09">
        <w:rPr>
          <w:rFonts w:cs="Arial"/>
          <w:sz w:val="22"/>
          <w:szCs w:val="22"/>
        </w:rPr>
        <w:t xml:space="preserve"> centrada en explotar los datos</w:t>
      </w:r>
      <w:r w:rsidRPr="001F7C09">
        <w:rPr>
          <w:rFonts w:cs="Arial"/>
          <w:spacing w:val="-2"/>
          <w:sz w:val="22"/>
          <w:szCs w:val="22"/>
        </w:rPr>
        <w:t xml:space="preserve"> </w:t>
      </w:r>
      <w:r w:rsidRPr="001F7C09">
        <w:rPr>
          <w:rFonts w:cs="Arial"/>
          <w:sz w:val="22"/>
          <w:szCs w:val="22"/>
        </w:rPr>
        <w:t>de</w:t>
      </w:r>
      <w:r w:rsidRPr="001F7C09">
        <w:rPr>
          <w:rFonts w:cs="Arial"/>
          <w:spacing w:val="-2"/>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DGIM</w:t>
      </w:r>
      <w:r w:rsidRPr="001F7C09">
        <w:rPr>
          <w:rFonts w:cs="Arial"/>
          <w:spacing w:val="-3"/>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el SCT</w:t>
      </w:r>
      <w:r w:rsidRPr="001F7C09">
        <w:rPr>
          <w:rFonts w:cs="Arial"/>
          <w:spacing w:val="-3"/>
          <w:sz w:val="22"/>
          <w:szCs w:val="22"/>
        </w:rPr>
        <w:t xml:space="preserve"> </w:t>
      </w:r>
      <w:r w:rsidRPr="001F7C09">
        <w:rPr>
          <w:rFonts w:cs="Arial"/>
          <w:sz w:val="22"/>
          <w:szCs w:val="22"/>
        </w:rPr>
        <w:t>a</w:t>
      </w:r>
      <w:r w:rsidRPr="001F7C09">
        <w:rPr>
          <w:rFonts w:cs="Arial"/>
          <w:spacing w:val="-2"/>
          <w:sz w:val="22"/>
          <w:szCs w:val="22"/>
        </w:rPr>
        <w:t xml:space="preserve"> </w:t>
      </w:r>
      <w:r w:rsidRPr="001F7C09">
        <w:rPr>
          <w:rFonts w:cs="Arial"/>
          <w:sz w:val="22"/>
          <w:szCs w:val="22"/>
        </w:rPr>
        <w:t>través</w:t>
      </w:r>
      <w:r w:rsidRPr="001F7C09">
        <w:rPr>
          <w:rFonts w:cs="Arial"/>
          <w:spacing w:val="-2"/>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procesos</w:t>
      </w:r>
      <w:proofErr w:type="spellEnd"/>
      <w:r w:rsidRPr="001F7C09">
        <w:rPr>
          <w:rFonts w:cs="Arial"/>
          <w:spacing w:val="-3"/>
          <w:sz w:val="22"/>
          <w:szCs w:val="22"/>
        </w:rPr>
        <w:t xml:space="preserve"> </w:t>
      </w:r>
      <w:r w:rsidRPr="001F7C09">
        <w:rPr>
          <w:rFonts w:cs="Arial"/>
          <w:sz w:val="22"/>
          <w:szCs w:val="22"/>
        </w:rPr>
        <w:t>de analítica</w:t>
      </w:r>
      <w:r w:rsidRPr="001F7C09">
        <w:rPr>
          <w:rFonts w:cs="Arial"/>
          <w:spacing w:val="-2"/>
          <w:sz w:val="22"/>
          <w:szCs w:val="22"/>
        </w:rPr>
        <w:t xml:space="preserve"> </w:t>
      </w:r>
      <w:r w:rsidRPr="001F7C09">
        <w:rPr>
          <w:rFonts w:cs="Arial"/>
          <w:sz w:val="22"/>
          <w:szCs w:val="22"/>
        </w:rPr>
        <w:t>e</w:t>
      </w:r>
      <w:r w:rsidRPr="001F7C09">
        <w:rPr>
          <w:rFonts w:cs="Arial"/>
          <w:spacing w:val="-3"/>
          <w:sz w:val="22"/>
          <w:szCs w:val="22"/>
        </w:rPr>
        <w:t xml:space="preserve"> </w:t>
      </w:r>
      <w:r w:rsidRPr="001F7C09">
        <w:rPr>
          <w:rFonts w:cs="Arial"/>
          <w:sz w:val="22"/>
          <w:szCs w:val="22"/>
        </w:rPr>
        <w:t>IA</w:t>
      </w:r>
      <w:r w:rsidRPr="001F7C09">
        <w:rPr>
          <w:rFonts w:cs="Arial"/>
          <w:spacing w:val="-3"/>
          <w:sz w:val="22"/>
          <w:szCs w:val="22"/>
        </w:rPr>
        <w:t xml:space="preserve"> </w:t>
      </w:r>
      <w:r w:rsidRPr="001F7C09">
        <w:rPr>
          <w:rFonts w:cs="Arial"/>
          <w:sz w:val="22"/>
          <w:szCs w:val="22"/>
        </w:rPr>
        <w:t xml:space="preserve">con el </w:t>
      </w:r>
      <w:proofErr w:type="spellStart"/>
      <w:r w:rsidRPr="001F7C09">
        <w:rPr>
          <w:rFonts w:cs="Arial"/>
          <w:sz w:val="22"/>
          <w:szCs w:val="22"/>
        </w:rPr>
        <w:t>fin</w:t>
      </w:r>
      <w:proofErr w:type="spellEnd"/>
      <w:r w:rsidRPr="001F7C09">
        <w:rPr>
          <w:rFonts w:cs="Arial"/>
          <w:sz w:val="22"/>
          <w:szCs w:val="22"/>
        </w:rPr>
        <w:t xml:space="preserve"> de</w:t>
      </w:r>
      <w:r w:rsidRPr="001F7C09">
        <w:rPr>
          <w:rFonts w:cs="Arial"/>
          <w:spacing w:val="-3"/>
          <w:sz w:val="22"/>
          <w:szCs w:val="22"/>
        </w:rPr>
        <w:t xml:space="preserve"> </w:t>
      </w:r>
      <w:r w:rsidRPr="001F7C09">
        <w:rPr>
          <w:rFonts w:cs="Arial"/>
          <w:spacing w:val="-2"/>
          <w:sz w:val="22"/>
          <w:szCs w:val="22"/>
        </w:rPr>
        <w:t xml:space="preserve">  </w:t>
      </w:r>
      <w:proofErr w:type="spellStart"/>
      <w:r w:rsidRPr="001F7C09">
        <w:rPr>
          <w:rFonts w:cs="Arial"/>
          <w:sz w:val="22"/>
          <w:szCs w:val="22"/>
        </w:rPr>
        <w:t>descubrir</w:t>
      </w:r>
      <w:proofErr w:type="spellEnd"/>
      <w:r w:rsidRPr="001F7C09">
        <w:rPr>
          <w:rFonts w:cs="Arial"/>
          <w:spacing w:val="-2"/>
          <w:sz w:val="22"/>
          <w:szCs w:val="22"/>
        </w:rPr>
        <w:t xml:space="preserve"> </w:t>
      </w:r>
      <w:r w:rsidRPr="001F7C09">
        <w:rPr>
          <w:rFonts w:cs="Arial"/>
          <w:sz w:val="22"/>
          <w:szCs w:val="22"/>
        </w:rPr>
        <w:t xml:space="preserve">casos de uso y la </w:t>
      </w:r>
      <w:proofErr w:type="spellStart"/>
      <w:r w:rsidRPr="001F7C09">
        <w:rPr>
          <w:rFonts w:cs="Arial"/>
          <w:sz w:val="22"/>
          <w:szCs w:val="22"/>
        </w:rPr>
        <w:t>posibilidad</w:t>
      </w:r>
      <w:proofErr w:type="spellEnd"/>
      <w:r w:rsidRPr="001F7C09">
        <w:rPr>
          <w:rFonts w:cs="Arial"/>
          <w:sz w:val="22"/>
          <w:szCs w:val="22"/>
        </w:rPr>
        <w:t xml:space="preserve"> de generar </w:t>
      </w:r>
      <w:proofErr w:type="spellStart"/>
      <w:r w:rsidRPr="001F7C09">
        <w:rPr>
          <w:rFonts w:cs="Arial"/>
          <w:sz w:val="22"/>
          <w:szCs w:val="22"/>
        </w:rPr>
        <w:t>nuevo</w:t>
      </w:r>
      <w:proofErr w:type="spellEnd"/>
      <w:r w:rsidRPr="001F7C09">
        <w:rPr>
          <w:rFonts w:cs="Arial"/>
          <w:sz w:val="22"/>
          <w:szCs w:val="22"/>
        </w:rPr>
        <w:t xml:space="preserve"> valor al </w:t>
      </w:r>
      <w:proofErr w:type="spellStart"/>
      <w:r w:rsidRPr="001F7C09">
        <w:rPr>
          <w:rFonts w:cs="Arial"/>
          <w:sz w:val="22"/>
          <w:szCs w:val="22"/>
        </w:rPr>
        <w:t>ciudadano</w:t>
      </w:r>
      <w:proofErr w:type="spellEnd"/>
      <w:r w:rsidRPr="001F7C09">
        <w:rPr>
          <w:rFonts w:cs="Arial"/>
          <w:sz w:val="22"/>
          <w:szCs w:val="22"/>
        </w:rPr>
        <w:t xml:space="preserve"> a través de los datos disponibles.</w:t>
      </w:r>
    </w:p>
    <w:p w14:paraId="7DABF07E"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8"/>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4835FB33" w14:textId="77777777" w:rsidR="00417A65" w:rsidRPr="00DD3A5A" w:rsidRDefault="00417A65" w:rsidP="00417A65">
      <w:pPr>
        <w:pStyle w:val="Textindependent"/>
        <w:rPr>
          <w:rFonts w:cs="Arial"/>
          <w:sz w:val="22"/>
          <w:szCs w:val="22"/>
        </w:rPr>
      </w:pPr>
    </w:p>
    <w:p w14:paraId="59F29CE2" w14:textId="77777777" w:rsidR="00417A65" w:rsidRPr="001F7C09"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se</w:t>
      </w:r>
      <w:r w:rsidRPr="00DD3A5A">
        <w:rPr>
          <w:rFonts w:ascii="Arial" w:hAnsi="Arial" w:cs="Arial"/>
          <w:spacing w:val="-2"/>
          <w:sz w:val="22"/>
          <w:szCs w:val="22"/>
        </w:rPr>
        <w:t xml:space="preserve"> </w:t>
      </w:r>
      <w:r w:rsidRPr="00DD3A5A">
        <w:rPr>
          <w:rFonts w:ascii="Arial" w:hAnsi="Arial" w:cs="Arial"/>
          <w:sz w:val="22"/>
          <w:szCs w:val="22"/>
        </w:rPr>
        <w:t>compromete</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realización</w:t>
      </w:r>
      <w:r w:rsidRPr="00DD3A5A">
        <w:rPr>
          <w:rFonts w:ascii="Arial" w:hAnsi="Arial" w:cs="Arial"/>
          <w:spacing w:val="-3"/>
          <w:sz w:val="22"/>
          <w:szCs w:val="22"/>
        </w:rPr>
        <w:t xml:space="preserve"> </w:t>
      </w:r>
      <w:r w:rsidRPr="00DD3A5A">
        <w:rPr>
          <w:rFonts w:ascii="Arial" w:hAnsi="Arial" w:cs="Arial"/>
          <w:sz w:val="22"/>
          <w:szCs w:val="22"/>
        </w:rPr>
        <w:t>y</w:t>
      </w:r>
      <w:r w:rsidRPr="00DD3A5A">
        <w:rPr>
          <w:rFonts w:ascii="Arial" w:hAnsi="Arial" w:cs="Arial"/>
          <w:spacing w:val="-2"/>
          <w:sz w:val="22"/>
          <w:szCs w:val="22"/>
        </w:rPr>
        <w:t xml:space="preserve"> </w:t>
      </w:r>
      <w:r w:rsidRPr="001F7C09">
        <w:rPr>
          <w:rFonts w:ascii="Arial" w:hAnsi="Arial" w:cs="Arial"/>
          <w:sz w:val="22"/>
          <w:szCs w:val="22"/>
        </w:rPr>
        <w:t>organización</w:t>
      </w:r>
      <w:r w:rsidRPr="001F7C09">
        <w:rPr>
          <w:rFonts w:ascii="Arial" w:hAnsi="Arial" w:cs="Arial"/>
          <w:spacing w:val="-3"/>
          <w:sz w:val="22"/>
          <w:szCs w:val="22"/>
        </w:rPr>
        <w:t xml:space="preserve"> </w:t>
      </w:r>
      <w:r w:rsidRPr="001F7C09">
        <w:rPr>
          <w:rFonts w:ascii="Arial" w:hAnsi="Arial" w:cs="Arial"/>
          <w:sz w:val="22"/>
          <w:szCs w:val="22"/>
        </w:rPr>
        <w:t>completa</w:t>
      </w:r>
      <w:r w:rsidRPr="001F7C09">
        <w:rPr>
          <w:rFonts w:ascii="Arial" w:hAnsi="Arial" w:cs="Arial"/>
          <w:spacing w:val="-3"/>
          <w:sz w:val="22"/>
          <w:szCs w:val="22"/>
        </w:rPr>
        <w:t xml:space="preserve"> </w:t>
      </w:r>
      <w:r w:rsidRPr="001F7C09">
        <w:rPr>
          <w:rFonts w:ascii="Arial" w:hAnsi="Arial" w:cs="Arial"/>
          <w:sz w:val="22"/>
          <w:szCs w:val="22"/>
        </w:rPr>
        <w:t>de una</w:t>
      </w:r>
      <w:r w:rsidRPr="001F7C09">
        <w:rPr>
          <w:rFonts w:ascii="Arial" w:hAnsi="Arial" w:cs="Arial"/>
          <w:spacing w:val="-2"/>
          <w:sz w:val="22"/>
          <w:szCs w:val="22"/>
        </w:rPr>
        <w:t xml:space="preserve"> </w:t>
      </w:r>
      <w:proofErr w:type="spellStart"/>
      <w:r w:rsidRPr="001F7C09">
        <w:rPr>
          <w:rFonts w:ascii="Arial" w:hAnsi="Arial" w:cs="Arial"/>
          <w:sz w:val="22"/>
          <w:szCs w:val="22"/>
        </w:rPr>
        <w:t>hackaton</w:t>
      </w:r>
      <w:proofErr w:type="spellEnd"/>
      <w:r w:rsidRPr="001F7C09">
        <w:rPr>
          <w:rFonts w:ascii="Arial" w:hAnsi="Arial" w:cs="Arial"/>
          <w:sz w:val="22"/>
          <w:szCs w:val="22"/>
        </w:rPr>
        <w:t>,</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proofErr w:type="spellStart"/>
      <w:r w:rsidRPr="001F7C09">
        <w:rPr>
          <w:rFonts w:ascii="Arial" w:hAnsi="Arial" w:cs="Arial"/>
          <w:sz w:val="22"/>
          <w:szCs w:val="22"/>
        </w:rPr>
        <w:t>valoración</w:t>
      </w:r>
      <w:proofErr w:type="spellEnd"/>
      <w:r w:rsidRPr="001F7C09">
        <w:rPr>
          <w:rFonts w:ascii="Arial" w:hAnsi="Arial" w:cs="Arial"/>
          <w:spacing w:val="-3"/>
          <w:sz w:val="22"/>
          <w:szCs w:val="22"/>
        </w:rPr>
        <w:t xml:space="preserve"> </w:t>
      </w:r>
      <w:r w:rsidRPr="001F7C09">
        <w:rPr>
          <w:rFonts w:ascii="Arial" w:hAnsi="Arial" w:cs="Arial"/>
          <w:sz w:val="22"/>
          <w:szCs w:val="22"/>
        </w:rPr>
        <w:t xml:space="preserve">es de </w:t>
      </w:r>
      <w:r w:rsidRPr="001F7C09">
        <w:rPr>
          <w:rFonts w:ascii="Arial" w:hAnsi="Arial" w:cs="Arial"/>
          <w:b/>
          <w:sz w:val="22"/>
          <w:szCs w:val="22"/>
        </w:rPr>
        <w:t>20 puntos.</w:t>
      </w:r>
    </w:p>
    <w:p w14:paraId="4B795D46" w14:textId="77777777" w:rsidR="00417A65" w:rsidRPr="001F7C09" w:rsidRDefault="00417A65" w:rsidP="00417A65">
      <w:pPr>
        <w:pStyle w:val="Textindependent"/>
        <w:spacing w:before="3"/>
        <w:rPr>
          <w:rFonts w:cs="Arial"/>
          <w:b/>
          <w:sz w:val="22"/>
          <w:szCs w:val="22"/>
        </w:rPr>
      </w:pPr>
    </w:p>
    <w:p w14:paraId="09FC11BC" w14:textId="77777777" w:rsidR="00417A65" w:rsidRPr="001F7C09"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compromete</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realización</w:t>
      </w:r>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organización</w:t>
      </w:r>
      <w:r w:rsidRPr="001F7C09">
        <w:rPr>
          <w:rFonts w:ascii="Arial" w:hAnsi="Arial" w:cs="Arial"/>
          <w:spacing w:val="-4"/>
          <w:sz w:val="22"/>
          <w:szCs w:val="22"/>
        </w:rPr>
        <w:t xml:space="preserve"> </w:t>
      </w:r>
      <w:r w:rsidRPr="001F7C09">
        <w:rPr>
          <w:rFonts w:ascii="Arial" w:hAnsi="Arial" w:cs="Arial"/>
          <w:sz w:val="22"/>
          <w:szCs w:val="22"/>
        </w:rPr>
        <w:t>completa</w:t>
      </w:r>
      <w:r w:rsidRPr="001F7C09">
        <w:rPr>
          <w:rFonts w:ascii="Arial" w:hAnsi="Arial" w:cs="Arial"/>
          <w:spacing w:val="-4"/>
          <w:sz w:val="22"/>
          <w:szCs w:val="22"/>
        </w:rPr>
        <w:t xml:space="preserve"> </w:t>
      </w:r>
      <w:r w:rsidRPr="001F7C09">
        <w:rPr>
          <w:rFonts w:ascii="Arial" w:hAnsi="Arial" w:cs="Arial"/>
          <w:sz w:val="22"/>
          <w:szCs w:val="22"/>
        </w:rPr>
        <w:t>de una</w:t>
      </w:r>
      <w:r w:rsidRPr="001F7C09">
        <w:rPr>
          <w:rFonts w:ascii="Arial" w:hAnsi="Arial" w:cs="Arial"/>
          <w:spacing w:val="-4"/>
          <w:sz w:val="22"/>
          <w:szCs w:val="22"/>
        </w:rPr>
        <w:t xml:space="preserve"> </w:t>
      </w:r>
      <w:proofErr w:type="spellStart"/>
      <w:r w:rsidRPr="001F7C09">
        <w:rPr>
          <w:rFonts w:ascii="Arial" w:hAnsi="Arial" w:cs="Arial"/>
          <w:sz w:val="22"/>
          <w:szCs w:val="22"/>
        </w:rPr>
        <w:t>hackaton</w:t>
      </w:r>
      <w:proofErr w:type="spellEnd"/>
      <w:r w:rsidRPr="001F7C09">
        <w:rPr>
          <w:rFonts w:ascii="Arial" w:hAnsi="Arial" w:cs="Arial"/>
          <w:sz w:val="22"/>
          <w:szCs w:val="22"/>
        </w:rPr>
        <w:t>,</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proofErr w:type="spellStart"/>
      <w:r w:rsidRPr="001F7C09">
        <w:rPr>
          <w:rFonts w:ascii="Arial" w:hAnsi="Arial" w:cs="Arial"/>
          <w:sz w:val="22"/>
          <w:szCs w:val="22"/>
        </w:rPr>
        <w:t>valoración</w:t>
      </w:r>
      <w:proofErr w:type="spellEnd"/>
      <w:r w:rsidRPr="001F7C09">
        <w:rPr>
          <w:rFonts w:ascii="Arial" w:hAnsi="Arial" w:cs="Arial"/>
          <w:sz w:val="22"/>
          <w:szCs w:val="22"/>
        </w:rPr>
        <w:t xml:space="preserve"> es de </w:t>
      </w:r>
      <w:r w:rsidRPr="001F7C09">
        <w:rPr>
          <w:rFonts w:ascii="Arial" w:hAnsi="Arial" w:cs="Arial"/>
          <w:b/>
          <w:sz w:val="22"/>
          <w:szCs w:val="22"/>
        </w:rPr>
        <w:t>0 puntos.</w:t>
      </w:r>
    </w:p>
    <w:p w14:paraId="2BBB9543" w14:textId="1CE1A60D" w:rsidR="00417A65" w:rsidRPr="001F7C09" w:rsidRDefault="00417A65" w:rsidP="000C25C5">
      <w:pPr>
        <w:pStyle w:val="Textindependent"/>
        <w:spacing w:before="243"/>
        <w:ind w:left="568"/>
        <w:rPr>
          <w:rFonts w:cs="Arial"/>
          <w:sz w:val="22"/>
          <w:szCs w:val="22"/>
        </w:rPr>
      </w:pPr>
      <w:r w:rsidRPr="001F7C09">
        <w:rPr>
          <w:rFonts w:cs="Arial"/>
          <w:sz w:val="22"/>
          <w:szCs w:val="22"/>
        </w:rPr>
        <w:t xml:space="preserve">La </w:t>
      </w:r>
      <w:proofErr w:type="spellStart"/>
      <w:r w:rsidRPr="001F7C09">
        <w:rPr>
          <w:rFonts w:cs="Arial"/>
          <w:sz w:val="22"/>
          <w:szCs w:val="22"/>
        </w:rPr>
        <w:t>Hackathon</w:t>
      </w:r>
      <w:proofErr w:type="spellEnd"/>
      <w:r w:rsidRPr="001F7C09">
        <w:rPr>
          <w:rFonts w:cs="Arial"/>
          <w:sz w:val="22"/>
          <w:szCs w:val="22"/>
        </w:rPr>
        <w:t xml:space="preserve"> </w:t>
      </w:r>
      <w:proofErr w:type="spellStart"/>
      <w:r w:rsidRPr="001F7C09">
        <w:rPr>
          <w:rFonts w:cs="Arial"/>
          <w:sz w:val="22"/>
          <w:szCs w:val="22"/>
        </w:rPr>
        <w:t>será</w:t>
      </w:r>
      <w:proofErr w:type="spellEnd"/>
      <w:r w:rsidRPr="001F7C09">
        <w:rPr>
          <w:rFonts w:cs="Arial"/>
          <w:sz w:val="22"/>
          <w:szCs w:val="22"/>
        </w:rPr>
        <w:t xml:space="preserve"> un </w:t>
      </w:r>
      <w:proofErr w:type="spellStart"/>
      <w:r w:rsidRPr="001F7C09">
        <w:rPr>
          <w:rFonts w:cs="Arial"/>
          <w:sz w:val="22"/>
          <w:szCs w:val="22"/>
        </w:rPr>
        <w:t>acontecimiento</w:t>
      </w:r>
      <w:proofErr w:type="spellEnd"/>
      <w:r w:rsidRPr="001F7C09">
        <w:rPr>
          <w:rFonts w:cs="Arial"/>
          <w:sz w:val="22"/>
          <w:szCs w:val="22"/>
        </w:rPr>
        <w:t xml:space="preserve"> que se </w:t>
      </w:r>
      <w:proofErr w:type="spellStart"/>
      <w:r w:rsidRPr="001F7C09">
        <w:rPr>
          <w:rFonts w:cs="Arial"/>
          <w:sz w:val="22"/>
          <w:szCs w:val="22"/>
        </w:rPr>
        <w:t>realizará</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 la primera </w:t>
      </w:r>
      <w:proofErr w:type="spellStart"/>
      <w:r w:rsidRPr="001F7C09">
        <w:rPr>
          <w:rFonts w:cs="Arial"/>
          <w:sz w:val="22"/>
          <w:szCs w:val="22"/>
        </w:rPr>
        <w:t>anualidad</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proofErr w:type="spellStart"/>
      <w:r w:rsidRPr="001F7C09">
        <w:rPr>
          <w:rFonts w:cs="Arial"/>
          <w:sz w:val="22"/>
          <w:szCs w:val="22"/>
        </w:rPr>
        <w:t>reunirá</w:t>
      </w:r>
      <w:proofErr w:type="spellEnd"/>
      <w:r w:rsidRPr="001F7C09">
        <w:rPr>
          <w:rFonts w:cs="Arial"/>
          <w:spacing w:val="-4"/>
          <w:sz w:val="22"/>
          <w:szCs w:val="22"/>
        </w:rPr>
        <w:t xml:space="preserve"> </w:t>
      </w:r>
      <w:r w:rsidRPr="001F7C09">
        <w:rPr>
          <w:rFonts w:cs="Arial"/>
          <w:sz w:val="22"/>
          <w:szCs w:val="22"/>
        </w:rPr>
        <w:t>un</w:t>
      </w:r>
      <w:r w:rsidRPr="001F7C09">
        <w:rPr>
          <w:rFonts w:cs="Arial"/>
          <w:spacing w:val="-4"/>
          <w:sz w:val="22"/>
          <w:szCs w:val="22"/>
        </w:rPr>
        <w:t xml:space="preserve"> </w:t>
      </w:r>
      <w:proofErr w:type="spellStart"/>
      <w:r w:rsidRPr="001F7C09">
        <w:rPr>
          <w:rFonts w:cs="Arial"/>
          <w:sz w:val="22"/>
          <w:szCs w:val="22"/>
        </w:rPr>
        <w:t>mínimo</w:t>
      </w:r>
      <w:proofErr w:type="spellEnd"/>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30</w:t>
      </w:r>
      <w:r w:rsidRPr="001F7C09">
        <w:rPr>
          <w:rFonts w:cs="Arial"/>
          <w:spacing w:val="-2"/>
          <w:sz w:val="22"/>
          <w:szCs w:val="22"/>
        </w:rPr>
        <w:t xml:space="preserve"> </w:t>
      </w:r>
      <w:proofErr w:type="spellStart"/>
      <w:r w:rsidRPr="001F7C09">
        <w:rPr>
          <w:rFonts w:cs="Arial"/>
          <w:sz w:val="22"/>
          <w:szCs w:val="22"/>
        </w:rPr>
        <w:t>personas</w:t>
      </w:r>
      <w:proofErr w:type="spellEnd"/>
      <w:r w:rsidRPr="001F7C09">
        <w:rPr>
          <w:rFonts w:cs="Arial"/>
          <w:spacing w:val="-2"/>
          <w:sz w:val="22"/>
          <w:szCs w:val="22"/>
        </w:rPr>
        <w:t xml:space="preserve"> </w:t>
      </w:r>
      <w:r w:rsidRPr="001F7C09">
        <w:rPr>
          <w:rFonts w:cs="Arial"/>
          <w:sz w:val="22"/>
          <w:szCs w:val="22"/>
        </w:rPr>
        <w:t>entre</w:t>
      </w:r>
      <w:r w:rsidRPr="001F7C09">
        <w:rPr>
          <w:rFonts w:cs="Arial"/>
          <w:spacing w:val="-4"/>
          <w:sz w:val="22"/>
          <w:szCs w:val="22"/>
        </w:rPr>
        <w:t xml:space="preserve"> </w:t>
      </w:r>
      <w:proofErr w:type="spellStart"/>
      <w:r w:rsidRPr="001F7C09">
        <w:rPr>
          <w:rFonts w:cs="Arial"/>
          <w:sz w:val="22"/>
          <w:szCs w:val="22"/>
        </w:rPr>
        <w:t>profesionales</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estudiantes,</w:t>
      </w:r>
      <w:r w:rsidRPr="001F7C09">
        <w:rPr>
          <w:rFonts w:cs="Arial"/>
          <w:spacing w:val="-3"/>
          <w:sz w:val="22"/>
          <w:szCs w:val="22"/>
        </w:rPr>
        <w:t xml:space="preserve"> </w:t>
      </w:r>
      <w:r w:rsidRPr="001F7C09">
        <w:rPr>
          <w:rFonts w:cs="Arial"/>
          <w:sz w:val="22"/>
          <w:szCs w:val="22"/>
        </w:rPr>
        <w:t>investigadores</w:t>
      </w:r>
      <w:r w:rsidRPr="001F7C09">
        <w:rPr>
          <w:rFonts w:cs="Arial"/>
          <w:spacing w:val="-3"/>
          <w:sz w:val="22"/>
          <w:szCs w:val="22"/>
        </w:rPr>
        <w:t xml:space="preserve"> </w:t>
      </w:r>
      <w:r w:rsidRPr="001F7C09">
        <w:rPr>
          <w:rFonts w:cs="Arial"/>
          <w:sz w:val="22"/>
          <w:szCs w:val="22"/>
        </w:rPr>
        <w:t xml:space="preserve">y </w:t>
      </w:r>
      <w:proofErr w:type="spellStart"/>
      <w:r w:rsidRPr="001F7C09">
        <w:rPr>
          <w:rFonts w:cs="Arial"/>
          <w:sz w:val="22"/>
          <w:szCs w:val="22"/>
        </w:rPr>
        <w:t>startups</w:t>
      </w:r>
      <w:proofErr w:type="spellEnd"/>
      <w:r w:rsidRPr="001F7C09">
        <w:rPr>
          <w:rFonts w:cs="Arial"/>
          <w:sz w:val="22"/>
          <w:szCs w:val="22"/>
        </w:rPr>
        <w:t xml:space="preserve"> con el </w:t>
      </w:r>
      <w:proofErr w:type="spellStart"/>
      <w:r w:rsidRPr="001F7C09">
        <w:rPr>
          <w:rFonts w:cs="Arial"/>
          <w:sz w:val="22"/>
          <w:szCs w:val="22"/>
        </w:rPr>
        <w:t>objetivo</w:t>
      </w:r>
      <w:proofErr w:type="spellEnd"/>
      <w:r w:rsidRPr="001F7C09">
        <w:rPr>
          <w:rFonts w:cs="Arial"/>
          <w:sz w:val="22"/>
          <w:szCs w:val="22"/>
        </w:rPr>
        <w:t xml:space="preserve"> de </w:t>
      </w:r>
      <w:proofErr w:type="spellStart"/>
      <w:r w:rsidRPr="001F7C09">
        <w:rPr>
          <w:rFonts w:cs="Arial"/>
          <w:sz w:val="22"/>
          <w:szCs w:val="22"/>
        </w:rPr>
        <w:t>proponer</w:t>
      </w:r>
      <w:proofErr w:type="spellEnd"/>
      <w:r w:rsidRPr="001F7C09">
        <w:rPr>
          <w:rFonts w:cs="Arial"/>
          <w:sz w:val="22"/>
          <w:szCs w:val="22"/>
        </w:rPr>
        <w:t xml:space="preserve"> soluciones </w:t>
      </w:r>
      <w:proofErr w:type="spellStart"/>
      <w:r w:rsidRPr="001F7C09">
        <w:rPr>
          <w:rFonts w:cs="Arial"/>
          <w:sz w:val="22"/>
          <w:szCs w:val="22"/>
        </w:rPr>
        <w:t>innovadoras</w:t>
      </w:r>
      <w:proofErr w:type="spellEnd"/>
      <w:r w:rsidRPr="001F7C09">
        <w:rPr>
          <w:rFonts w:cs="Arial"/>
          <w:sz w:val="22"/>
          <w:szCs w:val="22"/>
        </w:rPr>
        <w:t xml:space="preserve"> </w:t>
      </w:r>
      <w:proofErr w:type="spellStart"/>
      <w:r w:rsidRPr="001F7C09">
        <w:rPr>
          <w:rFonts w:cs="Arial"/>
          <w:sz w:val="22"/>
          <w:szCs w:val="22"/>
        </w:rPr>
        <w:t>basadas</w:t>
      </w:r>
      <w:proofErr w:type="spellEnd"/>
      <w:r w:rsidRPr="001F7C09">
        <w:rPr>
          <w:rFonts w:cs="Arial"/>
          <w:sz w:val="22"/>
          <w:szCs w:val="22"/>
        </w:rPr>
        <w:t xml:space="preserve"> en el </w:t>
      </w:r>
      <w:proofErr w:type="spellStart"/>
      <w:r w:rsidRPr="001F7C09">
        <w:rPr>
          <w:rFonts w:cs="Arial"/>
          <w:sz w:val="22"/>
          <w:szCs w:val="22"/>
        </w:rPr>
        <w:t>análisis</w:t>
      </w:r>
      <w:proofErr w:type="spellEnd"/>
      <w:r w:rsidRPr="001F7C09">
        <w:rPr>
          <w:rFonts w:cs="Arial"/>
          <w:sz w:val="22"/>
          <w:szCs w:val="22"/>
        </w:rPr>
        <w:t xml:space="preserve"> de </w:t>
      </w:r>
      <w:proofErr w:type="spellStart"/>
      <w:r w:rsidRPr="001F7C09">
        <w:rPr>
          <w:rFonts w:cs="Arial"/>
          <w:sz w:val="22"/>
          <w:szCs w:val="22"/>
        </w:rPr>
        <w:t>datos</w:t>
      </w:r>
      <w:proofErr w:type="spellEnd"/>
      <w:r w:rsidRPr="001F7C09">
        <w:rPr>
          <w:rFonts w:cs="Arial"/>
          <w:sz w:val="22"/>
          <w:szCs w:val="22"/>
        </w:rPr>
        <w:t xml:space="preserve"> y</w:t>
      </w:r>
      <w:r w:rsidR="000C25C5" w:rsidRPr="001F7C09">
        <w:rPr>
          <w:rFonts w:cs="Arial"/>
          <w:sz w:val="22"/>
          <w:szCs w:val="22"/>
        </w:rPr>
        <w:t xml:space="preserve"> </w:t>
      </w:r>
      <w:proofErr w:type="spellStart"/>
      <w:r w:rsidRPr="001F7C09">
        <w:rPr>
          <w:rFonts w:cs="Arial"/>
          <w:sz w:val="22"/>
          <w:szCs w:val="22"/>
        </w:rPr>
        <w:t>técnicas</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inteligencia</w:t>
      </w:r>
      <w:proofErr w:type="spellEnd"/>
      <w:r w:rsidRPr="001F7C09">
        <w:rPr>
          <w:rFonts w:cs="Arial"/>
          <w:spacing w:val="-5"/>
          <w:sz w:val="22"/>
          <w:szCs w:val="22"/>
        </w:rPr>
        <w:t xml:space="preserve"> </w:t>
      </w:r>
      <w:r w:rsidRPr="001F7C09">
        <w:rPr>
          <w:rFonts w:cs="Arial"/>
          <w:sz w:val="22"/>
          <w:szCs w:val="22"/>
        </w:rPr>
        <w:t>artificial,</w:t>
      </w:r>
      <w:r w:rsidRPr="001F7C09">
        <w:rPr>
          <w:rFonts w:cs="Arial"/>
          <w:spacing w:val="-3"/>
          <w:sz w:val="22"/>
          <w:szCs w:val="22"/>
        </w:rPr>
        <w:t xml:space="preserve"> </w:t>
      </w:r>
      <w:proofErr w:type="spellStart"/>
      <w:r w:rsidRPr="001F7C09">
        <w:rPr>
          <w:rFonts w:cs="Arial"/>
          <w:sz w:val="22"/>
          <w:szCs w:val="22"/>
        </w:rPr>
        <w:t>utilizando</w:t>
      </w:r>
      <w:proofErr w:type="spellEnd"/>
      <w:r w:rsidRPr="001F7C09">
        <w:rPr>
          <w:rFonts w:cs="Arial"/>
          <w:spacing w:val="-3"/>
          <w:sz w:val="22"/>
          <w:szCs w:val="22"/>
        </w:rPr>
        <w:t xml:space="preserve"> </w:t>
      </w:r>
      <w:r w:rsidRPr="001F7C09">
        <w:rPr>
          <w:rFonts w:cs="Arial"/>
          <w:sz w:val="22"/>
          <w:szCs w:val="22"/>
        </w:rPr>
        <w:t>los</w:t>
      </w:r>
      <w:r w:rsidRPr="001F7C09">
        <w:rPr>
          <w:rFonts w:cs="Arial"/>
          <w:spacing w:val="-4"/>
          <w:sz w:val="22"/>
          <w:szCs w:val="22"/>
        </w:rPr>
        <w:t xml:space="preserve"> </w:t>
      </w:r>
      <w:proofErr w:type="spellStart"/>
      <w:r w:rsidRPr="001F7C09">
        <w:rPr>
          <w:rFonts w:cs="Arial"/>
          <w:sz w:val="22"/>
          <w:szCs w:val="22"/>
        </w:rPr>
        <w:t>datos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tráfico</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estado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la</w:t>
      </w:r>
      <w:r w:rsidRPr="001F7C09">
        <w:rPr>
          <w:rFonts w:cs="Arial"/>
          <w:spacing w:val="-3"/>
          <w:sz w:val="22"/>
          <w:szCs w:val="22"/>
        </w:rPr>
        <w:t xml:space="preserve"> </w:t>
      </w:r>
      <w:proofErr w:type="spellStart"/>
      <w:r w:rsidRPr="001F7C09">
        <w:rPr>
          <w:rFonts w:cs="Arial"/>
          <w:sz w:val="22"/>
          <w:szCs w:val="22"/>
        </w:rPr>
        <w:t>infraestructuras</w:t>
      </w:r>
      <w:proofErr w:type="spellEnd"/>
      <w:r w:rsidRPr="001F7C09">
        <w:rPr>
          <w:rFonts w:cs="Arial"/>
          <w:sz w:val="22"/>
          <w:szCs w:val="22"/>
        </w:rPr>
        <w:t xml:space="preserve"> disponibles en el</w:t>
      </w:r>
      <w:r w:rsidR="001F7C09" w:rsidRPr="001F7C09">
        <w:rPr>
          <w:rFonts w:cs="Arial"/>
          <w:sz w:val="22"/>
          <w:szCs w:val="22"/>
        </w:rPr>
        <w:t xml:space="preserve"> </w:t>
      </w:r>
      <w:proofErr w:type="spellStart"/>
      <w:r w:rsidR="001F7C09" w:rsidRPr="001F7C09">
        <w:rPr>
          <w:rFonts w:cs="Arial"/>
          <w:sz w:val="22"/>
          <w:szCs w:val="22"/>
        </w:rPr>
        <w:t>gemelo</w:t>
      </w:r>
      <w:proofErr w:type="spellEnd"/>
      <w:r w:rsidR="001F7C09" w:rsidRPr="001F7C09">
        <w:rPr>
          <w:rFonts w:cs="Arial"/>
          <w:sz w:val="22"/>
          <w:szCs w:val="22"/>
        </w:rPr>
        <w:t xml:space="preserve"> digital.</w:t>
      </w:r>
    </w:p>
    <w:p w14:paraId="5659FD9C" w14:textId="5C3BFFDE" w:rsidR="00417A65" w:rsidRPr="001F7C09" w:rsidRDefault="00417A65" w:rsidP="00417A65">
      <w:pPr>
        <w:pStyle w:val="Textindependent"/>
        <w:spacing w:before="239"/>
        <w:ind w:left="568"/>
        <w:rPr>
          <w:rFonts w:cs="Arial"/>
          <w:sz w:val="22"/>
          <w:szCs w:val="22"/>
        </w:rPr>
      </w:pPr>
      <w:r w:rsidRPr="001F7C09">
        <w:rPr>
          <w:rFonts w:cs="Arial"/>
          <w:sz w:val="22"/>
          <w:szCs w:val="22"/>
        </w:rPr>
        <w:t xml:space="preserve">El </w:t>
      </w:r>
      <w:proofErr w:type="spellStart"/>
      <w:r w:rsidRPr="001F7C09">
        <w:rPr>
          <w:rFonts w:cs="Arial"/>
          <w:sz w:val="22"/>
          <w:szCs w:val="22"/>
        </w:rPr>
        <w:t>objetivo</w:t>
      </w:r>
      <w:proofErr w:type="spellEnd"/>
      <w:r w:rsidRPr="001F7C09">
        <w:rPr>
          <w:rFonts w:cs="Arial"/>
          <w:spacing w:val="-4"/>
          <w:sz w:val="22"/>
          <w:szCs w:val="22"/>
        </w:rPr>
        <w:t xml:space="preserve"> </w:t>
      </w:r>
      <w:r w:rsidRPr="001F7C09">
        <w:rPr>
          <w:rFonts w:cs="Arial"/>
          <w:sz w:val="22"/>
          <w:szCs w:val="22"/>
        </w:rPr>
        <w:t>principal</w:t>
      </w:r>
      <w:r w:rsidRPr="001F7C09">
        <w:rPr>
          <w:rFonts w:cs="Arial"/>
          <w:spacing w:val="-3"/>
          <w:sz w:val="22"/>
          <w:szCs w:val="22"/>
        </w:rPr>
        <w:t xml:space="preserve"> </w:t>
      </w:r>
      <w:r w:rsidRPr="001F7C09">
        <w:rPr>
          <w:rFonts w:cs="Arial"/>
          <w:sz w:val="22"/>
          <w:szCs w:val="22"/>
        </w:rPr>
        <w:t>es</w:t>
      </w:r>
      <w:r w:rsidRPr="001F7C09">
        <w:rPr>
          <w:rFonts w:cs="Arial"/>
          <w:spacing w:val="-3"/>
          <w:sz w:val="22"/>
          <w:szCs w:val="22"/>
        </w:rPr>
        <w:t xml:space="preserve"> </w:t>
      </w:r>
      <w:r w:rsidRPr="001F7C09">
        <w:rPr>
          <w:rFonts w:cs="Arial"/>
          <w:sz w:val="22"/>
          <w:szCs w:val="22"/>
        </w:rPr>
        <w:t>explotar</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r w:rsidRPr="001F7C09">
        <w:rPr>
          <w:rFonts w:cs="Arial"/>
          <w:sz w:val="22"/>
          <w:szCs w:val="22"/>
        </w:rPr>
        <w:t>valor</w:t>
      </w:r>
      <w:r w:rsidRPr="001F7C09">
        <w:rPr>
          <w:rFonts w:cs="Arial"/>
          <w:spacing w:val="-4"/>
          <w:sz w:val="22"/>
          <w:szCs w:val="22"/>
        </w:rPr>
        <w:t xml:space="preserve"> </w:t>
      </w:r>
      <w:proofErr w:type="spellStart"/>
      <w:r w:rsidRPr="001F7C09">
        <w:rPr>
          <w:rFonts w:cs="Arial"/>
          <w:sz w:val="22"/>
          <w:szCs w:val="22"/>
        </w:rPr>
        <w:t>latente</w:t>
      </w:r>
      <w:proofErr w:type="spellEnd"/>
      <w:r w:rsidRPr="001F7C09">
        <w:rPr>
          <w:rFonts w:cs="Arial"/>
          <w:spacing w:val="-4"/>
          <w:sz w:val="22"/>
          <w:szCs w:val="22"/>
        </w:rPr>
        <w:t xml:space="preserve"> </w:t>
      </w:r>
      <w:r w:rsidRPr="001F7C09">
        <w:rPr>
          <w:rFonts w:cs="Arial"/>
          <w:sz w:val="22"/>
          <w:szCs w:val="22"/>
        </w:rPr>
        <w:t>de estos</w:t>
      </w:r>
      <w:r w:rsidRPr="001F7C09">
        <w:rPr>
          <w:rFonts w:cs="Arial"/>
          <w:spacing w:val="-3"/>
          <w:sz w:val="22"/>
          <w:szCs w:val="22"/>
        </w:rPr>
        <w:t xml:space="preserve"> </w:t>
      </w:r>
      <w:proofErr w:type="spellStart"/>
      <w:r w:rsidRPr="001F7C09">
        <w:rPr>
          <w:rFonts w:cs="Arial"/>
          <w:sz w:val="22"/>
          <w:szCs w:val="22"/>
        </w:rPr>
        <w:t>datos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Generalitat</w:t>
      </w:r>
      <w:r w:rsidRPr="001F7C09">
        <w:rPr>
          <w:rFonts w:cs="Arial"/>
          <w:spacing w:val="-4"/>
          <w:sz w:val="22"/>
          <w:szCs w:val="22"/>
        </w:rPr>
        <w:t xml:space="preserve"> </w:t>
      </w:r>
      <w:proofErr w:type="spellStart"/>
      <w:r w:rsidRPr="001F7C09">
        <w:rPr>
          <w:rFonts w:cs="Arial"/>
          <w:sz w:val="22"/>
          <w:szCs w:val="22"/>
        </w:rPr>
        <w:t>mediante</w:t>
      </w:r>
      <w:proofErr w:type="spellEnd"/>
      <w:r w:rsidRPr="001F7C09">
        <w:rPr>
          <w:rFonts w:cs="Arial"/>
          <w:sz w:val="22"/>
          <w:szCs w:val="22"/>
        </w:rPr>
        <w:t xml:space="preserve"> </w:t>
      </w:r>
      <w:proofErr w:type="spellStart"/>
      <w:r w:rsidRPr="001F7C09">
        <w:rPr>
          <w:rFonts w:cs="Arial"/>
          <w:sz w:val="22"/>
          <w:szCs w:val="22"/>
        </w:rPr>
        <w:t>procesos</w:t>
      </w:r>
      <w:proofErr w:type="spellEnd"/>
      <w:r w:rsidRPr="001F7C09">
        <w:rPr>
          <w:rFonts w:cs="Arial"/>
          <w:sz w:val="22"/>
          <w:szCs w:val="22"/>
        </w:rPr>
        <w:t xml:space="preserve"> de analítica </w:t>
      </w:r>
      <w:proofErr w:type="spellStart"/>
      <w:r w:rsidRPr="001F7C09">
        <w:rPr>
          <w:rFonts w:cs="Arial"/>
          <w:sz w:val="22"/>
          <w:szCs w:val="22"/>
        </w:rPr>
        <w:t>avanzada</w:t>
      </w:r>
      <w:proofErr w:type="spellEnd"/>
      <w:r w:rsidRPr="001F7C09">
        <w:rPr>
          <w:rFonts w:cs="Arial"/>
          <w:sz w:val="22"/>
          <w:szCs w:val="22"/>
        </w:rPr>
        <w:t xml:space="preserve">, </w:t>
      </w:r>
      <w:proofErr w:type="spellStart"/>
      <w:r w:rsidRPr="001F7C09">
        <w:rPr>
          <w:rFonts w:cs="Arial"/>
          <w:sz w:val="22"/>
          <w:szCs w:val="22"/>
        </w:rPr>
        <w:t>machine</w:t>
      </w:r>
      <w:proofErr w:type="spellEnd"/>
      <w:r w:rsidRPr="001F7C09">
        <w:rPr>
          <w:rFonts w:cs="Arial"/>
          <w:sz w:val="22"/>
          <w:szCs w:val="22"/>
        </w:rPr>
        <w:t xml:space="preserve"> </w:t>
      </w:r>
      <w:proofErr w:type="spellStart"/>
      <w:r w:rsidRPr="001F7C09">
        <w:rPr>
          <w:rFonts w:cs="Arial"/>
          <w:sz w:val="22"/>
          <w:szCs w:val="22"/>
        </w:rPr>
        <w:t>learning</w:t>
      </w:r>
      <w:proofErr w:type="spellEnd"/>
      <w:r w:rsidRPr="001F7C09">
        <w:rPr>
          <w:rFonts w:cs="Arial"/>
          <w:sz w:val="22"/>
          <w:szCs w:val="22"/>
        </w:rPr>
        <w:t xml:space="preserve"> y </w:t>
      </w:r>
      <w:proofErr w:type="spellStart"/>
      <w:r w:rsidRPr="001F7C09">
        <w:rPr>
          <w:rFonts w:cs="Arial"/>
          <w:sz w:val="22"/>
          <w:szCs w:val="22"/>
        </w:rPr>
        <w:t>otras</w:t>
      </w:r>
      <w:proofErr w:type="spellEnd"/>
      <w:r w:rsidRPr="001F7C09">
        <w:rPr>
          <w:rFonts w:cs="Arial"/>
          <w:sz w:val="22"/>
          <w:szCs w:val="22"/>
        </w:rPr>
        <w:t xml:space="preserve"> </w:t>
      </w:r>
      <w:proofErr w:type="spellStart"/>
      <w:r w:rsidRPr="001F7C09">
        <w:rPr>
          <w:rFonts w:cs="Arial"/>
          <w:sz w:val="22"/>
          <w:szCs w:val="22"/>
        </w:rPr>
        <w:t>técnicas</w:t>
      </w:r>
      <w:proofErr w:type="spellEnd"/>
      <w:r w:rsidRPr="001F7C09">
        <w:rPr>
          <w:rFonts w:cs="Arial"/>
          <w:sz w:val="22"/>
          <w:szCs w:val="22"/>
        </w:rPr>
        <w:t xml:space="preserve"> </w:t>
      </w:r>
      <w:r w:rsidR="001F7C09" w:rsidRPr="001F7C09">
        <w:rPr>
          <w:rFonts w:cs="Arial"/>
          <w:sz w:val="22"/>
          <w:szCs w:val="22"/>
        </w:rPr>
        <w:t>de IA para</w:t>
      </w:r>
      <w:r w:rsidRPr="001F7C09">
        <w:rPr>
          <w:rFonts w:cs="Arial"/>
          <w:vanish/>
          <w:sz w:val="22"/>
          <w:szCs w:val="22"/>
        </w:rPr>
        <w:t>&lt;A[por|para]&gt;</w:t>
      </w:r>
      <w:r w:rsidRPr="001F7C09">
        <w:rPr>
          <w:rFonts w:cs="Arial"/>
          <w:sz w:val="22"/>
          <w:szCs w:val="22"/>
        </w:rPr>
        <w:t>:</w:t>
      </w:r>
    </w:p>
    <w:p w14:paraId="55633472" w14:textId="77777777" w:rsidR="00417A65" w:rsidRPr="001F7C09" w:rsidRDefault="00417A65" w:rsidP="003568A3">
      <w:pPr>
        <w:pStyle w:val="Pargrafdellista"/>
        <w:widowControl w:val="0"/>
        <w:numPr>
          <w:ilvl w:val="1"/>
          <w:numId w:val="51"/>
        </w:numPr>
        <w:tabs>
          <w:tab w:val="left" w:pos="1419"/>
        </w:tabs>
        <w:autoSpaceDE w:val="0"/>
        <w:autoSpaceDN w:val="0"/>
        <w:spacing w:before="240"/>
        <w:contextualSpacing w:val="0"/>
        <w:jc w:val="both"/>
        <w:rPr>
          <w:rFonts w:ascii="Arial" w:hAnsi="Arial" w:cs="Arial"/>
          <w:sz w:val="22"/>
          <w:szCs w:val="22"/>
        </w:rPr>
      </w:pPr>
      <w:r w:rsidRPr="001F7C09">
        <w:rPr>
          <w:rFonts w:ascii="Arial" w:hAnsi="Arial" w:cs="Arial"/>
          <w:sz w:val="22"/>
          <w:szCs w:val="22"/>
        </w:rPr>
        <w:t>Identificar</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de alto</w:t>
      </w:r>
      <w:r w:rsidRPr="001F7C09">
        <w:rPr>
          <w:rFonts w:ascii="Arial" w:hAnsi="Arial" w:cs="Arial"/>
          <w:spacing w:val="-6"/>
          <w:sz w:val="22"/>
          <w:szCs w:val="22"/>
        </w:rPr>
        <w:t xml:space="preserve"> </w:t>
      </w:r>
      <w:r w:rsidRPr="001F7C09">
        <w:rPr>
          <w:rFonts w:ascii="Arial" w:hAnsi="Arial" w:cs="Arial"/>
          <w:sz w:val="22"/>
          <w:szCs w:val="22"/>
        </w:rPr>
        <w:t>impacto</w:t>
      </w:r>
      <w:r w:rsidRPr="001F7C09">
        <w:rPr>
          <w:rFonts w:ascii="Arial" w:hAnsi="Arial" w:cs="Arial"/>
          <w:spacing w:val="-7"/>
          <w:sz w:val="22"/>
          <w:szCs w:val="22"/>
        </w:rPr>
        <w:t xml:space="preserve"> </w:t>
      </w:r>
      <w:r w:rsidRPr="001F7C09">
        <w:rPr>
          <w:rFonts w:ascii="Arial" w:hAnsi="Arial" w:cs="Arial"/>
          <w:sz w:val="22"/>
          <w:szCs w:val="22"/>
        </w:rPr>
        <w:t>para</w:t>
      </w:r>
      <w:r w:rsidRPr="001F7C09">
        <w:rPr>
          <w:rFonts w:ascii="Arial" w:hAnsi="Arial" w:cs="Arial"/>
          <w:spacing w:val="-7"/>
          <w:sz w:val="22"/>
          <w:szCs w:val="22"/>
        </w:rPr>
        <w:t xml:space="preserve"> </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pacing w:val="-2"/>
          <w:sz w:val="22"/>
          <w:szCs w:val="22"/>
        </w:rPr>
        <w:t>ciudadanía.</w:t>
      </w:r>
    </w:p>
    <w:p w14:paraId="59DFCD08" w14:textId="77777777" w:rsidR="00417A65" w:rsidRPr="001F7C09"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1F7C09">
        <w:rPr>
          <w:rFonts w:ascii="Arial" w:hAnsi="Arial" w:cs="Arial"/>
          <w:sz w:val="22"/>
          <w:szCs w:val="22"/>
        </w:rPr>
        <w:t>Mejorar</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movilidad,</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seguridad</w:t>
      </w:r>
      <w:r w:rsidRPr="001F7C09">
        <w:rPr>
          <w:rFonts w:ascii="Arial" w:hAnsi="Arial" w:cs="Arial"/>
          <w:spacing w:val="-8"/>
          <w:sz w:val="22"/>
          <w:szCs w:val="22"/>
        </w:rPr>
        <w:t xml:space="preserve"> </w:t>
      </w:r>
      <w:r w:rsidRPr="001F7C09">
        <w:rPr>
          <w:rFonts w:ascii="Arial" w:hAnsi="Arial" w:cs="Arial"/>
          <w:sz w:val="22"/>
          <w:szCs w:val="22"/>
        </w:rPr>
        <w:t>vial</w:t>
      </w:r>
      <w:r w:rsidRPr="001F7C09">
        <w:rPr>
          <w:rFonts w:ascii="Arial" w:hAnsi="Arial" w:cs="Arial"/>
          <w:spacing w:val="-7"/>
          <w:sz w:val="22"/>
          <w:szCs w:val="22"/>
        </w:rPr>
        <w:t xml:space="preserve"> </w:t>
      </w:r>
      <w:r w:rsidRPr="001F7C09">
        <w:rPr>
          <w:rFonts w:ascii="Arial" w:hAnsi="Arial" w:cs="Arial"/>
          <w:sz w:val="22"/>
          <w:szCs w:val="22"/>
        </w:rPr>
        <w:t>y</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pacing w:val="-2"/>
          <w:sz w:val="22"/>
          <w:szCs w:val="22"/>
        </w:rPr>
        <w:t>sostenibilidad.</w:t>
      </w:r>
    </w:p>
    <w:p w14:paraId="79C9A104" w14:textId="77777777" w:rsidR="00417A65" w:rsidRPr="001F7C09" w:rsidRDefault="00417A65" w:rsidP="003568A3">
      <w:pPr>
        <w:pStyle w:val="Pargrafdellista"/>
        <w:widowControl w:val="0"/>
        <w:numPr>
          <w:ilvl w:val="1"/>
          <w:numId w:val="51"/>
        </w:numPr>
        <w:tabs>
          <w:tab w:val="left" w:pos="1419"/>
        </w:tabs>
        <w:autoSpaceDE w:val="0"/>
        <w:autoSpaceDN w:val="0"/>
        <w:spacing w:before="18"/>
        <w:contextualSpacing w:val="0"/>
        <w:jc w:val="both"/>
        <w:rPr>
          <w:rFonts w:ascii="Arial" w:hAnsi="Arial" w:cs="Arial"/>
          <w:sz w:val="22"/>
          <w:szCs w:val="22"/>
        </w:rPr>
      </w:pPr>
      <w:r w:rsidRPr="001F7C09">
        <w:rPr>
          <w:rFonts w:ascii="Arial" w:hAnsi="Arial" w:cs="Arial"/>
          <w:sz w:val="22"/>
          <w:szCs w:val="22"/>
        </w:rPr>
        <w:t>Fomentar</w:t>
      </w:r>
      <w:r w:rsidRPr="001F7C09">
        <w:rPr>
          <w:rFonts w:ascii="Arial" w:hAnsi="Arial" w:cs="Arial"/>
          <w:spacing w:val="-10"/>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reutilización</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datos</w:t>
      </w:r>
      <w:r w:rsidRPr="001F7C09">
        <w:rPr>
          <w:rFonts w:ascii="Arial" w:hAnsi="Arial" w:cs="Arial"/>
          <w:spacing w:val="-9"/>
          <w:sz w:val="22"/>
          <w:szCs w:val="22"/>
        </w:rPr>
        <w:t xml:space="preserve"> </w:t>
      </w:r>
      <w:r w:rsidRPr="001F7C09">
        <w:rPr>
          <w:rFonts w:ascii="Arial" w:hAnsi="Arial" w:cs="Arial"/>
          <w:sz w:val="22"/>
          <w:szCs w:val="22"/>
        </w:rPr>
        <w:t>públicos</w:t>
      </w:r>
      <w:r w:rsidRPr="001F7C09">
        <w:rPr>
          <w:rFonts w:ascii="Arial" w:hAnsi="Arial" w:cs="Arial"/>
          <w:spacing w:val="-8"/>
          <w:sz w:val="22"/>
          <w:szCs w:val="22"/>
        </w:rPr>
        <w:t xml:space="preserve"> </w:t>
      </w:r>
      <w:r w:rsidRPr="001F7C09">
        <w:rPr>
          <w:rFonts w:ascii="Arial" w:hAnsi="Arial" w:cs="Arial"/>
          <w:sz w:val="22"/>
          <w:szCs w:val="22"/>
        </w:rPr>
        <w:t>con</w:t>
      </w:r>
      <w:r w:rsidRPr="001F7C09">
        <w:rPr>
          <w:rFonts w:ascii="Arial" w:hAnsi="Arial" w:cs="Arial"/>
          <w:spacing w:val="-9"/>
          <w:sz w:val="22"/>
          <w:szCs w:val="22"/>
        </w:rPr>
        <w:t xml:space="preserve"> </w:t>
      </w:r>
      <w:r w:rsidRPr="001F7C09">
        <w:rPr>
          <w:rFonts w:ascii="Arial" w:hAnsi="Arial" w:cs="Arial"/>
          <w:sz w:val="22"/>
          <w:szCs w:val="22"/>
        </w:rPr>
        <w:t>finalidades</w:t>
      </w:r>
      <w:r w:rsidRPr="001F7C09">
        <w:rPr>
          <w:rFonts w:ascii="Arial" w:hAnsi="Arial" w:cs="Arial"/>
          <w:spacing w:val="-8"/>
          <w:sz w:val="22"/>
          <w:szCs w:val="22"/>
        </w:rPr>
        <w:t xml:space="preserve"> </w:t>
      </w:r>
      <w:r w:rsidRPr="001F7C09">
        <w:rPr>
          <w:rFonts w:ascii="Arial" w:hAnsi="Arial" w:cs="Arial"/>
          <w:sz w:val="22"/>
          <w:szCs w:val="22"/>
        </w:rPr>
        <w:t>sociales</w:t>
      </w:r>
      <w:r w:rsidRPr="001F7C09">
        <w:rPr>
          <w:rFonts w:ascii="Arial" w:hAnsi="Arial" w:cs="Arial"/>
          <w:spacing w:val="-10"/>
          <w:sz w:val="22"/>
          <w:szCs w:val="22"/>
        </w:rPr>
        <w:t xml:space="preserve"> </w:t>
      </w:r>
      <w:r w:rsidRPr="001F7C09">
        <w:rPr>
          <w:rFonts w:ascii="Arial" w:hAnsi="Arial" w:cs="Arial"/>
          <w:sz w:val="22"/>
          <w:szCs w:val="22"/>
        </w:rPr>
        <w:t>y</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servicio</w:t>
      </w:r>
      <w:r w:rsidRPr="001F7C09">
        <w:rPr>
          <w:rFonts w:ascii="Arial" w:hAnsi="Arial" w:cs="Arial"/>
          <w:spacing w:val="-9"/>
          <w:sz w:val="22"/>
          <w:szCs w:val="22"/>
        </w:rPr>
        <w:t xml:space="preserve"> </w:t>
      </w:r>
      <w:r w:rsidRPr="001F7C09">
        <w:rPr>
          <w:rFonts w:ascii="Arial" w:hAnsi="Arial" w:cs="Arial"/>
          <w:spacing w:val="-2"/>
          <w:sz w:val="22"/>
          <w:szCs w:val="22"/>
        </w:rPr>
        <w:t>público.</w:t>
      </w:r>
    </w:p>
    <w:p w14:paraId="473312FC" w14:textId="77777777" w:rsidR="00417A65" w:rsidRPr="001F7C09"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1F7C09">
        <w:rPr>
          <w:rFonts w:ascii="Arial" w:hAnsi="Arial" w:cs="Arial"/>
          <w:sz w:val="22"/>
          <w:szCs w:val="22"/>
        </w:rPr>
        <w:t>Estimular</w:t>
      </w:r>
      <w:r w:rsidRPr="001F7C09">
        <w:rPr>
          <w:rFonts w:ascii="Arial" w:hAnsi="Arial" w:cs="Arial"/>
          <w:spacing w:val="-10"/>
          <w:sz w:val="22"/>
          <w:szCs w:val="22"/>
        </w:rPr>
        <w:t xml:space="preserve"> </w:t>
      </w:r>
      <w:r w:rsidRPr="001F7C09">
        <w:rPr>
          <w:rFonts w:ascii="Arial" w:hAnsi="Arial" w:cs="Arial"/>
          <w:sz w:val="22"/>
          <w:szCs w:val="22"/>
        </w:rPr>
        <w:t>el ecosistema</w:t>
      </w:r>
      <w:r w:rsidRPr="001F7C09">
        <w:rPr>
          <w:rFonts w:ascii="Arial" w:hAnsi="Arial" w:cs="Arial"/>
          <w:spacing w:val="-10"/>
          <w:sz w:val="22"/>
          <w:szCs w:val="22"/>
        </w:rPr>
        <w:t xml:space="preserve"> </w:t>
      </w:r>
      <w:r w:rsidRPr="001F7C09">
        <w:rPr>
          <w:rFonts w:ascii="Arial" w:hAnsi="Arial" w:cs="Arial"/>
          <w:sz w:val="22"/>
          <w:szCs w:val="22"/>
        </w:rPr>
        <w:t>tecnológico</w:t>
      </w:r>
      <w:r w:rsidRPr="001F7C09">
        <w:rPr>
          <w:rFonts w:ascii="Arial" w:hAnsi="Arial" w:cs="Arial"/>
          <w:spacing w:val="-9"/>
          <w:sz w:val="22"/>
          <w:szCs w:val="22"/>
        </w:rPr>
        <w:t xml:space="preserve"> </w:t>
      </w:r>
      <w:r w:rsidRPr="001F7C09">
        <w:rPr>
          <w:rFonts w:ascii="Arial" w:hAnsi="Arial" w:cs="Arial"/>
          <w:sz w:val="22"/>
          <w:szCs w:val="22"/>
        </w:rPr>
        <w:t>y</w:t>
      </w:r>
      <w:r w:rsidRPr="001F7C09">
        <w:rPr>
          <w:rFonts w:ascii="Arial" w:hAnsi="Arial" w:cs="Arial"/>
          <w:spacing w:val="-10"/>
          <w:sz w:val="22"/>
          <w:szCs w:val="22"/>
        </w:rPr>
        <w:t xml:space="preserve"> </w:t>
      </w:r>
      <w:r w:rsidRPr="001F7C09">
        <w:rPr>
          <w:rFonts w:ascii="Arial" w:hAnsi="Arial" w:cs="Arial"/>
          <w:sz w:val="22"/>
          <w:szCs w:val="22"/>
        </w:rPr>
        <w:t>emprendedor</w:t>
      </w:r>
      <w:r w:rsidRPr="001F7C09">
        <w:rPr>
          <w:rFonts w:ascii="Arial" w:hAnsi="Arial" w:cs="Arial"/>
          <w:spacing w:val="-8"/>
          <w:sz w:val="22"/>
          <w:szCs w:val="22"/>
        </w:rPr>
        <w:t xml:space="preserve"> </w:t>
      </w:r>
      <w:r w:rsidRPr="001F7C09">
        <w:rPr>
          <w:rFonts w:ascii="Arial" w:hAnsi="Arial" w:cs="Arial"/>
          <w:sz w:val="22"/>
          <w:szCs w:val="22"/>
        </w:rPr>
        <w:t>en</w:t>
      </w:r>
      <w:r w:rsidRPr="001F7C09">
        <w:rPr>
          <w:rFonts w:ascii="Arial" w:hAnsi="Arial" w:cs="Arial"/>
          <w:spacing w:val="-9"/>
          <w:sz w:val="22"/>
          <w:szCs w:val="22"/>
        </w:rPr>
        <w:t xml:space="preserve"> </w:t>
      </w:r>
      <w:r w:rsidRPr="001F7C09">
        <w:rPr>
          <w:rFonts w:ascii="Arial" w:hAnsi="Arial" w:cs="Arial"/>
          <w:sz w:val="22"/>
          <w:szCs w:val="22"/>
        </w:rPr>
        <w:t>torno</w:t>
      </w:r>
      <w:r w:rsidRPr="001F7C09">
        <w:rPr>
          <w:rFonts w:ascii="Arial" w:hAnsi="Arial" w:cs="Arial"/>
          <w:spacing w:val="-9"/>
          <w:sz w:val="22"/>
          <w:szCs w:val="22"/>
        </w:rPr>
        <w:t xml:space="preserve"> </w:t>
      </w:r>
      <w:r w:rsidRPr="001F7C09">
        <w:rPr>
          <w:rFonts w:ascii="Arial" w:hAnsi="Arial" w:cs="Arial"/>
          <w:sz w:val="22"/>
          <w:szCs w:val="22"/>
        </w:rPr>
        <w:t>a</w:t>
      </w:r>
      <w:r w:rsidRPr="001F7C09">
        <w:rPr>
          <w:rFonts w:ascii="Arial" w:hAnsi="Arial" w:cs="Arial"/>
          <w:spacing w:val="-10"/>
          <w:sz w:val="22"/>
          <w:szCs w:val="22"/>
        </w:rPr>
        <w:t xml:space="preserve"> </w:t>
      </w:r>
      <w:r w:rsidRPr="001F7C09">
        <w:rPr>
          <w:rFonts w:ascii="Arial" w:hAnsi="Arial" w:cs="Arial"/>
          <w:sz w:val="22"/>
          <w:szCs w:val="22"/>
        </w:rPr>
        <w:t>los</w:t>
      </w:r>
      <w:r w:rsidRPr="001F7C09">
        <w:rPr>
          <w:rFonts w:ascii="Arial" w:hAnsi="Arial" w:cs="Arial"/>
          <w:spacing w:val="-8"/>
          <w:sz w:val="22"/>
          <w:szCs w:val="22"/>
        </w:rPr>
        <w:t xml:space="preserve"> </w:t>
      </w:r>
      <w:r w:rsidRPr="001F7C09">
        <w:rPr>
          <w:rFonts w:ascii="Arial" w:hAnsi="Arial" w:cs="Arial"/>
          <w:sz w:val="22"/>
          <w:szCs w:val="22"/>
        </w:rPr>
        <w:t>datos</w:t>
      </w:r>
      <w:r w:rsidRPr="001F7C09">
        <w:rPr>
          <w:rFonts w:ascii="Arial" w:hAnsi="Arial" w:cs="Arial"/>
          <w:spacing w:val="-8"/>
          <w:sz w:val="22"/>
          <w:szCs w:val="22"/>
        </w:rPr>
        <w:t xml:space="preserve"> </w:t>
      </w:r>
      <w:r w:rsidRPr="001F7C09">
        <w:rPr>
          <w:rFonts w:ascii="Arial" w:hAnsi="Arial" w:cs="Arial"/>
          <w:spacing w:val="-2"/>
          <w:sz w:val="22"/>
          <w:szCs w:val="22"/>
        </w:rPr>
        <w:t>abiertos.</w:t>
      </w:r>
    </w:p>
    <w:p w14:paraId="414F82DB" w14:textId="77777777" w:rsidR="000C25C5" w:rsidRPr="001F7C09" w:rsidRDefault="000C25C5" w:rsidP="000C25C5">
      <w:pPr>
        <w:pStyle w:val="Pargrafdellista"/>
        <w:widowControl w:val="0"/>
        <w:tabs>
          <w:tab w:val="left" w:pos="1419"/>
        </w:tabs>
        <w:autoSpaceDE w:val="0"/>
        <w:autoSpaceDN w:val="0"/>
        <w:spacing w:before="19"/>
        <w:ind w:left="1419"/>
        <w:contextualSpacing w:val="0"/>
        <w:jc w:val="both"/>
        <w:rPr>
          <w:rFonts w:ascii="Arial" w:hAnsi="Arial" w:cs="Arial"/>
          <w:sz w:val="22"/>
          <w:szCs w:val="22"/>
        </w:rPr>
      </w:pPr>
    </w:p>
    <w:p w14:paraId="6D9FEAFB" w14:textId="044452DD" w:rsidR="00417A65" w:rsidRPr="001F7C09" w:rsidRDefault="00417A65" w:rsidP="00417A65">
      <w:pPr>
        <w:pStyle w:val="Textindependent"/>
        <w:ind w:left="568"/>
        <w:rPr>
          <w:rFonts w:cs="Arial"/>
          <w:sz w:val="22"/>
          <w:szCs w:val="22"/>
        </w:rPr>
      </w:pPr>
      <w:r w:rsidRPr="001F7C09">
        <w:rPr>
          <w:rFonts w:cs="Arial"/>
          <w:sz w:val="22"/>
          <w:szCs w:val="22"/>
        </w:rPr>
        <w:t xml:space="preserve">Los </w:t>
      </w:r>
      <w:proofErr w:type="spellStart"/>
      <w:r w:rsidRPr="001F7C09">
        <w:rPr>
          <w:rFonts w:cs="Arial"/>
          <w:sz w:val="22"/>
          <w:szCs w:val="22"/>
        </w:rPr>
        <w:t>equipos</w:t>
      </w:r>
      <w:proofErr w:type="spellEnd"/>
      <w:r w:rsidRPr="001F7C09">
        <w:rPr>
          <w:rFonts w:cs="Arial"/>
          <w:sz w:val="22"/>
          <w:szCs w:val="22"/>
        </w:rPr>
        <w:t xml:space="preserve"> </w:t>
      </w:r>
      <w:proofErr w:type="spellStart"/>
      <w:r w:rsidRPr="001F7C09">
        <w:rPr>
          <w:rFonts w:cs="Arial"/>
          <w:sz w:val="22"/>
          <w:szCs w:val="22"/>
        </w:rPr>
        <w:t>participantes</w:t>
      </w:r>
      <w:proofErr w:type="spellEnd"/>
      <w:r w:rsidRPr="001F7C09">
        <w:rPr>
          <w:rFonts w:cs="Arial"/>
          <w:sz w:val="22"/>
          <w:szCs w:val="22"/>
        </w:rPr>
        <w:t xml:space="preserve"> </w:t>
      </w:r>
      <w:proofErr w:type="spellStart"/>
      <w:r w:rsidRPr="001F7C09">
        <w:rPr>
          <w:rFonts w:cs="Arial"/>
          <w:sz w:val="22"/>
          <w:szCs w:val="22"/>
        </w:rPr>
        <w:t>trabajarán</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un </w:t>
      </w:r>
      <w:proofErr w:type="spellStart"/>
      <w:r w:rsidRPr="001F7C09">
        <w:rPr>
          <w:rFonts w:cs="Arial"/>
          <w:sz w:val="22"/>
          <w:szCs w:val="22"/>
        </w:rPr>
        <w:t>periodo</w:t>
      </w:r>
      <w:proofErr w:type="spellEnd"/>
      <w:r w:rsidRPr="001F7C09">
        <w:rPr>
          <w:rFonts w:cs="Arial"/>
          <w:sz w:val="22"/>
          <w:szCs w:val="22"/>
        </w:rPr>
        <w:t xml:space="preserve"> </w:t>
      </w:r>
      <w:proofErr w:type="spellStart"/>
      <w:r w:rsidRPr="001F7C09">
        <w:rPr>
          <w:rFonts w:cs="Arial"/>
          <w:sz w:val="22"/>
          <w:szCs w:val="22"/>
        </w:rPr>
        <w:t>intensivo</w:t>
      </w:r>
      <w:proofErr w:type="spellEnd"/>
      <w:r w:rsidRPr="001F7C09">
        <w:rPr>
          <w:rFonts w:cs="Arial"/>
          <w:sz w:val="22"/>
          <w:szCs w:val="22"/>
        </w:rPr>
        <w:t xml:space="preserve"> de 48 </w:t>
      </w:r>
      <w:proofErr w:type="spellStart"/>
      <w:r w:rsidRPr="001F7C09">
        <w:rPr>
          <w:rFonts w:cs="Arial"/>
          <w:sz w:val="22"/>
          <w:szCs w:val="22"/>
        </w:rPr>
        <w:t>horas</w:t>
      </w:r>
      <w:proofErr w:type="spellEnd"/>
      <w:r w:rsidRPr="001F7C09">
        <w:rPr>
          <w:rFonts w:cs="Arial"/>
          <w:sz w:val="22"/>
          <w:szCs w:val="22"/>
        </w:rPr>
        <w:t xml:space="preserve"> para </w:t>
      </w:r>
      <w:proofErr w:type="spellStart"/>
      <w:r w:rsidRPr="001F7C09">
        <w:rPr>
          <w:rFonts w:cs="Arial"/>
          <w:sz w:val="22"/>
          <w:szCs w:val="22"/>
        </w:rPr>
        <w:t>desarrollar</w:t>
      </w:r>
      <w:proofErr w:type="spellEnd"/>
      <w:r w:rsidRPr="001F7C09">
        <w:rPr>
          <w:rFonts w:cs="Arial"/>
          <w:sz w:val="22"/>
          <w:szCs w:val="22"/>
        </w:rPr>
        <w:t xml:space="preserve"> </w:t>
      </w:r>
      <w:proofErr w:type="spellStart"/>
      <w:r w:rsidRPr="001F7C09">
        <w:rPr>
          <w:rFonts w:cs="Arial"/>
          <w:sz w:val="22"/>
          <w:szCs w:val="22"/>
        </w:rPr>
        <w:t>prototipos</w:t>
      </w:r>
      <w:proofErr w:type="spellEnd"/>
      <w:r w:rsidRPr="001F7C09">
        <w:rPr>
          <w:rFonts w:cs="Arial"/>
          <w:sz w:val="22"/>
          <w:szCs w:val="22"/>
        </w:rPr>
        <w:t xml:space="preserve"> o </w:t>
      </w:r>
      <w:proofErr w:type="spellStart"/>
      <w:r w:rsidRPr="001F7C09">
        <w:rPr>
          <w:rFonts w:cs="Arial"/>
          <w:sz w:val="22"/>
          <w:szCs w:val="22"/>
        </w:rPr>
        <w:t>pruebas</w:t>
      </w:r>
      <w:proofErr w:type="spellEnd"/>
      <w:r w:rsidRPr="001F7C09">
        <w:rPr>
          <w:rFonts w:cs="Arial"/>
          <w:sz w:val="22"/>
          <w:szCs w:val="22"/>
        </w:rPr>
        <w:t xml:space="preserve"> de </w:t>
      </w:r>
      <w:proofErr w:type="spellStart"/>
      <w:r w:rsidRPr="001F7C09">
        <w:rPr>
          <w:rFonts w:cs="Arial"/>
          <w:sz w:val="22"/>
          <w:szCs w:val="22"/>
        </w:rPr>
        <w:t>concepto</w:t>
      </w:r>
      <w:proofErr w:type="spellEnd"/>
      <w:r w:rsidRPr="001F7C09">
        <w:rPr>
          <w:rFonts w:cs="Arial"/>
          <w:sz w:val="22"/>
          <w:szCs w:val="22"/>
        </w:rPr>
        <w:t xml:space="preserve">, que </w:t>
      </w:r>
      <w:proofErr w:type="spellStart"/>
      <w:r w:rsidRPr="001F7C09">
        <w:rPr>
          <w:rFonts w:cs="Arial"/>
          <w:sz w:val="22"/>
          <w:szCs w:val="22"/>
        </w:rPr>
        <w:t>posteriormente</w:t>
      </w:r>
      <w:proofErr w:type="spellEnd"/>
      <w:r w:rsidRPr="001F7C09">
        <w:rPr>
          <w:rFonts w:cs="Arial"/>
          <w:sz w:val="22"/>
          <w:szCs w:val="22"/>
        </w:rPr>
        <w:t xml:space="preserve"> </w:t>
      </w:r>
      <w:proofErr w:type="spellStart"/>
      <w:r w:rsidRPr="001F7C09">
        <w:rPr>
          <w:rFonts w:cs="Arial"/>
          <w:sz w:val="22"/>
          <w:szCs w:val="22"/>
        </w:rPr>
        <w:t>serán</w:t>
      </w:r>
      <w:proofErr w:type="spellEnd"/>
      <w:r w:rsidRPr="001F7C09">
        <w:rPr>
          <w:rFonts w:cs="Arial"/>
          <w:sz w:val="22"/>
          <w:szCs w:val="22"/>
        </w:rPr>
        <w:t xml:space="preserve"> </w:t>
      </w:r>
      <w:proofErr w:type="spellStart"/>
      <w:r w:rsidRPr="001F7C09">
        <w:rPr>
          <w:rFonts w:cs="Arial"/>
          <w:sz w:val="22"/>
          <w:szCs w:val="22"/>
        </w:rPr>
        <w:t>evaluadas</w:t>
      </w:r>
      <w:proofErr w:type="spellEnd"/>
      <w:r w:rsidRPr="001F7C09">
        <w:rPr>
          <w:rFonts w:cs="Arial"/>
          <w:sz w:val="22"/>
          <w:szCs w:val="22"/>
        </w:rPr>
        <w:t xml:space="preserve"> por las </w:t>
      </w:r>
      <w:proofErr w:type="spellStart"/>
      <w:r w:rsidRPr="001F7C09">
        <w:rPr>
          <w:rFonts w:cs="Arial"/>
          <w:sz w:val="22"/>
          <w:szCs w:val="22"/>
        </w:rPr>
        <w:t>unidades</w:t>
      </w:r>
      <w:proofErr w:type="spellEnd"/>
      <w:r w:rsidRPr="001F7C09">
        <w:rPr>
          <w:rFonts w:cs="Arial"/>
          <w:sz w:val="22"/>
          <w:szCs w:val="22"/>
        </w:rPr>
        <w:t xml:space="preserve"> </w:t>
      </w:r>
      <w:proofErr w:type="spellStart"/>
      <w:r w:rsidRPr="001F7C09">
        <w:rPr>
          <w:rFonts w:cs="Arial"/>
          <w:sz w:val="22"/>
          <w:szCs w:val="22"/>
        </w:rPr>
        <w:t>promotoras</w:t>
      </w:r>
      <w:proofErr w:type="spellEnd"/>
      <w:r w:rsidRPr="001F7C09">
        <w:rPr>
          <w:rFonts w:cs="Arial"/>
          <w:spacing w:val="-9"/>
          <w:sz w:val="22"/>
          <w:szCs w:val="22"/>
        </w:rPr>
        <w:t xml:space="preserve"> </w:t>
      </w:r>
      <w:r w:rsidRPr="001F7C09">
        <w:rPr>
          <w:rFonts w:cs="Arial"/>
          <w:sz w:val="22"/>
          <w:szCs w:val="22"/>
        </w:rPr>
        <w:t>de</w:t>
      </w:r>
      <w:r w:rsidR="001F7C09" w:rsidRPr="001F7C09">
        <w:rPr>
          <w:rFonts w:cs="Arial"/>
          <w:sz w:val="22"/>
          <w:szCs w:val="22"/>
        </w:rPr>
        <w:t xml:space="preserve">l </w:t>
      </w:r>
      <w:proofErr w:type="spellStart"/>
      <w:r w:rsidR="001F7C09" w:rsidRPr="001F7C09">
        <w:rPr>
          <w:rFonts w:cs="Arial"/>
          <w:sz w:val="22"/>
          <w:szCs w:val="22"/>
        </w:rPr>
        <w:t>gemelo</w:t>
      </w:r>
      <w:proofErr w:type="spellEnd"/>
      <w:r w:rsidR="001F7C09" w:rsidRPr="001F7C09">
        <w:rPr>
          <w:rFonts w:cs="Arial"/>
          <w:sz w:val="22"/>
          <w:szCs w:val="22"/>
        </w:rPr>
        <w:t xml:space="preserve"> </w:t>
      </w:r>
      <w:r w:rsidRPr="001F7C09">
        <w:rPr>
          <w:rFonts w:cs="Arial"/>
          <w:sz w:val="22"/>
          <w:szCs w:val="22"/>
        </w:rPr>
        <w:t>digital.</w:t>
      </w:r>
      <w:r w:rsidRPr="001F7C09">
        <w:rPr>
          <w:rFonts w:cs="Arial"/>
          <w:spacing w:val="-10"/>
          <w:sz w:val="22"/>
          <w:szCs w:val="22"/>
        </w:rPr>
        <w:t xml:space="preserve"> </w:t>
      </w:r>
      <w:r w:rsidRPr="001F7C09">
        <w:rPr>
          <w:rFonts w:cs="Arial"/>
          <w:sz w:val="22"/>
          <w:szCs w:val="22"/>
        </w:rPr>
        <w:t>La</w:t>
      </w:r>
      <w:r w:rsidRPr="001F7C09">
        <w:rPr>
          <w:rFonts w:cs="Arial"/>
          <w:spacing w:val="-9"/>
          <w:sz w:val="22"/>
          <w:szCs w:val="22"/>
        </w:rPr>
        <w:t xml:space="preserve"> </w:t>
      </w:r>
      <w:proofErr w:type="spellStart"/>
      <w:r w:rsidRPr="001F7C09">
        <w:rPr>
          <w:rFonts w:cs="Arial"/>
          <w:sz w:val="22"/>
          <w:szCs w:val="22"/>
        </w:rPr>
        <w:t>mejor</w:t>
      </w:r>
      <w:proofErr w:type="spellEnd"/>
      <w:r w:rsidRPr="001F7C09">
        <w:rPr>
          <w:rFonts w:cs="Arial"/>
          <w:spacing w:val="-10"/>
          <w:sz w:val="22"/>
          <w:szCs w:val="22"/>
        </w:rPr>
        <w:t xml:space="preserve"> </w:t>
      </w:r>
      <w:proofErr w:type="spellStart"/>
      <w:r w:rsidRPr="001F7C09">
        <w:rPr>
          <w:rFonts w:cs="Arial"/>
          <w:sz w:val="22"/>
          <w:szCs w:val="22"/>
        </w:rPr>
        <w:t>propuesta</w:t>
      </w:r>
      <w:proofErr w:type="spellEnd"/>
      <w:r w:rsidRPr="001F7C09">
        <w:rPr>
          <w:rFonts w:cs="Arial"/>
          <w:spacing w:val="-10"/>
          <w:sz w:val="22"/>
          <w:szCs w:val="22"/>
        </w:rPr>
        <w:t xml:space="preserve"> </w:t>
      </w:r>
      <w:proofErr w:type="spellStart"/>
      <w:r w:rsidRPr="001F7C09">
        <w:rPr>
          <w:rFonts w:cs="Arial"/>
          <w:sz w:val="22"/>
          <w:szCs w:val="22"/>
        </w:rPr>
        <w:t>recibirá</w:t>
      </w:r>
      <w:proofErr w:type="spellEnd"/>
      <w:r w:rsidRPr="001F7C09">
        <w:rPr>
          <w:rFonts w:cs="Arial"/>
          <w:spacing w:val="-10"/>
          <w:sz w:val="22"/>
          <w:szCs w:val="22"/>
        </w:rPr>
        <w:t xml:space="preserve"> </w:t>
      </w:r>
      <w:r w:rsidRPr="001F7C09">
        <w:rPr>
          <w:rFonts w:cs="Arial"/>
          <w:sz w:val="22"/>
          <w:szCs w:val="22"/>
        </w:rPr>
        <w:t>un</w:t>
      </w:r>
      <w:r w:rsidRPr="001F7C09">
        <w:rPr>
          <w:rFonts w:cs="Arial"/>
          <w:spacing w:val="-10"/>
          <w:sz w:val="22"/>
          <w:szCs w:val="22"/>
        </w:rPr>
        <w:t xml:space="preserve"> </w:t>
      </w:r>
      <w:r w:rsidRPr="001F7C09">
        <w:rPr>
          <w:rFonts w:cs="Arial"/>
          <w:sz w:val="22"/>
          <w:szCs w:val="22"/>
        </w:rPr>
        <w:t>premio</w:t>
      </w:r>
      <w:r w:rsidRPr="001F7C09">
        <w:rPr>
          <w:rFonts w:cs="Arial"/>
          <w:spacing w:val="-10"/>
          <w:sz w:val="22"/>
          <w:szCs w:val="22"/>
        </w:rPr>
        <w:t xml:space="preserve"> </w:t>
      </w:r>
      <w:proofErr w:type="spellStart"/>
      <w:r w:rsidRPr="001F7C09">
        <w:rPr>
          <w:rFonts w:cs="Arial"/>
          <w:sz w:val="22"/>
          <w:szCs w:val="22"/>
        </w:rPr>
        <w:t>mínimo</w:t>
      </w:r>
      <w:proofErr w:type="spellEnd"/>
      <w:r w:rsidRPr="001F7C09">
        <w:rPr>
          <w:rFonts w:cs="Arial"/>
          <w:spacing w:val="-10"/>
          <w:sz w:val="22"/>
          <w:szCs w:val="22"/>
        </w:rPr>
        <w:t xml:space="preserve"> </w:t>
      </w:r>
      <w:r w:rsidRPr="001F7C09">
        <w:rPr>
          <w:rFonts w:cs="Arial"/>
          <w:sz w:val="22"/>
          <w:szCs w:val="22"/>
        </w:rPr>
        <w:t>de</w:t>
      </w:r>
      <w:r w:rsidRPr="001F7C09">
        <w:rPr>
          <w:rFonts w:cs="Arial"/>
          <w:spacing w:val="-8"/>
          <w:sz w:val="22"/>
          <w:szCs w:val="22"/>
        </w:rPr>
        <w:t xml:space="preserve"> </w:t>
      </w:r>
      <w:r w:rsidRPr="001F7C09">
        <w:rPr>
          <w:rFonts w:cs="Arial"/>
          <w:sz w:val="22"/>
          <w:szCs w:val="22"/>
        </w:rPr>
        <w:t>6.000</w:t>
      </w:r>
      <w:r w:rsidR="000C25C5" w:rsidRPr="001F7C09">
        <w:rPr>
          <w:rFonts w:cs="Arial"/>
          <w:sz w:val="22"/>
          <w:szCs w:val="22"/>
        </w:rPr>
        <w:t xml:space="preserve"> </w:t>
      </w:r>
      <w:r w:rsidRPr="001F7C09">
        <w:rPr>
          <w:rFonts w:cs="Arial"/>
          <w:sz w:val="22"/>
          <w:szCs w:val="22"/>
        </w:rPr>
        <w:t>€</w:t>
      </w:r>
      <w:r w:rsidRPr="001F7C09">
        <w:rPr>
          <w:rFonts w:cs="Arial"/>
          <w:spacing w:val="-9"/>
          <w:sz w:val="22"/>
          <w:szCs w:val="22"/>
        </w:rPr>
        <w:t xml:space="preserve"> </w:t>
      </w:r>
      <w:r w:rsidRPr="001F7C09">
        <w:rPr>
          <w:rFonts w:cs="Arial"/>
          <w:sz w:val="22"/>
          <w:szCs w:val="22"/>
        </w:rPr>
        <w:t>a</w:t>
      </w:r>
      <w:r w:rsidRPr="001F7C09">
        <w:rPr>
          <w:rFonts w:cs="Arial"/>
          <w:spacing w:val="-10"/>
          <w:sz w:val="22"/>
          <w:szCs w:val="22"/>
        </w:rPr>
        <w:t xml:space="preserve"> </w:t>
      </w:r>
      <w:proofErr w:type="spellStart"/>
      <w:r w:rsidRPr="001F7C09">
        <w:rPr>
          <w:rFonts w:cs="Arial"/>
          <w:sz w:val="22"/>
          <w:szCs w:val="22"/>
        </w:rPr>
        <w:t>cargo</w:t>
      </w:r>
      <w:proofErr w:type="spellEnd"/>
      <w:r w:rsidRPr="001F7C09">
        <w:rPr>
          <w:rFonts w:cs="Arial"/>
          <w:spacing w:val="-9"/>
          <w:sz w:val="22"/>
          <w:szCs w:val="22"/>
        </w:rPr>
        <w:t xml:space="preserve"> </w:t>
      </w:r>
      <w:r w:rsidRPr="001F7C09">
        <w:rPr>
          <w:rFonts w:cs="Arial"/>
          <w:sz w:val="22"/>
          <w:szCs w:val="22"/>
        </w:rPr>
        <w:t xml:space="preserve">de las </w:t>
      </w:r>
      <w:r w:rsidR="001F7C09" w:rsidRPr="001F7C09">
        <w:rPr>
          <w:rFonts w:cs="Arial"/>
          <w:sz w:val="22"/>
          <w:szCs w:val="22"/>
        </w:rPr>
        <w:t>de la/las empresa/</w:t>
      </w:r>
      <w:proofErr w:type="spellStart"/>
      <w:r w:rsidR="001F7C09" w:rsidRPr="001F7C09">
        <w:rPr>
          <w:rFonts w:cs="Arial"/>
          <w:sz w:val="22"/>
          <w:szCs w:val="22"/>
        </w:rPr>
        <w:t>empresas</w:t>
      </w:r>
      <w:proofErr w:type="spellEnd"/>
      <w:r w:rsidRPr="001F7C09">
        <w:rPr>
          <w:rFonts w:cs="Arial"/>
          <w:sz w:val="22"/>
          <w:szCs w:val="22"/>
        </w:rPr>
        <w:t xml:space="preserve"> </w:t>
      </w:r>
      <w:proofErr w:type="spellStart"/>
      <w:r w:rsidRPr="001F7C09">
        <w:rPr>
          <w:rFonts w:cs="Arial"/>
          <w:sz w:val="22"/>
          <w:szCs w:val="22"/>
        </w:rPr>
        <w:t>adjudicatarias</w:t>
      </w:r>
      <w:proofErr w:type="spellEnd"/>
      <w:r w:rsidRPr="001F7C09">
        <w:rPr>
          <w:rFonts w:cs="Arial"/>
          <w:sz w:val="22"/>
          <w:szCs w:val="22"/>
        </w:rPr>
        <w:t xml:space="preserve"> </w:t>
      </w:r>
      <w:r w:rsidR="001F7C09" w:rsidRPr="001F7C09">
        <w:rPr>
          <w:rFonts w:cs="Arial"/>
          <w:sz w:val="22"/>
          <w:szCs w:val="22"/>
        </w:rPr>
        <w:t xml:space="preserve">del </w:t>
      </w:r>
      <w:proofErr w:type="spellStart"/>
      <w:r w:rsidR="001F7C09" w:rsidRPr="001F7C09">
        <w:rPr>
          <w:rFonts w:cs="Arial"/>
          <w:sz w:val="22"/>
          <w:szCs w:val="22"/>
        </w:rPr>
        <w:t>gemelo</w:t>
      </w:r>
      <w:proofErr w:type="spellEnd"/>
      <w:r w:rsidRPr="001F7C09">
        <w:rPr>
          <w:rFonts w:cs="Arial"/>
          <w:sz w:val="22"/>
          <w:szCs w:val="22"/>
        </w:rPr>
        <w:t xml:space="preserve"> digital.</w:t>
      </w:r>
    </w:p>
    <w:p w14:paraId="2B069306" w14:textId="77777777" w:rsidR="00417A65" w:rsidRPr="001F7C09" w:rsidRDefault="00417A65" w:rsidP="00417A65">
      <w:pPr>
        <w:pStyle w:val="Textindependent"/>
        <w:spacing w:before="107"/>
        <w:rPr>
          <w:rFonts w:cs="Arial"/>
          <w:sz w:val="22"/>
          <w:szCs w:val="22"/>
        </w:rPr>
      </w:pPr>
    </w:p>
    <w:p w14:paraId="36432020" w14:textId="2CAE88DB" w:rsidR="00417A65" w:rsidRPr="001F7C09" w:rsidRDefault="00417A65" w:rsidP="00097105">
      <w:pPr>
        <w:pStyle w:val="Ttol4"/>
        <w:numPr>
          <w:ilvl w:val="0"/>
          <w:numId w:val="39"/>
        </w:numPr>
        <w:tabs>
          <w:tab w:val="left" w:pos="851"/>
          <w:tab w:val="left" w:pos="853"/>
        </w:tabs>
        <w:jc w:val="both"/>
        <w:rPr>
          <w:rFonts w:ascii="Arial" w:hAnsi="Arial" w:cs="Arial"/>
          <w:b/>
          <w:bCs/>
          <w:i w:val="0"/>
          <w:iCs w:val="0"/>
          <w:color w:val="auto"/>
        </w:rPr>
      </w:pPr>
      <w:bookmarkStart w:id="36" w:name="z._Mesures_de_qualitat_laboral:_percenta"/>
      <w:bookmarkEnd w:id="36"/>
      <w:r w:rsidRPr="001F7C09">
        <w:rPr>
          <w:rFonts w:ascii="Arial" w:hAnsi="Arial" w:cs="Arial"/>
          <w:b/>
          <w:bCs/>
          <w:i w:val="0"/>
          <w:iCs w:val="0"/>
          <w:color w:val="auto"/>
        </w:rPr>
        <w:t>Medidas</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calidad</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laboral: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porcentaje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contratación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indefinida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personas asignadas al equipo mínimo</w:t>
      </w:r>
    </w:p>
    <w:p w14:paraId="48344863"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4"/>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compromiso</w:t>
      </w:r>
      <w:proofErr w:type="spellEnd"/>
      <w:r w:rsidRPr="001F7C09">
        <w:rPr>
          <w:rFonts w:cs="Arial"/>
          <w:spacing w:val="-2"/>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empresas</w:t>
      </w:r>
      <w:proofErr w:type="spellEnd"/>
      <w:r w:rsidRPr="001F7C09">
        <w:rPr>
          <w:rFonts w:cs="Arial"/>
          <w:spacing w:val="-3"/>
          <w:sz w:val="22"/>
          <w:szCs w:val="22"/>
        </w:rPr>
        <w:t xml:space="preserve"> </w:t>
      </w:r>
      <w:proofErr w:type="spellStart"/>
      <w:r w:rsidRPr="001F7C09">
        <w:rPr>
          <w:rFonts w:cs="Arial"/>
          <w:sz w:val="22"/>
          <w:szCs w:val="22"/>
        </w:rPr>
        <w:t>licitadoras</w:t>
      </w:r>
      <w:proofErr w:type="spellEnd"/>
      <w:r w:rsidRPr="001F7C09">
        <w:rPr>
          <w:rFonts w:cs="Arial"/>
          <w:spacing w:val="-1"/>
          <w:sz w:val="22"/>
          <w:szCs w:val="22"/>
        </w:rPr>
        <w:t xml:space="preserve"> </w:t>
      </w:r>
      <w:r w:rsidRPr="001F7C09">
        <w:rPr>
          <w:rFonts w:cs="Arial"/>
          <w:sz w:val="22"/>
          <w:szCs w:val="22"/>
        </w:rPr>
        <w:t>para</w:t>
      </w:r>
      <w:r w:rsidRPr="001F7C09">
        <w:rPr>
          <w:rFonts w:cs="Arial"/>
          <w:spacing w:val="-3"/>
          <w:sz w:val="22"/>
          <w:szCs w:val="22"/>
        </w:rPr>
        <w:t xml:space="preserve"> </w:t>
      </w:r>
      <w:proofErr w:type="spellStart"/>
      <w:r w:rsidRPr="001F7C09">
        <w:rPr>
          <w:rFonts w:cs="Arial"/>
          <w:sz w:val="22"/>
          <w:szCs w:val="22"/>
        </w:rPr>
        <w:t>ejecutar</w:t>
      </w:r>
      <w:proofErr w:type="spellEnd"/>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pacing w:val="-4"/>
          <w:sz w:val="22"/>
          <w:szCs w:val="22"/>
        </w:rPr>
        <w:t xml:space="preserve"> </w:t>
      </w:r>
      <w:proofErr w:type="spellStart"/>
      <w:r w:rsidRPr="001F7C09">
        <w:rPr>
          <w:rFonts w:cs="Arial"/>
          <w:sz w:val="22"/>
          <w:szCs w:val="22"/>
        </w:rPr>
        <w:t>bajo</w:t>
      </w:r>
      <w:proofErr w:type="spellEnd"/>
      <w:r w:rsidRPr="001F7C09">
        <w:rPr>
          <w:rFonts w:cs="Arial"/>
          <w:spacing w:val="-3"/>
          <w:sz w:val="22"/>
          <w:szCs w:val="22"/>
        </w:rPr>
        <w:t xml:space="preserve"> </w:t>
      </w:r>
      <w:proofErr w:type="spellStart"/>
      <w:r w:rsidRPr="001F7C09">
        <w:rPr>
          <w:rFonts w:cs="Arial"/>
          <w:sz w:val="22"/>
          <w:szCs w:val="22"/>
        </w:rPr>
        <w:t>criterios</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calidad</w:t>
      </w:r>
      <w:proofErr w:type="spellEnd"/>
      <w:r w:rsidRPr="001F7C09">
        <w:rPr>
          <w:rFonts w:cs="Arial"/>
          <w:sz w:val="22"/>
          <w:szCs w:val="22"/>
        </w:rPr>
        <w:t xml:space="preserve"> laboral, </w:t>
      </w:r>
      <w:proofErr w:type="spellStart"/>
      <w:r w:rsidRPr="001F7C09">
        <w:rPr>
          <w:rFonts w:cs="Arial"/>
          <w:sz w:val="22"/>
          <w:szCs w:val="22"/>
        </w:rPr>
        <w:t>valorando</w:t>
      </w:r>
      <w:proofErr w:type="spellEnd"/>
      <w:r w:rsidRPr="001F7C09">
        <w:rPr>
          <w:rFonts w:cs="Arial"/>
          <w:sz w:val="22"/>
          <w:szCs w:val="22"/>
        </w:rPr>
        <w:t xml:space="preserve"> </w:t>
      </w:r>
      <w:proofErr w:type="spellStart"/>
      <w:r w:rsidRPr="001F7C09">
        <w:rPr>
          <w:rFonts w:cs="Arial"/>
          <w:sz w:val="22"/>
          <w:szCs w:val="22"/>
        </w:rPr>
        <w:t>positivamente</w:t>
      </w:r>
      <w:proofErr w:type="spellEnd"/>
      <w:r w:rsidRPr="001F7C09">
        <w:rPr>
          <w:rFonts w:cs="Arial"/>
          <w:sz w:val="22"/>
          <w:szCs w:val="22"/>
        </w:rPr>
        <w:t xml:space="preserve"> la </w:t>
      </w:r>
      <w:proofErr w:type="spellStart"/>
      <w:r w:rsidRPr="001F7C09">
        <w:rPr>
          <w:rFonts w:cs="Arial"/>
          <w:sz w:val="22"/>
          <w:szCs w:val="22"/>
        </w:rPr>
        <w:t>contratación</w:t>
      </w:r>
      <w:proofErr w:type="spellEnd"/>
      <w:r w:rsidRPr="001F7C09">
        <w:rPr>
          <w:rFonts w:cs="Arial"/>
          <w:sz w:val="22"/>
          <w:szCs w:val="22"/>
        </w:rPr>
        <w:t xml:space="preserve"> indefinida.</w:t>
      </w:r>
    </w:p>
    <w:p w14:paraId="18C9D2DC"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En</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proofErr w:type="spellStart"/>
      <w:r w:rsidRPr="001F7C09">
        <w:rPr>
          <w:rFonts w:cs="Arial"/>
          <w:sz w:val="22"/>
          <w:szCs w:val="22"/>
        </w:rPr>
        <w:t>valoración</w:t>
      </w:r>
      <w:proofErr w:type="spellEnd"/>
      <w:r w:rsidRPr="001F7C09">
        <w:rPr>
          <w:rFonts w:cs="Arial"/>
          <w:spacing w:val="-3"/>
          <w:sz w:val="22"/>
          <w:szCs w:val="22"/>
        </w:rPr>
        <w:t xml:space="preserve"> </w:t>
      </w:r>
      <w:r w:rsidRPr="001F7C09">
        <w:rPr>
          <w:rFonts w:cs="Arial"/>
          <w:sz w:val="22"/>
          <w:szCs w:val="22"/>
        </w:rPr>
        <w:t>se</w:t>
      </w:r>
      <w:r w:rsidRPr="001F7C09">
        <w:rPr>
          <w:rFonts w:cs="Arial"/>
          <w:spacing w:val="-3"/>
          <w:sz w:val="22"/>
          <w:szCs w:val="22"/>
        </w:rPr>
        <w:t xml:space="preserve"> </w:t>
      </w:r>
      <w:proofErr w:type="spellStart"/>
      <w:r w:rsidRPr="001F7C09">
        <w:rPr>
          <w:rFonts w:cs="Arial"/>
          <w:sz w:val="22"/>
          <w:szCs w:val="22"/>
        </w:rPr>
        <w:t>tendrá</w:t>
      </w:r>
      <w:proofErr w:type="spellEnd"/>
      <w:r w:rsidRPr="001F7C09">
        <w:rPr>
          <w:rFonts w:cs="Arial"/>
          <w:sz w:val="22"/>
          <w:szCs w:val="22"/>
        </w:rPr>
        <w:t xml:space="preserve"> en </w:t>
      </w:r>
      <w:proofErr w:type="spellStart"/>
      <w:r w:rsidRPr="001F7C09">
        <w:rPr>
          <w:rFonts w:cs="Arial"/>
          <w:sz w:val="22"/>
          <w:szCs w:val="22"/>
        </w:rPr>
        <w:t>cuenta</w:t>
      </w:r>
      <w:proofErr w:type="spellEnd"/>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porcentaje</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contratación</w:t>
      </w:r>
      <w:proofErr w:type="spellEnd"/>
      <w:r w:rsidRPr="001F7C09">
        <w:rPr>
          <w:rFonts w:cs="Arial"/>
          <w:spacing w:val="-4"/>
          <w:sz w:val="22"/>
          <w:szCs w:val="22"/>
        </w:rPr>
        <w:t xml:space="preserve"> </w:t>
      </w:r>
      <w:r w:rsidRPr="001F7C09">
        <w:rPr>
          <w:rFonts w:cs="Arial"/>
          <w:sz w:val="22"/>
          <w:szCs w:val="22"/>
        </w:rPr>
        <w:t>indefinida</w:t>
      </w:r>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las</w:t>
      </w:r>
      <w:r w:rsidRPr="001F7C09">
        <w:rPr>
          <w:rFonts w:cs="Arial"/>
          <w:spacing w:val="-4"/>
          <w:sz w:val="22"/>
          <w:szCs w:val="22"/>
        </w:rPr>
        <w:t xml:space="preserve"> </w:t>
      </w:r>
      <w:proofErr w:type="spellStart"/>
      <w:r w:rsidRPr="001F7C09">
        <w:rPr>
          <w:rFonts w:cs="Arial"/>
          <w:sz w:val="22"/>
          <w:szCs w:val="22"/>
        </w:rPr>
        <w:t>personas</w:t>
      </w:r>
      <w:proofErr w:type="spellEnd"/>
      <w:r w:rsidRPr="001F7C09">
        <w:rPr>
          <w:rFonts w:cs="Arial"/>
          <w:sz w:val="22"/>
          <w:szCs w:val="22"/>
        </w:rPr>
        <w:t xml:space="preserve"> </w:t>
      </w:r>
      <w:proofErr w:type="spellStart"/>
      <w:r w:rsidRPr="001F7C09">
        <w:rPr>
          <w:rFonts w:cs="Arial"/>
          <w:sz w:val="22"/>
          <w:szCs w:val="22"/>
        </w:rPr>
        <w:t>asignadas</w:t>
      </w:r>
      <w:proofErr w:type="spellEnd"/>
      <w:r w:rsidRPr="001F7C09">
        <w:rPr>
          <w:rFonts w:cs="Arial"/>
          <w:sz w:val="22"/>
          <w:szCs w:val="22"/>
        </w:rPr>
        <w:t xml:space="preserve"> al equipo </w:t>
      </w:r>
      <w:proofErr w:type="spellStart"/>
      <w:r w:rsidRPr="001F7C09">
        <w:rPr>
          <w:rFonts w:cs="Arial"/>
          <w:sz w:val="22"/>
          <w:szCs w:val="22"/>
        </w:rPr>
        <w:t>mínimo</w:t>
      </w:r>
      <w:proofErr w:type="spellEnd"/>
      <w:r w:rsidRPr="001F7C09">
        <w:rPr>
          <w:rFonts w:cs="Arial"/>
          <w:sz w:val="22"/>
          <w:szCs w:val="22"/>
        </w:rPr>
        <w:t xml:space="preserve"> </w:t>
      </w:r>
      <w:proofErr w:type="spellStart"/>
      <w:r w:rsidRPr="001F7C09">
        <w:rPr>
          <w:rFonts w:cs="Arial"/>
          <w:sz w:val="22"/>
          <w:szCs w:val="22"/>
        </w:rPr>
        <w:t>especificado</w:t>
      </w:r>
      <w:proofErr w:type="spellEnd"/>
      <w:r w:rsidRPr="001F7C09">
        <w:rPr>
          <w:rFonts w:cs="Arial"/>
          <w:sz w:val="22"/>
          <w:szCs w:val="22"/>
        </w:rPr>
        <w:t xml:space="preserve"> en el </w:t>
      </w:r>
      <w:proofErr w:type="spellStart"/>
      <w:r w:rsidRPr="001F7C09">
        <w:rPr>
          <w:rFonts w:cs="Arial"/>
          <w:sz w:val="22"/>
          <w:szCs w:val="22"/>
        </w:rPr>
        <w:t>apartado</w:t>
      </w:r>
      <w:proofErr w:type="spellEnd"/>
      <w:r w:rsidRPr="001F7C09">
        <w:rPr>
          <w:rFonts w:cs="Arial"/>
          <w:sz w:val="22"/>
          <w:szCs w:val="22"/>
        </w:rPr>
        <w:t xml:space="preserve"> 5.9 del PPT, </w:t>
      </w:r>
      <w:proofErr w:type="spellStart"/>
      <w:r w:rsidRPr="001F7C09">
        <w:rPr>
          <w:rFonts w:cs="Arial"/>
          <w:sz w:val="22"/>
          <w:szCs w:val="22"/>
        </w:rPr>
        <w:t>siempre</w:t>
      </w:r>
      <w:proofErr w:type="spellEnd"/>
      <w:r w:rsidRPr="001F7C09">
        <w:rPr>
          <w:rFonts w:cs="Arial"/>
          <w:sz w:val="22"/>
          <w:szCs w:val="22"/>
        </w:rPr>
        <w:t xml:space="preserve"> que </w:t>
      </w:r>
      <w:proofErr w:type="spellStart"/>
      <w:r w:rsidRPr="001F7C09">
        <w:rPr>
          <w:rFonts w:cs="Arial"/>
          <w:sz w:val="22"/>
          <w:szCs w:val="22"/>
        </w:rPr>
        <w:t>sea</w:t>
      </w:r>
      <w:proofErr w:type="spellEnd"/>
      <w:r w:rsidRPr="001F7C09">
        <w:rPr>
          <w:rFonts w:cs="Arial"/>
          <w:sz w:val="22"/>
          <w:szCs w:val="22"/>
        </w:rPr>
        <w:t xml:space="preserve"> superior al </w:t>
      </w:r>
      <w:r w:rsidRPr="001F7C09">
        <w:rPr>
          <w:rFonts w:cs="Arial"/>
          <w:spacing w:val="-4"/>
          <w:sz w:val="22"/>
          <w:szCs w:val="22"/>
        </w:rPr>
        <w:t>25%.</w:t>
      </w:r>
    </w:p>
    <w:p w14:paraId="11AB140C"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6B2CC6D4" w14:textId="77777777" w:rsidR="00417A65" w:rsidRPr="001F7C09" w:rsidRDefault="00417A65" w:rsidP="003568A3">
      <w:pPr>
        <w:pStyle w:val="Pargrafdellista"/>
        <w:widowControl w:val="0"/>
        <w:numPr>
          <w:ilvl w:val="0"/>
          <w:numId w:val="52"/>
        </w:numPr>
        <w:tabs>
          <w:tab w:val="left" w:pos="928"/>
        </w:tabs>
        <w:autoSpaceDE w:val="0"/>
        <w:autoSpaceDN w:val="0"/>
        <w:spacing w:before="241"/>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3"/>
          <w:sz w:val="22"/>
          <w:szCs w:val="22"/>
        </w:rPr>
        <w:t xml:space="preserve"> </w:t>
      </w:r>
      <w:r w:rsidRPr="001F7C09">
        <w:rPr>
          <w:rFonts w:ascii="Arial" w:hAnsi="Arial" w:cs="Arial"/>
          <w:sz w:val="22"/>
          <w:szCs w:val="22"/>
        </w:rPr>
        <w:t>en</w:t>
      </w:r>
      <w:r w:rsidRPr="001F7C09">
        <w:rPr>
          <w:rFonts w:ascii="Arial" w:hAnsi="Arial" w:cs="Arial"/>
          <w:spacing w:val="-3"/>
          <w:sz w:val="22"/>
          <w:szCs w:val="22"/>
        </w:rPr>
        <w:t xml:space="preserve"> </w:t>
      </w:r>
      <w:r w:rsidRPr="001F7C09">
        <w:rPr>
          <w:rFonts w:ascii="Arial" w:hAnsi="Arial" w:cs="Arial"/>
          <w:b/>
          <w:sz w:val="22"/>
          <w:szCs w:val="22"/>
        </w:rPr>
        <w:t>20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 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superior al 50%.</w:t>
      </w:r>
    </w:p>
    <w:p w14:paraId="2FD4B53E" w14:textId="77777777" w:rsidR="00417A65" w:rsidRPr="001F7C09" w:rsidRDefault="00417A65" w:rsidP="003568A3">
      <w:pPr>
        <w:pStyle w:val="Pargrafdellista"/>
        <w:widowControl w:val="0"/>
        <w:numPr>
          <w:ilvl w:val="0"/>
          <w:numId w:val="52"/>
        </w:numPr>
        <w:tabs>
          <w:tab w:val="left" w:pos="928"/>
        </w:tabs>
        <w:autoSpaceDE w:val="0"/>
        <w:autoSpaceDN w:val="0"/>
        <w:spacing w:before="239"/>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w:t>
      </w:r>
      <w:r w:rsidRPr="001F7C09">
        <w:rPr>
          <w:rFonts w:ascii="Arial" w:hAnsi="Arial" w:cs="Arial"/>
          <w:spacing w:val="-2"/>
          <w:sz w:val="22"/>
          <w:szCs w:val="22"/>
        </w:rPr>
        <w:t xml:space="preserve"> </w:t>
      </w:r>
      <w:r w:rsidRPr="001F7C09">
        <w:rPr>
          <w:rFonts w:ascii="Arial" w:hAnsi="Arial" w:cs="Arial"/>
          <w:sz w:val="22"/>
          <w:szCs w:val="22"/>
        </w:rPr>
        <w:t>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superior al 25%, e igual o inferior al 50%.</w:t>
      </w:r>
    </w:p>
    <w:p w14:paraId="0E39D9AD" w14:textId="77777777" w:rsidR="00417A65" w:rsidRPr="001F7C09" w:rsidRDefault="00417A65" w:rsidP="003568A3">
      <w:pPr>
        <w:pStyle w:val="Pargrafdellista"/>
        <w:widowControl w:val="0"/>
        <w:numPr>
          <w:ilvl w:val="0"/>
          <w:numId w:val="52"/>
        </w:numPr>
        <w:tabs>
          <w:tab w:val="left" w:pos="928"/>
        </w:tabs>
        <w:autoSpaceDE w:val="0"/>
        <w:autoSpaceDN w:val="0"/>
        <w:spacing w:before="240"/>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4"/>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pacing w:val="-1"/>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w:t>
      </w:r>
      <w:r w:rsidRPr="001F7C09">
        <w:rPr>
          <w:rFonts w:ascii="Arial" w:hAnsi="Arial" w:cs="Arial"/>
          <w:spacing w:val="-2"/>
          <w:sz w:val="22"/>
          <w:szCs w:val="22"/>
        </w:rPr>
        <w:t xml:space="preserve"> </w:t>
      </w:r>
      <w:r w:rsidRPr="001F7C09">
        <w:rPr>
          <w:rFonts w:ascii="Arial" w:hAnsi="Arial" w:cs="Arial"/>
          <w:sz w:val="22"/>
          <w:szCs w:val="22"/>
        </w:rPr>
        <w:t>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lastRenderedPageBreak/>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igual o inferior al 25%.</w:t>
      </w:r>
    </w:p>
    <w:p w14:paraId="5C6086A1" w14:textId="61BB9861" w:rsidR="00417A65" w:rsidRPr="00DD3A5A" w:rsidRDefault="00417A65" w:rsidP="00417A65">
      <w:pPr>
        <w:pStyle w:val="Textindependent"/>
        <w:spacing w:before="240"/>
        <w:ind w:left="568"/>
        <w:rPr>
          <w:rFonts w:cs="Arial"/>
          <w:sz w:val="22"/>
          <w:szCs w:val="22"/>
        </w:rPr>
      </w:pPr>
      <w:r w:rsidRPr="00DD3A5A">
        <w:rPr>
          <w:rFonts w:cs="Arial"/>
          <w:sz w:val="22"/>
          <w:szCs w:val="22"/>
        </w:rPr>
        <w:t xml:space="preserve">Es </w:t>
      </w:r>
      <w:proofErr w:type="spellStart"/>
      <w:r w:rsidRPr="00DD3A5A">
        <w:rPr>
          <w:rFonts w:cs="Arial"/>
          <w:sz w:val="22"/>
          <w:szCs w:val="22"/>
        </w:rPr>
        <w:t>importante</w:t>
      </w:r>
      <w:proofErr w:type="spellEnd"/>
      <w:r w:rsidRPr="00DD3A5A">
        <w:rPr>
          <w:rFonts w:cs="Arial"/>
          <w:sz w:val="22"/>
          <w:szCs w:val="22"/>
        </w:rPr>
        <w:t xml:space="preserve"> destacar la gran </w:t>
      </w:r>
      <w:proofErr w:type="spellStart"/>
      <w:r w:rsidRPr="00DD3A5A">
        <w:rPr>
          <w:rFonts w:cs="Arial"/>
          <w:sz w:val="22"/>
          <w:szCs w:val="22"/>
        </w:rPr>
        <w:t>complejidad</w:t>
      </w:r>
      <w:proofErr w:type="spellEnd"/>
      <w:r w:rsidRPr="00DD3A5A">
        <w:rPr>
          <w:rFonts w:cs="Arial"/>
          <w:sz w:val="22"/>
          <w:szCs w:val="22"/>
        </w:rPr>
        <w:t xml:space="preserve"> que </w:t>
      </w:r>
      <w:proofErr w:type="spellStart"/>
      <w:r w:rsidRPr="00DD3A5A">
        <w:rPr>
          <w:rFonts w:cs="Arial"/>
          <w:sz w:val="22"/>
          <w:szCs w:val="22"/>
        </w:rPr>
        <w:t>supone</w:t>
      </w:r>
      <w:proofErr w:type="spellEnd"/>
      <w:r w:rsidRPr="00DD3A5A">
        <w:rPr>
          <w:rFonts w:cs="Arial"/>
          <w:sz w:val="22"/>
          <w:szCs w:val="22"/>
        </w:rPr>
        <w:t xml:space="preserve"> la </w:t>
      </w:r>
      <w:proofErr w:type="spellStart"/>
      <w:r w:rsidRPr="00DD3A5A">
        <w:rPr>
          <w:rFonts w:cs="Arial"/>
          <w:sz w:val="22"/>
          <w:szCs w:val="22"/>
        </w:rPr>
        <w:t>implantación</w:t>
      </w:r>
      <w:proofErr w:type="spellEnd"/>
      <w:r w:rsidRPr="00DD3A5A">
        <w:rPr>
          <w:rFonts w:cs="Arial"/>
          <w:sz w:val="22"/>
          <w:szCs w:val="22"/>
        </w:rPr>
        <w:t xml:space="preserve"> de los </w:t>
      </w:r>
      <w:proofErr w:type="spellStart"/>
      <w:r w:rsidRPr="00DD3A5A">
        <w:rPr>
          <w:rFonts w:cs="Arial"/>
          <w:sz w:val="22"/>
          <w:szCs w:val="22"/>
        </w:rPr>
        <w:t>servicios</w:t>
      </w:r>
      <w:proofErr w:type="spellEnd"/>
      <w:r w:rsidRPr="00DD3A5A">
        <w:rPr>
          <w:rFonts w:cs="Arial"/>
          <w:sz w:val="22"/>
          <w:szCs w:val="22"/>
        </w:rPr>
        <w:t xml:space="preserve"> </w:t>
      </w:r>
      <w:proofErr w:type="spellStart"/>
      <w:r w:rsidRPr="00DD3A5A">
        <w:rPr>
          <w:rFonts w:cs="Arial"/>
          <w:sz w:val="22"/>
          <w:szCs w:val="22"/>
        </w:rPr>
        <w:t>especificados</w:t>
      </w:r>
      <w:proofErr w:type="spellEnd"/>
      <w:r w:rsidRPr="00DD3A5A">
        <w:rPr>
          <w:rFonts w:cs="Arial"/>
          <w:sz w:val="22"/>
          <w:szCs w:val="22"/>
        </w:rPr>
        <w:t xml:space="preserve"> </w:t>
      </w:r>
      <w:r w:rsidR="001F7C09">
        <w:rPr>
          <w:rFonts w:cs="Arial"/>
          <w:sz w:val="22"/>
          <w:szCs w:val="22"/>
        </w:rPr>
        <w:t xml:space="preserve">del </w:t>
      </w:r>
      <w:proofErr w:type="spellStart"/>
      <w:r w:rsidR="001F7C09">
        <w:rPr>
          <w:rFonts w:cs="Arial"/>
          <w:sz w:val="22"/>
          <w:szCs w:val="22"/>
        </w:rPr>
        <w:t>gemelo</w:t>
      </w:r>
      <w:proofErr w:type="spellEnd"/>
      <w:r w:rsidRPr="00DD3A5A">
        <w:rPr>
          <w:rFonts w:cs="Arial"/>
          <w:sz w:val="22"/>
          <w:szCs w:val="22"/>
        </w:rPr>
        <w:t xml:space="preserve"> digital, por este motivo se </w:t>
      </w:r>
      <w:proofErr w:type="spellStart"/>
      <w:r w:rsidRPr="00DD3A5A">
        <w:rPr>
          <w:rFonts w:cs="Arial"/>
          <w:sz w:val="22"/>
          <w:szCs w:val="22"/>
        </w:rPr>
        <w:t>requiere</w:t>
      </w:r>
      <w:proofErr w:type="spellEnd"/>
      <w:r w:rsidRPr="00DD3A5A">
        <w:rPr>
          <w:rFonts w:cs="Arial"/>
          <w:sz w:val="22"/>
          <w:szCs w:val="22"/>
        </w:rPr>
        <w:t xml:space="preserve"> de un equipo </w:t>
      </w:r>
      <w:proofErr w:type="spellStart"/>
      <w:r w:rsidRPr="00DD3A5A">
        <w:rPr>
          <w:rFonts w:cs="Arial"/>
          <w:sz w:val="22"/>
          <w:szCs w:val="22"/>
        </w:rPr>
        <w:t>profesional</w:t>
      </w:r>
      <w:proofErr w:type="spellEnd"/>
      <w:r w:rsidRPr="00DD3A5A">
        <w:rPr>
          <w:rFonts w:cs="Arial"/>
          <w:sz w:val="22"/>
          <w:szCs w:val="22"/>
        </w:rPr>
        <w:t xml:space="preserve"> con </w:t>
      </w:r>
      <w:proofErr w:type="spellStart"/>
      <w:r w:rsidRPr="00DD3A5A">
        <w:rPr>
          <w:rFonts w:cs="Arial"/>
          <w:sz w:val="22"/>
          <w:szCs w:val="22"/>
        </w:rPr>
        <w:t>experiencia</w:t>
      </w:r>
      <w:proofErr w:type="spellEnd"/>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r w:rsidRPr="00DD3A5A">
        <w:rPr>
          <w:rFonts w:cs="Arial"/>
          <w:sz w:val="22"/>
          <w:szCs w:val="22"/>
        </w:rPr>
        <w:t>establo</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el</w:t>
      </w:r>
      <w:r w:rsidRPr="00DD3A5A">
        <w:rPr>
          <w:rFonts w:cs="Arial"/>
          <w:spacing w:val="-2"/>
          <w:sz w:val="22"/>
          <w:szCs w:val="22"/>
        </w:rPr>
        <w:t xml:space="preserve"> </w:t>
      </w:r>
      <w:proofErr w:type="spellStart"/>
      <w:r w:rsidRPr="00DD3A5A">
        <w:rPr>
          <w:rFonts w:cs="Arial"/>
          <w:sz w:val="22"/>
          <w:szCs w:val="22"/>
        </w:rPr>
        <w:t>tiempo</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Para</w:t>
      </w:r>
      <w:r w:rsidRPr="00DD3A5A">
        <w:rPr>
          <w:rFonts w:cs="Arial"/>
          <w:spacing w:val="-2"/>
          <w:sz w:val="22"/>
          <w:szCs w:val="22"/>
        </w:rPr>
        <w:t xml:space="preserve"> </w:t>
      </w:r>
      <w:proofErr w:type="spellStart"/>
      <w:r w:rsidRPr="00DD3A5A">
        <w:rPr>
          <w:rFonts w:cs="Arial"/>
          <w:sz w:val="22"/>
          <w:szCs w:val="22"/>
        </w:rPr>
        <w:t>asegurar</w:t>
      </w:r>
      <w:proofErr w:type="spellEnd"/>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proofErr w:type="spellStart"/>
      <w:r w:rsidRPr="00DD3A5A">
        <w:rPr>
          <w:rFonts w:cs="Arial"/>
          <w:sz w:val="22"/>
          <w:szCs w:val="22"/>
        </w:rPr>
        <w:t>calidad</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servicio</w:t>
      </w:r>
      <w:proofErr w:type="spellEnd"/>
      <w:r w:rsidRPr="00DD3A5A">
        <w:rPr>
          <w:rFonts w:cs="Arial"/>
          <w:spacing w:val="-2"/>
          <w:sz w:val="22"/>
          <w:szCs w:val="22"/>
        </w:rPr>
        <w:t xml:space="preserve"> </w:t>
      </w:r>
      <w:r w:rsidRPr="00DD3A5A">
        <w:rPr>
          <w:rFonts w:cs="Arial"/>
          <w:sz w:val="22"/>
          <w:szCs w:val="22"/>
        </w:rPr>
        <w:t>que</w:t>
      </w:r>
      <w:r w:rsidRPr="00DD3A5A">
        <w:rPr>
          <w:rFonts w:cs="Arial"/>
          <w:spacing w:val="-4"/>
          <w:sz w:val="22"/>
          <w:szCs w:val="22"/>
        </w:rPr>
        <w:t xml:space="preserve"> </w:t>
      </w:r>
      <w:r w:rsidRPr="00DD3A5A">
        <w:rPr>
          <w:rFonts w:cs="Arial"/>
          <w:sz w:val="22"/>
          <w:szCs w:val="22"/>
        </w:rPr>
        <w:t>se</w:t>
      </w:r>
      <w:r w:rsidRPr="00DD3A5A">
        <w:rPr>
          <w:rFonts w:cs="Arial"/>
          <w:spacing w:val="-2"/>
          <w:sz w:val="22"/>
          <w:szCs w:val="22"/>
        </w:rPr>
        <w:t xml:space="preserve"> </w:t>
      </w:r>
      <w:proofErr w:type="spellStart"/>
      <w:r w:rsidRPr="00DD3A5A">
        <w:rPr>
          <w:rFonts w:cs="Arial"/>
          <w:sz w:val="22"/>
          <w:szCs w:val="22"/>
        </w:rPr>
        <w:t>requiere</w:t>
      </w:r>
      <w:proofErr w:type="spellEnd"/>
      <w:r w:rsidRPr="00DD3A5A">
        <w:rPr>
          <w:rFonts w:cs="Arial"/>
          <w:spacing w:val="-3"/>
          <w:sz w:val="22"/>
          <w:szCs w:val="22"/>
        </w:rPr>
        <w:t xml:space="preserve"> </w:t>
      </w:r>
      <w:r w:rsidRPr="00DD3A5A">
        <w:rPr>
          <w:rFonts w:cs="Arial"/>
          <w:sz w:val="22"/>
          <w:szCs w:val="22"/>
        </w:rPr>
        <w:t xml:space="preserve">se valora la </w:t>
      </w:r>
      <w:proofErr w:type="spellStart"/>
      <w:r w:rsidRPr="00DD3A5A">
        <w:rPr>
          <w:rFonts w:cs="Arial"/>
          <w:sz w:val="22"/>
          <w:szCs w:val="22"/>
        </w:rPr>
        <w:t>estabilidad</w:t>
      </w:r>
      <w:proofErr w:type="spellEnd"/>
      <w:r w:rsidRPr="00DD3A5A">
        <w:rPr>
          <w:rFonts w:cs="Arial"/>
          <w:sz w:val="22"/>
          <w:szCs w:val="22"/>
        </w:rPr>
        <w:t xml:space="preserve"> laboral del equipo de las </w:t>
      </w:r>
      <w:proofErr w:type="spellStart"/>
      <w:r w:rsidRPr="00DD3A5A">
        <w:rPr>
          <w:rFonts w:cs="Arial"/>
          <w:sz w:val="22"/>
          <w:szCs w:val="22"/>
        </w:rPr>
        <w:t>empresas</w:t>
      </w:r>
      <w:proofErr w:type="spellEnd"/>
      <w:r w:rsidRPr="00DD3A5A">
        <w:rPr>
          <w:rFonts w:cs="Arial"/>
          <w:sz w:val="22"/>
          <w:szCs w:val="22"/>
        </w:rPr>
        <w:t xml:space="preserve"> </w:t>
      </w:r>
      <w:proofErr w:type="spellStart"/>
      <w:r w:rsidRPr="00DD3A5A">
        <w:rPr>
          <w:rFonts w:cs="Arial"/>
          <w:sz w:val="22"/>
          <w:szCs w:val="22"/>
        </w:rPr>
        <w:t>adjudicatarias</w:t>
      </w:r>
      <w:proofErr w:type="spellEnd"/>
      <w:r w:rsidRPr="00DD3A5A">
        <w:rPr>
          <w:rFonts w:cs="Arial"/>
          <w:sz w:val="22"/>
          <w:szCs w:val="22"/>
        </w:rPr>
        <w:t>.</w:t>
      </w:r>
    </w:p>
    <w:p w14:paraId="7DC237D7" w14:textId="77777777" w:rsidR="005F48F0" w:rsidRPr="00DD3A5A" w:rsidRDefault="005F48F0" w:rsidP="005F48F0">
      <w:pPr>
        <w:pStyle w:val="Pargrafdellista"/>
        <w:tabs>
          <w:tab w:val="left" w:pos="426"/>
        </w:tabs>
        <w:ind w:left="0"/>
        <w:jc w:val="both"/>
        <w:rPr>
          <w:rFonts w:ascii="Arial" w:hAnsi="Arial" w:cs="Arial"/>
          <w:b/>
          <w:sz w:val="22"/>
          <w:szCs w:val="22"/>
        </w:rPr>
      </w:pPr>
    </w:p>
    <w:p w14:paraId="13905CD0" w14:textId="268FB090" w:rsidR="00C850BE" w:rsidRPr="00DD3A5A" w:rsidRDefault="00C850BE" w:rsidP="005F48F0">
      <w:pPr>
        <w:pStyle w:val="Pargrafdellista"/>
        <w:tabs>
          <w:tab w:val="left" w:pos="426"/>
        </w:tabs>
        <w:ind w:left="0"/>
        <w:jc w:val="both"/>
        <w:rPr>
          <w:rFonts w:ascii="Arial" w:hAnsi="Arial" w:cs="Arial"/>
          <w:sz w:val="22"/>
          <w:szCs w:val="22"/>
        </w:rPr>
      </w:pPr>
      <w:r w:rsidRPr="00DD3A5A">
        <w:rPr>
          <w:rFonts w:ascii="Arial" w:hAnsi="Arial" w:cs="Arial"/>
          <w:b/>
          <w:sz w:val="22"/>
          <w:szCs w:val="22"/>
        </w:rPr>
        <w:t xml:space="preserve">El presupuesto de </w:t>
      </w:r>
      <w:proofErr w:type="spellStart"/>
      <w:r w:rsidRPr="00DD3A5A">
        <w:rPr>
          <w:rFonts w:ascii="Arial" w:hAnsi="Arial" w:cs="Arial"/>
          <w:b/>
          <w:sz w:val="22"/>
          <w:szCs w:val="22"/>
        </w:rPr>
        <w:t>licitación</w:t>
      </w:r>
      <w:proofErr w:type="spellEnd"/>
      <w:r w:rsidRPr="00DD3A5A">
        <w:rPr>
          <w:rFonts w:ascii="Arial" w:hAnsi="Arial" w:cs="Arial"/>
          <w:b/>
          <w:sz w:val="22"/>
          <w:szCs w:val="22"/>
        </w:rPr>
        <w:t xml:space="preserve"> no es </w:t>
      </w:r>
      <w:proofErr w:type="spellStart"/>
      <w:r w:rsidRPr="00DD3A5A">
        <w:rPr>
          <w:rFonts w:ascii="Arial" w:hAnsi="Arial" w:cs="Arial"/>
          <w:b/>
          <w:sz w:val="22"/>
          <w:szCs w:val="22"/>
        </w:rPr>
        <w:t>objeto</w:t>
      </w:r>
      <w:proofErr w:type="spellEnd"/>
      <w:r w:rsidRPr="00DD3A5A">
        <w:rPr>
          <w:rFonts w:ascii="Arial" w:hAnsi="Arial" w:cs="Arial"/>
          <w:b/>
          <w:sz w:val="22"/>
          <w:szCs w:val="22"/>
        </w:rPr>
        <w:t xml:space="preserve"> de </w:t>
      </w:r>
      <w:proofErr w:type="spellStart"/>
      <w:r w:rsidRPr="00DD3A5A">
        <w:rPr>
          <w:rFonts w:ascii="Arial" w:hAnsi="Arial" w:cs="Arial"/>
          <w:b/>
          <w:sz w:val="22"/>
          <w:szCs w:val="22"/>
        </w:rPr>
        <w:t>aminoración</w:t>
      </w:r>
      <w:proofErr w:type="spellEnd"/>
      <w:r w:rsidRPr="00DD3A5A">
        <w:rPr>
          <w:rFonts w:ascii="Arial" w:hAnsi="Arial" w:cs="Arial"/>
          <w:b/>
          <w:sz w:val="22"/>
          <w:szCs w:val="22"/>
        </w:rPr>
        <w:t xml:space="preserve"> ni </w:t>
      </w:r>
      <w:proofErr w:type="spellStart"/>
      <w:r w:rsidRPr="00DD3A5A">
        <w:rPr>
          <w:rFonts w:ascii="Arial" w:hAnsi="Arial" w:cs="Arial"/>
          <w:b/>
          <w:sz w:val="22"/>
          <w:szCs w:val="22"/>
        </w:rPr>
        <w:t>está</w:t>
      </w:r>
      <w:proofErr w:type="spellEnd"/>
      <w:r w:rsidRPr="00DD3A5A">
        <w:rPr>
          <w:rFonts w:ascii="Arial" w:hAnsi="Arial" w:cs="Arial"/>
          <w:b/>
          <w:sz w:val="22"/>
          <w:szCs w:val="22"/>
        </w:rPr>
        <w:t xml:space="preserve"> </w:t>
      </w:r>
      <w:proofErr w:type="spellStart"/>
      <w:r w:rsidRPr="00DD3A5A">
        <w:rPr>
          <w:rFonts w:ascii="Arial" w:hAnsi="Arial" w:cs="Arial"/>
          <w:b/>
          <w:sz w:val="22"/>
          <w:szCs w:val="22"/>
        </w:rPr>
        <w:t>incluido</w:t>
      </w:r>
      <w:proofErr w:type="spellEnd"/>
      <w:r w:rsidRPr="00DD3A5A">
        <w:rPr>
          <w:rFonts w:ascii="Arial" w:hAnsi="Arial" w:cs="Arial"/>
          <w:b/>
          <w:sz w:val="22"/>
          <w:szCs w:val="22"/>
        </w:rPr>
        <w:t xml:space="preserve"> como </w:t>
      </w:r>
      <w:proofErr w:type="spellStart"/>
      <w:r w:rsidRPr="00DD3A5A">
        <w:rPr>
          <w:rFonts w:ascii="Arial" w:hAnsi="Arial" w:cs="Arial"/>
          <w:b/>
          <w:sz w:val="22"/>
          <w:szCs w:val="22"/>
        </w:rPr>
        <w:t>criterio</w:t>
      </w:r>
      <w:proofErr w:type="spellEnd"/>
      <w:r w:rsidRPr="00DD3A5A">
        <w:rPr>
          <w:rFonts w:ascii="Arial" w:hAnsi="Arial" w:cs="Arial"/>
          <w:b/>
          <w:sz w:val="22"/>
          <w:szCs w:val="22"/>
        </w:rPr>
        <w:t xml:space="preserve"> de </w:t>
      </w:r>
      <w:proofErr w:type="spellStart"/>
      <w:r w:rsidRPr="00DD3A5A">
        <w:rPr>
          <w:rFonts w:ascii="Arial" w:hAnsi="Arial" w:cs="Arial"/>
          <w:b/>
          <w:sz w:val="22"/>
          <w:szCs w:val="22"/>
        </w:rPr>
        <w:t>adjudicación</w:t>
      </w:r>
      <w:proofErr w:type="spellEnd"/>
      <w:r w:rsidRPr="00DD3A5A">
        <w:rPr>
          <w:rFonts w:ascii="Arial" w:hAnsi="Arial" w:cs="Arial"/>
          <w:b/>
          <w:sz w:val="22"/>
          <w:szCs w:val="22"/>
        </w:rPr>
        <w:t xml:space="preserve"> valorable</w:t>
      </w:r>
      <w:r w:rsidR="001F7C09">
        <w:rPr>
          <w:rFonts w:ascii="Arial" w:hAnsi="Arial" w:cs="Arial"/>
          <w:sz w:val="22"/>
          <w:szCs w:val="22"/>
        </w:rPr>
        <w:t>, por</w:t>
      </w:r>
      <w:r w:rsidRPr="00DD3A5A">
        <w:rPr>
          <w:rFonts w:ascii="Arial" w:hAnsi="Arial" w:cs="Arial"/>
          <w:sz w:val="22"/>
          <w:szCs w:val="22"/>
        </w:rPr>
        <w:t xml:space="preserve"> lo </w:t>
      </w:r>
      <w:proofErr w:type="spellStart"/>
      <w:r w:rsidRPr="00DD3A5A">
        <w:rPr>
          <w:rFonts w:ascii="Arial" w:hAnsi="Arial" w:cs="Arial"/>
          <w:sz w:val="22"/>
          <w:szCs w:val="22"/>
        </w:rPr>
        <w:t>cual</w:t>
      </w:r>
      <w:proofErr w:type="spellEnd"/>
      <w:r w:rsidRPr="00DD3A5A">
        <w:rPr>
          <w:rFonts w:ascii="Arial" w:hAnsi="Arial" w:cs="Arial"/>
          <w:sz w:val="22"/>
          <w:szCs w:val="22"/>
        </w:rPr>
        <w:t xml:space="preserve"> </w:t>
      </w:r>
      <w:proofErr w:type="spellStart"/>
      <w:r w:rsidRPr="00DD3A5A">
        <w:rPr>
          <w:rFonts w:ascii="Arial" w:hAnsi="Arial" w:cs="Arial"/>
          <w:sz w:val="22"/>
          <w:szCs w:val="22"/>
        </w:rPr>
        <w:t>será</w:t>
      </w:r>
      <w:proofErr w:type="spellEnd"/>
      <w:r w:rsidRPr="00DD3A5A">
        <w:rPr>
          <w:rFonts w:ascii="Arial" w:hAnsi="Arial" w:cs="Arial"/>
          <w:sz w:val="22"/>
          <w:szCs w:val="22"/>
        </w:rPr>
        <w:t xml:space="preserve"> </w:t>
      </w:r>
      <w:proofErr w:type="spellStart"/>
      <w:r w:rsidRPr="00DD3A5A">
        <w:rPr>
          <w:rFonts w:ascii="Arial" w:hAnsi="Arial" w:cs="Arial"/>
          <w:sz w:val="22"/>
          <w:szCs w:val="22"/>
        </w:rPr>
        <w:t>coincidente</w:t>
      </w:r>
      <w:proofErr w:type="spellEnd"/>
      <w:r w:rsidRPr="00DD3A5A">
        <w:rPr>
          <w:rFonts w:ascii="Arial" w:hAnsi="Arial" w:cs="Arial"/>
          <w:sz w:val="22"/>
          <w:szCs w:val="22"/>
        </w:rPr>
        <w:t xml:space="preserve"> con el importe de adjudicación.</w:t>
      </w:r>
    </w:p>
    <w:p w14:paraId="54C5CA35" w14:textId="77777777" w:rsidR="000C25C5" w:rsidRPr="00DD3A5A" w:rsidRDefault="000C25C5" w:rsidP="005F48F0">
      <w:pPr>
        <w:pStyle w:val="Pargrafdellista"/>
        <w:tabs>
          <w:tab w:val="left" w:pos="426"/>
        </w:tabs>
        <w:ind w:left="0"/>
        <w:jc w:val="both"/>
        <w:rPr>
          <w:rFonts w:ascii="Arial" w:hAnsi="Arial" w:cs="Arial"/>
          <w:sz w:val="22"/>
          <w:szCs w:val="22"/>
        </w:rPr>
      </w:pPr>
    </w:p>
    <w:p w14:paraId="244545CC" w14:textId="77777777" w:rsidR="005D6CF0" w:rsidRPr="00DD3A5A" w:rsidRDefault="005D6CF0" w:rsidP="00BF1733">
      <w:pPr>
        <w:pStyle w:val="Pargrafdellista"/>
        <w:tabs>
          <w:tab w:val="left" w:pos="426"/>
        </w:tabs>
        <w:ind w:left="0"/>
        <w:jc w:val="both"/>
        <w:rPr>
          <w:rFonts w:ascii="Arial" w:hAnsi="Arial" w:cs="Arial"/>
          <w:sz w:val="22"/>
          <w:szCs w:val="22"/>
        </w:rPr>
      </w:pPr>
    </w:p>
    <w:p w14:paraId="1887949B" w14:textId="77777777" w:rsidR="007E7EFB" w:rsidRPr="00DD3A5A" w:rsidRDefault="007E7EFB" w:rsidP="00BF1733">
      <w:pPr>
        <w:spacing w:after="0" w:line="240" w:lineRule="auto"/>
        <w:jc w:val="both"/>
        <w:rPr>
          <w:rFonts w:cs="Arial"/>
          <w:snapToGrid w:val="0"/>
          <w:u w:val="single"/>
        </w:rPr>
      </w:pPr>
      <w:r w:rsidRPr="00DD3A5A">
        <w:rPr>
          <w:rFonts w:cs="Arial"/>
          <w:snapToGrid w:val="0"/>
        </w:rPr>
        <w:t xml:space="preserve">H.2 </w:t>
      </w:r>
      <w:r w:rsidRPr="00DD3A5A">
        <w:rPr>
          <w:rFonts w:cs="Arial"/>
          <w:snapToGrid w:val="0"/>
          <w:u w:val="single"/>
        </w:rPr>
        <w:t>Miembros de la Mesa de contratación.</w:t>
      </w:r>
    </w:p>
    <w:p w14:paraId="245CB42F" w14:textId="77777777" w:rsidR="00B76B10" w:rsidRPr="00D8117D" w:rsidRDefault="00B76B10" w:rsidP="00BF1733">
      <w:pPr>
        <w:spacing w:after="0" w:line="240" w:lineRule="auto"/>
        <w:jc w:val="both"/>
        <w:rPr>
          <w:rFonts w:cs="Arial"/>
          <w:snapToGrid w:val="0"/>
          <w:u w:val="single"/>
        </w:rPr>
      </w:pPr>
    </w:p>
    <w:p w14:paraId="1379398E" w14:textId="05FB2B46" w:rsidR="007E7EFB" w:rsidRPr="00D8117D" w:rsidRDefault="007E7EFB" w:rsidP="00BF1733">
      <w:pPr>
        <w:spacing w:after="0" w:line="240" w:lineRule="auto"/>
        <w:jc w:val="both"/>
        <w:rPr>
          <w:rFonts w:cs="Arial"/>
        </w:rPr>
      </w:pPr>
      <w:r w:rsidRPr="00D8117D">
        <w:rPr>
          <w:rFonts w:cs="Arial"/>
        </w:rPr>
        <w:t xml:space="preserve">En aplicación del establecido en el artículo 326 LCSP la Mesa de contratación que </w:t>
      </w:r>
      <w:proofErr w:type="spellStart"/>
      <w:r w:rsidRPr="00D8117D">
        <w:rPr>
          <w:rFonts w:cs="Arial"/>
        </w:rPr>
        <w:t>asiste</w:t>
      </w:r>
      <w:proofErr w:type="spellEnd"/>
      <w:r w:rsidRPr="00D8117D">
        <w:rPr>
          <w:rFonts w:cs="Arial"/>
        </w:rPr>
        <w:t xml:space="preserve"> al </w:t>
      </w:r>
      <w:proofErr w:type="spellStart"/>
      <w:r w:rsidRPr="00D8117D">
        <w:rPr>
          <w:rFonts w:cs="Arial"/>
        </w:rPr>
        <w:t>órgano</w:t>
      </w:r>
      <w:proofErr w:type="spellEnd"/>
      <w:r w:rsidRPr="00D8117D">
        <w:rPr>
          <w:rFonts w:cs="Arial"/>
        </w:rPr>
        <w:t xml:space="preserve"> de </w:t>
      </w:r>
      <w:proofErr w:type="spellStart"/>
      <w:r w:rsidRPr="00D8117D">
        <w:rPr>
          <w:rFonts w:cs="Arial"/>
        </w:rPr>
        <w:t>contratación</w:t>
      </w:r>
      <w:proofErr w:type="spellEnd"/>
      <w:r w:rsidRPr="00D8117D">
        <w:rPr>
          <w:rFonts w:cs="Arial"/>
        </w:rPr>
        <w:t xml:space="preserve"> en la </w:t>
      </w:r>
      <w:proofErr w:type="spellStart"/>
      <w:r w:rsidRPr="00D8117D">
        <w:rPr>
          <w:rFonts w:cs="Arial"/>
        </w:rPr>
        <w:t>adjudicación</w:t>
      </w:r>
      <w:proofErr w:type="spellEnd"/>
      <w:r w:rsidRPr="00D8117D">
        <w:rPr>
          <w:rFonts w:cs="Arial"/>
        </w:rPr>
        <w:t xml:space="preserve"> del </w:t>
      </w:r>
      <w:proofErr w:type="spellStart"/>
      <w:r w:rsidRPr="00D8117D">
        <w:rPr>
          <w:rFonts w:cs="Arial"/>
        </w:rPr>
        <w:t>contrato</w:t>
      </w:r>
      <w:proofErr w:type="spellEnd"/>
      <w:r w:rsidRPr="00D8117D">
        <w:rPr>
          <w:rFonts w:cs="Arial"/>
        </w:rPr>
        <w:t xml:space="preserve"> </w:t>
      </w:r>
      <w:proofErr w:type="spellStart"/>
      <w:r w:rsidRPr="00D8117D">
        <w:rPr>
          <w:rFonts w:cs="Arial"/>
        </w:rPr>
        <w:t>objeto</w:t>
      </w:r>
      <w:proofErr w:type="spellEnd"/>
      <w:r w:rsidRPr="00D8117D">
        <w:rPr>
          <w:rFonts w:cs="Arial"/>
        </w:rPr>
        <w:t xml:space="preserve"> de </w:t>
      </w:r>
      <w:r w:rsidR="001F7C09" w:rsidRPr="00D8117D">
        <w:rPr>
          <w:rFonts w:cs="Arial"/>
        </w:rPr>
        <w:t xml:space="preserve">este </w:t>
      </w:r>
      <w:proofErr w:type="spellStart"/>
      <w:r w:rsidR="001F7C09" w:rsidRPr="00D8117D">
        <w:rPr>
          <w:rFonts w:cs="Arial"/>
        </w:rPr>
        <w:t>pliego</w:t>
      </w:r>
      <w:proofErr w:type="spellEnd"/>
      <w:r w:rsidRPr="00D8117D">
        <w:rPr>
          <w:rFonts w:cs="Arial"/>
        </w:rPr>
        <w:t xml:space="preserve"> </w:t>
      </w:r>
      <w:proofErr w:type="spellStart"/>
      <w:r w:rsidRPr="00D8117D">
        <w:rPr>
          <w:rFonts w:cs="Arial"/>
        </w:rPr>
        <w:t>estará</w:t>
      </w:r>
      <w:proofErr w:type="spellEnd"/>
      <w:r w:rsidRPr="00D8117D">
        <w:rPr>
          <w:rFonts w:cs="Arial"/>
        </w:rPr>
        <w:t xml:space="preserve"> integrada por los siguientes miembros:</w:t>
      </w:r>
    </w:p>
    <w:p w14:paraId="2CA1C531" w14:textId="77777777" w:rsidR="007E7EFB" w:rsidRPr="00D8117D" w:rsidRDefault="007E7EFB" w:rsidP="00BF1733">
      <w:pPr>
        <w:spacing w:after="0" w:line="240" w:lineRule="auto"/>
        <w:jc w:val="both"/>
        <w:rPr>
          <w:rFonts w:cs="Arial"/>
        </w:rPr>
      </w:pPr>
    </w:p>
    <w:p w14:paraId="5516C303" w14:textId="372C78DB" w:rsidR="007E7EFB" w:rsidRPr="00D8117D" w:rsidRDefault="007E7EFB" w:rsidP="00BF1733">
      <w:pPr>
        <w:pStyle w:val="Sagniadetextindependent3"/>
        <w:tabs>
          <w:tab w:val="clear" w:pos="0"/>
          <w:tab w:val="left" w:pos="1843"/>
        </w:tabs>
        <w:ind w:left="1843" w:hanging="1417"/>
        <w:rPr>
          <w:rFonts w:cs="Arial"/>
          <w:bCs/>
          <w:i w:val="0"/>
          <w:szCs w:val="22"/>
        </w:rPr>
      </w:pPr>
      <w:proofErr w:type="spellStart"/>
      <w:r w:rsidRPr="00D8117D">
        <w:rPr>
          <w:rFonts w:cs="Arial"/>
          <w:i w:val="0"/>
        </w:rPr>
        <w:t>Presidente</w:t>
      </w:r>
      <w:proofErr w:type="spellEnd"/>
      <w:r w:rsidRPr="00D8117D">
        <w:rPr>
          <w:rFonts w:cs="Arial"/>
          <w:i w:val="0"/>
        </w:rPr>
        <w:t>/a:  Sr/</w:t>
      </w:r>
      <w:r w:rsidR="00556B0C" w:rsidRPr="00D8117D">
        <w:rPr>
          <w:rFonts w:cs="Arial"/>
          <w:i w:val="0"/>
        </w:rPr>
        <w:t>a. sub</w:t>
      </w:r>
      <w:r w:rsidRPr="00D8117D">
        <w:rPr>
          <w:rFonts w:cs="Arial"/>
          <w:i w:val="0"/>
        </w:rPr>
        <w:t>director</w:t>
      </w:r>
      <w:r w:rsidR="00556B0C" w:rsidRPr="00D8117D">
        <w:rPr>
          <w:rFonts w:cs="Arial"/>
          <w:i w:val="0"/>
        </w:rPr>
        <w:t>/</w:t>
      </w:r>
      <w:r w:rsidRPr="00D8117D">
        <w:rPr>
          <w:rFonts w:cs="Arial"/>
          <w:i w:val="0"/>
        </w:rPr>
        <w:t xml:space="preserve">a general de Gestión Económica, Contratación y Patrimonio. </w:t>
      </w:r>
    </w:p>
    <w:p w14:paraId="65443E9A" w14:textId="77777777" w:rsidR="007E7EFB" w:rsidRPr="00D8117D" w:rsidRDefault="007E7EFB" w:rsidP="00BF1733">
      <w:pPr>
        <w:pStyle w:val="Capalera"/>
        <w:tabs>
          <w:tab w:val="clear" w:pos="4252"/>
          <w:tab w:val="clear" w:pos="8504"/>
          <w:tab w:val="left" w:pos="1843"/>
        </w:tabs>
        <w:ind w:left="1843" w:hanging="1483"/>
        <w:jc w:val="both"/>
        <w:rPr>
          <w:rFonts w:cs="Arial"/>
          <w:bCs/>
        </w:rPr>
      </w:pPr>
    </w:p>
    <w:p w14:paraId="17EE815F" w14:textId="03282BFF" w:rsidR="00355B50" w:rsidRPr="00D8117D" w:rsidRDefault="00C905A7" w:rsidP="00355B50">
      <w:pPr>
        <w:pStyle w:val="Sagniadetextindependent3"/>
        <w:tabs>
          <w:tab w:val="clear" w:pos="0"/>
          <w:tab w:val="clear" w:pos="1473"/>
          <w:tab w:val="clear" w:pos="4320"/>
          <w:tab w:val="left" w:pos="1843"/>
        </w:tabs>
        <w:ind w:left="1843" w:hanging="1417"/>
        <w:rPr>
          <w:rFonts w:cs="Arial"/>
          <w:i w:val="0"/>
        </w:rPr>
      </w:pPr>
      <w:proofErr w:type="spellStart"/>
      <w:r w:rsidRPr="00D8117D">
        <w:rPr>
          <w:rFonts w:cs="Arial"/>
          <w:i w:val="0"/>
        </w:rPr>
        <w:t>Vocales</w:t>
      </w:r>
      <w:proofErr w:type="spellEnd"/>
      <w:r w:rsidRPr="00D8117D">
        <w:rPr>
          <w:rFonts w:cs="Arial"/>
          <w:i w:val="0"/>
        </w:rPr>
        <w:t>:</w:t>
      </w:r>
      <w:r w:rsidR="001F7C09" w:rsidRPr="00D8117D">
        <w:rPr>
          <w:rFonts w:cs="Arial"/>
          <w:i w:val="0"/>
        </w:rPr>
        <w:tab/>
        <w:t xml:space="preserve">Sr./Sra. </w:t>
      </w:r>
      <w:proofErr w:type="spellStart"/>
      <w:r w:rsidR="001F7C09" w:rsidRPr="00D8117D">
        <w:rPr>
          <w:rFonts w:cs="Arial"/>
          <w:i w:val="0"/>
        </w:rPr>
        <w:t>Jefe</w:t>
      </w:r>
      <w:proofErr w:type="spellEnd"/>
      <w:r w:rsidR="001F7C09" w:rsidRPr="00D8117D">
        <w:rPr>
          <w:rFonts w:cs="Arial"/>
          <w:i w:val="0"/>
        </w:rPr>
        <w:t xml:space="preserve"> </w:t>
      </w:r>
      <w:r w:rsidR="007E7EFB" w:rsidRPr="00D8117D">
        <w:rPr>
          <w:rFonts w:cs="Arial"/>
          <w:i w:val="0"/>
        </w:rPr>
        <w:t xml:space="preserve">del Servicio de </w:t>
      </w:r>
      <w:proofErr w:type="spellStart"/>
      <w:r w:rsidR="007E7EFB" w:rsidRPr="00D8117D">
        <w:rPr>
          <w:rFonts w:cs="Arial"/>
          <w:i w:val="0"/>
        </w:rPr>
        <w:t>Contratación</w:t>
      </w:r>
      <w:proofErr w:type="spellEnd"/>
      <w:r w:rsidR="007E7EFB" w:rsidRPr="00D8117D">
        <w:rPr>
          <w:rFonts w:cs="Arial"/>
          <w:i w:val="0"/>
        </w:rPr>
        <w:t xml:space="preserve"> que </w:t>
      </w:r>
      <w:proofErr w:type="spellStart"/>
      <w:r w:rsidR="007E7EFB" w:rsidRPr="00D8117D">
        <w:rPr>
          <w:rFonts w:cs="Arial"/>
          <w:i w:val="0"/>
        </w:rPr>
        <w:t>actuará</w:t>
      </w:r>
      <w:proofErr w:type="spellEnd"/>
      <w:r w:rsidR="007E7EFB" w:rsidRPr="00D8117D">
        <w:rPr>
          <w:rFonts w:cs="Arial"/>
          <w:i w:val="0"/>
        </w:rPr>
        <w:t xml:space="preserve"> como presidente/a en caso de ausencia del/ de la presidente/a.</w:t>
      </w:r>
    </w:p>
    <w:p w14:paraId="11018294" w14:textId="77777777" w:rsidR="00355B50" w:rsidRPr="00D8117D" w:rsidRDefault="00355B50" w:rsidP="00355B50">
      <w:pPr>
        <w:pStyle w:val="Sagniadetextindependent3"/>
        <w:tabs>
          <w:tab w:val="clear" w:pos="0"/>
          <w:tab w:val="clear" w:pos="1473"/>
          <w:tab w:val="clear" w:pos="4320"/>
          <w:tab w:val="left" w:pos="1843"/>
        </w:tabs>
        <w:ind w:left="1843" w:hanging="1417"/>
        <w:rPr>
          <w:rFonts w:cs="Arial"/>
          <w:i w:val="0"/>
        </w:rPr>
      </w:pPr>
    </w:p>
    <w:p w14:paraId="67DD676E" w14:textId="29BAA199" w:rsidR="00BE6159"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w:t>
      </w:r>
      <w:proofErr w:type="spellStart"/>
      <w:r w:rsidRPr="00D8117D">
        <w:rPr>
          <w:rFonts w:cs="Arial"/>
          <w:i w:val="0"/>
        </w:rPr>
        <w:t>a.coordinador</w:t>
      </w:r>
      <w:proofErr w:type="spellEnd"/>
      <w:r w:rsidRPr="00D8117D">
        <w:rPr>
          <w:rFonts w:cs="Arial"/>
          <w:i w:val="0"/>
        </w:rPr>
        <w:t xml:space="preserve">/a de </w:t>
      </w:r>
      <w:proofErr w:type="spellStart"/>
      <w:r w:rsidRPr="00D8117D">
        <w:rPr>
          <w:rFonts w:cs="Arial"/>
          <w:i w:val="0"/>
        </w:rPr>
        <w:t>proyectos</w:t>
      </w:r>
      <w:proofErr w:type="spellEnd"/>
      <w:r w:rsidRPr="00D8117D">
        <w:rPr>
          <w:rFonts w:cs="Arial"/>
          <w:i w:val="0"/>
        </w:rPr>
        <w:t xml:space="preserve"> </w:t>
      </w:r>
      <w:proofErr w:type="spellStart"/>
      <w:r w:rsidRPr="00D8117D">
        <w:rPr>
          <w:rFonts w:cs="Arial"/>
          <w:i w:val="0"/>
        </w:rPr>
        <w:t>estratégicos</w:t>
      </w:r>
      <w:proofErr w:type="spellEnd"/>
      <w:r w:rsidRPr="00D8117D">
        <w:rPr>
          <w:rFonts w:cs="Arial"/>
          <w:i w:val="0"/>
        </w:rPr>
        <w:t xml:space="preserve"> del Área de Innovación </w:t>
      </w:r>
      <w:r w:rsidRPr="00D8117D">
        <w:rPr>
          <w:rFonts w:cs="Arial"/>
          <w:i w:val="0"/>
          <w:snapToGrid w:val="0"/>
        </w:rPr>
        <w:t>Transformativa de la Dirección general de Actividad Económica del Departamento de Economía y Finanzas.</w:t>
      </w:r>
    </w:p>
    <w:p w14:paraId="6E7F5DC5"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4C67C03F"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Responsable de carreteras conectadas e inteligentes de la Subdirección General de Descarbonización y Carreteras Inteligentes, del Departamento de Territorio, Vivienda y Transición Ecológica</w:t>
      </w:r>
      <w:r w:rsidR="00BE6159" w:rsidRPr="00D8117D">
        <w:rPr>
          <w:rFonts w:cs="Arial"/>
          <w:i w:val="0"/>
        </w:rPr>
        <w:t>.</w:t>
      </w:r>
    </w:p>
    <w:p w14:paraId="187327BC"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7F6A7303"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Sr/a. coordinador/a de seguridad vial y movilidad, del Servicio Catalán de Tráfico.</w:t>
      </w:r>
    </w:p>
    <w:p w14:paraId="5DAA73DB"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682D2179" w14:textId="6F2B77B7" w:rsidR="00C05E6E"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Sr/a. director/a de Dato e Inteligencia Artificial, del Centro de Telecomunicaciones y Tecnologías de la Información.</w:t>
      </w:r>
    </w:p>
    <w:p w14:paraId="4D23BD21" w14:textId="5DDB0DE2" w:rsidR="00CC6270" w:rsidRPr="00D8117D" w:rsidRDefault="00CC6270" w:rsidP="00355B50">
      <w:pPr>
        <w:pStyle w:val="Sagniadetextindependent3"/>
        <w:tabs>
          <w:tab w:val="clear" w:pos="0"/>
          <w:tab w:val="clear" w:pos="1473"/>
          <w:tab w:val="clear" w:pos="4320"/>
          <w:tab w:val="left" w:pos="1843"/>
        </w:tabs>
        <w:ind w:left="0"/>
        <w:rPr>
          <w:rFonts w:cs="Arial"/>
          <w:i w:val="0"/>
        </w:rPr>
      </w:pPr>
    </w:p>
    <w:p w14:paraId="6F1B8921" w14:textId="77777777" w:rsidR="007E7EFB" w:rsidRPr="00D8117D" w:rsidRDefault="00CC6270" w:rsidP="00CC6270">
      <w:pPr>
        <w:pStyle w:val="Sagniadetextindependent3"/>
        <w:tabs>
          <w:tab w:val="clear" w:pos="0"/>
          <w:tab w:val="clear" w:pos="1473"/>
          <w:tab w:val="clear" w:pos="4320"/>
          <w:tab w:val="left" w:pos="1843"/>
        </w:tabs>
        <w:spacing w:line="240" w:lineRule="auto"/>
        <w:ind w:left="1843" w:hanging="1417"/>
        <w:rPr>
          <w:rFonts w:cs="Arial"/>
          <w:i w:val="0"/>
        </w:rPr>
      </w:pPr>
      <w:r w:rsidRPr="00D8117D">
        <w:rPr>
          <w:rFonts w:cs="Arial"/>
          <w:i w:val="0"/>
        </w:rPr>
        <w:tab/>
      </w:r>
      <w:r w:rsidRPr="00D8117D">
        <w:rPr>
          <w:rFonts w:cs="Arial"/>
          <w:i w:val="0"/>
        </w:rPr>
        <w:tab/>
      </w:r>
      <w:r w:rsidR="00997CD3" w:rsidRPr="00D8117D">
        <w:rPr>
          <w:rFonts w:cs="Arial"/>
          <w:i w:val="0"/>
        </w:rPr>
        <w:t>Un repre</w:t>
      </w:r>
      <w:r w:rsidR="007E7EFB" w:rsidRPr="00D8117D">
        <w:rPr>
          <w:rFonts w:cs="Arial"/>
          <w:i w:val="0"/>
        </w:rPr>
        <w:t>sentante de la Asesoría Jurídica.</w:t>
      </w:r>
    </w:p>
    <w:p w14:paraId="0E68B7A5" w14:textId="20383A3B" w:rsidR="007E7EFB" w:rsidRPr="00D8117D" w:rsidRDefault="007E7EFB" w:rsidP="00BF1733">
      <w:pPr>
        <w:pStyle w:val="Sagniadetextindependent3"/>
        <w:tabs>
          <w:tab w:val="left" w:pos="1560"/>
        </w:tabs>
        <w:spacing w:line="240" w:lineRule="auto"/>
        <w:ind w:left="1843" w:hanging="1483"/>
        <w:rPr>
          <w:rFonts w:cs="Arial"/>
          <w:bCs/>
          <w:i w:val="0"/>
          <w:szCs w:val="22"/>
        </w:rPr>
      </w:pPr>
      <w:r w:rsidRPr="00D8117D">
        <w:rPr>
          <w:rFonts w:cs="Arial"/>
          <w:i w:val="0"/>
        </w:rPr>
        <w:tab/>
      </w:r>
      <w:r w:rsidRPr="00D8117D">
        <w:rPr>
          <w:rFonts w:cs="Arial"/>
          <w:i w:val="0"/>
        </w:rPr>
        <w:tab/>
      </w:r>
      <w:r w:rsidRPr="00D8117D">
        <w:rPr>
          <w:rFonts w:cs="Arial"/>
          <w:i w:val="0"/>
        </w:rPr>
        <w:tab/>
      </w:r>
      <w:r w:rsidRPr="00D8117D">
        <w:rPr>
          <w:rFonts w:cs="Arial"/>
          <w:i w:val="0"/>
        </w:rPr>
        <w:tab/>
      </w:r>
      <w:r w:rsidR="00E04916" w:rsidRPr="00D8117D">
        <w:rPr>
          <w:rFonts w:cs="Arial"/>
          <w:i w:val="0"/>
          <w:szCs w:val="22"/>
        </w:rPr>
        <w:t>Un</w:t>
      </w:r>
      <w:r w:rsidR="00E04916" w:rsidRPr="00D8117D">
        <w:rPr>
          <w:rFonts w:cs="Arial"/>
          <w:bCs/>
          <w:i w:val="0"/>
          <w:szCs w:val="22"/>
        </w:rPr>
        <w:t xml:space="preserve"> representante de la Intervención General</w:t>
      </w:r>
      <w:r w:rsidR="00E04916" w:rsidRPr="00D8117D">
        <w:rPr>
          <w:rStyle w:val="Refernciadenotaapeudepgina"/>
          <w:rFonts w:cs="Arial"/>
          <w:bCs/>
          <w:i w:val="0"/>
          <w:szCs w:val="22"/>
        </w:rPr>
        <w:footnoteReference w:id="1"/>
      </w:r>
    </w:p>
    <w:p w14:paraId="6259E3C5" w14:textId="77777777" w:rsidR="007E7EFB" w:rsidRPr="00D8117D" w:rsidRDefault="007E7EFB" w:rsidP="00BF1733">
      <w:pPr>
        <w:pStyle w:val="Sagniadetextindependent3"/>
        <w:tabs>
          <w:tab w:val="left" w:pos="1560"/>
        </w:tabs>
        <w:spacing w:line="240" w:lineRule="auto"/>
        <w:ind w:left="1843" w:hanging="1483"/>
        <w:rPr>
          <w:rFonts w:cs="Arial"/>
          <w:bCs/>
          <w:i w:val="0"/>
          <w:szCs w:val="22"/>
        </w:rPr>
      </w:pPr>
      <w:r w:rsidRPr="00D8117D">
        <w:rPr>
          <w:rFonts w:cs="Arial"/>
          <w:i w:val="0"/>
          <w:szCs w:val="22"/>
        </w:rPr>
        <w:tab/>
      </w:r>
      <w:r w:rsidRPr="00D8117D">
        <w:rPr>
          <w:rFonts w:cs="Arial"/>
          <w:bCs/>
          <w:i w:val="0"/>
          <w:szCs w:val="22"/>
        </w:rPr>
        <w:tab/>
      </w:r>
      <w:r w:rsidRPr="00D8117D">
        <w:rPr>
          <w:rFonts w:cs="Arial"/>
          <w:bCs/>
          <w:i w:val="0"/>
          <w:szCs w:val="22"/>
        </w:rPr>
        <w:tab/>
      </w:r>
    </w:p>
    <w:p w14:paraId="2D83EA90" w14:textId="2194DF45" w:rsidR="007E7EFB" w:rsidRPr="00D8117D" w:rsidRDefault="007E7EFB" w:rsidP="00BF1733">
      <w:pPr>
        <w:pStyle w:val="Default"/>
        <w:tabs>
          <w:tab w:val="left" w:pos="1800"/>
          <w:tab w:val="left" w:pos="1843"/>
        </w:tabs>
        <w:ind w:left="1843" w:hanging="1483"/>
        <w:jc w:val="both"/>
        <w:rPr>
          <w:color w:val="auto"/>
          <w:sz w:val="22"/>
          <w:szCs w:val="22"/>
        </w:rPr>
      </w:pPr>
      <w:r w:rsidRPr="00D8117D">
        <w:rPr>
          <w:color w:val="auto"/>
          <w:sz w:val="22"/>
          <w:szCs w:val="22"/>
        </w:rPr>
        <w:t xml:space="preserve">Secretaria:   </w:t>
      </w:r>
      <w:r w:rsidRPr="00D8117D">
        <w:rPr>
          <w:color w:val="auto"/>
          <w:sz w:val="22"/>
          <w:szCs w:val="22"/>
        </w:rPr>
        <w:tab/>
        <w:t xml:space="preserve">Una persona adscrita al Servicio de Contratación del </w:t>
      </w:r>
      <w:r w:rsidR="00CC6FCB" w:rsidRPr="00D8117D">
        <w:rPr>
          <w:color w:val="auto"/>
          <w:sz w:val="22"/>
          <w:szCs w:val="22"/>
        </w:rPr>
        <w:t>Departamento de Economía y Finanzas</w:t>
      </w:r>
      <w:r w:rsidRPr="00D8117D">
        <w:rPr>
          <w:color w:val="auto"/>
          <w:sz w:val="22"/>
          <w:szCs w:val="22"/>
        </w:rPr>
        <w:t>.</w:t>
      </w:r>
    </w:p>
    <w:p w14:paraId="4737F11E" w14:textId="77777777" w:rsidR="00471E44" w:rsidRPr="00D8117D" w:rsidRDefault="00471E44" w:rsidP="00816A10">
      <w:pPr>
        <w:spacing w:after="0" w:line="240" w:lineRule="auto"/>
        <w:jc w:val="both"/>
        <w:rPr>
          <w:rFonts w:cs="Arial"/>
          <w:b/>
          <w:snapToGrid w:val="0"/>
        </w:rPr>
      </w:pPr>
    </w:p>
    <w:p w14:paraId="4829F22D" w14:textId="77777777" w:rsidR="007E7EFB" w:rsidRPr="00D8117D" w:rsidRDefault="007E7EFB" w:rsidP="007E7EFB">
      <w:pPr>
        <w:spacing w:after="0" w:line="240" w:lineRule="auto"/>
        <w:jc w:val="both"/>
        <w:rPr>
          <w:rFonts w:cs="Arial"/>
          <w:snapToGrid w:val="0"/>
          <w:u w:val="single"/>
        </w:rPr>
      </w:pPr>
      <w:r w:rsidRPr="00D8117D">
        <w:rPr>
          <w:rFonts w:cs="Arial"/>
          <w:snapToGrid w:val="0"/>
        </w:rPr>
        <w:t xml:space="preserve">H.3 </w:t>
      </w:r>
      <w:r w:rsidRPr="00D8117D">
        <w:rPr>
          <w:rFonts w:cs="Arial"/>
          <w:snapToGrid w:val="0"/>
          <w:u w:val="single"/>
        </w:rPr>
        <w:t>Comité de expertos</w:t>
      </w:r>
    </w:p>
    <w:p w14:paraId="770B3195" w14:textId="77777777" w:rsidR="00355B50" w:rsidRPr="00D8117D" w:rsidRDefault="00355B50" w:rsidP="007E7EFB">
      <w:pPr>
        <w:spacing w:after="0" w:line="240" w:lineRule="auto"/>
        <w:jc w:val="both"/>
        <w:rPr>
          <w:rFonts w:cs="Arial"/>
        </w:rPr>
      </w:pPr>
    </w:p>
    <w:p w14:paraId="0C3C7FDE" w14:textId="64539F17" w:rsidR="00483C23" w:rsidRPr="00D8117D" w:rsidRDefault="007E7EFB" w:rsidP="007E7EFB">
      <w:pPr>
        <w:spacing w:after="0" w:line="240" w:lineRule="auto"/>
        <w:jc w:val="both"/>
        <w:rPr>
          <w:rFonts w:cs="Arial"/>
        </w:rPr>
      </w:pPr>
      <w:r w:rsidRPr="00D8117D">
        <w:rPr>
          <w:rFonts w:cs="Arial"/>
        </w:rPr>
        <w:t>En este expediente no es de aplicación la designación de un comité de expertos</w:t>
      </w:r>
    </w:p>
    <w:p w14:paraId="00494106" w14:textId="77777777" w:rsidR="00355B50" w:rsidRPr="00D8117D" w:rsidRDefault="00355B50" w:rsidP="007E7EFB">
      <w:pPr>
        <w:spacing w:after="0" w:line="240" w:lineRule="auto"/>
        <w:jc w:val="both"/>
        <w:rPr>
          <w:rFonts w:cs="Arial"/>
        </w:rPr>
      </w:pPr>
    </w:p>
    <w:p w14:paraId="0802211F" w14:textId="77777777" w:rsidR="007E7EFB" w:rsidRPr="00D8117D" w:rsidRDefault="007E7EFB" w:rsidP="007E7EFB">
      <w:pPr>
        <w:numPr>
          <w:ilvl w:val="0"/>
          <w:numId w:val="3"/>
        </w:numPr>
        <w:tabs>
          <w:tab w:val="clear" w:pos="360"/>
          <w:tab w:val="num" w:pos="143"/>
        </w:tabs>
        <w:spacing w:after="0" w:line="240" w:lineRule="auto"/>
        <w:jc w:val="both"/>
        <w:rPr>
          <w:rFonts w:cs="Arial"/>
          <w:b/>
          <w:snapToGrid w:val="0"/>
        </w:rPr>
      </w:pPr>
      <w:r w:rsidRPr="00D8117D">
        <w:rPr>
          <w:rFonts w:cs="Arial"/>
          <w:b/>
          <w:snapToGrid w:val="0"/>
        </w:rPr>
        <w:t>Criterios para la determinación de la existencia de bajas presuntamente anormales</w:t>
      </w:r>
    </w:p>
    <w:p w14:paraId="54BD61F3" w14:textId="77777777" w:rsidR="007E7EFB" w:rsidRPr="00D8117D" w:rsidRDefault="007E7EFB" w:rsidP="007E7EFB">
      <w:pPr>
        <w:spacing w:after="0" w:line="240" w:lineRule="auto"/>
        <w:jc w:val="both"/>
        <w:rPr>
          <w:rFonts w:cs="Arial"/>
          <w:snapToGrid w:val="0"/>
        </w:rPr>
      </w:pPr>
    </w:p>
    <w:p w14:paraId="40FA1A82" w14:textId="77777777" w:rsidR="0017009A" w:rsidRPr="00D8117D" w:rsidRDefault="0017009A" w:rsidP="0017009A">
      <w:pPr>
        <w:spacing w:after="0" w:line="240" w:lineRule="auto"/>
        <w:jc w:val="both"/>
        <w:rPr>
          <w:rFonts w:cs="Arial"/>
        </w:rPr>
      </w:pPr>
      <w:r w:rsidRPr="00D8117D">
        <w:rPr>
          <w:rFonts w:cs="Arial"/>
        </w:rPr>
        <w:t>En este procedimiento el precio de licitación es único e idéntico para todos los licitadores, de manera que no existe concurrencia económica.</w:t>
      </w:r>
    </w:p>
    <w:p w14:paraId="47FD4E04" w14:textId="77777777" w:rsidR="0017009A" w:rsidRPr="00D8117D" w:rsidRDefault="0017009A" w:rsidP="0017009A">
      <w:pPr>
        <w:spacing w:after="0" w:line="240" w:lineRule="auto"/>
        <w:jc w:val="both"/>
        <w:rPr>
          <w:rFonts w:cs="Arial"/>
        </w:rPr>
      </w:pPr>
    </w:p>
    <w:p w14:paraId="55D7B156" w14:textId="77777777" w:rsidR="0017009A" w:rsidRPr="00D8117D" w:rsidRDefault="0017009A" w:rsidP="0017009A">
      <w:pPr>
        <w:spacing w:after="0" w:line="240" w:lineRule="auto"/>
        <w:jc w:val="both"/>
        <w:rPr>
          <w:rFonts w:cs="Arial"/>
        </w:rPr>
      </w:pPr>
      <w:r w:rsidRPr="00D8117D">
        <w:rPr>
          <w:rFonts w:cs="Arial"/>
        </w:rPr>
        <w:t>Adicionalmente, el procedimiento establece fases sucesivas y exige obtener al menos el 50% de la puntuación de la memoria técnica para continuar en el proceso, lo cual ya garantiza un filtro de calidad mínima.</w:t>
      </w:r>
    </w:p>
    <w:p w14:paraId="2A651E52" w14:textId="77777777" w:rsidR="0017009A" w:rsidRPr="00D8117D" w:rsidRDefault="0017009A" w:rsidP="0017009A">
      <w:pPr>
        <w:spacing w:after="0" w:line="240" w:lineRule="auto"/>
        <w:jc w:val="both"/>
        <w:rPr>
          <w:rFonts w:cs="Arial"/>
        </w:rPr>
      </w:pPr>
    </w:p>
    <w:p w14:paraId="4EBB0E5A" w14:textId="1CF9F8AB" w:rsidR="0017009A" w:rsidRPr="00DD3A5A" w:rsidRDefault="0017009A" w:rsidP="0017009A">
      <w:pPr>
        <w:spacing w:after="0" w:line="240" w:lineRule="auto"/>
        <w:jc w:val="both"/>
        <w:rPr>
          <w:rFonts w:cs="Arial"/>
        </w:rPr>
      </w:pPr>
      <w:r w:rsidRPr="00D8117D">
        <w:rPr>
          <w:rFonts w:cs="Arial"/>
        </w:rPr>
        <w:t>Por estos motivos</w:t>
      </w:r>
      <w:r w:rsidR="00D26AED" w:rsidRPr="00D8117D">
        <w:rPr>
          <w:rFonts w:cs="Arial"/>
        </w:rPr>
        <w:t xml:space="preserve">, </w:t>
      </w:r>
      <w:r w:rsidR="00D26AED" w:rsidRPr="00D8117D">
        <w:rPr>
          <w:rFonts w:cs="Arial"/>
          <w:b/>
          <w:bCs/>
        </w:rPr>
        <w:t>no serán de aplicación las previsiones sobre ofertas</w:t>
      </w:r>
      <w:r w:rsidRPr="00D8117D">
        <w:rPr>
          <w:rFonts w:cs="Arial"/>
          <w:b/>
          <w:bCs/>
        </w:rPr>
        <w:t xml:space="preserve"> anormalmente bajas del artículo 149 de la LCSP</w:t>
      </w:r>
      <w:r w:rsidRPr="00D8117D">
        <w:rPr>
          <w:rFonts w:cs="Arial"/>
        </w:rPr>
        <w:t xml:space="preserve">, sin perjuicio que el órgano de contratación pueda requerir aclaraciones o justificaciones adicionales </w:t>
      </w:r>
      <w:r w:rsidR="00FF6C28" w:rsidRPr="00DD3A5A">
        <w:rPr>
          <w:rFonts w:cs="Arial"/>
        </w:rPr>
        <w:t>con respecto al contenido de</w:t>
      </w:r>
      <w:r w:rsidRPr="00DD3A5A">
        <w:rPr>
          <w:rFonts w:cs="Arial"/>
        </w:rPr>
        <w:t xml:space="preserve"> las ofertas en ejercicio de sus competencias de supervisión.</w:t>
      </w:r>
    </w:p>
    <w:p w14:paraId="08309615" w14:textId="77777777" w:rsidR="0017009A" w:rsidRPr="00DD3A5A" w:rsidRDefault="0017009A" w:rsidP="007E7EFB">
      <w:pPr>
        <w:spacing w:after="0" w:line="240" w:lineRule="auto"/>
        <w:jc w:val="both"/>
        <w:rPr>
          <w:rFonts w:cs="Arial"/>
          <w:b/>
          <w:snapToGrid w:val="0"/>
        </w:rPr>
      </w:pPr>
    </w:p>
    <w:p w14:paraId="77E5EA87" w14:textId="0EC08B78" w:rsidR="007E7EFB" w:rsidRPr="00DD3A5A" w:rsidRDefault="007E7EFB" w:rsidP="007E7EFB">
      <w:pPr>
        <w:numPr>
          <w:ilvl w:val="0"/>
          <w:numId w:val="3"/>
        </w:numPr>
        <w:spacing w:after="0" w:line="240" w:lineRule="auto"/>
        <w:jc w:val="both"/>
        <w:rPr>
          <w:rFonts w:cs="Arial"/>
          <w:b/>
          <w:snapToGrid w:val="0"/>
        </w:rPr>
      </w:pPr>
      <w:proofErr w:type="spellStart"/>
      <w:r w:rsidRPr="00DD3A5A">
        <w:rPr>
          <w:rFonts w:cs="Arial"/>
          <w:b/>
          <w:snapToGrid w:val="0"/>
        </w:rPr>
        <w:t>Otra</w:t>
      </w:r>
      <w:proofErr w:type="spellEnd"/>
      <w:r w:rsidRPr="00DD3A5A">
        <w:rPr>
          <w:rFonts w:cs="Arial"/>
          <w:b/>
          <w:snapToGrid w:val="0"/>
        </w:rPr>
        <w:t xml:space="preserve"> </w:t>
      </w:r>
      <w:proofErr w:type="spellStart"/>
      <w:r w:rsidRPr="00DD3A5A">
        <w:rPr>
          <w:rFonts w:cs="Arial"/>
          <w:b/>
          <w:snapToGrid w:val="0"/>
        </w:rPr>
        <w:t>documentación</w:t>
      </w:r>
      <w:proofErr w:type="spellEnd"/>
      <w:r w:rsidRPr="00DD3A5A">
        <w:rPr>
          <w:rFonts w:cs="Arial"/>
          <w:b/>
          <w:snapToGrid w:val="0"/>
        </w:rPr>
        <w:t xml:space="preserve"> a presenta</w:t>
      </w:r>
      <w:r w:rsidR="00D8117D">
        <w:rPr>
          <w:rFonts w:cs="Arial"/>
          <w:b/>
          <w:snapToGrid w:val="0"/>
        </w:rPr>
        <w:t xml:space="preserve">r por </w:t>
      </w:r>
      <w:proofErr w:type="spellStart"/>
      <w:r w:rsidR="00D8117D">
        <w:rPr>
          <w:rFonts w:cs="Arial"/>
          <w:b/>
          <w:snapToGrid w:val="0"/>
        </w:rPr>
        <w:t>parte</w:t>
      </w:r>
      <w:proofErr w:type="spellEnd"/>
      <w:r w:rsidR="00D8117D">
        <w:rPr>
          <w:rFonts w:cs="Arial"/>
          <w:b/>
          <w:snapToGrid w:val="0"/>
        </w:rPr>
        <w:t xml:space="preserve"> de </w:t>
      </w:r>
      <w:r w:rsidRPr="00DD3A5A">
        <w:rPr>
          <w:rFonts w:cs="Arial"/>
          <w:b/>
          <w:snapToGrid w:val="0"/>
        </w:rPr>
        <w:t xml:space="preserve">las </w:t>
      </w:r>
      <w:proofErr w:type="spellStart"/>
      <w:r w:rsidRPr="00DD3A5A">
        <w:rPr>
          <w:rFonts w:cs="Arial"/>
          <w:b/>
          <w:snapToGrid w:val="0"/>
        </w:rPr>
        <w:t>empresas</w:t>
      </w:r>
      <w:proofErr w:type="spellEnd"/>
      <w:r w:rsidRPr="00DD3A5A">
        <w:rPr>
          <w:rFonts w:cs="Arial"/>
          <w:b/>
          <w:snapToGrid w:val="0"/>
        </w:rPr>
        <w:t xml:space="preserve"> </w:t>
      </w:r>
      <w:proofErr w:type="spellStart"/>
      <w:r w:rsidRPr="00DD3A5A">
        <w:rPr>
          <w:rFonts w:cs="Arial"/>
          <w:b/>
          <w:snapToGrid w:val="0"/>
        </w:rPr>
        <w:t>licitadoras</w:t>
      </w:r>
      <w:proofErr w:type="spellEnd"/>
      <w:r w:rsidRPr="00DD3A5A">
        <w:rPr>
          <w:rFonts w:cs="Arial"/>
          <w:b/>
          <w:snapToGrid w:val="0"/>
        </w:rPr>
        <w:t xml:space="preserve"> </w:t>
      </w:r>
      <w:r w:rsidR="00D8117D">
        <w:rPr>
          <w:rFonts w:cs="Arial"/>
          <w:b/>
          <w:snapToGrid w:val="0"/>
        </w:rPr>
        <w:t xml:space="preserve">o por </w:t>
      </w:r>
      <w:proofErr w:type="spellStart"/>
      <w:r w:rsidR="00D8117D">
        <w:rPr>
          <w:rFonts w:cs="Arial"/>
          <w:b/>
          <w:snapToGrid w:val="0"/>
        </w:rPr>
        <w:t>parte</w:t>
      </w:r>
      <w:proofErr w:type="spellEnd"/>
      <w:r w:rsidR="00D8117D">
        <w:rPr>
          <w:rFonts w:cs="Arial"/>
          <w:b/>
          <w:snapToGrid w:val="0"/>
        </w:rPr>
        <w:t xml:space="preserve"> de las</w:t>
      </w:r>
      <w:r w:rsidRPr="00DD3A5A">
        <w:rPr>
          <w:rFonts w:cs="Arial"/>
          <w:b/>
          <w:snapToGrid w:val="0"/>
        </w:rPr>
        <w:t xml:space="preserve"> </w:t>
      </w:r>
      <w:proofErr w:type="spellStart"/>
      <w:r w:rsidRPr="00DD3A5A">
        <w:rPr>
          <w:rFonts w:cs="Arial"/>
          <w:b/>
          <w:snapToGrid w:val="0"/>
        </w:rPr>
        <w:t>empresas</w:t>
      </w:r>
      <w:proofErr w:type="spellEnd"/>
      <w:r w:rsidRPr="00DD3A5A">
        <w:rPr>
          <w:rFonts w:cs="Arial"/>
          <w:b/>
          <w:snapToGrid w:val="0"/>
        </w:rPr>
        <w:t xml:space="preserve"> </w:t>
      </w:r>
      <w:proofErr w:type="spellStart"/>
      <w:r w:rsidRPr="00DD3A5A">
        <w:rPr>
          <w:rFonts w:cs="Arial"/>
          <w:b/>
          <w:snapToGrid w:val="0"/>
        </w:rPr>
        <w:t>propuestas</w:t>
      </w:r>
      <w:proofErr w:type="spellEnd"/>
      <w:r w:rsidRPr="00DD3A5A">
        <w:rPr>
          <w:rFonts w:cs="Arial"/>
          <w:b/>
          <w:snapToGrid w:val="0"/>
        </w:rPr>
        <w:t xml:space="preserve"> como </w:t>
      </w:r>
      <w:proofErr w:type="spellStart"/>
      <w:r w:rsidRPr="00DD3A5A">
        <w:rPr>
          <w:rFonts w:cs="Arial"/>
          <w:b/>
          <w:snapToGrid w:val="0"/>
        </w:rPr>
        <w:t>adjudicatarias</w:t>
      </w:r>
      <w:proofErr w:type="spellEnd"/>
    </w:p>
    <w:p w14:paraId="4A63427D" w14:textId="77777777" w:rsidR="007E7EFB" w:rsidRDefault="007E7EFB" w:rsidP="002923D8">
      <w:pPr>
        <w:pStyle w:val="Textindependent2"/>
        <w:spacing w:after="0" w:line="240" w:lineRule="auto"/>
        <w:jc w:val="both"/>
        <w:outlineLvl w:val="0"/>
        <w:rPr>
          <w:rFonts w:ascii="Arial" w:hAnsi="Arial" w:cs="Arial"/>
          <w:sz w:val="22"/>
          <w:szCs w:val="18"/>
        </w:rPr>
      </w:pPr>
    </w:p>
    <w:p w14:paraId="58646FEF" w14:textId="109B3A7C" w:rsidR="00EA641B" w:rsidRDefault="00EA641B" w:rsidP="00EA641B">
      <w:pPr>
        <w:pStyle w:val="Textindependent2"/>
        <w:spacing w:after="0" w:line="240" w:lineRule="auto"/>
        <w:ind w:left="360"/>
        <w:jc w:val="both"/>
        <w:outlineLvl w:val="0"/>
        <w:rPr>
          <w:rFonts w:ascii="Arial" w:hAnsi="Arial" w:cs="Arial"/>
          <w:sz w:val="22"/>
          <w:szCs w:val="18"/>
        </w:rPr>
      </w:pPr>
      <w:r w:rsidRPr="00511F43">
        <w:rPr>
          <w:rFonts w:ascii="Arial" w:hAnsi="Arial" w:cs="Arial"/>
          <w:sz w:val="22"/>
          <w:szCs w:val="18"/>
          <w:u w:val="single"/>
        </w:rPr>
        <w:t>Para las empresas licitadoras</w:t>
      </w:r>
      <w:r>
        <w:rPr>
          <w:rFonts w:ascii="Arial" w:hAnsi="Arial" w:cs="Arial"/>
          <w:sz w:val="22"/>
          <w:szCs w:val="18"/>
        </w:rPr>
        <w:t>:</w:t>
      </w:r>
    </w:p>
    <w:p w14:paraId="079AED6B" w14:textId="77777777" w:rsidR="00EA641B" w:rsidRPr="00EA641B" w:rsidRDefault="00EA641B" w:rsidP="00EA641B">
      <w:pPr>
        <w:pStyle w:val="Textindependent2"/>
        <w:spacing w:after="0" w:line="240" w:lineRule="auto"/>
        <w:ind w:left="360"/>
        <w:jc w:val="both"/>
        <w:outlineLvl w:val="0"/>
        <w:rPr>
          <w:rFonts w:ascii="Arial" w:hAnsi="Arial" w:cs="Arial"/>
          <w:sz w:val="22"/>
          <w:szCs w:val="18"/>
        </w:rPr>
      </w:pPr>
    </w:p>
    <w:p w14:paraId="661AF77C" w14:textId="5081BE87" w:rsidR="00845403" w:rsidRPr="00D8117D" w:rsidRDefault="00D8117D" w:rsidP="00EA641B">
      <w:pPr>
        <w:widowControl w:val="0"/>
        <w:tabs>
          <w:tab w:val="left" w:pos="1069"/>
        </w:tabs>
        <w:autoSpaceDE w:val="0"/>
        <w:autoSpaceDN w:val="0"/>
        <w:spacing w:after="0" w:line="240" w:lineRule="auto"/>
        <w:ind w:left="360"/>
        <w:jc w:val="both"/>
        <w:rPr>
          <w:rFonts w:cs="Arial"/>
        </w:rPr>
      </w:pPr>
      <w:r>
        <w:rPr>
          <w:rFonts w:cs="Arial"/>
        </w:rPr>
        <w:t xml:space="preserve">La/las </w:t>
      </w:r>
      <w:r w:rsidRPr="00D8117D">
        <w:rPr>
          <w:rFonts w:cs="Arial"/>
        </w:rPr>
        <w:t>empresa/</w:t>
      </w:r>
      <w:proofErr w:type="spellStart"/>
      <w:r w:rsidRPr="00D8117D">
        <w:rPr>
          <w:rFonts w:cs="Arial"/>
        </w:rPr>
        <w:t>empresas</w:t>
      </w:r>
      <w:proofErr w:type="spellEnd"/>
      <w:r w:rsidRPr="00D8117D">
        <w:rPr>
          <w:rFonts w:cs="Arial"/>
        </w:rPr>
        <w:t xml:space="preserve"> licitadora/</w:t>
      </w:r>
      <w:proofErr w:type="spellStart"/>
      <w:r w:rsidRPr="00D8117D">
        <w:rPr>
          <w:rFonts w:cs="Arial"/>
        </w:rPr>
        <w:t>licitadoras</w:t>
      </w:r>
      <w:proofErr w:type="spellEnd"/>
      <w:r w:rsidR="00EA641B" w:rsidRPr="00D8117D">
        <w:rPr>
          <w:rFonts w:cs="Arial"/>
        </w:rPr>
        <w:t xml:space="preserve"> </w:t>
      </w:r>
      <w:proofErr w:type="spellStart"/>
      <w:r w:rsidR="00EA641B" w:rsidRPr="00D8117D">
        <w:rPr>
          <w:rFonts w:cs="Arial"/>
        </w:rPr>
        <w:t>tendrán</w:t>
      </w:r>
      <w:proofErr w:type="spellEnd"/>
      <w:r w:rsidR="00EA641B" w:rsidRPr="00D8117D">
        <w:rPr>
          <w:rFonts w:cs="Arial"/>
        </w:rPr>
        <w:t xml:space="preserve"> que </w:t>
      </w:r>
      <w:proofErr w:type="spellStart"/>
      <w:r w:rsidR="00EA641B" w:rsidRPr="00D8117D">
        <w:rPr>
          <w:rFonts w:cs="Arial"/>
        </w:rPr>
        <w:t>incluir</w:t>
      </w:r>
      <w:proofErr w:type="spellEnd"/>
      <w:r w:rsidR="00EA641B" w:rsidRPr="00D8117D">
        <w:rPr>
          <w:rFonts w:cs="Arial"/>
        </w:rPr>
        <w:t xml:space="preserve"> a </w:t>
      </w:r>
      <w:proofErr w:type="spellStart"/>
      <w:r w:rsidR="00EA641B" w:rsidRPr="00D8117D">
        <w:rPr>
          <w:rFonts w:cs="Arial"/>
        </w:rPr>
        <w:t>su</w:t>
      </w:r>
      <w:proofErr w:type="spellEnd"/>
      <w:r w:rsidR="00EA641B" w:rsidRPr="00D8117D">
        <w:rPr>
          <w:rFonts w:cs="Arial"/>
        </w:rPr>
        <w:t xml:space="preserve"> oferta una declaración responsable obligándose a cumplir con el ENTE en el momento de inicio de ejecución del contrato, para la categoría de seguridad del nivel BAJO o MEDIO, así como mantener la conformidad en vigor durante la vigencia del contrato. Esta </w:t>
      </w:r>
      <w:proofErr w:type="spellStart"/>
      <w:r w:rsidR="00EA641B" w:rsidRPr="00D8117D">
        <w:rPr>
          <w:rFonts w:cs="Arial"/>
        </w:rPr>
        <w:t>Declaración</w:t>
      </w:r>
      <w:proofErr w:type="spellEnd"/>
      <w:r w:rsidR="00EA641B" w:rsidRPr="00D8117D">
        <w:rPr>
          <w:rFonts w:cs="Arial"/>
        </w:rPr>
        <w:t xml:space="preserve"> o </w:t>
      </w:r>
      <w:proofErr w:type="spellStart"/>
      <w:r w:rsidR="00EA641B" w:rsidRPr="00D8117D">
        <w:rPr>
          <w:rFonts w:cs="Arial"/>
        </w:rPr>
        <w:t>Certificación</w:t>
      </w:r>
      <w:proofErr w:type="spellEnd"/>
      <w:r w:rsidR="00EA641B" w:rsidRPr="00D8117D">
        <w:rPr>
          <w:rFonts w:cs="Arial"/>
        </w:rPr>
        <w:t xml:space="preserve"> de </w:t>
      </w:r>
      <w:proofErr w:type="spellStart"/>
      <w:r w:rsidR="00EA641B" w:rsidRPr="00D8117D">
        <w:rPr>
          <w:rFonts w:cs="Arial"/>
        </w:rPr>
        <w:t>Conformidad</w:t>
      </w:r>
      <w:proofErr w:type="spellEnd"/>
      <w:r w:rsidR="00EA641B" w:rsidRPr="00D8117D">
        <w:rPr>
          <w:rFonts w:cs="Arial"/>
        </w:rPr>
        <w:t xml:space="preserve"> o </w:t>
      </w:r>
      <w:proofErr w:type="spellStart"/>
      <w:r w:rsidR="00EA641B" w:rsidRPr="00D8117D">
        <w:rPr>
          <w:rFonts w:cs="Arial"/>
        </w:rPr>
        <w:t>certificaciones</w:t>
      </w:r>
      <w:proofErr w:type="spellEnd"/>
      <w:r w:rsidR="00EA641B" w:rsidRPr="00D8117D">
        <w:rPr>
          <w:rFonts w:cs="Arial"/>
        </w:rPr>
        <w:t xml:space="preserve"> o </w:t>
      </w:r>
      <w:proofErr w:type="spellStart"/>
      <w:r w:rsidR="00EA641B" w:rsidRPr="00D8117D">
        <w:rPr>
          <w:rFonts w:cs="Arial"/>
        </w:rPr>
        <w:t>acreditaciones</w:t>
      </w:r>
      <w:proofErr w:type="spellEnd"/>
      <w:r w:rsidR="00EA641B" w:rsidRPr="00D8117D">
        <w:rPr>
          <w:rFonts w:cs="Arial"/>
        </w:rPr>
        <w:t xml:space="preserve"> </w:t>
      </w:r>
      <w:r w:rsidRPr="00D8117D">
        <w:rPr>
          <w:rFonts w:cs="Arial"/>
        </w:rPr>
        <w:t xml:space="preserve">de </w:t>
      </w:r>
      <w:proofErr w:type="spellStart"/>
      <w:r w:rsidRPr="00D8117D">
        <w:rPr>
          <w:rFonts w:cs="Arial"/>
        </w:rPr>
        <w:t>cumplimiento</w:t>
      </w:r>
      <w:proofErr w:type="spellEnd"/>
      <w:r w:rsidR="00EA641B" w:rsidRPr="00D8117D">
        <w:rPr>
          <w:rFonts w:cs="Arial"/>
        </w:rPr>
        <w:t xml:space="preserve"> </w:t>
      </w:r>
      <w:proofErr w:type="spellStart"/>
      <w:r w:rsidR="00EA641B" w:rsidRPr="00D8117D">
        <w:rPr>
          <w:rFonts w:cs="Arial"/>
        </w:rPr>
        <w:t>tienen</w:t>
      </w:r>
      <w:proofErr w:type="spellEnd"/>
      <w:r w:rsidR="00EA641B" w:rsidRPr="00D8117D">
        <w:rPr>
          <w:rFonts w:cs="Arial"/>
        </w:rPr>
        <w:t xml:space="preserve"> que </w:t>
      </w:r>
      <w:proofErr w:type="spellStart"/>
      <w:r w:rsidR="00EA641B" w:rsidRPr="00D8117D">
        <w:rPr>
          <w:rFonts w:cs="Arial"/>
        </w:rPr>
        <w:t>incluir</w:t>
      </w:r>
      <w:proofErr w:type="spellEnd"/>
      <w:r w:rsidR="00EA641B" w:rsidRPr="00D8117D">
        <w:rPr>
          <w:rFonts w:cs="Arial"/>
        </w:rPr>
        <w:t xml:space="preserve"> en </w:t>
      </w:r>
      <w:proofErr w:type="spellStart"/>
      <w:r w:rsidR="00EA641B" w:rsidRPr="00D8117D">
        <w:rPr>
          <w:rFonts w:cs="Arial"/>
        </w:rPr>
        <w:t>su</w:t>
      </w:r>
      <w:proofErr w:type="spellEnd"/>
      <w:r w:rsidR="00EA641B" w:rsidRPr="00D8117D">
        <w:rPr>
          <w:rFonts w:cs="Arial"/>
        </w:rPr>
        <w:t xml:space="preserve"> </w:t>
      </w:r>
      <w:proofErr w:type="spellStart"/>
      <w:r w:rsidR="00EA641B" w:rsidRPr="00D8117D">
        <w:rPr>
          <w:rFonts w:cs="Arial"/>
        </w:rPr>
        <w:t>alcance</w:t>
      </w:r>
      <w:proofErr w:type="spellEnd"/>
      <w:r w:rsidR="00EA641B" w:rsidRPr="00D8117D">
        <w:rPr>
          <w:rFonts w:cs="Arial"/>
        </w:rPr>
        <w:t xml:space="preserve"> el </w:t>
      </w:r>
      <w:proofErr w:type="spellStart"/>
      <w:r w:rsidR="00EA641B" w:rsidRPr="00D8117D">
        <w:rPr>
          <w:rFonts w:cs="Arial"/>
        </w:rPr>
        <w:t>compromiso</w:t>
      </w:r>
      <w:proofErr w:type="spellEnd"/>
      <w:r w:rsidR="00EA641B" w:rsidRPr="00D8117D">
        <w:rPr>
          <w:rFonts w:cs="Arial"/>
        </w:rPr>
        <w:t xml:space="preserve"> de las </w:t>
      </w:r>
      <w:proofErr w:type="spellStart"/>
      <w:r w:rsidR="00EA641B" w:rsidRPr="00D8117D">
        <w:rPr>
          <w:rFonts w:cs="Arial"/>
        </w:rPr>
        <w:t>medidas</w:t>
      </w:r>
      <w:proofErr w:type="spellEnd"/>
      <w:r w:rsidR="00EA641B" w:rsidRPr="00D8117D">
        <w:rPr>
          <w:rFonts w:cs="Arial"/>
        </w:rPr>
        <w:t xml:space="preserve"> mínimas de seguridad establecidas por el ENTE por el ámbito objeto de la contratación. </w:t>
      </w:r>
    </w:p>
    <w:p w14:paraId="7DBC6C64" w14:textId="77777777" w:rsidR="00845403" w:rsidRPr="00D8117D" w:rsidRDefault="00845403" w:rsidP="00EA641B">
      <w:pPr>
        <w:widowControl w:val="0"/>
        <w:tabs>
          <w:tab w:val="left" w:pos="1069"/>
        </w:tabs>
        <w:autoSpaceDE w:val="0"/>
        <w:autoSpaceDN w:val="0"/>
        <w:spacing w:after="0" w:line="240" w:lineRule="auto"/>
        <w:ind w:left="360"/>
        <w:jc w:val="both"/>
        <w:rPr>
          <w:rFonts w:cs="Arial"/>
        </w:rPr>
      </w:pPr>
    </w:p>
    <w:p w14:paraId="0F44C80C" w14:textId="7E4A394E" w:rsidR="00EA641B" w:rsidRPr="00D8117D" w:rsidRDefault="00EA641B" w:rsidP="00EA641B">
      <w:pPr>
        <w:widowControl w:val="0"/>
        <w:tabs>
          <w:tab w:val="left" w:pos="1069"/>
        </w:tabs>
        <w:autoSpaceDE w:val="0"/>
        <w:autoSpaceDN w:val="0"/>
        <w:spacing w:after="0" w:line="240" w:lineRule="auto"/>
        <w:ind w:left="360"/>
        <w:jc w:val="both"/>
        <w:rPr>
          <w:rFonts w:cs="Arial"/>
        </w:rPr>
      </w:pPr>
      <w:r w:rsidRPr="00D8117D">
        <w:rPr>
          <w:rFonts w:cs="Arial"/>
        </w:rPr>
        <w:t xml:space="preserve">En caso de que el CTTI lo solicitara durante la ejecución del contrato, la empresa adjudicataria tendrá que entregar la documentación acreditativa de la conformidad, como puede ser el distintivo de conformidad, la política de seguridad, el informe de auditoría o la declaración de autoevaluación (según corresponda) y la declaración de aplicabilidad relativa al proceso de conformidad. En el caso de que </w:t>
      </w:r>
      <w:proofErr w:type="spellStart"/>
      <w:r w:rsidRPr="00D8117D">
        <w:rPr>
          <w:rFonts w:cs="Arial"/>
        </w:rPr>
        <w:t>fuera</w:t>
      </w:r>
      <w:proofErr w:type="spellEnd"/>
      <w:r w:rsidRPr="00D8117D">
        <w:rPr>
          <w:rFonts w:cs="Arial"/>
        </w:rPr>
        <w:t xml:space="preserve"> una </w:t>
      </w:r>
      <w:proofErr w:type="spellStart"/>
      <w:r w:rsidRPr="00D8117D">
        <w:rPr>
          <w:rFonts w:cs="Arial"/>
        </w:rPr>
        <w:t>acreditación</w:t>
      </w:r>
      <w:proofErr w:type="spellEnd"/>
      <w:r w:rsidRPr="00D8117D">
        <w:rPr>
          <w:rFonts w:cs="Arial"/>
        </w:rPr>
        <w:t xml:space="preserve"> </w:t>
      </w:r>
      <w:r w:rsidR="00D8117D" w:rsidRPr="00D8117D">
        <w:rPr>
          <w:rFonts w:cs="Arial"/>
        </w:rPr>
        <w:t xml:space="preserve">de </w:t>
      </w:r>
      <w:proofErr w:type="spellStart"/>
      <w:r w:rsidR="00D8117D" w:rsidRPr="00D8117D">
        <w:rPr>
          <w:rFonts w:cs="Arial"/>
        </w:rPr>
        <w:t>cumplimiento</w:t>
      </w:r>
      <w:proofErr w:type="spellEnd"/>
      <w:r w:rsidRPr="00D8117D">
        <w:rPr>
          <w:rFonts w:cs="Arial"/>
        </w:rPr>
        <w:t xml:space="preserve"> </w:t>
      </w:r>
      <w:proofErr w:type="spellStart"/>
      <w:r w:rsidRPr="00D8117D">
        <w:rPr>
          <w:rFonts w:cs="Arial"/>
        </w:rPr>
        <w:t>diferente</w:t>
      </w:r>
      <w:proofErr w:type="spellEnd"/>
      <w:r w:rsidRPr="00D8117D">
        <w:rPr>
          <w:rFonts w:cs="Arial"/>
        </w:rPr>
        <w:t xml:space="preserve"> a la Declaración o Certificación de Conformidad, esta documentación tendrá que incluir un informe de valoración de riesgos elaborado por el Responsable de seguridad de la empresa adjudicataria que determine los riesgos y el tratamiento de los mismos.</w:t>
      </w:r>
    </w:p>
    <w:p w14:paraId="41E07612" w14:textId="77777777" w:rsidR="00D8117D" w:rsidRPr="00D8117D" w:rsidRDefault="00D8117D" w:rsidP="00D8117D">
      <w:pPr>
        <w:pStyle w:val="Textindependent2"/>
        <w:spacing w:after="0" w:line="240" w:lineRule="auto"/>
        <w:jc w:val="both"/>
        <w:outlineLvl w:val="0"/>
        <w:rPr>
          <w:rFonts w:ascii="Arial" w:hAnsi="Arial" w:cs="Arial"/>
          <w:sz w:val="22"/>
          <w:szCs w:val="18"/>
          <w:u w:val="single"/>
        </w:rPr>
      </w:pPr>
    </w:p>
    <w:p w14:paraId="56A3030A" w14:textId="3EF96203" w:rsidR="00EA641B" w:rsidRPr="00D8117D" w:rsidRDefault="00D8117D" w:rsidP="00D8117D">
      <w:pPr>
        <w:pStyle w:val="Textindependent2"/>
        <w:spacing w:after="0" w:line="240" w:lineRule="auto"/>
        <w:ind w:firstLine="360"/>
        <w:jc w:val="both"/>
        <w:outlineLvl w:val="0"/>
        <w:rPr>
          <w:rFonts w:ascii="Arial" w:hAnsi="Arial" w:cs="Arial"/>
          <w:sz w:val="22"/>
          <w:szCs w:val="18"/>
        </w:rPr>
      </w:pPr>
      <w:r w:rsidRPr="00D8117D">
        <w:rPr>
          <w:rFonts w:ascii="Arial" w:hAnsi="Arial" w:cs="Arial"/>
          <w:sz w:val="22"/>
          <w:szCs w:val="18"/>
          <w:u w:val="single"/>
        </w:rPr>
        <w:t xml:space="preserve">Para la </w:t>
      </w:r>
      <w:r w:rsidR="00EA641B" w:rsidRPr="00D8117D">
        <w:rPr>
          <w:rFonts w:ascii="Arial" w:hAnsi="Arial" w:cs="Arial"/>
          <w:sz w:val="22"/>
          <w:szCs w:val="18"/>
          <w:u w:val="single"/>
        </w:rPr>
        <w:t xml:space="preserve">empresa </w:t>
      </w:r>
      <w:proofErr w:type="spellStart"/>
      <w:r w:rsidR="00EA641B" w:rsidRPr="00D8117D">
        <w:rPr>
          <w:rFonts w:ascii="Arial" w:hAnsi="Arial" w:cs="Arial"/>
          <w:sz w:val="22"/>
          <w:szCs w:val="18"/>
          <w:u w:val="single"/>
        </w:rPr>
        <w:t>adjudicataria</w:t>
      </w:r>
      <w:proofErr w:type="spellEnd"/>
      <w:r w:rsidR="00EA641B" w:rsidRPr="00D8117D">
        <w:rPr>
          <w:rFonts w:ascii="Arial" w:hAnsi="Arial" w:cs="Arial"/>
          <w:sz w:val="22"/>
          <w:szCs w:val="18"/>
        </w:rPr>
        <w:t>:</w:t>
      </w:r>
    </w:p>
    <w:p w14:paraId="55B5A4A2" w14:textId="77777777" w:rsidR="00EA641B" w:rsidRPr="00D8117D" w:rsidRDefault="00EA641B" w:rsidP="00EA641B">
      <w:pPr>
        <w:pStyle w:val="Textindependent2"/>
        <w:spacing w:after="0" w:line="240" w:lineRule="auto"/>
        <w:ind w:left="360"/>
        <w:jc w:val="both"/>
        <w:outlineLvl w:val="0"/>
        <w:rPr>
          <w:rFonts w:ascii="Arial" w:hAnsi="Arial" w:cs="Arial"/>
          <w:sz w:val="22"/>
          <w:szCs w:val="18"/>
        </w:rPr>
      </w:pPr>
    </w:p>
    <w:p w14:paraId="776A79AA" w14:textId="0E12C1E4" w:rsidR="000472C2" w:rsidRPr="00D8117D"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8117D">
        <w:rPr>
          <w:rFonts w:ascii="Arial" w:hAnsi="Arial" w:cs="Arial"/>
          <w:sz w:val="22"/>
          <w:szCs w:val="22"/>
        </w:rPr>
        <w:t xml:space="preserve">Tendrá que acreditar la </w:t>
      </w:r>
      <w:proofErr w:type="spellStart"/>
      <w:r w:rsidRPr="00D8117D">
        <w:rPr>
          <w:rFonts w:ascii="Arial" w:hAnsi="Arial" w:cs="Arial"/>
          <w:sz w:val="22"/>
          <w:szCs w:val="22"/>
        </w:rPr>
        <w:t>posesión</w:t>
      </w:r>
      <w:proofErr w:type="spellEnd"/>
      <w:r w:rsidRPr="00D8117D">
        <w:rPr>
          <w:rFonts w:ascii="Arial" w:hAnsi="Arial" w:cs="Arial"/>
          <w:sz w:val="22"/>
          <w:szCs w:val="22"/>
        </w:rPr>
        <w:t xml:space="preserve"> y </w:t>
      </w:r>
      <w:proofErr w:type="spellStart"/>
      <w:r w:rsidRPr="00D8117D">
        <w:rPr>
          <w:rFonts w:ascii="Arial" w:hAnsi="Arial" w:cs="Arial"/>
          <w:sz w:val="22"/>
          <w:szCs w:val="22"/>
        </w:rPr>
        <w:t>validez</w:t>
      </w:r>
      <w:proofErr w:type="spellEnd"/>
      <w:r w:rsidRPr="00D8117D">
        <w:rPr>
          <w:rFonts w:ascii="Arial" w:hAnsi="Arial" w:cs="Arial"/>
          <w:sz w:val="22"/>
          <w:szCs w:val="22"/>
        </w:rPr>
        <w:t xml:space="preserve"> de la </w:t>
      </w:r>
      <w:proofErr w:type="spellStart"/>
      <w:r w:rsidRPr="00D8117D">
        <w:rPr>
          <w:rFonts w:ascii="Arial" w:hAnsi="Arial" w:cs="Arial"/>
          <w:sz w:val="22"/>
          <w:szCs w:val="22"/>
        </w:rPr>
        <w:t>documentación</w:t>
      </w:r>
      <w:proofErr w:type="spellEnd"/>
      <w:r w:rsidRPr="00D8117D">
        <w:rPr>
          <w:rFonts w:ascii="Arial" w:hAnsi="Arial" w:cs="Arial"/>
          <w:sz w:val="22"/>
          <w:szCs w:val="22"/>
        </w:rPr>
        <w:t xml:space="preserve"> justificativa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00D8117D" w:rsidRPr="00D8117D">
        <w:rPr>
          <w:rFonts w:ascii="Arial" w:hAnsi="Arial" w:cs="Arial"/>
          <w:sz w:val="22"/>
          <w:szCs w:val="22"/>
        </w:rPr>
        <w:t xml:space="preserve"> </w:t>
      </w:r>
      <w:r w:rsidRPr="00D8117D">
        <w:rPr>
          <w:rFonts w:ascii="Arial" w:hAnsi="Arial" w:cs="Arial"/>
          <w:sz w:val="22"/>
          <w:szCs w:val="22"/>
        </w:rPr>
        <w:t xml:space="preserve">de los </w:t>
      </w:r>
      <w:proofErr w:type="spellStart"/>
      <w:r w:rsidRPr="00D8117D">
        <w:rPr>
          <w:rFonts w:ascii="Arial" w:hAnsi="Arial" w:cs="Arial"/>
          <w:sz w:val="22"/>
          <w:szCs w:val="22"/>
        </w:rPr>
        <w:t>requisitos</w:t>
      </w:r>
      <w:proofErr w:type="spellEnd"/>
      <w:r w:rsidRPr="00D8117D">
        <w:rPr>
          <w:rFonts w:ascii="Arial" w:hAnsi="Arial" w:cs="Arial"/>
          <w:sz w:val="22"/>
          <w:szCs w:val="22"/>
        </w:rPr>
        <w:t xml:space="preserve"> </w:t>
      </w:r>
      <w:proofErr w:type="spellStart"/>
      <w:r w:rsidRPr="00D8117D">
        <w:rPr>
          <w:rFonts w:ascii="Arial" w:hAnsi="Arial" w:cs="Arial"/>
          <w:sz w:val="22"/>
          <w:szCs w:val="22"/>
        </w:rPr>
        <w:t>exigidos</w:t>
      </w:r>
      <w:proofErr w:type="spellEnd"/>
      <w:r w:rsidRPr="00D8117D">
        <w:rPr>
          <w:rFonts w:ascii="Arial" w:hAnsi="Arial" w:cs="Arial"/>
          <w:sz w:val="22"/>
          <w:szCs w:val="22"/>
        </w:rPr>
        <w:t xml:space="preserve"> para esta </w:t>
      </w:r>
      <w:proofErr w:type="spellStart"/>
      <w:r w:rsidRPr="00D8117D">
        <w:rPr>
          <w:rFonts w:ascii="Arial" w:hAnsi="Arial" w:cs="Arial"/>
          <w:sz w:val="22"/>
          <w:szCs w:val="22"/>
        </w:rPr>
        <w:t>contratación</w:t>
      </w:r>
      <w:proofErr w:type="spellEnd"/>
      <w:r w:rsidRPr="00D8117D">
        <w:rPr>
          <w:rFonts w:ascii="Arial" w:hAnsi="Arial" w:cs="Arial"/>
          <w:sz w:val="22"/>
          <w:szCs w:val="22"/>
        </w:rPr>
        <w:t>. Concretamente tendrá que aportar la documentación recogida en la cláusula decimoquinta del PCAP.</w:t>
      </w:r>
    </w:p>
    <w:p w14:paraId="4ACA64C5" w14:textId="77777777" w:rsidR="000472C2" w:rsidRPr="00DD3A5A" w:rsidRDefault="000472C2" w:rsidP="000472C2">
      <w:pPr>
        <w:pStyle w:val="Textindependent2"/>
        <w:tabs>
          <w:tab w:val="left" w:pos="709"/>
        </w:tabs>
        <w:spacing w:after="0" w:line="240" w:lineRule="auto"/>
        <w:ind w:left="720"/>
        <w:jc w:val="both"/>
        <w:rPr>
          <w:rFonts w:ascii="Arial" w:hAnsi="Arial" w:cs="Arial"/>
          <w:sz w:val="22"/>
          <w:szCs w:val="22"/>
        </w:rPr>
      </w:pPr>
    </w:p>
    <w:p w14:paraId="5188B6B4" w14:textId="56539F41" w:rsidR="000472C2" w:rsidRPr="00D8117D"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D3A5A">
        <w:rPr>
          <w:rFonts w:ascii="Arial" w:hAnsi="Arial" w:cs="Arial"/>
          <w:sz w:val="22"/>
          <w:szCs w:val="22"/>
        </w:rPr>
        <w:t xml:space="preserve">Dado que el servicio objeto de este contrato puede comportar la realización de reuniones presenciales en alguna de las dependencias del Departamento es de aplicación el protocolo de Coordinación de Actividades Empresariales y la </w:t>
      </w:r>
      <w:r w:rsidRPr="00DD3A5A">
        <w:rPr>
          <w:rFonts w:ascii="Arial" w:hAnsi="Arial" w:cs="Arial"/>
          <w:sz w:val="22"/>
          <w:szCs w:val="22"/>
        </w:rPr>
        <w:lastRenderedPageBreak/>
        <w:t xml:space="preserve">empresa </w:t>
      </w:r>
      <w:r w:rsidRPr="00D8117D">
        <w:rPr>
          <w:rFonts w:ascii="Arial" w:hAnsi="Arial" w:cs="Arial"/>
          <w:sz w:val="22"/>
          <w:szCs w:val="22"/>
        </w:rPr>
        <w:t xml:space="preserve">propuesta como adjudicataria tendrá que aportar la </w:t>
      </w:r>
      <w:proofErr w:type="spellStart"/>
      <w:r w:rsidRPr="00D8117D">
        <w:rPr>
          <w:rFonts w:ascii="Arial" w:hAnsi="Arial" w:cs="Arial"/>
          <w:sz w:val="22"/>
          <w:szCs w:val="22"/>
        </w:rPr>
        <w:t>documentación</w:t>
      </w:r>
      <w:proofErr w:type="spellEnd"/>
      <w:r w:rsidRPr="00D8117D">
        <w:rPr>
          <w:rFonts w:ascii="Arial" w:hAnsi="Arial" w:cs="Arial"/>
          <w:sz w:val="22"/>
          <w:szCs w:val="22"/>
        </w:rPr>
        <w:t xml:space="preserve"> </w:t>
      </w:r>
      <w:proofErr w:type="spellStart"/>
      <w:r w:rsidRPr="00D8117D">
        <w:rPr>
          <w:rFonts w:ascii="Arial" w:hAnsi="Arial" w:cs="Arial"/>
          <w:sz w:val="22"/>
          <w:szCs w:val="22"/>
        </w:rPr>
        <w:t>recogida</w:t>
      </w:r>
      <w:proofErr w:type="spellEnd"/>
      <w:r w:rsidRPr="00D8117D">
        <w:rPr>
          <w:rFonts w:ascii="Arial" w:hAnsi="Arial" w:cs="Arial"/>
          <w:sz w:val="22"/>
          <w:szCs w:val="22"/>
        </w:rPr>
        <w:t xml:space="preserve"> en la </w:t>
      </w:r>
      <w:proofErr w:type="spellStart"/>
      <w:r w:rsidRPr="00D8117D">
        <w:rPr>
          <w:rFonts w:ascii="Arial" w:hAnsi="Arial" w:cs="Arial"/>
          <w:sz w:val="22"/>
          <w:szCs w:val="22"/>
        </w:rPr>
        <w:t>cláusula</w:t>
      </w:r>
      <w:proofErr w:type="spellEnd"/>
      <w:r w:rsidRPr="00D8117D">
        <w:rPr>
          <w:rFonts w:ascii="Arial" w:hAnsi="Arial" w:cs="Arial"/>
          <w:sz w:val="22"/>
          <w:szCs w:val="22"/>
        </w:rPr>
        <w:t xml:space="preserve"> 29.n) de </w:t>
      </w:r>
      <w:r w:rsidR="00D8117D" w:rsidRPr="00D8117D">
        <w:rPr>
          <w:rFonts w:ascii="Arial" w:hAnsi="Arial" w:cs="Arial"/>
          <w:sz w:val="22"/>
          <w:szCs w:val="22"/>
        </w:rPr>
        <w:t xml:space="preserve">este </w:t>
      </w:r>
      <w:proofErr w:type="spellStart"/>
      <w:r w:rsidR="00D8117D" w:rsidRPr="00D8117D">
        <w:rPr>
          <w:rFonts w:ascii="Arial" w:hAnsi="Arial" w:cs="Arial"/>
          <w:sz w:val="22"/>
          <w:szCs w:val="22"/>
        </w:rPr>
        <w:t>pliego</w:t>
      </w:r>
      <w:proofErr w:type="spellEnd"/>
      <w:r w:rsidR="00D8117D" w:rsidRPr="00D8117D">
        <w:rPr>
          <w:rFonts w:ascii="Arial" w:hAnsi="Arial" w:cs="Arial"/>
          <w:sz w:val="22"/>
          <w:szCs w:val="22"/>
        </w:rPr>
        <w:t>.</w:t>
      </w:r>
    </w:p>
    <w:p w14:paraId="0715011F" w14:textId="77777777" w:rsidR="00C94C3D" w:rsidRPr="00D8117D" w:rsidRDefault="00C94C3D" w:rsidP="003701F4">
      <w:pPr>
        <w:pStyle w:val="Salutaci1"/>
        <w:rPr>
          <w:rFonts w:cs="Arial"/>
          <w:sz w:val="22"/>
          <w:szCs w:val="22"/>
        </w:rPr>
      </w:pPr>
    </w:p>
    <w:p w14:paraId="4BD8AD58" w14:textId="77777777" w:rsidR="007E7EFB" w:rsidRPr="00D8117D" w:rsidRDefault="007E7EFB" w:rsidP="007E7EFB">
      <w:pPr>
        <w:numPr>
          <w:ilvl w:val="0"/>
          <w:numId w:val="3"/>
        </w:numPr>
        <w:spacing w:after="0" w:line="240" w:lineRule="auto"/>
        <w:jc w:val="both"/>
        <w:rPr>
          <w:rFonts w:cs="Arial"/>
          <w:b/>
          <w:snapToGrid w:val="0"/>
        </w:rPr>
      </w:pPr>
      <w:r w:rsidRPr="00D8117D">
        <w:rPr>
          <w:rFonts w:cs="Arial"/>
          <w:b/>
          <w:snapToGrid w:val="0"/>
        </w:rPr>
        <w:t xml:space="preserve">Garantías </w:t>
      </w:r>
    </w:p>
    <w:p w14:paraId="527EF3D1" w14:textId="77777777" w:rsidR="007E7EFB" w:rsidRPr="00D8117D" w:rsidRDefault="007E7EFB" w:rsidP="007E7EFB">
      <w:pPr>
        <w:spacing w:after="0" w:line="240" w:lineRule="auto"/>
        <w:jc w:val="both"/>
        <w:rPr>
          <w:rFonts w:cs="Arial"/>
          <w:snapToGrid w:val="0"/>
        </w:rPr>
      </w:pPr>
    </w:p>
    <w:p w14:paraId="6B5C7383" w14:textId="77777777" w:rsidR="00C824D2" w:rsidRPr="00D8117D" w:rsidRDefault="007E7EFB" w:rsidP="007E7EFB">
      <w:pPr>
        <w:spacing w:after="0" w:line="240" w:lineRule="auto"/>
        <w:jc w:val="both"/>
        <w:rPr>
          <w:rFonts w:cs="Arial"/>
          <w:snapToGrid w:val="0"/>
        </w:rPr>
      </w:pPr>
      <w:r w:rsidRPr="00D8117D">
        <w:rPr>
          <w:rFonts w:cs="Arial"/>
          <w:snapToGrid w:val="0"/>
        </w:rPr>
        <w:t>K.1 Provisional</w:t>
      </w:r>
    </w:p>
    <w:p w14:paraId="628F3A96" w14:textId="77777777" w:rsidR="007D0428" w:rsidRPr="00D8117D" w:rsidRDefault="007D0428" w:rsidP="007E7EFB">
      <w:pPr>
        <w:spacing w:after="0" w:line="240" w:lineRule="auto"/>
        <w:jc w:val="both"/>
        <w:rPr>
          <w:rFonts w:cs="Arial"/>
          <w:snapToGrid w:val="0"/>
        </w:rPr>
      </w:pPr>
    </w:p>
    <w:p w14:paraId="54C85995" w14:textId="77777777" w:rsidR="007E7EFB" w:rsidRPr="00D8117D" w:rsidRDefault="007E7EFB" w:rsidP="007E7EFB">
      <w:pPr>
        <w:spacing w:after="0" w:line="240" w:lineRule="auto"/>
        <w:jc w:val="both"/>
        <w:rPr>
          <w:rFonts w:cs="Arial"/>
          <w:snapToGrid w:val="0"/>
        </w:rPr>
      </w:pPr>
      <w:r w:rsidRPr="00D8117D">
        <w:rPr>
          <w:rFonts w:cs="Arial"/>
          <w:snapToGrid w:val="0"/>
        </w:rPr>
        <w:t>No</w:t>
      </w:r>
    </w:p>
    <w:p w14:paraId="25217FAC" w14:textId="77777777" w:rsidR="007E7EFB" w:rsidRPr="00D8117D" w:rsidRDefault="007E7EFB" w:rsidP="007E7EFB">
      <w:pPr>
        <w:spacing w:after="0" w:line="240" w:lineRule="auto"/>
        <w:jc w:val="both"/>
        <w:rPr>
          <w:rFonts w:cs="Arial"/>
          <w:snapToGrid w:val="0"/>
        </w:rPr>
      </w:pPr>
    </w:p>
    <w:p w14:paraId="112BBB76" w14:textId="77777777" w:rsidR="007E7EFB" w:rsidRPr="00D8117D" w:rsidRDefault="007E7EFB" w:rsidP="007E7EFB">
      <w:pPr>
        <w:spacing w:after="0" w:line="240" w:lineRule="auto"/>
        <w:jc w:val="both"/>
        <w:rPr>
          <w:rFonts w:cs="Arial"/>
          <w:snapToGrid w:val="0"/>
        </w:rPr>
      </w:pPr>
      <w:r w:rsidRPr="00D8117D">
        <w:rPr>
          <w:rFonts w:cs="Arial"/>
          <w:snapToGrid w:val="0"/>
        </w:rPr>
        <w:t>K.2 Definitiva</w:t>
      </w:r>
    </w:p>
    <w:p w14:paraId="55C34667" w14:textId="77777777" w:rsidR="007E7EFB" w:rsidRPr="00D8117D" w:rsidRDefault="007E7EFB" w:rsidP="007E7EFB">
      <w:pPr>
        <w:spacing w:after="0" w:line="240" w:lineRule="auto"/>
        <w:jc w:val="both"/>
        <w:rPr>
          <w:rFonts w:cs="Arial"/>
          <w:snapToGrid w:val="0"/>
        </w:rPr>
      </w:pPr>
    </w:p>
    <w:p w14:paraId="3F70C186" w14:textId="77777777" w:rsidR="007E7EFB" w:rsidRPr="00D8117D" w:rsidRDefault="007E7EFB" w:rsidP="007E7EFB">
      <w:pPr>
        <w:spacing w:after="0" w:line="240" w:lineRule="auto"/>
        <w:jc w:val="both"/>
        <w:rPr>
          <w:rFonts w:cs="Arial"/>
          <w:snapToGrid w:val="0"/>
        </w:rPr>
      </w:pPr>
      <w:r w:rsidRPr="00D8117D">
        <w:rPr>
          <w:rFonts w:cs="Arial"/>
          <w:snapToGrid w:val="0"/>
        </w:rPr>
        <w:t>Sí</w:t>
      </w:r>
      <w:r w:rsidRPr="00D8117D">
        <w:rPr>
          <w:rFonts w:cs="Arial"/>
          <w:snapToGrid w:val="0"/>
        </w:rPr>
        <w:tab/>
      </w:r>
    </w:p>
    <w:p w14:paraId="63BCFEEE" w14:textId="77777777" w:rsidR="00EC06F0" w:rsidRPr="00D8117D" w:rsidRDefault="004107CC" w:rsidP="007E7EFB">
      <w:pPr>
        <w:spacing w:after="0" w:line="240" w:lineRule="auto"/>
        <w:jc w:val="both"/>
        <w:rPr>
          <w:rFonts w:cs="Arial"/>
          <w:snapToGrid w:val="0"/>
        </w:rPr>
      </w:pP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p>
    <w:p w14:paraId="648CD4B7" w14:textId="77777777" w:rsidR="00EC06F0" w:rsidRPr="00D8117D" w:rsidRDefault="007E7EFB" w:rsidP="007E7EFB">
      <w:pPr>
        <w:spacing w:after="0" w:line="240" w:lineRule="auto"/>
        <w:jc w:val="both"/>
        <w:rPr>
          <w:rFonts w:cs="Arial"/>
          <w:snapToGrid w:val="0"/>
        </w:rPr>
      </w:pPr>
      <w:r w:rsidRPr="00D8117D">
        <w:rPr>
          <w:rFonts w:cs="Arial"/>
          <w:snapToGrid w:val="0"/>
        </w:rPr>
        <w:t>Impo</w:t>
      </w:r>
      <w:r w:rsidR="00FA35B4" w:rsidRPr="00D8117D">
        <w:rPr>
          <w:rFonts w:cs="Arial"/>
          <w:snapToGrid w:val="0"/>
        </w:rPr>
        <w:t>rte:</w:t>
      </w:r>
    </w:p>
    <w:p w14:paraId="09C94BAC" w14:textId="77777777" w:rsidR="00BE3B1A" w:rsidRPr="00D8117D" w:rsidRDefault="00BE3B1A" w:rsidP="007E7EFB">
      <w:pPr>
        <w:spacing w:after="0" w:line="240" w:lineRule="auto"/>
        <w:jc w:val="both"/>
        <w:rPr>
          <w:rFonts w:cs="Arial"/>
          <w:snapToGrid w:val="0"/>
        </w:rPr>
      </w:pPr>
    </w:p>
    <w:p w14:paraId="0A68BB23" w14:textId="77777777" w:rsidR="007E7EFB" w:rsidRPr="00D8117D" w:rsidRDefault="007E7EFB" w:rsidP="007E7EFB">
      <w:pPr>
        <w:spacing w:after="0" w:line="240" w:lineRule="auto"/>
        <w:jc w:val="both"/>
        <w:rPr>
          <w:rFonts w:cs="Arial"/>
          <w:snapToGrid w:val="0"/>
        </w:rPr>
      </w:pPr>
      <w:r w:rsidRPr="00D8117D">
        <w:rPr>
          <w:rFonts w:cs="Arial"/>
          <w:snapToGrid w:val="0"/>
        </w:rPr>
        <w:t>En aplicación del establecido en el artículo 107 de la LCSP la garantía definitiva corresponde al 5% del importe de adjudicación del contrato.</w:t>
      </w:r>
    </w:p>
    <w:p w14:paraId="6EDFE349" w14:textId="77777777" w:rsidR="00D8233D" w:rsidRPr="00D8117D" w:rsidRDefault="00D8233D" w:rsidP="007E7EFB">
      <w:pPr>
        <w:spacing w:after="0" w:line="240" w:lineRule="auto"/>
        <w:jc w:val="both"/>
        <w:rPr>
          <w:rFonts w:cs="Arial"/>
          <w:snapToGrid w:val="0"/>
        </w:rPr>
      </w:pPr>
    </w:p>
    <w:p w14:paraId="1E1F62DB" w14:textId="77777777" w:rsidR="007E7EFB" w:rsidRPr="00D8117D" w:rsidRDefault="005C6544" w:rsidP="007E7EFB">
      <w:pPr>
        <w:spacing w:after="0" w:line="240" w:lineRule="auto"/>
        <w:jc w:val="both"/>
        <w:rPr>
          <w:rFonts w:cs="Arial"/>
          <w:snapToGrid w:val="0"/>
        </w:rPr>
      </w:pPr>
      <w:r w:rsidRPr="00D8117D">
        <w:rPr>
          <w:rFonts w:cs="Arial"/>
          <w:snapToGrid w:val="0"/>
        </w:rPr>
        <w:t>Forma de constitución:</w:t>
      </w:r>
    </w:p>
    <w:p w14:paraId="35201E70" w14:textId="77777777" w:rsidR="00BE3B1A" w:rsidRPr="00D8117D" w:rsidRDefault="00BE3B1A" w:rsidP="007E7EFB">
      <w:pPr>
        <w:spacing w:after="0" w:line="240" w:lineRule="auto"/>
        <w:jc w:val="both"/>
        <w:rPr>
          <w:rFonts w:cs="Arial"/>
          <w:snapToGrid w:val="0"/>
        </w:rPr>
      </w:pPr>
    </w:p>
    <w:p w14:paraId="2C3C6EFA" w14:textId="7F080F74" w:rsidR="007E7EFB" w:rsidRPr="00D8117D" w:rsidRDefault="007E7EFB" w:rsidP="007E7EFB">
      <w:pPr>
        <w:spacing w:after="0" w:line="240" w:lineRule="auto"/>
        <w:jc w:val="both"/>
        <w:rPr>
          <w:rFonts w:cs="Arial"/>
          <w:snapToGrid w:val="0"/>
        </w:rPr>
      </w:pPr>
      <w:r w:rsidRPr="00D8117D">
        <w:rPr>
          <w:rFonts w:cs="Arial"/>
          <w:snapToGrid w:val="0"/>
        </w:rPr>
        <w:t xml:space="preserve">Las formas de constitución se recogen en la cláusula 16.ª. de </w:t>
      </w:r>
      <w:r w:rsidR="00D8117D" w:rsidRPr="00D8117D">
        <w:rPr>
          <w:rFonts w:cs="Arial"/>
          <w:snapToGrid w:val="0"/>
        </w:rPr>
        <w:t xml:space="preserve">este </w:t>
      </w:r>
      <w:proofErr w:type="spellStart"/>
      <w:r w:rsidR="00D8117D" w:rsidRPr="00D8117D">
        <w:rPr>
          <w:rFonts w:cs="Arial"/>
          <w:snapToGrid w:val="0"/>
        </w:rPr>
        <w:t>pliego</w:t>
      </w:r>
      <w:proofErr w:type="spellEnd"/>
      <w:r w:rsidRPr="00D8117D">
        <w:rPr>
          <w:rFonts w:cs="Arial"/>
          <w:snapToGrid w:val="0"/>
        </w:rPr>
        <w:t xml:space="preserve"> de </w:t>
      </w:r>
      <w:proofErr w:type="spellStart"/>
      <w:r w:rsidRPr="00D8117D">
        <w:rPr>
          <w:rFonts w:cs="Arial"/>
          <w:snapToGrid w:val="0"/>
        </w:rPr>
        <w:t>cláusulas</w:t>
      </w:r>
      <w:proofErr w:type="spellEnd"/>
      <w:r w:rsidRPr="00D8117D">
        <w:rPr>
          <w:rFonts w:cs="Arial"/>
          <w:snapToGrid w:val="0"/>
        </w:rPr>
        <w:t xml:space="preserve"> </w:t>
      </w:r>
      <w:proofErr w:type="spellStart"/>
      <w:r w:rsidRPr="00D8117D">
        <w:rPr>
          <w:rFonts w:cs="Arial"/>
          <w:snapToGrid w:val="0"/>
        </w:rPr>
        <w:t>administrativas</w:t>
      </w:r>
      <w:proofErr w:type="spellEnd"/>
      <w:r w:rsidRPr="00D8117D">
        <w:rPr>
          <w:rFonts w:cs="Arial"/>
          <w:snapToGrid w:val="0"/>
        </w:rPr>
        <w:t>.</w:t>
      </w:r>
    </w:p>
    <w:p w14:paraId="257A40D1" w14:textId="77777777" w:rsidR="007E7EFB" w:rsidRPr="00D8117D" w:rsidRDefault="007E7EFB" w:rsidP="007E7EFB">
      <w:pPr>
        <w:spacing w:after="0" w:line="240" w:lineRule="auto"/>
        <w:jc w:val="both"/>
        <w:rPr>
          <w:rFonts w:cs="Arial"/>
          <w:snapToGrid w:val="0"/>
        </w:rPr>
      </w:pPr>
    </w:p>
    <w:p w14:paraId="5E155D27" w14:textId="77777777" w:rsidR="007E7EFB" w:rsidRPr="00D8117D" w:rsidRDefault="007E7EFB" w:rsidP="007E7EFB">
      <w:pPr>
        <w:numPr>
          <w:ilvl w:val="0"/>
          <w:numId w:val="3"/>
        </w:numPr>
        <w:spacing w:after="0" w:line="240" w:lineRule="auto"/>
        <w:jc w:val="both"/>
        <w:rPr>
          <w:rFonts w:cs="Arial"/>
          <w:b/>
          <w:snapToGrid w:val="0"/>
        </w:rPr>
      </w:pPr>
      <w:r w:rsidRPr="00D8117D">
        <w:rPr>
          <w:rFonts w:cs="Arial"/>
          <w:b/>
          <w:snapToGrid w:val="0"/>
        </w:rPr>
        <w:t>Condiciones especiales de ejecución</w:t>
      </w:r>
    </w:p>
    <w:p w14:paraId="74A38917" w14:textId="77777777" w:rsidR="007E7EFB" w:rsidRPr="00D8117D" w:rsidRDefault="007E7EFB" w:rsidP="007E7EFB">
      <w:pPr>
        <w:spacing w:after="0" w:line="240" w:lineRule="auto"/>
        <w:jc w:val="both"/>
        <w:rPr>
          <w:rFonts w:cs="Arial"/>
          <w:snapToGrid w:val="0"/>
        </w:rPr>
      </w:pPr>
    </w:p>
    <w:p w14:paraId="40CF3516" w14:textId="77777777" w:rsidR="007E7EFB" w:rsidRPr="00D8117D" w:rsidRDefault="007E7EFB" w:rsidP="007E7EFB">
      <w:pPr>
        <w:spacing w:after="0" w:line="240" w:lineRule="auto"/>
        <w:jc w:val="both"/>
        <w:rPr>
          <w:rFonts w:cs="Arial"/>
        </w:rPr>
      </w:pPr>
      <w:r w:rsidRPr="00D8117D">
        <w:rPr>
          <w:rFonts w:cs="Arial"/>
        </w:rPr>
        <w:t>En aplicación del establecido en el artículo 202.2 de la LCSP las empresas tienen las siguientes condiciones especiales de ejecución:</w:t>
      </w:r>
    </w:p>
    <w:p w14:paraId="68345F09" w14:textId="77777777" w:rsidR="007E7EFB" w:rsidRPr="00D8117D" w:rsidRDefault="007E7EFB" w:rsidP="007E7EFB">
      <w:pPr>
        <w:spacing w:after="0" w:line="240" w:lineRule="auto"/>
        <w:jc w:val="both"/>
        <w:rPr>
          <w:rFonts w:cs="Arial"/>
        </w:rPr>
      </w:pPr>
    </w:p>
    <w:p w14:paraId="3C2ED880"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Cumplir las disposiciones vigentes en materia de integración social de personas con discapacidad, y en materia fiscal y medioambiental.</w:t>
      </w:r>
    </w:p>
    <w:p w14:paraId="6C34867B" w14:textId="77777777" w:rsidR="007E7EFB" w:rsidRPr="00D8117D" w:rsidRDefault="007E7EFB" w:rsidP="007E7EFB">
      <w:pPr>
        <w:pStyle w:val="Pargrafdellista"/>
        <w:ind w:left="360"/>
        <w:jc w:val="both"/>
        <w:rPr>
          <w:rFonts w:ascii="Arial" w:hAnsi="Arial" w:cs="Arial"/>
          <w:sz w:val="22"/>
          <w:szCs w:val="22"/>
        </w:rPr>
      </w:pPr>
    </w:p>
    <w:p w14:paraId="361810AC" w14:textId="29803353"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Aplicar, al ejecutar las prestaciones propias del servicio, las medidas destinadas a </w:t>
      </w:r>
      <w:proofErr w:type="spellStart"/>
      <w:r w:rsidRPr="00D8117D">
        <w:rPr>
          <w:rFonts w:ascii="Arial" w:hAnsi="Arial" w:cs="Arial"/>
          <w:sz w:val="22"/>
          <w:szCs w:val="22"/>
        </w:rPr>
        <w:t>promover</w:t>
      </w:r>
      <w:proofErr w:type="spellEnd"/>
      <w:r w:rsidRPr="00D8117D">
        <w:rPr>
          <w:rFonts w:ascii="Arial" w:hAnsi="Arial" w:cs="Arial"/>
          <w:sz w:val="22"/>
          <w:szCs w:val="22"/>
        </w:rPr>
        <w:t xml:space="preserve"> la </w:t>
      </w:r>
      <w:proofErr w:type="spellStart"/>
      <w:r w:rsidRPr="00D8117D">
        <w:rPr>
          <w:rFonts w:ascii="Arial" w:hAnsi="Arial" w:cs="Arial"/>
          <w:sz w:val="22"/>
          <w:szCs w:val="22"/>
        </w:rPr>
        <w:t>igualdad</w:t>
      </w:r>
      <w:proofErr w:type="spellEnd"/>
      <w:r w:rsidRPr="00D8117D">
        <w:rPr>
          <w:rFonts w:ascii="Arial" w:hAnsi="Arial" w:cs="Arial"/>
          <w:sz w:val="22"/>
          <w:szCs w:val="22"/>
        </w:rPr>
        <w:t xml:space="preserve"> entre </w:t>
      </w:r>
      <w:proofErr w:type="spellStart"/>
      <w:r w:rsidRPr="00D8117D">
        <w:rPr>
          <w:rFonts w:ascii="Arial" w:hAnsi="Arial" w:cs="Arial"/>
          <w:sz w:val="22"/>
          <w:szCs w:val="22"/>
        </w:rPr>
        <w:t>hombres</w:t>
      </w:r>
      <w:proofErr w:type="spellEnd"/>
      <w:r w:rsidRPr="00D8117D">
        <w:rPr>
          <w:rFonts w:ascii="Arial" w:hAnsi="Arial" w:cs="Arial"/>
          <w:sz w:val="22"/>
          <w:szCs w:val="22"/>
        </w:rPr>
        <w:t xml:space="preserve"> y </w:t>
      </w:r>
      <w:proofErr w:type="spellStart"/>
      <w:r w:rsidRPr="00D8117D">
        <w:rPr>
          <w:rFonts w:ascii="Arial" w:hAnsi="Arial" w:cs="Arial"/>
          <w:sz w:val="22"/>
          <w:szCs w:val="22"/>
        </w:rPr>
        <w:t>mujeres</w:t>
      </w:r>
      <w:proofErr w:type="spellEnd"/>
      <w:r w:rsidRPr="00D8117D">
        <w:rPr>
          <w:rFonts w:ascii="Arial" w:hAnsi="Arial" w:cs="Arial"/>
          <w:sz w:val="22"/>
          <w:szCs w:val="22"/>
        </w:rPr>
        <w:t xml:space="preserve"> en el </w:t>
      </w:r>
      <w:proofErr w:type="spellStart"/>
      <w:r w:rsidRPr="00D8117D">
        <w:rPr>
          <w:rFonts w:ascii="Arial" w:hAnsi="Arial" w:cs="Arial"/>
          <w:sz w:val="22"/>
          <w:szCs w:val="22"/>
        </w:rPr>
        <w:t>acceso</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al </w:t>
      </w:r>
      <w:proofErr w:type="spellStart"/>
      <w:r w:rsidR="00D8117D" w:rsidRPr="00D8117D">
        <w:rPr>
          <w:rFonts w:ascii="Arial" w:hAnsi="Arial" w:cs="Arial"/>
          <w:sz w:val="22"/>
          <w:szCs w:val="22"/>
        </w:rPr>
        <w:t>empleo</w:t>
      </w:r>
      <w:proofErr w:type="spellEnd"/>
      <w:r w:rsidRPr="00D8117D">
        <w:rPr>
          <w:rFonts w:ascii="Arial" w:hAnsi="Arial" w:cs="Arial"/>
          <w:vanish/>
          <w:sz w:val="22"/>
          <w:szCs w:val="22"/>
        </w:rPr>
        <w:t>&lt;A[empleo|ocupación]&gt;</w:t>
      </w:r>
      <w:r w:rsidRPr="00D8117D">
        <w:rPr>
          <w:rFonts w:ascii="Arial" w:hAnsi="Arial" w:cs="Arial"/>
          <w:sz w:val="22"/>
          <w:szCs w:val="22"/>
        </w:rPr>
        <w:t xml:space="preserve">, en la </w:t>
      </w:r>
      <w:proofErr w:type="spellStart"/>
      <w:r w:rsidRPr="00D8117D">
        <w:rPr>
          <w:rFonts w:ascii="Arial" w:hAnsi="Arial" w:cs="Arial"/>
          <w:sz w:val="22"/>
          <w:szCs w:val="22"/>
        </w:rPr>
        <w:t>clasificación</w:t>
      </w:r>
      <w:proofErr w:type="spellEnd"/>
      <w:r w:rsidRPr="00D8117D">
        <w:rPr>
          <w:rFonts w:ascii="Arial" w:hAnsi="Arial" w:cs="Arial"/>
          <w:sz w:val="22"/>
          <w:szCs w:val="22"/>
        </w:rPr>
        <w:t xml:space="preserve"> </w:t>
      </w:r>
      <w:proofErr w:type="spellStart"/>
      <w:r w:rsidRPr="00D8117D">
        <w:rPr>
          <w:rFonts w:ascii="Arial" w:hAnsi="Arial" w:cs="Arial"/>
          <w:sz w:val="22"/>
          <w:szCs w:val="22"/>
        </w:rPr>
        <w:t>profesional</w:t>
      </w:r>
      <w:proofErr w:type="spellEnd"/>
      <w:r w:rsidRPr="00D8117D">
        <w:rPr>
          <w:rFonts w:ascii="Arial" w:hAnsi="Arial" w:cs="Arial"/>
          <w:sz w:val="22"/>
          <w:szCs w:val="22"/>
        </w:rPr>
        <w:t xml:space="preserve">, en el </w:t>
      </w:r>
      <w:proofErr w:type="spellStart"/>
      <w:r w:rsidRPr="00D8117D">
        <w:rPr>
          <w:rFonts w:ascii="Arial" w:hAnsi="Arial" w:cs="Arial"/>
          <w:sz w:val="22"/>
          <w:szCs w:val="22"/>
        </w:rPr>
        <w:t>desarrollo</w:t>
      </w:r>
      <w:proofErr w:type="spellEnd"/>
      <w:r w:rsidRPr="00D8117D">
        <w:rPr>
          <w:rFonts w:ascii="Arial" w:hAnsi="Arial" w:cs="Arial"/>
          <w:sz w:val="22"/>
          <w:szCs w:val="22"/>
        </w:rPr>
        <w:t xml:space="preserve"> de la carrera profesional y en la estructura retributiva. Sin embargo se tiene que garantizar que las mujeres no son la parte de la plantilla con más índice de contratación temporal. </w:t>
      </w:r>
    </w:p>
    <w:p w14:paraId="54447737" w14:textId="77777777" w:rsidR="007E7EFB" w:rsidRPr="00D8117D" w:rsidRDefault="007E7EFB" w:rsidP="007E7EFB">
      <w:pPr>
        <w:pStyle w:val="Pargrafdellista"/>
        <w:rPr>
          <w:rFonts w:ascii="Arial" w:hAnsi="Arial" w:cs="Arial"/>
          <w:sz w:val="22"/>
          <w:szCs w:val="22"/>
        </w:rPr>
      </w:pPr>
    </w:p>
    <w:p w14:paraId="619E65ED"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Evitar la utilización de lenguaje sexista en ninguna documentación escrita ni visual relacionada con el contrato.</w:t>
      </w:r>
    </w:p>
    <w:p w14:paraId="14B912FC" w14:textId="77777777" w:rsidR="007E7EFB" w:rsidRPr="00D8117D" w:rsidRDefault="007E7EFB" w:rsidP="007E7EFB">
      <w:pPr>
        <w:pStyle w:val="Pargrafdellista"/>
        <w:rPr>
          <w:rFonts w:ascii="Arial" w:hAnsi="Arial" w:cs="Arial"/>
          <w:sz w:val="22"/>
          <w:szCs w:val="22"/>
        </w:rPr>
      </w:pPr>
    </w:p>
    <w:p w14:paraId="1B1A17E1"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En la elaboración y presentación del objeto del contrato tiene que Incorporar la perspectiva de género y evitar los elementos de discriminación sexista del uso de lenguaje y de la imagen.</w:t>
      </w:r>
    </w:p>
    <w:p w14:paraId="5312CD68" w14:textId="77777777" w:rsidR="007E7EFB" w:rsidRPr="00D8117D" w:rsidRDefault="007E7EFB" w:rsidP="007E7EFB">
      <w:pPr>
        <w:pStyle w:val="Pargrafdellista"/>
        <w:rPr>
          <w:rFonts w:ascii="Arial" w:hAnsi="Arial" w:cs="Arial"/>
          <w:sz w:val="22"/>
          <w:szCs w:val="22"/>
        </w:rPr>
      </w:pPr>
    </w:p>
    <w:p w14:paraId="135EF13D"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Aportar medidas para prevenir, controlar y erradicar el </w:t>
      </w:r>
      <w:proofErr w:type="spellStart"/>
      <w:r w:rsidRPr="00D8117D">
        <w:rPr>
          <w:rFonts w:ascii="Arial" w:hAnsi="Arial" w:cs="Arial"/>
          <w:sz w:val="22"/>
          <w:szCs w:val="22"/>
        </w:rPr>
        <w:t>acoso</w:t>
      </w:r>
      <w:proofErr w:type="spellEnd"/>
      <w:r w:rsidRPr="00D8117D">
        <w:rPr>
          <w:rFonts w:ascii="Arial" w:hAnsi="Arial" w:cs="Arial"/>
          <w:sz w:val="22"/>
          <w:szCs w:val="22"/>
        </w:rPr>
        <w:t xml:space="preserve"> sexual, </w:t>
      </w:r>
      <w:proofErr w:type="spellStart"/>
      <w:r w:rsidRPr="00D8117D">
        <w:rPr>
          <w:rFonts w:ascii="Arial" w:hAnsi="Arial" w:cs="Arial"/>
          <w:sz w:val="22"/>
          <w:szCs w:val="22"/>
        </w:rPr>
        <w:t>así</w:t>
      </w:r>
      <w:proofErr w:type="spellEnd"/>
      <w:r w:rsidRPr="00D8117D">
        <w:rPr>
          <w:rFonts w:ascii="Arial" w:hAnsi="Arial" w:cs="Arial"/>
          <w:sz w:val="22"/>
          <w:szCs w:val="22"/>
        </w:rPr>
        <w:t xml:space="preserve"> como el acoso en razón de sexo.</w:t>
      </w:r>
    </w:p>
    <w:p w14:paraId="3C597E90" w14:textId="77777777" w:rsidR="007E7EFB" w:rsidRPr="00D8117D" w:rsidRDefault="007E7EFB" w:rsidP="007E7EFB">
      <w:pPr>
        <w:pStyle w:val="Pargrafdellista"/>
        <w:rPr>
          <w:rFonts w:ascii="Arial" w:hAnsi="Arial" w:cs="Arial"/>
          <w:sz w:val="22"/>
          <w:szCs w:val="22"/>
        </w:rPr>
      </w:pPr>
    </w:p>
    <w:p w14:paraId="50592624" w14:textId="485DD3EA" w:rsidR="0020008C" w:rsidRPr="00DD3A5A" w:rsidRDefault="00AE38B5" w:rsidP="0020008C">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Los medios de comunicación, el diseño de los elementos instrumentales y la implantación de los trámites procedimentales utilizados por la empresa contratista en la ejecución del contrato, tienen que realizarse teniendo en cuenta criterios de accesibilidad universal y de diseño para todos, tal como son definidos </w:t>
      </w:r>
      <w:r w:rsidRPr="00DD3A5A">
        <w:rPr>
          <w:rFonts w:ascii="Arial" w:hAnsi="Arial" w:cs="Arial"/>
          <w:sz w:val="22"/>
          <w:szCs w:val="22"/>
        </w:rPr>
        <w:t xml:space="preserve">estos términos en el Real decreto legislativo 1/2013, de 29 de </w:t>
      </w:r>
      <w:r w:rsidR="00D8117D">
        <w:rPr>
          <w:rFonts w:ascii="Arial" w:hAnsi="Arial" w:cs="Arial"/>
          <w:sz w:val="22"/>
          <w:szCs w:val="22"/>
        </w:rPr>
        <w:t xml:space="preserve">novembre, por </w:t>
      </w:r>
      <w:r w:rsidRPr="00DD3A5A">
        <w:rPr>
          <w:rFonts w:ascii="Arial" w:hAnsi="Arial" w:cs="Arial"/>
          <w:sz w:val="22"/>
          <w:szCs w:val="22"/>
        </w:rPr>
        <w:t xml:space="preserve">el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w:t>
      </w:r>
      <w:proofErr w:type="spellStart"/>
      <w:r w:rsidRPr="00DD3A5A">
        <w:rPr>
          <w:rFonts w:ascii="Arial" w:hAnsi="Arial" w:cs="Arial"/>
          <w:sz w:val="22"/>
          <w:szCs w:val="22"/>
        </w:rPr>
        <w:t>aprueba</w:t>
      </w:r>
      <w:proofErr w:type="spellEnd"/>
      <w:r w:rsidRPr="00DD3A5A">
        <w:rPr>
          <w:rFonts w:ascii="Arial" w:hAnsi="Arial" w:cs="Arial"/>
          <w:sz w:val="22"/>
          <w:szCs w:val="22"/>
        </w:rPr>
        <w:t xml:space="preserve"> el </w:t>
      </w:r>
      <w:proofErr w:type="spellStart"/>
      <w:r w:rsidRPr="00DD3A5A">
        <w:rPr>
          <w:rFonts w:ascii="Arial" w:hAnsi="Arial" w:cs="Arial"/>
          <w:sz w:val="22"/>
          <w:szCs w:val="22"/>
        </w:rPr>
        <w:lastRenderedPageBreak/>
        <w:t>texto</w:t>
      </w:r>
      <w:proofErr w:type="spellEnd"/>
      <w:r w:rsidRPr="00DD3A5A">
        <w:rPr>
          <w:rFonts w:ascii="Arial" w:hAnsi="Arial" w:cs="Arial"/>
          <w:sz w:val="22"/>
          <w:szCs w:val="22"/>
        </w:rPr>
        <w:t xml:space="preserve"> </w:t>
      </w:r>
      <w:proofErr w:type="spellStart"/>
      <w:r w:rsidRPr="00DD3A5A">
        <w:rPr>
          <w:rFonts w:ascii="Arial" w:hAnsi="Arial" w:cs="Arial"/>
          <w:sz w:val="22"/>
          <w:szCs w:val="22"/>
        </w:rPr>
        <w:t>refundido</w:t>
      </w:r>
      <w:proofErr w:type="spellEnd"/>
      <w:r w:rsidRPr="00DD3A5A">
        <w:rPr>
          <w:rFonts w:ascii="Arial" w:hAnsi="Arial" w:cs="Arial"/>
          <w:sz w:val="22"/>
          <w:szCs w:val="22"/>
        </w:rPr>
        <w:t xml:space="preserve"> de la Ley general de derechos de las personas con discapacidad y de su inclusión social.</w:t>
      </w:r>
    </w:p>
    <w:p w14:paraId="07190607" w14:textId="77777777" w:rsidR="0020008C" w:rsidRPr="00DD3A5A" w:rsidRDefault="0020008C" w:rsidP="0020008C">
      <w:pPr>
        <w:spacing w:after="0" w:line="240" w:lineRule="auto"/>
        <w:jc w:val="both"/>
        <w:rPr>
          <w:rFonts w:cs="Arial"/>
        </w:rPr>
      </w:pPr>
    </w:p>
    <w:p w14:paraId="6608F0F0" w14:textId="77777777" w:rsidR="007E7EFB" w:rsidRPr="00DD3A5A" w:rsidRDefault="007E7EFB" w:rsidP="0020008C">
      <w:pPr>
        <w:pStyle w:val="Pargrafdellista"/>
        <w:numPr>
          <w:ilvl w:val="0"/>
          <w:numId w:val="19"/>
        </w:numPr>
        <w:jc w:val="both"/>
        <w:rPr>
          <w:rFonts w:ascii="Arial" w:hAnsi="Arial" w:cs="Arial"/>
          <w:sz w:val="22"/>
          <w:szCs w:val="22"/>
        </w:rPr>
      </w:pPr>
      <w:r w:rsidRPr="00DD3A5A">
        <w:rPr>
          <w:rFonts w:ascii="Arial" w:hAnsi="Arial" w:cs="Arial"/>
          <w:sz w:val="22"/>
          <w:szCs w:val="22"/>
        </w:rPr>
        <w:t>Establecer medidas que favorezcan la conciliación de la vida personal y/o familiar de las personas trabajadoras adscritas a la ejecución del contrato.</w:t>
      </w:r>
    </w:p>
    <w:p w14:paraId="00102273" w14:textId="77777777" w:rsidR="007E7EFB" w:rsidRPr="00DD3A5A" w:rsidRDefault="007E7EFB" w:rsidP="007E7EFB">
      <w:pPr>
        <w:pStyle w:val="Pargrafdellista"/>
        <w:rPr>
          <w:rFonts w:ascii="Arial" w:hAnsi="Arial" w:cs="Arial"/>
          <w:sz w:val="22"/>
          <w:szCs w:val="22"/>
        </w:rPr>
      </w:pPr>
    </w:p>
    <w:p w14:paraId="0606418A" w14:textId="77777777" w:rsidR="007E7EFB" w:rsidRPr="00DD3A5A" w:rsidRDefault="007E7EFB" w:rsidP="007E7EFB">
      <w:pPr>
        <w:spacing w:after="0" w:line="240" w:lineRule="auto"/>
        <w:jc w:val="both"/>
        <w:rPr>
          <w:rFonts w:cs="Arial"/>
        </w:rPr>
      </w:pPr>
      <w:r w:rsidRPr="00DD3A5A">
        <w:rPr>
          <w:rFonts w:cs="Arial"/>
        </w:rPr>
        <w:t xml:space="preserve">La empresa contratista tiene que adecuar su actividad a los principios éticos y a las reglas de conducta siguientes: </w:t>
      </w:r>
    </w:p>
    <w:p w14:paraId="390D019C" w14:textId="77777777" w:rsidR="007E7EFB" w:rsidRPr="00D8117D" w:rsidRDefault="007E7EFB" w:rsidP="007E7EFB">
      <w:pPr>
        <w:spacing w:after="0" w:line="240" w:lineRule="auto"/>
        <w:jc w:val="both"/>
        <w:rPr>
          <w:rFonts w:cs="Arial"/>
        </w:rPr>
      </w:pPr>
    </w:p>
    <w:p w14:paraId="430380D4" w14:textId="77777777" w:rsidR="007E7EFB" w:rsidRPr="00D8117D" w:rsidRDefault="007E7EFB" w:rsidP="007E7EFB">
      <w:pPr>
        <w:numPr>
          <w:ilvl w:val="0"/>
          <w:numId w:val="15"/>
        </w:numPr>
        <w:spacing w:after="0" w:line="240" w:lineRule="auto"/>
        <w:jc w:val="both"/>
        <w:rPr>
          <w:rFonts w:cs="Arial"/>
        </w:rPr>
      </w:pPr>
      <w:r w:rsidRPr="00D8117D">
        <w:rPr>
          <w:rFonts w:cs="Arial"/>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78720D65" w14:textId="77777777" w:rsidR="007E7EFB" w:rsidRPr="00D8117D" w:rsidRDefault="007E7EFB" w:rsidP="007E7EFB">
      <w:pPr>
        <w:spacing w:after="0" w:line="240" w:lineRule="auto"/>
        <w:ind w:left="720"/>
        <w:jc w:val="both"/>
        <w:rPr>
          <w:rFonts w:cs="Arial"/>
        </w:rPr>
      </w:pPr>
    </w:p>
    <w:p w14:paraId="4A78C75D" w14:textId="77777777" w:rsidR="007E7EFB" w:rsidRPr="00D8117D" w:rsidRDefault="007E7EFB" w:rsidP="007E7EFB">
      <w:pPr>
        <w:numPr>
          <w:ilvl w:val="0"/>
          <w:numId w:val="15"/>
        </w:numPr>
        <w:spacing w:after="0" w:line="240" w:lineRule="auto"/>
        <w:jc w:val="both"/>
        <w:rPr>
          <w:rFonts w:cs="Arial"/>
        </w:rPr>
      </w:pPr>
      <w:r w:rsidRPr="00D8117D">
        <w:rPr>
          <w:rFonts w:cs="Arial"/>
        </w:rPr>
        <w:t>Con carácter general, los licitadores y contratistas, en el ejercicio de su actividad, asumen las obligaciones siguientes:</w:t>
      </w:r>
    </w:p>
    <w:p w14:paraId="16851560" w14:textId="77777777" w:rsidR="007E7EFB" w:rsidRPr="00D8117D" w:rsidRDefault="007E7EFB" w:rsidP="007E7EFB">
      <w:pPr>
        <w:pStyle w:val="Pargrafdellista"/>
        <w:rPr>
          <w:rFonts w:ascii="Arial" w:hAnsi="Arial" w:cs="Arial"/>
          <w:szCs w:val="22"/>
        </w:rPr>
      </w:pPr>
    </w:p>
    <w:p w14:paraId="0A91CE82" w14:textId="77777777" w:rsidR="007E7EFB" w:rsidRPr="00D8117D" w:rsidRDefault="007E7EFB" w:rsidP="007E7EFB">
      <w:pPr>
        <w:numPr>
          <w:ilvl w:val="0"/>
          <w:numId w:val="16"/>
        </w:numPr>
        <w:spacing w:after="0" w:line="240" w:lineRule="auto"/>
        <w:jc w:val="both"/>
        <w:rPr>
          <w:rFonts w:cs="Arial"/>
        </w:rPr>
      </w:pPr>
      <w:r w:rsidRPr="00D8117D">
        <w:rPr>
          <w:rFonts w:cs="Arial"/>
        </w:rPr>
        <w:t>Observar los principios, las normas y los cánones éticos propios de las actividades, los oficios y/o las profesiones correspondientes a las prestaciones objeto de los contratos.</w:t>
      </w:r>
    </w:p>
    <w:p w14:paraId="16AC0169" w14:textId="77777777" w:rsidR="007E7EFB" w:rsidRPr="00D8117D" w:rsidRDefault="007E7EFB" w:rsidP="007E7EFB">
      <w:pPr>
        <w:numPr>
          <w:ilvl w:val="0"/>
          <w:numId w:val="16"/>
        </w:numPr>
        <w:spacing w:after="0" w:line="240" w:lineRule="auto"/>
        <w:jc w:val="both"/>
        <w:rPr>
          <w:rFonts w:cs="Arial"/>
        </w:rPr>
      </w:pPr>
      <w:r w:rsidRPr="00D8117D">
        <w:rPr>
          <w:rFonts w:cs="Arial"/>
        </w:rPr>
        <w:t>No realizar acciones que pongan en riesgo el interés público en el ámbito del contrato o de las prestaciones a realizar.</w:t>
      </w:r>
    </w:p>
    <w:p w14:paraId="5FBEC4C0" w14:textId="77777777" w:rsidR="007E7EFB" w:rsidRPr="00D8117D" w:rsidRDefault="007E7EFB" w:rsidP="007E7EFB">
      <w:pPr>
        <w:numPr>
          <w:ilvl w:val="0"/>
          <w:numId w:val="16"/>
        </w:numPr>
        <w:spacing w:after="0" w:line="240" w:lineRule="auto"/>
        <w:jc w:val="both"/>
        <w:rPr>
          <w:rFonts w:cs="Arial"/>
        </w:rPr>
      </w:pPr>
      <w:r w:rsidRPr="00D8117D">
        <w:rPr>
          <w:rFonts w:cs="Arial"/>
        </w:rPr>
        <w:t>Denunciar las situaciones irregulares que se puedan presentar en los procesos de contratación pública o durante la ejecución de los contratos.</w:t>
      </w:r>
    </w:p>
    <w:p w14:paraId="348EEF04" w14:textId="77777777"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 </w:t>
      </w:r>
    </w:p>
    <w:p w14:paraId="6A742A31" w14:textId="77777777"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Respetar los acuerdos y las normas de confidencialidad. </w:t>
      </w:r>
    </w:p>
    <w:p w14:paraId="05838D6B" w14:textId="47435C8B"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Colaborar con  el órgano de </w:t>
      </w:r>
      <w:proofErr w:type="spellStart"/>
      <w:r w:rsidRPr="00D8117D">
        <w:rPr>
          <w:rFonts w:ascii="Arial" w:hAnsi="Arial" w:cs="Arial"/>
          <w:sz w:val="22"/>
          <w:szCs w:val="22"/>
        </w:rPr>
        <w:t>contratación</w:t>
      </w:r>
      <w:proofErr w:type="spellEnd"/>
      <w:r w:rsidRPr="00D8117D">
        <w:rPr>
          <w:rFonts w:ascii="Arial" w:hAnsi="Arial" w:cs="Arial"/>
          <w:sz w:val="22"/>
          <w:szCs w:val="22"/>
        </w:rPr>
        <w:t xml:space="preserve"> en las </w:t>
      </w:r>
      <w:proofErr w:type="spellStart"/>
      <w:r w:rsidRPr="00D8117D">
        <w:rPr>
          <w:rFonts w:ascii="Arial" w:hAnsi="Arial" w:cs="Arial"/>
          <w:sz w:val="22"/>
          <w:szCs w:val="22"/>
        </w:rPr>
        <w:t>actuaciones</w:t>
      </w:r>
      <w:proofErr w:type="spellEnd"/>
      <w:r w:rsidRPr="00D8117D">
        <w:rPr>
          <w:rFonts w:ascii="Arial" w:hAnsi="Arial" w:cs="Arial"/>
          <w:sz w:val="22"/>
          <w:szCs w:val="22"/>
        </w:rPr>
        <w:t xml:space="preserve"> que este </w:t>
      </w:r>
      <w:proofErr w:type="spellStart"/>
      <w:r w:rsidRPr="00D8117D">
        <w:rPr>
          <w:rFonts w:ascii="Arial" w:hAnsi="Arial" w:cs="Arial"/>
          <w:sz w:val="22"/>
          <w:szCs w:val="22"/>
        </w:rPr>
        <w:t>realice</w:t>
      </w:r>
      <w:proofErr w:type="spellEnd"/>
      <w:r w:rsidRPr="00D8117D">
        <w:rPr>
          <w:rFonts w:ascii="Arial" w:hAnsi="Arial" w:cs="Arial"/>
          <w:sz w:val="22"/>
          <w:szCs w:val="22"/>
        </w:rPr>
        <w:t xml:space="preserve"> para el </w:t>
      </w:r>
      <w:proofErr w:type="spellStart"/>
      <w:r w:rsidRPr="00D8117D">
        <w:rPr>
          <w:rFonts w:ascii="Arial" w:hAnsi="Arial" w:cs="Arial"/>
          <w:sz w:val="22"/>
          <w:szCs w:val="22"/>
        </w:rPr>
        <w:t>seguimiento</w:t>
      </w:r>
      <w:proofErr w:type="spellEnd"/>
      <w:r w:rsidRPr="00D8117D">
        <w:rPr>
          <w:rFonts w:ascii="Arial" w:hAnsi="Arial" w:cs="Arial"/>
          <w:sz w:val="22"/>
          <w:szCs w:val="22"/>
        </w:rPr>
        <w:t xml:space="preserve">  y/o la </w:t>
      </w:r>
      <w:proofErr w:type="spellStart"/>
      <w:r w:rsidRPr="00D8117D">
        <w:rPr>
          <w:rFonts w:ascii="Arial" w:hAnsi="Arial" w:cs="Arial"/>
          <w:sz w:val="22"/>
          <w:szCs w:val="22"/>
        </w:rPr>
        <w:t>evaluación</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Pr="00D8117D">
        <w:rPr>
          <w:rFonts w:ascii="Arial" w:hAnsi="Arial" w:cs="Arial"/>
          <w:sz w:val="22"/>
          <w:szCs w:val="22"/>
        </w:rPr>
        <w:t xml:space="preserve"> del </w:t>
      </w:r>
      <w:proofErr w:type="spellStart"/>
      <w:r w:rsidRPr="00D8117D">
        <w:rPr>
          <w:rFonts w:ascii="Arial" w:hAnsi="Arial" w:cs="Arial"/>
          <w:sz w:val="22"/>
          <w:szCs w:val="22"/>
        </w:rPr>
        <w:t>contrato</w:t>
      </w:r>
      <w:proofErr w:type="spellEnd"/>
      <w:r w:rsidRPr="00D8117D">
        <w:rPr>
          <w:rFonts w:ascii="Arial" w:hAnsi="Arial" w:cs="Arial"/>
          <w:sz w:val="22"/>
          <w:szCs w:val="22"/>
        </w:rPr>
        <w:t xml:space="preserve">, </w:t>
      </w:r>
      <w:proofErr w:type="spellStart"/>
      <w:r w:rsidRPr="00D8117D">
        <w:rPr>
          <w:rFonts w:ascii="Arial" w:hAnsi="Arial" w:cs="Arial"/>
          <w:sz w:val="22"/>
          <w:szCs w:val="22"/>
        </w:rPr>
        <w:t>particularmente</w:t>
      </w:r>
      <w:proofErr w:type="spellEnd"/>
      <w:r w:rsidRPr="00D8117D">
        <w:rPr>
          <w:rFonts w:ascii="Arial" w:hAnsi="Arial" w:cs="Arial"/>
          <w:sz w:val="22"/>
          <w:szCs w:val="22"/>
        </w:rPr>
        <w:t xml:space="preserve"> </w:t>
      </w:r>
      <w:proofErr w:type="spellStart"/>
      <w:r w:rsidRPr="00D8117D">
        <w:rPr>
          <w:rFonts w:ascii="Arial" w:hAnsi="Arial" w:cs="Arial"/>
          <w:sz w:val="22"/>
          <w:szCs w:val="22"/>
        </w:rPr>
        <w:t>facilitando</w:t>
      </w:r>
      <w:proofErr w:type="spellEnd"/>
      <w:r w:rsidRPr="00D8117D">
        <w:rPr>
          <w:rFonts w:ascii="Arial" w:hAnsi="Arial" w:cs="Arial"/>
          <w:sz w:val="22"/>
          <w:szCs w:val="22"/>
        </w:rPr>
        <w:t xml:space="preserve"> la </w:t>
      </w:r>
      <w:proofErr w:type="spellStart"/>
      <w:r w:rsidRPr="00D8117D">
        <w:rPr>
          <w:rFonts w:ascii="Arial" w:hAnsi="Arial" w:cs="Arial"/>
          <w:sz w:val="22"/>
          <w:szCs w:val="22"/>
        </w:rPr>
        <w:t>información</w:t>
      </w:r>
      <w:proofErr w:type="spellEnd"/>
      <w:r w:rsidRPr="00D8117D">
        <w:rPr>
          <w:rFonts w:ascii="Arial" w:hAnsi="Arial" w:cs="Arial"/>
          <w:sz w:val="22"/>
          <w:szCs w:val="22"/>
        </w:rPr>
        <w:t xml:space="preserve"> que </w:t>
      </w:r>
      <w:proofErr w:type="spellStart"/>
      <w:r w:rsidRPr="00D8117D">
        <w:rPr>
          <w:rFonts w:ascii="Arial" w:hAnsi="Arial" w:cs="Arial"/>
          <w:sz w:val="22"/>
          <w:szCs w:val="22"/>
        </w:rPr>
        <w:t>le</w:t>
      </w:r>
      <w:proofErr w:type="spellEnd"/>
      <w:r w:rsidRPr="00D8117D">
        <w:rPr>
          <w:rFonts w:ascii="Arial" w:hAnsi="Arial" w:cs="Arial"/>
          <w:sz w:val="22"/>
          <w:szCs w:val="22"/>
        </w:rPr>
        <w:t xml:space="preserve"> </w:t>
      </w:r>
      <w:proofErr w:type="spellStart"/>
      <w:r w:rsidRPr="00D8117D">
        <w:rPr>
          <w:rFonts w:ascii="Arial" w:hAnsi="Arial" w:cs="Arial"/>
          <w:sz w:val="22"/>
          <w:szCs w:val="22"/>
        </w:rPr>
        <w:t>sea</w:t>
      </w:r>
      <w:proofErr w:type="spellEnd"/>
      <w:r w:rsidRPr="00D8117D">
        <w:rPr>
          <w:rFonts w:ascii="Arial" w:hAnsi="Arial" w:cs="Arial"/>
          <w:sz w:val="22"/>
          <w:szCs w:val="22"/>
        </w:rPr>
        <w:t xml:space="preserve"> </w:t>
      </w:r>
      <w:proofErr w:type="spellStart"/>
      <w:r w:rsidRPr="00D8117D">
        <w:rPr>
          <w:rFonts w:ascii="Arial" w:hAnsi="Arial" w:cs="Arial"/>
          <w:sz w:val="22"/>
          <w:szCs w:val="22"/>
        </w:rPr>
        <w:t>solicitada</w:t>
      </w:r>
      <w:proofErr w:type="spellEnd"/>
      <w:r w:rsidRPr="00D8117D">
        <w:rPr>
          <w:rFonts w:ascii="Arial" w:hAnsi="Arial" w:cs="Arial"/>
          <w:sz w:val="22"/>
          <w:szCs w:val="22"/>
        </w:rPr>
        <w:t xml:space="preserve"> para estas finalidades y que la legislación de transparencia y los contratos del sector público imponen a los </w:t>
      </w:r>
      <w:proofErr w:type="spellStart"/>
      <w:r w:rsidRPr="00D8117D">
        <w:rPr>
          <w:rFonts w:ascii="Arial" w:hAnsi="Arial" w:cs="Arial"/>
          <w:sz w:val="22"/>
          <w:szCs w:val="22"/>
        </w:rPr>
        <w:t>adjudicatarios</w:t>
      </w:r>
      <w:proofErr w:type="spellEnd"/>
      <w:r w:rsidRPr="00D8117D">
        <w:rPr>
          <w:rFonts w:ascii="Arial" w:hAnsi="Arial" w:cs="Arial"/>
          <w:sz w:val="22"/>
          <w:szCs w:val="22"/>
        </w:rPr>
        <w:t xml:space="preserve"> en </w:t>
      </w:r>
      <w:proofErr w:type="spellStart"/>
      <w:r w:rsidRPr="00D8117D">
        <w:rPr>
          <w:rFonts w:ascii="Arial" w:hAnsi="Arial" w:cs="Arial"/>
          <w:sz w:val="22"/>
          <w:szCs w:val="22"/>
        </w:rPr>
        <w:t>relación</w:t>
      </w:r>
      <w:proofErr w:type="spellEnd"/>
      <w:r w:rsidRPr="00D8117D">
        <w:rPr>
          <w:rFonts w:ascii="Arial" w:hAnsi="Arial" w:cs="Arial"/>
          <w:sz w:val="22"/>
          <w:szCs w:val="22"/>
        </w:rPr>
        <w:t xml:space="preserve"> con la </w:t>
      </w:r>
      <w:proofErr w:type="spellStart"/>
      <w:r w:rsidRPr="00D8117D">
        <w:rPr>
          <w:rFonts w:ascii="Arial" w:hAnsi="Arial" w:cs="Arial"/>
          <w:sz w:val="22"/>
          <w:szCs w:val="22"/>
        </w:rPr>
        <w:t>Administración</w:t>
      </w:r>
      <w:proofErr w:type="spellEnd"/>
      <w:r w:rsidRPr="00D8117D">
        <w:rPr>
          <w:rFonts w:ascii="Arial" w:hAnsi="Arial" w:cs="Arial"/>
          <w:sz w:val="22"/>
          <w:szCs w:val="22"/>
        </w:rPr>
        <w:t xml:space="preserve"> o </w:t>
      </w:r>
      <w:proofErr w:type="spellStart"/>
      <w:r w:rsidRPr="00D8117D">
        <w:rPr>
          <w:rFonts w:ascii="Arial" w:hAnsi="Arial" w:cs="Arial"/>
          <w:sz w:val="22"/>
          <w:szCs w:val="22"/>
        </w:rPr>
        <w:t>administraciones</w:t>
      </w:r>
      <w:proofErr w:type="spellEnd"/>
      <w:r w:rsidRPr="00D8117D">
        <w:rPr>
          <w:rFonts w:ascii="Arial" w:hAnsi="Arial" w:cs="Arial"/>
          <w:sz w:val="22"/>
          <w:szCs w:val="22"/>
        </w:rPr>
        <w:t xml:space="preserve"> de referencia, </w:t>
      </w:r>
      <w:proofErr w:type="spellStart"/>
      <w:r w:rsidRPr="00D8117D">
        <w:rPr>
          <w:rFonts w:ascii="Arial" w:hAnsi="Arial" w:cs="Arial"/>
          <w:sz w:val="22"/>
          <w:szCs w:val="22"/>
        </w:rPr>
        <w:t>sin</w:t>
      </w:r>
      <w:proofErr w:type="spellEnd"/>
      <w:r w:rsidRPr="00D8117D">
        <w:rPr>
          <w:rFonts w:ascii="Arial" w:hAnsi="Arial" w:cs="Arial"/>
          <w:sz w:val="22"/>
          <w:szCs w:val="22"/>
        </w:rPr>
        <w:t xml:space="preserve"> </w:t>
      </w:r>
      <w:proofErr w:type="spellStart"/>
      <w:r w:rsidRPr="00D8117D">
        <w:rPr>
          <w:rFonts w:ascii="Arial" w:hAnsi="Arial" w:cs="Arial"/>
          <w:sz w:val="22"/>
          <w:szCs w:val="22"/>
        </w:rPr>
        <w:t>perjuicio</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Pr="00D8117D">
        <w:rPr>
          <w:rFonts w:ascii="Arial" w:hAnsi="Arial" w:cs="Arial"/>
          <w:sz w:val="22"/>
          <w:szCs w:val="22"/>
        </w:rPr>
        <w:t xml:space="preserve"> de las </w:t>
      </w:r>
      <w:proofErr w:type="spellStart"/>
      <w:r w:rsidRPr="00D8117D">
        <w:rPr>
          <w:rFonts w:ascii="Arial" w:hAnsi="Arial" w:cs="Arial"/>
          <w:sz w:val="22"/>
          <w:szCs w:val="22"/>
        </w:rPr>
        <w:t>obligaciones</w:t>
      </w:r>
      <w:proofErr w:type="spellEnd"/>
      <w:r w:rsidRPr="00D8117D">
        <w:rPr>
          <w:rFonts w:ascii="Arial" w:hAnsi="Arial" w:cs="Arial"/>
          <w:sz w:val="22"/>
          <w:szCs w:val="22"/>
        </w:rPr>
        <w:t xml:space="preserve"> de </w:t>
      </w:r>
      <w:proofErr w:type="spellStart"/>
      <w:r w:rsidRPr="00D8117D">
        <w:rPr>
          <w:rFonts w:ascii="Arial" w:hAnsi="Arial" w:cs="Arial"/>
          <w:sz w:val="22"/>
          <w:szCs w:val="22"/>
        </w:rPr>
        <w:t>transparencia</w:t>
      </w:r>
      <w:proofErr w:type="spellEnd"/>
      <w:r w:rsidRPr="00D8117D">
        <w:rPr>
          <w:rFonts w:ascii="Arial" w:hAnsi="Arial" w:cs="Arial"/>
          <w:sz w:val="22"/>
          <w:szCs w:val="22"/>
        </w:rPr>
        <w:t xml:space="preserve"> que les correspondan de forma directa por previsión legal.</w:t>
      </w:r>
    </w:p>
    <w:p w14:paraId="22D4FFC4" w14:textId="77777777" w:rsidR="007E7EFB" w:rsidRPr="00D8117D" w:rsidRDefault="007E7EFB" w:rsidP="007E7EFB">
      <w:pPr>
        <w:spacing w:after="0" w:line="240" w:lineRule="auto"/>
        <w:jc w:val="both"/>
        <w:rPr>
          <w:rFonts w:cs="Arial"/>
        </w:rPr>
      </w:pPr>
    </w:p>
    <w:p w14:paraId="6064B707" w14:textId="77777777" w:rsidR="007E7EFB" w:rsidRPr="00D8117D" w:rsidRDefault="007E7EFB" w:rsidP="007E7EFB">
      <w:pPr>
        <w:numPr>
          <w:ilvl w:val="0"/>
          <w:numId w:val="15"/>
        </w:numPr>
        <w:spacing w:after="0" w:line="240" w:lineRule="auto"/>
        <w:jc w:val="both"/>
        <w:rPr>
          <w:rFonts w:cs="Arial"/>
        </w:rPr>
      </w:pPr>
      <w:r w:rsidRPr="00D8117D">
        <w:rPr>
          <w:rFonts w:cs="Arial"/>
        </w:rPr>
        <w:t>En particular los licitadores y los contratistas asumen las obligaciones siguientes:</w:t>
      </w:r>
    </w:p>
    <w:p w14:paraId="12CE638F" w14:textId="77777777" w:rsidR="007E7EFB" w:rsidRPr="00D8117D" w:rsidRDefault="007E7EFB" w:rsidP="007E7EFB">
      <w:pPr>
        <w:spacing w:after="0" w:line="240" w:lineRule="auto"/>
        <w:ind w:left="720"/>
        <w:jc w:val="both"/>
        <w:rPr>
          <w:rFonts w:cs="Arial"/>
        </w:rPr>
      </w:pPr>
    </w:p>
    <w:p w14:paraId="12CE1A87" w14:textId="77777777" w:rsidR="007E7EFB" w:rsidRPr="00D8117D" w:rsidRDefault="007E7EFB" w:rsidP="007E7EFB">
      <w:pPr>
        <w:numPr>
          <w:ilvl w:val="0"/>
          <w:numId w:val="17"/>
        </w:numPr>
        <w:spacing w:after="0" w:line="240" w:lineRule="auto"/>
        <w:jc w:val="both"/>
        <w:rPr>
          <w:rFonts w:cs="Arial"/>
        </w:rPr>
      </w:pPr>
      <w:r w:rsidRPr="00D8117D">
        <w:rPr>
          <w:rFonts w:cs="Arial"/>
        </w:rPr>
        <w:t>Comunicar inmediatamente en el órgano de contratación las posibles situaciones de conflicto de intereses. Constituyen en todo caso situaciones de conflicto de intereses las contenidas en el artículo 24 de la Directiva 2014/24/UE.</w:t>
      </w:r>
    </w:p>
    <w:p w14:paraId="07DC5BA7" w14:textId="77777777" w:rsidR="007E7EFB" w:rsidRPr="00DD3A5A" w:rsidRDefault="007E7EFB" w:rsidP="007E7EFB">
      <w:pPr>
        <w:numPr>
          <w:ilvl w:val="0"/>
          <w:numId w:val="17"/>
        </w:numPr>
        <w:spacing w:after="0" w:line="240" w:lineRule="auto"/>
        <w:jc w:val="both"/>
        <w:rPr>
          <w:rFonts w:cs="Arial"/>
        </w:rPr>
      </w:pPr>
      <w:r w:rsidRPr="00DD3A5A">
        <w:rPr>
          <w:rFonts w:cs="Arial"/>
        </w:rPr>
        <w:t>No solicitar, directa o indirectamente, que un cargo o empleado público influya en la adjudicación del contrato.</w:t>
      </w:r>
    </w:p>
    <w:p w14:paraId="2BB4C865" w14:textId="77777777" w:rsidR="007E7EFB" w:rsidRPr="00DD3A5A" w:rsidRDefault="007E7EFB" w:rsidP="007E7EFB">
      <w:pPr>
        <w:numPr>
          <w:ilvl w:val="0"/>
          <w:numId w:val="17"/>
        </w:numPr>
        <w:spacing w:after="0" w:line="240" w:lineRule="auto"/>
        <w:jc w:val="both"/>
        <w:rPr>
          <w:rFonts w:cs="Arial"/>
        </w:rPr>
      </w:pPr>
      <w:r w:rsidRPr="00DD3A5A">
        <w:rPr>
          <w:rFonts w:cs="Arial"/>
        </w:rPr>
        <w:lastRenderedPageBreak/>
        <w:t>No ofrecer ni facilitar a cargos o empleados públicos ventajas para ellos mismos o para terceras personas con la voluntad de incidir en un procedimiento contractual.</w:t>
      </w:r>
    </w:p>
    <w:p w14:paraId="5178A368" w14:textId="77777777" w:rsidR="007E7EFB" w:rsidRPr="00DD3A5A" w:rsidRDefault="007E7EFB" w:rsidP="007E7EFB">
      <w:pPr>
        <w:numPr>
          <w:ilvl w:val="0"/>
          <w:numId w:val="17"/>
        </w:numPr>
        <w:spacing w:after="0" w:line="240" w:lineRule="auto"/>
        <w:jc w:val="both"/>
        <w:rPr>
          <w:rFonts w:cs="Arial"/>
        </w:rPr>
      </w:pPr>
      <w:r w:rsidRPr="00DD3A5A">
        <w:rPr>
          <w:rFonts w:cs="Arial"/>
        </w:rPr>
        <w:t>No utilizar información confidencial, conocida mediante el contrato y/o durante la licitación, para obtener, directa o indirectamente, una ventaja o beneficio.</w:t>
      </w:r>
    </w:p>
    <w:p w14:paraId="1C21A905" w14:textId="77777777" w:rsidR="007E7EFB" w:rsidRPr="00DD3A5A" w:rsidRDefault="007E7EFB" w:rsidP="007E7EFB">
      <w:pPr>
        <w:numPr>
          <w:ilvl w:val="0"/>
          <w:numId w:val="17"/>
        </w:numPr>
        <w:spacing w:after="0" w:line="240" w:lineRule="auto"/>
        <w:jc w:val="both"/>
        <w:rPr>
          <w:rFonts w:cs="Arial"/>
        </w:rPr>
      </w:pPr>
      <w:r w:rsidRPr="00DD3A5A">
        <w:rPr>
          <w:rFonts w:cs="Arial"/>
        </w:rPr>
        <w:t>Denunciar los actos de los cuales tenga conocimiento y que puedan comportar una infracción de las obligaciones contenidas en esta cláusula.</w:t>
      </w:r>
    </w:p>
    <w:p w14:paraId="525DEF4B" w14:textId="77777777" w:rsidR="007E7EFB" w:rsidRPr="00DD3A5A" w:rsidRDefault="007E7EFB" w:rsidP="007E7EFB">
      <w:pPr>
        <w:spacing w:after="0" w:line="240" w:lineRule="auto"/>
        <w:jc w:val="both"/>
        <w:rPr>
          <w:rFonts w:cs="Arial"/>
        </w:rPr>
      </w:pPr>
    </w:p>
    <w:p w14:paraId="78B1FF36" w14:textId="7E783160" w:rsidR="007E7EFB" w:rsidRPr="00DD3A5A" w:rsidRDefault="007E7EFB" w:rsidP="007E7EFB">
      <w:pPr>
        <w:spacing w:after="0" w:line="240" w:lineRule="auto"/>
        <w:jc w:val="both"/>
        <w:rPr>
          <w:rFonts w:cs="Arial"/>
        </w:rPr>
      </w:pPr>
      <w:r w:rsidRPr="00DD3A5A">
        <w:rPr>
          <w:rFonts w:cs="Arial"/>
        </w:rPr>
        <w:t xml:space="preserve">Finalmente las empresas, en base al </w:t>
      </w:r>
      <w:proofErr w:type="spellStart"/>
      <w:r w:rsidRPr="00DD3A5A">
        <w:rPr>
          <w:rFonts w:cs="Arial"/>
        </w:rPr>
        <w:t>objeto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y </w:t>
      </w:r>
      <w:proofErr w:type="spellStart"/>
      <w:r w:rsidRPr="00DD3A5A">
        <w:rPr>
          <w:rFonts w:cs="Arial"/>
        </w:rPr>
        <w:t>aparte</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que se </w:t>
      </w:r>
      <w:proofErr w:type="spellStart"/>
      <w:r w:rsidRPr="00DD3A5A">
        <w:rPr>
          <w:rFonts w:cs="Arial"/>
        </w:rPr>
        <w:t>puedan</w:t>
      </w:r>
      <w:proofErr w:type="spellEnd"/>
      <w:r w:rsidRPr="00DD3A5A">
        <w:rPr>
          <w:rFonts w:cs="Arial"/>
        </w:rPr>
        <w:t xml:space="preserve"> </w:t>
      </w:r>
      <w:proofErr w:type="spellStart"/>
      <w:r w:rsidRPr="00DD3A5A">
        <w:rPr>
          <w:rFonts w:cs="Arial"/>
        </w:rPr>
        <w:t>establecer</w:t>
      </w:r>
      <w:proofErr w:type="spellEnd"/>
      <w:r w:rsidRPr="00DD3A5A">
        <w:rPr>
          <w:rFonts w:cs="Arial"/>
        </w:rPr>
        <w:t xml:space="preserve"> en </w:t>
      </w:r>
      <w:r w:rsidR="00D8117D">
        <w:rPr>
          <w:rFonts w:cs="Arial"/>
        </w:rPr>
        <w:t xml:space="preserve">el </w:t>
      </w:r>
      <w:proofErr w:type="spellStart"/>
      <w:r w:rsidR="00D8117D">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w:t>
      </w:r>
      <w:proofErr w:type="spellStart"/>
      <w:r w:rsidRPr="00DD3A5A">
        <w:rPr>
          <w:rFonts w:cs="Arial"/>
        </w:rPr>
        <w:t>tienen</w:t>
      </w:r>
      <w:proofErr w:type="spellEnd"/>
      <w:r w:rsidRPr="00DD3A5A">
        <w:rPr>
          <w:rFonts w:cs="Arial"/>
        </w:rPr>
        <w:t xml:space="preserve"> las </w:t>
      </w:r>
      <w:proofErr w:type="spellStart"/>
      <w:r w:rsidRPr="00DD3A5A">
        <w:rPr>
          <w:rFonts w:cs="Arial"/>
        </w:rPr>
        <w:t>siguientes</w:t>
      </w:r>
      <w:proofErr w:type="spellEnd"/>
      <w:r w:rsidRPr="00DD3A5A">
        <w:rPr>
          <w:rFonts w:cs="Arial"/>
        </w:rPr>
        <w:t xml:space="preserve"> </w:t>
      </w:r>
      <w:proofErr w:type="spellStart"/>
      <w:r w:rsidRPr="00DD3A5A">
        <w:rPr>
          <w:rFonts w:cs="Arial"/>
        </w:rPr>
        <w:t>obligaciones</w:t>
      </w:r>
      <w:proofErr w:type="spellEnd"/>
      <w:r w:rsidRPr="00DD3A5A">
        <w:rPr>
          <w:rFonts w:cs="Arial"/>
        </w:rPr>
        <w:t>:</w:t>
      </w:r>
    </w:p>
    <w:p w14:paraId="01523B52" w14:textId="77777777" w:rsidR="004B364E" w:rsidRPr="00DD3A5A" w:rsidRDefault="004B364E" w:rsidP="007E7EFB">
      <w:pPr>
        <w:spacing w:after="0" w:line="240" w:lineRule="auto"/>
        <w:jc w:val="both"/>
        <w:rPr>
          <w:rFonts w:cs="Arial"/>
        </w:rPr>
      </w:pPr>
    </w:p>
    <w:p w14:paraId="4ABA5736" w14:textId="77777777" w:rsidR="007E7EFB" w:rsidRPr="00DD3A5A" w:rsidRDefault="007E7EFB" w:rsidP="007E7EFB">
      <w:pPr>
        <w:pStyle w:val="Pargrafdellista"/>
        <w:numPr>
          <w:ilvl w:val="0"/>
          <w:numId w:val="24"/>
        </w:numPr>
        <w:ind w:left="360"/>
        <w:jc w:val="both"/>
        <w:rPr>
          <w:rFonts w:ascii="Arial" w:hAnsi="Arial" w:cs="Arial"/>
          <w:sz w:val="22"/>
          <w:szCs w:val="22"/>
          <w:u w:val="single"/>
        </w:rPr>
      </w:pPr>
      <w:r w:rsidRPr="00DD3A5A">
        <w:rPr>
          <w:rFonts w:ascii="Arial" w:hAnsi="Arial" w:cs="Arial"/>
          <w:sz w:val="22"/>
          <w:szCs w:val="22"/>
          <w:u w:val="single"/>
        </w:rPr>
        <w:t>Obligaciones relativas a la lengua:</w:t>
      </w:r>
    </w:p>
    <w:p w14:paraId="7814FD07" w14:textId="77777777" w:rsidR="00A62022" w:rsidRPr="00DD3A5A" w:rsidRDefault="00A62022" w:rsidP="00A62022">
      <w:pPr>
        <w:pStyle w:val="Textindependent"/>
        <w:spacing w:before="240"/>
        <w:ind w:left="360" w:right="-1"/>
        <w:rPr>
          <w:rFonts w:cs="Arial"/>
          <w:sz w:val="22"/>
          <w:szCs w:val="22"/>
        </w:rPr>
      </w:pPr>
      <w:r w:rsidRPr="00DD3A5A">
        <w:rPr>
          <w:rFonts w:cs="Arial"/>
          <w:sz w:val="22"/>
          <w:szCs w:val="22"/>
        </w:rPr>
        <w:t xml:space="preserve">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tiene</w:t>
      </w:r>
      <w:proofErr w:type="spellEnd"/>
      <w:r w:rsidRPr="00DD3A5A">
        <w:rPr>
          <w:rFonts w:cs="Arial"/>
          <w:sz w:val="22"/>
          <w:szCs w:val="22"/>
        </w:rPr>
        <w:t xml:space="preserve"> que </w:t>
      </w:r>
      <w:proofErr w:type="spellStart"/>
      <w:r w:rsidRPr="00DD3A5A">
        <w:rPr>
          <w:rFonts w:cs="Arial"/>
          <w:sz w:val="22"/>
          <w:szCs w:val="22"/>
        </w:rPr>
        <w:t>utilizar</w:t>
      </w:r>
      <w:proofErr w:type="spellEnd"/>
      <w:r w:rsidRPr="00DD3A5A">
        <w:rPr>
          <w:rFonts w:cs="Arial"/>
          <w:sz w:val="22"/>
          <w:szCs w:val="22"/>
        </w:rPr>
        <w:t xml:space="preserve"> </w:t>
      </w:r>
      <w:proofErr w:type="spellStart"/>
      <w:r w:rsidRPr="00DD3A5A">
        <w:rPr>
          <w:rFonts w:cs="Arial"/>
          <w:sz w:val="22"/>
          <w:szCs w:val="22"/>
        </w:rPr>
        <w:t>normalmente</w:t>
      </w:r>
      <w:proofErr w:type="spellEnd"/>
      <w:r w:rsidRPr="00DD3A5A">
        <w:rPr>
          <w:rFonts w:cs="Arial"/>
          <w:sz w:val="22"/>
          <w:szCs w:val="22"/>
        </w:rPr>
        <w:t xml:space="preserve"> el </w:t>
      </w:r>
      <w:proofErr w:type="spellStart"/>
      <w:r w:rsidRPr="00DD3A5A">
        <w:rPr>
          <w:rFonts w:cs="Arial"/>
          <w:sz w:val="22"/>
          <w:szCs w:val="22"/>
        </w:rPr>
        <w:t>catalán</w:t>
      </w:r>
      <w:proofErr w:type="spellEnd"/>
      <w:r w:rsidRPr="00DD3A5A">
        <w:rPr>
          <w:rFonts w:cs="Arial"/>
          <w:sz w:val="22"/>
          <w:szCs w:val="22"/>
        </w:rPr>
        <w:t xml:space="preserve"> en las relaciones con la </w:t>
      </w:r>
      <w:proofErr w:type="spellStart"/>
      <w:r w:rsidRPr="00DD3A5A">
        <w:rPr>
          <w:rFonts w:cs="Arial"/>
          <w:sz w:val="22"/>
          <w:szCs w:val="22"/>
        </w:rPr>
        <w:t>Administración</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8117D">
        <w:rPr>
          <w:rFonts w:cs="Arial"/>
          <w:sz w:val="22"/>
          <w:szCs w:val="22"/>
        </w:rPr>
        <w:t>la</w:t>
      </w:r>
      <w:r w:rsidRPr="00D8117D">
        <w:rPr>
          <w:rFonts w:cs="Arial"/>
          <w:spacing w:val="-3"/>
          <w:sz w:val="22"/>
          <w:szCs w:val="22"/>
        </w:rPr>
        <w:t xml:space="preserve"> </w:t>
      </w:r>
      <w:r w:rsidRPr="00D8117D">
        <w:rPr>
          <w:rFonts w:cs="Arial"/>
          <w:sz w:val="22"/>
          <w:szCs w:val="22"/>
        </w:rPr>
        <w:t>Generalitat</w:t>
      </w:r>
      <w:r w:rsidRPr="00D8117D">
        <w:rPr>
          <w:rFonts w:cs="Arial"/>
          <w:spacing w:val="-3"/>
          <w:sz w:val="22"/>
          <w:szCs w:val="22"/>
        </w:rPr>
        <w:t xml:space="preserve"> </w:t>
      </w:r>
      <w:r w:rsidRPr="00D8117D">
        <w:rPr>
          <w:rFonts w:cs="Arial"/>
          <w:sz w:val="22"/>
          <w:szCs w:val="22"/>
        </w:rPr>
        <w:t>de</w:t>
      </w:r>
      <w:r w:rsidRPr="00D8117D">
        <w:rPr>
          <w:rFonts w:cs="Arial"/>
          <w:spacing w:val="-3"/>
          <w:sz w:val="22"/>
          <w:szCs w:val="22"/>
        </w:rPr>
        <w:t xml:space="preserve"> </w:t>
      </w:r>
      <w:r w:rsidRPr="00D8117D">
        <w:rPr>
          <w:rFonts w:cs="Arial"/>
          <w:sz w:val="22"/>
          <w:szCs w:val="22"/>
        </w:rPr>
        <w:t>Catalunya</w:t>
      </w:r>
      <w:r w:rsidRPr="00D8117D">
        <w:rPr>
          <w:rFonts w:cs="Arial"/>
          <w:spacing w:val="-3"/>
          <w:sz w:val="22"/>
          <w:szCs w:val="22"/>
        </w:rPr>
        <w:t xml:space="preserve"> </w:t>
      </w:r>
      <w:r w:rsidRPr="00D8117D">
        <w:rPr>
          <w:rFonts w:cs="Arial"/>
          <w:sz w:val="22"/>
          <w:szCs w:val="22"/>
        </w:rPr>
        <w:t>y</w:t>
      </w:r>
      <w:r w:rsidRPr="00D8117D">
        <w:rPr>
          <w:rFonts w:cs="Arial"/>
          <w:spacing w:val="-3"/>
          <w:sz w:val="22"/>
          <w:szCs w:val="22"/>
        </w:rPr>
        <w:t xml:space="preserve"> </w:t>
      </w:r>
      <w:r w:rsidRPr="00D8117D">
        <w:rPr>
          <w:rFonts w:cs="Arial"/>
          <w:sz w:val="22"/>
          <w:szCs w:val="22"/>
        </w:rPr>
        <w:t>a</w:t>
      </w:r>
      <w:r w:rsidRPr="00DD3A5A">
        <w:rPr>
          <w:rFonts w:cs="Arial"/>
          <w:spacing w:val="-3"/>
          <w:sz w:val="22"/>
          <w:szCs w:val="22"/>
        </w:rPr>
        <w:t xml:space="preserve"> </w:t>
      </w:r>
      <w:r w:rsidRPr="00DD3A5A">
        <w:rPr>
          <w:rFonts w:cs="Arial"/>
          <w:sz w:val="22"/>
          <w:szCs w:val="22"/>
        </w:rPr>
        <w:t>tal</w:t>
      </w:r>
      <w:r w:rsidRPr="00DD3A5A">
        <w:rPr>
          <w:rFonts w:cs="Arial"/>
          <w:spacing w:val="-2"/>
          <w:sz w:val="22"/>
          <w:szCs w:val="22"/>
        </w:rPr>
        <w:t xml:space="preserve"> </w:t>
      </w:r>
      <w:proofErr w:type="spellStart"/>
      <w:r w:rsidRPr="00DD3A5A">
        <w:rPr>
          <w:rFonts w:cs="Arial"/>
          <w:sz w:val="22"/>
          <w:szCs w:val="22"/>
        </w:rPr>
        <w:t>efecto</w:t>
      </w:r>
      <w:proofErr w:type="spellEnd"/>
      <w:r w:rsidRPr="00DD3A5A">
        <w:rPr>
          <w:rFonts w:cs="Arial"/>
          <w:spacing w:val="-3"/>
          <w:sz w:val="22"/>
          <w:szCs w:val="22"/>
        </w:rPr>
        <w:t xml:space="preserve"> </w:t>
      </w:r>
      <w:proofErr w:type="spellStart"/>
      <w:r w:rsidRPr="00DD3A5A">
        <w:rPr>
          <w:rFonts w:cs="Arial"/>
          <w:sz w:val="22"/>
          <w:szCs w:val="22"/>
        </w:rPr>
        <w:t>tiene</w:t>
      </w:r>
      <w:proofErr w:type="spellEnd"/>
      <w:r w:rsidRPr="00DD3A5A">
        <w:rPr>
          <w:rFonts w:cs="Arial"/>
          <w:spacing w:val="-2"/>
          <w:sz w:val="22"/>
          <w:szCs w:val="22"/>
        </w:rPr>
        <w:t xml:space="preserve"> </w:t>
      </w:r>
      <w:r w:rsidRPr="00DD3A5A">
        <w:rPr>
          <w:rFonts w:cs="Arial"/>
          <w:sz w:val="22"/>
          <w:szCs w:val="22"/>
        </w:rPr>
        <w:t>que</w:t>
      </w:r>
      <w:r w:rsidRPr="00DD3A5A">
        <w:rPr>
          <w:rFonts w:cs="Arial"/>
          <w:spacing w:val="-2"/>
          <w:sz w:val="22"/>
          <w:szCs w:val="22"/>
        </w:rPr>
        <w:t xml:space="preserve"> </w:t>
      </w:r>
      <w:r w:rsidRPr="00DD3A5A">
        <w:rPr>
          <w:rFonts w:cs="Arial"/>
          <w:sz w:val="22"/>
          <w:szCs w:val="22"/>
        </w:rPr>
        <w:t>entregar</w:t>
      </w:r>
      <w:r w:rsidRPr="00DD3A5A">
        <w:rPr>
          <w:rFonts w:cs="Arial"/>
          <w:spacing w:val="-3"/>
          <w:sz w:val="22"/>
          <w:szCs w:val="22"/>
        </w:rPr>
        <w:t xml:space="preserve"> </w:t>
      </w:r>
      <w:proofErr w:type="spellStart"/>
      <w:r w:rsidRPr="00DD3A5A">
        <w:rPr>
          <w:rFonts w:cs="Arial"/>
          <w:sz w:val="22"/>
          <w:szCs w:val="22"/>
        </w:rPr>
        <w:t>todos</w:t>
      </w:r>
      <w:proofErr w:type="spellEnd"/>
      <w:r w:rsidRPr="00DD3A5A">
        <w:rPr>
          <w:rFonts w:cs="Arial"/>
          <w:spacing w:val="-2"/>
          <w:sz w:val="22"/>
          <w:szCs w:val="22"/>
        </w:rPr>
        <w:t xml:space="preserve"> </w:t>
      </w:r>
      <w:r w:rsidRPr="00DD3A5A">
        <w:rPr>
          <w:rFonts w:cs="Arial"/>
          <w:sz w:val="22"/>
          <w:szCs w:val="22"/>
        </w:rPr>
        <w:t>los</w:t>
      </w:r>
      <w:r w:rsidRPr="00DD3A5A">
        <w:rPr>
          <w:rFonts w:cs="Arial"/>
          <w:spacing w:val="-3"/>
          <w:sz w:val="22"/>
          <w:szCs w:val="22"/>
        </w:rPr>
        <w:t xml:space="preserve"> </w:t>
      </w:r>
      <w:proofErr w:type="spellStart"/>
      <w:r w:rsidRPr="00DD3A5A">
        <w:rPr>
          <w:rFonts w:cs="Arial"/>
          <w:sz w:val="22"/>
          <w:szCs w:val="22"/>
        </w:rPr>
        <w:t>comunicados</w:t>
      </w:r>
      <w:proofErr w:type="spellEnd"/>
      <w:r w:rsidRPr="00DD3A5A">
        <w:rPr>
          <w:rFonts w:cs="Arial"/>
          <w:spacing w:val="-2"/>
          <w:sz w:val="22"/>
          <w:szCs w:val="22"/>
        </w:rPr>
        <w:t xml:space="preserve"> </w:t>
      </w:r>
      <w:r w:rsidRPr="00DD3A5A">
        <w:rPr>
          <w:rFonts w:cs="Arial"/>
          <w:sz w:val="22"/>
          <w:szCs w:val="22"/>
        </w:rPr>
        <w:t xml:space="preserve">y </w:t>
      </w:r>
      <w:proofErr w:type="spellStart"/>
      <w:r w:rsidRPr="00DD3A5A">
        <w:rPr>
          <w:rFonts w:cs="Arial"/>
          <w:sz w:val="22"/>
          <w:szCs w:val="22"/>
        </w:rPr>
        <w:t>facturas</w:t>
      </w:r>
      <w:proofErr w:type="spellEnd"/>
      <w:r w:rsidRPr="00DD3A5A">
        <w:rPr>
          <w:rFonts w:cs="Arial"/>
          <w:sz w:val="22"/>
          <w:szCs w:val="22"/>
        </w:rPr>
        <w:t xml:space="preserve"> en </w:t>
      </w:r>
      <w:proofErr w:type="spellStart"/>
      <w:r w:rsidRPr="00DD3A5A">
        <w:rPr>
          <w:rFonts w:cs="Arial"/>
          <w:sz w:val="22"/>
          <w:szCs w:val="22"/>
        </w:rPr>
        <w:t>catalán</w:t>
      </w:r>
      <w:proofErr w:type="spellEnd"/>
      <w:r w:rsidRPr="00DD3A5A">
        <w:rPr>
          <w:rFonts w:cs="Arial"/>
          <w:sz w:val="22"/>
          <w:szCs w:val="22"/>
        </w:rPr>
        <w:t xml:space="preserve"> </w:t>
      </w:r>
      <w:proofErr w:type="spellStart"/>
      <w:r w:rsidRPr="00DD3A5A">
        <w:rPr>
          <w:rFonts w:cs="Arial"/>
          <w:sz w:val="22"/>
          <w:szCs w:val="22"/>
        </w:rPr>
        <w:t>resultantes</w:t>
      </w:r>
      <w:proofErr w:type="spellEnd"/>
      <w:r w:rsidRPr="00DD3A5A">
        <w:rPr>
          <w:rFonts w:cs="Arial"/>
          <w:sz w:val="22"/>
          <w:szCs w:val="22"/>
        </w:rPr>
        <w:t xml:space="preserve"> de la </w:t>
      </w:r>
      <w:proofErr w:type="spellStart"/>
      <w:r w:rsidRPr="00DD3A5A">
        <w:rPr>
          <w:rFonts w:cs="Arial"/>
          <w:sz w:val="22"/>
          <w:szCs w:val="22"/>
        </w:rPr>
        <w:t>prestación</w:t>
      </w:r>
      <w:proofErr w:type="spellEnd"/>
      <w:r w:rsidRPr="00DD3A5A">
        <w:rPr>
          <w:rFonts w:cs="Arial"/>
          <w:sz w:val="22"/>
          <w:szCs w:val="22"/>
        </w:rPr>
        <w:t xml:space="preserve"> del </w:t>
      </w:r>
      <w:proofErr w:type="spellStart"/>
      <w:r w:rsidRPr="00DD3A5A">
        <w:rPr>
          <w:rFonts w:cs="Arial"/>
          <w:sz w:val="22"/>
          <w:szCs w:val="22"/>
        </w:rPr>
        <w:t>objeto</w:t>
      </w:r>
      <w:proofErr w:type="spellEnd"/>
      <w:r w:rsidRPr="00DD3A5A">
        <w:rPr>
          <w:rFonts w:cs="Arial"/>
          <w:sz w:val="22"/>
          <w:szCs w:val="22"/>
        </w:rPr>
        <w:t xml:space="preserve"> del contrato.</w:t>
      </w:r>
    </w:p>
    <w:p w14:paraId="359F6C9B" w14:textId="04EFA18B" w:rsidR="00A62022" w:rsidRPr="00DD3A5A" w:rsidRDefault="00A62022" w:rsidP="00A62022">
      <w:pPr>
        <w:pStyle w:val="Textindependent"/>
        <w:spacing w:before="240"/>
        <w:ind w:left="360" w:right="-1"/>
        <w:rPr>
          <w:rFonts w:cs="Arial"/>
          <w:sz w:val="22"/>
          <w:szCs w:val="22"/>
        </w:rPr>
      </w:pPr>
      <w:r w:rsidRPr="00DD3A5A">
        <w:rPr>
          <w:rFonts w:cs="Arial"/>
          <w:sz w:val="22"/>
          <w:szCs w:val="22"/>
        </w:rPr>
        <w:t>En</w:t>
      </w:r>
      <w:r w:rsidRPr="00DD3A5A">
        <w:rPr>
          <w:rFonts w:cs="Arial"/>
          <w:spacing w:val="-3"/>
          <w:sz w:val="22"/>
          <w:szCs w:val="22"/>
        </w:rPr>
        <w:t xml:space="preserve"> </w:t>
      </w:r>
      <w:proofErr w:type="spellStart"/>
      <w:r w:rsidRPr="00DD3A5A">
        <w:rPr>
          <w:rFonts w:cs="Arial"/>
          <w:sz w:val="22"/>
          <w:szCs w:val="22"/>
        </w:rPr>
        <w:t>relación</w:t>
      </w:r>
      <w:proofErr w:type="spellEnd"/>
      <w:r w:rsidRPr="00DD3A5A">
        <w:rPr>
          <w:rFonts w:cs="Arial"/>
          <w:spacing w:val="-3"/>
          <w:sz w:val="22"/>
          <w:szCs w:val="22"/>
        </w:rPr>
        <w:t xml:space="preserve"> </w:t>
      </w:r>
      <w:r w:rsidRPr="00DD3A5A">
        <w:rPr>
          <w:rFonts w:cs="Arial"/>
          <w:sz w:val="22"/>
          <w:szCs w:val="22"/>
        </w:rPr>
        <w:t>a</w:t>
      </w:r>
      <w:r w:rsidRPr="00DD3A5A">
        <w:rPr>
          <w:rFonts w:cs="Arial"/>
          <w:spacing w:val="-3"/>
          <w:sz w:val="22"/>
          <w:szCs w:val="22"/>
        </w:rPr>
        <w:t xml:space="preserve"> </w:t>
      </w:r>
      <w:r w:rsidRPr="00DD3A5A">
        <w:rPr>
          <w:rFonts w:cs="Arial"/>
          <w:sz w:val="22"/>
          <w:szCs w:val="22"/>
        </w:rPr>
        <w:t xml:space="preserve">la </w:t>
      </w:r>
      <w:proofErr w:type="spellStart"/>
      <w:r w:rsidRPr="00DD3A5A">
        <w:rPr>
          <w:rFonts w:cs="Arial"/>
          <w:sz w:val="22"/>
          <w:szCs w:val="22"/>
        </w:rPr>
        <w:t>elaboración</w:t>
      </w:r>
      <w:proofErr w:type="spellEnd"/>
      <w:r w:rsidRPr="00DD3A5A">
        <w:rPr>
          <w:rFonts w:cs="Arial"/>
          <w:spacing w:val="-1"/>
          <w:sz w:val="22"/>
          <w:szCs w:val="22"/>
        </w:rPr>
        <w:t xml:space="preserve"> </w:t>
      </w:r>
      <w:r w:rsidRPr="00DD3A5A">
        <w:rPr>
          <w:rFonts w:cs="Arial"/>
          <w:sz w:val="22"/>
          <w:szCs w:val="22"/>
        </w:rPr>
        <w:t>de los</w:t>
      </w:r>
      <w:r w:rsidRPr="00DD3A5A">
        <w:rPr>
          <w:rFonts w:cs="Arial"/>
          <w:spacing w:val="-2"/>
          <w:sz w:val="22"/>
          <w:szCs w:val="22"/>
        </w:rPr>
        <w:t xml:space="preserve"> </w:t>
      </w:r>
      <w:proofErr w:type="spellStart"/>
      <w:r w:rsidRPr="00DD3A5A">
        <w:rPr>
          <w:rFonts w:cs="Arial"/>
          <w:sz w:val="22"/>
          <w:szCs w:val="22"/>
        </w:rPr>
        <w:t>entregables</w:t>
      </w:r>
      <w:proofErr w:type="spellEnd"/>
      <w:r w:rsidRPr="00DD3A5A">
        <w:rPr>
          <w:rFonts w:cs="Arial"/>
          <w:spacing w:val="-2"/>
          <w:sz w:val="22"/>
          <w:szCs w:val="22"/>
        </w:rPr>
        <w:t xml:space="preserve"> </w:t>
      </w:r>
      <w:r w:rsidRPr="00DD3A5A">
        <w:rPr>
          <w:rFonts w:cs="Arial"/>
          <w:sz w:val="22"/>
          <w:szCs w:val="22"/>
        </w:rPr>
        <w:t>previstos</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las</w:t>
      </w:r>
      <w:r w:rsidRPr="00DD3A5A">
        <w:rPr>
          <w:rFonts w:cs="Arial"/>
          <w:spacing w:val="-2"/>
          <w:sz w:val="22"/>
          <w:szCs w:val="22"/>
        </w:rPr>
        <w:t xml:space="preserve"> </w:t>
      </w:r>
      <w:proofErr w:type="spellStart"/>
      <w:r w:rsidRPr="00DD3A5A">
        <w:rPr>
          <w:rFonts w:cs="Arial"/>
          <w:sz w:val="22"/>
          <w:szCs w:val="22"/>
        </w:rPr>
        <w:t>diferentes</w:t>
      </w:r>
      <w:proofErr w:type="spellEnd"/>
      <w:r w:rsidRPr="00DD3A5A">
        <w:rPr>
          <w:rFonts w:cs="Arial"/>
          <w:spacing w:val="-2"/>
          <w:sz w:val="22"/>
          <w:szCs w:val="22"/>
        </w:rPr>
        <w:t xml:space="preserve"> </w:t>
      </w:r>
      <w:r w:rsidRPr="00DD3A5A">
        <w:rPr>
          <w:rFonts w:cs="Arial"/>
          <w:sz w:val="22"/>
          <w:szCs w:val="22"/>
        </w:rPr>
        <w:t>fases</w:t>
      </w:r>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proofErr w:type="spellStart"/>
      <w:r w:rsidRPr="00DD3A5A">
        <w:rPr>
          <w:rFonts w:cs="Arial"/>
          <w:sz w:val="22"/>
          <w:szCs w:val="22"/>
        </w:rPr>
        <w:t>tareas</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fin</w:t>
      </w:r>
      <w:proofErr w:type="spellEnd"/>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proofErr w:type="spellStart"/>
      <w:r w:rsidRPr="00DD3A5A">
        <w:rPr>
          <w:rFonts w:cs="Arial"/>
          <w:sz w:val="22"/>
          <w:szCs w:val="22"/>
        </w:rPr>
        <w:t>efectos</w:t>
      </w:r>
      <w:proofErr w:type="spellEnd"/>
      <w:r w:rsidRPr="00DD3A5A">
        <w:rPr>
          <w:rFonts w:cs="Arial"/>
          <w:sz w:val="22"/>
          <w:szCs w:val="22"/>
        </w:rPr>
        <w:t xml:space="preserve"> de </w:t>
      </w:r>
      <w:proofErr w:type="spellStart"/>
      <w:r w:rsidRPr="00DD3A5A">
        <w:rPr>
          <w:rFonts w:cs="Arial"/>
          <w:sz w:val="22"/>
          <w:szCs w:val="22"/>
        </w:rPr>
        <w:t>asegurar</w:t>
      </w:r>
      <w:proofErr w:type="spellEnd"/>
      <w:r w:rsidRPr="00DD3A5A">
        <w:rPr>
          <w:rFonts w:cs="Arial"/>
          <w:sz w:val="22"/>
          <w:szCs w:val="22"/>
        </w:rPr>
        <w:t xml:space="preserve"> un </w:t>
      </w:r>
      <w:proofErr w:type="spellStart"/>
      <w:r w:rsidRPr="00DD3A5A">
        <w:rPr>
          <w:rFonts w:cs="Arial"/>
          <w:sz w:val="22"/>
          <w:szCs w:val="22"/>
        </w:rPr>
        <w:t>correcto</w:t>
      </w:r>
      <w:proofErr w:type="spellEnd"/>
      <w:r w:rsidRPr="00DD3A5A">
        <w:rPr>
          <w:rFonts w:cs="Arial"/>
          <w:sz w:val="22"/>
          <w:szCs w:val="22"/>
        </w:rPr>
        <w:t xml:space="preserve"> uso de la normativa lingüística del </w:t>
      </w:r>
      <w:proofErr w:type="spellStart"/>
      <w:r w:rsidRPr="00DD3A5A">
        <w:rPr>
          <w:rFonts w:cs="Arial"/>
          <w:sz w:val="22"/>
          <w:szCs w:val="22"/>
        </w:rPr>
        <w:t>catalán</w:t>
      </w:r>
      <w:proofErr w:type="spellEnd"/>
      <w:r w:rsidRPr="00DD3A5A">
        <w:rPr>
          <w:rFonts w:cs="Arial"/>
          <w:sz w:val="22"/>
          <w:szCs w:val="22"/>
        </w:rPr>
        <w:t xml:space="preserve"> y la </w:t>
      </w:r>
      <w:proofErr w:type="spellStart"/>
      <w:r w:rsidRPr="00DD3A5A">
        <w:rPr>
          <w:rFonts w:cs="Arial"/>
          <w:sz w:val="22"/>
          <w:szCs w:val="22"/>
        </w:rPr>
        <w:t>calidad</w:t>
      </w:r>
      <w:proofErr w:type="spellEnd"/>
      <w:r w:rsidRPr="00DD3A5A">
        <w:rPr>
          <w:rFonts w:cs="Arial"/>
          <w:sz w:val="22"/>
          <w:szCs w:val="22"/>
        </w:rPr>
        <w:t xml:space="preserve"> de los </w:t>
      </w:r>
      <w:proofErr w:type="spellStart"/>
      <w:r w:rsidRPr="00DD3A5A">
        <w:rPr>
          <w:rFonts w:cs="Arial"/>
          <w:sz w:val="22"/>
          <w:szCs w:val="22"/>
        </w:rPr>
        <w:t>documentos</w:t>
      </w:r>
      <w:proofErr w:type="spellEnd"/>
      <w:r w:rsidRPr="00DD3A5A">
        <w:rPr>
          <w:rFonts w:cs="Arial"/>
          <w:sz w:val="22"/>
          <w:szCs w:val="22"/>
        </w:rPr>
        <w:t xml:space="preserve"> </w:t>
      </w:r>
      <w:proofErr w:type="spellStart"/>
      <w:r w:rsidRPr="00DD3A5A">
        <w:rPr>
          <w:rFonts w:cs="Arial"/>
          <w:sz w:val="22"/>
          <w:szCs w:val="22"/>
        </w:rPr>
        <w:t>entregados</w:t>
      </w:r>
      <w:proofErr w:type="spellEnd"/>
      <w:r w:rsidRPr="00DD3A5A">
        <w:rPr>
          <w:rFonts w:cs="Arial"/>
          <w:sz w:val="22"/>
          <w:szCs w:val="22"/>
        </w:rPr>
        <w:t xml:space="preserve">, 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quedará</w:t>
      </w:r>
      <w:proofErr w:type="spellEnd"/>
      <w:r w:rsidRPr="00DD3A5A">
        <w:rPr>
          <w:rFonts w:cs="Arial"/>
          <w:sz w:val="22"/>
          <w:szCs w:val="22"/>
        </w:rPr>
        <w:t xml:space="preserve"> obligada a:</w:t>
      </w:r>
    </w:p>
    <w:p w14:paraId="40164CA0"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Seguir la normativa lingüística del Instituto de Estudios Catalanes y aplicar los criterios lingüísticos</w:t>
      </w:r>
      <w:r w:rsidRPr="00DD3A5A">
        <w:rPr>
          <w:rFonts w:ascii="Arial" w:hAnsi="Arial" w:cs="Arial"/>
          <w:spacing w:val="-3"/>
          <w:sz w:val="22"/>
          <w:szCs w:val="22"/>
        </w:rPr>
        <w:t xml:space="preserve"> </w:t>
      </w:r>
      <w:r w:rsidRPr="00DD3A5A">
        <w:rPr>
          <w:rFonts w:ascii="Arial" w:hAnsi="Arial" w:cs="Arial"/>
          <w:sz w:val="22"/>
          <w:szCs w:val="22"/>
        </w:rPr>
        <w:t>difundidos</w:t>
      </w:r>
      <w:r w:rsidRPr="00DD3A5A">
        <w:rPr>
          <w:rFonts w:ascii="Arial" w:hAnsi="Arial" w:cs="Arial"/>
          <w:spacing w:val="-3"/>
          <w:sz w:val="22"/>
          <w:szCs w:val="22"/>
        </w:rPr>
        <w:t xml:space="preserve"> </w:t>
      </w:r>
      <w:r w:rsidRPr="00DD3A5A">
        <w:rPr>
          <w:rFonts w:ascii="Arial" w:hAnsi="Arial" w:cs="Arial"/>
          <w:sz w:val="22"/>
          <w:szCs w:val="22"/>
        </w:rPr>
        <w:t>por</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Dirección</w:t>
      </w:r>
      <w:r w:rsidRPr="00DD3A5A">
        <w:rPr>
          <w:rFonts w:ascii="Arial" w:hAnsi="Arial" w:cs="Arial"/>
          <w:spacing w:val="-3"/>
          <w:sz w:val="22"/>
          <w:szCs w:val="22"/>
        </w:rPr>
        <w:t xml:space="preserve"> </w:t>
      </w:r>
      <w:r w:rsidRPr="00DD3A5A">
        <w:rPr>
          <w:rFonts w:ascii="Arial" w:hAnsi="Arial" w:cs="Arial"/>
          <w:sz w:val="22"/>
          <w:szCs w:val="22"/>
        </w:rPr>
        <w:t>General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Política</w:t>
      </w:r>
      <w:r w:rsidRPr="00DD3A5A">
        <w:rPr>
          <w:rFonts w:ascii="Arial" w:hAnsi="Arial" w:cs="Arial"/>
          <w:spacing w:val="-3"/>
          <w:sz w:val="22"/>
          <w:szCs w:val="22"/>
        </w:rPr>
        <w:t xml:space="preserve"> </w:t>
      </w:r>
      <w:r w:rsidRPr="00DD3A5A">
        <w:rPr>
          <w:rFonts w:ascii="Arial" w:hAnsi="Arial" w:cs="Arial"/>
          <w:sz w:val="22"/>
          <w:szCs w:val="22"/>
        </w:rPr>
        <w:t>Lingüística</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8117D">
        <w:rPr>
          <w:rFonts w:ascii="Arial" w:hAnsi="Arial" w:cs="Arial"/>
          <w:sz w:val="22"/>
          <w:szCs w:val="22"/>
        </w:rPr>
        <w:t>la</w:t>
      </w:r>
      <w:r w:rsidRPr="00D8117D">
        <w:rPr>
          <w:rFonts w:ascii="Arial" w:hAnsi="Arial" w:cs="Arial"/>
          <w:spacing w:val="-3"/>
          <w:sz w:val="22"/>
          <w:szCs w:val="22"/>
        </w:rPr>
        <w:t xml:space="preserve"> </w:t>
      </w:r>
      <w:r w:rsidRPr="00D8117D">
        <w:rPr>
          <w:rFonts w:ascii="Arial" w:hAnsi="Arial" w:cs="Arial"/>
          <w:sz w:val="22"/>
          <w:szCs w:val="22"/>
        </w:rPr>
        <w:t>Generalitat</w:t>
      </w:r>
      <w:r w:rsidRPr="00D8117D">
        <w:rPr>
          <w:rFonts w:ascii="Arial" w:hAnsi="Arial" w:cs="Arial"/>
          <w:spacing w:val="-4"/>
          <w:sz w:val="22"/>
          <w:szCs w:val="22"/>
        </w:rPr>
        <w:t xml:space="preserve"> </w:t>
      </w:r>
      <w:r w:rsidRPr="00D8117D">
        <w:rPr>
          <w:rFonts w:ascii="Arial" w:hAnsi="Arial" w:cs="Arial"/>
          <w:sz w:val="22"/>
          <w:szCs w:val="22"/>
        </w:rPr>
        <w:t xml:space="preserve">de Catalunya en </w:t>
      </w:r>
      <w:r w:rsidRPr="00DD3A5A">
        <w:rPr>
          <w:rFonts w:ascii="Arial" w:hAnsi="Arial" w:cs="Arial"/>
          <w:sz w:val="22"/>
          <w:szCs w:val="22"/>
        </w:rPr>
        <w:t xml:space="preserve">materia de política lingüística a la colección </w:t>
      </w:r>
      <w:hyperlink r:id="rId28">
        <w:r w:rsidRPr="00DD3A5A">
          <w:rPr>
            <w:rFonts w:ascii="Arial" w:hAnsi="Arial" w:cs="Arial"/>
            <w:color w:val="0000FF"/>
            <w:sz w:val="22"/>
            <w:szCs w:val="22"/>
            <w:u w:val="single" w:color="0000FF"/>
          </w:rPr>
          <w:t>“Criterios lingüísticos”.</w:t>
        </w:r>
      </w:hyperlink>
    </w:p>
    <w:p w14:paraId="3286798E" w14:textId="77777777" w:rsidR="00A62022" w:rsidRPr="00DD3A5A" w:rsidRDefault="00A62022" w:rsidP="00A62022">
      <w:pPr>
        <w:pStyle w:val="Pargrafdellista"/>
        <w:widowControl w:val="0"/>
        <w:numPr>
          <w:ilvl w:val="0"/>
          <w:numId w:val="58"/>
        </w:numPr>
        <w:tabs>
          <w:tab w:val="left" w:pos="1069"/>
        </w:tabs>
        <w:autoSpaceDE w:val="0"/>
        <w:autoSpaceDN w:val="0"/>
        <w:spacing w:before="239"/>
        <w:ind w:left="1069" w:right="-1"/>
        <w:contextualSpacing w:val="0"/>
        <w:jc w:val="both"/>
        <w:rPr>
          <w:rFonts w:ascii="Arial" w:hAnsi="Arial" w:cs="Arial"/>
          <w:sz w:val="22"/>
          <w:szCs w:val="22"/>
        </w:rPr>
      </w:pPr>
      <w:r w:rsidRPr="00DD3A5A">
        <w:rPr>
          <w:rFonts w:ascii="Arial" w:hAnsi="Arial" w:cs="Arial"/>
          <w:sz w:val="22"/>
          <w:szCs w:val="22"/>
        </w:rPr>
        <w:t>Conocer</w:t>
      </w:r>
      <w:r w:rsidRPr="00DD3A5A">
        <w:rPr>
          <w:rFonts w:ascii="Arial" w:hAnsi="Arial" w:cs="Arial"/>
          <w:spacing w:val="-4"/>
          <w:sz w:val="22"/>
          <w:szCs w:val="22"/>
        </w:rPr>
        <w:t xml:space="preserve"> </w:t>
      </w:r>
      <w:r w:rsidRPr="00DD3A5A">
        <w:rPr>
          <w:rFonts w:ascii="Arial" w:hAnsi="Arial" w:cs="Arial"/>
          <w:sz w:val="22"/>
          <w:szCs w:val="22"/>
        </w:rPr>
        <w:t>adecuadamente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terminología</w:t>
      </w:r>
      <w:r w:rsidRPr="00DD3A5A">
        <w:rPr>
          <w:rFonts w:ascii="Arial" w:hAnsi="Arial" w:cs="Arial"/>
          <w:spacing w:val="-4"/>
          <w:sz w:val="22"/>
          <w:szCs w:val="22"/>
        </w:rPr>
        <w:t xml:space="preserve"> </w:t>
      </w:r>
      <w:r w:rsidRPr="00DD3A5A">
        <w:rPr>
          <w:rFonts w:ascii="Arial" w:hAnsi="Arial" w:cs="Arial"/>
          <w:sz w:val="22"/>
          <w:szCs w:val="22"/>
        </w:rPr>
        <w:t>específica</w:t>
      </w:r>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los</w:t>
      </w:r>
      <w:r w:rsidRPr="00DD3A5A">
        <w:rPr>
          <w:rFonts w:ascii="Arial" w:hAnsi="Arial" w:cs="Arial"/>
          <w:spacing w:val="-3"/>
          <w:sz w:val="22"/>
          <w:szCs w:val="22"/>
        </w:rPr>
        <w:t xml:space="preserve"> </w:t>
      </w:r>
      <w:r w:rsidRPr="00DD3A5A">
        <w:rPr>
          <w:rFonts w:ascii="Arial" w:hAnsi="Arial" w:cs="Arial"/>
          <w:sz w:val="22"/>
          <w:szCs w:val="22"/>
        </w:rPr>
        <w:t>usos</w:t>
      </w:r>
      <w:r w:rsidRPr="00DD3A5A">
        <w:rPr>
          <w:rFonts w:ascii="Arial" w:hAnsi="Arial" w:cs="Arial"/>
          <w:spacing w:val="-3"/>
          <w:sz w:val="22"/>
          <w:szCs w:val="22"/>
        </w:rPr>
        <w:t xml:space="preserve"> </w:t>
      </w:r>
      <w:r w:rsidRPr="00DD3A5A">
        <w:rPr>
          <w:rFonts w:ascii="Arial" w:hAnsi="Arial" w:cs="Arial"/>
          <w:sz w:val="22"/>
          <w:szCs w:val="22"/>
        </w:rPr>
        <w:t>lingüísticos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materia</w:t>
      </w:r>
      <w:r w:rsidRPr="00DD3A5A">
        <w:rPr>
          <w:rFonts w:ascii="Arial" w:hAnsi="Arial" w:cs="Arial"/>
          <w:spacing w:val="-4"/>
          <w:sz w:val="22"/>
          <w:szCs w:val="22"/>
        </w:rPr>
        <w:t xml:space="preserve"> </w:t>
      </w:r>
      <w:r w:rsidRPr="00DD3A5A">
        <w:rPr>
          <w:rFonts w:ascii="Arial" w:hAnsi="Arial" w:cs="Arial"/>
          <w:sz w:val="22"/>
          <w:szCs w:val="22"/>
        </w:rPr>
        <w:t>a tratar en relación al objeto del contrato.</w:t>
      </w:r>
    </w:p>
    <w:p w14:paraId="6BF217D9"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Estar al corriente</w:t>
      </w:r>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pacing w:val="-3"/>
          <w:sz w:val="22"/>
          <w:szCs w:val="22"/>
        </w:rPr>
        <w:t xml:space="preserve">  </w:t>
      </w:r>
      <w:r w:rsidRPr="00DD3A5A">
        <w:rPr>
          <w:rFonts w:ascii="Arial" w:hAnsi="Arial" w:cs="Arial"/>
          <w:sz w:val="22"/>
          <w:szCs w:val="22"/>
        </w:rPr>
        <w:t>seguir</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normas</w:t>
      </w:r>
      <w:r w:rsidRPr="00DD3A5A">
        <w:rPr>
          <w:rFonts w:ascii="Arial" w:hAnsi="Arial" w:cs="Arial"/>
          <w:spacing w:val="-4"/>
          <w:sz w:val="22"/>
          <w:szCs w:val="22"/>
        </w:rPr>
        <w:t xml:space="preserve"> </w:t>
      </w:r>
      <w:r w:rsidRPr="00DD3A5A">
        <w:rPr>
          <w:rFonts w:ascii="Arial" w:hAnsi="Arial" w:cs="Arial"/>
          <w:sz w:val="22"/>
          <w:szCs w:val="22"/>
        </w:rPr>
        <w:t>relativas</w:t>
      </w:r>
      <w:r w:rsidRPr="00DD3A5A">
        <w:rPr>
          <w:rFonts w:ascii="Arial" w:hAnsi="Arial" w:cs="Arial"/>
          <w:spacing w:val="-4"/>
          <w:sz w:val="22"/>
          <w:szCs w:val="22"/>
        </w:rPr>
        <w:t xml:space="preserve"> </w:t>
      </w:r>
      <w:r w:rsidRPr="00DD3A5A">
        <w:rPr>
          <w:rFonts w:ascii="Arial" w:hAnsi="Arial" w:cs="Arial"/>
          <w:sz w:val="22"/>
          <w:szCs w:val="22"/>
        </w:rPr>
        <w:t xml:space="preserve">al </w:t>
      </w:r>
      <w:hyperlink r:id="rId29">
        <w:r w:rsidRPr="00DD3A5A">
          <w:rPr>
            <w:rFonts w:ascii="Arial" w:hAnsi="Arial" w:cs="Arial"/>
            <w:color w:val="0000FF"/>
            <w:sz w:val="22"/>
            <w:szCs w:val="22"/>
            <w:u w:val="single" w:color="0000FF"/>
          </w:rPr>
          <w:t>Programa</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de identificación</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visual</w:t>
        </w:r>
        <w:r w:rsidRPr="00DD3A5A">
          <w:rPr>
            <w:rFonts w:ascii="Arial" w:hAnsi="Arial" w:cs="Arial"/>
            <w:color w:val="0000FF"/>
            <w:spacing w:val="-3"/>
            <w:sz w:val="22"/>
            <w:szCs w:val="22"/>
            <w:u w:val="single" w:color="0000FF"/>
          </w:rPr>
          <w:t xml:space="preserve"> </w:t>
        </w:r>
        <w:r w:rsidRPr="00DD3A5A">
          <w:rPr>
            <w:rFonts w:ascii="Arial" w:hAnsi="Arial" w:cs="Arial"/>
            <w:color w:val="0000FF"/>
            <w:sz w:val="22"/>
            <w:szCs w:val="22"/>
            <w:u w:val="single" w:color="0000FF"/>
          </w:rPr>
          <w:t>(PIV)</w:t>
        </w:r>
      </w:hyperlink>
      <w:r w:rsidRPr="00DD3A5A">
        <w:rPr>
          <w:rFonts w:ascii="Arial" w:hAnsi="Arial" w:cs="Arial"/>
          <w:color w:val="0000FF"/>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8117D">
        <w:rPr>
          <w:rFonts w:ascii="Arial" w:hAnsi="Arial" w:cs="Arial"/>
          <w:sz w:val="22"/>
          <w:szCs w:val="22"/>
        </w:rPr>
        <w:t>la Generalitat de Catalunya</w:t>
      </w:r>
      <w:r w:rsidRPr="00D8117D">
        <w:rPr>
          <w:rFonts w:ascii="Arial" w:hAnsi="Arial" w:cs="Arial"/>
          <w:spacing w:val="-12"/>
          <w:sz w:val="22"/>
          <w:szCs w:val="22"/>
        </w:rPr>
        <w:t xml:space="preserve"> </w:t>
      </w:r>
      <w:r w:rsidRPr="00DD3A5A">
        <w:rPr>
          <w:rFonts w:ascii="Arial" w:hAnsi="Arial" w:cs="Arial"/>
          <w:sz w:val="22"/>
          <w:szCs w:val="22"/>
        </w:rPr>
        <w:t>que se produzcan durante la vigencia del contrato.</w:t>
      </w:r>
    </w:p>
    <w:p w14:paraId="75ABCEB5" w14:textId="77777777" w:rsidR="00845403" w:rsidRDefault="00845403" w:rsidP="00845403">
      <w:pPr>
        <w:pStyle w:val="Textindependent"/>
        <w:ind w:left="709" w:right="-1"/>
        <w:rPr>
          <w:rFonts w:cs="Arial"/>
          <w:sz w:val="22"/>
          <w:szCs w:val="22"/>
        </w:rPr>
      </w:pPr>
    </w:p>
    <w:p w14:paraId="42856017" w14:textId="7883DC6A" w:rsidR="00A62022" w:rsidRDefault="00A62022" w:rsidP="00845403">
      <w:pPr>
        <w:pStyle w:val="Textindependent"/>
        <w:ind w:left="709" w:right="-1"/>
        <w:rPr>
          <w:rFonts w:cs="Arial"/>
          <w:sz w:val="22"/>
          <w:szCs w:val="22"/>
        </w:rPr>
      </w:pPr>
      <w:r w:rsidRPr="00DD3A5A">
        <w:rPr>
          <w:rFonts w:cs="Arial"/>
          <w:sz w:val="22"/>
          <w:szCs w:val="22"/>
        </w:rPr>
        <w:t xml:space="preserve">Por lo </w:t>
      </w:r>
      <w:proofErr w:type="spellStart"/>
      <w:r w:rsidRPr="00DD3A5A">
        <w:rPr>
          <w:rFonts w:cs="Arial"/>
          <w:sz w:val="22"/>
          <w:szCs w:val="22"/>
        </w:rPr>
        <w:t>tanto</w:t>
      </w:r>
      <w:proofErr w:type="spellEnd"/>
      <w:r w:rsidRPr="00DD3A5A">
        <w:rPr>
          <w:rFonts w:cs="Arial"/>
          <w:sz w:val="22"/>
          <w:szCs w:val="22"/>
        </w:rPr>
        <w:t xml:space="preserve">,  antes de facturar, 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tendrá</w:t>
      </w:r>
      <w:proofErr w:type="spellEnd"/>
      <w:r w:rsidRPr="00DD3A5A">
        <w:rPr>
          <w:rFonts w:cs="Arial"/>
          <w:sz w:val="22"/>
          <w:szCs w:val="22"/>
        </w:rPr>
        <w:t xml:space="preserve"> que revisar la </w:t>
      </w:r>
      <w:proofErr w:type="spellStart"/>
      <w:r w:rsidRPr="00DD3A5A">
        <w:rPr>
          <w:rFonts w:cs="Arial"/>
          <w:sz w:val="22"/>
          <w:szCs w:val="22"/>
        </w:rPr>
        <w:t>calidad</w:t>
      </w:r>
      <w:proofErr w:type="spellEnd"/>
      <w:r w:rsidRPr="00DD3A5A">
        <w:rPr>
          <w:rFonts w:cs="Arial"/>
          <w:sz w:val="22"/>
          <w:szCs w:val="22"/>
        </w:rPr>
        <w:t xml:space="preserve"> lingüística de los</w:t>
      </w:r>
      <w:r w:rsidRPr="00DD3A5A">
        <w:rPr>
          <w:rFonts w:cs="Arial"/>
          <w:spacing w:val="-3"/>
          <w:sz w:val="22"/>
          <w:szCs w:val="22"/>
        </w:rPr>
        <w:t xml:space="preserve"> </w:t>
      </w:r>
      <w:proofErr w:type="spellStart"/>
      <w:r w:rsidRPr="00DD3A5A">
        <w:rPr>
          <w:rFonts w:cs="Arial"/>
          <w:sz w:val="22"/>
          <w:szCs w:val="22"/>
        </w:rPr>
        <w:t>entregables</w:t>
      </w:r>
      <w:proofErr w:type="spellEnd"/>
      <w:r w:rsidRPr="00DD3A5A">
        <w:rPr>
          <w:rFonts w:cs="Arial"/>
          <w:spacing w:val="-3"/>
          <w:sz w:val="22"/>
          <w:szCs w:val="22"/>
        </w:rPr>
        <w:t xml:space="preserve"> </w:t>
      </w:r>
      <w:r w:rsidRPr="00DD3A5A">
        <w:rPr>
          <w:rFonts w:cs="Arial"/>
          <w:sz w:val="22"/>
          <w:szCs w:val="22"/>
        </w:rPr>
        <w:t>previstos.</w:t>
      </w:r>
      <w:r w:rsidRPr="00DD3A5A">
        <w:rPr>
          <w:rFonts w:cs="Arial"/>
          <w:spacing w:val="-4"/>
          <w:sz w:val="22"/>
          <w:szCs w:val="22"/>
        </w:rPr>
        <w:t xml:space="preserve"> </w:t>
      </w:r>
      <w:r w:rsidRPr="00DD3A5A">
        <w:rPr>
          <w:rFonts w:cs="Arial"/>
          <w:sz w:val="22"/>
          <w:szCs w:val="22"/>
        </w:rPr>
        <w:t>No</w:t>
      </w:r>
      <w:r w:rsidRPr="00DD3A5A">
        <w:rPr>
          <w:rFonts w:cs="Arial"/>
          <w:spacing w:val="-4"/>
          <w:sz w:val="22"/>
          <w:szCs w:val="22"/>
        </w:rPr>
        <w:t xml:space="preserve"> </w:t>
      </w:r>
      <w:r w:rsidRPr="00DD3A5A">
        <w:rPr>
          <w:rFonts w:cs="Arial"/>
          <w:sz w:val="22"/>
          <w:szCs w:val="22"/>
        </w:rPr>
        <w:t xml:space="preserve">se </w:t>
      </w:r>
      <w:proofErr w:type="spellStart"/>
      <w:r w:rsidRPr="00DD3A5A">
        <w:rPr>
          <w:rFonts w:cs="Arial"/>
          <w:sz w:val="22"/>
          <w:szCs w:val="22"/>
        </w:rPr>
        <w:t>admitirán</w:t>
      </w:r>
      <w:proofErr w:type="spellEnd"/>
      <w:r w:rsidRPr="00DD3A5A">
        <w:rPr>
          <w:rFonts w:cs="Arial"/>
          <w:spacing w:val="-3"/>
          <w:sz w:val="22"/>
          <w:szCs w:val="22"/>
        </w:rPr>
        <w:t xml:space="preserve"> </w:t>
      </w:r>
      <w:proofErr w:type="spellStart"/>
      <w:r w:rsidRPr="00DD3A5A">
        <w:rPr>
          <w:rFonts w:cs="Arial"/>
          <w:sz w:val="22"/>
          <w:szCs w:val="22"/>
        </w:rPr>
        <w:t>facturas</w:t>
      </w:r>
      <w:proofErr w:type="spellEnd"/>
      <w:r w:rsidRPr="00DD3A5A">
        <w:rPr>
          <w:rFonts w:cs="Arial"/>
          <w:spacing w:val="-4"/>
          <w:sz w:val="22"/>
          <w:szCs w:val="22"/>
        </w:rPr>
        <w:t xml:space="preserve"> </w:t>
      </w:r>
      <w:r w:rsidRPr="00DD3A5A">
        <w:rPr>
          <w:rFonts w:cs="Arial"/>
          <w:sz w:val="22"/>
          <w:szCs w:val="22"/>
        </w:rPr>
        <w:t>si</w:t>
      </w:r>
      <w:r w:rsidRPr="00DD3A5A">
        <w:rPr>
          <w:rFonts w:cs="Arial"/>
          <w:spacing w:val="-3"/>
          <w:sz w:val="22"/>
          <w:szCs w:val="22"/>
        </w:rPr>
        <w:t xml:space="preserve"> </w:t>
      </w:r>
      <w:r w:rsidRPr="00DD3A5A">
        <w:rPr>
          <w:rFonts w:cs="Arial"/>
          <w:sz w:val="22"/>
          <w:szCs w:val="22"/>
        </w:rPr>
        <w:t>no</w:t>
      </w:r>
      <w:r w:rsidRPr="00DD3A5A">
        <w:rPr>
          <w:rFonts w:cs="Arial"/>
          <w:spacing w:val="-3"/>
          <w:sz w:val="22"/>
          <w:szCs w:val="22"/>
        </w:rPr>
        <w:t xml:space="preserve"> </w:t>
      </w:r>
      <w:r w:rsidRPr="00DD3A5A">
        <w:rPr>
          <w:rFonts w:cs="Arial"/>
          <w:sz w:val="22"/>
          <w:szCs w:val="22"/>
        </w:rPr>
        <w:t>se</w:t>
      </w:r>
      <w:r w:rsidRPr="00DD3A5A">
        <w:rPr>
          <w:rFonts w:cs="Arial"/>
          <w:spacing w:val="-4"/>
          <w:sz w:val="22"/>
          <w:szCs w:val="22"/>
        </w:rPr>
        <w:t xml:space="preserve"> </w:t>
      </w:r>
      <w:proofErr w:type="spellStart"/>
      <w:r w:rsidRPr="00DD3A5A">
        <w:rPr>
          <w:rFonts w:cs="Arial"/>
          <w:sz w:val="22"/>
          <w:szCs w:val="22"/>
        </w:rPr>
        <w:t>cumple</w:t>
      </w:r>
      <w:proofErr w:type="spellEnd"/>
      <w:r w:rsidRPr="00DD3A5A">
        <w:rPr>
          <w:rFonts w:cs="Arial"/>
          <w:spacing w:val="-3"/>
          <w:sz w:val="22"/>
          <w:szCs w:val="22"/>
        </w:rPr>
        <w:t xml:space="preserve"> </w:t>
      </w:r>
      <w:r w:rsidRPr="00DD3A5A">
        <w:rPr>
          <w:rFonts w:cs="Arial"/>
          <w:sz w:val="22"/>
          <w:szCs w:val="22"/>
        </w:rPr>
        <w:t>con</w:t>
      </w:r>
      <w:r w:rsidRPr="00DD3A5A">
        <w:rPr>
          <w:rFonts w:cs="Arial"/>
          <w:spacing w:val="-4"/>
          <w:sz w:val="22"/>
          <w:szCs w:val="22"/>
        </w:rPr>
        <w:t xml:space="preserve"> </w:t>
      </w:r>
      <w:r w:rsidRPr="00DD3A5A">
        <w:rPr>
          <w:rFonts w:cs="Arial"/>
          <w:sz w:val="22"/>
          <w:szCs w:val="22"/>
        </w:rPr>
        <w:t>esta</w:t>
      </w:r>
      <w:r w:rsidRPr="00DD3A5A">
        <w:rPr>
          <w:rFonts w:cs="Arial"/>
          <w:spacing w:val="-4"/>
          <w:sz w:val="22"/>
          <w:szCs w:val="22"/>
        </w:rPr>
        <w:t xml:space="preserve"> </w:t>
      </w:r>
      <w:proofErr w:type="spellStart"/>
      <w:r w:rsidRPr="00DD3A5A">
        <w:rPr>
          <w:rFonts w:cs="Arial"/>
          <w:sz w:val="22"/>
          <w:szCs w:val="22"/>
        </w:rPr>
        <w:t>obligación</w:t>
      </w:r>
      <w:proofErr w:type="spellEnd"/>
      <w:r w:rsidRPr="00DD3A5A">
        <w:rPr>
          <w:rFonts w:cs="Arial"/>
          <w:sz w:val="22"/>
          <w:szCs w:val="22"/>
        </w:rPr>
        <w:t>.</w:t>
      </w:r>
    </w:p>
    <w:p w14:paraId="2A789DF6" w14:textId="77777777" w:rsidR="00845403" w:rsidRPr="00DD3A5A" w:rsidRDefault="00845403" w:rsidP="00845403">
      <w:pPr>
        <w:pStyle w:val="Textindependent"/>
        <w:ind w:left="709" w:right="-1"/>
        <w:rPr>
          <w:rFonts w:cs="Arial"/>
          <w:sz w:val="22"/>
          <w:szCs w:val="22"/>
        </w:rPr>
      </w:pPr>
    </w:p>
    <w:p w14:paraId="43D92FF5" w14:textId="6CE46537" w:rsidR="00CA14EA" w:rsidRPr="00D8117D" w:rsidRDefault="00CA14EA" w:rsidP="00845403">
      <w:pPr>
        <w:pStyle w:val="Pargrafdellista"/>
        <w:numPr>
          <w:ilvl w:val="0"/>
          <w:numId w:val="29"/>
        </w:numPr>
        <w:jc w:val="both"/>
        <w:rPr>
          <w:rFonts w:ascii="Arial" w:hAnsi="Arial" w:cs="Arial"/>
          <w:sz w:val="22"/>
          <w:szCs w:val="22"/>
          <w:u w:val="single"/>
        </w:rPr>
      </w:pPr>
      <w:proofErr w:type="spellStart"/>
      <w:r w:rsidRPr="00DD3A5A">
        <w:rPr>
          <w:rFonts w:ascii="Arial" w:hAnsi="Arial" w:cs="Arial"/>
          <w:sz w:val="22"/>
          <w:szCs w:val="22"/>
          <w:u w:val="single"/>
        </w:rPr>
        <w:t>Compartición</w:t>
      </w:r>
      <w:proofErr w:type="spellEnd"/>
      <w:r w:rsidRPr="00DD3A5A">
        <w:rPr>
          <w:rFonts w:ascii="Arial" w:hAnsi="Arial" w:cs="Arial"/>
          <w:sz w:val="22"/>
          <w:szCs w:val="22"/>
          <w:u w:val="single"/>
        </w:rPr>
        <w:t xml:space="preserve"> de la </w:t>
      </w:r>
      <w:proofErr w:type="spellStart"/>
      <w:r w:rsidRPr="00DD3A5A">
        <w:rPr>
          <w:rFonts w:ascii="Arial" w:hAnsi="Arial" w:cs="Arial"/>
          <w:sz w:val="22"/>
          <w:szCs w:val="22"/>
          <w:u w:val="single"/>
        </w:rPr>
        <w:t>información</w:t>
      </w:r>
      <w:proofErr w:type="spellEnd"/>
      <w:r w:rsidR="008D4A08" w:rsidRPr="00DD3A5A">
        <w:rPr>
          <w:rFonts w:ascii="Arial" w:hAnsi="Arial" w:cs="Arial"/>
          <w:sz w:val="22"/>
          <w:szCs w:val="22"/>
          <w:u w:val="single"/>
        </w:rPr>
        <w:t>/</w:t>
      </w:r>
      <w:proofErr w:type="spellStart"/>
      <w:r w:rsidR="008D4A08" w:rsidRPr="00D8117D">
        <w:rPr>
          <w:rFonts w:ascii="Arial" w:hAnsi="Arial" w:cs="Arial"/>
          <w:sz w:val="22"/>
          <w:szCs w:val="22"/>
          <w:u w:val="single"/>
        </w:rPr>
        <w:t>utilización</w:t>
      </w:r>
      <w:proofErr w:type="spellEnd"/>
      <w:r w:rsidR="008D4A08" w:rsidRPr="00D8117D">
        <w:rPr>
          <w:rFonts w:ascii="Arial" w:hAnsi="Arial" w:cs="Arial"/>
          <w:sz w:val="22"/>
          <w:szCs w:val="22"/>
          <w:u w:val="single"/>
        </w:rPr>
        <w:t xml:space="preserve"> </w:t>
      </w:r>
      <w:proofErr w:type="spellStart"/>
      <w:r w:rsidR="008D4A08" w:rsidRPr="00D8117D">
        <w:rPr>
          <w:rFonts w:ascii="Arial" w:hAnsi="Arial" w:cs="Arial"/>
          <w:sz w:val="22"/>
          <w:szCs w:val="22"/>
          <w:u w:val="single"/>
        </w:rPr>
        <w:t>Teams</w:t>
      </w:r>
      <w:proofErr w:type="spellEnd"/>
    </w:p>
    <w:p w14:paraId="592317B7" w14:textId="77777777" w:rsidR="00845403" w:rsidRPr="00D8117D" w:rsidRDefault="00845403" w:rsidP="00845403">
      <w:pPr>
        <w:pStyle w:val="Pargrafdellista"/>
        <w:ind w:left="360"/>
        <w:jc w:val="both"/>
        <w:rPr>
          <w:rFonts w:ascii="Arial" w:hAnsi="Arial" w:cs="Arial"/>
          <w:sz w:val="22"/>
          <w:szCs w:val="22"/>
          <w:u w:val="single"/>
        </w:rPr>
      </w:pPr>
    </w:p>
    <w:p w14:paraId="3065B3E3" w14:textId="77777777" w:rsidR="00CA14EA" w:rsidRDefault="00CA14EA" w:rsidP="00845403">
      <w:pPr>
        <w:pStyle w:val="Textindependent"/>
        <w:ind w:left="360" w:right="306"/>
        <w:rPr>
          <w:rFonts w:cs="Arial"/>
        </w:rPr>
      </w:pPr>
      <w:r w:rsidRPr="00D8117D">
        <w:rPr>
          <w:rFonts w:cs="Arial"/>
        </w:rPr>
        <w:t>La</w:t>
      </w:r>
      <w:r w:rsidRPr="00D8117D">
        <w:rPr>
          <w:rFonts w:cs="Arial"/>
          <w:spacing w:val="-3"/>
        </w:rPr>
        <w:t xml:space="preserve"> </w:t>
      </w:r>
      <w:r w:rsidRPr="00D8117D">
        <w:rPr>
          <w:rFonts w:cs="Arial"/>
        </w:rPr>
        <w:t>Generalitat</w:t>
      </w:r>
      <w:r w:rsidRPr="00D8117D">
        <w:rPr>
          <w:rFonts w:cs="Arial"/>
          <w:spacing w:val="-3"/>
        </w:rPr>
        <w:t xml:space="preserve"> </w:t>
      </w:r>
      <w:proofErr w:type="spellStart"/>
      <w:r w:rsidRPr="00D8117D">
        <w:rPr>
          <w:rFonts w:cs="Arial"/>
        </w:rPr>
        <w:t>dará</w:t>
      </w:r>
      <w:proofErr w:type="spellEnd"/>
      <w:r w:rsidRPr="00D8117D">
        <w:rPr>
          <w:rFonts w:cs="Arial"/>
          <w:spacing w:val="-3"/>
        </w:rPr>
        <w:t xml:space="preserve"> </w:t>
      </w:r>
      <w:proofErr w:type="spellStart"/>
      <w:r w:rsidRPr="00D8117D">
        <w:rPr>
          <w:rFonts w:cs="Arial"/>
        </w:rPr>
        <w:t>acceso</w:t>
      </w:r>
      <w:proofErr w:type="spellEnd"/>
      <w:r w:rsidRPr="00D8117D">
        <w:rPr>
          <w:rFonts w:cs="Arial"/>
          <w:spacing w:val="-2"/>
        </w:rPr>
        <w:t xml:space="preserve"> </w:t>
      </w:r>
      <w:r w:rsidRPr="00D8117D">
        <w:rPr>
          <w:rFonts w:cs="Arial"/>
        </w:rPr>
        <w:t>a</w:t>
      </w:r>
      <w:r w:rsidRPr="00D8117D">
        <w:rPr>
          <w:rFonts w:cs="Arial"/>
          <w:spacing w:val="-3"/>
        </w:rPr>
        <w:t xml:space="preserve"> </w:t>
      </w:r>
      <w:r w:rsidRPr="00D8117D">
        <w:rPr>
          <w:rFonts w:cs="Arial"/>
        </w:rPr>
        <w:t>la empresa</w:t>
      </w:r>
      <w:r w:rsidRPr="00D8117D">
        <w:rPr>
          <w:rFonts w:cs="Arial"/>
          <w:spacing w:val="-4"/>
        </w:rPr>
        <w:t xml:space="preserve"> </w:t>
      </w:r>
      <w:proofErr w:type="spellStart"/>
      <w:r w:rsidRPr="00D8117D">
        <w:rPr>
          <w:rFonts w:cs="Arial"/>
        </w:rPr>
        <w:t>adjudicataria</w:t>
      </w:r>
      <w:proofErr w:type="spellEnd"/>
      <w:r w:rsidRPr="00D8117D">
        <w:rPr>
          <w:rFonts w:cs="Arial"/>
          <w:spacing w:val="-2"/>
        </w:rPr>
        <w:t xml:space="preserve"> </w:t>
      </w:r>
      <w:r w:rsidRPr="00D8117D">
        <w:rPr>
          <w:rFonts w:cs="Arial"/>
        </w:rPr>
        <w:t>del</w:t>
      </w:r>
      <w:r w:rsidRPr="00D8117D">
        <w:rPr>
          <w:rFonts w:cs="Arial"/>
          <w:spacing w:val="-3"/>
        </w:rPr>
        <w:t xml:space="preserve"> </w:t>
      </w:r>
      <w:proofErr w:type="spellStart"/>
      <w:r w:rsidRPr="00D8117D">
        <w:rPr>
          <w:rFonts w:cs="Arial"/>
        </w:rPr>
        <w:t>contrato</w:t>
      </w:r>
      <w:proofErr w:type="spellEnd"/>
      <w:r w:rsidRPr="00D8117D">
        <w:rPr>
          <w:rFonts w:cs="Arial"/>
          <w:spacing w:val="-4"/>
        </w:rPr>
        <w:t xml:space="preserve"> </w:t>
      </w:r>
      <w:r w:rsidRPr="00D8117D">
        <w:rPr>
          <w:rFonts w:cs="Arial"/>
        </w:rPr>
        <w:t>en</w:t>
      </w:r>
      <w:r w:rsidRPr="00D8117D">
        <w:rPr>
          <w:rFonts w:cs="Arial"/>
          <w:spacing w:val="-2"/>
        </w:rPr>
        <w:t xml:space="preserve"> </w:t>
      </w:r>
      <w:r w:rsidRPr="00D8117D">
        <w:rPr>
          <w:rFonts w:cs="Arial"/>
        </w:rPr>
        <w:t>el entorno</w:t>
      </w:r>
      <w:r w:rsidRPr="00D8117D">
        <w:rPr>
          <w:rFonts w:cs="Arial"/>
          <w:spacing w:val="-4"/>
        </w:rPr>
        <w:t xml:space="preserve"> </w:t>
      </w:r>
      <w:proofErr w:type="spellStart"/>
      <w:r w:rsidRPr="00D8117D">
        <w:rPr>
          <w:rFonts w:cs="Arial"/>
        </w:rPr>
        <w:t>corporativo</w:t>
      </w:r>
      <w:proofErr w:type="spellEnd"/>
      <w:r w:rsidRPr="00D8117D">
        <w:rPr>
          <w:rFonts w:cs="Arial"/>
          <w:spacing w:val="-3"/>
        </w:rPr>
        <w:t xml:space="preserve"> </w:t>
      </w:r>
      <w:r w:rsidRPr="00D8117D">
        <w:rPr>
          <w:rFonts w:cs="Arial"/>
        </w:rPr>
        <w:t xml:space="preserve">de </w:t>
      </w:r>
      <w:proofErr w:type="spellStart"/>
      <w:r w:rsidRPr="00D8117D">
        <w:rPr>
          <w:rFonts w:cs="Arial"/>
        </w:rPr>
        <w:t>compartición</w:t>
      </w:r>
      <w:proofErr w:type="spellEnd"/>
      <w:r w:rsidRPr="00D8117D">
        <w:rPr>
          <w:rFonts w:cs="Arial"/>
          <w:spacing w:val="-2"/>
        </w:rPr>
        <w:t xml:space="preserve"> </w:t>
      </w:r>
      <w:r w:rsidRPr="00D8117D">
        <w:rPr>
          <w:rFonts w:cs="Arial"/>
        </w:rPr>
        <w:t>de</w:t>
      </w:r>
      <w:r w:rsidRPr="00D8117D">
        <w:rPr>
          <w:rFonts w:cs="Arial"/>
          <w:spacing w:val="-1"/>
        </w:rPr>
        <w:t xml:space="preserve"> </w:t>
      </w:r>
      <w:r w:rsidRPr="00D8117D">
        <w:rPr>
          <w:rFonts w:cs="Arial"/>
        </w:rPr>
        <w:t>la</w:t>
      </w:r>
      <w:r w:rsidRPr="00D8117D">
        <w:rPr>
          <w:rFonts w:cs="Arial"/>
          <w:spacing w:val="-1"/>
        </w:rPr>
        <w:t xml:space="preserve"> </w:t>
      </w:r>
      <w:proofErr w:type="spellStart"/>
      <w:r w:rsidRPr="00D8117D">
        <w:rPr>
          <w:rFonts w:cs="Arial"/>
        </w:rPr>
        <w:t>información</w:t>
      </w:r>
      <w:proofErr w:type="spellEnd"/>
      <w:r w:rsidRPr="00D8117D">
        <w:rPr>
          <w:rFonts w:cs="Arial"/>
          <w:spacing w:val="-1"/>
        </w:rPr>
        <w:t xml:space="preserve"> </w:t>
      </w:r>
      <w:proofErr w:type="spellStart"/>
      <w:r w:rsidRPr="00D8117D">
        <w:rPr>
          <w:rFonts w:cs="Arial"/>
        </w:rPr>
        <w:t>mediante</w:t>
      </w:r>
      <w:proofErr w:type="spellEnd"/>
      <w:r w:rsidRPr="00D8117D">
        <w:rPr>
          <w:rFonts w:cs="Arial"/>
          <w:spacing w:val="-1"/>
        </w:rPr>
        <w:t xml:space="preserve"> </w:t>
      </w:r>
      <w:r w:rsidRPr="00D8117D">
        <w:rPr>
          <w:rFonts w:cs="Arial"/>
        </w:rPr>
        <w:t>Microsoft</w:t>
      </w:r>
      <w:r w:rsidRPr="00D8117D">
        <w:rPr>
          <w:rFonts w:cs="Arial"/>
          <w:spacing w:val="-2"/>
        </w:rPr>
        <w:t xml:space="preserve"> </w:t>
      </w:r>
      <w:proofErr w:type="spellStart"/>
      <w:r w:rsidRPr="00D8117D">
        <w:rPr>
          <w:rFonts w:cs="Arial"/>
        </w:rPr>
        <w:t>Teams</w:t>
      </w:r>
      <w:proofErr w:type="spellEnd"/>
      <w:r w:rsidRPr="00D8117D">
        <w:rPr>
          <w:rFonts w:cs="Arial"/>
        </w:rPr>
        <w:t>,</w:t>
      </w:r>
      <w:r w:rsidRPr="00D8117D">
        <w:rPr>
          <w:rFonts w:cs="Arial"/>
          <w:spacing w:val="-2"/>
        </w:rPr>
        <w:t xml:space="preserve"> </w:t>
      </w:r>
      <w:r w:rsidRPr="00D8117D">
        <w:rPr>
          <w:rFonts w:cs="Arial"/>
        </w:rPr>
        <w:t>que</w:t>
      </w:r>
      <w:r w:rsidRPr="00D8117D">
        <w:rPr>
          <w:rFonts w:cs="Arial"/>
          <w:spacing w:val="-2"/>
        </w:rPr>
        <w:t xml:space="preserve"> </w:t>
      </w:r>
      <w:proofErr w:type="spellStart"/>
      <w:r w:rsidRPr="00D8117D">
        <w:rPr>
          <w:rFonts w:cs="Arial"/>
        </w:rPr>
        <w:t>será</w:t>
      </w:r>
      <w:proofErr w:type="spellEnd"/>
      <w:r w:rsidRPr="00D8117D">
        <w:rPr>
          <w:rFonts w:cs="Arial"/>
        </w:rPr>
        <w:t xml:space="preserve"> </w:t>
      </w:r>
      <w:proofErr w:type="spellStart"/>
      <w:r w:rsidRPr="00D8117D">
        <w:rPr>
          <w:rFonts w:cs="Arial"/>
        </w:rPr>
        <w:t>accesible</w:t>
      </w:r>
      <w:proofErr w:type="spellEnd"/>
      <w:r w:rsidRPr="00D8117D">
        <w:rPr>
          <w:rFonts w:cs="Arial"/>
          <w:spacing w:val="-1"/>
        </w:rPr>
        <w:t xml:space="preserve"> </w:t>
      </w:r>
      <w:r w:rsidRPr="00D8117D">
        <w:rPr>
          <w:rFonts w:cs="Arial"/>
        </w:rPr>
        <w:t>para</w:t>
      </w:r>
      <w:r w:rsidRPr="00D8117D">
        <w:rPr>
          <w:rFonts w:cs="Arial"/>
          <w:spacing w:val="-2"/>
        </w:rPr>
        <w:t xml:space="preserve">  </w:t>
      </w:r>
      <w:proofErr w:type="spellStart"/>
      <w:r w:rsidRPr="00D8117D">
        <w:rPr>
          <w:rFonts w:cs="Arial"/>
        </w:rPr>
        <w:t>todos</w:t>
      </w:r>
      <w:proofErr w:type="spellEnd"/>
      <w:r w:rsidRPr="00D8117D">
        <w:rPr>
          <w:rFonts w:cs="Arial"/>
          <w:spacing w:val="-1"/>
        </w:rPr>
        <w:t xml:space="preserve"> </w:t>
      </w:r>
      <w:r w:rsidRPr="00D8117D">
        <w:rPr>
          <w:rFonts w:cs="Arial"/>
        </w:rPr>
        <w:t xml:space="preserve">los </w:t>
      </w:r>
      <w:proofErr w:type="spellStart"/>
      <w:r w:rsidRPr="00D8117D">
        <w:rPr>
          <w:rFonts w:cs="Arial"/>
        </w:rPr>
        <w:t>miembros</w:t>
      </w:r>
      <w:proofErr w:type="spellEnd"/>
      <w:r w:rsidRPr="00D8117D">
        <w:rPr>
          <w:rFonts w:cs="Arial"/>
        </w:rPr>
        <w:t xml:space="preserve"> del </w:t>
      </w:r>
      <w:proofErr w:type="spellStart"/>
      <w:r w:rsidRPr="00D8117D">
        <w:rPr>
          <w:rFonts w:cs="Arial"/>
        </w:rPr>
        <w:t>Comité</w:t>
      </w:r>
      <w:proofErr w:type="spellEnd"/>
      <w:r w:rsidRPr="00D8117D">
        <w:rPr>
          <w:rFonts w:cs="Arial"/>
        </w:rPr>
        <w:t xml:space="preserve"> </w:t>
      </w:r>
      <w:proofErr w:type="spellStart"/>
      <w:r w:rsidRPr="00D8117D">
        <w:rPr>
          <w:rFonts w:cs="Arial"/>
        </w:rPr>
        <w:t>operativo</w:t>
      </w:r>
      <w:proofErr w:type="spellEnd"/>
      <w:r w:rsidRPr="00DD3A5A">
        <w:rPr>
          <w:rFonts w:cs="Arial"/>
        </w:rPr>
        <w:t>.</w:t>
      </w:r>
    </w:p>
    <w:p w14:paraId="05160562" w14:textId="77777777" w:rsidR="00845403" w:rsidRPr="00DD3A5A" w:rsidRDefault="00845403" w:rsidP="00845403">
      <w:pPr>
        <w:pStyle w:val="Textindependent"/>
        <w:ind w:left="360" w:right="306"/>
        <w:rPr>
          <w:rFonts w:cs="Arial"/>
        </w:rPr>
      </w:pPr>
    </w:p>
    <w:p w14:paraId="006D6C5C" w14:textId="2FA0B7AA" w:rsidR="008D4A08" w:rsidRPr="00DD3A5A" w:rsidRDefault="00CA14EA" w:rsidP="00845403">
      <w:pPr>
        <w:pStyle w:val="Textindependent"/>
        <w:ind w:left="360" w:right="306"/>
        <w:rPr>
          <w:rFonts w:cs="Arial"/>
        </w:rPr>
      </w:pPr>
      <w:r w:rsidRPr="00DD3A5A">
        <w:rPr>
          <w:rFonts w:cs="Arial"/>
        </w:rPr>
        <w:t xml:space="preserve">Este entorno </w:t>
      </w:r>
      <w:proofErr w:type="spellStart"/>
      <w:r w:rsidRPr="00DD3A5A">
        <w:rPr>
          <w:rFonts w:cs="Arial"/>
        </w:rPr>
        <w:t>compartido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que </w:t>
      </w:r>
      <w:proofErr w:type="spellStart"/>
      <w:r w:rsidRPr="00DD3A5A">
        <w:rPr>
          <w:rFonts w:cs="Arial"/>
        </w:rPr>
        <w:t>contener</w:t>
      </w:r>
      <w:proofErr w:type="spellEnd"/>
      <w:r w:rsidRPr="00DD3A5A">
        <w:rPr>
          <w:rFonts w:cs="Arial"/>
        </w:rPr>
        <w:t xml:space="preserve"> </w:t>
      </w:r>
      <w:proofErr w:type="spellStart"/>
      <w:r w:rsidRPr="00DD3A5A">
        <w:rPr>
          <w:rFonts w:cs="Arial"/>
        </w:rPr>
        <w:t>toda</w:t>
      </w:r>
      <w:proofErr w:type="spellEnd"/>
      <w:r w:rsidRPr="00DD3A5A">
        <w:rPr>
          <w:rFonts w:cs="Arial"/>
        </w:rPr>
        <w:t xml:space="preserve"> la </w:t>
      </w:r>
      <w:proofErr w:type="spellStart"/>
      <w:r w:rsidRPr="00DD3A5A">
        <w:rPr>
          <w:rFonts w:cs="Arial"/>
        </w:rPr>
        <w:t>información</w:t>
      </w:r>
      <w:proofErr w:type="spellEnd"/>
      <w:r w:rsidRPr="00DD3A5A">
        <w:rPr>
          <w:rFonts w:cs="Arial"/>
        </w:rPr>
        <w:t xml:space="preserve"> </w:t>
      </w:r>
      <w:proofErr w:type="spellStart"/>
      <w:r w:rsidRPr="00DD3A5A">
        <w:rPr>
          <w:rFonts w:cs="Arial"/>
        </w:rPr>
        <w:t>necesaria</w:t>
      </w:r>
      <w:proofErr w:type="spellEnd"/>
      <w:r w:rsidRPr="00DD3A5A">
        <w:rPr>
          <w:rFonts w:cs="Arial"/>
        </w:rPr>
        <w:t xml:space="preserve"> para el </w:t>
      </w:r>
      <w:proofErr w:type="spellStart"/>
      <w:r w:rsidRPr="00DD3A5A">
        <w:rPr>
          <w:rFonts w:cs="Arial"/>
        </w:rPr>
        <w:t>correcto</w:t>
      </w:r>
      <w:proofErr w:type="spellEnd"/>
      <w:r w:rsidRPr="00DD3A5A">
        <w:rPr>
          <w:rFonts w:cs="Arial"/>
        </w:rPr>
        <w:t xml:space="preserve"> </w:t>
      </w:r>
      <w:proofErr w:type="spellStart"/>
      <w:r w:rsidRPr="00DD3A5A">
        <w:rPr>
          <w:rFonts w:cs="Arial"/>
        </w:rPr>
        <w:t>desarrollo</w:t>
      </w:r>
      <w:proofErr w:type="spellEnd"/>
      <w:r w:rsidRPr="00DD3A5A">
        <w:rPr>
          <w:rFonts w:cs="Arial"/>
        </w:rPr>
        <w:t xml:space="preserve"> de las </w:t>
      </w:r>
      <w:proofErr w:type="spellStart"/>
      <w:r w:rsidRPr="00DD3A5A">
        <w:rPr>
          <w:rFonts w:cs="Arial"/>
        </w:rPr>
        <w:t>tareas</w:t>
      </w:r>
      <w:proofErr w:type="spellEnd"/>
      <w:r w:rsidRPr="00DD3A5A">
        <w:rPr>
          <w:rFonts w:cs="Arial"/>
        </w:rPr>
        <w:t xml:space="preserve"> </w:t>
      </w:r>
      <w:proofErr w:type="spellStart"/>
      <w:r w:rsidRPr="00DD3A5A">
        <w:rPr>
          <w:rFonts w:cs="Arial"/>
        </w:rPr>
        <w:t>encomendadas</w:t>
      </w:r>
      <w:proofErr w:type="spellEnd"/>
      <w:r w:rsidRPr="00DD3A5A">
        <w:rPr>
          <w:rFonts w:cs="Arial"/>
        </w:rPr>
        <w:t xml:space="preserve"> al </w:t>
      </w:r>
      <w:proofErr w:type="spellStart"/>
      <w:r w:rsidRPr="00DD3A5A">
        <w:rPr>
          <w:rFonts w:cs="Arial"/>
        </w:rPr>
        <w:t>Comité</w:t>
      </w:r>
      <w:proofErr w:type="spellEnd"/>
      <w:r w:rsidRPr="00DD3A5A">
        <w:rPr>
          <w:rFonts w:cs="Arial"/>
        </w:rPr>
        <w:t xml:space="preserve"> </w:t>
      </w:r>
      <w:proofErr w:type="spellStart"/>
      <w:r w:rsidRPr="00DD3A5A">
        <w:rPr>
          <w:rFonts w:cs="Arial"/>
        </w:rPr>
        <w:t>operativo</w:t>
      </w:r>
      <w:proofErr w:type="spellEnd"/>
      <w:r w:rsidRPr="00DD3A5A">
        <w:rPr>
          <w:rFonts w:cs="Arial"/>
        </w:rPr>
        <w:t xml:space="preserve">, con </w:t>
      </w:r>
      <w:proofErr w:type="spellStart"/>
      <w:r w:rsidRPr="00DD3A5A">
        <w:rPr>
          <w:rFonts w:cs="Arial"/>
        </w:rPr>
        <w:t>todos</w:t>
      </w:r>
      <w:proofErr w:type="spellEnd"/>
      <w:r w:rsidRPr="00DD3A5A">
        <w:rPr>
          <w:rFonts w:cs="Arial"/>
        </w:rPr>
        <w:t xml:space="preserve"> los </w:t>
      </w:r>
      <w:proofErr w:type="spellStart"/>
      <w:r w:rsidRPr="00DD3A5A">
        <w:rPr>
          <w:rFonts w:cs="Arial"/>
        </w:rPr>
        <w:t>antecedentes</w:t>
      </w:r>
      <w:proofErr w:type="spellEnd"/>
      <w:r w:rsidRPr="00DD3A5A">
        <w:rPr>
          <w:rFonts w:cs="Arial"/>
          <w:spacing w:val="-5"/>
        </w:rPr>
        <w:t xml:space="preserve"> </w:t>
      </w:r>
      <w:proofErr w:type="spellStart"/>
      <w:r w:rsidRPr="00DD3A5A">
        <w:rPr>
          <w:rFonts w:cs="Arial"/>
        </w:rPr>
        <w:t>técnicos</w:t>
      </w:r>
      <w:proofErr w:type="spellEnd"/>
      <w:r w:rsidRPr="00DD3A5A">
        <w:rPr>
          <w:rFonts w:cs="Arial"/>
          <w:spacing w:val="-5"/>
        </w:rPr>
        <w:t xml:space="preserve"> </w:t>
      </w:r>
      <w:r w:rsidRPr="00DD3A5A">
        <w:rPr>
          <w:rFonts w:cs="Arial"/>
        </w:rPr>
        <w:t>y</w:t>
      </w:r>
      <w:r w:rsidRPr="00DD3A5A">
        <w:rPr>
          <w:rFonts w:cs="Arial"/>
          <w:spacing w:val="-4"/>
        </w:rPr>
        <w:t xml:space="preserve"> </w:t>
      </w:r>
      <w:proofErr w:type="spellStart"/>
      <w:r w:rsidRPr="00DD3A5A">
        <w:rPr>
          <w:rFonts w:cs="Arial"/>
        </w:rPr>
        <w:t>administrativos</w:t>
      </w:r>
      <w:proofErr w:type="spellEnd"/>
      <w:r w:rsidRPr="00DD3A5A">
        <w:rPr>
          <w:rFonts w:cs="Arial"/>
          <w:spacing w:val="-5"/>
        </w:rPr>
        <w:t xml:space="preserve"> </w:t>
      </w:r>
      <w:r w:rsidRPr="00DD3A5A">
        <w:rPr>
          <w:rFonts w:cs="Arial"/>
        </w:rPr>
        <w:t>que</w:t>
      </w:r>
      <w:r w:rsidRPr="00DD3A5A">
        <w:rPr>
          <w:rFonts w:cs="Arial"/>
          <w:spacing w:val="-5"/>
        </w:rPr>
        <w:t xml:space="preserve"> </w:t>
      </w:r>
      <w:proofErr w:type="spellStart"/>
      <w:r w:rsidRPr="00DD3A5A">
        <w:rPr>
          <w:rFonts w:cs="Arial"/>
        </w:rPr>
        <w:t>correspondan</w:t>
      </w:r>
      <w:proofErr w:type="spellEnd"/>
      <w:r w:rsidRPr="00DD3A5A">
        <w:rPr>
          <w:rFonts w:cs="Arial"/>
        </w:rPr>
        <w:t>,</w:t>
      </w:r>
      <w:r w:rsidRPr="00DD3A5A">
        <w:rPr>
          <w:rFonts w:cs="Arial"/>
          <w:spacing w:val="-5"/>
        </w:rPr>
        <w:t xml:space="preserve"> </w:t>
      </w:r>
      <w:proofErr w:type="spellStart"/>
      <w:r w:rsidRPr="00DD3A5A">
        <w:rPr>
          <w:rFonts w:cs="Arial"/>
        </w:rPr>
        <w:t>así</w:t>
      </w:r>
      <w:proofErr w:type="spellEnd"/>
      <w:r w:rsidRPr="00DD3A5A">
        <w:rPr>
          <w:rFonts w:cs="Arial"/>
          <w:spacing w:val="-5"/>
        </w:rPr>
        <w:t xml:space="preserve"> </w:t>
      </w:r>
      <w:r w:rsidRPr="00DD3A5A">
        <w:rPr>
          <w:rFonts w:cs="Arial"/>
        </w:rPr>
        <w:t>como</w:t>
      </w:r>
      <w:r w:rsidRPr="00DD3A5A">
        <w:rPr>
          <w:rFonts w:cs="Arial"/>
          <w:spacing w:val="-5"/>
        </w:rPr>
        <w:t xml:space="preserve"> </w:t>
      </w:r>
      <w:proofErr w:type="spellStart"/>
      <w:r w:rsidRPr="00DD3A5A">
        <w:rPr>
          <w:rFonts w:cs="Arial"/>
        </w:rPr>
        <w:t>todas</w:t>
      </w:r>
      <w:proofErr w:type="spellEnd"/>
      <w:r w:rsidRPr="00DD3A5A">
        <w:rPr>
          <w:rFonts w:cs="Arial"/>
          <w:spacing w:val="-4"/>
        </w:rPr>
        <w:t xml:space="preserve"> </w:t>
      </w:r>
      <w:r w:rsidRPr="00DD3A5A">
        <w:rPr>
          <w:rFonts w:cs="Arial"/>
        </w:rPr>
        <w:t>las</w:t>
      </w:r>
      <w:r w:rsidRPr="00DD3A5A">
        <w:rPr>
          <w:rFonts w:cs="Arial"/>
          <w:spacing w:val="-5"/>
        </w:rPr>
        <w:t xml:space="preserve"> </w:t>
      </w:r>
      <w:proofErr w:type="spellStart"/>
      <w:r w:rsidRPr="00DD3A5A">
        <w:rPr>
          <w:rFonts w:cs="Arial"/>
        </w:rPr>
        <w:t>comunicaciones</w:t>
      </w:r>
      <w:proofErr w:type="spellEnd"/>
      <w:r w:rsidRPr="00DD3A5A">
        <w:rPr>
          <w:rFonts w:cs="Arial"/>
        </w:rPr>
        <w:t xml:space="preserve"> entre la empresa </w:t>
      </w:r>
      <w:proofErr w:type="spellStart"/>
      <w:r w:rsidRPr="00DD3A5A">
        <w:rPr>
          <w:rFonts w:cs="Arial"/>
        </w:rPr>
        <w:t>adjudicataria</w:t>
      </w:r>
      <w:proofErr w:type="spellEnd"/>
      <w:r w:rsidRPr="00DD3A5A">
        <w:rPr>
          <w:rFonts w:cs="Arial"/>
        </w:rPr>
        <w:t xml:space="preserve"> y la </w:t>
      </w:r>
      <w:proofErr w:type="spellStart"/>
      <w:r w:rsidRPr="00DD3A5A">
        <w:rPr>
          <w:rFonts w:cs="Arial"/>
        </w:rPr>
        <w:t>Administración</w:t>
      </w:r>
      <w:proofErr w:type="spellEnd"/>
      <w:r w:rsidRPr="00DD3A5A">
        <w:rPr>
          <w:rFonts w:cs="Arial"/>
        </w:rPr>
        <w:t>.</w:t>
      </w:r>
    </w:p>
    <w:p w14:paraId="39400836" w14:textId="77777777" w:rsidR="00A62022" w:rsidRPr="00DD3A5A" w:rsidRDefault="00A62022" w:rsidP="00845403">
      <w:pPr>
        <w:pStyle w:val="Textindependent"/>
        <w:ind w:left="360" w:right="306"/>
        <w:rPr>
          <w:rFonts w:cs="Arial"/>
        </w:rPr>
      </w:pPr>
    </w:p>
    <w:p w14:paraId="3FC4C076" w14:textId="77777777" w:rsidR="00CA14EA" w:rsidRPr="00DD3A5A" w:rsidRDefault="00CA14EA" w:rsidP="00845403">
      <w:pPr>
        <w:pStyle w:val="Pargrafdellista"/>
        <w:numPr>
          <w:ilvl w:val="0"/>
          <w:numId w:val="29"/>
        </w:numPr>
        <w:jc w:val="both"/>
        <w:rPr>
          <w:rFonts w:ascii="Arial" w:hAnsi="Arial" w:cs="Arial"/>
          <w:sz w:val="22"/>
          <w:szCs w:val="22"/>
          <w:u w:val="single"/>
        </w:rPr>
      </w:pPr>
      <w:r w:rsidRPr="00DD3A5A">
        <w:rPr>
          <w:rFonts w:ascii="Arial" w:hAnsi="Arial" w:cs="Arial"/>
          <w:sz w:val="22"/>
          <w:szCs w:val="22"/>
          <w:u w:val="single"/>
        </w:rPr>
        <w:t xml:space="preserve">Obligación respecto de los </w:t>
      </w:r>
      <w:proofErr w:type="spellStart"/>
      <w:r w:rsidRPr="00DD3A5A">
        <w:rPr>
          <w:rFonts w:ascii="Arial" w:hAnsi="Arial" w:cs="Arial"/>
          <w:sz w:val="22"/>
          <w:szCs w:val="22"/>
          <w:u w:val="single"/>
        </w:rPr>
        <w:t>entregables</w:t>
      </w:r>
      <w:proofErr w:type="spellEnd"/>
      <w:r w:rsidRPr="00DD3A5A">
        <w:rPr>
          <w:rFonts w:ascii="Arial" w:hAnsi="Arial" w:cs="Arial"/>
          <w:sz w:val="22"/>
          <w:szCs w:val="22"/>
          <w:u w:val="single"/>
        </w:rPr>
        <w:t xml:space="preserve"> previstos</w:t>
      </w:r>
    </w:p>
    <w:p w14:paraId="7A183B4A" w14:textId="77777777" w:rsidR="00CA14EA" w:rsidRPr="00463004" w:rsidRDefault="00CA14EA" w:rsidP="00845403">
      <w:pPr>
        <w:pStyle w:val="Pargrafdellista"/>
        <w:rPr>
          <w:rFonts w:ascii="Arial" w:hAnsi="Arial" w:cs="Arial"/>
          <w:sz w:val="22"/>
          <w:szCs w:val="22"/>
          <w:u w:val="single"/>
        </w:rPr>
      </w:pPr>
    </w:p>
    <w:p w14:paraId="15D653C5" w14:textId="77777777" w:rsidR="00CA14EA" w:rsidRPr="00463004" w:rsidRDefault="00CA14EA" w:rsidP="00845403">
      <w:pPr>
        <w:pStyle w:val="Textindependent"/>
        <w:ind w:left="360" w:right="153"/>
        <w:rPr>
          <w:rFonts w:cs="Arial"/>
        </w:rPr>
      </w:pPr>
      <w:r w:rsidRPr="00463004">
        <w:rPr>
          <w:rFonts w:cs="Arial"/>
        </w:rPr>
        <w:t xml:space="preserve">El </w:t>
      </w:r>
      <w:proofErr w:type="spellStart"/>
      <w:r w:rsidRPr="00463004">
        <w:rPr>
          <w:rFonts w:cs="Arial"/>
        </w:rPr>
        <w:t>Anexo</w:t>
      </w:r>
      <w:proofErr w:type="spellEnd"/>
      <w:r w:rsidRPr="00463004">
        <w:rPr>
          <w:rFonts w:cs="Arial"/>
        </w:rPr>
        <w:t xml:space="preserve"> 4 del PPT detalla e identifica los </w:t>
      </w:r>
      <w:proofErr w:type="spellStart"/>
      <w:r w:rsidRPr="00463004">
        <w:rPr>
          <w:rFonts w:cs="Arial"/>
        </w:rPr>
        <w:t>documentos</w:t>
      </w:r>
      <w:proofErr w:type="spellEnd"/>
      <w:r w:rsidRPr="00463004">
        <w:rPr>
          <w:rFonts w:cs="Arial"/>
        </w:rPr>
        <w:t xml:space="preserve"> </w:t>
      </w:r>
      <w:proofErr w:type="spellStart"/>
      <w:r w:rsidRPr="00463004">
        <w:rPr>
          <w:rFonts w:cs="Arial"/>
        </w:rPr>
        <w:t>entregables</w:t>
      </w:r>
      <w:proofErr w:type="spellEnd"/>
      <w:r w:rsidRPr="00463004">
        <w:rPr>
          <w:rFonts w:cs="Arial"/>
        </w:rPr>
        <w:t xml:space="preserve"> </w:t>
      </w:r>
      <w:proofErr w:type="spellStart"/>
      <w:r w:rsidRPr="00463004">
        <w:rPr>
          <w:rFonts w:cs="Arial"/>
        </w:rPr>
        <w:t>correspondientes</w:t>
      </w:r>
      <w:proofErr w:type="spellEnd"/>
      <w:r w:rsidRPr="00463004">
        <w:rPr>
          <w:rFonts w:cs="Arial"/>
        </w:rPr>
        <w:t xml:space="preserve"> a cada fase, </w:t>
      </w:r>
      <w:proofErr w:type="spellStart"/>
      <w:r w:rsidRPr="00463004">
        <w:rPr>
          <w:rFonts w:cs="Arial"/>
        </w:rPr>
        <w:t>tarea</w:t>
      </w:r>
      <w:proofErr w:type="spellEnd"/>
      <w:r w:rsidRPr="00463004">
        <w:rPr>
          <w:rFonts w:cs="Arial"/>
        </w:rPr>
        <w:t xml:space="preserve"> y </w:t>
      </w:r>
      <w:proofErr w:type="spellStart"/>
      <w:r w:rsidRPr="00463004">
        <w:rPr>
          <w:rFonts w:cs="Arial"/>
        </w:rPr>
        <w:t>subtarea</w:t>
      </w:r>
      <w:proofErr w:type="spellEnd"/>
      <w:r w:rsidRPr="00463004">
        <w:rPr>
          <w:rFonts w:cs="Arial"/>
        </w:rPr>
        <w:t xml:space="preserve"> previstos en el contrato. Una </w:t>
      </w:r>
      <w:proofErr w:type="spellStart"/>
      <w:r w:rsidRPr="00463004">
        <w:rPr>
          <w:rFonts w:cs="Arial"/>
        </w:rPr>
        <w:t>vez</w:t>
      </w:r>
      <w:proofErr w:type="spellEnd"/>
      <w:r w:rsidRPr="00463004">
        <w:rPr>
          <w:rFonts w:cs="Arial"/>
        </w:rPr>
        <w:t xml:space="preserve"> </w:t>
      </w:r>
      <w:proofErr w:type="spellStart"/>
      <w:r w:rsidRPr="00463004">
        <w:rPr>
          <w:rFonts w:cs="Arial"/>
        </w:rPr>
        <w:t>redactados</w:t>
      </w:r>
      <w:proofErr w:type="spellEnd"/>
      <w:r w:rsidRPr="00463004">
        <w:rPr>
          <w:rFonts w:cs="Arial"/>
        </w:rPr>
        <w:t xml:space="preserve"> y </w:t>
      </w:r>
      <w:proofErr w:type="spellStart"/>
      <w:r w:rsidRPr="00463004">
        <w:rPr>
          <w:rFonts w:cs="Arial"/>
        </w:rPr>
        <w:t>entregados</w:t>
      </w:r>
      <w:proofErr w:type="spellEnd"/>
      <w:r w:rsidRPr="00463004">
        <w:rPr>
          <w:rFonts w:cs="Arial"/>
        </w:rPr>
        <w:t xml:space="preserve"> por </w:t>
      </w:r>
      <w:proofErr w:type="spellStart"/>
      <w:r w:rsidRPr="00463004">
        <w:rPr>
          <w:rFonts w:cs="Arial"/>
        </w:rPr>
        <w:t>parte</w:t>
      </w:r>
      <w:proofErr w:type="spellEnd"/>
      <w:r w:rsidRPr="00463004">
        <w:rPr>
          <w:rFonts w:cs="Arial"/>
        </w:rPr>
        <w:t xml:space="preserve"> de la empresa </w:t>
      </w:r>
      <w:proofErr w:type="spellStart"/>
      <w:r w:rsidRPr="00463004">
        <w:rPr>
          <w:rFonts w:cs="Arial"/>
        </w:rPr>
        <w:t>adjudicataria</w:t>
      </w:r>
      <w:proofErr w:type="spellEnd"/>
      <w:r w:rsidRPr="00463004">
        <w:rPr>
          <w:rFonts w:cs="Arial"/>
        </w:rPr>
        <w:t xml:space="preserve">, </w:t>
      </w:r>
      <w:proofErr w:type="spellStart"/>
      <w:r w:rsidRPr="00463004">
        <w:rPr>
          <w:rFonts w:cs="Arial"/>
        </w:rPr>
        <w:t>tienen</w:t>
      </w:r>
      <w:proofErr w:type="spellEnd"/>
      <w:r w:rsidRPr="00463004">
        <w:rPr>
          <w:rFonts w:cs="Arial"/>
        </w:rPr>
        <w:t xml:space="preserve"> que ser </w:t>
      </w:r>
      <w:proofErr w:type="spellStart"/>
      <w:r w:rsidRPr="00463004">
        <w:rPr>
          <w:rFonts w:cs="Arial"/>
        </w:rPr>
        <w:t>validados</w:t>
      </w:r>
      <w:proofErr w:type="spellEnd"/>
      <w:r w:rsidRPr="00463004">
        <w:rPr>
          <w:rFonts w:cs="Arial"/>
        </w:rPr>
        <w:t xml:space="preserve"> la persona/es que </w:t>
      </w:r>
      <w:proofErr w:type="spellStart"/>
      <w:r w:rsidRPr="00463004">
        <w:rPr>
          <w:rFonts w:cs="Arial"/>
        </w:rPr>
        <w:t>ejercen</w:t>
      </w:r>
      <w:proofErr w:type="spellEnd"/>
      <w:r w:rsidRPr="00463004">
        <w:rPr>
          <w:rFonts w:cs="Arial"/>
        </w:rPr>
        <w:t xml:space="preserve"> la figura del responsable del contrato.</w:t>
      </w:r>
    </w:p>
    <w:p w14:paraId="7D23324B" w14:textId="77777777" w:rsidR="00845403" w:rsidRPr="00463004" w:rsidRDefault="00845403" w:rsidP="00845403">
      <w:pPr>
        <w:pStyle w:val="Textindependent"/>
        <w:ind w:left="360" w:right="153"/>
        <w:rPr>
          <w:rFonts w:cs="Arial"/>
        </w:rPr>
      </w:pPr>
    </w:p>
    <w:p w14:paraId="5A58783E" w14:textId="77777777" w:rsidR="00CA14EA" w:rsidRPr="00463004" w:rsidRDefault="00CA14EA" w:rsidP="00845403">
      <w:pPr>
        <w:pStyle w:val="Textindependent"/>
        <w:ind w:left="360" w:right="153"/>
        <w:rPr>
          <w:rFonts w:cs="Arial"/>
        </w:rPr>
      </w:pPr>
      <w:r w:rsidRPr="00463004">
        <w:rPr>
          <w:rFonts w:cs="Arial"/>
        </w:rPr>
        <w:t xml:space="preserve">Los </w:t>
      </w:r>
      <w:proofErr w:type="spellStart"/>
      <w:r w:rsidRPr="00463004">
        <w:rPr>
          <w:rFonts w:cs="Arial"/>
        </w:rPr>
        <w:t>entregables</w:t>
      </w:r>
      <w:proofErr w:type="spellEnd"/>
      <w:r w:rsidRPr="00463004">
        <w:rPr>
          <w:rFonts w:cs="Arial"/>
        </w:rPr>
        <w:t xml:space="preserve"> </w:t>
      </w:r>
      <w:proofErr w:type="spellStart"/>
      <w:r w:rsidRPr="00463004">
        <w:rPr>
          <w:rFonts w:cs="Arial"/>
        </w:rPr>
        <w:t>tendrán</w:t>
      </w:r>
      <w:proofErr w:type="spellEnd"/>
      <w:r w:rsidRPr="00463004">
        <w:rPr>
          <w:rFonts w:cs="Arial"/>
        </w:rPr>
        <w:t xml:space="preserve"> que estar </w:t>
      </w:r>
      <w:proofErr w:type="spellStart"/>
      <w:r w:rsidRPr="00463004">
        <w:rPr>
          <w:rFonts w:cs="Arial"/>
        </w:rPr>
        <w:t>firmados</w:t>
      </w:r>
      <w:proofErr w:type="spellEnd"/>
      <w:r w:rsidRPr="00463004">
        <w:rPr>
          <w:rFonts w:cs="Arial"/>
        </w:rPr>
        <w:t xml:space="preserve"> por </w:t>
      </w:r>
      <w:proofErr w:type="spellStart"/>
      <w:r w:rsidRPr="00463004">
        <w:rPr>
          <w:rFonts w:cs="Arial"/>
        </w:rPr>
        <w:t>todas</w:t>
      </w:r>
      <w:proofErr w:type="spellEnd"/>
      <w:r w:rsidRPr="00463004">
        <w:rPr>
          <w:rFonts w:cs="Arial"/>
        </w:rPr>
        <w:t xml:space="preserve"> las </w:t>
      </w:r>
      <w:proofErr w:type="spellStart"/>
      <w:r w:rsidRPr="00463004">
        <w:rPr>
          <w:rFonts w:cs="Arial"/>
        </w:rPr>
        <w:t>empresas</w:t>
      </w:r>
      <w:proofErr w:type="spellEnd"/>
      <w:r w:rsidRPr="00463004">
        <w:rPr>
          <w:rFonts w:cs="Arial"/>
        </w:rPr>
        <w:t xml:space="preserve"> que </w:t>
      </w:r>
      <w:proofErr w:type="spellStart"/>
      <w:r w:rsidRPr="00463004">
        <w:rPr>
          <w:rFonts w:cs="Arial"/>
        </w:rPr>
        <w:t>hayan</w:t>
      </w:r>
      <w:proofErr w:type="spellEnd"/>
      <w:r w:rsidRPr="00463004">
        <w:rPr>
          <w:rFonts w:cs="Arial"/>
        </w:rPr>
        <w:t xml:space="preserve"> </w:t>
      </w:r>
      <w:proofErr w:type="spellStart"/>
      <w:r w:rsidRPr="00463004">
        <w:rPr>
          <w:rFonts w:cs="Arial"/>
        </w:rPr>
        <w:t>participado</w:t>
      </w:r>
      <w:proofErr w:type="spellEnd"/>
      <w:r w:rsidRPr="00463004">
        <w:rPr>
          <w:rFonts w:cs="Arial"/>
        </w:rPr>
        <w:t xml:space="preserve"> en la </w:t>
      </w:r>
      <w:proofErr w:type="spellStart"/>
      <w:r w:rsidRPr="00463004">
        <w:rPr>
          <w:rFonts w:cs="Arial"/>
        </w:rPr>
        <w:t>ejecución</w:t>
      </w:r>
      <w:proofErr w:type="spellEnd"/>
      <w:r w:rsidRPr="00463004">
        <w:rPr>
          <w:rFonts w:cs="Arial"/>
        </w:rPr>
        <w:t xml:space="preserve"> de las </w:t>
      </w:r>
      <w:proofErr w:type="spellStart"/>
      <w:r w:rsidRPr="00463004">
        <w:rPr>
          <w:rFonts w:cs="Arial"/>
        </w:rPr>
        <w:t>tareas</w:t>
      </w:r>
      <w:proofErr w:type="spellEnd"/>
      <w:r w:rsidRPr="00463004">
        <w:rPr>
          <w:rFonts w:cs="Arial"/>
        </w:rPr>
        <w:t>.</w:t>
      </w:r>
    </w:p>
    <w:p w14:paraId="12EBC21E" w14:textId="77777777" w:rsidR="00845403" w:rsidRPr="00463004" w:rsidRDefault="00845403" w:rsidP="00845403">
      <w:pPr>
        <w:pStyle w:val="Textindependent"/>
        <w:ind w:left="360" w:right="153"/>
        <w:rPr>
          <w:rFonts w:cs="Arial"/>
        </w:rPr>
      </w:pPr>
    </w:p>
    <w:p w14:paraId="2714AA67" w14:textId="11C437E3" w:rsidR="00CA14EA" w:rsidRPr="00463004" w:rsidRDefault="00CA14EA" w:rsidP="00845403">
      <w:pPr>
        <w:pStyle w:val="Textindependent"/>
        <w:ind w:left="360" w:right="153"/>
        <w:rPr>
          <w:rFonts w:cs="Arial"/>
        </w:rPr>
      </w:pPr>
      <w:r w:rsidRPr="00463004">
        <w:rPr>
          <w:rFonts w:cs="Arial"/>
        </w:rPr>
        <w:t xml:space="preserve">El/la persona/es que exerceix/en como responsable/s del </w:t>
      </w:r>
      <w:proofErr w:type="spellStart"/>
      <w:r w:rsidRPr="00463004">
        <w:rPr>
          <w:rFonts w:cs="Arial"/>
        </w:rPr>
        <w:t>contrato</w:t>
      </w:r>
      <w:proofErr w:type="spellEnd"/>
      <w:r w:rsidRPr="00463004">
        <w:rPr>
          <w:rFonts w:cs="Arial"/>
        </w:rPr>
        <w:t xml:space="preserve"> </w:t>
      </w:r>
      <w:proofErr w:type="spellStart"/>
      <w:r w:rsidRPr="00463004">
        <w:rPr>
          <w:rFonts w:cs="Arial"/>
        </w:rPr>
        <w:t>pueden</w:t>
      </w:r>
      <w:proofErr w:type="spellEnd"/>
      <w:r w:rsidRPr="00463004">
        <w:rPr>
          <w:rFonts w:cs="Arial"/>
        </w:rPr>
        <w:t xml:space="preserve"> </w:t>
      </w:r>
      <w:proofErr w:type="spellStart"/>
      <w:r w:rsidRPr="00463004">
        <w:rPr>
          <w:rFonts w:cs="Arial"/>
        </w:rPr>
        <w:t>establecer</w:t>
      </w:r>
      <w:proofErr w:type="spellEnd"/>
      <w:r w:rsidRPr="00463004">
        <w:rPr>
          <w:rFonts w:cs="Arial"/>
        </w:rPr>
        <w:t xml:space="preserve"> formal y </w:t>
      </w:r>
      <w:proofErr w:type="spellStart"/>
      <w:r w:rsidRPr="00463004">
        <w:rPr>
          <w:rFonts w:cs="Arial"/>
        </w:rPr>
        <w:t>justificadamente</w:t>
      </w:r>
      <w:proofErr w:type="spellEnd"/>
      <w:r w:rsidRPr="00463004">
        <w:rPr>
          <w:rFonts w:cs="Arial"/>
        </w:rPr>
        <w:t xml:space="preserve"> </w:t>
      </w:r>
      <w:proofErr w:type="spellStart"/>
      <w:r w:rsidRPr="00463004">
        <w:rPr>
          <w:rFonts w:cs="Arial"/>
        </w:rPr>
        <w:t>su</w:t>
      </w:r>
      <w:proofErr w:type="spellEnd"/>
      <w:r w:rsidRPr="00463004">
        <w:rPr>
          <w:rFonts w:cs="Arial"/>
        </w:rPr>
        <w:t xml:space="preserve">  </w:t>
      </w:r>
      <w:proofErr w:type="spellStart"/>
      <w:r w:rsidRPr="00463004">
        <w:rPr>
          <w:rFonts w:cs="Arial"/>
        </w:rPr>
        <w:t>revisión</w:t>
      </w:r>
      <w:proofErr w:type="spellEnd"/>
      <w:r w:rsidRPr="00463004">
        <w:rPr>
          <w:rFonts w:cs="Arial"/>
        </w:rPr>
        <w:t xml:space="preserve"> por </w:t>
      </w:r>
      <w:proofErr w:type="spellStart"/>
      <w:r w:rsidRPr="00463004">
        <w:rPr>
          <w:rFonts w:cs="Arial"/>
        </w:rPr>
        <w:t>parte</w:t>
      </w:r>
      <w:proofErr w:type="spellEnd"/>
      <w:r w:rsidRPr="00463004">
        <w:rPr>
          <w:rFonts w:cs="Arial"/>
        </w:rPr>
        <w:t xml:space="preserve"> de la empresa </w:t>
      </w:r>
      <w:proofErr w:type="spellStart"/>
      <w:r w:rsidRPr="00463004">
        <w:rPr>
          <w:rFonts w:cs="Arial"/>
        </w:rPr>
        <w:t>adjudicataria</w:t>
      </w:r>
      <w:proofErr w:type="spellEnd"/>
      <w:r w:rsidRPr="00463004">
        <w:rPr>
          <w:rFonts w:cs="Arial"/>
        </w:rPr>
        <w:t xml:space="preserve">, que </w:t>
      </w:r>
      <w:proofErr w:type="spellStart"/>
      <w:r w:rsidRPr="00463004">
        <w:rPr>
          <w:rFonts w:cs="Arial"/>
        </w:rPr>
        <w:t>está</w:t>
      </w:r>
      <w:proofErr w:type="spellEnd"/>
      <w:r w:rsidRPr="00463004">
        <w:rPr>
          <w:rFonts w:cs="Arial"/>
        </w:rPr>
        <w:t xml:space="preserve"> obligada a </w:t>
      </w:r>
      <w:proofErr w:type="spellStart"/>
      <w:r w:rsidRPr="00463004">
        <w:rPr>
          <w:rFonts w:cs="Arial"/>
        </w:rPr>
        <w:t>hacer</w:t>
      </w:r>
      <w:proofErr w:type="spellEnd"/>
      <w:r w:rsidRPr="00463004">
        <w:rPr>
          <w:rFonts w:cs="Arial"/>
        </w:rPr>
        <w:t xml:space="preserve"> </w:t>
      </w:r>
      <w:proofErr w:type="spellStart"/>
      <w:r w:rsidRPr="00463004">
        <w:rPr>
          <w:rFonts w:cs="Arial"/>
        </w:rPr>
        <w:t>tantas</w:t>
      </w:r>
      <w:proofErr w:type="spellEnd"/>
      <w:r w:rsidRPr="00463004">
        <w:rPr>
          <w:rFonts w:cs="Arial"/>
        </w:rPr>
        <w:t xml:space="preserve"> </w:t>
      </w:r>
      <w:proofErr w:type="spellStart"/>
      <w:r w:rsidRPr="00463004">
        <w:rPr>
          <w:rFonts w:cs="Arial"/>
        </w:rPr>
        <w:t>revisiones</w:t>
      </w:r>
      <w:proofErr w:type="spellEnd"/>
      <w:r w:rsidRPr="00463004">
        <w:rPr>
          <w:rFonts w:cs="Arial"/>
        </w:rPr>
        <w:t xml:space="preserve"> del </w:t>
      </w:r>
      <w:proofErr w:type="spellStart"/>
      <w:r w:rsidRPr="00463004">
        <w:rPr>
          <w:rFonts w:cs="Arial"/>
        </w:rPr>
        <w:t>entregable</w:t>
      </w:r>
      <w:proofErr w:type="spellEnd"/>
      <w:r w:rsidRPr="00463004">
        <w:rPr>
          <w:rFonts w:cs="Arial"/>
        </w:rPr>
        <w:t xml:space="preserve"> como </w:t>
      </w:r>
      <w:proofErr w:type="spellStart"/>
      <w:r w:rsidRPr="00463004">
        <w:rPr>
          <w:rFonts w:cs="Arial"/>
        </w:rPr>
        <w:t>convengan</w:t>
      </w:r>
      <w:proofErr w:type="spellEnd"/>
      <w:r w:rsidRPr="00463004">
        <w:rPr>
          <w:rFonts w:cs="Arial"/>
        </w:rPr>
        <w:t>.</w:t>
      </w:r>
    </w:p>
    <w:p w14:paraId="3FD34541" w14:textId="77777777" w:rsidR="00CA14EA" w:rsidRPr="00463004" w:rsidRDefault="00CA14EA" w:rsidP="00845403">
      <w:pPr>
        <w:pStyle w:val="Pargrafdellista"/>
        <w:rPr>
          <w:rFonts w:ascii="Arial" w:hAnsi="Arial" w:cs="Arial"/>
          <w:sz w:val="22"/>
          <w:szCs w:val="22"/>
          <w:u w:val="single"/>
        </w:rPr>
      </w:pPr>
    </w:p>
    <w:p w14:paraId="3F663C2A" w14:textId="075E17D3" w:rsidR="00285186" w:rsidRPr="00463004" w:rsidRDefault="00B435FA" w:rsidP="00845403">
      <w:pPr>
        <w:pStyle w:val="Pargrafdellista"/>
        <w:numPr>
          <w:ilvl w:val="0"/>
          <w:numId w:val="29"/>
        </w:numPr>
        <w:jc w:val="both"/>
        <w:rPr>
          <w:rFonts w:ascii="Arial" w:hAnsi="Arial" w:cs="Arial"/>
          <w:sz w:val="22"/>
          <w:szCs w:val="22"/>
          <w:u w:val="single"/>
        </w:rPr>
      </w:pPr>
      <w:proofErr w:type="spellStart"/>
      <w:r w:rsidRPr="00463004">
        <w:rPr>
          <w:rFonts w:ascii="Arial" w:hAnsi="Arial" w:cs="Arial"/>
          <w:sz w:val="22"/>
          <w:szCs w:val="22"/>
          <w:u w:val="single"/>
        </w:rPr>
        <w:t>Propiedad</w:t>
      </w:r>
      <w:proofErr w:type="spellEnd"/>
      <w:r w:rsidRPr="00463004">
        <w:rPr>
          <w:rFonts w:ascii="Arial" w:hAnsi="Arial" w:cs="Arial"/>
          <w:sz w:val="22"/>
          <w:szCs w:val="22"/>
          <w:u w:val="single"/>
        </w:rPr>
        <w:t xml:space="preserve"> </w:t>
      </w:r>
      <w:proofErr w:type="spellStart"/>
      <w:r w:rsidRPr="00463004">
        <w:rPr>
          <w:rFonts w:ascii="Arial" w:hAnsi="Arial" w:cs="Arial"/>
          <w:sz w:val="22"/>
          <w:szCs w:val="22"/>
          <w:u w:val="single"/>
        </w:rPr>
        <w:t>intelectual</w:t>
      </w:r>
      <w:proofErr w:type="spellEnd"/>
    </w:p>
    <w:p w14:paraId="24275B8B" w14:textId="77777777" w:rsidR="00845403" w:rsidRPr="00463004" w:rsidRDefault="00845403" w:rsidP="00285186">
      <w:pPr>
        <w:spacing w:after="0" w:line="240" w:lineRule="auto"/>
        <w:ind w:left="360" w:right="-1"/>
        <w:jc w:val="both"/>
        <w:rPr>
          <w:rFonts w:cs="Arial"/>
        </w:rPr>
      </w:pPr>
    </w:p>
    <w:p w14:paraId="501EF0CC" w14:textId="7982A601" w:rsidR="00285186" w:rsidRPr="00463004" w:rsidRDefault="00285186" w:rsidP="00285186">
      <w:pPr>
        <w:spacing w:after="0" w:line="240" w:lineRule="auto"/>
        <w:ind w:left="360" w:right="-1"/>
        <w:jc w:val="both"/>
        <w:rPr>
          <w:rFonts w:cs="Arial"/>
        </w:rPr>
      </w:pPr>
      <w:r w:rsidRPr="00463004">
        <w:rPr>
          <w:rFonts w:cs="Arial"/>
        </w:rPr>
        <w:t xml:space="preserve">La propiedad intelectual de la solución tecnológica es de la empresa adjudicataria. La Generalitat de Catalunya, sin embargo, tiene derecho a utilizar y modificar la solución desarrollada una vez haya finalizado el contrato. </w:t>
      </w:r>
    </w:p>
    <w:p w14:paraId="4E089E45" w14:textId="77777777" w:rsidR="00285186" w:rsidRPr="00463004" w:rsidRDefault="00285186" w:rsidP="00285186">
      <w:pPr>
        <w:spacing w:after="0" w:line="240" w:lineRule="auto"/>
        <w:ind w:left="360" w:right="-1"/>
        <w:jc w:val="both"/>
        <w:rPr>
          <w:rFonts w:cs="Arial"/>
        </w:rPr>
      </w:pPr>
    </w:p>
    <w:p w14:paraId="3BACA6F1" w14:textId="77777777" w:rsidR="00285186" w:rsidRPr="00463004" w:rsidRDefault="00285186" w:rsidP="00285186">
      <w:pPr>
        <w:spacing w:after="0" w:line="240" w:lineRule="auto"/>
        <w:ind w:left="360" w:right="-1"/>
        <w:jc w:val="both"/>
        <w:rPr>
          <w:rFonts w:cs="Arial"/>
        </w:rPr>
      </w:pPr>
      <w:r w:rsidRPr="00463004">
        <w:rPr>
          <w:rFonts w:cs="Arial"/>
        </w:rPr>
        <w:t>Los derechos de propiedad intelectual sobre la solución tecnológica que surjan en el desarrollo de la prestación de los servicios de este contrato pertenecerán a la empresa adjudicataria de forma única y exclusiva.</w:t>
      </w:r>
    </w:p>
    <w:p w14:paraId="698D3846" w14:textId="77777777" w:rsidR="00285186" w:rsidRPr="00463004" w:rsidRDefault="00285186" w:rsidP="00285186">
      <w:pPr>
        <w:spacing w:after="0" w:line="240" w:lineRule="auto"/>
        <w:ind w:left="360" w:right="-1"/>
        <w:jc w:val="both"/>
        <w:rPr>
          <w:rFonts w:cs="Arial"/>
        </w:rPr>
      </w:pPr>
    </w:p>
    <w:p w14:paraId="69B4D5A1" w14:textId="77777777" w:rsidR="00285186" w:rsidRPr="00463004" w:rsidRDefault="00285186" w:rsidP="00285186">
      <w:pPr>
        <w:spacing w:after="0" w:line="240" w:lineRule="auto"/>
        <w:ind w:left="360" w:right="-1"/>
        <w:jc w:val="both"/>
        <w:rPr>
          <w:rFonts w:cs="Arial"/>
        </w:rPr>
      </w:pPr>
      <w:r w:rsidRPr="00463004">
        <w:rPr>
          <w:rFonts w:cs="Arial"/>
        </w:rPr>
        <w:t>La empresa proporcionará una licencia de uso a la Generalitat de Catalunya, de duración indefinida e ilimitada sobre la solución tecnológica. La licencia de uso incluye la posible adaptación, modificación o adición de cualquier elemento propio de la Generalitat de Catalunya en la solución tecnológica, siempre que sea para uso propio. La empresa adjudicataria no responderá de tales adiciones, modificaciones, adaptaciones o enmiendas en ningún caso. La licencia de uso de los prototipos a favor de la Generalitat es de forma no exclusiva y gratuita.</w:t>
      </w:r>
    </w:p>
    <w:p w14:paraId="59747986" w14:textId="77777777" w:rsidR="00285186" w:rsidRPr="00463004" w:rsidRDefault="00285186" w:rsidP="00285186">
      <w:pPr>
        <w:spacing w:after="0" w:line="240" w:lineRule="auto"/>
        <w:ind w:left="360" w:right="-1"/>
        <w:jc w:val="both"/>
        <w:rPr>
          <w:rFonts w:cs="Arial"/>
        </w:rPr>
      </w:pPr>
    </w:p>
    <w:p w14:paraId="6466E311" w14:textId="77777777" w:rsidR="00285186" w:rsidRPr="00463004" w:rsidRDefault="00285186" w:rsidP="00285186">
      <w:pPr>
        <w:spacing w:after="0" w:line="240" w:lineRule="auto"/>
        <w:ind w:left="360" w:right="-1"/>
        <w:jc w:val="both"/>
        <w:rPr>
          <w:rFonts w:cs="Arial"/>
        </w:rPr>
      </w:pPr>
      <w:r w:rsidRPr="00463004">
        <w:rPr>
          <w:rFonts w:cs="Arial"/>
        </w:rPr>
        <w:t>La empresa adjudicataria se compromete y acuerda mantener indemne a la Generalitat de Catalunya de cualquier reclamación realizada por terceros como consecuencia de la infracción de estos derechos motivada por</w:t>
      </w:r>
      <w:r w:rsidRPr="00463004">
        <w:rPr>
          <w:rFonts w:cs="Arial"/>
          <w:vanish/>
        </w:rPr>
        <w:t>&lt;A[por|para]&gt;</w:t>
      </w:r>
      <w:r w:rsidRPr="00463004">
        <w:rPr>
          <w:rFonts w:cs="Arial"/>
        </w:rPr>
        <w:t xml:space="preserve"> la prestación de los servicios regulados en este contrato.</w:t>
      </w:r>
    </w:p>
    <w:p w14:paraId="5A21F7C3" w14:textId="77777777" w:rsidR="00285186" w:rsidRPr="00463004" w:rsidRDefault="00285186" w:rsidP="00285186">
      <w:pPr>
        <w:spacing w:after="0" w:line="240" w:lineRule="auto"/>
        <w:ind w:left="360" w:right="-1"/>
        <w:jc w:val="both"/>
        <w:rPr>
          <w:rFonts w:cs="Arial"/>
        </w:rPr>
      </w:pPr>
    </w:p>
    <w:p w14:paraId="642AE5F4" w14:textId="77777777" w:rsidR="00285186" w:rsidRPr="00DD3A5A" w:rsidRDefault="00285186" w:rsidP="00285186">
      <w:pPr>
        <w:spacing w:after="0" w:line="240" w:lineRule="auto"/>
        <w:ind w:left="360" w:right="-1"/>
        <w:jc w:val="both"/>
        <w:rPr>
          <w:rFonts w:cs="Arial"/>
        </w:rPr>
      </w:pPr>
      <w:r w:rsidRPr="00463004">
        <w:rPr>
          <w:rFonts w:cs="Arial"/>
        </w:rPr>
        <w:t xml:space="preserve">Los derechos de propiedad intelectual e industrial </w:t>
      </w:r>
      <w:r w:rsidRPr="00DD3A5A">
        <w:rPr>
          <w:rFonts w:cs="Arial"/>
        </w:rPr>
        <w:t xml:space="preserve">ya existentes a la fecha del contrato como propiedad de la empresa o disfrutados por esta bajo licencia seguirán siendo propiedad de la empresa parte o del tercer </w:t>
      </w:r>
      <w:proofErr w:type="spellStart"/>
      <w:r w:rsidRPr="00DD3A5A">
        <w:rPr>
          <w:rFonts w:cs="Arial"/>
        </w:rPr>
        <w:t>concedente</w:t>
      </w:r>
      <w:proofErr w:type="spellEnd"/>
      <w:r w:rsidRPr="00DD3A5A">
        <w:rPr>
          <w:rFonts w:cs="Arial"/>
        </w:rPr>
        <w:t xml:space="preserve"> de la </w:t>
      </w:r>
      <w:proofErr w:type="spellStart"/>
      <w:r w:rsidRPr="00DD3A5A">
        <w:rPr>
          <w:rFonts w:cs="Arial"/>
        </w:rPr>
        <w:t>licencia</w:t>
      </w:r>
      <w:proofErr w:type="spellEnd"/>
      <w:r w:rsidRPr="00DD3A5A">
        <w:rPr>
          <w:rFonts w:cs="Arial"/>
        </w:rPr>
        <w:t xml:space="preserve">, si es el caso. En todo caso, sin embargo, la empresa tendrá que garantizar que la Generalitat pueda utilizar la solución tecnológica desarrollada durante un periodo de 2 años a partir del despliegue de la solución. </w:t>
      </w:r>
    </w:p>
    <w:p w14:paraId="5CC4B3FB" w14:textId="77777777" w:rsidR="00285186" w:rsidRPr="00DD3A5A" w:rsidRDefault="00285186" w:rsidP="00285186">
      <w:pPr>
        <w:spacing w:after="0" w:line="240" w:lineRule="auto"/>
        <w:ind w:left="360" w:right="-1"/>
        <w:jc w:val="both"/>
        <w:rPr>
          <w:rFonts w:cs="Arial"/>
        </w:rPr>
      </w:pPr>
    </w:p>
    <w:p w14:paraId="01398512" w14:textId="77777777" w:rsidR="00285186" w:rsidRPr="00DD3A5A" w:rsidRDefault="00285186" w:rsidP="00285186">
      <w:pPr>
        <w:spacing w:after="0" w:line="240" w:lineRule="auto"/>
        <w:ind w:left="360" w:right="-1"/>
        <w:jc w:val="both"/>
        <w:rPr>
          <w:rFonts w:cs="Arial"/>
        </w:rPr>
      </w:pPr>
      <w:r w:rsidRPr="00DD3A5A">
        <w:rPr>
          <w:rFonts w:cs="Arial"/>
        </w:rPr>
        <w:t>En ningún caso se tiene que interpretar el contenido del contrato como una cesión u otorgamiento de cualquier tipo de derecho de uso sobre los derechos de propiedad intelectual e industrial previos de cabeza de las partes.</w:t>
      </w:r>
    </w:p>
    <w:p w14:paraId="16B2B1B3" w14:textId="77777777" w:rsidR="00285186" w:rsidRPr="00DD3A5A" w:rsidRDefault="00285186" w:rsidP="00285186">
      <w:pPr>
        <w:spacing w:after="0" w:line="240" w:lineRule="auto"/>
        <w:ind w:left="360" w:right="-1"/>
        <w:jc w:val="both"/>
        <w:rPr>
          <w:rFonts w:cs="Arial"/>
        </w:rPr>
      </w:pPr>
    </w:p>
    <w:p w14:paraId="6057CF4E" w14:textId="77777777" w:rsidR="00285186" w:rsidRPr="00463004" w:rsidRDefault="00285186" w:rsidP="00285186">
      <w:pPr>
        <w:spacing w:after="0" w:line="240" w:lineRule="auto"/>
        <w:ind w:left="360" w:right="-1"/>
        <w:jc w:val="both"/>
        <w:rPr>
          <w:rFonts w:cs="Arial"/>
        </w:rPr>
      </w:pPr>
      <w:r w:rsidRPr="00463004">
        <w:rPr>
          <w:rFonts w:cs="Arial"/>
        </w:rPr>
        <w:lastRenderedPageBreak/>
        <w:t xml:space="preserve">La Generalitat de Catalunya no podrá comercializar en terceros ajenos la solución tecnológica o cualquier modificación, adición o alteración que haga. </w:t>
      </w:r>
    </w:p>
    <w:p w14:paraId="23B8E048" w14:textId="77777777" w:rsidR="00285186" w:rsidRPr="00463004" w:rsidRDefault="00285186" w:rsidP="00285186">
      <w:pPr>
        <w:pStyle w:val="Pargrafdellista"/>
        <w:jc w:val="both"/>
        <w:rPr>
          <w:rFonts w:ascii="Arial" w:hAnsi="Arial" w:cs="Arial"/>
          <w:sz w:val="22"/>
          <w:szCs w:val="22"/>
          <w:u w:val="single"/>
        </w:rPr>
      </w:pPr>
    </w:p>
    <w:p w14:paraId="0680EC66" w14:textId="77777777" w:rsidR="007E7EFB" w:rsidRPr="00463004" w:rsidRDefault="007E7EFB" w:rsidP="007E7EFB">
      <w:pPr>
        <w:numPr>
          <w:ilvl w:val="0"/>
          <w:numId w:val="3"/>
        </w:numPr>
        <w:spacing w:after="0" w:line="240" w:lineRule="auto"/>
        <w:jc w:val="both"/>
        <w:rPr>
          <w:rFonts w:cs="Arial"/>
          <w:b/>
          <w:snapToGrid w:val="0"/>
        </w:rPr>
      </w:pPr>
      <w:r w:rsidRPr="00463004">
        <w:rPr>
          <w:rFonts w:cs="Arial"/>
          <w:b/>
          <w:snapToGrid w:val="0"/>
        </w:rPr>
        <w:t>Penalidades</w:t>
      </w:r>
    </w:p>
    <w:p w14:paraId="1AF9A80C" w14:textId="77777777" w:rsidR="007E7EFB" w:rsidRPr="00463004" w:rsidRDefault="007E7EFB" w:rsidP="007E7EFB">
      <w:pPr>
        <w:spacing w:after="0" w:line="240" w:lineRule="auto"/>
        <w:ind w:left="360"/>
        <w:jc w:val="both"/>
        <w:rPr>
          <w:rFonts w:cs="Arial"/>
          <w:b/>
          <w:snapToGrid w:val="0"/>
        </w:rPr>
      </w:pPr>
    </w:p>
    <w:p w14:paraId="76B0A787" w14:textId="77777777" w:rsidR="007E7EFB" w:rsidRPr="00463004" w:rsidRDefault="007E7EFB" w:rsidP="007E7EFB">
      <w:pPr>
        <w:spacing w:after="0" w:line="240" w:lineRule="auto"/>
        <w:jc w:val="both"/>
        <w:rPr>
          <w:rFonts w:cs="Arial"/>
          <w:snapToGrid w:val="0"/>
        </w:rPr>
      </w:pPr>
      <w:r w:rsidRPr="00463004">
        <w:rPr>
          <w:rFonts w:cs="Arial"/>
          <w:snapToGrid w:val="0"/>
        </w:rPr>
        <w:t>No se establecen penalidades específicas</w:t>
      </w:r>
    </w:p>
    <w:p w14:paraId="1BF775FC" w14:textId="77777777" w:rsidR="0097368C" w:rsidRPr="00463004" w:rsidRDefault="0097368C" w:rsidP="007E7EFB">
      <w:pPr>
        <w:spacing w:after="0" w:line="240" w:lineRule="auto"/>
        <w:jc w:val="both"/>
        <w:rPr>
          <w:rFonts w:cs="Arial"/>
          <w:snapToGrid w:val="0"/>
        </w:rPr>
      </w:pPr>
    </w:p>
    <w:p w14:paraId="17BB29BA" w14:textId="77777777" w:rsidR="007E7EFB" w:rsidRPr="00463004" w:rsidRDefault="007E7EFB" w:rsidP="0020008C">
      <w:pPr>
        <w:numPr>
          <w:ilvl w:val="0"/>
          <w:numId w:val="3"/>
        </w:numPr>
        <w:spacing w:after="0" w:line="240" w:lineRule="auto"/>
        <w:jc w:val="both"/>
        <w:rPr>
          <w:rFonts w:cs="Arial"/>
          <w:b/>
          <w:snapToGrid w:val="0"/>
        </w:rPr>
      </w:pPr>
      <w:r w:rsidRPr="00463004">
        <w:rPr>
          <w:rFonts w:cs="Arial"/>
          <w:b/>
          <w:snapToGrid w:val="0"/>
        </w:rPr>
        <w:t>Modificación del contrato prevista</w:t>
      </w:r>
    </w:p>
    <w:p w14:paraId="023C7880" w14:textId="77777777" w:rsidR="001F2090" w:rsidRPr="00463004" w:rsidRDefault="001F2090" w:rsidP="001F2090">
      <w:pPr>
        <w:spacing w:after="0" w:line="240" w:lineRule="auto"/>
        <w:ind w:left="360"/>
        <w:jc w:val="both"/>
        <w:rPr>
          <w:rFonts w:cs="Arial"/>
          <w:b/>
          <w:snapToGrid w:val="0"/>
        </w:rPr>
      </w:pPr>
    </w:p>
    <w:p w14:paraId="1CF9E25D" w14:textId="5EA792B2" w:rsidR="001A3BD1" w:rsidRDefault="001A3BD1" w:rsidP="001A3BD1">
      <w:pPr>
        <w:pStyle w:val="Default"/>
        <w:jc w:val="both"/>
        <w:rPr>
          <w:color w:val="auto"/>
          <w:sz w:val="22"/>
          <w:szCs w:val="22"/>
        </w:rPr>
      </w:pPr>
      <w:r w:rsidRPr="00463004">
        <w:rPr>
          <w:color w:val="auto"/>
          <w:sz w:val="22"/>
          <w:szCs w:val="22"/>
        </w:rPr>
        <w:t xml:space="preserve">De acuerdo con el artículo 204 de la LCSP, se prevé la modificación de este contrato por causas justificadas relacionadas con la ejecución </w:t>
      </w:r>
      <w:r w:rsidRPr="001A3BD1">
        <w:rPr>
          <w:color w:val="auto"/>
          <w:sz w:val="22"/>
          <w:szCs w:val="22"/>
        </w:rPr>
        <w:t xml:space="preserve">de las tareas previstas y la consecución de los hitos. Eso podría pasar por la necesidad de modificar el calendario o las tareas previstas establecidos en este expediente de contratación para alcanzar los hitos intermedia o la final (por </w:t>
      </w:r>
      <w:proofErr w:type="spellStart"/>
      <w:r w:rsidRPr="001A3BD1">
        <w:rPr>
          <w:color w:val="auto"/>
          <w:sz w:val="22"/>
          <w:szCs w:val="22"/>
        </w:rPr>
        <w:t>ejemplo</w:t>
      </w:r>
      <w:proofErr w:type="spellEnd"/>
      <w:r w:rsidR="00463004">
        <w:rPr>
          <w:color w:val="auto"/>
          <w:sz w:val="22"/>
          <w:szCs w:val="22"/>
        </w:rPr>
        <w:t>, por</w:t>
      </w:r>
      <w:r w:rsidRPr="001A3BD1">
        <w:rPr>
          <w:vanish/>
          <w:color w:val="008000"/>
          <w:sz w:val="22"/>
          <w:szCs w:val="22"/>
        </w:rPr>
        <w:t>&lt;A[por|para]&gt;</w:t>
      </w:r>
      <w:r w:rsidRPr="001A3BD1">
        <w:rPr>
          <w:color w:val="auto"/>
          <w:sz w:val="22"/>
          <w:szCs w:val="22"/>
        </w:rPr>
        <w:t xml:space="preserve"> </w:t>
      </w:r>
      <w:proofErr w:type="spellStart"/>
      <w:r w:rsidRPr="001A3BD1">
        <w:rPr>
          <w:color w:val="auto"/>
          <w:sz w:val="22"/>
          <w:szCs w:val="22"/>
        </w:rPr>
        <w:t>problemas</w:t>
      </w:r>
      <w:proofErr w:type="spellEnd"/>
      <w:r w:rsidRPr="001A3BD1">
        <w:rPr>
          <w:color w:val="auto"/>
          <w:sz w:val="22"/>
          <w:szCs w:val="22"/>
        </w:rPr>
        <w:t xml:space="preserve"> de </w:t>
      </w:r>
      <w:proofErr w:type="spellStart"/>
      <w:r w:rsidRPr="001A3BD1">
        <w:rPr>
          <w:color w:val="auto"/>
          <w:sz w:val="22"/>
          <w:szCs w:val="22"/>
        </w:rPr>
        <w:t>suministro</w:t>
      </w:r>
      <w:proofErr w:type="spellEnd"/>
      <w:r w:rsidRPr="001A3BD1">
        <w:rPr>
          <w:color w:val="auto"/>
          <w:sz w:val="22"/>
          <w:szCs w:val="22"/>
        </w:rPr>
        <w:t xml:space="preserve"> de </w:t>
      </w:r>
      <w:proofErr w:type="spellStart"/>
      <w:r w:rsidRPr="001A3BD1">
        <w:rPr>
          <w:color w:val="auto"/>
          <w:sz w:val="22"/>
          <w:szCs w:val="22"/>
        </w:rPr>
        <w:t>datos</w:t>
      </w:r>
      <w:proofErr w:type="spellEnd"/>
      <w:r w:rsidRPr="001A3BD1">
        <w:rPr>
          <w:color w:val="auto"/>
          <w:sz w:val="22"/>
          <w:szCs w:val="22"/>
        </w:rPr>
        <w:t xml:space="preserve">, </w:t>
      </w:r>
      <w:proofErr w:type="spellStart"/>
      <w:r w:rsidRPr="001A3BD1">
        <w:rPr>
          <w:color w:val="auto"/>
          <w:sz w:val="22"/>
          <w:szCs w:val="22"/>
        </w:rPr>
        <w:t>información</w:t>
      </w:r>
      <w:proofErr w:type="spellEnd"/>
      <w:r w:rsidRPr="001A3BD1">
        <w:rPr>
          <w:color w:val="auto"/>
          <w:sz w:val="22"/>
          <w:szCs w:val="22"/>
        </w:rPr>
        <w:t xml:space="preserve"> o materiales necesarios para proveer el servicio). </w:t>
      </w:r>
    </w:p>
    <w:p w14:paraId="59D882BA" w14:textId="77777777" w:rsidR="001A3BD1" w:rsidRPr="001A3BD1" w:rsidRDefault="001A3BD1" w:rsidP="001A3BD1">
      <w:pPr>
        <w:pStyle w:val="Default"/>
        <w:jc w:val="both"/>
        <w:rPr>
          <w:color w:val="auto"/>
          <w:sz w:val="22"/>
          <w:szCs w:val="22"/>
        </w:rPr>
      </w:pPr>
    </w:p>
    <w:p w14:paraId="65AF9981" w14:textId="64621032" w:rsidR="001A3BD1" w:rsidRPr="00796E04" w:rsidRDefault="001A3BD1" w:rsidP="00C60683">
      <w:pPr>
        <w:spacing w:after="360" w:line="240" w:lineRule="auto"/>
        <w:jc w:val="both"/>
        <w:rPr>
          <w:rFonts w:cs="Arial"/>
        </w:rPr>
      </w:pPr>
      <w:r w:rsidRPr="001A3BD1">
        <w:rPr>
          <w:rFonts w:cs="Arial"/>
        </w:rPr>
        <w:t xml:space="preserve">En ningún caso, la modificación comportará alteración global del objeto del contrato descrito a la cláusula 2.ª. </w:t>
      </w:r>
      <w:r w:rsidR="00463004">
        <w:rPr>
          <w:rFonts w:cs="Arial"/>
        </w:rPr>
        <w:t xml:space="preserve">del </w:t>
      </w:r>
      <w:proofErr w:type="spellStart"/>
      <w:r w:rsidR="00463004">
        <w:rPr>
          <w:rFonts w:cs="Arial"/>
        </w:rPr>
        <w:t>pliego</w:t>
      </w:r>
      <w:proofErr w:type="spellEnd"/>
      <w:r w:rsidRPr="001A3BD1">
        <w:rPr>
          <w:rFonts w:cs="Arial"/>
        </w:rPr>
        <w:t xml:space="preserve"> de </w:t>
      </w:r>
      <w:proofErr w:type="spellStart"/>
      <w:r w:rsidRPr="00796E04">
        <w:rPr>
          <w:rFonts w:cs="Arial"/>
        </w:rPr>
        <w:t>prescripciones</w:t>
      </w:r>
      <w:proofErr w:type="spellEnd"/>
      <w:r w:rsidRPr="00796E04">
        <w:rPr>
          <w:rFonts w:cs="Arial"/>
        </w:rPr>
        <w:t xml:space="preserve"> </w:t>
      </w:r>
      <w:proofErr w:type="spellStart"/>
      <w:r w:rsidRPr="00796E04">
        <w:rPr>
          <w:rFonts w:cs="Arial"/>
        </w:rPr>
        <w:t>técnicas</w:t>
      </w:r>
      <w:proofErr w:type="spellEnd"/>
      <w:r w:rsidRPr="00796E04">
        <w:rPr>
          <w:rFonts w:cs="Arial"/>
        </w:rPr>
        <w:t xml:space="preserve"> ni del importe del contrato.</w:t>
      </w:r>
    </w:p>
    <w:p w14:paraId="34D2EC0E" w14:textId="77777777" w:rsidR="007E7EFB" w:rsidRPr="00796E04" w:rsidRDefault="007E7EFB" w:rsidP="007E7EFB">
      <w:pPr>
        <w:numPr>
          <w:ilvl w:val="0"/>
          <w:numId w:val="3"/>
        </w:numPr>
        <w:spacing w:after="0" w:line="240" w:lineRule="auto"/>
        <w:jc w:val="both"/>
        <w:rPr>
          <w:rFonts w:cs="Arial"/>
          <w:b/>
          <w:snapToGrid w:val="0"/>
        </w:rPr>
      </w:pPr>
      <w:r w:rsidRPr="00796E04">
        <w:rPr>
          <w:rFonts w:cs="Arial"/>
          <w:b/>
          <w:snapToGrid w:val="0"/>
        </w:rPr>
        <w:t>Cesión del contrato</w:t>
      </w:r>
    </w:p>
    <w:p w14:paraId="1AB6A902" w14:textId="77777777" w:rsidR="007E7EFB" w:rsidRPr="00796E04" w:rsidRDefault="007E7EFB" w:rsidP="007E7EFB">
      <w:pPr>
        <w:spacing w:after="0" w:line="240" w:lineRule="auto"/>
        <w:jc w:val="both"/>
        <w:rPr>
          <w:rFonts w:cs="Arial"/>
          <w:snapToGrid w:val="0"/>
        </w:rPr>
      </w:pP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p>
    <w:p w14:paraId="6C7E75FC" w14:textId="77777777" w:rsidR="007E7EFB" w:rsidRPr="00796E04" w:rsidRDefault="007E7EFB" w:rsidP="007E7EFB">
      <w:pPr>
        <w:spacing w:after="0" w:line="240" w:lineRule="auto"/>
        <w:jc w:val="both"/>
        <w:rPr>
          <w:rFonts w:cs="Arial"/>
          <w:snapToGrid w:val="0"/>
        </w:rPr>
      </w:pPr>
      <w:r w:rsidRPr="00796E04">
        <w:rPr>
          <w:rFonts w:cs="Arial"/>
          <w:snapToGrid w:val="0"/>
        </w:rPr>
        <w:t>No</w:t>
      </w:r>
    </w:p>
    <w:p w14:paraId="4A813098" w14:textId="77777777" w:rsidR="007E7EFB" w:rsidRPr="00796E04" w:rsidRDefault="007E7EFB" w:rsidP="007E7EFB">
      <w:pPr>
        <w:spacing w:after="0" w:line="240" w:lineRule="auto"/>
        <w:jc w:val="both"/>
        <w:rPr>
          <w:rFonts w:cs="Arial"/>
          <w:i/>
        </w:rPr>
      </w:pPr>
    </w:p>
    <w:p w14:paraId="59320E5C" w14:textId="77777777" w:rsidR="007E7EFB" w:rsidRPr="00796E04" w:rsidRDefault="007E7EFB" w:rsidP="007E7EFB">
      <w:pPr>
        <w:spacing w:after="0" w:line="240" w:lineRule="auto"/>
        <w:jc w:val="both"/>
        <w:rPr>
          <w:rFonts w:cs="Arial"/>
          <w:snapToGrid w:val="0"/>
        </w:rPr>
      </w:pPr>
      <w:r w:rsidRPr="00796E04">
        <w:rPr>
          <w:rFonts w:cs="Arial"/>
          <w:snapToGrid w:val="0"/>
        </w:rPr>
        <w:t xml:space="preserve">En aplicación del establecido en el artículo 214 de la LCSP los </w:t>
      </w:r>
      <w:proofErr w:type="spellStart"/>
      <w:r w:rsidRPr="00796E04">
        <w:rPr>
          <w:rFonts w:cs="Arial"/>
          <w:snapToGrid w:val="0"/>
        </w:rPr>
        <w:t>derechos</w:t>
      </w:r>
      <w:proofErr w:type="spellEnd"/>
      <w:r w:rsidRPr="00796E04">
        <w:rPr>
          <w:rFonts w:cs="Arial"/>
          <w:snapToGrid w:val="0"/>
        </w:rPr>
        <w:t xml:space="preserve"> y </w:t>
      </w:r>
      <w:proofErr w:type="spellStart"/>
      <w:r w:rsidRPr="00796E04">
        <w:rPr>
          <w:rFonts w:cs="Arial"/>
          <w:snapToGrid w:val="0"/>
        </w:rPr>
        <w:t>obligaciones</w:t>
      </w:r>
      <w:proofErr w:type="spellEnd"/>
      <w:r w:rsidRPr="00796E04">
        <w:rPr>
          <w:rFonts w:cs="Arial"/>
          <w:snapToGrid w:val="0"/>
        </w:rPr>
        <w:t xml:space="preserve"> </w:t>
      </w:r>
      <w:proofErr w:type="spellStart"/>
      <w:r w:rsidRPr="00796E04">
        <w:rPr>
          <w:rFonts w:cs="Arial"/>
          <w:snapToGrid w:val="0"/>
        </w:rPr>
        <w:t>dimanants</w:t>
      </w:r>
      <w:proofErr w:type="spellEnd"/>
      <w:r w:rsidRPr="00796E04">
        <w:rPr>
          <w:rFonts w:cs="Arial"/>
          <w:snapToGrid w:val="0"/>
        </w:rPr>
        <w:t xml:space="preserve"> del </w:t>
      </w:r>
      <w:proofErr w:type="spellStart"/>
      <w:r w:rsidRPr="00796E04">
        <w:rPr>
          <w:rFonts w:cs="Arial"/>
          <w:snapToGrid w:val="0"/>
        </w:rPr>
        <w:t>contrato</w:t>
      </w:r>
      <w:proofErr w:type="spellEnd"/>
      <w:r w:rsidRPr="00796E04">
        <w:rPr>
          <w:rFonts w:cs="Arial"/>
          <w:snapToGrid w:val="0"/>
        </w:rPr>
        <w:t xml:space="preserve"> no </w:t>
      </w:r>
      <w:proofErr w:type="spellStart"/>
      <w:r w:rsidRPr="00796E04">
        <w:rPr>
          <w:rFonts w:cs="Arial"/>
          <w:snapToGrid w:val="0"/>
        </w:rPr>
        <w:t>podrán</w:t>
      </w:r>
      <w:proofErr w:type="spellEnd"/>
      <w:r w:rsidRPr="00796E04">
        <w:rPr>
          <w:rFonts w:cs="Arial"/>
          <w:snapToGrid w:val="0"/>
        </w:rPr>
        <w:t xml:space="preserve"> ser cedidos por el contratista en uno tercero dado que las cualidades técnicas del cedente han sido la razón determinante de la adjudicación</w:t>
      </w:r>
    </w:p>
    <w:p w14:paraId="705DC2C6" w14:textId="77777777" w:rsidR="00BC1729" w:rsidRPr="00796E04" w:rsidRDefault="00BC1729" w:rsidP="007E7EFB">
      <w:pPr>
        <w:spacing w:after="0" w:line="240" w:lineRule="auto"/>
        <w:jc w:val="both"/>
        <w:rPr>
          <w:rFonts w:cs="Arial"/>
          <w:snapToGrid w:val="0"/>
        </w:rPr>
      </w:pPr>
    </w:p>
    <w:p w14:paraId="58062096" w14:textId="77777777" w:rsidR="007E7EFB" w:rsidRPr="00796E04" w:rsidRDefault="007E7EFB" w:rsidP="007E7EFB">
      <w:pPr>
        <w:numPr>
          <w:ilvl w:val="0"/>
          <w:numId w:val="3"/>
        </w:numPr>
        <w:spacing w:after="0" w:line="240" w:lineRule="auto"/>
        <w:jc w:val="both"/>
        <w:rPr>
          <w:rFonts w:cs="Arial"/>
          <w:b/>
          <w:snapToGrid w:val="0"/>
        </w:rPr>
      </w:pPr>
      <w:r w:rsidRPr="00796E04">
        <w:rPr>
          <w:rFonts w:cs="Arial"/>
          <w:b/>
          <w:snapToGrid w:val="0"/>
        </w:rPr>
        <w:t>Subcontratación</w:t>
      </w:r>
    </w:p>
    <w:p w14:paraId="7E1D01AA" w14:textId="77777777" w:rsidR="007E7EFB" w:rsidRPr="00796E04" w:rsidRDefault="007E7EFB" w:rsidP="007E7EFB">
      <w:pPr>
        <w:pStyle w:val="Pargrafdellista"/>
        <w:ind w:left="360"/>
        <w:jc w:val="both"/>
        <w:rPr>
          <w:rFonts w:ascii="Arial" w:hAnsi="Arial" w:cs="Arial"/>
          <w:b/>
          <w:snapToGrid w:val="0"/>
        </w:rPr>
      </w:pPr>
    </w:p>
    <w:p w14:paraId="39D5DB88" w14:textId="77777777" w:rsidR="00FF26B7" w:rsidRPr="00DD3A5A" w:rsidRDefault="00F85EDF" w:rsidP="00F85EDF">
      <w:pPr>
        <w:spacing w:after="0" w:line="240" w:lineRule="auto"/>
        <w:jc w:val="both"/>
        <w:rPr>
          <w:rFonts w:cs="Arial"/>
        </w:rPr>
      </w:pPr>
      <w:r w:rsidRPr="00796E04">
        <w:rPr>
          <w:rFonts w:cs="Arial"/>
        </w:rPr>
        <w:t>De acuerdo con el artículo 215 de la LCSP, el contratista puede concertar con terceros la realización parcial de la prestación siempre que la empresa subcontratada cumpla los requisitos de solvencia técnica y que las personas que conforman el equipo de trabajo cumplan los requisitos establecidos en este pliego de condiciones</w:t>
      </w:r>
      <w:r w:rsidRPr="00DD3A5A">
        <w:rPr>
          <w:rFonts w:cs="Arial"/>
        </w:rPr>
        <w:t xml:space="preserve">. </w:t>
      </w:r>
    </w:p>
    <w:p w14:paraId="5C53C526" w14:textId="77777777" w:rsidR="00FF26B7" w:rsidRPr="00DD3A5A" w:rsidRDefault="00FF26B7" w:rsidP="00F85EDF">
      <w:pPr>
        <w:spacing w:after="0" w:line="240" w:lineRule="auto"/>
        <w:jc w:val="both"/>
        <w:rPr>
          <w:rFonts w:cs="Arial"/>
        </w:rPr>
      </w:pPr>
    </w:p>
    <w:p w14:paraId="14BF2D5B" w14:textId="77777777" w:rsidR="00F85EDF" w:rsidRPr="00DD3A5A" w:rsidRDefault="00F85EDF" w:rsidP="00F85EDF">
      <w:pPr>
        <w:spacing w:after="0" w:line="240" w:lineRule="auto"/>
        <w:jc w:val="both"/>
        <w:rPr>
          <w:rFonts w:cs="Arial"/>
        </w:rPr>
      </w:pPr>
      <w:r w:rsidRPr="00DD3A5A">
        <w:rPr>
          <w:rFonts w:cs="Arial"/>
        </w:rPr>
        <w:t xml:space="preserve">Tienen que aportar los documentos acreditativos de la solvencia técnica de la empresa y de los perfiles del equipo de trabajo. </w:t>
      </w:r>
    </w:p>
    <w:p w14:paraId="053BBAC7" w14:textId="77777777" w:rsidR="007E7EFB" w:rsidRPr="00DD3A5A" w:rsidRDefault="007E7EFB" w:rsidP="007E7EFB">
      <w:pPr>
        <w:spacing w:after="0" w:line="240" w:lineRule="auto"/>
        <w:jc w:val="both"/>
        <w:rPr>
          <w:rFonts w:cs="Arial"/>
          <w:snapToGrid w:val="0"/>
        </w:rPr>
      </w:pPr>
    </w:p>
    <w:p w14:paraId="5F79190A" w14:textId="77777777" w:rsidR="007E7EFB" w:rsidRPr="00DD3A5A" w:rsidRDefault="007E7EFB" w:rsidP="007E7EFB">
      <w:pPr>
        <w:jc w:val="both"/>
        <w:rPr>
          <w:rFonts w:cs="Arial"/>
        </w:rPr>
      </w:pPr>
      <w:r w:rsidRPr="00DD3A5A">
        <w:rPr>
          <w:rFonts w:cs="Arial"/>
        </w:rPr>
        <w:t xml:space="preserve">Las condiciones de subcontratación para las posibles prestaciones parciales se recogen en </w:t>
      </w:r>
      <w:r w:rsidRPr="00DD3A5A">
        <w:rPr>
          <w:rFonts w:cs="Arial"/>
          <w:b/>
        </w:rPr>
        <w:t>el anexo 5</w:t>
      </w:r>
      <w:r w:rsidRPr="00DD3A5A">
        <w:rPr>
          <w:rFonts w:cs="Arial"/>
        </w:rPr>
        <w:t xml:space="preserve">.  </w:t>
      </w:r>
    </w:p>
    <w:p w14:paraId="43C2900A" w14:textId="77777777" w:rsidR="007E7EFB" w:rsidRPr="00DD3A5A" w:rsidRDefault="007E7EFB" w:rsidP="007E7EFB">
      <w:pPr>
        <w:spacing w:after="0" w:line="240" w:lineRule="auto"/>
        <w:contextualSpacing/>
        <w:jc w:val="both"/>
        <w:rPr>
          <w:rFonts w:cs="Arial"/>
        </w:rPr>
      </w:pPr>
      <w:r w:rsidRPr="00DD3A5A">
        <w:rPr>
          <w:rFonts w:cs="Arial"/>
        </w:rPr>
        <w:t xml:space="preserve">Es obligatorio indicar en la oferta la parte del contrato que tenga previsto subcontratar, señalando su importe y el nombre o el perfil empresarial, de acuerdo con la definición de las condiciones de </w:t>
      </w:r>
      <w:proofErr w:type="spellStart"/>
      <w:r w:rsidRPr="00DD3A5A">
        <w:rPr>
          <w:rFonts w:cs="Arial"/>
        </w:rPr>
        <w:t>solvencia</w:t>
      </w:r>
      <w:proofErr w:type="spellEnd"/>
      <w:r w:rsidRPr="00DD3A5A">
        <w:rPr>
          <w:rFonts w:cs="Arial"/>
        </w:rPr>
        <w:t xml:space="preserve"> </w:t>
      </w:r>
      <w:proofErr w:type="spellStart"/>
      <w:r w:rsidRPr="00DD3A5A">
        <w:rPr>
          <w:rFonts w:cs="Arial"/>
        </w:rPr>
        <w:t>profesional</w:t>
      </w:r>
      <w:proofErr w:type="spellEnd"/>
      <w:r w:rsidRPr="00DD3A5A">
        <w:rPr>
          <w:rFonts w:cs="Arial"/>
        </w:rPr>
        <w:t xml:space="preserve"> o </w:t>
      </w:r>
      <w:proofErr w:type="spellStart"/>
      <w:r w:rsidRPr="00DD3A5A">
        <w:rPr>
          <w:rFonts w:cs="Arial"/>
        </w:rPr>
        <w:t>técnica</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en los </w:t>
      </w:r>
      <w:proofErr w:type="spellStart"/>
      <w:r w:rsidRPr="00DD3A5A">
        <w:rPr>
          <w:rFonts w:cs="Arial"/>
        </w:rPr>
        <w:t>cuales</w:t>
      </w:r>
      <w:proofErr w:type="spellEnd"/>
      <w:r w:rsidRPr="00DD3A5A">
        <w:rPr>
          <w:rFonts w:cs="Arial"/>
        </w:rPr>
        <w:t xml:space="preserve"> se </w:t>
      </w:r>
      <w:proofErr w:type="spellStart"/>
      <w:r w:rsidRPr="00DD3A5A">
        <w:rPr>
          <w:rFonts w:cs="Arial"/>
        </w:rPr>
        <w:t>vaya</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w:t>
      </w:r>
      <w:proofErr w:type="spellStart"/>
      <w:r w:rsidRPr="00DD3A5A">
        <w:rPr>
          <w:rFonts w:cs="Arial"/>
        </w:rPr>
        <w:t>su</w:t>
      </w:r>
      <w:proofErr w:type="spellEnd"/>
      <w:r w:rsidRPr="00DD3A5A">
        <w:rPr>
          <w:rFonts w:cs="Arial"/>
        </w:rPr>
        <w:t xml:space="preserve"> realización.</w:t>
      </w:r>
    </w:p>
    <w:p w14:paraId="1A1CAFB2" w14:textId="77777777" w:rsidR="007E7EFB" w:rsidRPr="00DD3A5A" w:rsidRDefault="007E7EFB" w:rsidP="007E7EFB">
      <w:pPr>
        <w:spacing w:after="0" w:line="240" w:lineRule="auto"/>
        <w:jc w:val="both"/>
        <w:rPr>
          <w:rFonts w:cs="Arial"/>
          <w:snapToGrid w:val="0"/>
        </w:rPr>
      </w:pPr>
    </w:p>
    <w:p w14:paraId="598CEDE5"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Revisión de precios</w:t>
      </w:r>
    </w:p>
    <w:p w14:paraId="0E8F46CE" w14:textId="77777777" w:rsidR="007E7EFB" w:rsidRPr="00DD3A5A" w:rsidRDefault="007E7EFB" w:rsidP="007E7EFB">
      <w:pPr>
        <w:spacing w:after="0" w:line="240" w:lineRule="auto"/>
        <w:jc w:val="both"/>
        <w:rPr>
          <w:rFonts w:cs="Arial"/>
          <w:b/>
          <w:snapToGrid w:val="0"/>
        </w:rPr>
      </w:pPr>
    </w:p>
    <w:p w14:paraId="299C13CB" w14:textId="77777777" w:rsidR="007E7EFB" w:rsidRPr="00DD3A5A" w:rsidRDefault="007E7EFB" w:rsidP="007E7EFB">
      <w:pPr>
        <w:spacing w:after="0" w:line="240" w:lineRule="auto"/>
        <w:jc w:val="both"/>
        <w:rPr>
          <w:rFonts w:cs="Arial"/>
          <w:snapToGrid w:val="0"/>
        </w:rPr>
      </w:pPr>
      <w:r w:rsidRPr="00DD3A5A">
        <w:rPr>
          <w:rFonts w:cs="Arial"/>
          <w:snapToGrid w:val="0"/>
        </w:rPr>
        <w:t>No</w:t>
      </w:r>
    </w:p>
    <w:p w14:paraId="63B02D1C" w14:textId="77777777" w:rsidR="00524403" w:rsidRPr="00DD3A5A" w:rsidRDefault="00524403" w:rsidP="007E7EFB">
      <w:pPr>
        <w:spacing w:after="0" w:line="240" w:lineRule="auto"/>
        <w:jc w:val="both"/>
        <w:rPr>
          <w:rFonts w:cs="Arial"/>
          <w:b/>
          <w:snapToGrid w:val="0"/>
        </w:rPr>
      </w:pPr>
    </w:p>
    <w:p w14:paraId="78BF6741"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 xml:space="preserve">Plazo de garantía </w:t>
      </w:r>
    </w:p>
    <w:p w14:paraId="61E931E1" w14:textId="77777777" w:rsidR="004A37DB" w:rsidRPr="00DD3A5A" w:rsidRDefault="004A37DB" w:rsidP="007E7EFB">
      <w:pPr>
        <w:spacing w:after="0" w:line="240" w:lineRule="auto"/>
        <w:jc w:val="both"/>
        <w:rPr>
          <w:rFonts w:cs="Arial"/>
          <w:snapToGrid w:val="0"/>
        </w:rPr>
      </w:pPr>
    </w:p>
    <w:p w14:paraId="4A2B7BF3" w14:textId="77777777" w:rsidR="00C94C3D" w:rsidRPr="00DD3A5A" w:rsidRDefault="007E7EFB" w:rsidP="007E7EFB">
      <w:pPr>
        <w:spacing w:after="0" w:line="240" w:lineRule="auto"/>
        <w:jc w:val="both"/>
        <w:rPr>
          <w:rFonts w:cs="Arial"/>
          <w:snapToGrid w:val="0"/>
        </w:rPr>
      </w:pPr>
      <w:r w:rsidRPr="00DD3A5A">
        <w:rPr>
          <w:rFonts w:cs="Arial"/>
          <w:snapToGrid w:val="0"/>
        </w:rPr>
        <w:t xml:space="preserve">No </w:t>
      </w:r>
    </w:p>
    <w:p w14:paraId="29348905" w14:textId="77777777" w:rsidR="008557BB" w:rsidRPr="00DD3A5A" w:rsidRDefault="008557BB" w:rsidP="007E7EFB">
      <w:pPr>
        <w:spacing w:after="0" w:line="240" w:lineRule="auto"/>
        <w:jc w:val="both"/>
        <w:rPr>
          <w:rFonts w:cs="Arial"/>
          <w:b/>
          <w:snapToGrid w:val="0"/>
        </w:rPr>
      </w:pPr>
    </w:p>
    <w:p w14:paraId="66F33837" w14:textId="0E5ABDF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Responsable del contrato</w:t>
      </w:r>
      <w:r w:rsidR="00766FD4">
        <w:rPr>
          <w:rFonts w:cs="Arial"/>
          <w:b/>
          <w:snapToGrid w:val="0"/>
        </w:rPr>
        <w:t>/Dirección, coordinación y supervisión del contrato</w:t>
      </w:r>
    </w:p>
    <w:p w14:paraId="6B1478C8" w14:textId="77777777" w:rsidR="004530E4" w:rsidRDefault="004530E4" w:rsidP="003568A3">
      <w:pPr>
        <w:pStyle w:val="Textindependent"/>
        <w:rPr>
          <w:rFonts w:cs="Arial"/>
          <w:snapToGrid/>
          <w:sz w:val="22"/>
          <w:szCs w:val="22"/>
        </w:rPr>
      </w:pPr>
    </w:p>
    <w:p w14:paraId="40255202" w14:textId="10D38889" w:rsidR="004530E4" w:rsidRPr="00796E04" w:rsidRDefault="004530E4" w:rsidP="00CC6D4E">
      <w:pPr>
        <w:pStyle w:val="Pargrafdellista"/>
        <w:numPr>
          <w:ilvl w:val="0"/>
          <w:numId w:val="63"/>
        </w:numPr>
        <w:ind w:left="720"/>
        <w:jc w:val="both"/>
        <w:rPr>
          <w:rFonts w:ascii="Arial" w:eastAsia="Arial" w:hAnsi="Arial" w:cs="Arial"/>
          <w:sz w:val="22"/>
          <w:szCs w:val="22"/>
        </w:rPr>
      </w:pPr>
      <w:r w:rsidRPr="00CC6D4E">
        <w:rPr>
          <w:rFonts w:ascii="Arial" w:hAnsi="Arial" w:cs="Arial"/>
          <w:sz w:val="22"/>
          <w:szCs w:val="22"/>
        </w:rPr>
        <w:t>En este expediente la</w:t>
      </w:r>
      <w:r w:rsidRPr="00CC6D4E">
        <w:rPr>
          <w:rFonts w:ascii="Arial" w:hAnsi="Arial" w:cs="Arial"/>
          <w:spacing w:val="-2"/>
          <w:sz w:val="22"/>
          <w:szCs w:val="22"/>
        </w:rPr>
        <w:t xml:space="preserve"> </w:t>
      </w:r>
      <w:r w:rsidRPr="00CC6D4E">
        <w:rPr>
          <w:rFonts w:ascii="Arial" w:hAnsi="Arial" w:cs="Arial"/>
          <w:sz w:val="22"/>
          <w:szCs w:val="22"/>
        </w:rPr>
        <w:t>figura</w:t>
      </w:r>
      <w:r w:rsidRPr="00CC6D4E">
        <w:rPr>
          <w:rFonts w:ascii="Arial" w:hAnsi="Arial" w:cs="Arial"/>
          <w:spacing w:val="-2"/>
          <w:sz w:val="22"/>
          <w:szCs w:val="22"/>
        </w:rPr>
        <w:t xml:space="preserve"> </w:t>
      </w:r>
      <w:r w:rsidRPr="00CC6D4E">
        <w:rPr>
          <w:rFonts w:ascii="Arial" w:hAnsi="Arial" w:cs="Arial"/>
          <w:sz w:val="22"/>
          <w:szCs w:val="22"/>
        </w:rPr>
        <w:t>del</w:t>
      </w:r>
      <w:r w:rsidRPr="00CC6D4E">
        <w:rPr>
          <w:rFonts w:ascii="Arial" w:hAnsi="Arial" w:cs="Arial"/>
          <w:spacing w:val="-2"/>
          <w:sz w:val="22"/>
          <w:szCs w:val="22"/>
        </w:rPr>
        <w:t xml:space="preserve"> </w:t>
      </w:r>
      <w:r w:rsidRPr="00CC6D4E">
        <w:rPr>
          <w:rFonts w:ascii="Arial" w:hAnsi="Arial" w:cs="Arial"/>
          <w:b/>
          <w:bCs/>
          <w:sz w:val="22"/>
          <w:szCs w:val="22"/>
          <w:u w:val="single"/>
        </w:rPr>
        <w:t>responsable</w:t>
      </w:r>
      <w:r w:rsidRPr="00CC6D4E">
        <w:rPr>
          <w:rFonts w:ascii="Arial" w:hAnsi="Arial" w:cs="Arial"/>
          <w:b/>
          <w:bCs/>
          <w:spacing w:val="-3"/>
          <w:sz w:val="22"/>
          <w:szCs w:val="22"/>
          <w:u w:val="single"/>
        </w:rPr>
        <w:t xml:space="preserve"> </w:t>
      </w:r>
      <w:r w:rsidRPr="00CC6D4E">
        <w:rPr>
          <w:rFonts w:ascii="Arial" w:hAnsi="Arial" w:cs="Arial"/>
          <w:b/>
          <w:bCs/>
          <w:sz w:val="22"/>
          <w:szCs w:val="22"/>
          <w:u w:val="single"/>
        </w:rPr>
        <w:t>del</w:t>
      </w:r>
      <w:r w:rsidRPr="00CC6D4E">
        <w:rPr>
          <w:rFonts w:ascii="Arial" w:hAnsi="Arial" w:cs="Arial"/>
          <w:b/>
          <w:bCs/>
          <w:spacing w:val="-2"/>
          <w:sz w:val="22"/>
          <w:szCs w:val="22"/>
          <w:u w:val="single"/>
        </w:rPr>
        <w:t xml:space="preserve"> </w:t>
      </w:r>
      <w:r w:rsidRPr="00CC6D4E">
        <w:rPr>
          <w:rFonts w:ascii="Arial" w:hAnsi="Arial" w:cs="Arial"/>
          <w:b/>
          <w:bCs/>
          <w:sz w:val="22"/>
          <w:szCs w:val="22"/>
          <w:u w:val="single"/>
        </w:rPr>
        <w:t>contrato</w:t>
      </w:r>
      <w:r w:rsidRPr="00CC6D4E">
        <w:rPr>
          <w:rFonts w:ascii="Arial" w:hAnsi="Arial" w:cs="Arial"/>
          <w:sz w:val="22"/>
          <w:szCs w:val="22"/>
        </w:rPr>
        <w:t xml:space="preserve"> se</w:t>
      </w:r>
      <w:r w:rsidRPr="00CC6D4E">
        <w:rPr>
          <w:rFonts w:ascii="Arial" w:hAnsi="Arial" w:cs="Arial"/>
          <w:spacing w:val="-2"/>
          <w:sz w:val="22"/>
          <w:szCs w:val="22"/>
        </w:rPr>
        <w:t xml:space="preserve"> </w:t>
      </w:r>
      <w:r w:rsidRPr="00CC6D4E">
        <w:rPr>
          <w:rFonts w:ascii="Arial" w:hAnsi="Arial" w:cs="Arial"/>
          <w:sz w:val="22"/>
          <w:szCs w:val="22"/>
        </w:rPr>
        <w:t>llevará a cabo,</w:t>
      </w:r>
      <w:r w:rsidRPr="00CC6D4E">
        <w:rPr>
          <w:rFonts w:ascii="Arial" w:hAnsi="Arial" w:cs="Arial"/>
          <w:spacing w:val="-3"/>
          <w:sz w:val="22"/>
          <w:szCs w:val="22"/>
        </w:rPr>
        <w:t xml:space="preserve"> </w:t>
      </w:r>
      <w:r w:rsidRPr="00CC6D4E">
        <w:rPr>
          <w:rFonts w:ascii="Arial" w:hAnsi="Arial" w:cs="Arial"/>
          <w:sz w:val="22"/>
          <w:szCs w:val="22"/>
        </w:rPr>
        <w:t>de</w:t>
      </w:r>
      <w:r w:rsidRPr="00CC6D4E">
        <w:rPr>
          <w:rFonts w:ascii="Arial" w:hAnsi="Arial" w:cs="Arial"/>
          <w:spacing w:val="-3"/>
          <w:sz w:val="22"/>
          <w:szCs w:val="22"/>
        </w:rPr>
        <w:t xml:space="preserve">  </w:t>
      </w:r>
      <w:r w:rsidRPr="00CC6D4E">
        <w:rPr>
          <w:rFonts w:ascii="Arial" w:hAnsi="Arial" w:cs="Arial"/>
          <w:spacing w:val="-2"/>
          <w:sz w:val="22"/>
          <w:szCs w:val="22"/>
        </w:rPr>
        <w:t xml:space="preserve"> </w:t>
      </w:r>
      <w:r w:rsidRPr="00CC6D4E">
        <w:rPr>
          <w:rFonts w:ascii="Arial" w:hAnsi="Arial" w:cs="Arial"/>
          <w:sz w:val="22"/>
          <w:szCs w:val="22"/>
        </w:rPr>
        <w:t>forma</w:t>
      </w:r>
      <w:r w:rsidRPr="00CC6D4E">
        <w:rPr>
          <w:rFonts w:ascii="Arial" w:hAnsi="Arial" w:cs="Arial"/>
          <w:spacing w:val="-1"/>
          <w:sz w:val="22"/>
          <w:szCs w:val="22"/>
        </w:rPr>
        <w:t xml:space="preserve"> </w:t>
      </w:r>
      <w:r w:rsidRPr="00796E04">
        <w:rPr>
          <w:rFonts w:ascii="Arial" w:hAnsi="Arial" w:cs="Arial"/>
          <w:sz w:val="22"/>
          <w:szCs w:val="22"/>
        </w:rPr>
        <w:t>colegiada,</w:t>
      </w:r>
      <w:r w:rsidRPr="00796E04">
        <w:rPr>
          <w:rFonts w:ascii="Arial" w:hAnsi="Arial" w:cs="Arial"/>
          <w:spacing w:val="-3"/>
          <w:sz w:val="22"/>
          <w:szCs w:val="22"/>
        </w:rPr>
        <w:t xml:space="preserve"> </w:t>
      </w:r>
      <w:r w:rsidRPr="00796E04">
        <w:rPr>
          <w:rFonts w:ascii="Arial" w:hAnsi="Arial" w:cs="Arial"/>
          <w:sz w:val="22"/>
          <w:szCs w:val="22"/>
        </w:rPr>
        <w:t>a</w:t>
      </w:r>
      <w:r w:rsidRPr="00796E04">
        <w:rPr>
          <w:rFonts w:ascii="Arial" w:hAnsi="Arial" w:cs="Arial"/>
          <w:spacing w:val="-2"/>
          <w:sz w:val="22"/>
          <w:szCs w:val="22"/>
        </w:rPr>
        <w:t xml:space="preserve"> </w:t>
      </w:r>
      <w:r w:rsidRPr="00796E04">
        <w:rPr>
          <w:rFonts w:ascii="Arial" w:hAnsi="Arial" w:cs="Arial"/>
          <w:sz w:val="22"/>
          <w:szCs w:val="22"/>
        </w:rPr>
        <w:t>cargo</w:t>
      </w:r>
      <w:r w:rsidRPr="00796E04">
        <w:rPr>
          <w:rFonts w:ascii="Arial" w:hAnsi="Arial" w:cs="Arial"/>
          <w:spacing w:val="-2"/>
          <w:sz w:val="22"/>
          <w:szCs w:val="22"/>
        </w:rPr>
        <w:t xml:space="preserve"> </w:t>
      </w:r>
      <w:r w:rsidRPr="00796E04">
        <w:rPr>
          <w:rFonts w:ascii="Arial" w:hAnsi="Arial" w:cs="Arial"/>
          <w:sz w:val="22"/>
          <w:szCs w:val="22"/>
        </w:rPr>
        <w:t>de</w:t>
      </w:r>
      <w:r w:rsidRPr="00796E04">
        <w:rPr>
          <w:rFonts w:ascii="Arial" w:hAnsi="Arial" w:cs="Arial"/>
          <w:spacing w:val="-2"/>
          <w:sz w:val="22"/>
          <w:szCs w:val="22"/>
        </w:rPr>
        <w:t xml:space="preserve"> </w:t>
      </w:r>
      <w:r w:rsidRPr="00796E04">
        <w:rPr>
          <w:rFonts w:ascii="Arial" w:hAnsi="Arial" w:cs="Arial"/>
          <w:sz w:val="22"/>
          <w:szCs w:val="22"/>
        </w:rPr>
        <w:t>las dos personas siguientes:</w:t>
      </w:r>
    </w:p>
    <w:p w14:paraId="72C7E9F8" w14:textId="77777777" w:rsidR="004530E4" w:rsidRPr="00796E04" w:rsidRDefault="004530E4" w:rsidP="00CC6D4E">
      <w:pPr>
        <w:pStyle w:val="Pargrafdellista"/>
        <w:widowControl w:val="0"/>
        <w:numPr>
          <w:ilvl w:val="0"/>
          <w:numId w:val="55"/>
        </w:numPr>
        <w:tabs>
          <w:tab w:val="left" w:pos="928"/>
        </w:tabs>
        <w:autoSpaceDE w:val="0"/>
        <w:autoSpaceDN w:val="0"/>
        <w:spacing w:before="240"/>
        <w:ind w:left="1136"/>
        <w:contextualSpacing w:val="0"/>
        <w:jc w:val="both"/>
        <w:rPr>
          <w:rFonts w:ascii="Arial" w:hAnsi="Arial" w:cs="Arial"/>
          <w:sz w:val="22"/>
          <w:szCs w:val="22"/>
        </w:rPr>
      </w:pPr>
      <w:r w:rsidRPr="00796E04">
        <w:rPr>
          <w:rFonts w:ascii="Arial" w:hAnsi="Arial" w:cs="Arial"/>
          <w:sz w:val="22"/>
          <w:szCs w:val="22"/>
        </w:rPr>
        <w:t>Subdirector/a</w:t>
      </w:r>
      <w:r w:rsidRPr="00796E04">
        <w:rPr>
          <w:rFonts w:ascii="Arial" w:hAnsi="Arial" w:cs="Arial"/>
          <w:spacing w:val="-5"/>
          <w:sz w:val="22"/>
          <w:szCs w:val="22"/>
        </w:rPr>
        <w:t xml:space="preserve"> </w:t>
      </w:r>
      <w:r w:rsidRPr="00796E04">
        <w:rPr>
          <w:rFonts w:ascii="Arial" w:hAnsi="Arial" w:cs="Arial"/>
          <w:sz w:val="22"/>
          <w:szCs w:val="22"/>
        </w:rPr>
        <w:t>general</w:t>
      </w:r>
      <w:r w:rsidRPr="00796E04">
        <w:rPr>
          <w:rFonts w:ascii="Arial" w:hAnsi="Arial" w:cs="Arial"/>
          <w:spacing w:val="-6"/>
          <w:sz w:val="22"/>
          <w:szCs w:val="22"/>
        </w:rPr>
        <w:t xml:space="preserve"> </w:t>
      </w:r>
      <w:r w:rsidRPr="00796E04">
        <w:rPr>
          <w:rFonts w:ascii="Arial" w:hAnsi="Arial" w:cs="Arial"/>
          <w:sz w:val="22"/>
          <w:szCs w:val="22"/>
        </w:rPr>
        <w:t>de</w:t>
      </w:r>
      <w:r w:rsidRPr="00796E04">
        <w:rPr>
          <w:rFonts w:ascii="Arial" w:hAnsi="Arial" w:cs="Arial"/>
          <w:spacing w:val="-6"/>
          <w:sz w:val="22"/>
          <w:szCs w:val="22"/>
        </w:rPr>
        <w:t xml:space="preserve"> </w:t>
      </w:r>
      <w:r w:rsidRPr="00796E04">
        <w:rPr>
          <w:rFonts w:ascii="Arial" w:hAnsi="Arial" w:cs="Arial"/>
          <w:sz w:val="22"/>
          <w:szCs w:val="22"/>
        </w:rPr>
        <w:t>Descarbonización</w:t>
      </w:r>
      <w:r w:rsidRPr="00796E04">
        <w:rPr>
          <w:rFonts w:ascii="Arial" w:hAnsi="Arial" w:cs="Arial"/>
          <w:spacing w:val="-5"/>
          <w:sz w:val="22"/>
          <w:szCs w:val="22"/>
        </w:rPr>
        <w:t xml:space="preserve"> </w:t>
      </w:r>
      <w:r w:rsidRPr="00796E04">
        <w:rPr>
          <w:rFonts w:ascii="Arial" w:hAnsi="Arial" w:cs="Arial"/>
          <w:sz w:val="22"/>
          <w:szCs w:val="22"/>
        </w:rPr>
        <w:t>y</w:t>
      </w:r>
      <w:r w:rsidRPr="00796E04">
        <w:rPr>
          <w:rFonts w:ascii="Arial" w:hAnsi="Arial" w:cs="Arial"/>
          <w:spacing w:val="-5"/>
          <w:sz w:val="22"/>
          <w:szCs w:val="22"/>
        </w:rPr>
        <w:t xml:space="preserve"> </w:t>
      </w:r>
      <w:r w:rsidRPr="00796E04">
        <w:rPr>
          <w:rFonts w:ascii="Arial" w:hAnsi="Arial" w:cs="Arial"/>
          <w:sz w:val="22"/>
          <w:szCs w:val="22"/>
        </w:rPr>
        <w:t>Carreteras</w:t>
      </w:r>
      <w:r w:rsidRPr="00796E04">
        <w:rPr>
          <w:rFonts w:ascii="Arial" w:hAnsi="Arial" w:cs="Arial"/>
          <w:spacing w:val="-5"/>
          <w:sz w:val="22"/>
          <w:szCs w:val="22"/>
        </w:rPr>
        <w:t xml:space="preserve"> </w:t>
      </w:r>
      <w:r w:rsidRPr="00796E04">
        <w:rPr>
          <w:rFonts w:ascii="Arial" w:hAnsi="Arial" w:cs="Arial"/>
          <w:sz w:val="22"/>
          <w:szCs w:val="22"/>
        </w:rPr>
        <w:t>Inteligentes,</w:t>
      </w:r>
      <w:r w:rsidRPr="00796E04">
        <w:rPr>
          <w:rFonts w:ascii="Arial" w:hAnsi="Arial" w:cs="Arial"/>
          <w:spacing w:val="-5"/>
          <w:sz w:val="22"/>
          <w:szCs w:val="22"/>
        </w:rPr>
        <w:t xml:space="preserve"> </w:t>
      </w:r>
      <w:r w:rsidRPr="00796E04">
        <w:rPr>
          <w:rFonts w:ascii="Arial" w:hAnsi="Arial" w:cs="Arial"/>
          <w:sz w:val="22"/>
          <w:szCs w:val="22"/>
        </w:rPr>
        <w:t>del</w:t>
      </w:r>
      <w:r w:rsidRPr="00796E04">
        <w:rPr>
          <w:rFonts w:ascii="Arial" w:hAnsi="Arial" w:cs="Arial"/>
          <w:spacing w:val="-6"/>
          <w:sz w:val="22"/>
          <w:szCs w:val="22"/>
        </w:rPr>
        <w:t xml:space="preserve"> </w:t>
      </w:r>
      <w:r w:rsidRPr="00796E04">
        <w:rPr>
          <w:rFonts w:ascii="Arial" w:hAnsi="Arial" w:cs="Arial"/>
          <w:sz w:val="22"/>
          <w:szCs w:val="22"/>
        </w:rPr>
        <w:t>Departamento</w:t>
      </w:r>
      <w:r w:rsidRPr="00796E04">
        <w:rPr>
          <w:rFonts w:ascii="Arial" w:hAnsi="Arial" w:cs="Arial"/>
          <w:spacing w:val="-5"/>
          <w:sz w:val="22"/>
          <w:szCs w:val="22"/>
        </w:rPr>
        <w:t xml:space="preserve"> </w:t>
      </w:r>
      <w:r w:rsidRPr="00796E04">
        <w:rPr>
          <w:rFonts w:ascii="Arial" w:hAnsi="Arial" w:cs="Arial"/>
          <w:sz w:val="22"/>
          <w:szCs w:val="22"/>
        </w:rPr>
        <w:t>de Territorio, Vivienda y Transición Ecológic</w:t>
      </w:r>
      <w:bookmarkStart w:id="37" w:name="_bookmark16"/>
      <w:bookmarkEnd w:id="37"/>
      <w:r w:rsidRPr="00796E04">
        <w:rPr>
          <w:rFonts w:ascii="Arial" w:hAnsi="Arial" w:cs="Arial"/>
          <w:sz w:val="22"/>
          <w:szCs w:val="22"/>
        </w:rPr>
        <w:t>a.</w:t>
      </w:r>
    </w:p>
    <w:p w14:paraId="7A67C7BA" w14:textId="77777777" w:rsidR="004530E4" w:rsidRPr="00796E04" w:rsidRDefault="004530E4" w:rsidP="00CC6D4E">
      <w:pPr>
        <w:pStyle w:val="Pargrafdellista"/>
        <w:widowControl w:val="0"/>
        <w:numPr>
          <w:ilvl w:val="0"/>
          <w:numId w:val="55"/>
        </w:numPr>
        <w:tabs>
          <w:tab w:val="left" w:pos="927"/>
        </w:tabs>
        <w:autoSpaceDE w:val="0"/>
        <w:autoSpaceDN w:val="0"/>
        <w:spacing w:before="221"/>
        <w:ind w:left="1135" w:hanging="359"/>
        <w:contextualSpacing w:val="0"/>
        <w:jc w:val="both"/>
        <w:rPr>
          <w:rFonts w:ascii="Arial" w:hAnsi="Arial" w:cs="Arial"/>
          <w:sz w:val="22"/>
          <w:szCs w:val="22"/>
        </w:rPr>
      </w:pPr>
      <w:r w:rsidRPr="00796E04">
        <w:rPr>
          <w:rFonts w:ascii="Arial" w:hAnsi="Arial" w:cs="Arial"/>
          <w:sz w:val="22"/>
          <w:szCs w:val="22"/>
        </w:rPr>
        <w:t>Coordinador/a</w:t>
      </w:r>
      <w:r w:rsidRPr="00796E04">
        <w:rPr>
          <w:rFonts w:ascii="Arial" w:hAnsi="Arial" w:cs="Arial"/>
          <w:spacing w:val="-9"/>
          <w:sz w:val="22"/>
          <w:szCs w:val="22"/>
        </w:rPr>
        <w:t xml:space="preserve"> </w:t>
      </w:r>
      <w:r w:rsidRPr="00796E04">
        <w:rPr>
          <w:rFonts w:ascii="Arial" w:hAnsi="Arial" w:cs="Arial"/>
          <w:sz w:val="22"/>
          <w:szCs w:val="22"/>
        </w:rPr>
        <w:t>de</w:t>
      </w:r>
      <w:r w:rsidRPr="00796E04">
        <w:rPr>
          <w:rFonts w:ascii="Arial" w:hAnsi="Arial" w:cs="Arial"/>
          <w:spacing w:val="-8"/>
          <w:sz w:val="22"/>
          <w:szCs w:val="22"/>
        </w:rPr>
        <w:t xml:space="preserve"> </w:t>
      </w:r>
      <w:r w:rsidRPr="00796E04">
        <w:rPr>
          <w:rFonts w:ascii="Arial" w:hAnsi="Arial" w:cs="Arial"/>
          <w:sz w:val="22"/>
          <w:szCs w:val="22"/>
        </w:rPr>
        <w:t>seguridad</w:t>
      </w:r>
      <w:r w:rsidRPr="00796E04">
        <w:rPr>
          <w:rFonts w:ascii="Arial" w:hAnsi="Arial" w:cs="Arial"/>
          <w:spacing w:val="-8"/>
          <w:sz w:val="22"/>
          <w:szCs w:val="22"/>
        </w:rPr>
        <w:t xml:space="preserve"> </w:t>
      </w:r>
      <w:r w:rsidRPr="00796E04">
        <w:rPr>
          <w:rFonts w:ascii="Arial" w:hAnsi="Arial" w:cs="Arial"/>
          <w:sz w:val="22"/>
          <w:szCs w:val="22"/>
        </w:rPr>
        <w:t>vial</w:t>
      </w:r>
      <w:r w:rsidRPr="00796E04">
        <w:rPr>
          <w:rFonts w:ascii="Arial" w:hAnsi="Arial" w:cs="Arial"/>
          <w:spacing w:val="-9"/>
          <w:sz w:val="22"/>
          <w:szCs w:val="22"/>
        </w:rPr>
        <w:t xml:space="preserve"> </w:t>
      </w:r>
      <w:r w:rsidRPr="00796E04">
        <w:rPr>
          <w:rFonts w:ascii="Arial" w:hAnsi="Arial" w:cs="Arial"/>
          <w:sz w:val="22"/>
          <w:szCs w:val="22"/>
        </w:rPr>
        <w:t>y</w:t>
      </w:r>
      <w:r w:rsidRPr="00796E04">
        <w:rPr>
          <w:rFonts w:ascii="Arial" w:hAnsi="Arial" w:cs="Arial"/>
          <w:spacing w:val="-9"/>
          <w:sz w:val="22"/>
          <w:szCs w:val="22"/>
        </w:rPr>
        <w:t xml:space="preserve"> </w:t>
      </w:r>
      <w:r w:rsidRPr="00796E04">
        <w:rPr>
          <w:rFonts w:ascii="Arial" w:hAnsi="Arial" w:cs="Arial"/>
          <w:sz w:val="22"/>
          <w:szCs w:val="22"/>
        </w:rPr>
        <w:t>movilidad,</w:t>
      </w:r>
      <w:r w:rsidRPr="00796E04">
        <w:rPr>
          <w:rFonts w:ascii="Arial" w:hAnsi="Arial" w:cs="Arial"/>
          <w:spacing w:val="-8"/>
          <w:sz w:val="22"/>
          <w:szCs w:val="22"/>
        </w:rPr>
        <w:t xml:space="preserve"> </w:t>
      </w:r>
      <w:r w:rsidRPr="00796E04">
        <w:rPr>
          <w:rFonts w:ascii="Arial" w:hAnsi="Arial" w:cs="Arial"/>
          <w:sz w:val="22"/>
          <w:szCs w:val="22"/>
        </w:rPr>
        <w:t>del</w:t>
      </w:r>
      <w:r w:rsidRPr="00796E04">
        <w:rPr>
          <w:rFonts w:ascii="Arial" w:hAnsi="Arial" w:cs="Arial"/>
          <w:spacing w:val="-9"/>
          <w:sz w:val="22"/>
          <w:szCs w:val="22"/>
        </w:rPr>
        <w:t xml:space="preserve"> </w:t>
      </w:r>
      <w:r w:rsidRPr="00796E04">
        <w:rPr>
          <w:rFonts w:ascii="Arial" w:hAnsi="Arial" w:cs="Arial"/>
          <w:sz w:val="22"/>
          <w:szCs w:val="22"/>
        </w:rPr>
        <w:t>Servicio</w:t>
      </w:r>
      <w:r w:rsidRPr="00796E04">
        <w:rPr>
          <w:rFonts w:ascii="Arial" w:hAnsi="Arial" w:cs="Arial"/>
          <w:spacing w:val="-8"/>
          <w:sz w:val="22"/>
          <w:szCs w:val="22"/>
        </w:rPr>
        <w:t xml:space="preserve"> </w:t>
      </w:r>
      <w:r w:rsidRPr="00796E04">
        <w:rPr>
          <w:rFonts w:ascii="Arial" w:hAnsi="Arial" w:cs="Arial"/>
          <w:sz w:val="22"/>
          <w:szCs w:val="22"/>
        </w:rPr>
        <w:t>Catalán</w:t>
      </w:r>
      <w:r w:rsidRPr="00796E04">
        <w:rPr>
          <w:rFonts w:ascii="Arial" w:hAnsi="Arial" w:cs="Arial"/>
          <w:spacing w:val="-8"/>
          <w:sz w:val="22"/>
          <w:szCs w:val="22"/>
        </w:rPr>
        <w:t xml:space="preserve"> </w:t>
      </w:r>
      <w:r w:rsidRPr="00796E04">
        <w:rPr>
          <w:rFonts w:ascii="Arial" w:hAnsi="Arial" w:cs="Arial"/>
          <w:sz w:val="22"/>
          <w:szCs w:val="22"/>
        </w:rPr>
        <w:t>de</w:t>
      </w:r>
      <w:r w:rsidRPr="00796E04">
        <w:rPr>
          <w:rFonts w:ascii="Arial" w:hAnsi="Arial" w:cs="Arial"/>
          <w:spacing w:val="-9"/>
          <w:sz w:val="22"/>
          <w:szCs w:val="22"/>
        </w:rPr>
        <w:t xml:space="preserve"> </w:t>
      </w:r>
      <w:r w:rsidRPr="00796E04">
        <w:rPr>
          <w:rFonts w:ascii="Arial" w:hAnsi="Arial" w:cs="Arial"/>
          <w:spacing w:val="-2"/>
          <w:sz w:val="22"/>
          <w:szCs w:val="22"/>
        </w:rPr>
        <w:t>Tráfico.</w:t>
      </w:r>
    </w:p>
    <w:p w14:paraId="7A66157D" w14:textId="77777777" w:rsidR="004530E4" w:rsidRPr="00796E04" w:rsidRDefault="004530E4" w:rsidP="00CC6D4E">
      <w:pPr>
        <w:pStyle w:val="Textindependent"/>
        <w:widowControl w:val="0"/>
        <w:tabs>
          <w:tab w:val="left" w:pos="426"/>
          <w:tab w:val="left" w:pos="709"/>
          <w:tab w:val="left" w:pos="993"/>
        </w:tabs>
        <w:ind w:left="208"/>
        <w:rPr>
          <w:rFonts w:cs="Arial"/>
          <w:sz w:val="22"/>
          <w:szCs w:val="22"/>
        </w:rPr>
      </w:pPr>
    </w:p>
    <w:p w14:paraId="39536468" w14:textId="0F614875" w:rsidR="004530E4" w:rsidRPr="00CC6D4E" w:rsidRDefault="00CC6D4E" w:rsidP="00CC6D4E">
      <w:pPr>
        <w:pStyle w:val="Textindependent"/>
        <w:widowControl w:val="0"/>
        <w:tabs>
          <w:tab w:val="left" w:pos="426"/>
          <w:tab w:val="left" w:pos="709"/>
          <w:tab w:val="left" w:pos="993"/>
        </w:tabs>
        <w:ind w:left="208"/>
        <w:rPr>
          <w:rFonts w:cs="Arial"/>
          <w:sz w:val="22"/>
          <w:szCs w:val="22"/>
        </w:rPr>
      </w:pPr>
      <w:r>
        <w:rPr>
          <w:rFonts w:cs="Arial"/>
          <w:sz w:val="22"/>
          <w:szCs w:val="22"/>
        </w:rPr>
        <w:tab/>
      </w:r>
      <w:r w:rsidR="004530E4" w:rsidRPr="00CC6D4E">
        <w:rPr>
          <w:rFonts w:cs="Arial"/>
          <w:sz w:val="22"/>
          <w:szCs w:val="22"/>
        </w:rPr>
        <w:t xml:space="preserve">Que llevarán a cabo las funciones siguientes:  </w:t>
      </w:r>
    </w:p>
    <w:p w14:paraId="4F3FB755" w14:textId="77777777" w:rsidR="004530E4" w:rsidRPr="00CC6D4E" w:rsidRDefault="004530E4" w:rsidP="00CC6D4E">
      <w:pPr>
        <w:pStyle w:val="Textindependent"/>
        <w:widowControl w:val="0"/>
        <w:tabs>
          <w:tab w:val="left" w:pos="426"/>
          <w:tab w:val="left" w:pos="709"/>
          <w:tab w:val="left" w:pos="993"/>
        </w:tabs>
        <w:ind w:left="208"/>
        <w:rPr>
          <w:rFonts w:cs="Arial"/>
          <w:sz w:val="22"/>
          <w:szCs w:val="22"/>
        </w:rPr>
      </w:pPr>
    </w:p>
    <w:p w14:paraId="5A6911A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napToGrid w:val="0"/>
          <w:sz w:val="22"/>
          <w:szCs w:val="22"/>
        </w:rPr>
      </w:pPr>
      <w:r w:rsidRPr="00CC6D4E">
        <w:rPr>
          <w:rFonts w:ascii="Arial" w:hAnsi="Arial" w:cs="Arial"/>
          <w:snapToGrid w:val="0"/>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0BD6B1A6"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napToGrid w:val="0"/>
          <w:sz w:val="22"/>
          <w:szCs w:val="22"/>
        </w:rPr>
        <w:t>Adoptar la propuesta sobre la imposición de penalidades</w:t>
      </w:r>
      <w:r w:rsidRPr="00CC6D4E">
        <w:rPr>
          <w:rFonts w:ascii="Arial" w:hAnsi="Arial" w:cs="Arial"/>
          <w:sz w:val="22"/>
          <w:szCs w:val="22"/>
        </w:rPr>
        <w:t>.</w:t>
      </w:r>
    </w:p>
    <w:p w14:paraId="4669E47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 xml:space="preserve">Emitir un informe donde determine si el retraso en la ejecución es producido por motivos imputables al contratista </w:t>
      </w:r>
    </w:p>
    <w:p w14:paraId="676E03F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Coordinar a los diferentes agentes implicados en el contrato.</w:t>
      </w:r>
    </w:p>
    <w:p w14:paraId="029BF68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Adoptar las decisiones y dictar las instrucciones necesarias para la correcta realización de la prestación pactada.</w:t>
      </w:r>
    </w:p>
    <w:p w14:paraId="344E3971" w14:textId="75DE8462"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 xml:space="preserve">Informar del nivel de satisfacción de la ejecución del contrato. Aparte de todas aquellas otras informaciones e informes que el responsable del contrato considere procedentes, este emitirá un informe de evaluación final de la contratación que hará referencia a los diferentes aspectos de la ejecución del contrato. Concretamente consignará en este informe el </w:t>
      </w:r>
      <w:proofErr w:type="spellStart"/>
      <w:r w:rsidRPr="00CC6D4E">
        <w:rPr>
          <w:rFonts w:ascii="Arial" w:hAnsi="Arial" w:cs="Arial"/>
          <w:sz w:val="22"/>
          <w:szCs w:val="22"/>
        </w:rPr>
        <w:t>nivel</w:t>
      </w:r>
      <w:proofErr w:type="spellEnd"/>
      <w:r w:rsidRPr="00CC6D4E">
        <w:rPr>
          <w:rFonts w:ascii="Arial" w:hAnsi="Arial" w:cs="Arial"/>
          <w:sz w:val="22"/>
          <w:szCs w:val="22"/>
        </w:rPr>
        <w:t xml:space="preserve"> </w:t>
      </w:r>
      <w:r w:rsidR="00796E04">
        <w:rPr>
          <w:rFonts w:ascii="Arial" w:hAnsi="Arial" w:cs="Arial"/>
          <w:sz w:val="22"/>
          <w:szCs w:val="22"/>
        </w:rPr>
        <w:t xml:space="preserve">de </w:t>
      </w:r>
      <w:proofErr w:type="spellStart"/>
      <w:r w:rsidR="00796E04">
        <w:rPr>
          <w:rFonts w:ascii="Arial" w:hAnsi="Arial" w:cs="Arial"/>
          <w:sz w:val="22"/>
          <w:szCs w:val="22"/>
        </w:rPr>
        <w:t>cumplimiento</w:t>
      </w:r>
      <w:proofErr w:type="spellEnd"/>
      <w:r w:rsidRPr="00CC6D4E">
        <w:rPr>
          <w:rFonts w:ascii="Arial" w:hAnsi="Arial" w:cs="Arial"/>
          <w:sz w:val="22"/>
          <w:szCs w:val="22"/>
        </w:rPr>
        <w:t xml:space="preserve"> </w:t>
      </w:r>
      <w:proofErr w:type="spellStart"/>
      <w:r w:rsidRPr="00CC6D4E">
        <w:rPr>
          <w:rFonts w:ascii="Arial" w:hAnsi="Arial" w:cs="Arial"/>
          <w:sz w:val="22"/>
          <w:szCs w:val="22"/>
        </w:rPr>
        <w:t>efectivo</w:t>
      </w:r>
      <w:proofErr w:type="spellEnd"/>
      <w:r w:rsidRPr="00CC6D4E">
        <w:rPr>
          <w:rFonts w:ascii="Arial" w:hAnsi="Arial" w:cs="Arial"/>
          <w:sz w:val="22"/>
          <w:szCs w:val="22"/>
        </w:rPr>
        <w:t xml:space="preserve"> de las cláusulas lingüísticas. </w:t>
      </w:r>
    </w:p>
    <w:p w14:paraId="0C185C64" w14:textId="77777777" w:rsidR="004530E4" w:rsidRPr="00CC6D4E" w:rsidRDefault="004530E4" w:rsidP="003568A3">
      <w:pPr>
        <w:pStyle w:val="Textindependent"/>
        <w:rPr>
          <w:rFonts w:cs="Arial"/>
          <w:snapToGrid/>
          <w:sz w:val="22"/>
          <w:szCs w:val="22"/>
        </w:rPr>
      </w:pPr>
    </w:p>
    <w:p w14:paraId="7CF54976" w14:textId="512BD543" w:rsidR="00A06CF2" w:rsidRPr="00DD3A5A" w:rsidRDefault="004530E4" w:rsidP="00CC6D4E">
      <w:pPr>
        <w:pStyle w:val="Textindependent"/>
        <w:numPr>
          <w:ilvl w:val="0"/>
          <w:numId w:val="63"/>
        </w:numPr>
        <w:rPr>
          <w:rFonts w:cs="Arial"/>
          <w:snapToGrid/>
          <w:sz w:val="22"/>
          <w:szCs w:val="22"/>
        </w:rPr>
      </w:pPr>
      <w:r>
        <w:rPr>
          <w:rFonts w:cs="Arial"/>
          <w:snapToGrid/>
          <w:sz w:val="22"/>
          <w:szCs w:val="22"/>
        </w:rPr>
        <w:t>Por otra parte, l</w:t>
      </w:r>
      <w:r w:rsidR="00F942B2" w:rsidRPr="00DD3A5A">
        <w:rPr>
          <w:rFonts w:cs="Arial"/>
          <w:snapToGrid/>
          <w:sz w:val="22"/>
          <w:szCs w:val="22"/>
        </w:rPr>
        <w:t xml:space="preserve">a dirección, coordinación y supervisión de las tareas objeto de este contrato, se llevarán a cabo </w:t>
      </w:r>
      <w:r w:rsidR="00A06CF2" w:rsidRPr="00DD3A5A">
        <w:rPr>
          <w:rFonts w:cs="Arial"/>
          <w:snapToGrid/>
          <w:sz w:val="22"/>
          <w:szCs w:val="22"/>
        </w:rPr>
        <w:t>por un equipo multidisciplinar –el</w:t>
      </w:r>
      <w:r w:rsidR="00A06CF2" w:rsidRPr="00DD3A5A">
        <w:rPr>
          <w:rFonts w:cs="Arial"/>
          <w:b/>
          <w:bCs/>
          <w:snapToGrid/>
          <w:sz w:val="22"/>
          <w:szCs w:val="22"/>
        </w:rPr>
        <w:t xml:space="preserve"> Comité operativo–</w:t>
      </w:r>
      <w:r w:rsidR="00A06CF2" w:rsidRPr="00DD3A5A">
        <w:rPr>
          <w:rFonts w:cs="Arial"/>
          <w:snapToGrid/>
          <w:sz w:val="22"/>
          <w:szCs w:val="22"/>
        </w:rPr>
        <w:t xml:space="preserve"> formado por profesionales de la Administración y de la empresa adjudicataria.</w:t>
      </w:r>
    </w:p>
    <w:p w14:paraId="0C4BBDE1" w14:textId="77777777" w:rsidR="003568A3" w:rsidRPr="00DD3A5A" w:rsidRDefault="003568A3" w:rsidP="003568A3">
      <w:pPr>
        <w:pStyle w:val="Textindependent"/>
        <w:rPr>
          <w:rFonts w:cs="Arial"/>
          <w:snapToGrid/>
          <w:sz w:val="22"/>
          <w:szCs w:val="22"/>
        </w:rPr>
      </w:pPr>
    </w:p>
    <w:p w14:paraId="6926813E" w14:textId="69103245" w:rsidR="00A06CF2" w:rsidRPr="00DD3A5A" w:rsidRDefault="00A06CF2" w:rsidP="00CC6D4E">
      <w:pPr>
        <w:pStyle w:val="Textindependent"/>
        <w:ind w:firstLine="512"/>
        <w:rPr>
          <w:rFonts w:cs="Arial"/>
          <w:spacing w:val="-2"/>
          <w:sz w:val="22"/>
          <w:szCs w:val="22"/>
        </w:rPr>
      </w:pPr>
      <w:r w:rsidRPr="00DD3A5A">
        <w:rPr>
          <w:rFonts w:cs="Arial"/>
          <w:sz w:val="22"/>
          <w:szCs w:val="22"/>
        </w:rPr>
        <w:t>Este</w:t>
      </w:r>
      <w:r w:rsidRPr="00DD3A5A">
        <w:rPr>
          <w:rFonts w:cs="Arial"/>
          <w:spacing w:val="-2"/>
          <w:sz w:val="22"/>
          <w:szCs w:val="22"/>
        </w:rPr>
        <w:t xml:space="preserve"> </w:t>
      </w:r>
      <w:proofErr w:type="spellStart"/>
      <w:r w:rsidRPr="00DD3A5A">
        <w:rPr>
          <w:rFonts w:cs="Arial"/>
          <w:sz w:val="22"/>
          <w:szCs w:val="22"/>
          <w:u w:val="single"/>
        </w:rPr>
        <w:t>Comité</w:t>
      </w:r>
      <w:proofErr w:type="spellEnd"/>
      <w:r w:rsidRPr="00DD3A5A">
        <w:rPr>
          <w:rFonts w:cs="Arial"/>
          <w:spacing w:val="-3"/>
          <w:sz w:val="22"/>
          <w:szCs w:val="22"/>
          <w:u w:val="single"/>
        </w:rPr>
        <w:t xml:space="preserve"> </w:t>
      </w:r>
      <w:proofErr w:type="spellStart"/>
      <w:r w:rsidRPr="00DD3A5A">
        <w:rPr>
          <w:rFonts w:cs="Arial"/>
          <w:sz w:val="22"/>
          <w:szCs w:val="22"/>
          <w:u w:val="single"/>
        </w:rPr>
        <w:t>estará</w:t>
      </w:r>
      <w:proofErr w:type="spellEnd"/>
      <w:r w:rsidRPr="00DD3A5A">
        <w:rPr>
          <w:rFonts w:cs="Arial"/>
          <w:spacing w:val="-4"/>
          <w:sz w:val="22"/>
          <w:szCs w:val="22"/>
          <w:u w:val="single"/>
        </w:rPr>
        <w:t xml:space="preserve"> </w:t>
      </w:r>
      <w:proofErr w:type="spellStart"/>
      <w:r w:rsidRPr="00DD3A5A">
        <w:rPr>
          <w:rFonts w:cs="Arial"/>
          <w:sz w:val="22"/>
          <w:szCs w:val="22"/>
          <w:u w:val="single"/>
        </w:rPr>
        <w:t>formado</w:t>
      </w:r>
      <w:proofErr w:type="spellEnd"/>
      <w:r w:rsidRPr="00DD3A5A">
        <w:rPr>
          <w:rFonts w:cs="Arial"/>
          <w:spacing w:val="-2"/>
          <w:sz w:val="22"/>
          <w:szCs w:val="22"/>
          <w:u w:val="single"/>
        </w:rPr>
        <w:t xml:space="preserve"> </w:t>
      </w:r>
      <w:r w:rsidRPr="00DD3A5A">
        <w:rPr>
          <w:rFonts w:cs="Arial"/>
          <w:sz w:val="22"/>
          <w:szCs w:val="22"/>
          <w:u w:val="single"/>
        </w:rPr>
        <w:t>por</w:t>
      </w:r>
      <w:r w:rsidRPr="00DD3A5A">
        <w:rPr>
          <w:rFonts w:cs="Arial"/>
          <w:spacing w:val="-3"/>
          <w:sz w:val="22"/>
          <w:szCs w:val="22"/>
          <w:u w:val="single"/>
        </w:rPr>
        <w:t xml:space="preserve"> </w:t>
      </w:r>
      <w:r w:rsidRPr="00DD3A5A">
        <w:rPr>
          <w:rFonts w:cs="Arial"/>
          <w:sz w:val="22"/>
          <w:szCs w:val="22"/>
          <w:u w:val="single"/>
        </w:rPr>
        <w:t>las</w:t>
      </w:r>
      <w:r w:rsidRPr="00DD3A5A">
        <w:rPr>
          <w:rFonts w:cs="Arial"/>
          <w:spacing w:val="-3"/>
          <w:sz w:val="22"/>
          <w:szCs w:val="22"/>
          <w:u w:val="single"/>
        </w:rPr>
        <w:t xml:space="preserve"> </w:t>
      </w:r>
      <w:proofErr w:type="spellStart"/>
      <w:r w:rsidRPr="00DD3A5A">
        <w:rPr>
          <w:rFonts w:cs="Arial"/>
          <w:sz w:val="22"/>
          <w:szCs w:val="22"/>
          <w:u w:val="single"/>
        </w:rPr>
        <w:t>personas</w:t>
      </w:r>
      <w:proofErr w:type="spellEnd"/>
      <w:r w:rsidRPr="00DD3A5A">
        <w:rPr>
          <w:rFonts w:cs="Arial"/>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77272D5E" w14:textId="77777777" w:rsidR="003568A3" w:rsidRPr="00DD3A5A" w:rsidRDefault="003568A3" w:rsidP="003568A3">
      <w:pPr>
        <w:pStyle w:val="Textindependent"/>
        <w:rPr>
          <w:rFonts w:cs="Arial"/>
          <w:snapToGrid/>
          <w:sz w:val="22"/>
          <w:szCs w:val="22"/>
        </w:rPr>
      </w:pPr>
    </w:p>
    <w:p w14:paraId="05391BAB" w14:textId="7360906D"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personas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ejercen</w:t>
      </w:r>
      <w:r w:rsidRPr="00DD3A5A">
        <w:rPr>
          <w:rFonts w:ascii="Arial" w:hAnsi="Arial" w:cs="Arial"/>
          <w:spacing w:val="-3"/>
          <w:sz w:val="22"/>
          <w:szCs w:val="22"/>
        </w:rPr>
        <w:t xml:space="preserve"> </w:t>
      </w:r>
      <w:r w:rsidRPr="00DD3A5A">
        <w:rPr>
          <w:rFonts w:ascii="Arial" w:hAnsi="Arial" w:cs="Arial"/>
          <w:sz w:val="22"/>
          <w:szCs w:val="22"/>
        </w:rPr>
        <w:t>como</w:t>
      </w:r>
      <w:r w:rsidRPr="00DD3A5A">
        <w:rPr>
          <w:rFonts w:ascii="Arial" w:hAnsi="Arial" w:cs="Arial"/>
          <w:spacing w:val="-4"/>
          <w:sz w:val="22"/>
          <w:szCs w:val="22"/>
        </w:rPr>
        <w:t xml:space="preserve"> </w:t>
      </w:r>
      <w:r w:rsidRPr="00DD3A5A">
        <w:rPr>
          <w:rFonts w:ascii="Arial" w:hAnsi="Arial" w:cs="Arial"/>
          <w:spacing w:val="-5"/>
          <w:sz w:val="22"/>
          <w:szCs w:val="22"/>
        </w:rPr>
        <w:t xml:space="preserve"> </w:t>
      </w:r>
      <w:r w:rsidRPr="00DD3A5A">
        <w:rPr>
          <w:rFonts w:ascii="Arial" w:hAnsi="Arial" w:cs="Arial"/>
          <w:sz w:val="22"/>
          <w:szCs w:val="22"/>
        </w:rPr>
        <w:t>responsables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 xml:space="preserve">contrato que se recogen en este mismo </w:t>
      </w:r>
      <w:r w:rsidR="00BB170F">
        <w:rPr>
          <w:rFonts w:ascii="Arial" w:hAnsi="Arial" w:cs="Arial"/>
          <w:sz w:val="22"/>
          <w:szCs w:val="22"/>
        </w:rPr>
        <w:t xml:space="preserve">apartado </w:t>
      </w:r>
      <w:r w:rsidRPr="00DD3A5A">
        <w:rPr>
          <w:rFonts w:ascii="Arial" w:hAnsi="Arial" w:cs="Arial"/>
          <w:sz w:val="22"/>
          <w:szCs w:val="22"/>
        </w:rPr>
        <w:t>que presidirán el Comité operativo.</w:t>
      </w:r>
    </w:p>
    <w:p w14:paraId="074A54C6" w14:textId="77777777" w:rsidR="003568A3" w:rsidRPr="00DD3A5A" w:rsidRDefault="003568A3" w:rsidP="003568A3">
      <w:pPr>
        <w:pStyle w:val="Pargrafdellista"/>
        <w:widowControl w:val="0"/>
        <w:tabs>
          <w:tab w:val="left" w:pos="928"/>
        </w:tabs>
        <w:autoSpaceDE w:val="0"/>
        <w:autoSpaceDN w:val="0"/>
        <w:ind w:left="928"/>
        <w:contextualSpacing w:val="0"/>
        <w:jc w:val="both"/>
        <w:rPr>
          <w:rFonts w:ascii="Arial" w:hAnsi="Arial" w:cs="Arial"/>
          <w:sz w:val="22"/>
          <w:szCs w:val="22"/>
        </w:rPr>
      </w:pPr>
    </w:p>
    <w:p w14:paraId="2550A1EB" w14:textId="53D41F93"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persona</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w:t>
      </w:r>
      <w:r w:rsidRPr="00DD3A5A">
        <w:rPr>
          <w:rFonts w:ascii="Arial" w:hAnsi="Arial" w:cs="Arial"/>
          <w:spacing w:val="-3"/>
          <w:sz w:val="22"/>
          <w:szCs w:val="22"/>
        </w:rPr>
        <w:t xml:space="preserve"> </w:t>
      </w:r>
      <w:r w:rsidR="006A5E86">
        <w:rPr>
          <w:rFonts w:ascii="Arial" w:hAnsi="Arial" w:cs="Arial"/>
          <w:sz w:val="22"/>
          <w:szCs w:val="22"/>
        </w:rPr>
        <w:t>G</w:t>
      </w:r>
      <w:r w:rsidRPr="00DD3A5A">
        <w:rPr>
          <w:rFonts w:ascii="Arial" w:hAnsi="Arial" w:cs="Arial"/>
          <w:sz w:val="22"/>
          <w:szCs w:val="22"/>
        </w:rPr>
        <w:t>eneral</w:t>
      </w:r>
      <w:r w:rsidRPr="00DD3A5A">
        <w:rPr>
          <w:rFonts w:ascii="Arial" w:hAnsi="Arial" w:cs="Arial"/>
          <w:spacing w:val="-3"/>
          <w:sz w:val="22"/>
          <w:szCs w:val="22"/>
        </w:rPr>
        <w:t xml:space="preserve"> </w:t>
      </w:r>
      <w:r w:rsidRPr="00DD3A5A">
        <w:rPr>
          <w:rFonts w:ascii="Arial" w:hAnsi="Arial" w:cs="Arial"/>
          <w:sz w:val="22"/>
          <w:szCs w:val="22"/>
        </w:rPr>
        <w:t>d</w:t>
      </w:r>
      <w:r w:rsidR="006A5E86">
        <w:rPr>
          <w:rFonts w:ascii="Arial" w:hAnsi="Arial" w:cs="Arial"/>
          <w:sz w:val="22"/>
          <w:szCs w:val="22"/>
        </w:rPr>
        <w:t>’</w:t>
      </w:r>
      <w:r w:rsidRPr="00DD3A5A">
        <w:rPr>
          <w:rFonts w:ascii="Arial" w:hAnsi="Arial" w:cs="Arial"/>
          <w:sz w:val="22"/>
          <w:szCs w:val="22"/>
        </w:rPr>
        <w:t>Infraestructur</w:t>
      </w:r>
      <w:r w:rsidR="006A5E86">
        <w:rPr>
          <w:rFonts w:ascii="Arial" w:hAnsi="Arial" w:cs="Arial"/>
          <w:sz w:val="22"/>
          <w:szCs w:val="22"/>
        </w:rPr>
        <w:t>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006A5E86">
        <w:rPr>
          <w:rFonts w:ascii="Arial" w:hAnsi="Arial" w:cs="Arial"/>
          <w:sz w:val="22"/>
          <w:szCs w:val="22"/>
        </w:rPr>
        <w:t>Mobilitat</w:t>
      </w:r>
      <w:r w:rsidRPr="00DD3A5A">
        <w:rPr>
          <w:rFonts w:ascii="Arial" w:hAnsi="Arial" w:cs="Arial"/>
          <w:spacing w:val="-4"/>
          <w:sz w:val="22"/>
          <w:szCs w:val="22"/>
        </w:rPr>
        <w:t xml:space="preserve"> </w:t>
      </w:r>
      <w:r w:rsidRPr="00DD3A5A">
        <w:rPr>
          <w:rFonts w:ascii="Arial" w:hAnsi="Arial" w:cs="Arial"/>
          <w:sz w:val="22"/>
          <w:szCs w:val="22"/>
        </w:rPr>
        <w:t xml:space="preserve">del Departament de Territori, </w:t>
      </w:r>
      <w:r w:rsidR="006A5E86">
        <w:rPr>
          <w:rFonts w:ascii="Arial" w:hAnsi="Arial" w:cs="Arial"/>
          <w:sz w:val="22"/>
          <w:szCs w:val="22"/>
        </w:rPr>
        <w:t>Habitatge</w:t>
      </w:r>
      <w:r w:rsidRPr="00DD3A5A">
        <w:rPr>
          <w:rFonts w:ascii="Arial" w:hAnsi="Arial" w:cs="Arial"/>
          <w:sz w:val="22"/>
          <w:szCs w:val="22"/>
        </w:rPr>
        <w:t xml:space="preserve"> y Transició Ecol</w:t>
      </w:r>
      <w:r w:rsidR="006A5E86">
        <w:rPr>
          <w:rFonts w:ascii="Arial" w:hAnsi="Arial" w:cs="Arial"/>
          <w:sz w:val="22"/>
          <w:szCs w:val="22"/>
        </w:rPr>
        <w:t>ò</w:t>
      </w:r>
      <w:r w:rsidRPr="00DD3A5A">
        <w:rPr>
          <w:rFonts w:ascii="Arial" w:hAnsi="Arial" w:cs="Arial"/>
          <w:sz w:val="22"/>
          <w:szCs w:val="22"/>
        </w:rPr>
        <w:t>gica.</w:t>
      </w:r>
    </w:p>
    <w:p w14:paraId="216076C2" w14:textId="77777777" w:rsidR="003568A3" w:rsidRPr="00DD3A5A" w:rsidRDefault="003568A3" w:rsidP="003568A3">
      <w:pPr>
        <w:pStyle w:val="Pargrafdellista"/>
        <w:rPr>
          <w:rFonts w:ascii="Arial" w:hAnsi="Arial" w:cs="Arial"/>
          <w:sz w:val="22"/>
          <w:szCs w:val="22"/>
        </w:rPr>
      </w:pPr>
    </w:p>
    <w:p w14:paraId="0CD2014F" w14:textId="6A001EB3"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9"/>
          <w:sz w:val="22"/>
          <w:szCs w:val="22"/>
        </w:rPr>
        <w:t xml:space="preserve"> </w:t>
      </w:r>
      <w:r w:rsidRPr="00DD3A5A">
        <w:rPr>
          <w:rFonts w:ascii="Arial" w:hAnsi="Arial" w:cs="Arial"/>
          <w:sz w:val="22"/>
          <w:szCs w:val="22"/>
        </w:rPr>
        <w:t>persona</w:t>
      </w:r>
      <w:r w:rsidRPr="00DD3A5A">
        <w:rPr>
          <w:rFonts w:ascii="Arial" w:hAnsi="Arial" w:cs="Arial"/>
          <w:spacing w:val="-9"/>
          <w:sz w:val="22"/>
          <w:szCs w:val="22"/>
        </w:rPr>
        <w:t xml:space="preserve"> </w:t>
      </w:r>
      <w:r w:rsidRPr="00DD3A5A">
        <w:rPr>
          <w:rFonts w:ascii="Arial" w:hAnsi="Arial" w:cs="Arial"/>
          <w:sz w:val="22"/>
          <w:szCs w:val="22"/>
        </w:rPr>
        <w:t>en</w:t>
      </w:r>
      <w:r w:rsidRPr="00DD3A5A">
        <w:rPr>
          <w:rFonts w:ascii="Arial" w:hAnsi="Arial" w:cs="Arial"/>
          <w:spacing w:val="-8"/>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9"/>
          <w:sz w:val="22"/>
          <w:szCs w:val="22"/>
        </w:rPr>
        <w:t xml:space="preserve"> </w:t>
      </w:r>
      <w:r w:rsidRPr="00DD3A5A">
        <w:rPr>
          <w:rFonts w:ascii="Arial" w:hAnsi="Arial" w:cs="Arial"/>
          <w:sz w:val="22"/>
          <w:szCs w:val="22"/>
        </w:rPr>
        <w:t>del</w:t>
      </w:r>
      <w:r w:rsidRPr="00DD3A5A">
        <w:rPr>
          <w:rFonts w:ascii="Arial" w:hAnsi="Arial" w:cs="Arial"/>
          <w:spacing w:val="-9"/>
          <w:sz w:val="22"/>
          <w:szCs w:val="22"/>
        </w:rPr>
        <w:t xml:space="preserve"> </w:t>
      </w:r>
      <w:r w:rsidRPr="00DD3A5A">
        <w:rPr>
          <w:rFonts w:ascii="Arial" w:hAnsi="Arial" w:cs="Arial"/>
          <w:sz w:val="22"/>
          <w:szCs w:val="22"/>
        </w:rPr>
        <w:t>Serv</w:t>
      </w:r>
      <w:r w:rsidR="006A5E86">
        <w:rPr>
          <w:rFonts w:ascii="Arial" w:hAnsi="Arial" w:cs="Arial"/>
          <w:sz w:val="22"/>
          <w:szCs w:val="22"/>
        </w:rPr>
        <w:t>ei</w:t>
      </w:r>
      <w:r w:rsidRPr="00DD3A5A">
        <w:rPr>
          <w:rFonts w:ascii="Arial" w:hAnsi="Arial" w:cs="Arial"/>
          <w:spacing w:val="-8"/>
          <w:sz w:val="22"/>
          <w:szCs w:val="22"/>
        </w:rPr>
        <w:t xml:space="preserve"> </w:t>
      </w:r>
      <w:r w:rsidRPr="00DD3A5A">
        <w:rPr>
          <w:rFonts w:ascii="Arial" w:hAnsi="Arial" w:cs="Arial"/>
          <w:sz w:val="22"/>
          <w:szCs w:val="22"/>
        </w:rPr>
        <w:t>Catal</w:t>
      </w:r>
      <w:r w:rsidR="006A5E86">
        <w:rPr>
          <w:rFonts w:ascii="Arial" w:hAnsi="Arial" w:cs="Arial"/>
          <w:sz w:val="22"/>
          <w:szCs w:val="22"/>
        </w:rPr>
        <w:t>à</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006A5E86">
        <w:rPr>
          <w:rFonts w:ascii="Arial" w:hAnsi="Arial" w:cs="Arial"/>
          <w:spacing w:val="-2"/>
          <w:sz w:val="22"/>
          <w:szCs w:val="22"/>
        </w:rPr>
        <w:t>Trànsit.</w:t>
      </w:r>
    </w:p>
    <w:p w14:paraId="6F88E380" w14:textId="77777777" w:rsidR="003568A3" w:rsidRPr="00DD3A5A" w:rsidRDefault="003568A3" w:rsidP="003568A3">
      <w:pPr>
        <w:pStyle w:val="Pargrafdellista"/>
        <w:rPr>
          <w:rFonts w:ascii="Arial" w:hAnsi="Arial" w:cs="Arial"/>
          <w:sz w:val="22"/>
          <w:szCs w:val="22"/>
        </w:rPr>
      </w:pPr>
    </w:p>
    <w:p w14:paraId="439CD6FB" w14:textId="798BDF2A"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11"/>
          <w:sz w:val="22"/>
          <w:szCs w:val="22"/>
        </w:rPr>
        <w:t xml:space="preserve"> </w:t>
      </w:r>
      <w:r w:rsidRPr="00DD3A5A">
        <w:rPr>
          <w:rFonts w:ascii="Arial" w:hAnsi="Arial" w:cs="Arial"/>
          <w:sz w:val="22"/>
          <w:szCs w:val="22"/>
        </w:rPr>
        <w:t>persona</w:t>
      </w:r>
      <w:r w:rsidRPr="00DD3A5A">
        <w:rPr>
          <w:rFonts w:ascii="Arial" w:hAnsi="Arial" w:cs="Arial"/>
          <w:spacing w:val="-11"/>
          <w:sz w:val="22"/>
          <w:szCs w:val="22"/>
        </w:rPr>
        <w:t xml:space="preserve"> </w:t>
      </w:r>
      <w:r w:rsidRPr="00DD3A5A">
        <w:rPr>
          <w:rFonts w:ascii="Arial" w:hAnsi="Arial" w:cs="Arial"/>
          <w:sz w:val="22"/>
          <w:szCs w:val="22"/>
        </w:rPr>
        <w:t>en</w:t>
      </w:r>
      <w:r w:rsidRPr="00DD3A5A">
        <w:rPr>
          <w:rFonts w:ascii="Arial" w:hAnsi="Arial" w:cs="Arial"/>
          <w:spacing w:val="-10"/>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11"/>
          <w:sz w:val="22"/>
          <w:szCs w:val="22"/>
        </w:rPr>
        <w:t xml:space="preserve"> </w:t>
      </w:r>
      <w:r w:rsidRPr="00DD3A5A">
        <w:rPr>
          <w:rFonts w:ascii="Arial" w:hAnsi="Arial" w:cs="Arial"/>
          <w:sz w:val="22"/>
          <w:szCs w:val="22"/>
        </w:rPr>
        <w:t>del</w:t>
      </w:r>
      <w:r w:rsidRPr="00DD3A5A">
        <w:rPr>
          <w:rFonts w:ascii="Arial" w:hAnsi="Arial" w:cs="Arial"/>
          <w:spacing w:val="-11"/>
          <w:sz w:val="22"/>
          <w:szCs w:val="22"/>
        </w:rPr>
        <w:t xml:space="preserve"> </w:t>
      </w:r>
      <w:r w:rsidRPr="00DD3A5A">
        <w:rPr>
          <w:rFonts w:ascii="Arial" w:hAnsi="Arial" w:cs="Arial"/>
          <w:sz w:val="22"/>
          <w:szCs w:val="22"/>
        </w:rPr>
        <w:t>Departament</w:t>
      </w:r>
      <w:r w:rsidRPr="00DD3A5A">
        <w:rPr>
          <w:rFonts w:ascii="Arial" w:hAnsi="Arial" w:cs="Arial"/>
          <w:spacing w:val="-11"/>
          <w:sz w:val="22"/>
          <w:szCs w:val="22"/>
        </w:rPr>
        <w:t xml:space="preserve"> </w:t>
      </w:r>
      <w:r w:rsidRPr="00DD3A5A">
        <w:rPr>
          <w:rFonts w:ascii="Arial" w:hAnsi="Arial" w:cs="Arial"/>
          <w:sz w:val="22"/>
          <w:szCs w:val="22"/>
        </w:rPr>
        <w:t>d</w:t>
      </w:r>
      <w:r w:rsidR="006A5E86">
        <w:rPr>
          <w:rFonts w:ascii="Arial" w:hAnsi="Arial" w:cs="Arial"/>
          <w:sz w:val="22"/>
          <w:szCs w:val="22"/>
        </w:rPr>
        <w:t>’</w:t>
      </w:r>
      <w:r w:rsidRPr="00DD3A5A">
        <w:rPr>
          <w:rFonts w:ascii="Arial" w:hAnsi="Arial" w:cs="Arial"/>
          <w:sz w:val="22"/>
          <w:szCs w:val="22"/>
        </w:rPr>
        <w:t>Econom</w:t>
      </w:r>
      <w:r w:rsidR="006A5E86">
        <w:rPr>
          <w:rFonts w:ascii="Arial" w:hAnsi="Arial" w:cs="Arial"/>
          <w:sz w:val="22"/>
          <w:szCs w:val="22"/>
        </w:rPr>
        <w:t>ia</w:t>
      </w:r>
      <w:r w:rsidRPr="00DD3A5A">
        <w:rPr>
          <w:rFonts w:ascii="Arial" w:hAnsi="Arial" w:cs="Arial"/>
          <w:spacing w:val="-10"/>
          <w:sz w:val="22"/>
          <w:szCs w:val="22"/>
        </w:rPr>
        <w:t xml:space="preserve"> </w:t>
      </w:r>
      <w:r w:rsidR="006A5E86">
        <w:rPr>
          <w:rFonts w:ascii="Arial" w:hAnsi="Arial" w:cs="Arial"/>
          <w:sz w:val="22"/>
          <w:szCs w:val="22"/>
        </w:rPr>
        <w:t>i</w:t>
      </w:r>
      <w:r w:rsidRPr="00DD3A5A">
        <w:rPr>
          <w:rFonts w:ascii="Arial" w:hAnsi="Arial" w:cs="Arial"/>
          <w:spacing w:val="-10"/>
          <w:sz w:val="22"/>
          <w:szCs w:val="22"/>
        </w:rPr>
        <w:t xml:space="preserve"> </w:t>
      </w:r>
      <w:r w:rsidRPr="00DD3A5A">
        <w:rPr>
          <w:rFonts w:ascii="Arial" w:hAnsi="Arial" w:cs="Arial"/>
          <w:spacing w:val="-2"/>
          <w:sz w:val="22"/>
          <w:szCs w:val="22"/>
        </w:rPr>
        <w:t>Finan</w:t>
      </w:r>
      <w:r w:rsidR="006A5E86">
        <w:rPr>
          <w:rFonts w:ascii="Arial" w:hAnsi="Arial" w:cs="Arial"/>
          <w:spacing w:val="-2"/>
          <w:sz w:val="22"/>
          <w:szCs w:val="22"/>
        </w:rPr>
        <w:t>ces</w:t>
      </w:r>
      <w:r w:rsidRPr="00DD3A5A">
        <w:rPr>
          <w:rFonts w:ascii="Arial" w:hAnsi="Arial" w:cs="Arial"/>
          <w:spacing w:val="-2"/>
          <w:sz w:val="22"/>
          <w:szCs w:val="22"/>
        </w:rPr>
        <w:t>.</w:t>
      </w:r>
    </w:p>
    <w:p w14:paraId="72F020CA" w14:textId="77777777" w:rsidR="003568A3" w:rsidRPr="00DD3A5A" w:rsidRDefault="003568A3" w:rsidP="003568A3">
      <w:pPr>
        <w:pStyle w:val="Pargrafdellista"/>
        <w:rPr>
          <w:rFonts w:ascii="Arial" w:hAnsi="Arial" w:cs="Arial"/>
          <w:sz w:val="22"/>
          <w:szCs w:val="22"/>
        </w:rPr>
      </w:pPr>
    </w:p>
    <w:p w14:paraId="233A8925" w14:textId="591E009A"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5"/>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Centr</w:t>
      </w:r>
      <w:r w:rsidR="006A5E86">
        <w:rPr>
          <w:rFonts w:ascii="Arial" w:hAnsi="Arial" w:cs="Arial"/>
          <w:sz w:val="22"/>
          <w:szCs w:val="22"/>
        </w:rPr>
        <w:t>e</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Telecomunicacions</w:t>
      </w:r>
      <w:r w:rsidRPr="00DD3A5A">
        <w:rPr>
          <w:rFonts w:ascii="Arial" w:hAnsi="Arial" w:cs="Arial"/>
          <w:spacing w:val="-4"/>
          <w:sz w:val="22"/>
          <w:szCs w:val="22"/>
        </w:rPr>
        <w:t xml:space="preserve"> </w:t>
      </w:r>
      <w:r w:rsidR="006A5E86">
        <w:rPr>
          <w:rFonts w:ascii="Arial" w:hAnsi="Arial" w:cs="Arial"/>
          <w:spacing w:val="-4"/>
          <w:sz w:val="22"/>
          <w:szCs w:val="22"/>
        </w:rPr>
        <w:t>i</w:t>
      </w:r>
      <w:r w:rsidRPr="00DD3A5A">
        <w:rPr>
          <w:rFonts w:ascii="Arial" w:hAnsi="Arial" w:cs="Arial"/>
          <w:spacing w:val="-4"/>
          <w:sz w:val="22"/>
          <w:szCs w:val="22"/>
        </w:rPr>
        <w:t xml:space="preserve"> </w:t>
      </w:r>
      <w:r w:rsidRPr="00DD3A5A">
        <w:rPr>
          <w:rFonts w:ascii="Arial" w:hAnsi="Arial" w:cs="Arial"/>
          <w:sz w:val="22"/>
          <w:szCs w:val="22"/>
        </w:rPr>
        <w:t>Tecnolog</w:t>
      </w:r>
      <w:r w:rsidR="006A5E86">
        <w:rPr>
          <w:rFonts w:ascii="Arial" w:hAnsi="Arial" w:cs="Arial"/>
          <w:sz w:val="22"/>
          <w:szCs w:val="22"/>
        </w:rPr>
        <w:t>ie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 xml:space="preserve">la </w:t>
      </w:r>
      <w:r w:rsidRPr="00DD3A5A">
        <w:rPr>
          <w:rFonts w:ascii="Arial" w:hAnsi="Arial" w:cs="Arial"/>
          <w:spacing w:val="-2"/>
          <w:sz w:val="22"/>
          <w:szCs w:val="22"/>
        </w:rPr>
        <w:t>Informació.</w:t>
      </w:r>
    </w:p>
    <w:p w14:paraId="17AC08CA" w14:textId="77777777" w:rsidR="003568A3" w:rsidRPr="00DD3A5A" w:rsidRDefault="003568A3" w:rsidP="003568A3">
      <w:pPr>
        <w:pStyle w:val="Pargrafdellista"/>
        <w:rPr>
          <w:rFonts w:ascii="Arial" w:hAnsi="Arial" w:cs="Arial"/>
          <w:sz w:val="22"/>
          <w:szCs w:val="22"/>
        </w:rPr>
      </w:pPr>
    </w:p>
    <w:p w14:paraId="373F6D5C" w14:textId="55086A44"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representación</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sz w:val="22"/>
          <w:szCs w:val="22"/>
        </w:rPr>
        <w:t>la empresa</w:t>
      </w:r>
      <w:r w:rsidRPr="00DD3A5A">
        <w:rPr>
          <w:rFonts w:ascii="Arial" w:hAnsi="Arial" w:cs="Arial"/>
          <w:spacing w:val="-4"/>
          <w:sz w:val="22"/>
          <w:szCs w:val="22"/>
        </w:rPr>
        <w:t xml:space="preserve"> </w:t>
      </w:r>
      <w:proofErr w:type="spellStart"/>
      <w:r w:rsidRPr="00DD3A5A">
        <w:rPr>
          <w:rFonts w:ascii="Arial" w:hAnsi="Arial" w:cs="Arial"/>
          <w:sz w:val="22"/>
          <w:szCs w:val="22"/>
        </w:rPr>
        <w:t>adjudicataria</w:t>
      </w:r>
      <w:proofErr w:type="spellEnd"/>
      <w:r w:rsidRPr="00DD3A5A">
        <w:rPr>
          <w:rFonts w:ascii="Arial" w:hAnsi="Arial" w:cs="Arial"/>
          <w:spacing w:val="-2"/>
          <w:sz w:val="22"/>
          <w:szCs w:val="22"/>
        </w:rPr>
        <w:t xml:space="preserve"> </w:t>
      </w:r>
      <w:proofErr w:type="spellStart"/>
      <w:r w:rsidRPr="00DD3A5A">
        <w:rPr>
          <w:rFonts w:ascii="Arial" w:hAnsi="Arial" w:cs="Arial"/>
          <w:sz w:val="22"/>
          <w:szCs w:val="22"/>
        </w:rPr>
        <w:t>ejerce</w:t>
      </w:r>
      <w:proofErr w:type="spellEnd"/>
      <w:r w:rsidRPr="00DD3A5A">
        <w:rPr>
          <w:rFonts w:ascii="Arial" w:hAnsi="Arial" w:cs="Arial"/>
          <w:spacing w:val="-4"/>
          <w:sz w:val="22"/>
          <w:szCs w:val="22"/>
        </w:rPr>
        <w:t xml:space="preserve"> </w:t>
      </w:r>
      <w:r w:rsidRPr="00DD3A5A">
        <w:rPr>
          <w:rFonts w:ascii="Arial" w:hAnsi="Arial" w:cs="Arial"/>
          <w:sz w:val="22"/>
          <w:szCs w:val="22"/>
        </w:rPr>
        <w:t>com</w:t>
      </w:r>
      <w:r w:rsidR="006A5E86">
        <w:rPr>
          <w:rFonts w:ascii="Arial" w:hAnsi="Arial" w:cs="Arial"/>
          <w:sz w:val="22"/>
          <w:szCs w:val="22"/>
        </w:rPr>
        <w:t xml:space="preserve">o </w:t>
      </w:r>
      <w:proofErr w:type="spellStart"/>
      <w:r w:rsidR="006A5E86">
        <w:rPr>
          <w:rFonts w:ascii="Arial" w:hAnsi="Arial" w:cs="Arial"/>
          <w:sz w:val="22"/>
          <w:szCs w:val="22"/>
        </w:rPr>
        <w:lastRenderedPageBreak/>
        <w:t>jefe</w:t>
      </w:r>
      <w:proofErr w:type="spellEnd"/>
      <w:r w:rsidR="006A5E86">
        <w:rPr>
          <w:rFonts w:ascii="Arial" w:hAnsi="Arial" w:cs="Arial"/>
          <w:sz w:val="22"/>
          <w:szCs w:val="22"/>
        </w:rPr>
        <w:t xml:space="preserve"> </w:t>
      </w:r>
      <w:r w:rsidRPr="00DD3A5A">
        <w:rPr>
          <w:rFonts w:ascii="Arial" w:hAnsi="Arial" w:cs="Arial"/>
          <w:sz w:val="22"/>
          <w:szCs w:val="22"/>
        </w:rPr>
        <w:t xml:space="preserve">de </w:t>
      </w:r>
      <w:proofErr w:type="spellStart"/>
      <w:r w:rsidRPr="00DD3A5A">
        <w:rPr>
          <w:rFonts w:ascii="Arial" w:hAnsi="Arial" w:cs="Arial"/>
          <w:sz w:val="22"/>
          <w:szCs w:val="22"/>
        </w:rPr>
        <w:t>proyecto</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trabajos</w:t>
      </w:r>
      <w:proofErr w:type="spellEnd"/>
      <w:r w:rsidRPr="00DD3A5A">
        <w:rPr>
          <w:rFonts w:ascii="Arial" w:hAnsi="Arial" w:cs="Arial"/>
          <w:sz w:val="22"/>
          <w:szCs w:val="22"/>
        </w:rPr>
        <w:t>, y que ejerce la secretaría del Comité operativo.</w:t>
      </w:r>
    </w:p>
    <w:p w14:paraId="17533BD0" w14:textId="77777777" w:rsidR="003568A3" w:rsidRPr="00DD3A5A" w:rsidRDefault="003568A3" w:rsidP="003568A3">
      <w:pPr>
        <w:pStyle w:val="Pargrafdellista"/>
        <w:rPr>
          <w:rFonts w:ascii="Arial" w:hAnsi="Arial" w:cs="Arial"/>
          <w:sz w:val="22"/>
          <w:szCs w:val="22"/>
        </w:rPr>
      </w:pPr>
    </w:p>
    <w:p w14:paraId="1249F05D" w14:textId="6424ADC5"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representación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cada una</w:t>
      </w:r>
      <w:r w:rsidRPr="00DD3A5A">
        <w:rPr>
          <w:rFonts w:ascii="Arial" w:hAnsi="Arial" w:cs="Arial"/>
          <w:spacing w:val="-4"/>
          <w:sz w:val="22"/>
          <w:szCs w:val="22"/>
        </w:rPr>
        <w:t xml:space="preserve"> </w:t>
      </w:r>
      <w:r w:rsidR="006A5E86">
        <w:rPr>
          <w:rFonts w:ascii="Arial" w:hAnsi="Arial" w:cs="Arial"/>
          <w:sz w:val="22"/>
          <w:szCs w:val="22"/>
        </w:rPr>
        <w:t>de la/las empresa/</w:t>
      </w:r>
      <w:proofErr w:type="spellStart"/>
      <w:r w:rsidR="006A5E86">
        <w:rPr>
          <w:rFonts w:ascii="Arial" w:hAnsi="Arial" w:cs="Arial"/>
          <w:sz w:val="22"/>
          <w:szCs w:val="22"/>
        </w:rPr>
        <w:t>empresas</w:t>
      </w:r>
      <w:proofErr w:type="spellEnd"/>
      <w:r w:rsidR="006A5E86">
        <w:rPr>
          <w:rFonts w:ascii="Arial" w:hAnsi="Arial" w:cs="Arial"/>
          <w:sz w:val="22"/>
          <w:szCs w:val="22"/>
        </w:rPr>
        <w:t xml:space="preserve"> </w:t>
      </w:r>
      <w:proofErr w:type="spellStart"/>
      <w:r w:rsidR="006A5E86">
        <w:rPr>
          <w:rFonts w:ascii="Arial" w:hAnsi="Arial" w:cs="Arial"/>
          <w:sz w:val="22"/>
          <w:szCs w:val="22"/>
        </w:rPr>
        <w:t>subcontratadas</w:t>
      </w:r>
      <w:proofErr w:type="spellEnd"/>
      <w:r w:rsidRPr="00DD3A5A">
        <w:rPr>
          <w:rFonts w:ascii="Arial" w:hAnsi="Arial" w:cs="Arial"/>
          <w:sz w:val="22"/>
          <w:szCs w:val="22"/>
        </w:rPr>
        <w:t>,</w:t>
      </w:r>
      <w:r w:rsidRPr="00DD3A5A">
        <w:rPr>
          <w:rFonts w:ascii="Arial" w:hAnsi="Arial" w:cs="Arial"/>
          <w:spacing w:val="-5"/>
          <w:sz w:val="22"/>
          <w:szCs w:val="22"/>
        </w:rPr>
        <w:t xml:space="preserve"> </w:t>
      </w:r>
      <w:r w:rsidRPr="00DD3A5A">
        <w:rPr>
          <w:rFonts w:ascii="Arial" w:hAnsi="Arial" w:cs="Arial"/>
          <w:sz w:val="22"/>
          <w:szCs w:val="22"/>
        </w:rPr>
        <w:t xml:space="preserve">si </w:t>
      </w:r>
      <w:proofErr w:type="spellStart"/>
      <w:r w:rsidRPr="00DD3A5A">
        <w:rPr>
          <w:rFonts w:ascii="Arial" w:hAnsi="Arial" w:cs="Arial"/>
          <w:spacing w:val="-2"/>
          <w:sz w:val="22"/>
          <w:szCs w:val="22"/>
        </w:rPr>
        <w:t>procede</w:t>
      </w:r>
      <w:proofErr w:type="spellEnd"/>
      <w:r w:rsidRPr="00DD3A5A">
        <w:rPr>
          <w:rFonts w:ascii="Arial" w:hAnsi="Arial" w:cs="Arial"/>
          <w:spacing w:val="-2"/>
          <w:sz w:val="22"/>
          <w:szCs w:val="22"/>
        </w:rPr>
        <w:t>.</w:t>
      </w:r>
    </w:p>
    <w:p w14:paraId="1422759B" w14:textId="77777777" w:rsidR="003568A3" w:rsidRPr="00DD3A5A" w:rsidRDefault="003568A3" w:rsidP="003568A3">
      <w:pPr>
        <w:pStyle w:val="Textindependent"/>
        <w:rPr>
          <w:rFonts w:cs="Arial"/>
          <w:sz w:val="22"/>
          <w:szCs w:val="22"/>
        </w:rPr>
      </w:pPr>
    </w:p>
    <w:p w14:paraId="3996C8B2" w14:textId="67892A23" w:rsidR="00A06CF2" w:rsidRPr="00DD3A5A" w:rsidRDefault="00A06CF2" w:rsidP="00427469">
      <w:pPr>
        <w:pStyle w:val="Textindependent"/>
        <w:ind w:left="568"/>
        <w:rPr>
          <w:rFonts w:cs="Arial"/>
          <w:sz w:val="22"/>
          <w:szCs w:val="22"/>
        </w:rPr>
      </w:pPr>
      <w:r w:rsidRPr="00DD3A5A">
        <w:rPr>
          <w:rFonts w:cs="Arial"/>
          <w:sz w:val="22"/>
          <w:szCs w:val="22"/>
        </w:rPr>
        <w:t>Cada una</w:t>
      </w:r>
      <w:r w:rsidRPr="00DD3A5A">
        <w:rPr>
          <w:rFonts w:cs="Arial"/>
          <w:spacing w:val="-5"/>
          <w:sz w:val="22"/>
          <w:szCs w:val="22"/>
        </w:rPr>
        <w:t xml:space="preserve"> </w:t>
      </w:r>
      <w:r w:rsidRPr="00DD3A5A">
        <w:rPr>
          <w:rFonts w:cs="Arial"/>
          <w:sz w:val="22"/>
          <w:szCs w:val="22"/>
        </w:rPr>
        <w:t xml:space="preserve">de </w:t>
      </w:r>
      <w:proofErr w:type="spellStart"/>
      <w:r w:rsidRPr="00DD3A5A">
        <w:rPr>
          <w:rFonts w:cs="Arial"/>
          <w:sz w:val="22"/>
          <w:szCs w:val="22"/>
        </w:rPr>
        <w:t>estas</w:t>
      </w:r>
      <w:proofErr w:type="spellEnd"/>
      <w:r w:rsidRPr="00DD3A5A">
        <w:rPr>
          <w:rFonts w:cs="Arial"/>
          <w:spacing w:val="-5"/>
          <w:sz w:val="22"/>
          <w:szCs w:val="22"/>
        </w:rPr>
        <w:t xml:space="preserve"> </w:t>
      </w:r>
      <w:r w:rsidRPr="00DD3A5A">
        <w:rPr>
          <w:rFonts w:cs="Arial"/>
          <w:sz w:val="22"/>
          <w:szCs w:val="22"/>
        </w:rPr>
        <w:t>partes</w:t>
      </w:r>
      <w:r w:rsidRPr="00DD3A5A">
        <w:rPr>
          <w:rFonts w:cs="Arial"/>
          <w:spacing w:val="-4"/>
          <w:sz w:val="22"/>
          <w:szCs w:val="22"/>
        </w:rPr>
        <w:t xml:space="preserve"> </w:t>
      </w:r>
      <w:proofErr w:type="spellStart"/>
      <w:r w:rsidRPr="00DD3A5A">
        <w:rPr>
          <w:rFonts w:cs="Arial"/>
          <w:sz w:val="22"/>
          <w:szCs w:val="22"/>
        </w:rPr>
        <w:t>podrá</w:t>
      </w:r>
      <w:proofErr w:type="spellEnd"/>
      <w:r w:rsidRPr="00DD3A5A">
        <w:rPr>
          <w:rFonts w:cs="Arial"/>
          <w:spacing w:val="-5"/>
          <w:sz w:val="22"/>
          <w:szCs w:val="22"/>
        </w:rPr>
        <w:t xml:space="preserve"> </w:t>
      </w:r>
      <w:r w:rsidRPr="00DD3A5A">
        <w:rPr>
          <w:rFonts w:cs="Arial"/>
          <w:sz w:val="22"/>
          <w:szCs w:val="22"/>
        </w:rPr>
        <w:t>designar</w:t>
      </w:r>
      <w:r w:rsidRPr="00DD3A5A">
        <w:rPr>
          <w:rFonts w:cs="Arial"/>
          <w:spacing w:val="-4"/>
          <w:sz w:val="22"/>
          <w:szCs w:val="22"/>
        </w:rPr>
        <w:t xml:space="preserve"> </w:t>
      </w:r>
      <w:proofErr w:type="spellStart"/>
      <w:r w:rsidRPr="00DD3A5A">
        <w:rPr>
          <w:rFonts w:cs="Arial"/>
          <w:sz w:val="22"/>
          <w:szCs w:val="22"/>
        </w:rPr>
        <w:t>personas</w:t>
      </w:r>
      <w:proofErr w:type="spellEnd"/>
      <w:r w:rsidRPr="00DD3A5A">
        <w:rPr>
          <w:rFonts w:cs="Arial"/>
          <w:spacing w:val="-4"/>
          <w:sz w:val="22"/>
          <w:szCs w:val="22"/>
        </w:rPr>
        <w:t xml:space="preserve"> </w:t>
      </w:r>
      <w:proofErr w:type="spellStart"/>
      <w:r w:rsidRPr="00DD3A5A">
        <w:rPr>
          <w:rFonts w:cs="Arial"/>
          <w:sz w:val="22"/>
          <w:szCs w:val="22"/>
        </w:rPr>
        <w:t>adicionales</w:t>
      </w:r>
      <w:proofErr w:type="spellEnd"/>
      <w:r w:rsidRPr="00DD3A5A">
        <w:rPr>
          <w:rFonts w:cs="Arial"/>
          <w:spacing w:val="-4"/>
          <w:sz w:val="22"/>
          <w:szCs w:val="22"/>
        </w:rPr>
        <w:t xml:space="preserve"> </w:t>
      </w:r>
      <w:r w:rsidRPr="00DD3A5A">
        <w:rPr>
          <w:rFonts w:cs="Arial"/>
          <w:sz w:val="22"/>
          <w:szCs w:val="22"/>
        </w:rPr>
        <w:t>para</w:t>
      </w:r>
      <w:r w:rsidRPr="00DD3A5A">
        <w:rPr>
          <w:rFonts w:cs="Arial"/>
          <w:spacing w:val="-4"/>
          <w:sz w:val="22"/>
          <w:szCs w:val="22"/>
        </w:rPr>
        <w:t xml:space="preserve"> </w:t>
      </w:r>
      <w:r w:rsidRPr="00DD3A5A">
        <w:rPr>
          <w:rFonts w:cs="Arial"/>
          <w:sz w:val="22"/>
          <w:szCs w:val="22"/>
        </w:rPr>
        <w:t>formar</w:t>
      </w:r>
      <w:r w:rsidRPr="00DD3A5A">
        <w:rPr>
          <w:rFonts w:cs="Arial"/>
          <w:spacing w:val="-5"/>
          <w:sz w:val="22"/>
          <w:szCs w:val="22"/>
        </w:rPr>
        <w:t xml:space="preserve"> </w:t>
      </w:r>
      <w:proofErr w:type="spellStart"/>
      <w:r w:rsidRPr="00DD3A5A">
        <w:rPr>
          <w:rFonts w:cs="Arial"/>
          <w:sz w:val="22"/>
          <w:szCs w:val="22"/>
        </w:rPr>
        <w:t>parte</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w:t>
      </w:r>
    </w:p>
    <w:p w14:paraId="6958C6FA" w14:textId="77777777" w:rsidR="00A06CF2" w:rsidRPr="00DD3A5A" w:rsidRDefault="00A06CF2" w:rsidP="003568A3">
      <w:pPr>
        <w:spacing w:after="0" w:line="240" w:lineRule="auto"/>
        <w:jc w:val="both"/>
        <w:rPr>
          <w:rFonts w:eastAsia="Arial" w:cs="Arial"/>
        </w:rPr>
      </w:pPr>
    </w:p>
    <w:p w14:paraId="4AE4E4B6" w14:textId="30782CED" w:rsidR="00E86851" w:rsidRPr="00DD3A5A" w:rsidRDefault="00EA60EE" w:rsidP="00427469">
      <w:pPr>
        <w:spacing w:after="0" w:line="240" w:lineRule="auto"/>
        <w:ind w:left="568"/>
        <w:jc w:val="both"/>
        <w:rPr>
          <w:rFonts w:eastAsia="Arial" w:cs="Arial"/>
          <w:u w:val="single"/>
        </w:rPr>
      </w:pPr>
      <w:r w:rsidRPr="00DD3A5A">
        <w:rPr>
          <w:rFonts w:eastAsia="Arial" w:cs="Arial"/>
          <w:u w:val="single"/>
        </w:rPr>
        <w:t>Funcionamiento del Comité operativo</w:t>
      </w:r>
    </w:p>
    <w:p w14:paraId="4006104C" w14:textId="77777777" w:rsidR="00EA60EE" w:rsidRPr="00DD3A5A" w:rsidRDefault="00EA60EE" w:rsidP="00427469">
      <w:pPr>
        <w:spacing w:after="0" w:line="240" w:lineRule="auto"/>
        <w:ind w:left="568"/>
        <w:jc w:val="both"/>
        <w:rPr>
          <w:rFonts w:eastAsia="Arial" w:cs="Arial"/>
        </w:rPr>
      </w:pPr>
    </w:p>
    <w:p w14:paraId="5A6FBF35" w14:textId="77777777" w:rsidR="00EA60EE" w:rsidRPr="00DD3A5A" w:rsidRDefault="00EA60EE" w:rsidP="00427469">
      <w:pPr>
        <w:pStyle w:val="Textindependent"/>
        <w:ind w:left="568"/>
        <w:rPr>
          <w:rFonts w:cs="Arial"/>
          <w:sz w:val="22"/>
          <w:szCs w:val="22"/>
        </w:rPr>
      </w:pPr>
      <w:proofErr w:type="spellStart"/>
      <w:r w:rsidRPr="00DD3A5A">
        <w:rPr>
          <w:rFonts w:cs="Arial"/>
          <w:sz w:val="22"/>
          <w:szCs w:val="22"/>
        </w:rPr>
        <w:t>Durante</w:t>
      </w:r>
      <w:proofErr w:type="spellEnd"/>
      <w:r w:rsidRPr="00DD3A5A">
        <w:rPr>
          <w:rFonts w:cs="Arial"/>
          <w:sz w:val="22"/>
          <w:szCs w:val="22"/>
        </w:rPr>
        <w:t xml:space="preserve"> la </w:t>
      </w:r>
      <w:proofErr w:type="spellStart"/>
      <w:r w:rsidRPr="00DD3A5A">
        <w:rPr>
          <w:rFonts w:cs="Arial"/>
          <w:sz w:val="22"/>
          <w:szCs w:val="22"/>
        </w:rPr>
        <w:t>ejecución</w:t>
      </w:r>
      <w:proofErr w:type="spellEnd"/>
      <w:r w:rsidRPr="00DD3A5A">
        <w:rPr>
          <w:rFonts w:cs="Arial"/>
          <w:sz w:val="22"/>
          <w:szCs w:val="22"/>
        </w:rPr>
        <w:t xml:space="preserve"> del </w:t>
      </w:r>
      <w:proofErr w:type="spellStart"/>
      <w:r w:rsidRPr="00DD3A5A">
        <w:rPr>
          <w:rFonts w:cs="Arial"/>
          <w:sz w:val="22"/>
          <w:szCs w:val="22"/>
        </w:rPr>
        <w:t>contrato</w:t>
      </w:r>
      <w:proofErr w:type="spellEnd"/>
      <w:r w:rsidRPr="00DD3A5A">
        <w:rPr>
          <w:rFonts w:cs="Arial"/>
          <w:sz w:val="22"/>
          <w:szCs w:val="22"/>
        </w:rPr>
        <w:t xml:space="preserve">, </w:t>
      </w:r>
      <w:proofErr w:type="spellStart"/>
      <w:r w:rsidRPr="00DD3A5A">
        <w:rPr>
          <w:rFonts w:cs="Arial"/>
          <w:sz w:val="22"/>
          <w:szCs w:val="22"/>
        </w:rPr>
        <w:t>todas</w:t>
      </w:r>
      <w:proofErr w:type="spellEnd"/>
      <w:r w:rsidRPr="00DD3A5A">
        <w:rPr>
          <w:rFonts w:cs="Arial"/>
          <w:sz w:val="22"/>
          <w:szCs w:val="22"/>
        </w:rPr>
        <w:t xml:space="preserve"> las </w:t>
      </w:r>
      <w:proofErr w:type="spellStart"/>
      <w:r w:rsidRPr="00DD3A5A">
        <w:rPr>
          <w:rFonts w:cs="Arial"/>
          <w:sz w:val="22"/>
          <w:szCs w:val="22"/>
        </w:rPr>
        <w:t>personas</w:t>
      </w:r>
      <w:proofErr w:type="spellEnd"/>
      <w:r w:rsidRPr="00DD3A5A">
        <w:rPr>
          <w:rFonts w:cs="Arial"/>
          <w:sz w:val="22"/>
          <w:szCs w:val="22"/>
        </w:rPr>
        <w:t xml:space="preserve"> que formen </w:t>
      </w:r>
      <w:proofErr w:type="spellStart"/>
      <w:r w:rsidRPr="00DD3A5A">
        <w:rPr>
          <w:rFonts w:cs="Arial"/>
          <w:sz w:val="22"/>
          <w:szCs w:val="22"/>
        </w:rPr>
        <w:t>parte</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w:t>
      </w:r>
      <w:proofErr w:type="spellStart"/>
      <w:r w:rsidRPr="00DD3A5A">
        <w:rPr>
          <w:rFonts w:cs="Arial"/>
          <w:sz w:val="22"/>
          <w:szCs w:val="22"/>
        </w:rPr>
        <w:t>tienen</w:t>
      </w:r>
      <w:proofErr w:type="spellEnd"/>
      <w:r w:rsidRPr="00DD3A5A">
        <w:rPr>
          <w:rFonts w:cs="Arial"/>
          <w:sz w:val="22"/>
          <w:szCs w:val="22"/>
        </w:rPr>
        <w:t xml:space="preserve"> que mostrar una </w:t>
      </w:r>
      <w:proofErr w:type="spellStart"/>
      <w:r w:rsidRPr="00DD3A5A">
        <w:rPr>
          <w:rFonts w:cs="Arial"/>
          <w:sz w:val="22"/>
          <w:szCs w:val="22"/>
        </w:rPr>
        <w:t>predisposición</w:t>
      </w:r>
      <w:proofErr w:type="spellEnd"/>
      <w:r w:rsidRPr="00DD3A5A">
        <w:rPr>
          <w:rFonts w:cs="Arial"/>
          <w:sz w:val="22"/>
          <w:szCs w:val="22"/>
        </w:rPr>
        <w:t xml:space="preserve"> proactiva para el </w:t>
      </w:r>
      <w:proofErr w:type="spellStart"/>
      <w:r w:rsidRPr="00DD3A5A">
        <w:rPr>
          <w:rFonts w:cs="Arial"/>
          <w:sz w:val="22"/>
          <w:szCs w:val="22"/>
        </w:rPr>
        <w:t>buen</w:t>
      </w:r>
      <w:proofErr w:type="spellEnd"/>
      <w:r w:rsidRPr="00DD3A5A">
        <w:rPr>
          <w:rFonts w:cs="Arial"/>
          <w:sz w:val="22"/>
          <w:szCs w:val="22"/>
        </w:rPr>
        <w:t xml:space="preserve"> </w:t>
      </w:r>
      <w:proofErr w:type="spellStart"/>
      <w:r w:rsidRPr="00DD3A5A">
        <w:rPr>
          <w:rFonts w:cs="Arial"/>
          <w:sz w:val="22"/>
          <w:szCs w:val="22"/>
        </w:rPr>
        <w:t>desarrollo</w:t>
      </w:r>
      <w:proofErr w:type="spellEnd"/>
      <w:r w:rsidRPr="00DD3A5A">
        <w:rPr>
          <w:rFonts w:cs="Arial"/>
          <w:sz w:val="22"/>
          <w:szCs w:val="22"/>
        </w:rPr>
        <w:t xml:space="preserve"> de las </w:t>
      </w:r>
      <w:proofErr w:type="spellStart"/>
      <w:r w:rsidRPr="00DD3A5A">
        <w:rPr>
          <w:rFonts w:cs="Arial"/>
          <w:sz w:val="22"/>
          <w:szCs w:val="22"/>
        </w:rPr>
        <w:t>actuaciones</w:t>
      </w:r>
      <w:proofErr w:type="spellEnd"/>
      <w:r w:rsidRPr="00DD3A5A">
        <w:rPr>
          <w:rFonts w:cs="Arial"/>
          <w:sz w:val="22"/>
          <w:szCs w:val="22"/>
        </w:rPr>
        <w:t xml:space="preserve"> </w:t>
      </w:r>
      <w:proofErr w:type="spellStart"/>
      <w:r w:rsidRPr="00DD3A5A">
        <w:rPr>
          <w:rFonts w:cs="Arial"/>
          <w:sz w:val="22"/>
          <w:szCs w:val="22"/>
        </w:rPr>
        <w:t>contempladas</w:t>
      </w:r>
      <w:proofErr w:type="spellEnd"/>
      <w:r w:rsidRPr="00DD3A5A">
        <w:rPr>
          <w:rFonts w:cs="Arial"/>
          <w:sz w:val="22"/>
          <w:szCs w:val="22"/>
        </w:rPr>
        <w:t xml:space="preserve">, </w:t>
      </w:r>
      <w:proofErr w:type="spellStart"/>
      <w:r w:rsidRPr="00DD3A5A">
        <w:rPr>
          <w:rFonts w:cs="Arial"/>
          <w:sz w:val="22"/>
          <w:szCs w:val="22"/>
        </w:rPr>
        <w:t>aportando</w:t>
      </w:r>
      <w:proofErr w:type="spellEnd"/>
      <w:r w:rsidRPr="00DD3A5A">
        <w:rPr>
          <w:rFonts w:cs="Arial"/>
          <w:sz w:val="22"/>
          <w:szCs w:val="22"/>
        </w:rPr>
        <w:t xml:space="preserve"> el </w:t>
      </w:r>
      <w:proofErr w:type="spellStart"/>
      <w:r w:rsidRPr="00DD3A5A">
        <w:rPr>
          <w:rFonts w:cs="Arial"/>
          <w:sz w:val="22"/>
          <w:szCs w:val="22"/>
        </w:rPr>
        <w:t>conocimiento</w:t>
      </w:r>
      <w:proofErr w:type="spellEnd"/>
      <w:r w:rsidRPr="00DD3A5A">
        <w:rPr>
          <w:rFonts w:cs="Arial"/>
          <w:sz w:val="22"/>
          <w:szCs w:val="22"/>
        </w:rPr>
        <w:t xml:space="preserve"> y la </w:t>
      </w:r>
      <w:proofErr w:type="spellStart"/>
      <w:r w:rsidRPr="00DD3A5A">
        <w:rPr>
          <w:rFonts w:cs="Arial"/>
          <w:sz w:val="22"/>
          <w:szCs w:val="22"/>
        </w:rPr>
        <w:t>información</w:t>
      </w:r>
      <w:proofErr w:type="spellEnd"/>
      <w:r w:rsidRPr="00DD3A5A">
        <w:rPr>
          <w:rFonts w:cs="Arial"/>
          <w:sz w:val="22"/>
          <w:szCs w:val="22"/>
        </w:rPr>
        <w:t xml:space="preserve"> </w:t>
      </w:r>
      <w:proofErr w:type="spellStart"/>
      <w:r w:rsidRPr="00DD3A5A">
        <w:rPr>
          <w:rFonts w:cs="Arial"/>
          <w:sz w:val="22"/>
          <w:szCs w:val="22"/>
        </w:rPr>
        <w:t>adecuadas</w:t>
      </w:r>
      <w:proofErr w:type="spellEnd"/>
      <w:r w:rsidRPr="00DD3A5A">
        <w:rPr>
          <w:rFonts w:cs="Arial"/>
          <w:sz w:val="22"/>
          <w:szCs w:val="22"/>
        </w:rPr>
        <w:t xml:space="preserve"> a </w:t>
      </w:r>
      <w:proofErr w:type="spellStart"/>
      <w:r w:rsidRPr="00DD3A5A">
        <w:rPr>
          <w:rFonts w:cs="Arial"/>
          <w:sz w:val="22"/>
          <w:szCs w:val="22"/>
        </w:rPr>
        <w:t>su</w:t>
      </w:r>
      <w:proofErr w:type="spellEnd"/>
      <w:r w:rsidRPr="00DD3A5A">
        <w:rPr>
          <w:rFonts w:cs="Arial"/>
          <w:sz w:val="22"/>
          <w:szCs w:val="22"/>
        </w:rPr>
        <w:t xml:space="preserve"> </w:t>
      </w:r>
      <w:proofErr w:type="spellStart"/>
      <w:r w:rsidRPr="00DD3A5A">
        <w:rPr>
          <w:rFonts w:cs="Arial"/>
          <w:sz w:val="22"/>
          <w:szCs w:val="22"/>
        </w:rPr>
        <w:t>alcance</w:t>
      </w:r>
      <w:proofErr w:type="spellEnd"/>
      <w:r w:rsidRPr="00DD3A5A">
        <w:rPr>
          <w:rFonts w:cs="Arial"/>
          <w:sz w:val="22"/>
          <w:szCs w:val="22"/>
        </w:rPr>
        <w:t>.</w:t>
      </w:r>
    </w:p>
    <w:p w14:paraId="0C36A243" w14:textId="77777777" w:rsidR="00EA60EE" w:rsidRPr="00DD3A5A" w:rsidRDefault="00EA60EE" w:rsidP="00427469">
      <w:pPr>
        <w:pStyle w:val="Textindependent"/>
        <w:ind w:left="568"/>
        <w:rPr>
          <w:rFonts w:cs="Arial"/>
          <w:sz w:val="22"/>
          <w:szCs w:val="22"/>
        </w:rPr>
      </w:pPr>
    </w:p>
    <w:p w14:paraId="0C073D75" w14:textId="7A33039A" w:rsidR="00EA60EE" w:rsidRPr="00DD3A5A" w:rsidRDefault="00EA60EE" w:rsidP="00427469">
      <w:pPr>
        <w:pStyle w:val="Textindependent"/>
        <w:ind w:left="568"/>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w:t>
      </w:r>
      <w:proofErr w:type="spellStart"/>
      <w:r w:rsidRPr="00DD3A5A">
        <w:rPr>
          <w:rFonts w:cs="Arial"/>
          <w:sz w:val="22"/>
          <w:szCs w:val="22"/>
        </w:rPr>
        <w:t>presidido</w:t>
      </w:r>
      <w:proofErr w:type="spellEnd"/>
      <w:r w:rsidRPr="00DD3A5A">
        <w:rPr>
          <w:rFonts w:cs="Arial"/>
          <w:sz w:val="22"/>
          <w:szCs w:val="22"/>
        </w:rPr>
        <w:t xml:space="preserve"> por las </w:t>
      </w:r>
      <w:proofErr w:type="spellStart"/>
      <w:r w:rsidRPr="00DD3A5A">
        <w:rPr>
          <w:rFonts w:cs="Arial"/>
          <w:sz w:val="22"/>
          <w:szCs w:val="22"/>
        </w:rPr>
        <w:t>personas</w:t>
      </w:r>
      <w:proofErr w:type="spellEnd"/>
      <w:r w:rsidRPr="00DD3A5A">
        <w:rPr>
          <w:rFonts w:cs="Arial"/>
          <w:sz w:val="22"/>
          <w:szCs w:val="22"/>
        </w:rPr>
        <w:t xml:space="preserve"> que </w:t>
      </w:r>
      <w:proofErr w:type="spellStart"/>
      <w:r w:rsidRPr="00DD3A5A">
        <w:rPr>
          <w:rFonts w:cs="Arial"/>
          <w:sz w:val="22"/>
          <w:szCs w:val="22"/>
        </w:rPr>
        <w:t>ejercen</w:t>
      </w:r>
      <w:proofErr w:type="spellEnd"/>
      <w:r w:rsidRPr="00DD3A5A">
        <w:rPr>
          <w:rFonts w:cs="Arial"/>
          <w:sz w:val="22"/>
          <w:szCs w:val="22"/>
        </w:rPr>
        <w:t xml:space="preserve"> como responsables del contrato.</w:t>
      </w:r>
    </w:p>
    <w:p w14:paraId="2A3384EF" w14:textId="77777777" w:rsidR="00EA60EE" w:rsidRPr="00DD3A5A" w:rsidRDefault="00EA60EE" w:rsidP="00427469">
      <w:pPr>
        <w:pStyle w:val="Textindependent"/>
        <w:ind w:left="568"/>
        <w:rPr>
          <w:rFonts w:cs="Arial"/>
          <w:sz w:val="22"/>
          <w:szCs w:val="22"/>
        </w:rPr>
      </w:pPr>
    </w:p>
    <w:p w14:paraId="0CCD65E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secretaría</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w:t>
      </w:r>
      <w:proofErr w:type="spellStart"/>
      <w:r w:rsidRPr="00DD3A5A">
        <w:rPr>
          <w:rFonts w:cs="Arial"/>
          <w:sz w:val="22"/>
          <w:szCs w:val="22"/>
        </w:rPr>
        <w:t>ejercida</w:t>
      </w:r>
      <w:proofErr w:type="spellEnd"/>
      <w:r w:rsidRPr="00DD3A5A">
        <w:rPr>
          <w:rFonts w:cs="Arial"/>
          <w:sz w:val="22"/>
          <w:szCs w:val="22"/>
        </w:rPr>
        <w:t xml:space="preserve"> por la persona de la empresa </w:t>
      </w:r>
      <w:proofErr w:type="spellStart"/>
      <w:r w:rsidRPr="00DD3A5A">
        <w:rPr>
          <w:rFonts w:cs="Arial"/>
          <w:sz w:val="22"/>
          <w:szCs w:val="22"/>
        </w:rPr>
        <w:t>adjudicataria</w:t>
      </w:r>
      <w:proofErr w:type="spellEnd"/>
      <w:r w:rsidRPr="00DD3A5A">
        <w:rPr>
          <w:rFonts w:cs="Arial"/>
          <w:sz w:val="22"/>
          <w:szCs w:val="22"/>
        </w:rPr>
        <w:t xml:space="preserve"> que </w:t>
      </w:r>
      <w:proofErr w:type="spellStart"/>
      <w:r w:rsidRPr="00DD3A5A">
        <w:rPr>
          <w:rFonts w:cs="Arial"/>
          <w:sz w:val="22"/>
          <w:szCs w:val="22"/>
        </w:rPr>
        <w:t>ejerce</w:t>
      </w:r>
      <w:proofErr w:type="spellEnd"/>
      <w:r w:rsidRPr="00DD3A5A">
        <w:rPr>
          <w:rFonts w:cs="Arial"/>
          <w:sz w:val="22"/>
          <w:szCs w:val="22"/>
        </w:rPr>
        <w:t xml:space="preserve"> como director/a </w:t>
      </w:r>
      <w:proofErr w:type="spellStart"/>
      <w:r w:rsidRPr="00DD3A5A">
        <w:rPr>
          <w:rFonts w:cs="Arial"/>
          <w:sz w:val="22"/>
          <w:szCs w:val="22"/>
        </w:rPr>
        <w:t>técnico</w:t>
      </w:r>
      <w:proofErr w:type="spellEnd"/>
      <w:r w:rsidRPr="00DD3A5A">
        <w:rPr>
          <w:rFonts w:cs="Arial"/>
          <w:sz w:val="22"/>
          <w:szCs w:val="22"/>
        </w:rPr>
        <w:t xml:space="preserve">/a de los </w:t>
      </w:r>
      <w:proofErr w:type="spellStart"/>
      <w:r w:rsidRPr="00DD3A5A">
        <w:rPr>
          <w:rFonts w:cs="Arial"/>
          <w:sz w:val="22"/>
          <w:szCs w:val="22"/>
        </w:rPr>
        <w:t>trabajos</w:t>
      </w:r>
      <w:proofErr w:type="spellEnd"/>
      <w:r w:rsidRPr="00DD3A5A">
        <w:rPr>
          <w:rFonts w:cs="Arial"/>
          <w:sz w:val="22"/>
          <w:szCs w:val="22"/>
        </w:rPr>
        <w:t>.</w:t>
      </w:r>
    </w:p>
    <w:p w14:paraId="5C21CF7D" w14:textId="77777777" w:rsidR="00EA60EE" w:rsidRPr="00DD3A5A" w:rsidRDefault="00EA60EE" w:rsidP="00427469">
      <w:pPr>
        <w:pStyle w:val="Textindependent"/>
        <w:ind w:left="568"/>
        <w:rPr>
          <w:rFonts w:cs="Arial"/>
          <w:sz w:val="22"/>
          <w:szCs w:val="22"/>
        </w:rPr>
      </w:pPr>
    </w:p>
    <w:p w14:paraId="3ECA414E" w14:textId="3B45A1B8" w:rsidR="00EA60EE" w:rsidRPr="00DD3A5A" w:rsidRDefault="00EA60EE" w:rsidP="00427469">
      <w:pPr>
        <w:pStyle w:val="Textindependent"/>
        <w:ind w:left="568"/>
        <w:rPr>
          <w:rFonts w:cs="Arial"/>
          <w:sz w:val="22"/>
          <w:szCs w:val="22"/>
        </w:rPr>
      </w:pPr>
      <w:r w:rsidRPr="00DD3A5A">
        <w:rPr>
          <w:rFonts w:cs="Arial"/>
          <w:sz w:val="22"/>
          <w:szCs w:val="22"/>
        </w:rPr>
        <w:t xml:space="preserve">Las </w:t>
      </w:r>
      <w:proofErr w:type="spellStart"/>
      <w:r w:rsidRPr="00DD3A5A">
        <w:rPr>
          <w:rFonts w:cs="Arial"/>
          <w:sz w:val="22"/>
          <w:szCs w:val="22"/>
        </w:rPr>
        <w:t>deliberaciones</w:t>
      </w:r>
      <w:proofErr w:type="spellEnd"/>
      <w:r w:rsidRPr="00DD3A5A">
        <w:rPr>
          <w:rFonts w:cs="Arial"/>
          <w:sz w:val="22"/>
          <w:szCs w:val="22"/>
        </w:rPr>
        <w:t xml:space="preserve"> y </w:t>
      </w:r>
      <w:proofErr w:type="spellStart"/>
      <w:r w:rsidRPr="00DD3A5A">
        <w:rPr>
          <w:rFonts w:cs="Arial"/>
          <w:sz w:val="22"/>
          <w:szCs w:val="22"/>
        </w:rPr>
        <w:t>decisiones</w:t>
      </w:r>
      <w:proofErr w:type="spellEnd"/>
      <w:r w:rsidRPr="00DD3A5A">
        <w:rPr>
          <w:rFonts w:cs="Arial"/>
          <w:sz w:val="22"/>
          <w:szCs w:val="22"/>
        </w:rPr>
        <w:t xml:space="preserve"> </w:t>
      </w:r>
      <w:proofErr w:type="spellStart"/>
      <w:r w:rsidRPr="00DD3A5A">
        <w:rPr>
          <w:rFonts w:cs="Arial"/>
          <w:sz w:val="22"/>
          <w:szCs w:val="22"/>
        </w:rPr>
        <w:t>adoptadas</w:t>
      </w:r>
      <w:proofErr w:type="spellEnd"/>
      <w:r w:rsidRPr="00DD3A5A">
        <w:rPr>
          <w:rFonts w:cs="Arial"/>
          <w:sz w:val="22"/>
          <w:szCs w:val="22"/>
        </w:rPr>
        <w:t xml:space="preserve"> por este </w:t>
      </w:r>
      <w:proofErr w:type="spellStart"/>
      <w:r w:rsidRPr="00DD3A5A">
        <w:rPr>
          <w:rFonts w:cs="Arial"/>
          <w:sz w:val="22"/>
          <w:szCs w:val="22"/>
        </w:rPr>
        <w:t>Comité</w:t>
      </w:r>
      <w:proofErr w:type="spellEnd"/>
      <w:r w:rsidRPr="00DD3A5A">
        <w:rPr>
          <w:rFonts w:cs="Arial"/>
          <w:sz w:val="22"/>
          <w:szCs w:val="22"/>
        </w:rPr>
        <w:t xml:space="preserve"> se </w:t>
      </w:r>
      <w:proofErr w:type="spellStart"/>
      <w:r w:rsidRPr="00DD3A5A">
        <w:rPr>
          <w:rFonts w:cs="Arial"/>
          <w:sz w:val="22"/>
          <w:szCs w:val="22"/>
        </w:rPr>
        <w:t>registran</w:t>
      </w:r>
      <w:proofErr w:type="spellEnd"/>
      <w:r w:rsidRPr="00DD3A5A">
        <w:rPr>
          <w:rFonts w:cs="Arial"/>
          <w:sz w:val="22"/>
          <w:szCs w:val="22"/>
        </w:rPr>
        <w:t xml:space="preserve"> en las </w:t>
      </w:r>
      <w:proofErr w:type="spellStart"/>
      <w:r w:rsidRPr="00DD3A5A">
        <w:rPr>
          <w:rFonts w:cs="Arial"/>
          <w:sz w:val="22"/>
          <w:szCs w:val="22"/>
        </w:rPr>
        <w:t>actas</w:t>
      </w:r>
      <w:proofErr w:type="spellEnd"/>
      <w:r w:rsidRPr="00DD3A5A">
        <w:rPr>
          <w:rFonts w:cs="Arial"/>
          <w:sz w:val="22"/>
          <w:szCs w:val="22"/>
        </w:rPr>
        <w:t xml:space="preserve"> </w:t>
      </w:r>
      <w:proofErr w:type="spellStart"/>
      <w:r w:rsidRPr="00DD3A5A">
        <w:rPr>
          <w:rFonts w:cs="Arial"/>
          <w:sz w:val="22"/>
          <w:szCs w:val="22"/>
        </w:rPr>
        <w:t>correspondientes</w:t>
      </w:r>
      <w:proofErr w:type="spellEnd"/>
      <w:r w:rsidRPr="00DD3A5A">
        <w:rPr>
          <w:rFonts w:cs="Arial"/>
          <w:sz w:val="22"/>
          <w:szCs w:val="22"/>
        </w:rPr>
        <w:t xml:space="preserve">, que </w:t>
      </w:r>
      <w:proofErr w:type="spellStart"/>
      <w:r w:rsidRPr="00DD3A5A">
        <w:rPr>
          <w:rFonts w:cs="Arial"/>
          <w:sz w:val="22"/>
          <w:szCs w:val="22"/>
        </w:rPr>
        <w:t>tienen</w:t>
      </w:r>
      <w:proofErr w:type="spellEnd"/>
      <w:r w:rsidRPr="00DD3A5A">
        <w:rPr>
          <w:rFonts w:cs="Arial"/>
          <w:sz w:val="22"/>
          <w:szCs w:val="22"/>
        </w:rPr>
        <w:t xml:space="preserve"> que ser </w:t>
      </w:r>
      <w:proofErr w:type="spellStart"/>
      <w:r w:rsidRPr="00DD3A5A">
        <w:rPr>
          <w:rFonts w:cs="Arial"/>
          <w:sz w:val="22"/>
          <w:szCs w:val="22"/>
        </w:rPr>
        <w:t>debidamente</w:t>
      </w:r>
      <w:proofErr w:type="spellEnd"/>
      <w:r w:rsidRPr="00DD3A5A">
        <w:rPr>
          <w:rFonts w:cs="Arial"/>
          <w:sz w:val="22"/>
          <w:szCs w:val="22"/>
        </w:rPr>
        <w:t xml:space="preserve"> </w:t>
      </w:r>
      <w:proofErr w:type="spellStart"/>
      <w:r w:rsidR="006A5E86">
        <w:rPr>
          <w:rFonts w:cs="Arial"/>
          <w:sz w:val="22"/>
          <w:szCs w:val="22"/>
        </w:rPr>
        <w:t>firmadas</w:t>
      </w:r>
      <w:proofErr w:type="spellEnd"/>
      <w:r w:rsidR="006A5E86">
        <w:rPr>
          <w:rFonts w:cs="Arial"/>
          <w:sz w:val="22"/>
          <w:szCs w:val="22"/>
        </w:rPr>
        <w:t xml:space="preserve"> por</w:t>
      </w:r>
      <w:r w:rsidRPr="00DD3A5A">
        <w:rPr>
          <w:rFonts w:cs="Arial"/>
          <w:sz w:val="22"/>
          <w:szCs w:val="22"/>
        </w:rPr>
        <w:t xml:space="preserve"> los </w:t>
      </w:r>
      <w:proofErr w:type="spellStart"/>
      <w:r w:rsidRPr="00DD3A5A">
        <w:rPr>
          <w:rFonts w:cs="Arial"/>
          <w:sz w:val="22"/>
          <w:szCs w:val="22"/>
        </w:rPr>
        <w:t>asistentes</w:t>
      </w:r>
      <w:proofErr w:type="spellEnd"/>
      <w:r w:rsidRPr="00DD3A5A">
        <w:rPr>
          <w:rFonts w:cs="Arial"/>
          <w:sz w:val="22"/>
          <w:szCs w:val="22"/>
        </w:rPr>
        <w:t xml:space="preserve"> a las </w:t>
      </w:r>
      <w:proofErr w:type="spellStart"/>
      <w:r w:rsidRPr="00DD3A5A">
        <w:rPr>
          <w:rFonts w:cs="Arial"/>
          <w:sz w:val="22"/>
          <w:szCs w:val="22"/>
        </w:rPr>
        <w:t>sesiones</w:t>
      </w:r>
      <w:proofErr w:type="spellEnd"/>
      <w:r w:rsidRPr="00DD3A5A">
        <w:rPr>
          <w:rFonts w:cs="Arial"/>
          <w:sz w:val="22"/>
          <w:szCs w:val="22"/>
        </w:rPr>
        <w:t>.</w:t>
      </w:r>
    </w:p>
    <w:p w14:paraId="6536D7F6" w14:textId="77777777" w:rsidR="00EA60EE" w:rsidRPr="00DD3A5A" w:rsidRDefault="00EA60EE" w:rsidP="00427469">
      <w:pPr>
        <w:pStyle w:val="Textindependent"/>
        <w:ind w:left="568"/>
        <w:rPr>
          <w:rFonts w:cs="Arial"/>
          <w:sz w:val="22"/>
          <w:szCs w:val="22"/>
        </w:rPr>
      </w:pPr>
    </w:p>
    <w:p w14:paraId="70381BA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secretaría</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encarga</w:t>
      </w:r>
      <w:proofErr w:type="spellEnd"/>
      <w:r w:rsidRPr="00DD3A5A">
        <w:rPr>
          <w:rFonts w:cs="Arial"/>
          <w:sz w:val="22"/>
          <w:szCs w:val="22"/>
        </w:rPr>
        <w:t xml:space="preserve"> de confeccionar las </w:t>
      </w:r>
      <w:proofErr w:type="spellStart"/>
      <w:r w:rsidRPr="00DD3A5A">
        <w:rPr>
          <w:rFonts w:cs="Arial"/>
          <w:sz w:val="22"/>
          <w:szCs w:val="22"/>
        </w:rPr>
        <w:t>actas</w:t>
      </w:r>
      <w:proofErr w:type="spellEnd"/>
      <w:r w:rsidRPr="00DD3A5A">
        <w:rPr>
          <w:rFonts w:cs="Arial"/>
          <w:sz w:val="22"/>
          <w:szCs w:val="22"/>
        </w:rPr>
        <w:t xml:space="preserve"> de las </w:t>
      </w:r>
      <w:proofErr w:type="spellStart"/>
      <w:r w:rsidRPr="00DD3A5A">
        <w:rPr>
          <w:rFonts w:cs="Arial"/>
          <w:sz w:val="22"/>
          <w:szCs w:val="22"/>
        </w:rPr>
        <w:t>sesiones</w:t>
      </w:r>
      <w:proofErr w:type="spellEnd"/>
      <w:r w:rsidRPr="00DD3A5A">
        <w:rPr>
          <w:rFonts w:cs="Arial"/>
          <w:sz w:val="22"/>
          <w:szCs w:val="22"/>
        </w:rPr>
        <w:t xml:space="preserve">, </w:t>
      </w:r>
      <w:proofErr w:type="spellStart"/>
      <w:r w:rsidRPr="00DD3A5A">
        <w:rPr>
          <w:rFonts w:cs="Arial"/>
          <w:sz w:val="22"/>
          <w:szCs w:val="22"/>
        </w:rPr>
        <w:t>así</w:t>
      </w:r>
      <w:proofErr w:type="spellEnd"/>
      <w:r w:rsidRPr="00DD3A5A">
        <w:rPr>
          <w:rFonts w:cs="Arial"/>
          <w:sz w:val="22"/>
          <w:szCs w:val="22"/>
        </w:rPr>
        <w:t xml:space="preserve"> como de </w:t>
      </w:r>
      <w:proofErr w:type="spellStart"/>
      <w:r w:rsidRPr="00DD3A5A">
        <w:rPr>
          <w:rFonts w:cs="Arial"/>
          <w:sz w:val="22"/>
          <w:szCs w:val="22"/>
        </w:rPr>
        <w:t>proponer</w:t>
      </w:r>
      <w:proofErr w:type="spellEnd"/>
      <w:r w:rsidRPr="00DD3A5A">
        <w:rPr>
          <w:rFonts w:cs="Arial"/>
          <w:sz w:val="22"/>
          <w:szCs w:val="22"/>
        </w:rPr>
        <w:t xml:space="preserve"> la </w:t>
      </w:r>
      <w:proofErr w:type="spellStart"/>
      <w:r w:rsidRPr="00DD3A5A">
        <w:rPr>
          <w:rFonts w:cs="Arial"/>
          <w:sz w:val="22"/>
          <w:szCs w:val="22"/>
        </w:rPr>
        <w:t>convocatoria</w:t>
      </w:r>
      <w:proofErr w:type="spellEnd"/>
      <w:r w:rsidRPr="00DD3A5A">
        <w:rPr>
          <w:rFonts w:cs="Arial"/>
          <w:sz w:val="22"/>
          <w:szCs w:val="22"/>
        </w:rPr>
        <w:t xml:space="preserve"> al </w:t>
      </w:r>
      <w:proofErr w:type="spellStart"/>
      <w:r w:rsidRPr="00DD3A5A">
        <w:rPr>
          <w:rFonts w:cs="Arial"/>
          <w:sz w:val="22"/>
          <w:szCs w:val="22"/>
        </w:rPr>
        <w:t>presidente</w:t>
      </w:r>
      <w:proofErr w:type="spellEnd"/>
      <w:r w:rsidRPr="00DD3A5A">
        <w:rPr>
          <w:rFonts w:cs="Arial"/>
          <w:sz w:val="22"/>
          <w:szCs w:val="22"/>
        </w:rPr>
        <w:t xml:space="preserve"> y de </w:t>
      </w:r>
      <w:proofErr w:type="spellStart"/>
      <w:r w:rsidRPr="00DD3A5A">
        <w:rPr>
          <w:rFonts w:cs="Arial"/>
          <w:sz w:val="22"/>
          <w:szCs w:val="22"/>
        </w:rPr>
        <w:t>entregarla</w:t>
      </w:r>
      <w:proofErr w:type="spellEnd"/>
      <w:r w:rsidRPr="00DD3A5A">
        <w:rPr>
          <w:rFonts w:cs="Arial"/>
          <w:sz w:val="22"/>
          <w:szCs w:val="22"/>
        </w:rPr>
        <w:t xml:space="preserve"> a los </w:t>
      </w:r>
      <w:proofErr w:type="spellStart"/>
      <w:r w:rsidRPr="00DD3A5A">
        <w:rPr>
          <w:rFonts w:cs="Arial"/>
          <w:sz w:val="22"/>
          <w:szCs w:val="22"/>
        </w:rPr>
        <w:t>convocados</w:t>
      </w:r>
      <w:proofErr w:type="spellEnd"/>
      <w:r w:rsidRPr="00DD3A5A">
        <w:rPr>
          <w:rFonts w:cs="Arial"/>
          <w:sz w:val="22"/>
          <w:szCs w:val="22"/>
        </w:rPr>
        <w:t xml:space="preserve"> con la </w:t>
      </w:r>
      <w:proofErr w:type="spellStart"/>
      <w:r w:rsidRPr="00DD3A5A">
        <w:rPr>
          <w:rFonts w:cs="Arial"/>
          <w:sz w:val="22"/>
          <w:szCs w:val="22"/>
        </w:rPr>
        <w:t>debida</w:t>
      </w:r>
      <w:proofErr w:type="spellEnd"/>
      <w:r w:rsidRPr="00DD3A5A">
        <w:rPr>
          <w:rFonts w:cs="Arial"/>
          <w:sz w:val="22"/>
          <w:szCs w:val="22"/>
        </w:rPr>
        <w:t xml:space="preserve"> </w:t>
      </w:r>
      <w:proofErr w:type="spellStart"/>
      <w:r w:rsidRPr="00DD3A5A">
        <w:rPr>
          <w:rFonts w:cs="Arial"/>
          <w:sz w:val="22"/>
          <w:szCs w:val="22"/>
        </w:rPr>
        <w:t>antelación</w:t>
      </w:r>
      <w:proofErr w:type="spellEnd"/>
      <w:r w:rsidRPr="00DD3A5A">
        <w:rPr>
          <w:rFonts w:cs="Arial"/>
          <w:sz w:val="22"/>
          <w:szCs w:val="22"/>
        </w:rPr>
        <w:t xml:space="preserve"> y con la </w:t>
      </w:r>
      <w:proofErr w:type="spellStart"/>
      <w:r w:rsidRPr="00DD3A5A">
        <w:rPr>
          <w:rFonts w:cs="Arial"/>
          <w:sz w:val="22"/>
          <w:szCs w:val="22"/>
        </w:rPr>
        <w:t>correspondiente</w:t>
      </w:r>
      <w:proofErr w:type="spellEnd"/>
      <w:r w:rsidRPr="00DD3A5A">
        <w:rPr>
          <w:rFonts w:cs="Arial"/>
          <w:sz w:val="22"/>
          <w:szCs w:val="22"/>
        </w:rPr>
        <w:t xml:space="preserve"> </w:t>
      </w:r>
      <w:proofErr w:type="spellStart"/>
      <w:r w:rsidRPr="00DD3A5A">
        <w:rPr>
          <w:rFonts w:cs="Arial"/>
          <w:sz w:val="22"/>
          <w:szCs w:val="22"/>
        </w:rPr>
        <w:t>orden</w:t>
      </w:r>
      <w:proofErr w:type="spellEnd"/>
      <w:r w:rsidRPr="00DD3A5A">
        <w:rPr>
          <w:rFonts w:cs="Arial"/>
          <w:sz w:val="22"/>
          <w:szCs w:val="22"/>
        </w:rPr>
        <w:t xml:space="preserve"> del </w:t>
      </w:r>
      <w:proofErr w:type="spellStart"/>
      <w:r w:rsidRPr="00DD3A5A">
        <w:rPr>
          <w:rFonts w:cs="Arial"/>
          <w:sz w:val="22"/>
          <w:szCs w:val="22"/>
        </w:rPr>
        <w:t>día</w:t>
      </w:r>
      <w:proofErr w:type="spellEnd"/>
      <w:r w:rsidRPr="00DD3A5A">
        <w:rPr>
          <w:rFonts w:cs="Arial"/>
          <w:sz w:val="22"/>
          <w:szCs w:val="22"/>
        </w:rPr>
        <w:t>.</w:t>
      </w:r>
    </w:p>
    <w:p w14:paraId="3C909BFC" w14:textId="77777777" w:rsidR="00EA60EE" w:rsidRPr="00DD3A5A" w:rsidRDefault="00EA60EE" w:rsidP="00427469">
      <w:pPr>
        <w:pStyle w:val="Textindependent"/>
        <w:ind w:left="568"/>
        <w:rPr>
          <w:rFonts w:cs="Arial"/>
          <w:sz w:val="22"/>
          <w:szCs w:val="22"/>
        </w:rPr>
      </w:pPr>
    </w:p>
    <w:p w14:paraId="33890EF0"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Al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convocan</w:t>
      </w:r>
      <w:proofErr w:type="spellEnd"/>
      <w:r w:rsidRPr="00DD3A5A">
        <w:rPr>
          <w:rFonts w:cs="Arial"/>
          <w:sz w:val="22"/>
          <w:szCs w:val="22"/>
        </w:rPr>
        <w:t xml:space="preserve"> con </w:t>
      </w:r>
      <w:proofErr w:type="spellStart"/>
      <w:r w:rsidRPr="00DD3A5A">
        <w:rPr>
          <w:rFonts w:cs="Arial"/>
          <w:sz w:val="22"/>
          <w:szCs w:val="22"/>
        </w:rPr>
        <w:t>carácter</w:t>
      </w:r>
      <w:proofErr w:type="spellEnd"/>
      <w:r w:rsidRPr="00DD3A5A">
        <w:rPr>
          <w:rFonts w:cs="Arial"/>
          <w:sz w:val="22"/>
          <w:szCs w:val="22"/>
        </w:rPr>
        <w:t xml:space="preserve"> </w:t>
      </w:r>
      <w:proofErr w:type="spellStart"/>
      <w:r w:rsidRPr="00DD3A5A">
        <w:rPr>
          <w:rFonts w:cs="Arial"/>
          <w:sz w:val="22"/>
          <w:szCs w:val="22"/>
        </w:rPr>
        <w:t>obligatorio</w:t>
      </w:r>
      <w:proofErr w:type="spellEnd"/>
      <w:r w:rsidRPr="00DD3A5A">
        <w:rPr>
          <w:rFonts w:cs="Arial"/>
          <w:sz w:val="22"/>
          <w:szCs w:val="22"/>
        </w:rPr>
        <w:t xml:space="preserve">, </w:t>
      </w:r>
      <w:proofErr w:type="spellStart"/>
      <w:r w:rsidRPr="00DD3A5A">
        <w:rPr>
          <w:rFonts w:cs="Arial"/>
          <w:sz w:val="22"/>
          <w:szCs w:val="22"/>
        </w:rPr>
        <w:t>cuando</w:t>
      </w:r>
      <w:proofErr w:type="spellEnd"/>
      <w:r w:rsidRPr="00DD3A5A">
        <w:rPr>
          <w:rFonts w:cs="Arial"/>
          <w:sz w:val="22"/>
          <w:szCs w:val="22"/>
        </w:rPr>
        <w:t xml:space="preserve"> </w:t>
      </w:r>
      <w:proofErr w:type="spellStart"/>
      <w:r w:rsidRPr="00DD3A5A">
        <w:rPr>
          <w:rFonts w:cs="Arial"/>
          <w:sz w:val="22"/>
          <w:szCs w:val="22"/>
        </w:rPr>
        <w:t>menos</w:t>
      </w:r>
      <w:proofErr w:type="spellEnd"/>
      <w:r w:rsidRPr="00DD3A5A">
        <w:rPr>
          <w:rFonts w:cs="Arial"/>
          <w:sz w:val="22"/>
          <w:szCs w:val="22"/>
        </w:rPr>
        <w:t xml:space="preserve">,  dos </w:t>
      </w:r>
      <w:proofErr w:type="spellStart"/>
      <w:r w:rsidRPr="00DD3A5A">
        <w:rPr>
          <w:rFonts w:cs="Arial"/>
          <w:sz w:val="22"/>
          <w:szCs w:val="22"/>
        </w:rPr>
        <w:t>personas</w:t>
      </w:r>
      <w:proofErr w:type="spellEnd"/>
      <w:r w:rsidRPr="00DD3A5A">
        <w:rPr>
          <w:rFonts w:cs="Arial"/>
          <w:sz w:val="22"/>
          <w:szCs w:val="22"/>
        </w:rPr>
        <w:t xml:space="preserve"> en </w:t>
      </w:r>
      <w:proofErr w:type="spellStart"/>
      <w:r w:rsidRPr="00DD3A5A">
        <w:rPr>
          <w:rFonts w:cs="Arial"/>
          <w:sz w:val="22"/>
          <w:szCs w:val="22"/>
        </w:rPr>
        <w:t>representación</w:t>
      </w:r>
      <w:proofErr w:type="spellEnd"/>
      <w:r w:rsidRPr="00DD3A5A">
        <w:rPr>
          <w:rFonts w:cs="Arial"/>
          <w:sz w:val="22"/>
          <w:szCs w:val="22"/>
        </w:rPr>
        <w:t xml:space="preserve"> de la </w:t>
      </w:r>
      <w:proofErr w:type="spellStart"/>
      <w:r w:rsidRPr="00DD3A5A">
        <w:rPr>
          <w:rFonts w:cs="Arial"/>
          <w:sz w:val="22"/>
          <w:szCs w:val="22"/>
        </w:rPr>
        <w:t>Administración</w:t>
      </w:r>
      <w:proofErr w:type="spellEnd"/>
      <w:r w:rsidRPr="00DD3A5A">
        <w:rPr>
          <w:rFonts w:cs="Arial"/>
          <w:sz w:val="22"/>
          <w:szCs w:val="22"/>
        </w:rPr>
        <w:t xml:space="preserve"> (los responsables del contrato), una persona en </w:t>
      </w:r>
      <w:proofErr w:type="spellStart"/>
      <w:r w:rsidRPr="00DD3A5A">
        <w:rPr>
          <w:rFonts w:cs="Arial"/>
          <w:sz w:val="22"/>
          <w:szCs w:val="22"/>
        </w:rPr>
        <w:t>representación</w:t>
      </w:r>
      <w:proofErr w:type="spellEnd"/>
      <w:r w:rsidRPr="00DD3A5A">
        <w:rPr>
          <w:rFonts w:cs="Arial"/>
          <w:sz w:val="22"/>
          <w:szCs w:val="22"/>
        </w:rPr>
        <w:t xml:space="preserve"> de la empresa </w:t>
      </w:r>
      <w:proofErr w:type="spellStart"/>
      <w:r w:rsidRPr="00DD3A5A">
        <w:rPr>
          <w:rFonts w:cs="Arial"/>
          <w:sz w:val="22"/>
          <w:szCs w:val="22"/>
        </w:rPr>
        <w:t>adjudicataria</w:t>
      </w:r>
      <w:proofErr w:type="spellEnd"/>
      <w:r w:rsidRPr="00DD3A5A">
        <w:rPr>
          <w:rFonts w:cs="Arial"/>
          <w:sz w:val="22"/>
          <w:szCs w:val="22"/>
        </w:rPr>
        <w:t xml:space="preserve"> con la </w:t>
      </w:r>
      <w:proofErr w:type="spellStart"/>
      <w:r w:rsidRPr="00DD3A5A">
        <w:rPr>
          <w:rFonts w:cs="Arial"/>
          <w:sz w:val="22"/>
          <w:szCs w:val="22"/>
        </w:rPr>
        <w:t>máxima</w:t>
      </w:r>
      <w:proofErr w:type="spellEnd"/>
      <w:r w:rsidRPr="00DD3A5A">
        <w:rPr>
          <w:rFonts w:cs="Arial"/>
          <w:sz w:val="22"/>
          <w:szCs w:val="22"/>
        </w:rPr>
        <w:t xml:space="preserve"> </w:t>
      </w:r>
      <w:proofErr w:type="spellStart"/>
      <w:r w:rsidRPr="00DD3A5A">
        <w:rPr>
          <w:rFonts w:cs="Arial"/>
          <w:sz w:val="22"/>
          <w:szCs w:val="22"/>
        </w:rPr>
        <w:t>capacidad</w:t>
      </w:r>
      <w:proofErr w:type="spellEnd"/>
      <w:r w:rsidRPr="00DD3A5A">
        <w:rPr>
          <w:rFonts w:cs="Arial"/>
          <w:sz w:val="22"/>
          <w:szCs w:val="22"/>
        </w:rPr>
        <w:t xml:space="preserve"> de </w:t>
      </w:r>
      <w:proofErr w:type="spellStart"/>
      <w:r w:rsidRPr="00DD3A5A">
        <w:rPr>
          <w:rFonts w:cs="Arial"/>
          <w:sz w:val="22"/>
          <w:szCs w:val="22"/>
        </w:rPr>
        <w:t>decisión</w:t>
      </w:r>
      <w:proofErr w:type="spellEnd"/>
      <w:r w:rsidRPr="00DD3A5A">
        <w:rPr>
          <w:rFonts w:cs="Arial"/>
          <w:sz w:val="22"/>
          <w:szCs w:val="22"/>
        </w:rPr>
        <w:t xml:space="preserve"> en los </w:t>
      </w:r>
      <w:proofErr w:type="spellStart"/>
      <w:r w:rsidRPr="00DD3A5A">
        <w:rPr>
          <w:rFonts w:cs="Arial"/>
          <w:sz w:val="22"/>
          <w:szCs w:val="22"/>
        </w:rPr>
        <w:t>asuntos</w:t>
      </w:r>
      <w:proofErr w:type="spellEnd"/>
      <w:r w:rsidRPr="00DD3A5A">
        <w:rPr>
          <w:rFonts w:cs="Arial"/>
          <w:sz w:val="22"/>
          <w:szCs w:val="22"/>
        </w:rPr>
        <w:t xml:space="preserve"> a </w:t>
      </w:r>
      <w:proofErr w:type="spellStart"/>
      <w:r w:rsidRPr="00DD3A5A">
        <w:rPr>
          <w:rFonts w:cs="Arial"/>
          <w:sz w:val="22"/>
          <w:szCs w:val="22"/>
        </w:rPr>
        <w:t>tratar</w:t>
      </w:r>
      <w:proofErr w:type="spellEnd"/>
      <w:r w:rsidRPr="00DD3A5A">
        <w:rPr>
          <w:rFonts w:cs="Arial"/>
          <w:sz w:val="22"/>
          <w:szCs w:val="22"/>
        </w:rPr>
        <w:t>.</w:t>
      </w:r>
    </w:p>
    <w:p w14:paraId="5D24BBF2" w14:textId="6B3978AD"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Las </w:t>
      </w:r>
      <w:proofErr w:type="spellStart"/>
      <w:r w:rsidRPr="00DD3A5A">
        <w:rPr>
          <w:rFonts w:cs="Arial"/>
          <w:sz w:val="22"/>
          <w:szCs w:val="22"/>
        </w:rPr>
        <w:t>decisiones</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adoptan</w:t>
      </w:r>
      <w:proofErr w:type="spellEnd"/>
      <w:r w:rsidRPr="00DD3A5A">
        <w:rPr>
          <w:rFonts w:cs="Arial"/>
          <w:sz w:val="22"/>
          <w:szCs w:val="22"/>
        </w:rPr>
        <w:t xml:space="preserve"> </w:t>
      </w:r>
      <w:proofErr w:type="spellStart"/>
      <w:r w:rsidRPr="00DD3A5A">
        <w:rPr>
          <w:rFonts w:cs="Arial"/>
          <w:sz w:val="22"/>
          <w:szCs w:val="22"/>
        </w:rPr>
        <w:t>preferiblemente</w:t>
      </w:r>
      <w:proofErr w:type="spellEnd"/>
      <w:r w:rsidRPr="00DD3A5A">
        <w:rPr>
          <w:rFonts w:cs="Arial"/>
          <w:sz w:val="22"/>
          <w:szCs w:val="22"/>
        </w:rPr>
        <w:t xml:space="preserve"> por </w:t>
      </w:r>
      <w:proofErr w:type="spellStart"/>
      <w:r w:rsidRPr="00DD3A5A">
        <w:rPr>
          <w:rFonts w:cs="Arial"/>
          <w:sz w:val="22"/>
          <w:szCs w:val="22"/>
        </w:rPr>
        <w:t>consenso</w:t>
      </w:r>
      <w:proofErr w:type="spellEnd"/>
      <w:r w:rsidRPr="00DD3A5A">
        <w:rPr>
          <w:rFonts w:cs="Arial"/>
          <w:sz w:val="22"/>
          <w:szCs w:val="22"/>
        </w:rPr>
        <w:t xml:space="preserve"> entre </w:t>
      </w:r>
      <w:proofErr w:type="spellStart"/>
      <w:r w:rsidRPr="00DD3A5A">
        <w:rPr>
          <w:rFonts w:cs="Arial"/>
          <w:sz w:val="22"/>
          <w:szCs w:val="22"/>
        </w:rPr>
        <w:t>todos</w:t>
      </w:r>
      <w:proofErr w:type="spellEnd"/>
      <w:r w:rsidRPr="00DD3A5A">
        <w:rPr>
          <w:rFonts w:cs="Arial"/>
          <w:sz w:val="22"/>
          <w:szCs w:val="22"/>
        </w:rPr>
        <w:t xml:space="preserve"> </w:t>
      </w:r>
      <w:proofErr w:type="spellStart"/>
      <w:r w:rsidRPr="00DD3A5A">
        <w:rPr>
          <w:rFonts w:cs="Arial"/>
          <w:sz w:val="22"/>
          <w:szCs w:val="22"/>
        </w:rPr>
        <w:t>sus</w:t>
      </w:r>
      <w:proofErr w:type="spellEnd"/>
      <w:r w:rsidRPr="00DD3A5A">
        <w:rPr>
          <w:rFonts w:cs="Arial"/>
          <w:sz w:val="22"/>
          <w:szCs w:val="22"/>
        </w:rPr>
        <w:t xml:space="preserve"> </w:t>
      </w:r>
      <w:proofErr w:type="spellStart"/>
      <w:r w:rsidRPr="00DD3A5A">
        <w:rPr>
          <w:rFonts w:cs="Arial"/>
          <w:sz w:val="22"/>
          <w:szCs w:val="22"/>
        </w:rPr>
        <w:t>miembros</w:t>
      </w:r>
      <w:proofErr w:type="spellEnd"/>
      <w:r w:rsidRPr="00DD3A5A">
        <w:rPr>
          <w:rFonts w:cs="Arial"/>
          <w:sz w:val="22"/>
          <w:szCs w:val="22"/>
        </w:rPr>
        <w:t xml:space="preserve"> y, en caso de </w:t>
      </w:r>
      <w:proofErr w:type="spellStart"/>
      <w:r w:rsidRPr="00DD3A5A">
        <w:rPr>
          <w:rFonts w:cs="Arial"/>
          <w:sz w:val="22"/>
          <w:szCs w:val="22"/>
        </w:rPr>
        <w:t>discrepancias</w:t>
      </w:r>
      <w:proofErr w:type="spellEnd"/>
      <w:r w:rsidRPr="00DD3A5A">
        <w:rPr>
          <w:rFonts w:cs="Arial"/>
          <w:sz w:val="22"/>
          <w:szCs w:val="22"/>
        </w:rPr>
        <w:t xml:space="preserve"> insuperables, por </w:t>
      </w:r>
      <w:proofErr w:type="spellStart"/>
      <w:r w:rsidRPr="00DD3A5A">
        <w:rPr>
          <w:rFonts w:cs="Arial"/>
          <w:sz w:val="22"/>
          <w:szCs w:val="22"/>
        </w:rPr>
        <w:t>mayoría</w:t>
      </w:r>
      <w:proofErr w:type="spellEnd"/>
      <w:r w:rsidRPr="00DD3A5A">
        <w:rPr>
          <w:rFonts w:cs="Arial"/>
          <w:sz w:val="22"/>
          <w:szCs w:val="22"/>
        </w:rPr>
        <w:t xml:space="preserve"> simple de </w:t>
      </w:r>
      <w:proofErr w:type="spellStart"/>
      <w:r w:rsidRPr="00DD3A5A">
        <w:rPr>
          <w:rFonts w:cs="Arial"/>
          <w:sz w:val="22"/>
          <w:szCs w:val="22"/>
        </w:rPr>
        <w:t>votos</w:t>
      </w:r>
      <w:proofErr w:type="spellEnd"/>
      <w:r w:rsidRPr="00DD3A5A">
        <w:rPr>
          <w:rFonts w:cs="Arial"/>
          <w:sz w:val="22"/>
          <w:szCs w:val="22"/>
        </w:rPr>
        <w:t xml:space="preserve"> de los </w:t>
      </w:r>
      <w:proofErr w:type="spellStart"/>
      <w:r w:rsidRPr="00DD3A5A">
        <w:rPr>
          <w:rFonts w:cs="Arial"/>
          <w:sz w:val="22"/>
          <w:szCs w:val="22"/>
        </w:rPr>
        <w:t>miembros</w:t>
      </w:r>
      <w:proofErr w:type="spellEnd"/>
      <w:r w:rsidRPr="00DD3A5A">
        <w:rPr>
          <w:rFonts w:cs="Arial"/>
          <w:sz w:val="22"/>
          <w:szCs w:val="22"/>
        </w:rPr>
        <w:t xml:space="preserve"> </w:t>
      </w:r>
      <w:proofErr w:type="spellStart"/>
      <w:r w:rsidRPr="00DD3A5A">
        <w:rPr>
          <w:rFonts w:cs="Arial"/>
          <w:sz w:val="22"/>
          <w:szCs w:val="22"/>
        </w:rPr>
        <w:t>asistentes</w:t>
      </w:r>
      <w:proofErr w:type="spellEnd"/>
      <w:r w:rsidRPr="00DD3A5A">
        <w:rPr>
          <w:rFonts w:cs="Arial"/>
          <w:sz w:val="22"/>
          <w:szCs w:val="22"/>
        </w:rPr>
        <w:t xml:space="preserve"> a la </w:t>
      </w:r>
      <w:proofErr w:type="spellStart"/>
      <w:r w:rsidRPr="00DD3A5A">
        <w:rPr>
          <w:rFonts w:cs="Arial"/>
          <w:sz w:val="22"/>
          <w:szCs w:val="22"/>
        </w:rPr>
        <w:t>reunión</w:t>
      </w:r>
      <w:proofErr w:type="spellEnd"/>
      <w:r w:rsidRPr="00DD3A5A">
        <w:rPr>
          <w:rFonts w:cs="Arial"/>
          <w:sz w:val="22"/>
          <w:szCs w:val="22"/>
        </w:rPr>
        <w:t xml:space="preserve">, con el voto de </w:t>
      </w:r>
      <w:proofErr w:type="spellStart"/>
      <w:r w:rsidRPr="00DD3A5A">
        <w:rPr>
          <w:rFonts w:cs="Arial"/>
          <w:sz w:val="22"/>
          <w:szCs w:val="22"/>
        </w:rPr>
        <w:t>calidad</w:t>
      </w:r>
      <w:proofErr w:type="spellEnd"/>
      <w:r w:rsidRPr="00DD3A5A">
        <w:rPr>
          <w:rFonts w:cs="Arial"/>
          <w:sz w:val="22"/>
          <w:szCs w:val="22"/>
        </w:rPr>
        <w:t xml:space="preserve"> del </w:t>
      </w:r>
      <w:proofErr w:type="spellStart"/>
      <w:r w:rsidRPr="00DD3A5A">
        <w:rPr>
          <w:rFonts w:cs="Arial"/>
          <w:sz w:val="22"/>
          <w:szCs w:val="22"/>
        </w:rPr>
        <w:t>presidente</w:t>
      </w:r>
      <w:proofErr w:type="spellEnd"/>
      <w:r w:rsidRPr="00DD3A5A">
        <w:rPr>
          <w:rFonts w:cs="Arial"/>
          <w:sz w:val="22"/>
          <w:szCs w:val="22"/>
        </w:rPr>
        <w:t xml:space="preserve"> para </w:t>
      </w:r>
      <w:proofErr w:type="spellStart"/>
      <w:r w:rsidRPr="00DD3A5A">
        <w:rPr>
          <w:rFonts w:cs="Arial"/>
          <w:sz w:val="22"/>
          <w:szCs w:val="22"/>
        </w:rPr>
        <w:t>resolver</w:t>
      </w:r>
      <w:proofErr w:type="spellEnd"/>
      <w:r w:rsidRPr="00DD3A5A">
        <w:rPr>
          <w:rFonts w:cs="Arial"/>
          <w:sz w:val="22"/>
          <w:szCs w:val="22"/>
        </w:rPr>
        <w:t xml:space="preserve"> los empates.</w:t>
      </w:r>
    </w:p>
    <w:p w14:paraId="654B2088" w14:textId="77777777" w:rsidR="00EA60EE" w:rsidRPr="00DD3A5A" w:rsidRDefault="00EA60EE" w:rsidP="00427469">
      <w:pPr>
        <w:pStyle w:val="Textindependent"/>
        <w:spacing w:before="241"/>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w:t>
      </w:r>
      <w:proofErr w:type="spellStart"/>
      <w:r w:rsidRPr="00DD3A5A">
        <w:rPr>
          <w:rFonts w:cs="Arial"/>
          <w:sz w:val="22"/>
          <w:szCs w:val="22"/>
        </w:rPr>
        <w:t>puede</w:t>
      </w:r>
      <w:proofErr w:type="spellEnd"/>
      <w:r w:rsidRPr="00DD3A5A">
        <w:rPr>
          <w:rFonts w:cs="Arial"/>
          <w:sz w:val="22"/>
          <w:szCs w:val="22"/>
        </w:rPr>
        <w:t xml:space="preserve"> requerir la </w:t>
      </w:r>
      <w:proofErr w:type="spellStart"/>
      <w:r w:rsidRPr="00DD3A5A">
        <w:rPr>
          <w:rFonts w:cs="Arial"/>
          <w:sz w:val="22"/>
          <w:szCs w:val="22"/>
        </w:rPr>
        <w:t>asistencia</w:t>
      </w:r>
      <w:proofErr w:type="spellEnd"/>
      <w:r w:rsidRPr="00DD3A5A">
        <w:rPr>
          <w:rFonts w:cs="Arial"/>
          <w:sz w:val="22"/>
          <w:szCs w:val="22"/>
        </w:rPr>
        <w:t xml:space="preserve"> a las </w:t>
      </w:r>
      <w:proofErr w:type="spellStart"/>
      <w:r w:rsidRPr="00DD3A5A">
        <w:rPr>
          <w:rFonts w:cs="Arial"/>
          <w:sz w:val="22"/>
          <w:szCs w:val="22"/>
        </w:rPr>
        <w:t>sesiones</w:t>
      </w:r>
      <w:proofErr w:type="spellEnd"/>
      <w:r w:rsidRPr="00DD3A5A">
        <w:rPr>
          <w:rFonts w:cs="Arial"/>
          <w:sz w:val="22"/>
          <w:szCs w:val="22"/>
        </w:rPr>
        <w:t xml:space="preserve"> de </w:t>
      </w:r>
      <w:proofErr w:type="spellStart"/>
      <w:r w:rsidRPr="00DD3A5A">
        <w:rPr>
          <w:rFonts w:cs="Arial"/>
          <w:sz w:val="22"/>
          <w:szCs w:val="22"/>
        </w:rPr>
        <w:t>otros</w:t>
      </w:r>
      <w:proofErr w:type="spellEnd"/>
      <w:r w:rsidRPr="00DD3A5A">
        <w:rPr>
          <w:rFonts w:cs="Arial"/>
          <w:sz w:val="22"/>
          <w:szCs w:val="22"/>
        </w:rPr>
        <w:t xml:space="preserve"> actores </w:t>
      </w:r>
      <w:proofErr w:type="spellStart"/>
      <w:r w:rsidRPr="00DD3A5A">
        <w:rPr>
          <w:rFonts w:cs="Arial"/>
          <w:sz w:val="22"/>
          <w:szCs w:val="22"/>
        </w:rPr>
        <w:t>implicados</w:t>
      </w:r>
      <w:proofErr w:type="spellEnd"/>
      <w:r w:rsidRPr="00DD3A5A">
        <w:rPr>
          <w:rFonts w:cs="Arial"/>
          <w:sz w:val="22"/>
          <w:szCs w:val="22"/>
        </w:rPr>
        <w:t xml:space="preserve">, con </w:t>
      </w:r>
      <w:proofErr w:type="spellStart"/>
      <w:r w:rsidRPr="00DD3A5A">
        <w:rPr>
          <w:rFonts w:cs="Arial"/>
          <w:sz w:val="22"/>
          <w:szCs w:val="22"/>
        </w:rPr>
        <w:t>voz</w:t>
      </w:r>
      <w:proofErr w:type="spellEnd"/>
      <w:r w:rsidRPr="00DD3A5A">
        <w:rPr>
          <w:rFonts w:cs="Arial"/>
          <w:sz w:val="22"/>
          <w:szCs w:val="22"/>
        </w:rPr>
        <w:t xml:space="preserve"> </w:t>
      </w:r>
      <w:proofErr w:type="spellStart"/>
      <w:r w:rsidRPr="00DD3A5A">
        <w:rPr>
          <w:rFonts w:cs="Arial"/>
          <w:sz w:val="22"/>
          <w:szCs w:val="22"/>
        </w:rPr>
        <w:t>pero</w:t>
      </w:r>
      <w:proofErr w:type="spellEnd"/>
      <w:r w:rsidRPr="00DD3A5A">
        <w:rPr>
          <w:rFonts w:cs="Arial"/>
          <w:sz w:val="22"/>
          <w:szCs w:val="22"/>
        </w:rPr>
        <w:t xml:space="preserve"> </w:t>
      </w:r>
      <w:proofErr w:type="spellStart"/>
      <w:r w:rsidRPr="00DD3A5A">
        <w:rPr>
          <w:rFonts w:cs="Arial"/>
          <w:sz w:val="22"/>
          <w:szCs w:val="22"/>
        </w:rPr>
        <w:t>sin</w:t>
      </w:r>
      <w:proofErr w:type="spellEnd"/>
      <w:r w:rsidRPr="00DD3A5A">
        <w:rPr>
          <w:rFonts w:cs="Arial"/>
          <w:sz w:val="22"/>
          <w:szCs w:val="22"/>
        </w:rPr>
        <w:t xml:space="preserve"> </w:t>
      </w:r>
      <w:proofErr w:type="spellStart"/>
      <w:r w:rsidRPr="00DD3A5A">
        <w:rPr>
          <w:rFonts w:cs="Arial"/>
          <w:sz w:val="22"/>
          <w:szCs w:val="22"/>
        </w:rPr>
        <w:t>derecho</w:t>
      </w:r>
      <w:proofErr w:type="spellEnd"/>
      <w:r w:rsidRPr="00DD3A5A">
        <w:rPr>
          <w:rFonts w:cs="Arial"/>
          <w:sz w:val="22"/>
          <w:szCs w:val="22"/>
        </w:rPr>
        <w:t xml:space="preserve"> al voto.</w:t>
      </w:r>
    </w:p>
    <w:p w14:paraId="0E2BF7A5" w14:textId="77777777"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reúne</w:t>
      </w:r>
      <w:proofErr w:type="spellEnd"/>
      <w:r w:rsidRPr="00DD3A5A">
        <w:rPr>
          <w:rFonts w:cs="Arial"/>
          <w:sz w:val="22"/>
          <w:szCs w:val="22"/>
        </w:rPr>
        <w:t xml:space="preserve">, al </w:t>
      </w:r>
      <w:proofErr w:type="spellStart"/>
      <w:r w:rsidRPr="00DD3A5A">
        <w:rPr>
          <w:rFonts w:cs="Arial"/>
          <w:sz w:val="22"/>
          <w:szCs w:val="22"/>
        </w:rPr>
        <w:t>menos</w:t>
      </w:r>
      <w:proofErr w:type="spellEnd"/>
      <w:r w:rsidRPr="00DD3A5A">
        <w:rPr>
          <w:rFonts w:cs="Arial"/>
          <w:sz w:val="22"/>
          <w:szCs w:val="22"/>
        </w:rPr>
        <w:t xml:space="preserve"> una </w:t>
      </w:r>
      <w:proofErr w:type="spellStart"/>
      <w:r w:rsidRPr="00DD3A5A">
        <w:rPr>
          <w:rFonts w:cs="Arial"/>
          <w:sz w:val="22"/>
          <w:szCs w:val="22"/>
        </w:rPr>
        <w:t>vez</w:t>
      </w:r>
      <w:proofErr w:type="spellEnd"/>
      <w:r w:rsidRPr="00DD3A5A">
        <w:rPr>
          <w:rFonts w:cs="Arial"/>
          <w:sz w:val="22"/>
          <w:szCs w:val="22"/>
        </w:rPr>
        <w:t xml:space="preserve"> en el mes, y </w:t>
      </w:r>
      <w:proofErr w:type="spellStart"/>
      <w:r w:rsidRPr="00DD3A5A">
        <w:rPr>
          <w:rFonts w:cs="Arial"/>
          <w:sz w:val="22"/>
          <w:szCs w:val="22"/>
        </w:rPr>
        <w:t>siempre</w:t>
      </w:r>
      <w:proofErr w:type="spellEnd"/>
      <w:r w:rsidRPr="00DD3A5A">
        <w:rPr>
          <w:rFonts w:cs="Arial"/>
          <w:sz w:val="22"/>
          <w:szCs w:val="22"/>
        </w:rPr>
        <w:t xml:space="preserve"> que los responsables del </w:t>
      </w:r>
      <w:proofErr w:type="spellStart"/>
      <w:r w:rsidRPr="00DD3A5A">
        <w:rPr>
          <w:rFonts w:cs="Arial"/>
          <w:sz w:val="22"/>
          <w:szCs w:val="22"/>
        </w:rPr>
        <w:t>contrato</w:t>
      </w:r>
      <w:proofErr w:type="spellEnd"/>
      <w:r w:rsidRPr="00DD3A5A">
        <w:rPr>
          <w:rFonts w:cs="Arial"/>
          <w:sz w:val="22"/>
          <w:szCs w:val="22"/>
        </w:rPr>
        <w:t xml:space="preserve"> lo consideren </w:t>
      </w:r>
      <w:proofErr w:type="spellStart"/>
      <w:r w:rsidRPr="00DD3A5A">
        <w:rPr>
          <w:rFonts w:cs="Arial"/>
          <w:sz w:val="22"/>
          <w:szCs w:val="22"/>
        </w:rPr>
        <w:t>necesario</w:t>
      </w:r>
      <w:proofErr w:type="spellEnd"/>
      <w:r w:rsidRPr="00DD3A5A">
        <w:rPr>
          <w:rFonts w:cs="Arial"/>
          <w:sz w:val="22"/>
          <w:szCs w:val="22"/>
        </w:rPr>
        <w:t>.</w:t>
      </w:r>
    </w:p>
    <w:p w14:paraId="642F4005" w14:textId="77777777" w:rsidR="00EA60EE" w:rsidRPr="00DD3A5A" w:rsidRDefault="00EA60EE" w:rsidP="00427469">
      <w:pPr>
        <w:pStyle w:val="Textindependent"/>
        <w:ind w:left="568"/>
        <w:rPr>
          <w:rFonts w:cs="Arial"/>
          <w:sz w:val="22"/>
          <w:szCs w:val="22"/>
        </w:rPr>
      </w:pPr>
    </w:p>
    <w:p w14:paraId="15E3BF0B" w14:textId="16D77EFC"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asistencia</w:t>
      </w:r>
      <w:proofErr w:type="spellEnd"/>
      <w:r w:rsidRPr="00DD3A5A">
        <w:rPr>
          <w:rFonts w:cs="Arial"/>
          <w:sz w:val="22"/>
          <w:szCs w:val="22"/>
        </w:rPr>
        <w:t xml:space="preserve"> al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indelegable</w:t>
      </w:r>
    </w:p>
    <w:p w14:paraId="7449C932" w14:textId="77777777" w:rsidR="00EA60EE" w:rsidRPr="00DD3A5A" w:rsidRDefault="00EA60EE" w:rsidP="00427469">
      <w:pPr>
        <w:pStyle w:val="Textindependent"/>
        <w:ind w:left="568"/>
        <w:rPr>
          <w:rFonts w:cs="Arial"/>
          <w:sz w:val="22"/>
          <w:szCs w:val="22"/>
        </w:rPr>
      </w:pPr>
    </w:p>
    <w:p w14:paraId="3852B8F7" w14:textId="0F4956F4" w:rsidR="00EA60EE" w:rsidRPr="00DD3A5A" w:rsidRDefault="00EA60EE" w:rsidP="00427469">
      <w:pPr>
        <w:spacing w:after="0" w:line="240" w:lineRule="auto"/>
        <w:ind w:left="568"/>
        <w:jc w:val="both"/>
        <w:rPr>
          <w:rFonts w:eastAsia="Arial" w:cs="Arial"/>
          <w:u w:val="single"/>
        </w:rPr>
      </w:pPr>
      <w:r w:rsidRPr="00DD3A5A">
        <w:rPr>
          <w:rFonts w:eastAsia="Arial" w:cs="Arial"/>
          <w:u w:val="single"/>
        </w:rPr>
        <w:t>Funciones del Comité operativo:</w:t>
      </w:r>
    </w:p>
    <w:p w14:paraId="1A4CD425" w14:textId="77777777" w:rsidR="00EA60EE" w:rsidRPr="00DD3A5A" w:rsidRDefault="00EA60EE" w:rsidP="00427469">
      <w:pPr>
        <w:pStyle w:val="Textindependent"/>
        <w:ind w:left="568"/>
        <w:rPr>
          <w:rFonts w:cs="Arial"/>
          <w:sz w:val="22"/>
          <w:szCs w:val="22"/>
        </w:rPr>
      </w:pPr>
    </w:p>
    <w:p w14:paraId="25B7BA47" w14:textId="4AA4A4D4" w:rsidR="00EA60EE" w:rsidRDefault="00EA60EE" w:rsidP="00427469">
      <w:pPr>
        <w:pStyle w:val="Textindependent"/>
        <w:ind w:left="568"/>
        <w:rPr>
          <w:rFonts w:cs="Arial"/>
          <w:spacing w:val="-2"/>
        </w:rPr>
      </w:pPr>
      <w:proofErr w:type="spellStart"/>
      <w:r w:rsidRPr="00DD3A5A">
        <w:rPr>
          <w:rFonts w:cs="Arial"/>
        </w:rPr>
        <w:t>Corresponde</w:t>
      </w:r>
      <w:proofErr w:type="spellEnd"/>
      <w:r w:rsidRPr="00DD3A5A">
        <w:rPr>
          <w:rFonts w:cs="Arial"/>
          <w:spacing w:val="-10"/>
        </w:rPr>
        <w:t xml:space="preserve"> </w:t>
      </w:r>
      <w:r w:rsidRPr="00DD3A5A">
        <w:rPr>
          <w:rFonts w:cs="Arial"/>
        </w:rPr>
        <w:t>al</w:t>
      </w:r>
      <w:r w:rsidRPr="00DD3A5A">
        <w:rPr>
          <w:rFonts w:cs="Arial"/>
          <w:spacing w:val="-8"/>
        </w:rPr>
        <w:t xml:space="preserve"> </w:t>
      </w:r>
      <w:proofErr w:type="spellStart"/>
      <w:r w:rsidRPr="00DD3A5A">
        <w:rPr>
          <w:rFonts w:cs="Arial"/>
        </w:rPr>
        <w:t>Comité</w:t>
      </w:r>
      <w:proofErr w:type="spellEnd"/>
      <w:r w:rsidRPr="00DD3A5A">
        <w:rPr>
          <w:rFonts w:cs="Arial"/>
          <w:spacing w:val="-9"/>
        </w:rPr>
        <w:t xml:space="preserve"> </w:t>
      </w:r>
      <w:proofErr w:type="spellStart"/>
      <w:r w:rsidRPr="00DD3A5A">
        <w:rPr>
          <w:rFonts w:cs="Arial"/>
        </w:rPr>
        <w:t>operativo</w:t>
      </w:r>
      <w:proofErr w:type="spellEnd"/>
      <w:r w:rsidRPr="00DD3A5A">
        <w:rPr>
          <w:rFonts w:cs="Arial"/>
          <w:spacing w:val="-8"/>
        </w:rPr>
        <w:t xml:space="preserve"> </w:t>
      </w:r>
      <w:r w:rsidRPr="00DD3A5A">
        <w:rPr>
          <w:rFonts w:cs="Arial"/>
        </w:rPr>
        <w:t>las</w:t>
      </w:r>
      <w:r w:rsidRPr="00DD3A5A">
        <w:rPr>
          <w:rFonts w:cs="Arial"/>
          <w:spacing w:val="-9"/>
        </w:rPr>
        <w:t xml:space="preserve"> </w:t>
      </w:r>
      <w:r w:rsidRPr="00DD3A5A">
        <w:rPr>
          <w:rFonts w:cs="Arial"/>
        </w:rPr>
        <w:t>funciones</w:t>
      </w:r>
      <w:r w:rsidRPr="00DD3A5A">
        <w:rPr>
          <w:rFonts w:cs="Arial"/>
          <w:spacing w:val="-9"/>
        </w:rPr>
        <w:t xml:space="preserve"> </w:t>
      </w:r>
      <w:proofErr w:type="spellStart"/>
      <w:r w:rsidRPr="00DD3A5A">
        <w:rPr>
          <w:rFonts w:cs="Arial"/>
          <w:spacing w:val="-2"/>
        </w:rPr>
        <w:t>siguientes</w:t>
      </w:r>
      <w:proofErr w:type="spellEnd"/>
      <w:r w:rsidRPr="00DD3A5A">
        <w:rPr>
          <w:rFonts w:cs="Arial"/>
          <w:spacing w:val="-2"/>
        </w:rPr>
        <w:t>:</w:t>
      </w:r>
    </w:p>
    <w:p w14:paraId="01ABC204" w14:textId="77777777" w:rsidR="002A006D" w:rsidRPr="00DD3A5A" w:rsidRDefault="002A006D" w:rsidP="00427469">
      <w:pPr>
        <w:pStyle w:val="Textindependent"/>
        <w:ind w:left="568"/>
        <w:rPr>
          <w:rFonts w:cs="Arial"/>
        </w:rPr>
      </w:pPr>
    </w:p>
    <w:p w14:paraId="0893F91A"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proofErr w:type="spellStart"/>
      <w:r w:rsidRPr="00DD3A5A">
        <w:rPr>
          <w:rFonts w:ascii="Arial" w:hAnsi="Arial" w:cs="Arial"/>
          <w:snapToGrid w:val="0"/>
          <w:sz w:val="22"/>
          <w:szCs w:val="22"/>
        </w:rPr>
        <w:lastRenderedPageBreak/>
        <w:t>Hacer</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seguimiento</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Plan</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trabajo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establecido</w:t>
      </w:r>
      <w:proofErr w:type="spellEnd"/>
      <w:r w:rsidRPr="00DD3A5A">
        <w:rPr>
          <w:rFonts w:ascii="Arial" w:hAnsi="Arial" w:cs="Arial"/>
          <w:snapToGrid w:val="0"/>
          <w:sz w:val="22"/>
          <w:szCs w:val="22"/>
        </w:rPr>
        <w:t xml:space="preserve"> por la </w:t>
      </w:r>
      <w:proofErr w:type="spellStart"/>
      <w:r w:rsidRPr="00DD3A5A">
        <w:rPr>
          <w:rFonts w:ascii="Arial" w:hAnsi="Arial" w:cs="Arial"/>
          <w:snapToGrid w:val="0"/>
          <w:sz w:val="22"/>
          <w:szCs w:val="22"/>
        </w:rPr>
        <w:t>ejecución</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contrato</w:t>
      </w:r>
      <w:proofErr w:type="spellEnd"/>
      <w:r w:rsidRPr="00DD3A5A">
        <w:rPr>
          <w:rFonts w:ascii="Arial" w:hAnsi="Arial" w:cs="Arial"/>
          <w:snapToGrid w:val="0"/>
          <w:sz w:val="22"/>
          <w:szCs w:val="22"/>
        </w:rPr>
        <w:t xml:space="preserve">, con especial </w:t>
      </w:r>
      <w:proofErr w:type="spellStart"/>
      <w:r w:rsidRPr="00DD3A5A">
        <w:rPr>
          <w:rFonts w:ascii="Arial" w:hAnsi="Arial" w:cs="Arial"/>
          <w:snapToGrid w:val="0"/>
          <w:sz w:val="22"/>
          <w:szCs w:val="22"/>
        </w:rPr>
        <w:t>atención</w:t>
      </w:r>
      <w:proofErr w:type="spellEnd"/>
      <w:r w:rsidRPr="00DD3A5A">
        <w:rPr>
          <w:rFonts w:ascii="Arial" w:hAnsi="Arial" w:cs="Arial"/>
          <w:snapToGrid w:val="0"/>
          <w:sz w:val="22"/>
          <w:szCs w:val="22"/>
        </w:rPr>
        <w:t xml:space="preserve"> a las </w:t>
      </w:r>
      <w:proofErr w:type="spellStart"/>
      <w:r w:rsidRPr="00DD3A5A">
        <w:rPr>
          <w:rFonts w:ascii="Arial" w:hAnsi="Arial" w:cs="Arial"/>
          <w:snapToGrid w:val="0"/>
          <w:sz w:val="22"/>
          <w:szCs w:val="22"/>
        </w:rPr>
        <w:t>eventuales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desviaciones</w:t>
      </w:r>
      <w:proofErr w:type="spellEnd"/>
      <w:r w:rsidRPr="00DD3A5A">
        <w:rPr>
          <w:rFonts w:ascii="Arial" w:hAnsi="Arial" w:cs="Arial"/>
          <w:snapToGrid w:val="0"/>
          <w:sz w:val="22"/>
          <w:szCs w:val="22"/>
        </w:rPr>
        <w:t xml:space="preserve">, y, si </w:t>
      </w:r>
      <w:proofErr w:type="spellStart"/>
      <w:r w:rsidRPr="00DD3A5A">
        <w:rPr>
          <w:rFonts w:ascii="Arial" w:hAnsi="Arial" w:cs="Arial"/>
          <w:snapToGrid w:val="0"/>
          <w:sz w:val="22"/>
          <w:szCs w:val="22"/>
        </w:rPr>
        <w:t>procede</w:t>
      </w:r>
      <w:proofErr w:type="spellEnd"/>
      <w:r w:rsidRPr="00DD3A5A">
        <w:rPr>
          <w:rFonts w:ascii="Arial" w:hAnsi="Arial" w:cs="Arial"/>
          <w:snapToGrid w:val="0"/>
          <w:sz w:val="22"/>
          <w:szCs w:val="22"/>
        </w:rPr>
        <w:t xml:space="preserve">, instar </w:t>
      </w:r>
      <w:proofErr w:type="spellStart"/>
      <w:r w:rsidRPr="00DD3A5A">
        <w:rPr>
          <w:rFonts w:ascii="Arial" w:hAnsi="Arial" w:cs="Arial"/>
          <w:snapToGrid w:val="0"/>
          <w:sz w:val="22"/>
          <w:szCs w:val="22"/>
        </w:rPr>
        <w:t>su</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actualización</w:t>
      </w:r>
      <w:proofErr w:type="spellEnd"/>
      <w:r w:rsidRPr="00DD3A5A">
        <w:rPr>
          <w:rFonts w:ascii="Arial" w:hAnsi="Arial" w:cs="Arial"/>
          <w:snapToGrid w:val="0"/>
          <w:sz w:val="22"/>
          <w:szCs w:val="22"/>
        </w:rPr>
        <w:t>.</w:t>
      </w:r>
    </w:p>
    <w:p w14:paraId="2FC8163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Validar, si conviene, las mejores soluciones para afrontar situaciones imprevistas que, de manera justificada, se le planteen.</w:t>
      </w:r>
    </w:p>
    <w:p w14:paraId="2A09FA0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Aportar la información y el conocimiento requeridos para el buen desarrollo del contrato, dentro del ámbito de sus capacidades.</w:t>
      </w:r>
    </w:p>
    <w:p w14:paraId="5BCAA108"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Ratificar las eventuales propuestas de renovación de los miembros del Comité.</w:t>
      </w:r>
    </w:p>
    <w:p w14:paraId="0790A7B8" w14:textId="77777777" w:rsidR="00EA60EE" w:rsidRPr="006A5E86"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 xml:space="preserve">Establecer el formato de requerir o validar, según corresponda, la información generada por el desarrollo del contrato y aprobar el </w:t>
      </w:r>
      <w:r w:rsidRPr="006A5E86">
        <w:rPr>
          <w:rFonts w:ascii="Arial" w:hAnsi="Arial" w:cs="Arial"/>
          <w:snapToGrid w:val="0"/>
          <w:sz w:val="22"/>
          <w:szCs w:val="22"/>
        </w:rPr>
        <w:t>protocolo de gestión de esta información.</w:t>
      </w:r>
    </w:p>
    <w:p w14:paraId="537F0254" w14:textId="77777777" w:rsidR="00EA60EE" w:rsidRPr="006A5E86"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6A5E86">
        <w:rPr>
          <w:rFonts w:ascii="Arial" w:hAnsi="Arial" w:cs="Arial"/>
          <w:snapToGrid w:val="0"/>
          <w:sz w:val="22"/>
          <w:szCs w:val="22"/>
        </w:rPr>
        <w:t>Proponer, si conviene y en las circunstancias previstas en el PCAP, la modificación del contrato o su finalización antes del plazo previsto.</w:t>
      </w:r>
    </w:p>
    <w:p w14:paraId="4A892B1B"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6A5E86">
        <w:rPr>
          <w:rFonts w:ascii="Arial" w:hAnsi="Arial" w:cs="Arial"/>
          <w:snapToGrid w:val="0"/>
          <w:sz w:val="22"/>
          <w:szCs w:val="22"/>
        </w:rPr>
        <w:t>Proponer la resolución del contrato en aquellos supuestos legalmente previstos en el PCAP</w:t>
      </w:r>
      <w:r w:rsidRPr="00DD3A5A">
        <w:rPr>
          <w:rFonts w:ascii="Arial" w:hAnsi="Arial" w:cs="Arial"/>
          <w:snapToGrid w:val="0"/>
          <w:sz w:val="22"/>
          <w:szCs w:val="22"/>
        </w:rPr>
        <w:t>.</w:t>
      </w:r>
    </w:p>
    <w:p w14:paraId="472BAD7D" w14:textId="77777777" w:rsidR="005068AE" w:rsidRPr="00DD3A5A" w:rsidRDefault="005068AE" w:rsidP="007E7EFB">
      <w:pPr>
        <w:spacing w:after="0" w:line="240" w:lineRule="auto"/>
        <w:jc w:val="both"/>
        <w:rPr>
          <w:rFonts w:cs="Arial"/>
          <w:b/>
          <w:snapToGrid w:val="0"/>
        </w:rPr>
      </w:pPr>
    </w:p>
    <w:p w14:paraId="71AB7B49"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Importe máximo de los gastos de publicidad que tienen que abonar la empresa o las empresas adjudicatarias</w:t>
      </w:r>
    </w:p>
    <w:p w14:paraId="5AA5886B" w14:textId="77777777" w:rsidR="007E7EFB" w:rsidRPr="00DD3A5A" w:rsidRDefault="007E7EFB" w:rsidP="00FA35B4">
      <w:pPr>
        <w:spacing w:after="0" w:line="240" w:lineRule="auto"/>
        <w:jc w:val="both"/>
        <w:rPr>
          <w:rFonts w:cs="Arial"/>
          <w:b/>
          <w:snapToGrid w:val="0"/>
        </w:rPr>
      </w:pPr>
    </w:p>
    <w:p w14:paraId="1B6F561A" w14:textId="77777777" w:rsidR="0089706A" w:rsidRPr="00DD3A5A" w:rsidRDefault="007E7EFB" w:rsidP="00FA35B4">
      <w:pPr>
        <w:pStyle w:val="Textindependent2"/>
        <w:spacing w:after="0" w:line="240" w:lineRule="auto"/>
        <w:outlineLvl w:val="0"/>
        <w:rPr>
          <w:rFonts w:ascii="Arial" w:hAnsi="Arial" w:cs="Arial"/>
          <w:snapToGrid w:val="0"/>
          <w:sz w:val="22"/>
          <w:szCs w:val="22"/>
        </w:rPr>
      </w:pPr>
      <w:bookmarkStart w:id="38" w:name="_Toc34139657"/>
      <w:r w:rsidRPr="00DD3A5A">
        <w:rPr>
          <w:rFonts w:ascii="Arial" w:hAnsi="Arial" w:cs="Arial"/>
          <w:snapToGrid w:val="0"/>
          <w:sz w:val="22"/>
          <w:szCs w:val="22"/>
        </w:rPr>
        <w:t>En este expediente no se prevé ningún gasto en concepto de publicida</w:t>
      </w:r>
      <w:bookmarkEnd w:id="38"/>
      <w:r w:rsidR="00DD18B2" w:rsidRPr="00DD3A5A">
        <w:rPr>
          <w:rFonts w:ascii="Arial" w:hAnsi="Arial" w:cs="Arial"/>
          <w:snapToGrid w:val="0"/>
          <w:sz w:val="22"/>
          <w:szCs w:val="22"/>
        </w:rPr>
        <w:t>d</w:t>
      </w:r>
    </w:p>
    <w:p w14:paraId="1946E622" w14:textId="77777777" w:rsidR="00524403" w:rsidRPr="00DD3A5A" w:rsidRDefault="00524403" w:rsidP="00FA35B4">
      <w:pPr>
        <w:pStyle w:val="Textindependent2"/>
        <w:spacing w:after="0" w:line="240" w:lineRule="auto"/>
        <w:outlineLvl w:val="0"/>
        <w:rPr>
          <w:rFonts w:ascii="Arial" w:hAnsi="Arial" w:cs="Arial"/>
          <w:snapToGrid w:val="0"/>
          <w:sz w:val="22"/>
          <w:szCs w:val="22"/>
        </w:rPr>
      </w:pPr>
    </w:p>
    <w:p w14:paraId="4FF77327" w14:textId="77777777" w:rsidR="00FA35B4" w:rsidRPr="00DD3A5A" w:rsidRDefault="007E7EFB" w:rsidP="002D0199">
      <w:pPr>
        <w:numPr>
          <w:ilvl w:val="0"/>
          <w:numId w:val="3"/>
        </w:numPr>
        <w:tabs>
          <w:tab w:val="clear" w:pos="360"/>
          <w:tab w:val="num" w:pos="143"/>
        </w:tabs>
        <w:spacing w:after="0" w:line="240" w:lineRule="auto"/>
        <w:ind w:left="0" w:firstLine="0"/>
        <w:jc w:val="both"/>
        <w:rPr>
          <w:rFonts w:cs="Arial"/>
        </w:rPr>
      </w:pPr>
      <w:r w:rsidRPr="00DD3A5A">
        <w:rPr>
          <w:rFonts w:cs="Arial"/>
          <w:b/>
          <w:snapToGrid w:val="0"/>
        </w:rPr>
        <w:t>Programa de trabajo</w:t>
      </w:r>
    </w:p>
    <w:p w14:paraId="6D1075CE" w14:textId="77777777" w:rsidR="007B1FDE" w:rsidRDefault="007B1FDE" w:rsidP="006D0146">
      <w:pPr>
        <w:pStyle w:val="Salutaci1"/>
        <w:rPr>
          <w:rFonts w:eastAsia="Times" w:cs="Arial"/>
          <w:sz w:val="22"/>
          <w:szCs w:val="22"/>
        </w:rPr>
      </w:pPr>
    </w:p>
    <w:p w14:paraId="4CCC98A8" w14:textId="00DEB423" w:rsidR="00CC6D4E" w:rsidRDefault="00CC6D4E" w:rsidP="00CC6D4E">
      <w:pPr>
        <w:tabs>
          <w:tab w:val="left" w:pos="1350"/>
        </w:tabs>
        <w:spacing w:after="0" w:line="240" w:lineRule="auto"/>
        <w:jc w:val="both"/>
        <w:rPr>
          <w:rFonts w:cs="Arial"/>
        </w:rPr>
      </w:pPr>
      <w:r w:rsidRPr="005C69F3">
        <w:rPr>
          <w:rFonts w:cs="Arial"/>
        </w:rPr>
        <w:t xml:space="preserve">Después de la formalización del contrato con la empresa </w:t>
      </w:r>
      <w:proofErr w:type="spellStart"/>
      <w:r w:rsidRPr="005C69F3">
        <w:rPr>
          <w:rFonts w:cs="Arial"/>
        </w:rPr>
        <w:t>adjudicataria</w:t>
      </w:r>
      <w:proofErr w:type="spellEnd"/>
      <w:r w:rsidRPr="005C69F3">
        <w:rPr>
          <w:rFonts w:cs="Arial"/>
        </w:rPr>
        <w:t xml:space="preserve">, las </w:t>
      </w:r>
      <w:proofErr w:type="spellStart"/>
      <w:r w:rsidRPr="005C69F3">
        <w:rPr>
          <w:rFonts w:cs="Arial"/>
        </w:rPr>
        <w:t>unidades</w:t>
      </w:r>
      <w:proofErr w:type="spellEnd"/>
      <w:r w:rsidRPr="005C69F3">
        <w:rPr>
          <w:rFonts w:cs="Arial"/>
        </w:rPr>
        <w:t xml:space="preserve"> </w:t>
      </w:r>
      <w:proofErr w:type="spellStart"/>
      <w:r w:rsidRPr="005C69F3">
        <w:rPr>
          <w:rFonts w:cs="Arial"/>
        </w:rPr>
        <w:t>promotoras</w:t>
      </w:r>
      <w:proofErr w:type="spellEnd"/>
      <w:r w:rsidRPr="005C69F3">
        <w:rPr>
          <w:rFonts w:cs="Arial"/>
        </w:rPr>
        <w:t xml:space="preserve"> </w:t>
      </w:r>
      <w:r w:rsidR="006A5E86">
        <w:rPr>
          <w:rFonts w:cs="Arial"/>
        </w:rPr>
        <w:t xml:space="preserve">del </w:t>
      </w:r>
      <w:proofErr w:type="spellStart"/>
      <w:r w:rsidR="006A5E86">
        <w:rPr>
          <w:rFonts w:cs="Arial"/>
        </w:rPr>
        <w:t>gemelo</w:t>
      </w:r>
      <w:proofErr w:type="spellEnd"/>
      <w:r w:rsidRPr="005C69F3">
        <w:rPr>
          <w:rFonts w:cs="Arial"/>
        </w:rPr>
        <w:t xml:space="preserve"> digital </w:t>
      </w:r>
      <w:proofErr w:type="spellStart"/>
      <w:r w:rsidRPr="005C69F3">
        <w:rPr>
          <w:rFonts w:cs="Arial"/>
        </w:rPr>
        <w:t>acordarán</w:t>
      </w:r>
      <w:proofErr w:type="spellEnd"/>
      <w:r>
        <w:rPr>
          <w:rFonts w:cs="Arial"/>
        </w:rPr>
        <w:t xml:space="preserve"> y </w:t>
      </w:r>
      <w:proofErr w:type="spellStart"/>
      <w:r>
        <w:rPr>
          <w:rFonts w:cs="Arial"/>
        </w:rPr>
        <w:t>concretarán</w:t>
      </w:r>
      <w:proofErr w:type="spellEnd"/>
      <w:r w:rsidRPr="005C69F3">
        <w:rPr>
          <w:rFonts w:cs="Arial"/>
        </w:rPr>
        <w:t xml:space="preserve"> con </w:t>
      </w:r>
      <w:proofErr w:type="spellStart"/>
      <w:r w:rsidRPr="005C69F3">
        <w:rPr>
          <w:rFonts w:cs="Arial"/>
        </w:rPr>
        <w:t>estas</w:t>
      </w:r>
      <w:proofErr w:type="spellEnd"/>
      <w:r w:rsidRPr="005C69F3">
        <w:rPr>
          <w:rFonts w:cs="Arial"/>
        </w:rPr>
        <w:t xml:space="preserve"> el </w:t>
      </w:r>
      <w:r>
        <w:rPr>
          <w:rFonts w:cs="Arial"/>
        </w:rPr>
        <w:t>calendario</w:t>
      </w:r>
      <w:r w:rsidRPr="005C69F3">
        <w:rPr>
          <w:rFonts w:cs="Arial"/>
        </w:rPr>
        <w:t xml:space="preserve"> de trabajo para implementar las </w:t>
      </w:r>
      <w:proofErr w:type="spellStart"/>
      <w:r w:rsidRPr="005C69F3">
        <w:rPr>
          <w:rFonts w:cs="Arial"/>
        </w:rPr>
        <w:t>tareas</w:t>
      </w:r>
      <w:proofErr w:type="spellEnd"/>
      <w:r w:rsidRPr="005C69F3">
        <w:rPr>
          <w:rFonts w:cs="Arial"/>
        </w:rPr>
        <w:t xml:space="preserve"> </w:t>
      </w:r>
      <w:proofErr w:type="spellStart"/>
      <w:r w:rsidRPr="005C69F3">
        <w:rPr>
          <w:rFonts w:cs="Arial"/>
        </w:rPr>
        <w:t>previstas</w:t>
      </w:r>
      <w:proofErr w:type="spellEnd"/>
      <w:r w:rsidRPr="005C69F3">
        <w:rPr>
          <w:rFonts w:cs="Arial"/>
        </w:rPr>
        <w:t xml:space="preserve"> </w:t>
      </w:r>
      <w:r w:rsidR="006A5E86">
        <w:rPr>
          <w:rFonts w:cs="Arial"/>
        </w:rPr>
        <w:t xml:space="preserve">para dar </w:t>
      </w:r>
      <w:proofErr w:type="spellStart"/>
      <w:r w:rsidR="006A5E86">
        <w:rPr>
          <w:rFonts w:cs="Arial"/>
        </w:rPr>
        <w:t>cumplimiento</w:t>
      </w:r>
      <w:proofErr w:type="spellEnd"/>
      <w:r w:rsidR="006A5E86">
        <w:rPr>
          <w:rFonts w:cs="Arial"/>
        </w:rPr>
        <w:t xml:space="preserve"> </w:t>
      </w:r>
      <w:r w:rsidRPr="005C69F3">
        <w:rPr>
          <w:rFonts w:cs="Arial"/>
        </w:rPr>
        <w:t xml:space="preserve">al </w:t>
      </w:r>
      <w:proofErr w:type="spellStart"/>
      <w:r w:rsidRPr="005C69F3">
        <w:rPr>
          <w:rFonts w:cs="Arial"/>
        </w:rPr>
        <w:t>objeto</w:t>
      </w:r>
      <w:proofErr w:type="spellEnd"/>
      <w:r w:rsidRPr="005C69F3">
        <w:rPr>
          <w:rFonts w:cs="Arial"/>
        </w:rPr>
        <w:t xml:space="preserve"> de la </w:t>
      </w:r>
      <w:proofErr w:type="spellStart"/>
      <w:r w:rsidRPr="005C69F3">
        <w:rPr>
          <w:rFonts w:cs="Arial"/>
        </w:rPr>
        <w:t>contratación</w:t>
      </w:r>
      <w:proofErr w:type="spellEnd"/>
      <w:r w:rsidRPr="005C69F3">
        <w:rPr>
          <w:rFonts w:cs="Arial"/>
        </w:rPr>
        <w:t xml:space="preserve">, </w:t>
      </w:r>
      <w:proofErr w:type="spellStart"/>
      <w:r w:rsidRPr="005C69F3">
        <w:rPr>
          <w:rFonts w:cs="Arial"/>
        </w:rPr>
        <w:t>así</w:t>
      </w:r>
      <w:proofErr w:type="spellEnd"/>
      <w:r w:rsidRPr="005C69F3">
        <w:rPr>
          <w:rFonts w:cs="Arial"/>
        </w:rPr>
        <w:t xml:space="preserve"> como </w:t>
      </w:r>
      <w:proofErr w:type="spellStart"/>
      <w:r w:rsidRPr="005C69F3">
        <w:rPr>
          <w:rFonts w:cs="Arial"/>
        </w:rPr>
        <w:t>también</w:t>
      </w:r>
      <w:proofErr w:type="spellEnd"/>
      <w:r w:rsidRPr="005C69F3">
        <w:rPr>
          <w:rFonts w:cs="Arial"/>
        </w:rPr>
        <w:t xml:space="preserve"> los procedimientos y los indicadores para supervisar la correcta ejecución del contrato y la consecución de los objetivos. </w:t>
      </w:r>
    </w:p>
    <w:p w14:paraId="7F851330" w14:textId="77777777" w:rsidR="00CC6D4E" w:rsidRPr="005C69F3" w:rsidRDefault="00CC6D4E" w:rsidP="00CC6D4E">
      <w:pPr>
        <w:tabs>
          <w:tab w:val="left" w:pos="1350"/>
        </w:tabs>
        <w:spacing w:after="0" w:line="240" w:lineRule="auto"/>
        <w:jc w:val="both"/>
        <w:rPr>
          <w:rFonts w:cs="Arial"/>
        </w:rPr>
      </w:pPr>
    </w:p>
    <w:p w14:paraId="60093F51" w14:textId="77777777" w:rsidR="00CC6D4E" w:rsidRPr="0086545C" w:rsidRDefault="00CC6D4E" w:rsidP="00CC6D4E">
      <w:pPr>
        <w:tabs>
          <w:tab w:val="left" w:pos="1350"/>
        </w:tabs>
        <w:spacing w:after="0" w:line="240" w:lineRule="auto"/>
        <w:jc w:val="both"/>
        <w:rPr>
          <w:rFonts w:cs="Arial"/>
        </w:rPr>
      </w:pPr>
      <w:r w:rsidRPr="0086545C">
        <w:rPr>
          <w:rFonts w:cs="Arial"/>
        </w:rPr>
        <w:t xml:space="preserve">El </w:t>
      </w:r>
      <w:r>
        <w:rPr>
          <w:rFonts w:cs="Arial"/>
        </w:rPr>
        <w:t>calendario del plan</w:t>
      </w:r>
      <w:r w:rsidRPr="0086545C">
        <w:rPr>
          <w:rFonts w:cs="Arial"/>
        </w:rPr>
        <w:t xml:space="preserve"> de trabajo se podrá revisar y actualizar durante la ejecución </w:t>
      </w:r>
      <w:r>
        <w:rPr>
          <w:rFonts w:cs="Arial"/>
        </w:rPr>
        <w:t xml:space="preserve">del contrato </w:t>
      </w:r>
      <w:r w:rsidRPr="0086545C">
        <w:rPr>
          <w:rFonts w:cs="Arial"/>
        </w:rPr>
        <w:t>por acuerdo del comité operativo</w:t>
      </w:r>
    </w:p>
    <w:p w14:paraId="68C4465F" w14:textId="77777777" w:rsidR="00CC6D4E" w:rsidRPr="00DD3A5A" w:rsidRDefault="00CC6D4E" w:rsidP="006D0146">
      <w:pPr>
        <w:pStyle w:val="Salutaci1"/>
        <w:rPr>
          <w:rFonts w:eastAsia="Times" w:cs="Arial"/>
          <w:sz w:val="22"/>
          <w:szCs w:val="22"/>
        </w:rPr>
      </w:pPr>
    </w:p>
    <w:p w14:paraId="2B84521A" w14:textId="77777777" w:rsidR="007E7EFB" w:rsidRPr="00DD3A5A" w:rsidRDefault="007E7EFB" w:rsidP="007E7EFB">
      <w:pPr>
        <w:numPr>
          <w:ilvl w:val="0"/>
          <w:numId w:val="3"/>
        </w:numPr>
        <w:tabs>
          <w:tab w:val="clear" w:pos="360"/>
          <w:tab w:val="num" w:pos="143"/>
        </w:tabs>
        <w:spacing w:after="0" w:line="240" w:lineRule="auto"/>
        <w:ind w:left="0" w:firstLine="0"/>
        <w:jc w:val="both"/>
        <w:rPr>
          <w:rFonts w:cs="Arial"/>
        </w:rPr>
      </w:pPr>
      <w:r w:rsidRPr="00DD3A5A">
        <w:rPr>
          <w:rFonts w:cs="Arial"/>
          <w:b/>
          <w:snapToGrid w:val="0"/>
        </w:rPr>
        <w:t>Abonos al contratista /  Forma de pago</w:t>
      </w:r>
    </w:p>
    <w:p w14:paraId="0E4E8970" w14:textId="77777777" w:rsidR="007E7EFB" w:rsidRPr="00DD3A5A" w:rsidRDefault="007E7EFB" w:rsidP="007E7EFB">
      <w:pPr>
        <w:spacing w:after="0" w:line="240" w:lineRule="auto"/>
        <w:jc w:val="both"/>
        <w:rPr>
          <w:rFonts w:cs="Arial"/>
        </w:rPr>
      </w:pPr>
    </w:p>
    <w:p w14:paraId="75FB46EE" w14:textId="77777777" w:rsidR="007E7EFB" w:rsidRPr="006A5E86" w:rsidRDefault="007E7EFB" w:rsidP="007E7EFB">
      <w:pPr>
        <w:pStyle w:val="Textindependent"/>
        <w:rPr>
          <w:rFonts w:eastAsiaTheme="minorHAnsi" w:cs="Arial"/>
          <w:sz w:val="22"/>
          <w:szCs w:val="22"/>
        </w:rPr>
      </w:pPr>
      <w:r w:rsidRPr="00DD3A5A">
        <w:rPr>
          <w:rFonts w:eastAsiaTheme="minorHAnsi" w:cs="Arial"/>
          <w:color w:val="000000" w:themeColor="text1"/>
          <w:sz w:val="22"/>
          <w:szCs w:val="22"/>
        </w:rPr>
        <w:t>La Administración abonará el precio del contrato de acuerdo con lo que establece el artículo 210 de la Ley 9/</w:t>
      </w:r>
      <w:r w:rsidRPr="006A5E86">
        <w:rPr>
          <w:rFonts w:eastAsiaTheme="minorHAnsi" w:cs="Arial"/>
          <w:sz w:val="22"/>
          <w:szCs w:val="22"/>
        </w:rPr>
        <w:t>2017, de 8 de noviembre, de contratos del sector público, por</w:t>
      </w:r>
      <w:r w:rsidRPr="006A5E86">
        <w:rPr>
          <w:rFonts w:eastAsiaTheme="minorHAnsi" w:cs="Arial"/>
          <w:vanish/>
          <w:sz w:val="22"/>
          <w:szCs w:val="22"/>
        </w:rPr>
        <w:t>&lt;A[por|para]&gt;</w:t>
      </w:r>
      <w:r w:rsidRPr="006A5E86">
        <w:rPr>
          <w:rFonts w:eastAsiaTheme="minorHAnsi" w:cs="Arial"/>
          <w:sz w:val="22"/>
          <w:szCs w:val="22"/>
        </w:rPr>
        <w:t xml:space="preserve"> la cual se trasponen al ordenamiento jurídico español las directivas del Parlamento Europeo y del Consejo 2014/23/UE y 2014/24/UE, de 26 de febrero de 2014.</w:t>
      </w:r>
    </w:p>
    <w:p w14:paraId="43DD0FF9" w14:textId="77777777" w:rsidR="007E7EFB" w:rsidRPr="006A5E86" w:rsidRDefault="007E7EFB" w:rsidP="007E7EFB">
      <w:pPr>
        <w:pStyle w:val="Textindependent"/>
        <w:rPr>
          <w:rFonts w:eastAsiaTheme="minorHAnsi" w:cs="Arial"/>
          <w:sz w:val="22"/>
          <w:szCs w:val="22"/>
        </w:rPr>
      </w:pPr>
    </w:p>
    <w:p w14:paraId="1487E53E" w14:textId="1B1959DF" w:rsidR="0087293C" w:rsidRPr="006A5E86" w:rsidRDefault="007E7EFB" w:rsidP="0087293C">
      <w:pPr>
        <w:pStyle w:val="Textindependent"/>
        <w:rPr>
          <w:rFonts w:cs="Arial"/>
          <w:sz w:val="22"/>
          <w:szCs w:val="22"/>
        </w:rPr>
      </w:pPr>
      <w:r w:rsidRPr="006A5E86">
        <w:rPr>
          <w:rFonts w:cs="Arial"/>
          <w:sz w:val="22"/>
          <w:szCs w:val="22"/>
        </w:rPr>
        <w:t xml:space="preserve">Es de aplicación el Orden ECO/306/2015, de 23 </w:t>
      </w:r>
      <w:proofErr w:type="spellStart"/>
      <w:r w:rsidRPr="006A5E86">
        <w:rPr>
          <w:rFonts w:cs="Arial"/>
          <w:sz w:val="22"/>
          <w:szCs w:val="22"/>
        </w:rPr>
        <w:t>septiembre</w:t>
      </w:r>
      <w:proofErr w:type="spellEnd"/>
      <w:r w:rsidR="006A5E86" w:rsidRPr="006A5E86">
        <w:rPr>
          <w:rFonts w:cs="Arial"/>
          <w:sz w:val="22"/>
          <w:szCs w:val="22"/>
        </w:rPr>
        <w:t>, por</w:t>
      </w:r>
      <w:r w:rsidRPr="006A5E86">
        <w:rPr>
          <w:rFonts w:cs="Arial"/>
          <w:sz w:val="22"/>
          <w:szCs w:val="22"/>
        </w:rPr>
        <w:t xml:space="preserve"> la </w:t>
      </w:r>
      <w:proofErr w:type="spellStart"/>
      <w:r w:rsidRPr="006A5E86">
        <w:rPr>
          <w:rFonts w:cs="Arial"/>
          <w:sz w:val="22"/>
          <w:szCs w:val="22"/>
        </w:rPr>
        <w:t>cual</w:t>
      </w:r>
      <w:proofErr w:type="spellEnd"/>
      <w:r w:rsidRPr="006A5E86">
        <w:rPr>
          <w:rFonts w:cs="Arial"/>
          <w:sz w:val="22"/>
          <w:szCs w:val="22"/>
        </w:rPr>
        <w:t xml:space="preserve"> se regula el procedimiento de tramitación y anotación de las facturas en el Registro contable de facturas en el ámbito de la Administración de la Generalitat de Catalunya y el sector público que depende.</w:t>
      </w:r>
    </w:p>
    <w:p w14:paraId="04061EBA" w14:textId="77777777" w:rsidR="0087293C" w:rsidRPr="006A5E86" w:rsidRDefault="0087293C" w:rsidP="0087293C">
      <w:pPr>
        <w:pStyle w:val="Textindependent"/>
        <w:rPr>
          <w:rFonts w:cs="Arial"/>
          <w:sz w:val="22"/>
          <w:szCs w:val="22"/>
        </w:rPr>
      </w:pPr>
    </w:p>
    <w:p w14:paraId="3E70FA48" w14:textId="77777777" w:rsidR="0087293C" w:rsidRPr="00DD3A5A" w:rsidRDefault="000472C2" w:rsidP="0087293C">
      <w:pPr>
        <w:pStyle w:val="Textindependent"/>
        <w:rPr>
          <w:rFonts w:eastAsiaTheme="minorHAnsi" w:cs="Arial"/>
          <w:color w:val="000000" w:themeColor="text1"/>
          <w:sz w:val="22"/>
          <w:szCs w:val="22"/>
        </w:rPr>
      </w:pPr>
      <w:r w:rsidRPr="006A5E86">
        <w:rPr>
          <w:rFonts w:eastAsiaTheme="minorHAnsi" w:cs="Arial"/>
          <w:sz w:val="22"/>
          <w:szCs w:val="22"/>
        </w:rPr>
        <w:t xml:space="preserve">A fin de que la Administración pueda hacer efectivos los pagos, la empresa adjudicataria tiene que emitir las facturas, en las cuales tiene que quedar reflejado separadamente el IVA y hay que especificar la descripción del objeto del contrato realizado y </w:t>
      </w:r>
      <w:r w:rsidRPr="00DD3A5A">
        <w:rPr>
          <w:rFonts w:eastAsiaTheme="minorHAnsi" w:cs="Arial"/>
          <w:color w:val="000000" w:themeColor="text1"/>
          <w:sz w:val="22"/>
          <w:szCs w:val="22"/>
        </w:rPr>
        <w:t>la fase e hito con que se corresponde el pago</w:t>
      </w:r>
      <w:r w:rsidR="0087293C" w:rsidRPr="00DD3A5A">
        <w:rPr>
          <w:rFonts w:eastAsiaTheme="minorHAnsi" w:cs="Arial"/>
          <w:color w:val="000000" w:themeColor="text1"/>
          <w:sz w:val="22"/>
          <w:szCs w:val="22"/>
        </w:rPr>
        <w:t>.</w:t>
      </w:r>
    </w:p>
    <w:p w14:paraId="6B0220A4" w14:textId="77777777" w:rsidR="0087293C" w:rsidRPr="00DD3A5A" w:rsidRDefault="0087293C" w:rsidP="0087293C">
      <w:pPr>
        <w:pStyle w:val="Textindependent"/>
        <w:rPr>
          <w:rFonts w:eastAsiaTheme="minorHAnsi" w:cs="Arial"/>
          <w:color w:val="000000" w:themeColor="text1"/>
          <w:sz w:val="22"/>
          <w:szCs w:val="22"/>
        </w:rPr>
      </w:pPr>
    </w:p>
    <w:p w14:paraId="4E81B5A6" w14:textId="4F62A464" w:rsidR="00BD49AD" w:rsidRPr="001A3BD1" w:rsidRDefault="000472C2" w:rsidP="00441046">
      <w:pPr>
        <w:pStyle w:val="Textindependent"/>
        <w:rPr>
          <w:rFonts w:cs="Arial"/>
          <w:sz w:val="22"/>
          <w:szCs w:val="22"/>
        </w:rPr>
      </w:pPr>
      <w:r w:rsidRPr="00DD3A5A">
        <w:rPr>
          <w:rFonts w:eastAsiaTheme="minorHAnsi" w:cs="Arial"/>
          <w:color w:val="000000" w:themeColor="text1"/>
          <w:sz w:val="22"/>
          <w:szCs w:val="22"/>
        </w:rPr>
        <w:lastRenderedPageBreak/>
        <w:t>Por este contrato se prevén 11 pagos, en función de la ejecución de hitos y tareas detalladas en el apartado 5.</w:t>
      </w:r>
      <w:r w:rsidRPr="006A5E86">
        <w:rPr>
          <w:rFonts w:eastAsiaTheme="minorHAnsi" w:cs="Arial"/>
          <w:sz w:val="22"/>
          <w:szCs w:val="22"/>
        </w:rPr>
        <w:t>3 del PPT</w:t>
      </w:r>
      <w:r w:rsidRPr="00DD3A5A">
        <w:rPr>
          <w:rFonts w:eastAsiaTheme="minorHAnsi" w:cs="Arial"/>
          <w:color w:val="000000" w:themeColor="text1"/>
          <w:sz w:val="22"/>
          <w:szCs w:val="22"/>
        </w:rPr>
        <w:t>. Los 11 pagos se desglosan de la manera siguiente:</w:t>
      </w:r>
    </w:p>
    <w:p w14:paraId="6F3C2ADE" w14:textId="77777777" w:rsidR="006D0032" w:rsidRDefault="006D0032" w:rsidP="00A62022">
      <w:pPr>
        <w:pStyle w:val="Textindependent"/>
        <w:rPr>
          <w:rFonts w:eastAsiaTheme="minorHAnsi" w:cs="Arial"/>
          <w:color w:val="000000" w:themeColor="text1"/>
          <w:sz w:val="22"/>
          <w:szCs w:val="22"/>
        </w:rPr>
      </w:pPr>
    </w:p>
    <w:p w14:paraId="45E2DE63" w14:textId="534563D5"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 xml:space="preserve">Las </w:t>
      </w:r>
      <w:proofErr w:type="spellStart"/>
      <w:r w:rsidRPr="00DD3A5A">
        <w:rPr>
          <w:rFonts w:eastAsiaTheme="minorHAnsi" w:cs="Arial"/>
          <w:color w:val="000000" w:themeColor="text1"/>
          <w:sz w:val="22"/>
          <w:szCs w:val="22"/>
        </w:rPr>
        <w:t>facturas</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tienen</w:t>
      </w:r>
      <w:proofErr w:type="spellEnd"/>
      <w:r w:rsidRPr="00DD3A5A">
        <w:rPr>
          <w:rFonts w:eastAsiaTheme="minorHAnsi" w:cs="Arial"/>
          <w:color w:val="000000" w:themeColor="text1"/>
          <w:sz w:val="22"/>
          <w:szCs w:val="22"/>
        </w:rPr>
        <w:t xml:space="preserve"> que ser </w:t>
      </w:r>
      <w:r w:rsidR="006A5E86">
        <w:rPr>
          <w:rFonts w:eastAsiaTheme="minorHAnsi" w:cs="Arial"/>
          <w:color w:val="000000" w:themeColor="text1"/>
          <w:sz w:val="22"/>
          <w:szCs w:val="22"/>
        </w:rPr>
        <w:t>conformades por</w:t>
      </w:r>
      <w:r w:rsidRPr="00DD3A5A">
        <w:rPr>
          <w:rFonts w:eastAsiaTheme="minorHAnsi" w:cs="Arial"/>
          <w:color w:val="000000" w:themeColor="text1"/>
          <w:sz w:val="22"/>
          <w:szCs w:val="22"/>
        </w:rPr>
        <w:t xml:space="preserve"> el/la </w:t>
      </w:r>
      <w:proofErr w:type="spellStart"/>
      <w:r w:rsidRPr="00DD3A5A">
        <w:rPr>
          <w:rFonts w:eastAsiaTheme="minorHAnsi" w:cs="Arial"/>
          <w:color w:val="000000" w:themeColor="text1"/>
          <w:sz w:val="22"/>
          <w:szCs w:val="22"/>
        </w:rPr>
        <w:t>jefa</w:t>
      </w:r>
      <w:proofErr w:type="spellEnd"/>
      <w:r w:rsidRPr="00DD3A5A">
        <w:rPr>
          <w:rFonts w:eastAsiaTheme="minorHAnsi" w:cs="Arial"/>
          <w:color w:val="000000" w:themeColor="text1"/>
          <w:sz w:val="22"/>
          <w:szCs w:val="22"/>
        </w:rPr>
        <w:t xml:space="preserve"> del </w:t>
      </w:r>
      <w:proofErr w:type="spellStart"/>
      <w:r w:rsidRPr="00DD3A5A">
        <w:rPr>
          <w:rFonts w:eastAsiaTheme="minorHAnsi" w:cs="Arial"/>
          <w:color w:val="000000" w:themeColor="text1"/>
          <w:sz w:val="22"/>
          <w:szCs w:val="22"/>
        </w:rPr>
        <w:t>Área</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Innovación</w:t>
      </w:r>
      <w:proofErr w:type="spellEnd"/>
      <w:r w:rsidRPr="00DD3A5A">
        <w:rPr>
          <w:rFonts w:eastAsiaTheme="minorHAnsi" w:cs="Arial"/>
          <w:color w:val="000000" w:themeColor="text1"/>
          <w:sz w:val="22"/>
          <w:szCs w:val="22"/>
        </w:rPr>
        <w:t xml:space="preserve"> Transformativa, del </w:t>
      </w:r>
      <w:proofErr w:type="spellStart"/>
      <w:r w:rsidRPr="00DD3A5A">
        <w:rPr>
          <w:rFonts w:eastAsiaTheme="minorHAnsi" w:cs="Arial"/>
          <w:color w:val="000000" w:themeColor="text1"/>
          <w:sz w:val="22"/>
          <w:szCs w:val="22"/>
        </w:rPr>
        <w:t>Departamento</w:t>
      </w:r>
      <w:proofErr w:type="spellEnd"/>
      <w:r w:rsidRPr="00DD3A5A">
        <w:rPr>
          <w:rFonts w:eastAsiaTheme="minorHAnsi" w:cs="Arial"/>
          <w:color w:val="000000" w:themeColor="text1"/>
          <w:sz w:val="22"/>
          <w:szCs w:val="22"/>
        </w:rPr>
        <w:t xml:space="preserve"> de Economía y Finanzas, y </w:t>
      </w:r>
      <w:proofErr w:type="spellStart"/>
      <w:r w:rsidRPr="00DD3A5A">
        <w:rPr>
          <w:rFonts w:eastAsiaTheme="minorHAnsi" w:cs="Arial"/>
          <w:color w:val="000000" w:themeColor="text1"/>
          <w:sz w:val="22"/>
          <w:szCs w:val="22"/>
        </w:rPr>
        <w:t>tienen</w:t>
      </w:r>
      <w:proofErr w:type="spellEnd"/>
      <w:r w:rsidRPr="00DD3A5A">
        <w:rPr>
          <w:rFonts w:eastAsiaTheme="minorHAnsi" w:cs="Arial"/>
          <w:color w:val="000000" w:themeColor="text1"/>
          <w:sz w:val="22"/>
          <w:szCs w:val="22"/>
        </w:rPr>
        <w:t xml:space="preserve"> que </w:t>
      </w:r>
      <w:proofErr w:type="spellStart"/>
      <w:r w:rsidRPr="00DD3A5A">
        <w:rPr>
          <w:rFonts w:eastAsiaTheme="minorHAnsi" w:cs="Arial"/>
          <w:color w:val="000000" w:themeColor="text1"/>
          <w:sz w:val="22"/>
          <w:szCs w:val="22"/>
        </w:rPr>
        <w:t>ir</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acompañadas</w:t>
      </w:r>
      <w:proofErr w:type="spellEnd"/>
      <w:r w:rsidRPr="00DD3A5A">
        <w:rPr>
          <w:rFonts w:eastAsiaTheme="minorHAnsi" w:cs="Arial"/>
          <w:color w:val="000000" w:themeColor="text1"/>
          <w:sz w:val="22"/>
          <w:szCs w:val="22"/>
        </w:rPr>
        <w:t xml:space="preserve"> de un </w:t>
      </w:r>
      <w:proofErr w:type="spellStart"/>
      <w:r w:rsidRPr="00DD3A5A">
        <w:rPr>
          <w:rFonts w:eastAsiaTheme="minorHAnsi" w:cs="Arial"/>
          <w:color w:val="000000" w:themeColor="text1"/>
          <w:sz w:val="22"/>
          <w:szCs w:val="22"/>
        </w:rPr>
        <w:t>certificado</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recepción</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parciales</w:t>
      </w:r>
      <w:proofErr w:type="spellEnd"/>
      <w:r w:rsidRPr="00DD3A5A">
        <w:rPr>
          <w:rFonts w:eastAsiaTheme="minorHAnsi" w:cs="Arial"/>
          <w:color w:val="000000" w:themeColor="text1"/>
          <w:sz w:val="22"/>
          <w:szCs w:val="22"/>
        </w:rPr>
        <w:t xml:space="preserve"> o </w:t>
      </w:r>
      <w:proofErr w:type="spellStart"/>
      <w:r w:rsidRPr="00DD3A5A">
        <w:rPr>
          <w:rFonts w:eastAsiaTheme="minorHAnsi" w:cs="Arial"/>
          <w:color w:val="000000" w:themeColor="text1"/>
          <w:sz w:val="22"/>
          <w:szCs w:val="22"/>
        </w:rPr>
        <w:t>finales</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conformidad</w:t>
      </w:r>
      <w:proofErr w:type="spellEnd"/>
      <w:r w:rsidRPr="00DD3A5A">
        <w:rPr>
          <w:rFonts w:eastAsiaTheme="minorHAnsi" w:cs="Arial"/>
          <w:color w:val="000000" w:themeColor="text1"/>
          <w:sz w:val="22"/>
          <w:szCs w:val="22"/>
        </w:rPr>
        <w:t xml:space="preserve"> del</w:t>
      </w:r>
      <w:r w:rsidR="006A5E86">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objeto</w:t>
      </w:r>
      <w:proofErr w:type="spellEnd"/>
      <w:r w:rsidRPr="00DD3A5A">
        <w:rPr>
          <w:rFonts w:eastAsiaTheme="minorHAnsi" w:cs="Arial"/>
          <w:color w:val="000000" w:themeColor="text1"/>
          <w:sz w:val="22"/>
          <w:szCs w:val="22"/>
        </w:rPr>
        <w:t xml:space="preserve"> del </w:t>
      </w:r>
      <w:proofErr w:type="spellStart"/>
      <w:r w:rsidRPr="00DD3A5A">
        <w:rPr>
          <w:rFonts w:eastAsiaTheme="minorHAnsi" w:cs="Arial"/>
          <w:color w:val="000000" w:themeColor="text1"/>
          <w:sz w:val="22"/>
          <w:szCs w:val="22"/>
        </w:rPr>
        <w:t>contrato</w:t>
      </w:r>
      <w:proofErr w:type="spellEnd"/>
      <w:r w:rsidRPr="00DD3A5A">
        <w:rPr>
          <w:rFonts w:eastAsiaTheme="minorHAnsi" w:cs="Arial"/>
          <w:color w:val="000000" w:themeColor="text1"/>
          <w:sz w:val="22"/>
          <w:szCs w:val="22"/>
        </w:rPr>
        <w:t>.</w:t>
      </w:r>
    </w:p>
    <w:tbl>
      <w:tblPr>
        <w:tblStyle w:val="TableNormal"/>
        <w:tblpPr w:leftFromText="141" w:rightFromText="141" w:vertAnchor="text" w:horzAnchor="margin" w:tblpXSpec="center" w:tblpY="237"/>
        <w:tblW w:w="10938" w:type="dxa"/>
        <w:tblInd w:w="0" w:type="dxa"/>
        <w:tblLayout w:type="fixed"/>
        <w:tblLook w:val="01E0" w:firstRow="1" w:lastRow="1" w:firstColumn="1" w:lastColumn="1" w:noHBand="0" w:noVBand="0"/>
      </w:tblPr>
      <w:tblGrid>
        <w:gridCol w:w="956"/>
        <w:gridCol w:w="1096"/>
        <w:gridCol w:w="1502"/>
        <w:gridCol w:w="1502"/>
        <w:gridCol w:w="1502"/>
        <w:gridCol w:w="4380"/>
      </w:tblGrid>
      <w:tr w:rsidR="006A5E86" w:rsidRPr="00DD3A5A" w14:paraId="24E54D3B" w14:textId="77777777" w:rsidTr="006A5E86">
        <w:trPr>
          <w:trHeight w:val="681"/>
        </w:trPr>
        <w:tc>
          <w:tcPr>
            <w:tcW w:w="956" w:type="dxa"/>
            <w:tcBorders>
              <w:top w:val="single" w:sz="4" w:space="0" w:color="000000"/>
              <w:bottom w:val="single" w:sz="4" w:space="0" w:color="000000"/>
            </w:tcBorders>
          </w:tcPr>
          <w:p w14:paraId="3172061F" w14:textId="77777777" w:rsidR="006A5E86" w:rsidRPr="00DD3A5A" w:rsidRDefault="006A5E86" w:rsidP="006A5E86">
            <w:pPr>
              <w:pStyle w:val="TableParagraph"/>
              <w:spacing w:before="0" w:line="240" w:lineRule="auto"/>
              <w:ind w:left="72" w:hanging="214"/>
              <w:jc w:val="center"/>
              <w:rPr>
                <w:rFonts w:eastAsiaTheme="minorHAnsi"/>
                <w:snapToGrid w:val="0"/>
                <w:color w:val="000000" w:themeColor="text1"/>
              </w:rPr>
            </w:pPr>
            <w:proofErr w:type="spellStart"/>
            <w:r w:rsidRPr="00DD3A5A">
              <w:rPr>
                <w:rFonts w:eastAsiaTheme="minorHAnsi"/>
                <w:snapToGrid w:val="0"/>
                <w:color w:val="000000" w:themeColor="text1"/>
              </w:rPr>
              <w:t>Anualidad</w:t>
            </w:r>
            <w:proofErr w:type="spellEnd"/>
          </w:p>
        </w:tc>
        <w:tc>
          <w:tcPr>
            <w:tcW w:w="1096" w:type="dxa"/>
            <w:tcBorders>
              <w:top w:val="single" w:sz="4" w:space="0" w:color="000000"/>
              <w:bottom w:val="single" w:sz="4" w:space="0" w:color="000000"/>
            </w:tcBorders>
          </w:tcPr>
          <w:p w14:paraId="7E61A2D5" w14:textId="77777777" w:rsidR="006A5E86" w:rsidRPr="00DD3A5A" w:rsidRDefault="006A5E86" w:rsidP="006A5E86">
            <w:pPr>
              <w:pStyle w:val="TableParagraph"/>
              <w:spacing w:before="0" w:line="240" w:lineRule="auto"/>
              <w:ind w:left="28"/>
              <w:jc w:val="center"/>
              <w:rPr>
                <w:rFonts w:eastAsiaTheme="minorHAnsi"/>
                <w:snapToGrid w:val="0"/>
                <w:color w:val="000000" w:themeColor="text1"/>
              </w:rPr>
            </w:pPr>
            <w:r w:rsidRPr="00DD3A5A">
              <w:rPr>
                <w:rFonts w:eastAsiaTheme="minorHAnsi"/>
                <w:snapToGrid w:val="0"/>
                <w:color w:val="000000" w:themeColor="text1"/>
              </w:rPr>
              <w:t>Pago</w:t>
            </w:r>
          </w:p>
        </w:tc>
        <w:tc>
          <w:tcPr>
            <w:tcW w:w="1502" w:type="dxa"/>
            <w:tcBorders>
              <w:top w:val="single" w:sz="4" w:space="0" w:color="000000"/>
              <w:bottom w:val="single" w:sz="4" w:space="0" w:color="000000"/>
            </w:tcBorders>
          </w:tcPr>
          <w:p w14:paraId="02B0C1D7" w14:textId="77777777" w:rsidR="006A5E86" w:rsidRPr="00DD3A5A" w:rsidRDefault="006A5E86" w:rsidP="006A5E86">
            <w:pPr>
              <w:pStyle w:val="TableParagraph"/>
              <w:spacing w:before="0" w:line="240" w:lineRule="auto"/>
              <w:ind w:left="84"/>
              <w:jc w:val="center"/>
              <w:rPr>
                <w:rFonts w:eastAsiaTheme="minorHAnsi"/>
                <w:snapToGrid w:val="0"/>
                <w:color w:val="000000" w:themeColor="text1"/>
              </w:rPr>
            </w:pPr>
            <w:r w:rsidRPr="00DD3A5A">
              <w:rPr>
                <w:rFonts w:eastAsiaTheme="minorHAnsi"/>
                <w:snapToGrid w:val="0"/>
                <w:color w:val="000000" w:themeColor="text1"/>
              </w:rPr>
              <w:t>Importe</w:t>
            </w:r>
          </w:p>
          <w:p w14:paraId="5208FD57" w14:textId="77777777" w:rsidR="006A5E86" w:rsidRPr="00DD3A5A" w:rsidRDefault="006A5E86" w:rsidP="006A5E86">
            <w:pPr>
              <w:pStyle w:val="TableParagraph"/>
              <w:spacing w:before="0" w:line="240" w:lineRule="auto"/>
              <w:ind w:left="84"/>
              <w:jc w:val="center"/>
              <w:rPr>
                <w:rFonts w:eastAsiaTheme="minorHAnsi"/>
                <w:snapToGrid w:val="0"/>
                <w:color w:val="000000" w:themeColor="text1"/>
              </w:rPr>
            </w:pPr>
            <w:r w:rsidRPr="00DD3A5A">
              <w:rPr>
                <w:rFonts w:eastAsiaTheme="minorHAnsi"/>
                <w:snapToGrid w:val="0"/>
                <w:color w:val="000000" w:themeColor="text1"/>
              </w:rPr>
              <w:t>sin IVA</w:t>
            </w:r>
          </w:p>
        </w:tc>
        <w:tc>
          <w:tcPr>
            <w:tcW w:w="1502" w:type="dxa"/>
            <w:tcBorders>
              <w:top w:val="single" w:sz="4" w:space="0" w:color="000000"/>
              <w:bottom w:val="single" w:sz="4" w:space="0" w:color="000000"/>
            </w:tcBorders>
          </w:tcPr>
          <w:p w14:paraId="3DEBE134" w14:textId="77777777" w:rsidR="006A5E86" w:rsidRPr="00DD3A5A" w:rsidRDefault="006A5E86" w:rsidP="006A5E86">
            <w:pPr>
              <w:pStyle w:val="TableParagraph"/>
              <w:spacing w:before="0" w:line="240" w:lineRule="auto"/>
              <w:ind w:left="56"/>
              <w:jc w:val="center"/>
              <w:rPr>
                <w:rFonts w:eastAsiaTheme="minorHAnsi"/>
                <w:snapToGrid w:val="0"/>
                <w:color w:val="000000" w:themeColor="text1"/>
              </w:rPr>
            </w:pPr>
            <w:r w:rsidRPr="00DD3A5A">
              <w:rPr>
                <w:rFonts w:eastAsiaTheme="minorHAnsi"/>
                <w:snapToGrid w:val="0"/>
                <w:color w:val="000000" w:themeColor="text1"/>
              </w:rPr>
              <w:t>21% IVA</w:t>
            </w:r>
          </w:p>
        </w:tc>
        <w:tc>
          <w:tcPr>
            <w:tcW w:w="1502" w:type="dxa"/>
            <w:tcBorders>
              <w:top w:val="single" w:sz="4" w:space="0" w:color="000000"/>
              <w:bottom w:val="single" w:sz="4" w:space="0" w:color="000000"/>
            </w:tcBorders>
          </w:tcPr>
          <w:p w14:paraId="1D2B5645" w14:textId="77777777" w:rsidR="006A5E86" w:rsidRPr="00DD3A5A" w:rsidRDefault="006A5E86" w:rsidP="006A5E86">
            <w:pPr>
              <w:pStyle w:val="TableParagraph"/>
              <w:spacing w:before="0" w:line="240" w:lineRule="auto"/>
              <w:ind w:right="78"/>
              <w:jc w:val="center"/>
              <w:rPr>
                <w:rFonts w:eastAsiaTheme="minorHAnsi"/>
                <w:snapToGrid w:val="0"/>
                <w:color w:val="000000" w:themeColor="text1"/>
              </w:rPr>
            </w:pPr>
            <w:r w:rsidRPr="00DD3A5A">
              <w:rPr>
                <w:rFonts w:eastAsiaTheme="minorHAnsi"/>
                <w:snapToGrid w:val="0"/>
                <w:color w:val="000000" w:themeColor="text1"/>
              </w:rPr>
              <w:t>Importe total</w:t>
            </w:r>
          </w:p>
          <w:p w14:paraId="22994865" w14:textId="77777777" w:rsidR="006A5E86" w:rsidRPr="00DD3A5A" w:rsidRDefault="006A5E86" w:rsidP="006A5E86">
            <w:pPr>
              <w:pStyle w:val="TableParagraph"/>
              <w:spacing w:before="0" w:line="240" w:lineRule="auto"/>
              <w:ind w:right="78"/>
              <w:jc w:val="center"/>
              <w:rPr>
                <w:rFonts w:eastAsiaTheme="minorHAnsi"/>
                <w:snapToGrid w:val="0"/>
                <w:color w:val="000000" w:themeColor="text1"/>
              </w:rPr>
            </w:pPr>
            <w:r w:rsidRPr="00DD3A5A">
              <w:rPr>
                <w:rFonts w:eastAsiaTheme="minorHAnsi"/>
                <w:snapToGrid w:val="0"/>
                <w:color w:val="000000" w:themeColor="text1"/>
              </w:rPr>
              <w:t>IVA incluido</w:t>
            </w:r>
          </w:p>
        </w:tc>
        <w:tc>
          <w:tcPr>
            <w:tcW w:w="4380" w:type="dxa"/>
            <w:tcBorders>
              <w:top w:val="single" w:sz="4" w:space="0" w:color="000000"/>
              <w:bottom w:val="single" w:sz="4" w:space="0" w:color="000000"/>
            </w:tcBorders>
          </w:tcPr>
          <w:p w14:paraId="6D7B0E6D" w14:textId="77777777" w:rsidR="006A5E86" w:rsidRPr="00DD3A5A" w:rsidRDefault="006A5E86" w:rsidP="006A5E86">
            <w:pPr>
              <w:pStyle w:val="TableParagraph"/>
              <w:spacing w:before="0" w:line="240" w:lineRule="auto"/>
              <w:ind w:left="57"/>
              <w:jc w:val="center"/>
              <w:rPr>
                <w:rFonts w:eastAsiaTheme="minorHAnsi"/>
                <w:snapToGrid w:val="0"/>
                <w:color w:val="000000" w:themeColor="text1"/>
              </w:rPr>
            </w:pPr>
            <w:proofErr w:type="spellStart"/>
            <w:r>
              <w:rPr>
                <w:rFonts w:eastAsiaTheme="minorHAnsi"/>
                <w:snapToGrid w:val="0"/>
                <w:color w:val="000000" w:themeColor="text1"/>
              </w:rPr>
              <w:t>Cuando</w:t>
            </w:r>
            <w:proofErr w:type="spellEnd"/>
            <w:r w:rsidRPr="00DD3A5A">
              <w:rPr>
                <w:rFonts w:eastAsiaTheme="minorHAnsi"/>
                <w:snapToGrid w:val="0"/>
                <w:vanish/>
                <w:color w:val="008000"/>
              </w:rPr>
              <w:t>&lt;A[Cuando|Cuándo]&gt;</w:t>
            </w:r>
          </w:p>
        </w:tc>
      </w:tr>
      <w:tr w:rsidR="006A5E86" w:rsidRPr="00DD3A5A" w14:paraId="429F6FE7" w14:textId="77777777" w:rsidTr="006A5E86">
        <w:trPr>
          <w:trHeight w:val="681"/>
        </w:trPr>
        <w:tc>
          <w:tcPr>
            <w:tcW w:w="956" w:type="dxa"/>
            <w:tcBorders>
              <w:top w:val="single" w:sz="4" w:space="0" w:color="000000"/>
            </w:tcBorders>
          </w:tcPr>
          <w:p w14:paraId="0BD09DFD"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5D49A64F"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1</w:t>
            </w:r>
          </w:p>
        </w:tc>
        <w:tc>
          <w:tcPr>
            <w:tcW w:w="1502" w:type="dxa"/>
            <w:tcBorders>
              <w:top w:val="single" w:sz="4" w:space="0" w:color="000000"/>
              <w:bottom w:val="dotted" w:sz="4" w:space="0" w:color="000000"/>
            </w:tcBorders>
          </w:tcPr>
          <w:p w14:paraId="6D7E15C3" w14:textId="77777777" w:rsidR="006A5E86" w:rsidRPr="00DD3A5A" w:rsidRDefault="006A5E86" w:rsidP="006A5E86">
            <w:pPr>
              <w:pStyle w:val="TableParagraph"/>
              <w:spacing w:before="170"/>
              <w:ind w:right="55"/>
              <w:jc w:val="right"/>
              <w:rPr>
                <w:rFonts w:eastAsiaTheme="minorHAnsi"/>
                <w:snapToGrid w:val="0"/>
                <w:color w:val="000000" w:themeColor="text1"/>
              </w:rPr>
            </w:pPr>
            <w:r w:rsidRPr="00DD3A5A">
              <w:rPr>
                <w:rFonts w:eastAsiaTheme="minorHAnsi"/>
                <w:snapToGrid w:val="0"/>
                <w:color w:val="000000" w:themeColor="text1"/>
              </w:rPr>
              <w:t>82.644,63 €</w:t>
            </w:r>
          </w:p>
        </w:tc>
        <w:tc>
          <w:tcPr>
            <w:tcW w:w="1502" w:type="dxa"/>
            <w:tcBorders>
              <w:top w:val="single" w:sz="4" w:space="0" w:color="000000"/>
              <w:bottom w:val="dotted" w:sz="4" w:space="0" w:color="000000"/>
            </w:tcBorders>
          </w:tcPr>
          <w:p w14:paraId="1915DDB7"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17.355,37 €</w:t>
            </w:r>
          </w:p>
        </w:tc>
        <w:tc>
          <w:tcPr>
            <w:tcW w:w="1502" w:type="dxa"/>
            <w:tcBorders>
              <w:top w:val="single" w:sz="4" w:space="0" w:color="000000"/>
              <w:bottom w:val="dotted" w:sz="4" w:space="0" w:color="000000"/>
            </w:tcBorders>
          </w:tcPr>
          <w:p w14:paraId="76E78354"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100.000,00 €</w:t>
            </w:r>
          </w:p>
        </w:tc>
        <w:tc>
          <w:tcPr>
            <w:tcW w:w="4380" w:type="dxa"/>
            <w:tcBorders>
              <w:top w:val="single" w:sz="4" w:space="0" w:color="000000"/>
              <w:bottom w:val="dotted" w:sz="4" w:space="0" w:color="000000"/>
            </w:tcBorders>
          </w:tcPr>
          <w:p w14:paraId="2AA62328" w14:textId="77777777" w:rsidR="006A5E86" w:rsidRPr="00DD3A5A" w:rsidRDefault="006A5E86" w:rsidP="006A5E86">
            <w:pPr>
              <w:pStyle w:val="TableParagraph"/>
              <w:spacing w:before="54"/>
              <w:ind w:left="57" w:right="116"/>
              <w:rPr>
                <w:rFonts w:eastAsiaTheme="minorHAnsi"/>
                <w:snapToGrid w:val="0"/>
                <w:color w:val="000000" w:themeColor="text1"/>
              </w:rPr>
            </w:pPr>
            <w:r w:rsidRPr="00DD3A5A">
              <w:rPr>
                <w:rFonts w:eastAsiaTheme="minorHAnsi"/>
                <w:snapToGrid w:val="0"/>
                <w:color w:val="000000" w:themeColor="text1"/>
              </w:rPr>
              <w:t>Al finalizar las tareas 0.1, 0.2 y 0.5 y entrega informe del estado de la ejecución de los trabajos de las fases 1 y 2</w:t>
            </w:r>
          </w:p>
        </w:tc>
      </w:tr>
      <w:tr w:rsidR="006A5E86" w:rsidRPr="00DD3A5A" w14:paraId="587A6BDD" w14:textId="77777777" w:rsidTr="006A5E86">
        <w:trPr>
          <w:trHeight w:val="827"/>
        </w:trPr>
        <w:tc>
          <w:tcPr>
            <w:tcW w:w="956" w:type="dxa"/>
          </w:tcPr>
          <w:p w14:paraId="7994B77F" w14:textId="77777777" w:rsidR="006A5E86" w:rsidRPr="00DD3A5A" w:rsidRDefault="006A5E86" w:rsidP="006A5E86">
            <w:pPr>
              <w:pStyle w:val="TableParagraph"/>
              <w:spacing w:before="1"/>
              <w:rPr>
                <w:rFonts w:eastAsiaTheme="minorHAnsi"/>
                <w:snapToGrid w:val="0"/>
                <w:color w:val="000000" w:themeColor="text1"/>
              </w:rPr>
            </w:pPr>
          </w:p>
          <w:p w14:paraId="59508762" w14:textId="77777777" w:rsidR="006A5E86" w:rsidRPr="00DD3A5A" w:rsidRDefault="006A5E86" w:rsidP="006A5E86">
            <w:pPr>
              <w:pStyle w:val="TableParagraph"/>
              <w:ind w:left="72"/>
              <w:rPr>
                <w:rFonts w:eastAsiaTheme="minorHAnsi"/>
                <w:snapToGrid w:val="0"/>
                <w:color w:val="000000" w:themeColor="text1"/>
              </w:rPr>
            </w:pPr>
            <w:r w:rsidRPr="00DD3A5A">
              <w:rPr>
                <w:rFonts w:eastAsiaTheme="minorHAnsi"/>
                <w:snapToGrid w:val="0"/>
                <w:color w:val="000000" w:themeColor="text1"/>
              </w:rPr>
              <w:t>2026</w:t>
            </w:r>
          </w:p>
        </w:tc>
        <w:tc>
          <w:tcPr>
            <w:tcW w:w="1096" w:type="dxa"/>
            <w:tcBorders>
              <w:top w:val="dotted" w:sz="4" w:space="0" w:color="000000"/>
              <w:bottom w:val="dotted" w:sz="4" w:space="0" w:color="000000"/>
            </w:tcBorders>
          </w:tcPr>
          <w:p w14:paraId="0166AB5F" w14:textId="77777777" w:rsidR="006A5E86" w:rsidRPr="00DD3A5A" w:rsidRDefault="006A5E86" w:rsidP="006A5E86">
            <w:pPr>
              <w:pStyle w:val="TableParagraph"/>
              <w:spacing w:before="1"/>
              <w:rPr>
                <w:rFonts w:eastAsiaTheme="minorHAnsi"/>
                <w:snapToGrid w:val="0"/>
                <w:color w:val="000000" w:themeColor="text1"/>
              </w:rPr>
            </w:pPr>
          </w:p>
          <w:p w14:paraId="5AC91D26" w14:textId="77777777" w:rsidR="006A5E86" w:rsidRPr="00DD3A5A" w:rsidRDefault="006A5E86" w:rsidP="006A5E86">
            <w:pPr>
              <w:pStyle w:val="TableParagraph"/>
              <w:ind w:left="28" w:right="1"/>
              <w:jc w:val="center"/>
              <w:rPr>
                <w:rFonts w:eastAsiaTheme="minorHAnsi"/>
                <w:snapToGrid w:val="0"/>
                <w:color w:val="000000" w:themeColor="text1"/>
              </w:rPr>
            </w:pPr>
            <w:r w:rsidRPr="00DD3A5A">
              <w:rPr>
                <w:rFonts w:eastAsiaTheme="minorHAnsi"/>
                <w:snapToGrid w:val="0"/>
                <w:color w:val="000000" w:themeColor="text1"/>
              </w:rPr>
              <w:t>2</w:t>
            </w:r>
          </w:p>
        </w:tc>
        <w:tc>
          <w:tcPr>
            <w:tcW w:w="1502" w:type="dxa"/>
            <w:tcBorders>
              <w:top w:val="dotted" w:sz="4" w:space="0" w:color="000000"/>
              <w:bottom w:val="dotted" w:sz="4" w:space="0" w:color="000000"/>
            </w:tcBorders>
          </w:tcPr>
          <w:p w14:paraId="70701923" w14:textId="77777777" w:rsidR="006A5E86" w:rsidRPr="00DD3A5A" w:rsidRDefault="006A5E86" w:rsidP="006A5E86">
            <w:pPr>
              <w:pStyle w:val="TableParagraph"/>
              <w:spacing w:before="1"/>
              <w:rPr>
                <w:rFonts w:eastAsiaTheme="minorHAnsi"/>
                <w:snapToGrid w:val="0"/>
                <w:color w:val="000000" w:themeColor="text1"/>
              </w:rPr>
            </w:pPr>
          </w:p>
          <w:p w14:paraId="17815352" w14:textId="77777777" w:rsidR="006A5E86" w:rsidRPr="00DD3A5A" w:rsidRDefault="006A5E86" w:rsidP="006A5E86">
            <w:pPr>
              <w:pStyle w:val="TableParagraph"/>
              <w:ind w:right="54"/>
              <w:jc w:val="right"/>
              <w:rPr>
                <w:rFonts w:eastAsiaTheme="minorHAnsi"/>
                <w:snapToGrid w:val="0"/>
                <w:color w:val="000000" w:themeColor="text1"/>
              </w:rPr>
            </w:pPr>
            <w:r w:rsidRPr="00DD3A5A">
              <w:rPr>
                <w:rFonts w:eastAsiaTheme="minorHAnsi"/>
                <w:snapToGrid w:val="0"/>
                <w:color w:val="000000" w:themeColor="text1"/>
              </w:rPr>
              <w:t>413.223,14 €</w:t>
            </w:r>
          </w:p>
        </w:tc>
        <w:tc>
          <w:tcPr>
            <w:tcW w:w="1502" w:type="dxa"/>
            <w:tcBorders>
              <w:top w:val="dotted" w:sz="4" w:space="0" w:color="000000"/>
              <w:bottom w:val="dotted" w:sz="4" w:space="0" w:color="000000"/>
            </w:tcBorders>
          </w:tcPr>
          <w:p w14:paraId="57663127" w14:textId="77777777" w:rsidR="006A5E86" w:rsidRPr="00DD3A5A" w:rsidRDefault="006A5E86" w:rsidP="006A5E86">
            <w:pPr>
              <w:pStyle w:val="TableParagraph"/>
              <w:spacing w:before="1"/>
              <w:rPr>
                <w:rFonts w:eastAsiaTheme="minorHAnsi"/>
                <w:snapToGrid w:val="0"/>
                <w:color w:val="000000" w:themeColor="text1"/>
              </w:rPr>
            </w:pPr>
          </w:p>
          <w:p w14:paraId="06788022" w14:textId="77777777" w:rsidR="006A5E86" w:rsidRPr="00DD3A5A" w:rsidRDefault="006A5E86" w:rsidP="006A5E86">
            <w:pPr>
              <w:pStyle w:val="TableParagraph"/>
              <w:ind w:right="54"/>
              <w:jc w:val="right"/>
              <w:rPr>
                <w:rFonts w:eastAsiaTheme="minorHAnsi"/>
                <w:snapToGrid w:val="0"/>
                <w:color w:val="000000" w:themeColor="text1"/>
              </w:rPr>
            </w:pPr>
            <w:r w:rsidRPr="00DD3A5A">
              <w:rPr>
                <w:rFonts w:eastAsiaTheme="minorHAnsi"/>
                <w:snapToGrid w:val="0"/>
                <w:color w:val="000000" w:themeColor="text1"/>
              </w:rPr>
              <w:t>86.776,86 €</w:t>
            </w:r>
          </w:p>
        </w:tc>
        <w:tc>
          <w:tcPr>
            <w:tcW w:w="1502" w:type="dxa"/>
            <w:tcBorders>
              <w:top w:val="dotted" w:sz="4" w:space="0" w:color="000000"/>
              <w:bottom w:val="dotted" w:sz="4" w:space="0" w:color="000000"/>
            </w:tcBorders>
          </w:tcPr>
          <w:p w14:paraId="57D85F75" w14:textId="77777777" w:rsidR="006A5E86" w:rsidRPr="00DD3A5A" w:rsidRDefault="006A5E86" w:rsidP="006A5E86">
            <w:pPr>
              <w:pStyle w:val="TableParagraph"/>
              <w:spacing w:before="1"/>
              <w:rPr>
                <w:rFonts w:eastAsiaTheme="minorHAnsi"/>
                <w:snapToGrid w:val="0"/>
                <w:color w:val="000000" w:themeColor="text1"/>
              </w:rPr>
            </w:pPr>
          </w:p>
          <w:p w14:paraId="22D2F3CE" w14:textId="77777777" w:rsidR="006A5E86" w:rsidRPr="00DD3A5A" w:rsidRDefault="006A5E86" w:rsidP="006A5E86">
            <w:pPr>
              <w:pStyle w:val="TableParagraph"/>
              <w:ind w:right="53"/>
              <w:jc w:val="right"/>
              <w:rPr>
                <w:rFonts w:eastAsiaTheme="minorHAnsi"/>
                <w:snapToGrid w:val="0"/>
                <w:color w:val="000000" w:themeColor="text1"/>
              </w:rPr>
            </w:pPr>
            <w:r w:rsidRPr="00DD3A5A">
              <w:rPr>
                <w:rFonts w:eastAsiaTheme="minorHAnsi"/>
                <w:snapToGrid w:val="0"/>
                <w:color w:val="000000" w:themeColor="text1"/>
              </w:rPr>
              <w:t>500.000,00 €</w:t>
            </w:r>
          </w:p>
        </w:tc>
        <w:tc>
          <w:tcPr>
            <w:tcW w:w="4380" w:type="dxa"/>
            <w:tcBorders>
              <w:top w:val="dotted" w:sz="4" w:space="0" w:color="000000"/>
              <w:bottom w:val="dotted" w:sz="4" w:space="0" w:color="000000"/>
            </w:tcBorders>
          </w:tcPr>
          <w:p w14:paraId="11DFF9AF" w14:textId="77777777" w:rsidR="006A5E86" w:rsidRPr="00DD3A5A" w:rsidRDefault="006A5E86" w:rsidP="006A5E86">
            <w:pPr>
              <w:pStyle w:val="TableParagraph"/>
              <w:ind w:left="57"/>
              <w:rPr>
                <w:rFonts w:eastAsiaTheme="minorHAnsi"/>
                <w:snapToGrid w:val="0"/>
                <w:color w:val="000000" w:themeColor="text1"/>
              </w:rPr>
            </w:pPr>
            <w:r w:rsidRPr="00DD3A5A">
              <w:rPr>
                <w:rFonts w:eastAsiaTheme="minorHAnsi"/>
                <w:snapToGrid w:val="0"/>
                <w:color w:val="000000" w:themeColor="text1"/>
              </w:rPr>
              <w:t xml:space="preserve">Al finalizar la Fase 0 en </w:t>
            </w:r>
            <w:proofErr w:type="spellStart"/>
            <w:r w:rsidRPr="00DD3A5A">
              <w:rPr>
                <w:rFonts w:eastAsiaTheme="minorHAnsi"/>
                <w:snapToGrid w:val="0"/>
                <w:color w:val="000000" w:themeColor="text1"/>
              </w:rPr>
              <w:t>su</w:t>
            </w:r>
            <w:proofErr w:type="spellEnd"/>
            <w:r w:rsidRPr="00DD3A5A">
              <w:rPr>
                <w:rFonts w:eastAsiaTheme="minorHAnsi"/>
                <w:snapToGrid w:val="0"/>
                <w:color w:val="000000" w:themeColor="text1"/>
              </w:rPr>
              <w:t xml:space="preserve"> </w:t>
            </w:r>
            <w:proofErr w:type="spellStart"/>
            <w:r w:rsidRPr="00DD3A5A">
              <w:rPr>
                <w:rFonts w:eastAsiaTheme="minorHAnsi"/>
                <w:snapToGrid w:val="0"/>
                <w:color w:val="000000" w:themeColor="text1"/>
              </w:rPr>
              <w:t>totalidad</w:t>
            </w:r>
            <w:proofErr w:type="spellEnd"/>
            <w:r w:rsidRPr="00DD3A5A">
              <w:rPr>
                <w:rFonts w:eastAsiaTheme="minorHAnsi"/>
                <w:snapToGrid w:val="0"/>
                <w:color w:val="000000" w:themeColor="text1"/>
              </w:rPr>
              <w:t xml:space="preserve"> y las </w:t>
            </w:r>
            <w:proofErr w:type="spellStart"/>
            <w:r w:rsidRPr="00DD3A5A">
              <w:rPr>
                <w:rFonts w:eastAsiaTheme="minorHAnsi"/>
                <w:snapToGrid w:val="0"/>
                <w:color w:val="000000" w:themeColor="text1"/>
              </w:rPr>
              <w:t>tareas</w:t>
            </w:r>
            <w:proofErr w:type="spellEnd"/>
            <w:r w:rsidRPr="00DD3A5A">
              <w:rPr>
                <w:rFonts w:eastAsiaTheme="minorHAnsi"/>
                <w:snapToGrid w:val="0"/>
                <w:color w:val="000000" w:themeColor="text1"/>
              </w:rPr>
              <w:t xml:space="preserve"> 1.2 y 1.4</w:t>
            </w:r>
            <w:r>
              <w:rPr>
                <w:rFonts w:eastAsiaTheme="minorHAnsi"/>
                <w:snapToGrid w:val="0"/>
                <w:color w:val="000000" w:themeColor="text1"/>
              </w:rPr>
              <w:t>, i entrega</w:t>
            </w:r>
            <w:r w:rsidRPr="00DD3A5A">
              <w:rPr>
                <w:rFonts w:eastAsiaTheme="minorHAnsi"/>
                <w:snapToGrid w:val="0"/>
                <w:color w:val="000000" w:themeColor="text1"/>
              </w:rPr>
              <w:t xml:space="preserve"> informe del </w:t>
            </w:r>
            <w:proofErr w:type="spellStart"/>
            <w:r w:rsidRPr="00DD3A5A">
              <w:rPr>
                <w:rFonts w:eastAsiaTheme="minorHAnsi"/>
                <w:snapToGrid w:val="0"/>
                <w:color w:val="000000" w:themeColor="text1"/>
              </w:rPr>
              <w:t>estado</w:t>
            </w:r>
            <w:proofErr w:type="spellEnd"/>
            <w:r w:rsidRPr="00DD3A5A">
              <w:rPr>
                <w:rFonts w:eastAsiaTheme="minorHAnsi"/>
                <w:snapToGrid w:val="0"/>
                <w:color w:val="000000" w:themeColor="text1"/>
              </w:rPr>
              <w:t xml:space="preserve"> de la </w:t>
            </w:r>
            <w:proofErr w:type="spellStart"/>
            <w:r w:rsidRPr="00DD3A5A">
              <w:rPr>
                <w:rFonts w:eastAsiaTheme="minorHAnsi"/>
                <w:snapToGrid w:val="0"/>
                <w:color w:val="000000" w:themeColor="text1"/>
              </w:rPr>
              <w:t>ejecución</w:t>
            </w:r>
            <w:proofErr w:type="spellEnd"/>
            <w:r w:rsidRPr="00DD3A5A">
              <w:rPr>
                <w:rFonts w:eastAsiaTheme="minorHAnsi"/>
                <w:snapToGrid w:val="0"/>
                <w:color w:val="000000" w:themeColor="text1"/>
              </w:rPr>
              <w:t xml:space="preserve"> de los trabajos de las fases 1 y 2</w:t>
            </w:r>
          </w:p>
        </w:tc>
      </w:tr>
      <w:tr w:rsidR="006A5E86" w:rsidRPr="00DD3A5A" w14:paraId="6813C857" w14:textId="77777777" w:rsidTr="006A5E86">
        <w:trPr>
          <w:trHeight w:val="681"/>
        </w:trPr>
        <w:tc>
          <w:tcPr>
            <w:tcW w:w="956" w:type="dxa"/>
            <w:tcBorders>
              <w:bottom w:val="single" w:sz="4" w:space="0" w:color="000000"/>
            </w:tcBorders>
          </w:tcPr>
          <w:p w14:paraId="6B88ED7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7F0A51C1" w14:textId="77777777" w:rsidR="006A5E86" w:rsidRPr="00DD3A5A" w:rsidRDefault="006A5E86" w:rsidP="006A5E86">
            <w:pPr>
              <w:pStyle w:val="TableParagraph"/>
              <w:spacing w:before="169"/>
              <w:ind w:left="28" w:right="1"/>
              <w:jc w:val="center"/>
              <w:rPr>
                <w:rFonts w:eastAsiaTheme="minorHAnsi"/>
                <w:snapToGrid w:val="0"/>
                <w:color w:val="000000" w:themeColor="text1"/>
              </w:rPr>
            </w:pPr>
            <w:r w:rsidRPr="00DD3A5A">
              <w:rPr>
                <w:rFonts w:eastAsiaTheme="minorHAnsi"/>
                <w:snapToGrid w:val="0"/>
                <w:color w:val="000000" w:themeColor="text1"/>
              </w:rPr>
              <w:t>3</w:t>
            </w:r>
          </w:p>
        </w:tc>
        <w:tc>
          <w:tcPr>
            <w:tcW w:w="1502" w:type="dxa"/>
            <w:tcBorders>
              <w:top w:val="dotted" w:sz="4" w:space="0" w:color="000000"/>
              <w:bottom w:val="single" w:sz="4" w:space="0" w:color="000000"/>
            </w:tcBorders>
          </w:tcPr>
          <w:p w14:paraId="49EF586B" w14:textId="77777777" w:rsidR="006A5E86" w:rsidRPr="00DD3A5A" w:rsidRDefault="006A5E86" w:rsidP="006A5E86">
            <w:pPr>
              <w:pStyle w:val="TableParagraph"/>
              <w:spacing w:before="169"/>
              <w:ind w:right="55"/>
              <w:jc w:val="right"/>
              <w:rPr>
                <w:rFonts w:eastAsiaTheme="minorHAnsi"/>
                <w:snapToGrid w:val="0"/>
                <w:color w:val="000000" w:themeColor="text1"/>
              </w:rPr>
            </w:pPr>
            <w:r w:rsidRPr="00DD3A5A">
              <w:rPr>
                <w:rFonts w:eastAsiaTheme="minorHAnsi"/>
                <w:snapToGrid w:val="0"/>
                <w:color w:val="000000" w:themeColor="text1"/>
              </w:rPr>
              <w:t>1.000.000,00 €</w:t>
            </w:r>
          </w:p>
        </w:tc>
        <w:tc>
          <w:tcPr>
            <w:tcW w:w="1502" w:type="dxa"/>
            <w:tcBorders>
              <w:top w:val="dotted" w:sz="4" w:space="0" w:color="000000"/>
              <w:bottom w:val="single" w:sz="4" w:space="0" w:color="000000"/>
            </w:tcBorders>
          </w:tcPr>
          <w:p w14:paraId="7E1FCBB9" w14:textId="77777777" w:rsidR="006A5E86" w:rsidRPr="00DD3A5A" w:rsidRDefault="006A5E86" w:rsidP="006A5E86">
            <w:pPr>
              <w:pStyle w:val="TableParagraph"/>
              <w:spacing w:before="169"/>
              <w:ind w:right="53"/>
              <w:jc w:val="right"/>
              <w:rPr>
                <w:rFonts w:eastAsiaTheme="minorHAnsi"/>
                <w:snapToGrid w:val="0"/>
                <w:color w:val="000000" w:themeColor="text1"/>
              </w:rPr>
            </w:pPr>
            <w:r w:rsidRPr="00DD3A5A">
              <w:rPr>
                <w:rFonts w:eastAsiaTheme="minorHAnsi"/>
                <w:snapToGrid w:val="0"/>
                <w:color w:val="000000" w:themeColor="text1"/>
              </w:rPr>
              <w:t>210.000,00 €</w:t>
            </w:r>
          </w:p>
        </w:tc>
        <w:tc>
          <w:tcPr>
            <w:tcW w:w="1502" w:type="dxa"/>
            <w:tcBorders>
              <w:top w:val="dotted" w:sz="4" w:space="0" w:color="000000"/>
              <w:bottom w:val="single" w:sz="4" w:space="0" w:color="000000"/>
            </w:tcBorders>
          </w:tcPr>
          <w:p w14:paraId="24D763A8" w14:textId="77777777" w:rsidR="006A5E86" w:rsidRPr="00DD3A5A" w:rsidRDefault="006A5E86" w:rsidP="006A5E86">
            <w:pPr>
              <w:pStyle w:val="TableParagraph"/>
              <w:spacing w:before="169"/>
              <w:ind w:right="54"/>
              <w:jc w:val="right"/>
              <w:rPr>
                <w:rFonts w:eastAsiaTheme="minorHAnsi"/>
                <w:snapToGrid w:val="0"/>
                <w:color w:val="000000" w:themeColor="text1"/>
              </w:rPr>
            </w:pPr>
            <w:r w:rsidRPr="00DD3A5A">
              <w:rPr>
                <w:rFonts w:eastAsiaTheme="minorHAnsi"/>
                <w:snapToGrid w:val="0"/>
                <w:color w:val="000000" w:themeColor="text1"/>
              </w:rPr>
              <w:t>1.210.000,00 €</w:t>
            </w:r>
          </w:p>
        </w:tc>
        <w:tc>
          <w:tcPr>
            <w:tcW w:w="4380" w:type="dxa"/>
            <w:tcBorders>
              <w:top w:val="dotted" w:sz="4" w:space="0" w:color="000000"/>
              <w:bottom w:val="single" w:sz="4" w:space="0" w:color="000000"/>
            </w:tcBorders>
          </w:tcPr>
          <w:p w14:paraId="7616E9C9" w14:textId="77777777" w:rsidR="006A5E86" w:rsidRPr="00DD3A5A" w:rsidRDefault="006A5E86" w:rsidP="006A5E86">
            <w:pPr>
              <w:pStyle w:val="TableParagraph"/>
              <w:spacing w:before="54"/>
              <w:ind w:left="57"/>
              <w:rPr>
                <w:rFonts w:eastAsiaTheme="minorHAnsi"/>
                <w:snapToGrid w:val="0"/>
                <w:color w:val="000000" w:themeColor="text1"/>
              </w:rPr>
            </w:pPr>
            <w:r w:rsidRPr="00DD3A5A">
              <w:rPr>
                <w:rFonts w:eastAsiaTheme="minorHAnsi"/>
                <w:snapToGrid w:val="0"/>
                <w:color w:val="000000" w:themeColor="text1"/>
              </w:rPr>
              <w:t>Al finalizar la Fase 1 en su totalidad, la tarea 2.1 y caso de uso 2.3.1</w:t>
            </w:r>
          </w:p>
        </w:tc>
      </w:tr>
      <w:tr w:rsidR="006A5E86" w:rsidRPr="00DD3A5A" w14:paraId="51276408" w14:textId="77777777" w:rsidTr="006A5E86">
        <w:trPr>
          <w:trHeight w:val="580"/>
        </w:trPr>
        <w:tc>
          <w:tcPr>
            <w:tcW w:w="956" w:type="dxa"/>
            <w:tcBorders>
              <w:top w:val="single" w:sz="4" w:space="0" w:color="000000"/>
            </w:tcBorders>
          </w:tcPr>
          <w:p w14:paraId="59F9A96A"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59E5325B"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4</w:t>
            </w:r>
          </w:p>
        </w:tc>
        <w:tc>
          <w:tcPr>
            <w:tcW w:w="1502" w:type="dxa"/>
            <w:tcBorders>
              <w:top w:val="single" w:sz="4" w:space="0" w:color="000000"/>
              <w:bottom w:val="dotted" w:sz="4" w:space="0" w:color="000000"/>
            </w:tcBorders>
          </w:tcPr>
          <w:p w14:paraId="48C9A7A6"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661.157,02 €</w:t>
            </w:r>
          </w:p>
        </w:tc>
        <w:tc>
          <w:tcPr>
            <w:tcW w:w="1502" w:type="dxa"/>
            <w:tcBorders>
              <w:top w:val="single" w:sz="4" w:space="0" w:color="000000"/>
              <w:bottom w:val="dotted" w:sz="4" w:space="0" w:color="000000"/>
            </w:tcBorders>
          </w:tcPr>
          <w:p w14:paraId="7B3155EE"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138.842,98 €</w:t>
            </w:r>
          </w:p>
        </w:tc>
        <w:tc>
          <w:tcPr>
            <w:tcW w:w="1502" w:type="dxa"/>
            <w:tcBorders>
              <w:top w:val="single" w:sz="4" w:space="0" w:color="000000"/>
              <w:bottom w:val="dotted" w:sz="4" w:space="0" w:color="000000"/>
            </w:tcBorders>
          </w:tcPr>
          <w:p w14:paraId="2EBA885E"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800.000,00 €</w:t>
            </w:r>
          </w:p>
        </w:tc>
        <w:tc>
          <w:tcPr>
            <w:tcW w:w="4380" w:type="dxa"/>
            <w:tcBorders>
              <w:top w:val="single" w:sz="4" w:space="0" w:color="000000"/>
              <w:bottom w:val="dotted" w:sz="4" w:space="0" w:color="000000"/>
            </w:tcBorders>
          </w:tcPr>
          <w:p w14:paraId="450E5032" w14:textId="77777777" w:rsidR="006A5E86" w:rsidRPr="00DD3A5A" w:rsidRDefault="006A5E86" w:rsidP="006A5E86">
            <w:pPr>
              <w:pStyle w:val="TableParagraph"/>
              <w:spacing w:before="55"/>
              <w:ind w:left="57" w:right="116"/>
              <w:rPr>
                <w:rFonts w:eastAsiaTheme="minorHAnsi"/>
                <w:snapToGrid w:val="0"/>
                <w:color w:val="000000" w:themeColor="text1"/>
              </w:rPr>
            </w:pPr>
            <w:r w:rsidRPr="00DD3A5A">
              <w:rPr>
                <w:rFonts w:eastAsiaTheme="minorHAnsi"/>
                <w:snapToGrid w:val="0"/>
                <w:color w:val="000000" w:themeColor="text1"/>
              </w:rPr>
              <w:t>Al finalizar la tarea 2.2 y primeros casos de uso de la tarea 2.3 (2.3.2, 2.3.3, 2.3.4)</w:t>
            </w:r>
          </w:p>
        </w:tc>
      </w:tr>
      <w:tr w:rsidR="006A5E86" w:rsidRPr="00DD3A5A" w14:paraId="4DD74782" w14:textId="77777777" w:rsidTr="006A5E86">
        <w:trPr>
          <w:trHeight w:val="570"/>
        </w:trPr>
        <w:tc>
          <w:tcPr>
            <w:tcW w:w="956" w:type="dxa"/>
          </w:tcPr>
          <w:p w14:paraId="6F3566E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tcBorders>
          </w:tcPr>
          <w:p w14:paraId="6EB90674" w14:textId="77777777" w:rsidR="006A5E86" w:rsidRPr="00DD3A5A" w:rsidRDefault="006A5E86" w:rsidP="006A5E86">
            <w:pPr>
              <w:pStyle w:val="TableParagraph"/>
              <w:spacing w:before="168"/>
              <w:ind w:left="28" w:right="1"/>
              <w:jc w:val="center"/>
              <w:rPr>
                <w:rFonts w:eastAsiaTheme="minorHAnsi"/>
                <w:snapToGrid w:val="0"/>
                <w:color w:val="000000" w:themeColor="text1"/>
              </w:rPr>
            </w:pPr>
            <w:r w:rsidRPr="00DD3A5A">
              <w:rPr>
                <w:rFonts w:eastAsiaTheme="minorHAnsi"/>
                <w:snapToGrid w:val="0"/>
                <w:color w:val="000000" w:themeColor="text1"/>
              </w:rPr>
              <w:t>5</w:t>
            </w:r>
          </w:p>
        </w:tc>
        <w:tc>
          <w:tcPr>
            <w:tcW w:w="1502" w:type="dxa"/>
            <w:tcBorders>
              <w:top w:val="dotted" w:sz="4" w:space="0" w:color="000000"/>
            </w:tcBorders>
          </w:tcPr>
          <w:p w14:paraId="4B3970DF"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264.462,81 €</w:t>
            </w:r>
          </w:p>
        </w:tc>
        <w:tc>
          <w:tcPr>
            <w:tcW w:w="1502" w:type="dxa"/>
            <w:tcBorders>
              <w:top w:val="dotted" w:sz="4" w:space="0" w:color="000000"/>
            </w:tcBorders>
          </w:tcPr>
          <w:p w14:paraId="75AC0808"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55.537,19 €</w:t>
            </w:r>
          </w:p>
        </w:tc>
        <w:tc>
          <w:tcPr>
            <w:tcW w:w="1502" w:type="dxa"/>
            <w:tcBorders>
              <w:top w:val="dotted" w:sz="4" w:space="0" w:color="000000"/>
            </w:tcBorders>
          </w:tcPr>
          <w:p w14:paraId="63BCFFC2"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320.000,00 €</w:t>
            </w:r>
          </w:p>
        </w:tc>
        <w:tc>
          <w:tcPr>
            <w:tcW w:w="4380" w:type="dxa"/>
            <w:tcBorders>
              <w:top w:val="dotted" w:sz="4" w:space="0" w:color="000000"/>
            </w:tcBorders>
          </w:tcPr>
          <w:p w14:paraId="64ACA232" w14:textId="77777777" w:rsidR="006A5E86" w:rsidRPr="00DD3A5A" w:rsidRDefault="006A5E86" w:rsidP="006A5E86">
            <w:pPr>
              <w:pStyle w:val="TableParagraph"/>
              <w:spacing w:line="230" w:lineRule="exact"/>
              <w:ind w:left="57"/>
              <w:rPr>
                <w:rFonts w:eastAsiaTheme="minorHAnsi"/>
                <w:snapToGrid w:val="0"/>
                <w:color w:val="000000" w:themeColor="text1"/>
              </w:rPr>
            </w:pPr>
            <w:r w:rsidRPr="00DD3A5A">
              <w:rPr>
                <w:rFonts w:eastAsiaTheme="minorHAnsi"/>
                <w:snapToGrid w:val="0"/>
                <w:color w:val="000000" w:themeColor="text1"/>
              </w:rPr>
              <w:t>Tarea 2.3 (aprobación de más del 50% de los casos de uso obligatorios, finalizar 2.3.5 y 2.3.6)</w:t>
            </w:r>
          </w:p>
        </w:tc>
      </w:tr>
      <w:tr w:rsidR="006A5E86" w:rsidRPr="00DD3A5A" w14:paraId="6145E669" w14:textId="77777777" w:rsidTr="006A5E86">
        <w:trPr>
          <w:trHeight w:val="281"/>
        </w:trPr>
        <w:tc>
          <w:tcPr>
            <w:tcW w:w="2052" w:type="dxa"/>
            <w:gridSpan w:val="2"/>
          </w:tcPr>
          <w:p w14:paraId="56DF1CEB" w14:textId="77777777" w:rsidR="006A5E86" w:rsidRPr="00DD3A5A" w:rsidRDefault="006A5E86" w:rsidP="006A5E86">
            <w:pPr>
              <w:pStyle w:val="TableParagraph"/>
              <w:spacing w:line="210" w:lineRule="exact"/>
              <w:ind w:left="72"/>
              <w:rPr>
                <w:rFonts w:eastAsiaTheme="minorHAnsi"/>
                <w:snapToGrid w:val="0"/>
                <w:color w:val="000000" w:themeColor="text1"/>
              </w:rPr>
            </w:pPr>
            <w:r w:rsidRPr="00DD3A5A">
              <w:rPr>
                <w:rFonts w:eastAsiaTheme="minorHAnsi"/>
                <w:snapToGrid w:val="0"/>
                <w:color w:val="000000" w:themeColor="text1"/>
              </w:rPr>
              <w:t>2027</w:t>
            </w:r>
          </w:p>
        </w:tc>
        <w:tc>
          <w:tcPr>
            <w:tcW w:w="1502" w:type="dxa"/>
          </w:tcPr>
          <w:p w14:paraId="48654347" w14:textId="77777777" w:rsidR="006A5E86" w:rsidRPr="00DD3A5A" w:rsidRDefault="006A5E86" w:rsidP="006A5E86">
            <w:pPr>
              <w:pStyle w:val="TableParagraph"/>
              <w:rPr>
                <w:rFonts w:eastAsiaTheme="minorHAnsi"/>
                <w:snapToGrid w:val="0"/>
                <w:color w:val="000000" w:themeColor="text1"/>
              </w:rPr>
            </w:pPr>
          </w:p>
        </w:tc>
        <w:tc>
          <w:tcPr>
            <w:tcW w:w="1502" w:type="dxa"/>
          </w:tcPr>
          <w:p w14:paraId="6FD2E7D0" w14:textId="77777777" w:rsidR="006A5E86" w:rsidRPr="00DD3A5A" w:rsidRDefault="006A5E86" w:rsidP="006A5E86">
            <w:pPr>
              <w:pStyle w:val="TableParagraph"/>
              <w:rPr>
                <w:rFonts w:eastAsiaTheme="minorHAnsi"/>
                <w:snapToGrid w:val="0"/>
                <w:color w:val="000000" w:themeColor="text1"/>
              </w:rPr>
            </w:pPr>
          </w:p>
        </w:tc>
        <w:tc>
          <w:tcPr>
            <w:tcW w:w="1502" w:type="dxa"/>
          </w:tcPr>
          <w:p w14:paraId="0913FB6B" w14:textId="77777777" w:rsidR="006A5E86" w:rsidRPr="00DD3A5A" w:rsidRDefault="006A5E86" w:rsidP="006A5E86">
            <w:pPr>
              <w:pStyle w:val="TableParagraph"/>
              <w:rPr>
                <w:rFonts w:eastAsiaTheme="minorHAnsi"/>
                <w:snapToGrid w:val="0"/>
                <w:color w:val="000000" w:themeColor="text1"/>
              </w:rPr>
            </w:pPr>
          </w:p>
        </w:tc>
        <w:tc>
          <w:tcPr>
            <w:tcW w:w="4380" w:type="dxa"/>
            <w:vMerge w:val="restart"/>
            <w:tcBorders>
              <w:bottom w:val="dotted" w:sz="4" w:space="0" w:color="000000"/>
            </w:tcBorders>
          </w:tcPr>
          <w:p w14:paraId="5EA0FE3A" w14:textId="77777777" w:rsidR="006A5E86" w:rsidRPr="00DD3A5A" w:rsidRDefault="006A5E86" w:rsidP="006A5E86">
            <w:pPr>
              <w:pStyle w:val="TableParagraph"/>
              <w:spacing w:before="152"/>
              <w:ind w:left="57"/>
              <w:rPr>
                <w:rFonts w:eastAsiaTheme="minorHAnsi"/>
                <w:snapToGrid w:val="0"/>
                <w:color w:val="000000" w:themeColor="text1"/>
              </w:rPr>
            </w:pPr>
            <w:r w:rsidRPr="00DD3A5A">
              <w:rPr>
                <w:rFonts w:eastAsiaTheme="minorHAnsi"/>
                <w:snapToGrid w:val="0"/>
                <w:color w:val="000000" w:themeColor="text1"/>
              </w:rPr>
              <w:t>Al finalizar las tareas 2.3 (2.3.7, 2.3.8, 2.3.9, 2.3.10, 2.3.11 y 2.3.12), 2.4, 2.5, 3.1, 3.2, 3.3 y 3.4</w:t>
            </w:r>
          </w:p>
        </w:tc>
      </w:tr>
      <w:tr w:rsidR="006A5E86" w:rsidRPr="00DD3A5A" w14:paraId="4C37F453" w14:textId="77777777" w:rsidTr="006A5E86">
        <w:trPr>
          <w:trHeight w:val="502"/>
        </w:trPr>
        <w:tc>
          <w:tcPr>
            <w:tcW w:w="956" w:type="dxa"/>
          </w:tcPr>
          <w:p w14:paraId="51A54733" w14:textId="77777777" w:rsidR="006A5E86" w:rsidRPr="00DD3A5A" w:rsidRDefault="006A5E86" w:rsidP="006A5E86">
            <w:pPr>
              <w:pStyle w:val="TableParagraph"/>
              <w:rPr>
                <w:rFonts w:eastAsiaTheme="minorHAnsi"/>
                <w:snapToGrid w:val="0"/>
                <w:color w:val="000000" w:themeColor="text1"/>
              </w:rPr>
            </w:pPr>
          </w:p>
        </w:tc>
        <w:tc>
          <w:tcPr>
            <w:tcW w:w="1096" w:type="dxa"/>
            <w:tcBorders>
              <w:bottom w:val="dotted" w:sz="4" w:space="0" w:color="000000"/>
            </w:tcBorders>
          </w:tcPr>
          <w:p w14:paraId="4CA94F6F" w14:textId="77777777" w:rsidR="006A5E86" w:rsidRPr="00DD3A5A" w:rsidRDefault="006A5E86" w:rsidP="006A5E86">
            <w:pPr>
              <w:pStyle w:val="TableParagraph"/>
              <w:spacing w:before="21"/>
              <w:ind w:left="28" w:right="1"/>
              <w:jc w:val="center"/>
              <w:rPr>
                <w:rFonts w:eastAsiaTheme="minorHAnsi"/>
                <w:snapToGrid w:val="0"/>
                <w:color w:val="000000" w:themeColor="text1"/>
              </w:rPr>
            </w:pPr>
            <w:r w:rsidRPr="00DD3A5A">
              <w:rPr>
                <w:rFonts w:eastAsiaTheme="minorHAnsi"/>
                <w:noProof/>
                <w:snapToGrid w:val="0"/>
                <w:color w:val="000000" w:themeColor="text1"/>
              </w:rPr>
              <mc:AlternateContent>
                <mc:Choice Requires="wpg">
                  <w:drawing>
                    <wp:anchor distT="0" distB="0" distL="0" distR="0" simplePos="0" relativeHeight="251670528" behindDoc="1" locked="0" layoutInCell="1" allowOverlap="1" wp14:anchorId="285F38AC" wp14:editId="680DEE6E">
                      <wp:simplePos x="0" y="0"/>
                      <wp:positionH relativeFrom="column">
                        <wp:posOffset>0</wp:posOffset>
                      </wp:positionH>
                      <wp:positionV relativeFrom="paragraph">
                        <wp:posOffset>-99950</wp:posOffset>
                      </wp:positionV>
                      <wp:extent cx="847471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1" name="Graphic 91"/>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A3B9969" id="Group 90" o:spid="_x0000_s1026" style="position:absolute;margin-left:0;margin-top:-7.85pt;width:667.3pt;height:.5pt;z-index:-251645952;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">
                      <v:shape id="Graphic 91"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rPr>
              <w:t>6</w:t>
            </w:r>
          </w:p>
        </w:tc>
        <w:tc>
          <w:tcPr>
            <w:tcW w:w="1502" w:type="dxa"/>
            <w:tcBorders>
              <w:bottom w:val="dotted" w:sz="4" w:space="0" w:color="000000"/>
            </w:tcBorders>
          </w:tcPr>
          <w:p w14:paraId="16594259" w14:textId="77777777" w:rsidR="006A5E86" w:rsidRPr="00DD3A5A" w:rsidRDefault="006A5E86" w:rsidP="006A5E86">
            <w:pPr>
              <w:pStyle w:val="TableParagraph"/>
              <w:spacing w:before="21"/>
              <w:ind w:right="55"/>
              <w:jc w:val="right"/>
              <w:rPr>
                <w:rFonts w:eastAsiaTheme="minorHAnsi"/>
                <w:snapToGrid w:val="0"/>
                <w:color w:val="000000" w:themeColor="text1"/>
              </w:rPr>
            </w:pPr>
            <w:r w:rsidRPr="00DD3A5A">
              <w:rPr>
                <w:rFonts w:eastAsiaTheme="minorHAnsi"/>
                <w:snapToGrid w:val="0"/>
                <w:color w:val="000000" w:themeColor="text1"/>
              </w:rPr>
              <w:t>1.074.380,17 €</w:t>
            </w:r>
          </w:p>
        </w:tc>
        <w:tc>
          <w:tcPr>
            <w:tcW w:w="1502" w:type="dxa"/>
            <w:tcBorders>
              <w:bottom w:val="dotted" w:sz="4" w:space="0" w:color="000000"/>
            </w:tcBorders>
          </w:tcPr>
          <w:p w14:paraId="79530ED2" w14:textId="77777777" w:rsidR="006A5E86" w:rsidRPr="00DD3A5A" w:rsidRDefault="006A5E86" w:rsidP="006A5E86">
            <w:pPr>
              <w:pStyle w:val="TableParagraph"/>
              <w:spacing w:before="21"/>
              <w:ind w:right="53"/>
              <w:jc w:val="right"/>
              <w:rPr>
                <w:rFonts w:eastAsiaTheme="minorHAnsi"/>
                <w:snapToGrid w:val="0"/>
                <w:color w:val="000000" w:themeColor="text1"/>
              </w:rPr>
            </w:pPr>
            <w:r w:rsidRPr="00DD3A5A">
              <w:rPr>
                <w:rFonts w:eastAsiaTheme="minorHAnsi"/>
                <w:snapToGrid w:val="0"/>
                <w:color w:val="000000" w:themeColor="text1"/>
              </w:rPr>
              <w:t>225.619,83 €</w:t>
            </w:r>
          </w:p>
        </w:tc>
        <w:tc>
          <w:tcPr>
            <w:tcW w:w="1502" w:type="dxa"/>
            <w:tcBorders>
              <w:bottom w:val="dotted" w:sz="4" w:space="0" w:color="000000"/>
            </w:tcBorders>
          </w:tcPr>
          <w:p w14:paraId="026C7ADD" w14:textId="77777777" w:rsidR="006A5E86" w:rsidRPr="00DD3A5A" w:rsidRDefault="006A5E86" w:rsidP="006A5E86">
            <w:pPr>
              <w:pStyle w:val="TableParagraph"/>
              <w:spacing w:before="21"/>
              <w:ind w:right="54"/>
              <w:jc w:val="right"/>
              <w:rPr>
                <w:rFonts w:eastAsiaTheme="minorHAnsi"/>
                <w:snapToGrid w:val="0"/>
                <w:color w:val="000000" w:themeColor="text1"/>
              </w:rPr>
            </w:pPr>
            <w:r w:rsidRPr="00DD3A5A">
              <w:rPr>
                <w:rFonts w:eastAsiaTheme="minorHAnsi"/>
                <w:snapToGrid w:val="0"/>
                <w:color w:val="000000" w:themeColor="text1"/>
              </w:rPr>
              <w:t>1.300.000,00 €</w:t>
            </w:r>
          </w:p>
        </w:tc>
        <w:tc>
          <w:tcPr>
            <w:tcW w:w="4380" w:type="dxa"/>
            <w:vMerge/>
            <w:tcBorders>
              <w:top w:val="nil"/>
              <w:bottom w:val="dotted" w:sz="4" w:space="0" w:color="000000"/>
            </w:tcBorders>
          </w:tcPr>
          <w:p w14:paraId="16B22B68" w14:textId="77777777" w:rsidR="006A5E86" w:rsidRPr="00DD3A5A" w:rsidRDefault="006A5E86" w:rsidP="006A5E86">
            <w:pPr>
              <w:rPr>
                <w:rFonts w:cs="Arial"/>
                <w:snapToGrid w:val="0"/>
                <w:color w:val="000000" w:themeColor="text1"/>
              </w:rPr>
            </w:pPr>
          </w:p>
        </w:tc>
      </w:tr>
      <w:tr w:rsidR="006A5E86" w:rsidRPr="00DD3A5A" w14:paraId="5CF0C8DB" w14:textId="77777777" w:rsidTr="006A5E86">
        <w:trPr>
          <w:trHeight w:val="680"/>
        </w:trPr>
        <w:tc>
          <w:tcPr>
            <w:tcW w:w="956" w:type="dxa"/>
            <w:tcBorders>
              <w:bottom w:val="single" w:sz="4" w:space="0" w:color="000000"/>
            </w:tcBorders>
          </w:tcPr>
          <w:p w14:paraId="19A4DFD5"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652BB363" w14:textId="77777777" w:rsidR="006A5E86" w:rsidRPr="00DD3A5A" w:rsidRDefault="006A5E86" w:rsidP="006A5E86">
            <w:pPr>
              <w:pStyle w:val="TableParagraph"/>
              <w:spacing w:before="168"/>
              <w:ind w:left="28" w:right="1"/>
              <w:jc w:val="center"/>
              <w:rPr>
                <w:rFonts w:eastAsiaTheme="minorHAnsi"/>
                <w:snapToGrid w:val="0"/>
                <w:color w:val="000000" w:themeColor="text1"/>
              </w:rPr>
            </w:pPr>
            <w:r w:rsidRPr="00DD3A5A">
              <w:rPr>
                <w:rFonts w:eastAsiaTheme="minorHAnsi"/>
                <w:snapToGrid w:val="0"/>
                <w:color w:val="000000" w:themeColor="text1"/>
              </w:rPr>
              <w:t>7</w:t>
            </w:r>
          </w:p>
        </w:tc>
        <w:tc>
          <w:tcPr>
            <w:tcW w:w="1502" w:type="dxa"/>
            <w:tcBorders>
              <w:top w:val="dotted" w:sz="4" w:space="0" w:color="000000"/>
              <w:bottom w:val="single" w:sz="4" w:space="0" w:color="000000"/>
            </w:tcBorders>
          </w:tcPr>
          <w:p w14:paraId="588DC1F8"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82.644,63 €</w:t>
            </w:r>
          </w:p>
        </w:tc>
        <w:tc>
          <w:tcPr>
            <w:tcW w:w="1502" w:type="dxa"/>
            <w:tcBorders>
              <w:top w:val="dotted" w:sz="4" w:space="0" w:color="000000"/>
              <w:bottom w:val="single" w:sz="4" w:space="0" w:color="000000"/>
            </w:tcBorders>
          </w:tcPr>
          <w:p w14:paraId="51571B3D"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17.355,37 €</w:t>
            </w:r>
          </w:p>
        </w:tc>
        <w:tc>
          <w:tcPr>
            <w:tcW w:w="1502" w:type="dxa"/>
            <w:tcBorders>
              <w:top w:val="dotted" w:sz="4" w:space="0" w:color="000000"/>
              <w:bottom w:val="single" w:sz="4" w:space="0" w:color="000000"/>
            </w:tcBorders>
          </w:tcPr>
          <w:p w14:paraId="15BCCC54"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100.000,00 €</w:t>
            </w:r>
          </w:p>
        </w:tc>
        <w:tc>
          <w:tcPr>
            <w:tcW w:w="4380" w:type="dxa"/>
            <w:tcBorders>
              <w:top w:val="dotted" w:sz="4" w:space="0" w:color="000000"/>
              <w:bottom w:val="single" w:sz="4" w:space="0" w:color="000000"/>
            </w:tcBorders>
          </w:tcPr>
          <w:p w14:paraId="06F76BD7" w14:textId="77777777" w:rsidR="006A5E86" w:rsidRPr="00DD3A5A" w:rsidRDefault="006A5E86" w:rsidP="006A5E86">
            <w:pPr>
              <w:pStyle w:val="TableParagraph"/>
              <w:spacing w:before="168"/>
              <w:ind w:left="57"/>
              <w:rPr>
                <w:rFonts w:eastAsiaTheme="minorHAnsi"/>
                <w:snapToGrid w:val="0"/>
                <w:color w:val="000000" w:themeColor="text1"/>
              </w:rPr>
            </w:pPr>
            <w:r w:rsidRPr="00DD3A5A">
              <w:rPr>
                <w:rFonts w:eastAsiaTheme="minorHAnsi"/>
                <w:snapToGrid w:val="0"/>
                <w:color w:val="000000" w:themeColor="text1"/>
              </w:rPr>
              <w:t>Al finalizar la Fase 2 en su totalidad</w:t>
            </w:r>
          </w:p>
        </w:tc>
      </w:tr>
      <w:tr w:rsidR="006A5E86" w:rsidRPr="00DD3A5A" w14:paraId="314C3D66" w14:textId="77777777" w:rsidTr="006A5E86">
        <w:trPr>
          <w:trHeight w:val="681"/>
        </w:trPr>
        <w:tc>
          <w:tcPr>
            <w:tcW w:w="956" w:type="dxa"/>
            <w:tcBorders>
              <w:top w:val="single" w:sz="4" w:space="0" w:color="000000"/>
            </w:tcBorders>
          </w:tcPr>
          <w:p w14:paraId="1C566AC7"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3A4B1961"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8</w:t>
            </w:r>
          </w:p>
        </w:tc>
        <w:tc>
          <w:tcPr>
            <w:tcW w:w="1502" w:type="dxa"/>
            <w:tcBorders>
              <w:top w:val="single" w:sz="4" w:space="0" w:color="000000"/>
              <w:bottom w:val="dotted" w:sz="4" w:space="0" w:color="000000"/>
            </w:tcBorders>
          </w:tcPr>
          <w:p w14:paraId="6E1963D8"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479.338,84 €</w:t>
            </w:r>
          </w:p>
        </w:tc>
        <w:tc>
          <w:tcPr>
            <w:tcW w:w="1502" w:type="dxa"/>
            <w:tcBorders>
              <w:top w:val="single" w:sz="4" w:space="0" w:color="000000"/>
              <w:bottom w:val="dotted" w:sz="4" w:space="0" w:color="000000"/>
            </w:tcBorders>
          </w:tcPr>
          <w:p w14:paraId="5F184BDB"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100.661,16 €</w:t>
            </w:r>
          </w:p>
        </w:tc>
        <w:tc>
          <w:tcPr>
            <w:tcW w:w="1502" w:type="dxa"/>
            <w:tcBorders>
              <w:top w:val="single" w:sz="4" w:space="0" w:color="000000"/>
              <w:bottom w:val="dotted" w:sz="4" w:space="0" w:color="000000"/>
            </w:tcBorders>
          </w:tcPr>
          <w:p w14:paraId="4222EA19"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580.000,00 €</w:t>
            </w:r>
          </w:p>
        </w:tc>
        <w:tc>
          <w:tcPr>
            <w:tcW w:w="4380" w:type="dxa"/>
            <w:tcBorders>
              <w:top w:val="single" w:sz="4" w:space="0" w:color="000000"/>
              <w:bottom w:val="dotted" w:sz="4" w:space="0" w:color="000000"/>
            </w:tcBorders>
          </w:tcPr>
          <w:p w14:paraId="507B9D3E" w14:textId="77777777" w:rsidR="006A5E86" w:rsidRPr="00DD3A5A" w:rsidRDefault="006A5E86" w:rsidP="006A5E86">
            <w:pPr>
              <w:pStyle w:val="TableParagraph"/>
              <w:spacing w:before="54"/>
              <w:ind w:left="57" w:right="116"/>
              <w:rPr>
                <w:rFonts w:eastAsiaTheme="minorHAnsi"/>
                <w:snapToGrid w:val="0"/>
                <w:color w:val="000000" w:themeColor="text1"/>
              </w:rPr>
            </w:pPr>
            <w:r w:rsidRPr="00DD3A5A">
              <w:rPr>
                <w:rFonts w:eastAsiaTheme="minorHAnsi"/>
                <w:snapToGrid w:val="0"/>
                <w:color w:val="000000" w:themeColor="text1"/>
              </w:rPr>
              <w:t>Entrega informe del estado de la ejecución de los trabajos de las fases 3 y 4</w:t>
            </w:r>
          </w:p>
        </w:tc>
      </w:tr>
      <w:tr w:rsidR="006A5E86" w:rsidRPr="00DD3A5A" w14:paraId="39CA2694" w14:textId="77777777" w:rsidTr="006A5E86">
        <w:trPr>
          <w:trHeight w:val="519"/>
        </w:trPr>
        <w:tc>
          <w:tcPr>
            <w:tcW w:w="956" w:type="dxa"/>
          </w:tcPr>
          <w:p w14:paraId="54DC3EC8"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tcBorders>
          </w:tcPr>
          <w:p w14:paraId="2061587F"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9</w:t>
            </w:r>
          </w:p>
        </w:tc>
        <w:tc>
          <w:tcPr>
            <w:tcW w:w="1502" w:type="dxa"/>
            <w:tcBorders>
              <w:top w:val="dotted" w:sz="4" w:space="0" w:color="000000"/>
            </w:tcBorders>
          </w:tcPr>
          <w:p w14:paraId="518CD1CF"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165.289,26 €</w:t>
            </w:r>
          </w:p>
        </w:tc>
        <w:tc>
          <w:tcPr>
            <w:tcW w:w="1502" w:type="dxa"/>
            <w:tcBorders>
              <w:top w:val="dotted" w:sz="4" w:space="0" w:color="000000"/>
            </w:tcBorders>
          </w:tcPr>
          <w:p w14:paraId="2259CB97"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34.710,74 €</w:t>
            </w:r>
          </w:p>
        </w:tc>
        <w:tc>
          <w:tcPr>
            <w:tcW w:w="1502" w:type="dxa"/>
            <w:tcBorders>
              <w:top w:val="dotted" w:sz="4" w:space="0" w:color="000000"/>
            </w:tcBorders>
          </w:tcPr>
          <w:p w14:paraId="69E42E14"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200.000,00 €</w:t>
            </w:r>
          </w:p>
        </w:tc>
        <w:tc>
          <w:tcPr>
            <w:tcW w:w="4380" w:type="dxa"/>
            <w:tcBorders>
              <w:top w:val="dotted" w:sz="4" w:space="0" w:color="000000"/>
            </w:tcBorders>
          </w:tcPr>
          <w:p w14:paraId="71C8A761" w14:textId="77777777" w:rsidR="006A5E86" w:rsidRPr="00DD3A5A" w:rsidRDefault="006A5E86" w:rsidP="006A5E86">
            <w:pPr>
              <w:pStyle w:val="TableParagraph"/>
              <w:spacing w:before="170"/>
              <w:ind w:left="57"/>
              <w:rPr>
                <w:rFonts w:eastAsiaTheme="minorHAnsi"/>
                <w:snapToGrid w:val="0"/>
                <w:color w:val="000000" w:themeColor="text1"/>
              </w:rPr>
            </w:pPr>
            <w:r w:rsidRPr="00DD3A5A">
              <w:rPr>
                <w:rFonts w:eastAsiaTheme="minorHAnsi"/>
                <w:snapToGrid w:val="0"/>
                <w:color w:val="000000" w:themeColor="text1"/>
              </w:rPr>
              <w:t>Al finalizar la Fase 3 en su totalidad</w:t>
            </w:r>
          </w:p>
        </w:tc>
      </w:tr>
      <w:tr w:rsidR="006A5E86" w:rsidRPr="00DD3A5A" w14:paraId="070AE35D" w14:textId="77777777" w:rsidTr="006A5E86">
        <w:trPr>
          <w:trHeight w:val="273"/>
        </w:trPr>
        <w:tc>
          <w:tcPr>
            <w:tcW w:w="956" w:type="dxa"/>
          </w:tcPr>
          <w:p w14:paraId="1B36DCCD" w14:textId="77777777" w:rsidR="006A5E86" w:rsidRPr="00DD3A5A" w:rsidRDefault="006A5E86" w:rsidP="006A5E86">
            <w:pPr>
              <w:pStyle w:val="TableParagraph"/>
              <w:spacing w:before="26" w:line="185" w:lineRule="exact"/>
              <w:ind w:left="72"/>
              <w:rPr>
                <w:rFonts w:eastAsiaTheme="minorHAnsi"/>
                <w:snapToGrid w:val="0"/>
                <w:color w:val="000000" w:themeColor="text1"/>
              </w:rPr>
            </w:pPr>
            <w:r w:rsidRPr="00DD3A5A">
              <w:rPr>
                <w:rFonts w:eastAsiaTheme="minorHAnsi"/>
                <w:snapToGrid w:val="0"/>
                <w:color w:val="000000" w:themeColor="text1"/>
              </w:rPr>
              <w:t>2028</w:t>
            </w:r>
          </w:p>
        </w:tc>
        <w:tc>
          <w:tcPr>
            <w:tcW w:w="1096" w:type="dxa"/>
          </w:tcPr>
          <w:p w14:paraId="22C16091" w14:textId="77777777" w:rsidR="006A5E86" w:rsidRPr="00DD3A5A" w:rsidRDefault="006A5E86" w:rsidP="006A5E86">
            <w:pPr>
              <w:pStyle w:val="TableParagraph"/>
              <w:rPr>
                <w:rFonts w:eastAsiaTheme="minorHAnsi"/>
                <w:snapToGrid w:val="0"/>
                <w:color w:val="000000" w:themeColor="text1"/>
              </w:rPr>
            </w:pPr>
          </w:p>
        </w:tc>
        <w:tc>
          <w:tcPr>
            <w:tcW w:w="1502" w:type="dxa"/>
          </w:tcPr>
          <w:p w14:paraId="6FA26813" w14:textId="77777777" w:rsidR="006A5E86" w:rsidRPr="00DD3A5A" w:rsidRDefault="006A5E86" w:rsidP="006A5E86">
            <w:pPr>
              <w:pStyle w:val="TableParagraph"/>
              <w:rPr>
                <w:rFonts w:eastAsiaTheme="minorHAnsi"/>
                <w:snapToGrid w:val="0"/>
                <w:color w:val="000000" w:themeColor="text1"/>
              </w:rPr>
            </w:pPr>
          </w:p>
        </w:tc>
        <w:tc>
          <w:tcPr>
            <w:tcW w:w="1502" w:type="dxa"/>
          </w:tcPr>
          <w:p w14:paraId="447F9318" w14:textId="77777777" w:rsidR="006A5E86" w:rsidRPr="00DD3A5A" w:rsidRDefault="006A5E86" w:rsidP="006A5E86">
            <w:pPr>
              <w:pStyle w:val="TableParagraph"/>
              <w:rPr>
                <w:rFonts w:eastAsiaTheme="minorHAnsi"/>
                <w:snapToGrid w:val="0"/>
                <w:color w:val="000000" w:themeColor="text1"/>
              </w:rPr>
            </w:pPr>
          </w:p>
        </w:tc>
        <w:tc>
          <w:tcPr>
            <w:tcW w:w="1502" w:type="dxa"/>
          </w:tcPr>
          <w:p w14:paraId="6D3AD2A9" w14:textId="77777777" w:rsidR="006A5E86" w:rsidRPr="00DD3A5A" w:rsidRDefault="006A5E86" w:rsidP="006A5E86">
            <w:pPr>
              <w:pStyle w:val="TableParagraph"/>
              <w:rPr>
                <w:rFonts w:eastAsiaTheme="minorHAnsi"/>
                <w:snapToGrid w:val="0"/>
                <w:color w:val="000000" w:themeColor="text1"/>
              </w:rPr>
            </w:pPr>
          </w:p>
        </w:tc>
        <w:tc>
          <w:tcPr>
            <w:tcW w:w="4380" w:type="dxa"/>
          </w:tcPr>
          <w:p w14:paraId="04B0A086" w14:textId="77777777" w:rsidR="006A5E86" w:rsidRPr="00DD3A5A" w:rsidRDefault="006A5E86" w:rsidP="006A5E86">
            <w:pPr>
              <w:pStyle w:val="TableParagraph"/>
              <w:rPr>
                <w:rFonts w:eastAsiaTheme="minorHAnsi"/>
                <w:snapToGrid w:val="0"/>
                <w:color w:val="000000" w:themeColor="text1"/>
              </w:rPr>
            </w:pPr>
          </w:p>
        </w:tc>
      </w:tr>
      <w:tr w:rsidR="006A5E86" w:rsidRPr="00DD3A5A" w14:paraId="0394155B" w14:textId="77777777" w:rsidTr="006A5E86">
        <w:trPr>
          <w:trHeight w:val="575"/>
        </w:trPr>
        <w:tc>
          <w:tcPr>
            <w:tcW w:w="956" w:type="dxa"/>
          </w:tcPr>
          <w:p w14:paraId="47C1207B" w14:textId="77777777" w:rsidR="006A5E86" w:rsidRPr="00DD3A5A" w:rsidRDefault="006A5E86" w:rsidP="006A5E86">
            <w:pPr>
              <w:pStyle w:val="TableParagraph"/>
              <w:rPr>
                <w:rFonts w:eastAsiaTheme="minorHAnsi"/>
                <w:snapToGrid w:val="0"/>
                <w:color w:val="000000" w:themeColor="text1"/>
              </w:rPr>
            </w:pPr>
          </w:p>
        </w:tc>
        <w:tc>
          <w:tcPr>
            <w:tcW w:w="1096" w:type="dxa"/>
            <w:tcBorders>
              <w:bottom w:val="dotted" w:sz="4" w:space="0" w:color="000000"/>
            </w:tcBorders>
          </w:tcPr>
          <w:p w14:paraId="5707E347" w14:textId="77777777" w:rsidR="006A5E86" w:rsidRPr="00DD3A5A" w:rsidRDefault="006A5E86" w:rsidP="006A5E86">
            <w:pPr>
              <w:pStyle w:val="TableParagraph"/>
              <w:spacing w:before="84"/>
              <w:ind w:left="28"/>
              <w:jc w:val="center"/>
              <w:rPr>
                <w:rFonts w:eastAsiaTheme="minorHAnsi"/>
                <w:snapToGrid w:val="0"/>
                <w:color w:val="000000" w:themeColor="text1"/>
              </w:rPr>
            </w:pPr>
            <w:r w:rsidRPr="00DD3A5A">
              <w:rPr>
                <w:rFonts w:eastAsiaTheme="minorHAnsi"/>
                <w:noProof/>
                <w:snapToGrid w:val="0"/>
                <w:color w:val="000000" w:themeColor="text1"/>
              </w:rPr>
              <mc:AlternateContent>
                <mc:Choice Requires="wpg">
                  <w:drawing>
                    <wp:anchor distT="0" distB="0" distL="0" distR="0" simplePos="0" relativeHeight="251671552" behindDoc="1" locked="0" layoutInCell="1" allowOverlap="1" wp14:anchorId="7980EAE4" wp14:editId="61C03379">
                      <wp:simplePos x="0" y="0"/>
                      <wp:positionH relativeFrom="column">
                        <wp:posOffset>0</wp:posOffset>
                      </wp:positionH>
                      <wp:positionV relativeFrom="paragraph">
                        <wp:posOffset>-60961</wp:posOffset>
                      </wp:positionV>
                      <wp:extent cx="847471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3" name="Graphic 93"/>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C410548" id="Group 92" o:spid="_x0000_s1026" style="position:absolute;margin-left:0;margin-top:-4.8pt;width:667.3pt;height:.5pt;z-index:-251644928;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">
                      <v:shape id="Graphic 93"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rPr>
              <w:t>10</w:t>
            </w:r>
          </w:p>
        </w:tc>
        <w:tc>
          <w:tcPr>
            <w:tcW w:w="1502" w:type="dxa"/>
            <w:tcBorders>
              <w:bottom w:val="dotted" w:sz="4" w:space="0" w:color="000000"/>
            </w:tcBorders>
          </w:tcPr>
          <w:p w14:paraId="64A6F767" w14:textId="77777777" w:rsidR="006A5E86" w:rsidRPr="00DD3A5A" w:rsidRDefault="006A5E86" w:rsidP="006A5E86">
            <w:pPr>
              <w:pStyle w:val="TableParagraph"/>
              <w:spacing w:before="84"/>
              <w:ind w:right="54"/>
              <w:jc w:val="right"/>
              <w:rPr>
                <w:rFonts w:eastAsiaTheme="minorHAnsi"/>
                <w:snapToGrid w:val="0"/>
                <w:color w:val="000000" w:themeColor="text1"/>
              </w:rPr>
            </w:pPr>
            <w:r w:rsidRPr="00DD3A5A">
              <w:rPr>
                <w:rFonts w:eastAsiaTheme="minorHAnsi"/>
                <w:snapToGrid w:val="0"/>
                <w:color w:val="000000" w:themeColor="text1"/>
              </w:rPr>
              <w:t>553.719,01 €</w:t>
            </w:r>
          </w:p>
        </w:tc>
        <w:tc>
          <w:tcPr>
            <w:tcW w:w="1502" w:type="dxa"/>
            <w:tcBorders>
              <w:bottom w:val="dotted" w:sz="4" w:space="0" w:color="000000"/>
            </w:tcBorders>
          </w:tcPr>
          <w:p w14:paraId="746E17BC" w14:textId="77777777" w:rsidR="006A5E86" w:rsidRPr="00DD3A5A" w:rsidRDefault="006A5E86" w:rsidP="006A5E86">
            <w:pPr>
              <w:pStyle w:val="TableParagraph"/>
              <w:spacing w:before="84"/>
              <w:ind w:right="53"/>
              <w:jc w:val="right"/>
              <w:rPr>
                <w:rFonts w:eastAsiaTheme="minorHAnsi"/>
                <w:snapToGrid w:val="0"/>
                <w:color w:val="000000" w:themeColor="text1"/>
              </w:rPr>
            </w:pPr>
            <w:r w:rsidRPr="00DD3A5A">
              <w:rPr>
                <w:rFonts w:eastAsiaTheme="minorHAnsi"/>
                <w:snapToGrid w:val="0"/>
                <w:color w:val="000000" w:themeColor="text1"/>
              </w:rPr>
              <w:t>116.280,99 €</w:t>
            </w:r>
          </w:p>
        </w:tc>
        <w:tc>
          <w:tcPr>
            <w:tcW w:w="1502" w:type="dxa"/>
            <w:tcBorders>
              <w:bottom w:val="dotted" w:sz="4" w:space="0" w:color="000000"/>
            </w:tcBorders>
          </w:tcPr>
          <w:p w14:paraId="3E918806" w14:textId="77777777" w:rsidR="006A5E86" w:rsidRPr="00DD3A5A" w:rsidRDefault="006A5E86" w:rsidP="006A5E86">
            <w:pPr>
              <w:pStyle w:val="TableParagraph"/>
              <w:spacing w:before="84"/>
              <w:ind w:right="53"/>
              <w:jc w:val="right"/>
              <w:rPr>
                <w:rFonts w:eastAsiaTheme="minorHAnsi"/>
                <w:snapToGrid w:val="0"/>
                <w:color w:val="000000" w:themeColor="text1"/>
              </w:rPr>
            </w:pPr>
            <w:r w:rsidRPr="00DD3A5A">
              <w:rPr>
                <w:rFonts w:eastAsiaTheme="minorHAnsi"/>
                <w:snapToGrid w:val="0"/>
                <w:color w:val="000000" w:themeColor="text1"/>
              </w:rPr>
              <w:t>670.000,00 €</w:t>
            </w:r>
          </w:p>
        </w:tc>
        <w:tc>
          <w:tcPr>
            <w:tcW w:w="4380" w:type="dxa"/>
            <w:tcBorders>
              <w:bottom w:val="dotted" w:sz="4" w:space="0" w:color="000000"/>
            </w:tcBorders>
          </w:tcPr>
          <w:p w14:paraId="701C2A6A" w14:textId="77777777" w:rsidR="006A5E86" w:rsidRPr="00DD3A5A" w:rsidRDefault="006A5E86" w:rsidP="006A5E86">
            <w:pPr>
              <w:pStyle w:val="TableParagraph"/>
              <w:spacing w:line="198" w:lineRule="exact"/>
              <w:ind w:left="57"/>
              <w:rPr>
                <w:rFonts w:eastAsiaTheme="minorHAnsi"/>
                <w:snapToGrid w:val="0"/>
                <w:color w:val="000000" w:themeColor="text1"/>
              </w:rPr>
            </w:pPr>
            <w:r w:rsidRPr="00DD3A5A">
              <w:rPr>
                <w:rFonts w:eastAsiaTheme="minorHAnsi"/>
                <w:snapToGrid w:val="0"/>
                <w:color w:val="000000" w:themeColor="text1"/>
              </w:rPr>
              <w:t xml:space="preserve">Al </w:t>
            </w:r>
            <w:proofErr w:type="spellStart"/>
            <w:r w:rsidRPr="00DD3A5A">
              <w:rPr>
                <w:rFonts w:eastAsiaTheme="minorHAnsi"/>
                <w:snapToGrid w:val="0"/>
                <w:color w:val="000000" w:themeColor="text1"/>
              </w:rPr>
              <w:t>aprobar</w:t>
            </w:r>
            <w:proofErr w:type="spellEnd"/>
            <w:r w:rsidRPr="00DD3A5A">
              <w:rPr>
                <w:rFonts w:eastAsiaTheme="minorHAnsi"/>
                <w:snapToGrid w:val="0"/>
                <w:color w:val="000000" w:themeColor="text1"/>
              </w:rPr>
              <w:t xml:space="preserve"> la </w:t>
            </w:r>
            <w:proofErr w:type="spellStart"/>
            <w:r w:rsidRPr="00DD3A5A">
              <w:rPr>
                <w:rFonts w:eastAsiaTheme="minorHAnsi"/>
                <w:snapToGrid w:val="0"/>
                <w:color w:val="000000" w:themeColor="text1"/>
              </w:rPr>
              <w:t>ejecución</w:t>
            </w:r>
            <w:proofErr w:type="spellEnd"/>
            <w:r w:rsidRPr="00DD3A5A">
              <w:rPr>
                <w:rFonts w:eastAsiaTheme="minorHAnsi"/>
                <w:snapToGrid w:val="0"/>
                <w:color w:val="000000" w:themeColor="text1"/>
              </w:rPr>
              <w:t xml:space="preserve"> </w:t>
            </w:r>
            <w:r>
              <w:rPr>
                <w:rFonts w:eastAsiaTheme="minorHAnsi"/>
                <w:snapToGrid w:val="0"/>
                <w:color w:val="000000" w:themeColor="text1"/>
              </w:rPr>
              <w:t xml:space="preserve">del </w:t>
            </w:r>
            <w:proofErr w:type="spellStart"/>
            <w:r>
              <w:rPr>
                <w:rFonts w:eastAsiaTheme="minorHAnsi"/>
                <w:snapToGrid w:val="0"/>
                <w:color w:val="000000" w:themeColor="text1"/>
              </w:rPr>
              <w:t>Plan</w:t>
            </w:r>
            <w:proofErr w:type="spellEnd"/>
            <w:r w:rsidRPr="00DD3A5A">
              <w:rPr>
                <w:rFonts w:eastAsiaTheme="minorHAnsi"/>
                <w:snapToGrid w:val="0"/>
                <w:color w:val="000000" w:themeColor="text1"/>
              </w:rPr>
              <w:t xml:space="preserve"> de </w:t>
            </w:r>
            <w:proofErr w:type="spellStart"/>
            <w:r w:rsidRPr="00DD3A5A">
              <w:rPr>
                <w:rFonts w:eastAsiaTheme="minorHAnsi"/>
                <w:snapToGrid w:val="0"/>
                <w:color w:val="000000" w:themeColor="text1"/>
              </w:rPr>
              <w:t>formación</w:t>
            </w:r>
            <w:proofErr w:type="spellEnd"/>
            <w:r w:rsidRPr="00DD3A5A">
              <w:rPr>
                <w:rFonts w:eastAsiaTheme="minorHAnsi"/>
                <w:snapToGrid w:val="0"/>
                <w:color w:val="000000" w:themeColor="text1"/>
              </w:rPr>
              <w:t xml:space="preserve"> de la tarea 4.6 y el 60% de las salidas adicionales de la tarea 4.4</w:t>
            </w:r>
          </w:p>
        </w:tc>
      </w:tr>
      <w:tr w:rsidR="006A5E86" w:rsidRPr="00DD3A5A" w14:paraId="38076169" w14:textId="77777777" w:rsidTr="006A5E86">
        <w:trPr>
          <w:trHeight w:val="681"/>
        </w:trPr>
        <w:tc>
          <w:tcPr>
            <w:tcW w:w="956" w:type="dxa"/>
            <w:tcBorders>
              <w:bottom w:val="single" w:sz="4" w:space="0" w:color="000000"/>
            </w:tcBorders>
          </w:tcPr>
          <w:p w14:paraId="6303E67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27ACB1EE" w14:textId="77777777" w:rsidR="006A5E86" w:rsidRPr="00DD3A5A" w:rsidRDefault="006A5E86" w:rsidP="006A5E86">
            <w:pPr>
              <w:pStyle w:val="TableParagraph"/>
              <w:spacing w:before="168"/>
              <w:ind w:left="28"/>
              <w:jc w:val="center"/>
              <w:rPr>
                <w:rFonts w:eastAsiaTheme="minorHAnsi"/>
                <w:snapToGrid w:val="0"/>
                <w:color w:val="000000" w:themeColor="text1"/>
              </w:rPr>
            </w:pPr>
            <w:r w:rsidRPr="00DD3A5A">
              <w:rPr>
                <w:rFonts w:eastAsiaTheme="minorHAnsi"/>
                <w:snapToGrid w:val="0"/>
                <w:color w:val="000000" w:themeColor="text1"/>
              </w:rPr>
              <w:t>11</w:t>
            </w:r>
          </w:p>
        </w:tc>
        <w:tc>
          <w:tcPr>
            <w:tcW w:w="1502" w:type="dxa"/>
            <w:tcBorders>
              <w:top w:val="dotted" w:sz="4" w:space="0" w:color="000000"/>
              <w:bottom w:val="single" w:sz="4" w:space="0" w:color="000000"/>
            </w:tcBorders>
          </w:tcPr>
          <w:p w14:paraId="2732BD5F"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1.082.644,63 €</w:t>
            </w:r>
          </w:p>
        </w:tc>
        <w:tc>
          <w:tcPr>
            <w:tcW w:w="1502" w:type="dxa"/>
            <w:tcBorders>
              <w:top w:val="dotted" w:sz="4" w:space="0" w:color="000000"/>
              <w:bottom w:val="single" w:sz="4" w:space="0" w:color="000000"/>
            </w:tcBorders>
          </w:tcPr>
          <w:p w14:paraId="6097AB0B"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227.355,37 €</w:t>
            </w:r>
          </w:p>
        </w:tc>
        <w:tc>
          <w:tcPr>
            <w:tcW w:w="1502" w:type="dxa"/>
            <w:tcBorders>
              <w:top w:val="dotted" w:sz="4" w:space="0" w:color="000000"/>
              <w:bottom w:val="single" w:sz="4" w:space="0" w:color="000000"/>
            </w:tcBorders>
          </w:tcPr>
          <w:p w14:paraId="3589B46A"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1.310.000,00 €</w:t>
            </w:r>
          </w:p>
        </w:tc>
        <w:tc>
          <w:tcPr>
            <w:tcW w:w="4380" w:type="dxa"/>
            <w:tcBorders>
              <w:top w:val="dotted" w:sz="4" w:space="0" w:color="000000"/>
              <w:bottom w:val="single" w:sz="4" w:space="0" w:color="000000"/>
            </w:tcBorders>
          </w:tcPr>
          <w:p w14:paraId="7EDB242A" w14:textId="77777777" w:rsidR="006A5E86" w:rsidRPr="00DD3A5A" w:rsidRDefault="006A5E86" w:rsidP="006A5E86">
            <w:pPr>
              <w:pStyle w:val="TableParagraph"/>
              <w:spacing w:before="168"/>
              <w:ind w:left="57"/>
              <w:rPr>
                <w:rFonts w:eastAsiaTheme="minorHAnsi"/>
                <w:snapToGrid w:val="0"/>
                <w:color w:val="000000" w:themeColor="text1"/>
              </w:rPr>
            </w:pPr>
            <w:r w:rsidRPr="00DD3A5A">
              <w:rPr>
                <w:rFonts w:eastAsiaTheme="minorHAnsi"/>
                <w:snapToGrid w:val="0"/>
                <w:color w:val="000000" w:themeColor="text1"/>
              </w:rPr>
              <w:t>Al finalizar las Fase 4 y 5 en su totalidad</w:t>
            </w:r>
          </w:p>
        </w:tc>
      </w:tr>
      <w:tr w:rsidR="006A5E86" w:rsidRPr="00DD3A5A" w14:paraId="77F90C71" w14:textId="77777777" w:rsidTr="006A5E86">
        <w:trPr>
          <w:trHeight w:val="681"/>
        </w:trPr>
        <w:tc>
          <w:tcPr>
            <w:tcW w:w="956" w:type="dxa"/>
            <w:tcBorders>
              <w:top w:val="single" w:sz="4" w:space="0" w:color="000000"/>
              <w:bottom w:val="single" w:sz="4" w:space="0" w:color="000000"/>
            </w:tcBorders>
          </w:tcPr>
          <w:p w14:paraId="0E30C041"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single" w:sz="4" w:space="0" w:color="000000"/>
            </w:tcBorders>
          </w:tcPr>
          <w:p w14:paraId="7F4C3F8C" w14:textId="77777777" w:rsidR="006A5E86" w:rsidRPr="00DD3A5A" w:rsidRDefault="006A5E86" w:rsidP="006A5E86">
            <w:pPr>
              <w:pStyle w:val="TableParagraph"/>
              <w:rPr>
                <w:rFonts w:eastAsiaTheme="minorHAnsi"/>
                <w:snapToGrid w:val="0"/>
                <w:color w:val="000000" w:themeColor="text1"/>
              </w:rPr>
            </w:pPr>
          </w:p>
        </w:tc>
        <w:tc>
          <w:tcPr>
            <w:tcW w:w="1502" w:type="dxa"/>
            <w:tcBorders>
              <w:top w:val="single" w:sz="4" w:space="0" w:color="000000"/>
              <w:bottom w:val="single" w:sz="4" w:space="0" w:color="000000"/>
            </w:tcBorders>
          </w:tcPr>
          <w:p w14:paraId="2B2ED812"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5.859.504,14 €</w:t>
            </w:r>
          </w:p>
        </w:tc>
        <w:tc>
          <w:tcPr>
            <w:tcW w:w="1502" w:type="dxa"/>
            <w:tcBorders>
              <w:top w:val="single" w:sz="4" w:space="0" w:color="000000"/>
              <w:bottom w:val="single" w:sz="4" w:space="0" w:color="000000"/>
            </w:tcBorders>
          </w:tcPr>
          <w:p w14:paraId="3F23E7E8"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1.230.495,86 €</w:t>
            </w:r>
          </w:p>
        </w:tc>
        <w:tc>
          <w:tcPr>
            <w:tcW w:w="1502" w:type="dxa"/>
            <w:tcBorders>
              <w:top w:val="single" w:sz="4" w:space="0" w:color="000000"/>
              <w:bottom w:val="single" w:sz="4" w:space="0" w:color="000000"/>
            </w:tcBorders>
          </w:tcPr>
          <w:p w14:paraId="5F84800D"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7.090.000,00 €</w:t>
            </w:r>
          </w:p>
        </w:tc>
        <w:tc>
          <w:tcPr>
            <w:tcW w:w="4380" w:type="dxa"/>
            <w:tcBorders>
              <w:top w:val="single" w:sz="4" w:space="0" w:color="000000"/>
              <w:bottom w:val="single" w:sz="4" w:space="0" w:color="000000"/>
            </w:tcBorders>
          </w:tcPr>
          <w:p w14:paraId="79316B94" w14:textId="77777777" w:rsidR="006A5E86" w:rsidRPr="00DD3A5A" w:rsidRDefault="006A5E86" w:rsidP="006A5E86">
            <w:pPr>
              <w:pStyle w:val="TableParagraph"/>
              <w:rPr>
                <w:rFonts w:eastAsiaTheme="minorHAnsi"/>
                <w:snapToGrid w:val="0"/>
                <w:color w:val="000000" w:themeColor="text1"/>
              </w:rPr>
            </w:pPr>
          </w:p>
        </w:tc>
      </w:tr>
    </w:tbl>
    <w:p w14:paraId="2B7A5056" w14:textId="77777777" w:rsidR="00A62022" w:rsidRPr="00DD3A5A" w:rsidRDefault="00A62022" w:rsidP="00A62022">
      <w:pPr>
        <w:pStyle w:val="Textindependent"/>
        <w:rPr>
          <w:rFonts w:cs="Arial"/>
          <w:sz w:val="22"/>
          <w:szCs w:val="22"/>
        </w:rPr>
      </w:pPr>
    </w:p>
    <w:p w14:paraId="0E68BAF4" w14:textId="77777777"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Tanto en las recepciones parciales como en la final, hay que indicar expresamente que se han cumplido las obligaciones específicas relacionadas con el catalán.</w:t>
      </w:r>
    </w:p>
    <w:p w14:paraId="62D8CF99" w14:textId="77777777" w:rsidR="00A62022" w:rsidRPr="00DD3A5A" w:rsidRDefault="00A62022" w:rsidP="00A62022">
      <w:pPr>
        <w:pStyle w:val="Textindependent"/>
        <w:rPr>
          <w:rFonts w:eastAsiaTheme="minorHAnsi" w:cs="Arial"/>
          <w:color w:val="000000" w:themeColor="text1"/>
          <w:sz w:val="22"/>
          <w:szCs w:val="22"/>
        </w:rPr>
      </w:pPr>
    </w:p>
    <w:p w14:paraId="32A0F9D3" w14:textId="77777777"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 xml:space="preserve">Las facturas tienen que incorporar los datos básicos obligatorios establecidos en el RD1619/2012, se tienen que firmar con una </w:t>
      </w:r>
      <w:r w:rsidRPr="006A5E86">
        <w:rPr>
          <w:rFonts w:eastAsiaTheme="minorHAnsi" w:cs="Arial"/>
          <w:sz w:val="22"/>
          <w:szCs w:val="22"/>
        </w:rPr>
        <w:t xml:space="preserve">firma avanzada basada en un certificado </w:t>
      </w:r>
      <w:r w:rsidRPr="006A5E86">
        <w:rPr>
          <w:rFonts w:eastAsiaTheme="minorHAnsi" w:cs="Arial"/>
          <w:sz w:val="22"/>
          <w:szCs w:val="22"/>
        </w:rPr>
        <w:lastRenderedPageBreak/>
        <w:t xml:space="preserve">reconocido y tienen que incluir, necesariamente el número de expediente de contratación, dado que los registros contables de la Generalitat de Catalunya rechazan </w:t>
      </w:r>
      <w:r w:rsidRPr="00DD3A5A">
        <w:rPr>
          <w:rFonts w:eastAsiaTheme="minorHAnsi" w:cs="Arial"/>
          <w:color w:val="000000" w:themeColor="text1"/>
          <w:sz w:val="22"/>
          <w:szCs w:val="22"/>
        </w:rPr>
        <w:t>automáticamente las facturas en que no hay constancia de este dato.</w:t>
      </w:r>
    </w:p>
    <w:p w14:paraId="29F69F84" w14:textId="77777777" w:rsidR="000472C2" w:rsidRPr="00DD3A5A" w:rsidRDefault="000472C2" w:rsidP="00441046">
      <w:pPr>
        <w:pStyle w:val="Textindependent"/>
        <w:rPr>
          <w:rFonts w:eastAsiaTheme="minorHAnsi" w:cs="Arial"/>
          <w:color w:val="000000" w:themeColor="text1"/>
          <w:sz w:val="22"/>
          <w:szCs w:val="22"/>
        </w:rPr>
      </w:pPr>
    </w:p>
    <w:p w14:paraId="61227AD8" w14:textId="0496267C" w:rsidR="00441046" w:rsidRPr="00DD3A5A" w:rsidRDefault="00A06CF2" w:rsidP="00441046">
      <w:pPr>
        <w:pStyle w:val="Textindependent"/>
        <w:rPr>
          <w:rFonts w:eastAsiaTheme="minorHAnsi" w:cs="Arial"/>
          <w:color w:val="000000" w:themeColor="text1"/>
          <w:sz w:val="22"/>
          <w:szCs w:val="22"/>
        </w:rPr>
      </w:pPr>
      <w:r w:rsidRPr="00DD3A5A">
        <w:rPr>
          <w:rFonts w:cs="Arial"/>
        </w:rPr>
        <w:t>En</w:t>
      </w:r>
      <w:r w:rsidRPr="00DD3A5A">
        <w:rPr>
          <w:rFonts w:cs="Arial"/>
          <w:spacing w:val="-3"/>
        </w:rPr>
        <w:t xml:space="preserve"> </w:t>
      </w:r>
      <w:proofErr w:type="spellStart"/>
      <w:r w:rsidRPr="00DD3A5A">
        <w:rPr>
          <w:rFonts w:cs="Arial"/>
        </w:rPr>
        <w:t>todos</w:t>
      </w:r>
      <w:proofErr w:type="spellEnd"/>
      <w:r w:rsidRPr="00DD3A5A">
        <w:rPr>
          <w:rFonts w:cs="Arial"/>
          <w:spacing w:val="-2"/>
        </w:rPr>
        <w:t xml:space="preserve"> </w:t>
      </w:r>
      <w:r w:rsidRPr="00DD3A5A">
        <w:rPr>
          <w:rFonts w:cs="Arial"/>
        </w:rPr>
        <w:t>los</w:t>
      </w:r>
      <w:r w:rsidRPr="00DD3A5A">
        <w:rPr>
          <w:rFonts w:cs="Arial"/>
          <w:spacing w:val="-2"/>
        </w:rPr>
        <w:t xml:space="preserve"> </w:t>
      </w:r>
      <w:r w:rsidRPr="00DD3A5A">
        <w:rPr>
          <w:rFonts w:cs="Arial"/>
        </w:rPr>
        <w:t>casos,</w:t>
      </w:r>
      <w:r w:rsidRPr="00DD3A5A">
        <w:rPr>
          <w:rFonts w:cs="Arial"/>
          <w:spacing w:val="-3"/>
        </w:rPr>
        <w:t xml:space="preserve"> </w:t>
      </w:r>
      <w:r w:rsidRPr="00DD3A5A">
        <w:rPr>
          <w:rFonts w:cs="Arial"/>
        </w:rPr>
        <w:t>el</w:t>
      </w:r>
      <w:r w:rsidRPr="00DD3A5A">
        <w:rPr>
          <w:rFonts w:cs="Arial"/>
          <w:spacing w:val="-2"/>
        </w:rPr>
        <w:t xml:space="preserve"> </w:t>
      </w:r>
      <w:r w:rsidRPr="00DD3A5A">
        <w:rPr>
          <w:rFonts w:cs="Arial"/>
        </w:rPr>
        <w:t>pago</w:t>
      </w:r>
      <w:r w:rsidRPr="00DD3A5A">
        <w:rPr>
          <w:rFonts w:cs="Arial"/>
          <w:spacing w:val="-2"/>
        </w:rPr>
        <w:t xml:space="preserve"> </w:t>
      </w:r>
      <w:r w:rsidRPr="00DD3A5A">
        <w:rPr>
          <w:rFonts w:cs="Arial"/>
        </w:rPr>
        <w:t>se</w:t>
      </w:r>
      <w:r w:rsidRPr="00DD3A5A">
        <w:rPr>
          <w:rFonts w:cs="Arial"/>
          <w:spacing w:val="-2"/>
        </w:rPr>
        <w:t xml:space="preserve"> </w:t>
      </w:r>
      <w:proofErr w:type="spellStart"/>
      <w:r w:rsidRPr="00DD3A5A">
        <w:rPr>
          <w:rFonts w:cs="Arial"/>
        </w:rPr>
        <w:t>hará</w:t>
      </w:r>
      <w:proofErr w:type="spellEnd"/>
      <w:r w:rsidRPr="00DD3A5A">
        <w:rPr>
          <w:rFonts w:cs="Arial"/>
          <w:spacing w:val="-3"/>
        </w:rPr>
        <w:t xml:space="preserve"> </w:t>
      </w:r>
      <w:proofErr w:type="spellStart"/>
      <w:r w:rsidRPr="00DD3A5A">
        <w:rPr>
          <w:rFonts w:cs="Arial"/>
        </w:rPr>
        <w:t>previo</w:t>
      </w:r>
      <w:proofErr w:type="spellEnd"/>
      <w:r w:rsidRPr="00DD3A5A">
        <w:rPr>
          <w:rFonts w:cs="Arial"/>
          <w:spacing w:val="-3"/>
        </w:rPr>
        <w:t xml:space="preserve"> </w:t>
      </w:r>
      <w:proofErr w:type="spellStart"/>
      <w:r w:rsidRPr="00DD3A5A">
        <w:rPr>
          <w:rFonts w:cs="Arial"/>
        </w:rPr>
        <w:t>presentación</w:t>
      </w:r>
      <w:proofErr w:type="spellEnd"/>
      <w:r w:rsidRPr="00DD3A5A">
        <w:rPr>
          <w:rFonts w:cs="Arial"/>
          <w:spacing w:val="-3"/>
        </w:rPr>
        <w:t xml:space="preserve"> </w:t>
      </w:r>
      <w:r w:rsidRPr="00DD3A5A">
        <w:rPr>
          <w:rFonts w:cs="Arial"/>
        </w:rPr>
        <w:t>y</w:t>
      </w:r>
      <w:r w:rsidRPr="00DD3A5A">
        <w:rPr>
          <w:rFonts w:cs="Arial"/>
          <w:spacing w:val="-2"/>
        </w:rPr>
        <w:t xml:space="preserve"> </w:t>
      </w:r>
      <w:proofErr w:type="spellStart"/>
      <w:r w:rsidRPr="00DD3A5A">
        <w:rPr>
          <w:rFonts w:cs="Arial"/>
        </w:rPr>
        <w:t>aprobación</w:t>
      </w:r>
      <w:proofErr w:type="spellEnd"/>
      <w:r w:rsidRPr="00DD3A5A">
        <w:rPr>
          <w:rFonts w:cs="Arial"/>
          <w:spacing w:val="-2"/>
        </w:rPr>
        <w:t xml:space="preserve"> </w:t>
      </w:r>
      <w:r w:rsidRPr="00DD3A5A">
        <w:rPr>
          <w:rFonts w:cs="Arial"/>
        </w:rPr>
        <w:t>del</w:t>
      </w:r>
      <w:r w:rsidRPr="00DD3A5A">
        <w:rPr>
          <w:rFonts w:cs="Arial"/>
          <w:spacing w:val="-3"/>
        </w:rPr>
        <w:t xml:space="preserve"> </w:t>
      </w:r>
      <w:proofErr w:type="spellStart"/>
      <w:r w:rsidRPr="00DD3A5A">
        <w:rPr>
          <w:rFonts w:cs="Arial"/>
        </w:rPr>
        <w:t>entregable</w:t>
      </w:r>
      <w:proofErr w:type="spellEnd"/>
      <w:r w:rsidRPr="00DD3A5A">
        <w:rPr>
          <w:rFonts w:cs="Arial"/>
          <w:spacing w:val="-3"/>
        </w:rPr>
        <w:t xml:space="preserve"> </w:t>
      </w:r>
      <w:proofErr w:type="spellStart"/>
      <w:r w:rsidRPr="00DD3A5A">
        <w:rPr>
          <w:rFonts w:cs="Arial"/>
        </w:rPr>
        <w:t>previsto</w:t>
      </w:r>
      <w:proofErr w:type="spellEnd"/>
      <w:r w:rsidRPr="00DD3A5A">
        <w:rPr>
          <w:rFonts w:cs="Arial"/>
          <w:spacing w:val="-2"/>
        </w:rPr>
        <w:t xml:space="preserve"> </w:t>
      </w:r>
      <w:r w:rsidRPr="00DD3A5A">
        <w:rPr>
          <w:rFonts w:cs="Arial"/>
        </w:rPr>
        <w:t>en</w:t>
      </w:r>
      <w:r w:rsidRPr="00DD3A5A">
        <w:rPr>
          <w:rFonts w:cs="Arial"/>
          <w:spacing w:val="-2"/>
        </w:rPr>
        <w:t xml:space="preserve"> </w:t>
      </w:r>
      <w:r w:rsidRPr="00DD3A5A">
        <w:rPr>
          <w:rFonts w:cs="Arial"/>
        </w:rPr>
        <w:t>la fase,</w:t>
      </w:r>
      <w:r w:rsidRPr="00DD3A5A">
        <w:rPr>
          <w:rFonts w:cs="Arial"/>
          <w:spacing w:val="-2"/>
        </w:rPr>
        <w:t xml:space="preserve"> </w:t>
      </w:r>
      <w:proofErr w:type="spellStart"/>
      <w:r w:rsidRPr="00DD3A5A">
        <w:rPr>
          <w:rFonts w:cs="Arial"/>
        </w:rPr>
        <w:t>tarea</w:t>
      </w:r>
      <w:proofErr w:type="spellEnd"/>
      <w:r w:rsidRPr="00DD3A5A">
        <w:rPr>
          <w:rFonts w:cs="Arial"/>
          <w:spacing w:val="-3"/>
        </w:rPr>
        <w:t xml:space="preserve"> </w:t>
      </w:r>
      <w:r w:rsidRPr="00DD3A5A">
        <w:rPr>
          <w:rFonts w:cs="Arial"/>
        </w:rPr>
        <w:t>o</w:t>
      </w:r>
      <w:r w:rsidRPr="00DD3A5A">
        <w:rPr>
          <w:rFonts w:cs="Arial"/>
          <w:spacing w:val="-2"/>
        </w:rPr>
        <w:t xml:space="preserve"> </w:t>
      </w:r>
      <w:proofErr w:type="spellStart"/>
      <w:r w:rsidRPr="00DD3A5A">
        <w:rPr>
          <w:rFonts w:cs="Arial"/>
        </w:rPr>
        <w:t>hito</w:t>
      </w:r>
      <w:proofErr w:type="spellEnd"/>
      <w:r w:rsidRPr="00DD3A5A">
        <w:rPr>
          <w:rFonts w:cs="Arial"/>
          <w:spacing w:val="-2"/>
        </w:rPr>
        <w:t xml:space="preserve"> </w:t>
      </w:r>
      <w:proofErr w:type="spellStart"/>
      <w:r w:rsidRPr="00DD3A5A">
        <w:rPr>
          <w:rFonts w:cs="Arial"/>
        </w:rPr>
        <w:t>correspondiente</w:t>
      </w:r>
      <w:proofErr w:type="spellEnd"/>
      <w:r w:rsidRPr="00DD3A5A">
        <w:rPr>
          <w:rFonts w:cs="Arial"/>
        </w:rPr>
        <w:t>,</w:t>
      </w:r>
      <w:r w:rsidRPr="00DD3A5A">
        <w:rPr>
          <w:rFonts w:cs="Arial"/>
          <w:spacing w:val="-2"/>
        </w:rPr>
        <w:t xml:space="preserve"> </w:t>
      </w:r>
      <w:r w:rsidRPr="00DD3A5A">
        <w:rPr>
          <w:rFonts w:cs="Arial"/>
        </w:rPr>
        <w:t>que</w:t>
      </w:r>
      <w:r w:rsidRPr="00DD3A5A">
        <w:rPr>
          <w:rFonts w:cs="Arial"/>
          <w:spacing w:val="-2"/>
        </w:rPr>
        <w:t xml:space="preserve"> </w:t>
      </w:r>
      <w:proofErr w:type="spellStart"/>
      <w:r w:rsidRPr="00DD3A5A">
        <w:rPr>
          <w:rFonts w:cs="Arial"/>
        </w:rPr>
        <w:t>tiene</w:t>
      </w:r>
      <w:proofErr w:type="spellEnd"/>
      <w:r w:rsidRPr="00DD3A5A">
        <w:rPr>
          <w:rFonts w:cs="Arial"/>
          <w:spacing w:val="-2"/>
        </w:rPr>
        <w:t xml:space="preserve"> </w:t>
      </w:r>
      <w:r w:rsidRPr="00DD3A5A">
        <w:rPr>
          <w:rFonts w:cs="Arial"/>
        </w:rPr>
        <w:t xml:space="preserve">que </w:t>
      </w:r>
      <w:proofErr w:type="spellStart"/>
      <w:r w:rsidRPr="00DD3A5A">
        <w:rPr>
          <w:rFonts w:cs="Arial"/>
        </w:rPr>
        <w:t>incluir</w:t>
      </w:r>
      <w:proofErr w:type="spellEnd"/>
      <w:r w:rsidRPr="00DD3A5A">
        <w:rPr>
          <w:rFonts w:cs="Arial"/>
          <w:spacing w:val="-2"/>
        </w:rPr>
        <w:t xml:space="preserve"> </w:t>
      </w:r>
      <w:proofErr w:type="spellStart"/>
      <w:r w:rsidRPr="00DD3A5A">
        <w:rPr>
          <w:rFonts w:cs="Arial"/>
        </w:rPr>
        <w:t>obligatoriamente</w:t>
      </w:r>
      <w:proofErr w:type="spellEnd"/>
      <w:r w:rsidRPr="00DD3A5A">
        <w:rPr>
          <w:rFonts w:cs="Arial"/>
          <w:spacing w:val="-1"/>
        </w:rPr>
        <w:t xml:space="preserve"> </w:t>
      </w:r>
      <w:r w:rsidRPr="00DD3A5A">
        <w:rPr>
          <w:rFonts w:cs="Arial"/>
        </w:rPr>
        <w:t>la</w:t>
      </w:r>
      <w:r w:rsidRPr="00DD3A5A">
        <w:rPr>
          <w:rFonts w:cs="Arial"/>
          <w:spacing w:val="-1"/>
        </w:rPr>
        <w:t xml:space="preserve"> </w:t>
      </w:r>
      <w:proofErr w:type="spellStart"/>
      <w:r w:rsidRPr="00DD3A5A">
        <w:rPr>
          <w:rFonts w:cs="Arial"/>
        </w:rPr>
        <w:t>justificación</w:t>
      </w:r>
      <w:proofErr w:type="spellEnd"/>
      <w:r w:rsidRPr="00DD3A5A">
        <w:rPr>
          <w:rFonts w:cs="Arial"/>
          <w:spacing w:val="-1"/>
        </w:rPr>
        <w:t xml:space="preserve"> </w:t>
      </w:r>
      <w:r w:rsidRPr="00DD3A5A">
        <w:rPr>
          <w:rFonts w:cs="Arial"/>
        </w:rPr>
        <w:t>de</w:t>
      </w:r>
      <w:r w:rsidRPr="00DD3A5A">
        <w:rPr>
          <w:rFonts w:cs="Arial"/>
          <w:spacing w:val="-2"/>
        </w:rPr>
        <w:t xml:space="preserve"> </w:t>
      </w:r>
      <w:r w:rsidRPr="00DD3A5A">
        <w:rPr>
          <w:rFonts w:cs="Arial"/>
        </w:rPr>
        <w:t>las</w:t>
      </w:r>
      <w:r w:rsidRPr="00DD3A5A">
        <w:rPr>
          <w:rFonts w:cs="Arial"/>
          <w:spacing w:val="-1"/>
        </w:rPr>
        <w:t xml:space="preserve"> </w:t>
      </w:r>
      <w:proofErr w:type="spellStart"/>
      <w:r w:rsidRPr="00DD3A5A">
        <w:rPr>
          <w:rFonts w:cs="Arial"/>
        </w:rPr>
        <w:t>horas</w:t>
      </w:r>
      <w:proofErr w:type="spellEnd"/>
      <w:r w:rsidRPr="00DD3A5A">
        <w:rPr>
          <w:rFonts w:cs="Arial"/>
          <w:spacing w:val="-1"/>
        </w:rPr>
        <w:t xml:space="preserve"> </w:t>
      </w:r>
      <w:r w:rsidRPr="00DD3A5A">
        <w:rPr>
          <w:rFonts w:cs="Arial"/>
        </w:rPr>
        <w:t xml:space="preserve">y las </w:t>
      </w:r>
      <w:proofErr w:type="spellStart"/>
      <w:r w:rsidRPr="00DD3A5A">
        <w:rPr>
          <w:rFonts w:cs="Arial"/>
        </w:rPr>
        <w:t>tareas</w:t>
      </w:r>
      <w:proofErr w:type="spellEnd"/>
      <w:r w:rsidRPr="00DD3A5A">
        <w:rPr>
          <w:rFonts w:cs="Arial"/>
        </w:rPr>
        <w:t xml:space="preserve"> </w:t>
      </w:r>
      <w:proofErr w:type="spellStart"/>
      <w:r w:rsidRPr="00DD3A5A">
        <w:rPr>
          <w:rFonts w:cs="Arial"/>
        </w:rPr>
        <w:t>hechas</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empresa </w:t>
      </w:r>
      <w:proofErr w:type="spellStart"/>
      <w:r w:rsidRPr="00DD3A5A">
        <w:rPr>
          <w:rFonts w:cs="Arial"/>
        </w:rPr>
        <w:t>adjudicataria</w:t>
      </w:r>
      <w:proofErr w:type="spellEnd"/>
      <w:r w:rsidRPr="00DD3A5A">
        <w:rPr>
          <w:rFonts w:cs="Arial"/>
        </w:rPr>
        <w:t xml:space="preserve"> y el </w:t>
      </w:r>
      <w:proofErr w:type="spellStart"/>
      <w:r w:rsidRPr="00DD3A5A">
        <w:rPr>
          <w:rFonts w:cs="Arial"/>
        </w:rPr>
        <w:t>detalle</w:t>
      </w:r>
      <w:proofErr w:type="spellEnd"/>
      <w:r w:rsidRPr="00DD3A5A">
        <w:rPr>
          <w:rFonts w:cs="Arial"/>
        </w:rPr>
        <w:t xml:space="preserve"> de las </w:t>
      </w:r>
      <w:proofErr w:type="spellStart"/>
      <w:r w:rsidRPr="00DD3A5A">
        <w:rPr>
          <w:rFonts w:cs="Arial"/>
        </w:rPr>
        <w:t>personas</w:t>
      </w:r>
      <w:proofErr w:type="spellEnd"/>
      <w:r w:rsidRPr="00DD3A5A">
        <w:rPr>
          <w:rFonts w:cs="Arial"/>
        </w:rPr>
        <w:t xml:space="preserve"> del equipo, que ha </w:t>
      </w:r>
      <w:proofErr w:type="spellStart"/>
      <w:r w:rsidRPr="00DD3A5A">
        <w:rPr>
          <w:rFonts w:cs="Arial"/>
        </w:rPr>
        <w:t>participado</w:t>
      </w:r>
      <w:proofErr w:type="spellEnd"/>
      <w:r w:rsidRPr="00DD3A5A">
        <w:rPr>
          <w:rFonts w:cs="Arial"/>
        </w:rPr>
        <w:t xml:space="preserve">. Esta </w:t>
      </w:r>
      <w:proofErr w:type="spellStart"/>
      <w:r w:rsidRPr="00DD3A5A">
        <w:rPr>
          <w:rFonts w:cs="Arial"/>
        </w:rPr>
        <w:t>memoria</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que ser </w:t>
      </w:r>
      <w:proofErr w:type="spellStart"/>
      <w:r w:rsidRPr="00DD3A5A">
        <w:rPr>
          <w:rFonts w:cs="Arial"/>
        </w:rPr>
        <w:t>aprobada</w:t>
      </w:r>
      <w:proofErr w:type="spellEnd"/>
      <w:r w:rsidRPr="00DD3A5A">
        <w:rPr>
          <w:rFonts w:cs="Arial"/>
        </w:rPr>
        <w:t xml:space="preserve"> por el</w:t>
      </w:r>
      <w:r w:rsidR="00441046" w:rsidRPr="00DD3A5A">
        <w:rPr>
          <w:rFonts w:eastAsiaTheme="minorHAnsi" w:cs="Arial"/>
          <w:color w:val="000000" w:themeColor="text1"/>
          <w:sz w:val="22"/>
          <w:szCs w:val="22"/>
        </w:rPr>
        <w:t xml:space="preserve"> </w:t>
      </w:r>
      <w:proofErr w:type="spellStart"/>
      <w:r w:rsidR="00441046" w:rsidRPr="00DD3A5A">
        <w:rPr>
          <w:rFonts w:eastAsiaTheme="minorHAnsi" w:cs="Arial"/>
          <w:color w:val="000000" w:themeColor="text1"/>
          <w:sz w:val="22"/>
          <w:szCs w:val="22"/>
        </w:rPr>
        <w:t>comité</w:t>
      </w:r>
      <w:proofErr w:type="spellEnd"/>
      <w:r w:rsidR="00441046" w:rsidRPr="00DD3A5A">
        <w:rPr>
          <w:rFonts w:eastAsiaTheme="minorHAnsi" w:cs="Arial"/>
          <w:color w:val="000000" w:themeColor="text1"/>
          <w:sz w:val="22"/>
          <w:szCs w:val="22"/>
        </w:rPr>
        <w:t xml:space="preserve"> de seguimiento del proyecto previsto </w:t>
      </w:r>
      <w:r w:rsidR="005F0DC6" w:rsidRPr="00DD3A5A">
        <w:rPr>
          <w:rFonts w:eastAsiaTheme="minorHAnsi" w:cs="Arial"/>
          <w:color w:val="000000" w:themeColor="text1"/>
          <w:sz w:val="22"/>
          <w:szCs w:val="22"/>
        </w:rPr>
        <w:t>en el apart</w:t>
      </w:r>
      <w:r w:rsidR="005F0DC6" w:rsidRPr="006A5E86">
        <w:rPr>
          <w:rFonts w:eastAsiaTheme="minorHAnsi" w:cs="Arial"/>
          <w:sz w:val="22"/>
          <w:szCs w:val="22"/>
        </w:rPr>
        <w:t>ado S</w:t>
      </w:r>
      <w:r w:rsidR="00441046" w:rsidRPr="006A5E86">
        <w:rPr>
          <w:rFonts w:eastAsiaTheme="minorHAnsi" w:cs="Arial"/>
          <w:sz w:val="22"/>
          <w:szCs w:val="22"/>
        </w:rPr>
        <w:t>.</w:t>
      </w:r>
    </w:p>
    <w:p w14:paraId="7F8DF526" w14:textId="77777777" w:rsidR="00F90271" w:rsidRPr="00DD3A5A" w:rsidRDefault="00F90271">
      <w:pPr>
        <w:spacing w:after="0" w:line="240" w:lineRule="auto"/>
        <w:rPr>
          <w:rFonts w:cs="Arial"/>
        </w:rPr>
      </w:pPr>
      <w:r w:rsidRPr="00DD3A5A">
        <w:rPr>
          <w:rFonts w:cs="Arial"/>
        </w:rPr>
        <w:br w:type="page"/>
      </w:r>
    </w:p>
    <w:p w14:paraId="77CDB7B5" w14:textId="77777777" w:rsidR="00362070" w:rsidRPr="00DD3A5A" w:rsidRDefault="00362070" w:rsidP="00F76C82">
      <w:pPr>
        <w:pStyle w:val="Ttol1"/>
        <w:rPr>
          <w:rFonts w:cs="Arial"/>
          <w:sz w:val="22"/>
          <w:szCs w:val="22"/>
        </w:rPr>
        <w:sectPr w:rsidR="00362070" w:rsidRPr="00DD3A5A" w:rsidSect="000472C2">
          <w:pgSz w:w="11907" w:h="16840" w:code="9"/>
          <w:pgMar w:top="1701" w:right="1843" w:bottom="1843" w:left="1560" w:header="624" w:footer="284" w:gutter="0"/>
          <w:cols w:space="708"/>
          <w:docGrid w:linePitch="360"/>
        </w:sectPr>
      </w:pPr>
    </w:p>
    <w:p w14:paraId="2A0D957D" w14:textId="77777777" w:rsidR="005408C9" w:rsidRPr="00DD3A5A" w:rsidRDefault="00CD7B28" w:rsidP="005408C9">
      <w:pPr>
        <w:pStyle w:val="Ttol1"/>
        <w:rPr>
          <w:rFonts w:cs="Arial"/>
          <w:sz w:val="22"/>
          <w:szCs w:val="22"/>
        </w:rPr>
      </w:pPr>
      <w:bookmarkStart w:id="39" w:name="_Toc34139658"/>
      <w:r w:rsidRPr="00DD3A5A">
        <w:rPr>
          <w:rFonts w:cs="Arial"/>
          <w:sz w:val="22"/>
          <w:szCs w:val="22"/>
        </w:rPr>
        <w:lastRenderedPageBreak/>
        <w:t xml:space="preserve">I. </w:t>
      </w:r>
      <w:r w:rsidR="005408C9" w:rsidRPr="00DD3A5A">
        <w:rPr>
          <w:rFonts w:cs="Arial"/>
          <w:sz w:val="22"/>
          <w:szCs w:val="22"/>
        </w:rPr>
        <w:t>DISPOSICIONES GENERALES</w:t>
      </w:r>
      <w:bookmarkEnd w:id="39"/>
    </w:p>
    <w:p w14:paraId="662CA444" w14:textId="77777777" w:rsidR="005408C9" w:rsidRPr="00DD3A5A" w:rsidRDefault="005408C9" w:rsidP="005408C9">
      <w:pPr>
        <w:spacing w:after="0" w:line="240" w:lineRule="auto"/>
        <w:jc w:val="both"/>
        <w:rPr>
          <w:rFonts w:cs="Arial"/>
          <w:b/>
        </w:rPr>
      </w:pPr>
    </w:p>
    <w:p w14:paraId="59A6A5F5" w14:textId="77777777" w:rsidR="005408C9" w:rsidRPr="00DD3A5A" w:rsidRDefault="005408C9" w:rsidP="005408C9">
      <w:pPr>
        <w:pStyle w:val="Ttol2"/>
        <w:spacing w:before="0" w:after="0"/>
        <w:jc w:val="both"/>
        <w:rPr>
          <w:rFonts w:ascii="Arial" w:hAnsi="Arial" w:cs="Arial"/>
          <w:i w:val="0"/>
          <w:sz w:val="22"/>
          <w:szCs w:val="22"/>
        </w:rPr>
      </w:pPr>
      <w:bookmarkStart w:id="40" w:name="_Toc21500320"/>
      <w:bookmarkStart w:id="41" w:name="_Toc34139659"/>
      <w:r w:rsidRPr="00DD3A5A">
        <w:rPr>
          <w:rFonts w:ascii="Arial" w:hAnsi="Arial" w:cs="Arial"/>
          <w:i w:val="0"/>
          <w:sz w:val="22"/>
          <w:szCs w:val="22"/>
        </w:rPr>
        <w:t>Primera. Objeto del contrato</w:t>
      </w:r>
      <w:bookmarkEnd w:id="40"/>
      <w:bookmarkEnd w:id="41"/>
      <w:r w:rsidRPr="00DD3A5A">
        <w:rPr>
          <w:rFonts w:ascii="Arial" w:hAnsi="Arial" w:cs="Arial"/>
          <w:i w:val="0"/>
          <w:sz w:val="22"/>
          <w:szCs w:val="22"/>
        </w:rPr>
        <w:t xml:space="preserve"> </w:t>
      </w:r>
    </w:p>
    <w:p w14:paraId="69399F5D" w14:textId="77777777" w:rsidR="005408C9" w:rsidRPr="00DD3A5A" w:rsidRDefault="005408C9" w:rsidP="005408C9">
      <w:pPr>
        <w:spacing w:after="0" w:line="240" w:lineRule="auto"/>
        <w:jc w:val="both"/>
        <w:rPr>
          <w:rFonts w:cs="Arial"/>
          <w:b/>
        </w:rPr>
      </w:pPr>
    </w:p>
    <w:p w14:paraId="62A39A2F" w14:textId="77777777" w:rsidR="005408C9" w:rsidRPr="00DD3A5A" w:rsidRDefault="005408C9" w:rsidP="005408C9">
      <w:pPr>
        <w:tabs>
          <w:tab w:val="num" w:pos="1440"/>
        </w:tabs>
        <w:spacing w:after="0" w:line="240" w:lineRule="auto"/>
        <w:jc w:val="both"/>
        <w:rPr>
          <w:rFonts w:cs="Arial"/>
          <w:b/>
        </w:rPr>
      </w:pPr>
      <w:r w:rsidRPr="00DD3A5A">
        <w:rPr>
          <w:rFonts w:cs="Arial"/>
          <w:b/>
        </w:rPr>
        <w:t xml:space="preserve">1.1 </w:t>
      </w:r>
      <w:r w:rsidRPr="00DD3A5A">
        <w:rPr>
          <w:rFonts w:cs="Arial"/>
        </w:rPr>
        <w:t xml:space="preserve">El objeto del contrato es la prestación de los servicios que se describen en el </w:t>
      </w:r>
      <w:r w:rsidRPr="006A5E86">
        <w:rPr>
          <w:rFonts w:cs="Arial"/>
          <w:b/>
          <w:bCs/>
        </w:rPr>
        <w:t>a</w:t>
      </w:r>
      <w:r w:rsidRPr="00DD3A5A">
        <w:rPr>
          <w:rFonts w:cs="Arial"/>
          <w:b/>
        </w:rPr>
        <w:t>partado A del cuadro de características.</w:t>
      </w:r>
    </w:p>
    <w:p w14:paraId="395EF064" w14:textId="77777777" w:rsidR="005408C9" w:rsidRPr="00DD3A5A" w:rsidRDefault="005408C9" w:rsidP="005408C9">
      <w:pPr>
        <w:tabs>
          <w:tab w:val="num" w:pos="1440"/>
        </w:tabs>
        <w:spacing w:after="0" w:line="240" w:lineRule="auto"/>
        <w:jc w:val="both"/>
        <w:rPr>
          <w:rFonts w:cs="Arial"/>
          <w:i/>
        </w:rPr>
      </w:pPr>
    </w:p>
    <w:p w14:paraId="0A38F4B6" w14:textId="77777777" w:rsidR="005408C9" w:rsidRPr="00DD3A5A" w:rsidRDefault="005408C9" w:rsidP="005408C9">
      <w:pPr>
        <w:spacing w:after="0" w:line="240" w:lineRule="auto"/>
        <w:jc w:val="both"/>
        <w:rPr>
          <w:rFonts w:cs="Arial"/>
        </w:rPr>
      </w:pPr>
      <w:r w:rsidRPr="00DD3A5A">
        <w:rPr>
          <w:rFonts w:cs="Arial"/>
          <w:b/>
        </w:rPr>
        <w:t xml:space="preserve">1.2 </w:t>
      </w:r>
      <w:r w:rsidRPr="00DD3A5A">
        <w:rPr>
          <w:rFonts w:cs="Arial"/>
        </w:rPr>
        <w:t xml:space="preserve">Los lotes en que se divide el objeto del contrato se identifican en el </w:t>
      </w:r>
      <w:r w:rsidRPr="006A5E86">
        <w:rPr>
          <w:rFonts w:cs="Arial"/>
          <w:b/>
          <w:bCs/>
        </w:rPr>
        <w:t>a</w:t>
      </w:r>
      <w:r w:rsidRPr="00DD3A5A">
        <w:rPr>
          <w:rFonts w:cs="Arial"/>
          <w:b/>
        </w:rPr>
        <w:t>partado A del cuadro de características</w:t>
      </w:r>
      <w:r w:rsidRPr="00DD3A5A">
        <w:rPr>
          <w:rFonts w:cs="Arial"/>
        </w:rPr>
        <w:t xml:space="preserve">. </w:t>
      </w:r>
    </w:p>
    <w:p w14:paraId="4610AF6D" w14:textId="77777777" w:rsidR="005408C9" w:rsidRPr="00DD3A5A" w:rsidRDefault="005408C9" w:rsidP="005408C9">
      <w:pPr>
        <w:spacing w:after="0" w:line="240" w:lineRule="auto"/>
        <w:jc w:val="both"/>
        <w:rPr>
          <w:rFonts w:cs="Arial"/>
          <w:b/>
        </w:rPr>
      </w:pPr>
    </w:p>
    <w:p w14:paraId="0926C31D" w14:textId="77777777" w:rsidR="005408C9" w:rsidRPr="00DD3A5A" w:rsidRDefault="005408C9" w:rsidP="005408C9">
      <w:pPr>
        <w:spacing w:after="0" w:line="240" w:lineRule="auto"/>
        <w:jc w:val="both"/>
        <w:rPr>
          <w:rFonts w:cs="Arial"/>
        </w:rPr>
      </w:pPr>
      <w:r w:rsidRPr="00DD3A5A">
        <w:rPr>
          <w:rFonts w:cs="Arial"/>
          <w:b/>
        </w:rPr>
        <w:t xml:space="preserve">1.3 </w:t>
      </w:r>
      <w:r w:rsidRPr="00DD3A5A">
        <w:rPr>
          <w:rFonts w:cs="Arial"/>
        </w:rPr>
        <w:t xml:space="preserve">La expresión de la codificación correspondiente a la nomenclatura del Vocabulario Común de Contratos </w:t>
      </w:r>
      <w:r w:rsidRPr="006A5E86">
        <w:rPr>
          <w:rFonts w:cs="Arial"/>
        </w:rPr>
        <w:t xml:space="preserve">(CPV) es la </w:t>
      </w:r>
      <w:r w:rsidRPr="00DD3A5A">
        <w:rPr>
          <w:rFonts w:cs="Arial"/>
        </w:rPr>
        <w:t xml:space="preserve">que consta en el </w:t>
      </w:r>
      <w:r w:rsidRPr="006A5E86">
        <w:rPr>
          <w:rFonts w:cs="Arial"/>
          <w:b/>
          <w:bCs/>
        </w:rPr>
        <w:t>a</w:t>
      </w:r>
      <w:r w:rsidRPr="00DD3A5A">
        <w:rPr>
          <w:rFonts w:cs="Arial"/>
          <w:b/>
        </w:rPr>
        <w:t>partado A del cuadro de características</w:t>
      </w:r>
      <w:r w:rsidRPr="00DD3A5A">
        <w:rPr>
          <w:rFonts w:cs="Arial"/>
        </w:rPr>
        <w:t>.</w:t>
      </w:r>
    </w:p>
    <w:p w14:paraId="2F17F332" w14:textId="77777777" w:rsidR="005408C9" w:rsidRPr="00DD3A5A" w:rsidRDefault="005408C9" w:rsidP="005408C9">
      <w:pPr>
        <w:spacing w:after="0" w:line="240" w:lineRule="auto"/>
        <w:jc w:val="both"/>
        <w:rPr>
          <w:rFonts w:cs="Arial"/>
          <w:b/>
        </w:rPr>
      </w:pPr>
    </w:p>
    <w:p w14:paraId="44D99FD4" w14:textId="77777777" w:rsidR="005408C9" w:rsidRPr="00DD3A5A" w:rsidRDefault="005408C9" w:rsidP="005408C9">
      <w:pPr>
        <w:pStyle w:val="Ttol2"/>
        <w:spacing w:before="0" w:after="0"/>
        <w:jc w:val="both"/>
        <w:rPr>
          <w:rFonts w:ascii="Arial" w:hAnsi="Arial" w:cs="Arial"/>
          <w:i w:val="0"/>
          <w:sz w:val="22"/>
          <w:szCs w:val="22"/>
        </w:rPr>
      </w:pPr>
      <w:bookmarkStart w:id="42" w:name="_Toc21500321"/>
      <w:bookmarkStart w:id="43" w:name="_Toc34139660"/>
      <w:r w:rsidRPr="00DD3A5A">
        <w:rPr>
          <w:rFonts w:ascii="Arial" w:hAnsi="Arial" w:cs="Arial"/>
          <w:i w:val="0"/>
          <w:sz w:val="22"/>
          <w:szCs w:val="22"/>
        </w:rPr>
        <w:t>Segunda. Necesidades administrativas que hay que satisfacer e idoneidad del contrato</w:t>
      </w:r>
      <w:bookmarkEnd w:id="42"/>
      <w:bookmarkEnd w:id="43"/>
    </w:p>
    <w:p w14:paraId="6BD5599C" w14:textId="77777777" w:rsidR="005408C9" w:rsidRPr="006A5E86" w:rsidRDefault="005408C9" w:rsidP="005408C9">
      <w:pPr>
        <w:spacing w:after="0" w:line="240" w:lineRule="auto"/>
        <w:jc w:val="both"/>
        <w:rPr>
          <w:rFonts w:cs="Arial"/>
          <w:b/>
        </w:rPr>
      </w:pPr>
    </w:p>
    <w:p w14:paraId="72DBAE74" w14:textId="5D9E5376" w:rsidR="005408C9" w:rsidRPr="00DD3A5A" w:rsidRDefault="005408C9" w:rsidP="005408C9">
      <w:pPr>
        <w:spacing w:after="0" w:line="240" w:lineRule="auto"/>
        <w:jc w:val="both"/>
        <w:rPr>
          <w:rFonts w:cs="Arial"/>
        </w:rPr>
      </w:pPr>
      <w:r w:rsidRPr="006A5E86">
        <w:rPr>
          <w:rFonts w:cs="Arial"/>
        </w:rPr>
        <w:t xml:space="preserve">Las necesidades administrativas a satisfacer son las que se </w:t>
      </w:r>
      <w:proofErr w:type="spellStart"/>
      <w:r w:rsidRPr="006A5E86">
        <w:rPr>
          <w:rFonts w:cs="Arial"/>
        </w:rPr>
        <w:t>identifican</w:t>
      </w:r>
      <w:proofErr w:type="spellEnd"/>
      <w:r w:rsidRPr="006A5E86">
        <w:rPr>
          <w:rFonts w:cs="Arial"/>
        </w:rPr>
        <w:t xml:space="preserve"> en el </w:t>
      </w:r>
      <w:r w:rsidR="006A5E86" w:rsidRPr="006A5E86">
        <w:rPr>
          <w:rFonts w:cs="Arial"/>
        </w:rPr>
        <w:t>i</w:t>
      </w:r>
      <w:r w:rsidRPr="006A5E86">
        <w:rPr>
          <w:rFonts w:cs="Arial"/>
        </w:rPr>
        <w:t xml:space="preserve">nforme </w:t>
      </w:r>
      <w:proofErr w:type="spellStart"/>
      <w:r w:rsidRPr="00DD3A5A">
        <w:rPr>
          <w:rFonts w:cs="Arial"/>
        </w:rPr>
        <w:t>justificativo</w:t>
      </w:r>
      <w:proofErr w:type="spellEnd"/>
      <w:r w:rsidRPr="00DD3A5A">
        <w:rPr>
          <w:rFonts w:cs="Arial"/>
        </w:rPr>
        <w:t xml:space="preserve"> de la </w:t>
      </w:r>
      <w:proofErr w:type="spellStart"/>
      <w:r w:rsidRPr="00DD3A5A">
        <w:rPr>
          <w:rFonts w:cs="Arial"/>
        </w:rPr>
        <w:t>licitación</w:t>
      </w:r>
      <w:proofErr w:type="spellEnd"/>
      <w:r w:rsidRPr="00DD3A5A">
        <w:rPr>
          <w:rFonts w:cs="Arial"/>
        </w:rPr>
        <w:t xml:space="preserve"> y </w:t>
      </w:r>
      <w:r w:rsidR="006A5E86">
        <w:rPr>
          <w:rFonts w:cs="Arial"/>
        </w:rPr>
        <w:t xml:space="preserve">al </w:t>
      </w:r>
      <w:proofErr w:type="spellStart"/>
      <w:r w:rsidR="006A5E86">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w:t>
      </w:r>
    </w:p>
    <w:p w14:paraId="70C090D9" w14:textId="77777777" w:rsidR="005408C9" w:rsidRPr="00DD3A5A" w:rsidRDefault="005408C9" w:rsidP="005408C9">
      <w:pPr>
        <w:spacing w:after="0" w:line="240" w:lineRule="auto"/>
        <w:jc w:val="both"/>
        <w:rPr>
          <w:rFonts w:cs="Arial"/>
          <w:i/>
        </w:rPr>
      </w:pPr>
    </w:p>
    <w:p w14:paraId="2681C6A6" w14:textId="77777777" w:rsidR="005408C9" w:rsidRPr="00DD3A5A" w:rsidRDefault="005408C9" w:rsidP="005408C9">
      <w:pPr>
        <w:pStyle w:val="Ttol2"/>
        <w:spacing w:before="0" w:after="0"/>
        <w:jc w:val="both"/>
        <w:rPr>
          <w:rFonts w:ascii="Arial" w:hAnsi="Arial" w:cs="Arial"/>
          <w:i w:val="0"/>
          <w:sz w:val="22"/>
          <w:szCs w:val="22"/>
        </w:rPr>
      </w:pPr>
      <w:bookmarkStart w:id="44" w:name="_Toc21500322"/>
      <w:bookmarkStart w:id="45" w:name="_Toc34139661"/>
      <w:r w:rsidRPr="00DD3A5A">
        <w:rPr>
          <w:rFonts w:ascii="Arial" w:hAnsi="Arial" w:cs="Arial"/>
          <w:i w:val="0"/>
          <w:sz w:val="22"/>
          <w:szCs w:val="22"/>
        </w:rPr>
        <w:t>Tercera. Datos económicos del contrato y existencia de crédito</w:t>
      </w:r>
      <w:bookmarkEnd w:id="44"/>
      <w:bookmarkEnd w:id="45"/>
      <w:r w:rsidRPr="00DD3A5A">
        <w:rPr>
          <w:rFonts w:ascii="Arial" w:hAnsi="Arial" w:cs="Arial"/>
          <w:i w:val="0"/>
          <w:sz w:val="22"/>
          <w:szCs w:val="22"/>
        </w:rPr>
        <w:t xml:space="preserve"> </w:t>
      </w:r>
    </w:p>
    <w:p w14:paraId="5BAEA4D8" w14:textId="77777777" w:rsidR="005408C9" w:rsidRPr="00DD3A5A" w:rsidRDefault="005408C9" w:rsidP="005408C9">
      <w:pPr>
        <w:spacing w:after="0" w:line="240" w:lineRule="auto"/>
        <w:jc w:val="both"/>
        <w:rPr>
          <w:rFonts w:cs="Arial"/>
          <w:b/>
        </w:rPr>
      </w:pPr>
    </w:p>
    <w:p w14:paraId="55F6EACD" w14:textId="77777777" w:rsidR="005408C9" w:rsidRPr="00DD3A5A" w:rsidRDefault="005408C9" w:rsidP="005408C9">
      <w:pPr>
        <w:spacing w:after="0" w:line="240" w:lineRule="auto"/>
        <w:jc w:val="both"/>
        <w:rPr>
          <w:rFonts w:cs="Arial"/>
          <w:b/>
        </w:rPr>
      </w:pPr>
      <w:r w:rsidRPr="00DD3A5A">
        <w:rPr>
          <w:rFonts w:cs="Arial"/>
          <w:b/>
        </w:rPr>
        <w:t xml:space="preserve">3.1 </w:t>
      </w:r>
      <w:r w:rsidRPr="00DD3A5A">
        <w:rPr>
          <w:rFonts w:cs="Arial"/>
        </w:rPr>
        <w:t xml:space="preserve">El sistema para la determinación del precio del contrato es el que se indica en el </w:t>
      </w:r>
      <w:r w:rsidRPr="006A5E86">
        <w:rPr>
          <w:rFonts w:cs="Arial"/>
          <w:b/>
          <w:bCs/>
        </w:rPr>
        <w:t>a</w:t>
      </w:r>
      <w:r w:rsidRPr="00DD3A5A">
        <w:rPr>
          <w:rFonts w:cs="Arial"/>
          <w:b/>
        </w:rPr>
        <w:t>partado B.1 del cuadro de características.</w:t>
      </w:r>
    </w:p>
    <w:p w14:paraId="7C9AAFBB" w14:textId="77777777" w:rsidR="005408C9" w:rsidRPr="00DD3A5A" w:rsidRDefault="005408C9" w:rsidP="005408C9">
      <w:pPr>
        <w:spacing w:after="0" w:line="240" w:lineRule="auto"/>
        <w:jc w:val="both"/>
        <w:rPr>
          <w:rFonts w:cs="Arial"/>
          <w:b/>
        </w:rPr>
      </w:pPr>
    </w:p>
    <w:p w14:paraId="5554A366" w14:textId="0E647C9B" w:rsidR="005408C9" w:rsidRPr="00DD3A5A" w:rsidRDefault="005408C9" w:rsidP="005408C9">
      <w:pPr>
        <w:spacing w:after="0" w:line="240" w:lineRule="auto"/>
        <w:jc w:val="both"/>
        <w:rPr>
          <w:rFonts w:cs="Arial"/>
        </w:rPr>
      </w:pPr>
      <w:r w:rsidRPr="00DD3A5A">
        <w:rPr>
          <w:rFonts w:cs="Arial"/>
          <w:b/>
        </w:rPr>
        <w:t xml:space="preserve">3.2 </w:t>
      </w:r>
      <w:r w:rsidRPr="00DD3A5A">
        <w:rPr>
          <w:rFonts w:cs="Arial"/>
        </w:rPr>
        <w:t xml:space="preserve">El </w:t>
      </w:r>
      <w:r w:rsidR="006A5E86">
        <w:rPr>
          <w:rFonts w:cs="Arial"/>
        </w:rPr>
        <w:t xml:space="preserve">valor </w:t>
      </w:r>
      <w:proofErr w:type="spellStart"/>
      <w:r w:rsidR="006A5E86">
        <w:rPr>
          <w:rFonts w:cs="Arial"/>
        </w:rPr>
        <w:t>estimado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y el método aplicado para su cálculo son los que se</w:t>
      </w:r>
      <w:r w:rsidR="006A5E86">
        <w:rPr>
          <w:rFonts w:cs="Arial"/>
        </w:rPr>
        <w:t xml:space="preserve"> indican </w:t>
      </w:r>
      <w:r w:rsidRPr="00DD3A5A">
        <w:rPr>
          <w:rFonts w:cs="Arial"/>
        </w:rPr>
        <w:t xml:space="preserve">el </w:t>
      </w:r>
      <w:proofErr w:type="spellStart"/>
      <w:r w:rsidRPr="006A5E86">
        <w:rPr>
          <w:rFonts w:cs="Arial"/>
          <w:b/>
          <w:bCs/>
        </w:rPr>
        <w:t>a</w:t>
      </w:r>
      <w:r w:rsidRPr="00DD3A5A">
        <w:rPr>
          <w:rFonts w:cs="Arial"/>
          <w:b/>
        </w:rPr>
        <w:t>partado</w:t>
      </w:r>
      <w:proofErr w:type="spellEnd"/>
      <w:r w:rsidRPr="00DD3A5A">
        <w:rPr>
          <w:rFonts w:cs="Arial"/>
          <w:b/>
        </w:rPr>
        <w:t xml:space="preserve"> B.2 del </w:t>
      </w:r>
      <w:proofErr w:type="spellStart"/>
      <w:r w:rsidRPr="00DD3A5A">
        <w:rPr>
          <w:rFonts w:cs="Arial"/>
          <w:b/>
        </w:rPr>
        <w:t>cuadro</w:t>
      </w:r>
      <w:proofErr w:type="spellEnd"/>
      <w:r w:rsidRPr="00DD3A5A">
        <w:rPr>
          <w:rFonts w:cs="Arial"/>
          <w:b/>
        </w:rPr>
        <w:t xml:space="preserve"> de características.</w:t>
      </w:r>
    </w:p>
    <w:p w14:paraId="2B0D73AC" w14:textId="77777777" w:rsidR="005408C9" w:rsidRPr="00DD3A5A" w:rsidRDefault="005408C9" w:rsidP="005408C9">
      <w:pPr>
        <w:spacing w:after="0" w:line="240" w:lineRule="auto"/>
        <w:jc w:val="both"/>
        <w:rPr>
          <w:rFonts w:cs="Arial"/>
          <w:b/>
        </w:rPr>
      </w:pPr>
    </w:p>
    <w:p w14:paraId="3E1B4B60" w14:textId="77777777" w:rsidR="005408C9" w:rsidRPr="00DD3A5A" w:rsidRDefault="005408C9" w:rsidP="005408C9">
      <w:pPr>
        <w:spacing w:after="0" w:line="240" w:lineRule="auto"/>
        <w:jc w:val="both"/>
        <w:rPr>
          <w:rFonts w:cs="Arial"/>
        </w:rPr>
      </w:pPr>
      <w:r w:rsidRPr="00DD3A5A">
        <w:rPr>
          <w:rFonts w:cs="Arial"/>
          <w:b/>
        </w:rPr>
        <w:t xml:space="preserve">3.3 </w:t>
      </w:r>
      <w:r w:rsidRPr="00DD3A5A">
        <w:rPr>
          <w:rFonts w:cs="Arial"/>
        </w:rPr>
        <w:t xml:space="preserve">El presupuesto base de licitación es el que se señala en el </w:t>
      </w:r>
      <w:r w:rsidRPr="006A5E86">
        <w:rPr>
          <w:rFonts w:cs="Arial"/>
          <w:b/>
          <w:bCs/>
        </w:rPr>
        <w:t>a</w:t>
      </w:r>
      <w:r w:rsidRPr="00DD3A5A">
        <w:rPr>
          <w:rFonts w:cs="Arial"/>
          <w:b/>
        </w:rPr>
        <w:t>partado B.3 del cuadro de características</w:t>
      </w:r>
      <w:r w:rsidRPr="00DD3A5A">
        <w:rPr>
          <w:rFonts w:cs="Arial"/>
        </w:rPr>
        <w:t xml:space="preserve">. Este es el límite máximo de gasto (IVA incluido) que, en </w:t>
      </w:r>
      <w:proofErr w:type="spellStart"/>
      <w:r w:rsidRPr="00DD3A5A">
        <w:rPr>
          <w:rFonts w:cs="Arial"/>
        </w:rPr>
        <w:t>virtud</w:t>
      </w:r>
      <w:proofErr w:type="spellEnd"/>
      <w:r w:rsidRPr="00DD3A5A">
        <w:rPr>
          <w:rFonts w:cs="Arial"/>
        </w:rPr>
        <w:t xml:space="preserve"> de este </w:t>
      </w:r>
      <w:proofErr w:type="spellStart"/>
      <w:r w:rsidRPr="00DD3A5A">
        <w:rPr>
          <w:rFonts w:cs="Arial"/>
        </w:rPr>
        <w:t>contrato</w:t>
      </w:r>
      <w:proofErr w:type="spellEnd"/>
      <w:r w:rsidRPr="00DD3A5A">
        <w:rPr>
          <w:rFonts w:cs="Arial"/>
        </w:rPr>
        <w:t xml:space="preserve">, </w:t>
      </w:r>
      <w:proofErr w:type="spellStart"/>
      <w:r w:rsidRPr="00DD3A5A">
        <w:rPr>
          <w:rFonts w:cs="Arial"/>
        </w:rPr>
        <w:t>puede</w:t>
      </w:r>
      <w:proofErr w:type="spellEnd"/>
      <w:r w:rsidRPr="00DD3A5A">
        <w:rPr>
          <w:rFonts w:cs="Arial"/>
        </w:rPr>
        <w:t xml:space="preserve"> </w:t>
      </w:r>
      <w:proofErr w:type="spellStart"/>
      <w:r w:rsidRPr="00DD3A5A">
        <w:rPr>
          <w:rFonts w:cs="Arial"/>
        </w:rPr>
        <w:t>comprometer</w:t>
      </w:r>
      <w:proofErr w:type="spellEnd"/>
      <w:r w:rsidRPr="00DD3A5A">
        <w:rPr>
          <w:rFonts w:cs="Arial"/>
        </w:rPr>
        <w:t xml:space="preserve"> el </w:t>
      </w:r>
      <w:proofErr w:type="spellStart"/>
      <w:r w:rsidRPr="00DD3A5A">
        <w:rPr>
          <w:rFonts w:cs="Arial"/>
        </w:rPr>
        <w:t>órgano</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y </w:t>
      </w:r>
      <w:proofErr w:type="spellStart"/>
      <w:r w:rsidRPr="00DD3A5A">
        <w:rPr>
          <w:rFonts w:cs="Arial"/>
        </w:rPr>
        <w:t>constituye</w:t>
      </w:r>
      <w:proofErr w:type="spellEnd"/>
      <w:r w:rsidRPr="00DD3A5A">
        <w:rPr>
          <w:rFonts w:cs="Arial"/>
        </w:rPr>
        <w:t xml:space="preserve"> el </w:t>
      </w:r>
      <w:proofErr w:type="spellStart"/>
      <w:r w:rsidRPr="00DD3A5A">
        <w:rPr>
          <w:rFonts w:cs="Arial"/>
        </w:rPr>
        <w:t>precio</w:t>
      </w:r>
      <w:proofErr w:type="spellEnd"/>
      <w:r w:rsidRPr="00DD3A5A">
        <w:rPr>
          <w:rFonts w:cs="Arial"/>
        </w:rPr>
        <w:t xml:space="preserve"> </w:t>
      </w:r>
      <w:proofErr w:type="spellStart"/>
      <w:r w:rsidRPr="00DD3A5A">
        <w:rPr>
          <w:rFonts w:cs="Arial"/>
        </w:rPr>
        <w:t>máximo</w:t>
      </w:r>
      <w:proofErr w:type="spellEnd"/>
      <w:r w:rsidRPr="00DD3A5A">
        <w:rPr>
          <w:rFonts w:cs="Arial"/>
        </w:rPr>
        <w:t xml:space="preserve"> que </w:t>
      </w:r>
      <w:proofErr w:type="spellStart"/>
      <w:r w:rsidRPr="00DD3A5A">
        <w:rPr>
          <w:rFonts w:cs="Arial"/>
        </w:rPr>
        <w:t>pueden</w:t>
      </w:r>
      <w:proofErr w:type="spellEnd"/>
      <w:r w:rsidRPr="00DD3A5A">
        <w:rPr>
          <w:rFonts w:cs="Arial"/>
        </w:rPr>
        <w:t xml:space="preserve"> </w:t>
      </w:r>
      <w:proofErr w:type="spellStart"/>
      <w:r w:rsidRPr="00DD3A5A">
        <w:rPr>
          <w:rFonts w:cs="Arial"/>
        </w:rPr>
        <w:t>ofertar</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que </w:t>
      </w:r>
      <w:proofErr w:type="spellStart"/>
      <w:r w:rsidRPr="00DD3A5A">
        <w:rPr>
          <w:rFonts w:cs="Arial"/>
        </w:rPr>
        <w:t>contribuyan</w:t>
      </w:r>
      <w:proofErr w:type="spellEnd"/>
      <w:r w:rsidRPr="00DD3A5A">
        <w:rPr>
          <w:rFonts w:cs="Arial"/>
        </w:rPr>
        <w:t xml:space="preserve"> a la </w:t>
      </w:r>
      <w:proofErr w:type="spellStart"/>
      <w:r w:rsidRPr="00DD3A5A">
        <w:rPr>
          <w:rFonts w:cs="Arial"/>
        </w:rPr>
        <w:t>licitación</w:t>
      </w:r>
      <w:proofErr w:type="spellEnd"/>
      <w:r w:rsidRPr="00DD3A5A">
        <w:rPr>
          <w:rFonts w:cs="Arial"/>
        </w:rPr>
        <w:t xml:space="preserve"> de este contrato.</w:t>
      </w:r>
    </w:p>
    <w:p w14:paraId="38277D10" w14:textId="77777777" w:rsidR="005408C9" w:rsidRPr="00DD3A5A" w:rsidRDefault="005408C9" w:rsidP="005408C9">
      <w:pPr>
        <w:spacing w:after="0" w:line="240" w:lineRule="auto"/>
        <w:jc w:val="both"/>
        <w:rPr>
          <w:rFonts w:cs="Arial"/>
        </w:rPr>
      </w:pPr>
    </w:p>
    <w:p w14:paraId="5DF5AAD3" w14:textId="615240B7" w:rsidR="005408C9" w:rsidRPr="00DD3A5A" w:rsidRDefault="005408C9" w:rsidP="005408C9">
      <w:pPr>
        <w:spacing w:after="0" w:line="240" w:lineRule="auto"/>
        <w:jc w:val="both"/>
        <w:rPr>
          <w:rFonts w:cs="Arial"/>
        </w:rPr>
      </w:pPr>
      <w:r w:rsidRPr="00DD3A5A">
        <w:rPr>
          <w:rFonts w:cs="Arial"/>
          <w:b/>
        </w:rPr>
        <w:t>3.4</w:t>
      </w:r>
      <w:r w:rsidRPr="00DD3A5A">
        <w:rPr>
          <w:rFonts w:cs="Arial"/>
        </w:rPr>
        <w:t xml:space="preserve"> El precio del contrato es el de adjudicación y tiene que incluir, como partida independiente, el Impuesto sobre el Valor Añadido. En el precio se considerarán incluidos los tributos, las tasas, los cánones de cualquier tipo que sean de aplicación, así como todos los gastos que se originen como </w:t>
      </w:r>
      <w:proofErr w:type="spellStart"/>
      <w:r w:rsidRPr="00DD3A5A">
        <w:rPr>
          <w:rFonts w:cs="Arial"/>
        </w:rPr>
        <w:t>consecuencia</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en </w:t>
      </w:r>
      <w:r w:rsidR="006A5E86">
        <w:rPr>
          <w:rFonts w:cs="Arial"/>
        </w:rPr>
        <w:t xml:space="preserve">este </w:t>
      </w:r>
      <w:proofErr w:type="spellStart"/>
      <w:r w:rsidR="006A5E86">
        <w:rPr>
          <w:rFonts w:cs="Arial"/>
        </w:rPr>
        <w:t>pliego</w:t>
      </w:r>
      <w:proofErr w:type="spellEnd"/>
      <w:r w:rsidRPr="00DD3A5A">
        <w:rPr>
          <w:rFonts w:cs="Arial"/>
        </w:rPr>
        <w:t xml:space="preserve"> que se </w:t>
      </w:r>
      <w:proofErr w:type="spellStart"/>
      <w:r w:rsidRPr="00DD3A5A">
        <w:rPr>
          <w:rFonts w:cs="Arial"/>
        </w:rPr>
        <w:t>tienen</w:t>
      </w:r>
      <w:proofErr w:type="spellEnd"/>
      <w:r w:rsidRPr="00DD3A5A">
        <w:rPr>
          <w:rFonts w:cs="Arial"/>
        </w:rPr>
        <w:t xml:space="preserve"> que </w:t>
      </w:r>
      <w:proofErr w:type="spellStart"/>
      <w:r w:rsidRPr="00DD3A5A">
        <w:rPr>
          <w:rFonts w:cs="Arial"/>
        </w:rPr>
        <w:t>cumplir</w:t>
      </w:r>
      <w:proofErr w:type="spellEnd"/>
      <w:r w:rsidRPr="00DD3A5A">
        <w:rPr>
          <w:rFonts w:cs="Arial"/>
        </w:rPr>
        <w:t xml:space="preserve"> </w:t>
      </w:r>
      <w:proofErr w:type="spellStart"/>
      <w:r w:rsidRPr="00DD3A5A">
        <w:rPr>
          <w:rFonts w:cs="Arial"/>
        </w:rPr>
        <w:t>durante</w:t>
      </w:r>
      <w:proofErr w:type="spellEnd"/>
      <w:r w:rsidRPr="00DD3A5A">
        <w:rPr>
          <w:rFonts w:cs="Arial"/>
        </w:rPr>
        <w:t xml:space="preserve"> la ejecución del contrato. </w:t>
      </w:r>
    </w:p>
    <w:p w14:paraId="34A73C97" w14:textId="77777777" w:rsidR="005408C9" w:rsidRPr="00DD3A5A" w:rsidRDefault="005408C9" w:rsidP="005408C9">
      <w:pPr>
        <w:spacing w:after="0" w:line="240" w:lineRule="auto"/>
        <w:jc w:val="both"/>
        <w:rPr>
          <w:rFonts w:cs="Arial"/>
        </w:rPr>
      </w:pPr>
    </w:p>
    <w:p w14:paraId="0ECC41D4" w14:textId="77777777" w:rsidR="005408C9" w:rsidRPr="00DD3A5A" w:rsidRDefault="005408C9" w:rsidP="005408C9">
      <w:pPr>
        <w:spacing w:after="0" w:line="240" w:lineRule="auto"/>
        <w:jc w:val="both"/>
        <w:rPr>
          <w:rFonts w:cs="Arial"/>
        </w:rPr>
      </w:pPr>
      <w:r w:rsidRPr="00DD3A5A">
        <w:rPr>
          <w:rFonts w:cs="Arial"/>
          <w:b/>
        </w:rPr>
        <w:t xml:space="preserve">3.5 </w:t>
      </w:r>
      <w:r w:rsidRPr="00DD3A5A">
        <w:rPr>
          <w:rFonts w:cs="Arial"/>
        </w:rPr>
        <w:t xml:space="preserve">Se han cumplido todos los trámites reglamentarios para asegurar la existencia de crédito para el pago del contrato. La partida presupuestaria a la cual se imputa este crédito es la que se menciona en  el </w:t>
      </w:r>
      <w:r w:rsidRPr="006A5E86">
        <w:rPr>
          <w:rFonts w:cs="Arial"/>
          <w:b/>
          <w:bCs/>
        </w:rPr>
        <w:t>a</w:t>
      </w:r>
      <w:r w:rsidRPr="00DD3A5A">
        <w:rPr>
          <w:rFonts w:cs="Arial"/>
          <w:b/>
        </w:rPr>
        <w:t>partado C.1 del cuadro de características</w:t>
      </w:r>
      <w:r w:rsidRPr="00DD3A5A">
        <w:rPr>
          <w:rFonts w:cs="Arial"/>
        </w:rPr>
        <w:t>.</w:t>
      </w:r>
    </w:p>
    <w:p w14:paraId="4D0614BE" w14:textId="77777777" w:rsidR="005408C9" w:rsidRPr="00DD3A5A" w:rsidRDefault="005408C9" w:rsidP="005408C9">
      <w:pPr>
        <w:spacing w:after="0" w:line="240" w:lineRule="auto"/>
        <w:jc w:val="both"/>
        <w:rPr>
          <w:rFonts w:cs="Arial"/>
          <w:b/>
        </w:rPr>
      </w:pPr>
    </w:p>
    <w:p w14:paraId="7D5695BC" w14:textId="77777777" w:rsidR="005408C9" w:rsidRPr="00DD3A5A" w:rsidRDefault="005408C9" w:rsidP="005408C9">
      <w:pPr>
        <w:pStyle w:val="Ttol2"/>
        <w:spacing w:before="0" w:after="0"/>
        <w:jc w:val="both"/>
        <w:rPr>
          <w:rFonts w:ascii="Arial" w:hAnsi="Arial" w:cs="Arial"/>
          <w:i w:val="0"/>
          <w:sz w:val="22"/>
          <w:szCs w:val="22"/>
        </w:rPr>
      </w:pPr>
      <w:bookmarkStart w:id="46" w:name="_Toc21500323"/>
      <w:bookmarkStart w:id="47" w:name="_Toc34139662"/>
      <w:r w:rsidRPr="00DD3A5A">
        <w:rPr>
          <w:rFonts w:ascii="Arial" w:hAnsi="Arial" w:cs="Arial"/>
          <w:i w:val="0"/>
          <w:sz w:val="22"/>
          <w:szCs w:val="22"/>
        </w:rPr>
        <w:t>Cuarta. Plazo de duración del contrato</w:t>
      </w:r>
      <w:bookmarkEnd w:id="46"/>
      <w:bookmarkEnd w:id="47"/>
    </w:p>
    <w:p w14:paraId="7DBB4FE5" w14:textId="77777777" w:rsidR="005408C9" w:rsidRPr="00DD3A5A" w:rsidRDefault="005408C9" w:rsidP="005408C9">
      <w:pPr>
        <w:spacing w:after="0" w:line="240" w:lineRule="auto"/>
        <w:jc w:val="both"/>
        <w:rPr>
          <w:rFonts w:cs="Arial"/>
        </w:rPr>
      </w:pPr>
    </w:p>
    <w:p w14:paraId="15F4F51C" w14:textId="77777777" w:rsidR="005408C9" w:rsidRPr="00DD3A5A" w:rsidRDefault="005408C9" w:rsidP="005408C9">
      <w:pPr>
        <w:spacing w:after="0" w:line="240" w:lineRule="auto"/>
        <w:jc w:val="both"/>
        <w:rPr>
          <w:rFonts w:cs="Arial"/>
        </w:rPr>
      </w:pPr>
      <w:r w:rsidRPr="00DD3A5A">
        <w:rPr>
          <w:rFonts w:cs="Arial"/>
        </w:rPr>
        <w:t xml:space="preserve">El plazo de duración del contrato es el que se establece en el </w:t>
      </w:r>
      <w:r w:rsidRPr="006A5E86">
        <w:rPr>
          <w:rFonts w:cs="Arial"/>
          <w:b/>
          <w:bCs/>
        </w:rPr>
        <w:t>a</w:t>
      </w:r>
      <w:r w:rsidRPr="00DD3A5A">
        <w:rPr>
          <w:rFonts w:cs="Arial"/>
          <w:b/>
        </w:rPr>
        <w:t>partado D.1 del cuadro de características</w:t>
      </w:r>
      <w:r w:rsidRPr="00DD3A5A">
        <w:rPr>
          <w:rFonts w:cs="Arial"/>
        </w:rPr>
        <w:t xml:space="preserve">. El plazo total y los plazos parciales son los que se fijan en el programa de trabajo que se apruebe, si procede. Todos estos plazos empiezan a contar desde el día con que se estipule en el contrato. </w:t>
      </w:r>
    </w:p>
    <w:p w14:paraId="716C02D1" w14:textId="77777777" w:rsidR="005408C9" w:rsidRPr="00DD3A5A" w:rsidRDefault="005408C9" w:rsidP="005408C9">
      <w:pPr>
        <w:spacing w:after="0" w:line="240" w:lineRule="auto"/>
        <w:jc w:val="both"/>
        <w:rPr>
          <w:rFonts w:cs="Arial"/>
        </w:rPr>
      </w:pPr>
    </w:p>
    <w:p w14:paraId="57B50F59" w14:textId="6AF3EB3C" w:rsidR="005408C9" w:rsidRPr="00DD3A5A" w:rsidRDefault="005408C9" w:rsidP="005408C9">
      <w:pPr>
        <w:spacing w:after="0" w:line="240" w:lineRule="auto"/>
        <w:jc w:val="both"/>
        <w:rPr>
          <w:rFonts w:cs="Arial"/>
        </w:rPr>
      </w:pPr>
      <w:r w:rsidRPr="00DD3A5A">
        <w:rPr>
          <w:rFonts w:cs="Arial"/>
        </w:rPr>
        <w:t xml:space="preserve">El contrato se podrá prorrogar si así se ha previsto en  el </w:t>
      </w:r>
      <w:r w:rsidRPr="006A5E86">
        <w:rPr>
          <w:rFonts w:cs="Arial"/>
          <w:b/>
          <w:bCs/>
        </w:rPr>
        <w:t>a</w:t>
      </w:r>
      <w:r w:rsidRPr="00DD3A5A">
        <w:rPr>
          <w:rFonts w:cs="Arial"/>
          <w:b/>
        </w:rPr>
        <w:t>partado D.2 del cuadro de características</w:t>
      </w:r>
      <w:r w:rsidRPr="00DD3A5A">
        <w:rPr>
          <w:rFonts w:cs="Arial"/>
        </w:rPr>
        <w:t xml:space="preserve">. En este caso, la prórroga se acordará por el órgano de contratación y será </w:t>
      </w:r>
      <w:r w:rsidRPr="00DD3A5A">
        <w:rPr>
          <w:rFonts w:cs="Arial"/>
        </w:rPr>
        <w:lastRenderedPageBreak/>
        <w:t xml:space="preserve">obligatoria para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siempre</w:t>
      </w:r>
      <w:proofErr w:type="spellEnd"/>
      <w:r w:rsidRPr="00DD3A5A">
        <w:rPr>
          <w:rFonts w:cs="Arial"/>
        </w:rPr>
        <w:t xml:space="preserve"> que la </w:t>
      </w:r>
      <w:proofErr w:type="spellStart"/>
      <w:r w:rsidRPr="00DD3A5A">
        <w:rPr>
          <w:rFonts w:cs="Arial"/>
        </w:rPr>
        <w:t>preavise</w:t>
      </w:r>
      <w:proofErr w:type="spellEnd"/>
      <w:r w:rsidRPr="00DD3A5A">
        <w:rPr>
          <w:rFonts w:cs="Arial"/>
        </w:rPr>
        <w:t xml:space="preserve"> con, al </w:t>
      </w:r>
      <w:proofErr w:type="spellStart"/>
      <w:r w:rsidRPr="00DD3A5A">
        <w:rPr>
          <w:rFonts w:cs="Arial"/>
        </w:rPr>
        <w:t>menos</w:t>
      </w:r>
      <w:proofErr w:type="spellEnd"/>
      <w:r w:rsidRPr="00DD3A5A">
        <w:rPr>
          <w:rFonts w:cs="Arial"/>
        </w:rPr>
        <w:t xml:space="preserve">, dos meses de </w:t>
      </w:r>
      <w:proofErr w:type="spellStart"/>
      <w:r w:rsidRPr="00DD3A5A">
        <w:rPr>
          <w:rFonts w:cs="Arial"/>
        </w:rPr>
        <w:t>antelación</w:t>
      </w:r>
      <w:proofErr w:type="spellEnd"/>
      <w:r w:rsidRPr="00DD3A5A">
        <w:rPr>
          <w:rFonts w:cs="Arial"/>
        </w:rPr>
        <w:t xml:space="preserve"> a </w:t>
      </w:r>
      <w:r w:rsidR="006A5E86">
        <w:rPr>
          <w:rFonts w:cs="Arial"/>
        </w:rPr>
        <w:t xml:space="preserve">la </w:t>
      </w:r>
      <w:proofErr w:type="spellStart"/>
      <w:r w:rsidR="006A5E86">
        <w:rPr>
          <w:rFonts w:cs="Arial"/>
        </w:rPr>
        <w:t>finalización</w:t>
      </w:r>
      <w:proofErr w:type="spellEnd"/>
      <w:r w:rsidRPr="00DD3A5A">
        <w:rPr>
          <w:rFonts w:cs="Arial"/>
        </w:rPr>
        <w:t xml:space="preserve"> del </w:t>
      </w:r>
      <w:proofErr w:type="spellStart"/>
      <w:r w:rsidRPr="00DD3A5A">
        <w:rPr>
          <w:rFonts w:cs="Arial"/>
        </w:rPr>
        <w:t>plazo</w:t>
      </w:r>
      <w:proofErr w:type="spellEnd"/>
      <w:r w:rsidRPr="00DD3A5A">
        <w:rPr>
          <w:rFonts w:cs="Arial"/>
        </w:rPr>
        <w:t xml:space="preserve"> de </w:t>
      </w:r>
      <w:proofErr w:type="spellStart"/>
      <w:r w:rsidRPr="00DD3A5A">
        <w:rPr>
          <w:rFonts w:cs="Arial"/>
        </w:rPr>
        <w:t>duración</w:t>
      </w:r>
      <w:proofErr w:type="spellEnd"/>
      <w:r w:rsidRPr="00DD3A5A">
        <w:rPr>
          <w:rFonts w:cs="Arial"/>
        </w:rPr>
        <w:t xml:space="preserve"> del contrato. La prórroga no se producirá, en ningún caso, por acuerdo tácito de las partes.</w:t>
      </w:r>
    </w:p>
    <w:p w14:paraId="581ABA3F" w14:textId="77777777" w:rsidR="005408C9" w:rsidRPr="00DD3A5A" w:rsidRDefault="005408C9" w:rsidP="005408C9">
      <w:pPr>
        <w:spacing w:after="0" w:line="240" w:lineRule="auto"/>
        <w:jc w:val="both"/>
        <w:rPr>
          <w:rFonts w:cs="Arial"/>
          <w:b/>
        </w:rPr>
      </w:pPr>
    </w:p>
    <w:p w14:paraId="1467F8D4" w14:textId="77777777" w:rsidR="005408C9" w:rsidRPr="00DD3A5A" w:rsidRDefault="005408C9" w:rsidP="005408C9">
      <w:pPr>
        <w:pStyle w:val="Ttol2"/>
        <w:spacing w:before="0" w:after="0"/>
        <w:jc w:val="both"/>
        <w:rPr>
          <w:rFonts w:ascii="Arial" w:hAnsi="Arial" w:cs="Arial"/>
          <w:i w:val="0"/>
          <w:sz w:val="22"/>
          <w:szCs w:val="22"/>
        </w:rPr>
      </w:pPr>
      <w:bookmarkStart w:id="48" w:name="_Toc21500324"/>
      <w:bookmarkStart w:id="49" w:name="_Toc34139663"/>
      <w:r w:rsidRPr="00DD3A5A">
        <w:rPr>
          <w:rFonts w:ascii="Arial" w:hAnsi="Arial" w:cs="Arial"/>
          <w:i w:val="0"/>
          <w:sz w:val="22"/>
          <w:szCs w:val="22"/>
        </w:rPr>
        <w:t>Quinta. Régimen jurídico del contrato</w:t>
      </w:r>
      <w:bookmarkEnd w:id="48"/>
      <w:bookmarkEnd w:id="49"/>
    </w:p>
    <w:p w14:paraId="73C18CBE" w14:textId="77777777" w:rsidR="005408C9" w:rsidRPr="00DD3A5A" w:rsidRDefault="005408C9" w:rsidP="005408C9">
      <w:pPr>
        <w:spacing w:after="0" w:line="240" w:lineRule="auto"/>
        <w:jc w:val="both"/>
        <w:rPr>
          <w:rFonts w:cs="Arial"/>
          <w:b/>
        </w:rPr>
      </w:pPr>
    </w:p>
    <w:p w14:paraId="634149E9" w14:textId="1EC42530" w:rsidR="00EB69ED" w:rsidRPr="00DD3A5A" w:rsidRDefault="005408C9" w:rsidP="005408C9">
      <w:pPr>
        <w:spacing w:after="0" w:line="240" w:lineRule="auto"/>
        <w:jc w:val="both"/>
        <w:rPr>
          <w:rFonts w:cs="Arial"/>
        </w:rPr>
      </w:pPr>
      <w:r w:rsidRPr="00DD3A5A">
        <w:rPr>
          <w:rFonts w:cs="Arial"/>
          <w:b/>
        </w:rPr>
        <w:t>5.1</w:t>
      </w:r>
      <w:r w:rsidRPr="00DD3A5A">
        <w:rPr>
          <w:rFonts w:cs="Arial"/>
        </w:rPr>
        <w:t xml:space="preserve"> El </w:t>
      </w:r>
      <w:proofErr w:type="spellStart"/>
      <w:r w:rsidRPr="00DD3A5A">
        <w:rPr>
          <w:rFonts w:cs="Arial"/>
        </w:rPr>
        <w:t>contrato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w:t>
      </w:r>
      <w:proofErr w:type="spellStart"/>
      <w:r w:rsidRPr="00DD3A5A">
        <w:rPr>
          <w:rFonts w:cs="Arial"/>
        </w:rPr>
        <w:t>carácter</w:t>
      </w:r>
      <w:proofErr w:type="spellEnd"/>
      <w:r w:rsidRPr="00DD3A5A">
        <w:rPr>
          <w:rFonts w:cs="Arial"/>
        </w:rPr>
        <w:t xml:space="preserve"> </w:t>
      </w:r>
      <w:proofErr w:type="spellStart"/>
      <w:r w:rsidRPr="00DD3A5A">
        <w:rPr>
          <w:rFonts w:cs="Arial"/>
        </w:rPr>
        <w:t>administrativo</w:t>
      </w:r>
      <w:proofErr w:type="spellEnd"/>
      <w:r w:rsidRPr="00DD3A5A">
        <w:rPr>
          <w:rFonts w:cs="Arial"/>
        </w:rPr>
        <w:t xml:space="preserve"> y se </w:t>
      </w:r>
      <w:proofErr w:type="spellStart"/>
      <w:r w:rsidRPr="00DD3A5A">
        <w:rPr>
          <w:rFonts w:cs="Arial"/>
        </w:rPr>
        <w:t>rig</w:t>
      </w:r>
      <w:r w:rsidR="006A5E86">
        <w:rPr>
          <w:rFonts w:cs="Arial"/>
        </w:rPr>
        <w:t>e</w:t>
      </w:r>
      <w:proofErr w:type="spellEnd"/>
      <w:r w:rsidR="006A5E86">
        <w:rPr>
          <w:rFonts w:cs="Arial"/>
        </w:rPr>
        <w:t xml:space="preserve"> por</w:t>
      </w:r>
      <w:r w:rsidRPr="00DD3A5A">
        <w:rPr>
          <w:rFonts w:cs="Arial"/>
        </w:rPr>
        <w:t xml:space="preserve"> </w:t>
      </w:r>
      <w:r w:rsidR="006A5E86">
        <w:rPr>
          <w:rFonts w:cs="Arial"/>
        </w:rPr>
        <w:t xml:space="preserve">este </w:t>
      </w:r>
      <w:proofErr w:type="spellStart"/>
      <w:r w:rsidR="006A5E86">
        <w:rPr>
          <w:rFonts w:cs="Arial"/>
        </w:rPr>
        <w:t>pliego</w:t>
      </w:r>
      <w:proofErr w:type="spellEnd"/>
      <w:r w:rsidRPr="00DD3A5A">
        <w:rPr>
          <w:rFonts w:cs="Arial"/>
        </w:rPr>
        <w:t xml:space="preserve"> de </w:t>
      </w:r>
      <w:proofErr w:type="spellStart"/>
      <w:r w:rsidRPr="00DD3A5A">
        <w:rPr>
          <w:rFonts w:cs="Arial"/>
        </w:rPr>
        <w:t>cláusulas</w:t>
      </w:r>
      <w:proofErr w:type="spellEnd"/>
      <w:r w:rsidRPr="00DD3A5A">
        <w:rPr>
          <w:rFonts w:cs="Arial"/>
        </w:rPr>
        <w:t xml:space="preserve"> </w:t>
      </w:r>
      <w:proofErr w:type="spellStart"/>
      <w:r w:rsidRPr="00DD3A5A">
        <w:rPr>
          <w:rFonts w:cs="Arial"/>
        </w:rPr>
        <w:t>administrativas</w:t>
      </w:r>
      <w:proofErr w:type="spellEnd"/>
      <w:r w:rsidRPr="00DD3A5A">
        <w:rPr>
          <w:rFonts w:cs="Arial"/>
        </w:rPr>
        <w:t xml:space="preserve"> </w:t>
      </w:r>
      <w:r w:rsidR="006A5E86">
        <w:rPr>
          <w:rFonts w:cs="Arial"/>
        </w:rPr>
        <w:t>y por</w:t>
      </w:r>
      <w:r w:rsidRPr="00DD3A5A">
        <w:rPr>
          <w:rFonts w:cs="Arial"/>
        </w:rPr>
        <w:t xml:space="preserve"> </w:t>
      </w:r>
      <w:r w:rsidR="006A5E86">
        <w:rPr>
          <w:rFonts w:cs="Arial"/>
        </w:rPr>
        <w:t xml:space="preserve">el </w:t>
      </w:r>
      <w:proofErr w:type="spellStart"/>
      <w:r w:rsidR="006A5E86">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cuyas cláusulas se consideran parte integrante del contrato. </w:t>
      </w:r>
    </w:p>
    <w:p w14:paraId="5ABD5745" w14:textId="77777777" w:rsidR="00EB69ED" w:rsidRPr="00DD3A5A" w:rsidRDefault="00EB69ED" w:rsidP="005408C9">
      <w:pPr>
        <w:spacing w:after="0" w:line="240" w:lineRule="auto"/>
        <w:jc w:val="both"/>
        <w:rPr>
          <w:rFonts w:cs="Arial"/>
        </w:rPr>
      </w:pPr>
    </w:p>
    <w:p w14:paraId="2CC9D3ED" w14:textId="56EE6CF3" w:rsidR="005408C9" w:rsidRPr="00DD3A5A" w:rsidRDefault="005408C9" w:rsidP="005408C9">
      <w:pPr>
        <w:spacing w:after="0" w:line="240" w:lineRule="auto"/>
        <w:jc w:val="both"/>
        <w:rPr>
          <w:rFonts w:cs="Arial"/>
        </w:rPr>
      </w:pPr>
      <w:proofErr w:type="spellStart"/>
      <w:r w:rsidRPr="00DD3A5A">
        <w:rPr>
          <w:rFonts w:cs="Arial"/>
        </w:rPr>
        <w:t>Además</w:t>
      </w:r>
      <w:proofErr w:type="spellEnd"/>
      <w:r w:rsidRPr="00DD3A5A">
        <w:rPr>
          <w:rFonts w:cs="Arial"/>
        </w:rPr>
        <w:t xml:space="preserve">, se </w:t>
      </w:r>
      <w:proofErr w:type="spellStart"/>
      <w:r w:rsidR="006A5E86">
        <w:rPr>
          <w:rFonts w:cs="Arial"/>
        </w:rPr>
        <w:t>rige</w:t>
      </w:r>
      <w:proofErr w:type="spellEnd"/>
      <w:r w:rsidR="006A5E86">
        <w:rPr>
          <w:rFonts w:cs="Arial"/>
        </w:rPr>
        <w:t xml:space="preserve"> por</w:t>
      </w:r>
      <w:r w:rsidRPr="00DD3A5A">
        <w:rPr>
          <w:rFonts w:cs="Arial"/>
        </w:rPr>
        <w:t xml:space="preserve"> la normativa en materia de contratación pública contenida, principalmente, en las disposiciones siguientes:</w:t>
      </w:r>
    </w:p>
    <w:p w14:paraId="55D3E71D" w14:textId="77777777" w:rsidR="005408C9" w:rsidRPr="00DD3A5A" w:rsidRDefault="005408C9" w:rsidP="005408C9">
      <w:pPr>
        <w:spacing w:after="0" w:line="240" w:lineRule="auto"/>
        <w:jc w:val="both"/>
        <w:rPr>
          <w:rFonts w:cs="Arial"/>
        </w:rPr>
      </w:pPr>
    </w:p>
    <w:p w14:paraId="3D563055"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DD3A5A">
        <w:rPr>
          <w:rFonts w:cs="Arial"/>
          <w:snapToGrid w:val="0"/>
        </w:rPr>
        <w:t xml:space="preserve">a) Ley 9/2017, de 8 de noviembre, de contratos del sector público, por el cual se trasponen al </w:t>
      </w:r>
      <w:r w:rsidRPr="00C006DE">
        <w:rPr>
          <w:rFonts w:cs="Arial"/>
          <w:snapToGrid w:val="0"/>
        </w:rPr>
        <w:t xml:space="preserve">ordenamiento jurídico español las Directivas del Parlamento Europeo y del Consejo 2014/23/UE y 2014/24/UE, de 26 de febrero de 2014.  </w:t>
      </w:r>
    </w:p>
    <w:p w14:paraId="2E88FCD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58582396"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b) Decreto Ley 3/2016, de 31 de mayo, de medidas urgentes en materia de contratación pública.</w:t>
      </w:r>
    </w:p>
    <w:p w14:paraId="485A11C6"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4268C26E"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 xml:space="preserve">c) Real decreto 817/2009, de 8 de mayo, por el cual se desarrolla parcialmente la Ley 30/2007, de 30 de octubre, de contratos del sector público (de ahora en adelante, RD 817/2009). </w:t>
      </w:r>
    </w:p>
    <w:p w14:paraId="47F7C635"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077BCDB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d) Reglamento general de la Ley de contratos de las administraciones públicas</w:t>
      </w:r>
      <w:r w:rsidRPr="00C006DE">
        <w:rPr>
          <w:rFonts w:cs="Arial"/>
        </w:rPr>
        <w:t xml:space="preserve"> aprobado por el </w:t>
      </w:r>
      <w:r w:rsidRPr="00C006DE">
        <w:rPr>
          <w:rFonts w:cs="Arial"/>
          <w:snapToGrid w:val="0"/>
        </w:rPr>
        <w:t>Real decreto 1098/2001, de 12 de octubre, en todo aquello no modificado ni derogado por las disposiciones mencionadas anteriormente (de ahora en adelante, RGLCAP).</w:t>
      </w:r>
    </w:p>
    <w:p w14:paraId="338F1BD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142B58A7" w14:textId="470FA6F0" w:rsidR="00370B7A" w:rsidRPr="00DD3A5A" w:rsidRDefault="005408C9" w:rsidP="00370B7A">
      <w:pPr>
        <w:tabs>
          <w:tab w:val="left" w:pos="0"/>
        </w:tabs>
        <w:suppressAutoHyphens/>
        <w:spacing w:after="120" w:line="240" w:lineRule="auto"/>
        <w:jc w:val="both"/>
        <w:rPr>
          <w:rFonts w:cs="Arial"/>
          <w:snapToGrid w:val="0"/>
        </w:rPr>
      </w:pPr>
      <w:r w:rsidRPr="00DD3A5A">
        <w:rPr>
          <w:rFonts w:cs="Arial"/>
          <w:snapToGrid w:val="0"/>
        </w:rPr>
        <w:t>e) Real Decreto Ley 14/2019, de 31 de octubre</w:t>
      </w:r>
      <w:r w:rsidR="00C006DE">
        <w:rPr>
          <w:rFonts w:cs="Arial"/>
          <w:snapToGrid w:val="0"/>
        </w:rPr>
        <w:t>, por</w:t>
      </w:r>
      <w:r w:rsidRPr="00DD3A5A">
        <w:rPr>
          <w:rFonts w:cs="Arial"/>
          <w:snapToGrid w:val="0"/>
        </w:rPr>
        <w:t xml:space="preserve"> el </w:t>
      </w:r>
      <w:proofErr w:type="spellStart"/>
      <w:r w:rsidRPr="00DD3A5A">
        <w:rPr>
          <w:rFonts w:cs="Arial"/>
          <w:snapToGrid w:val="0"/>
        </w:rPr>
        <w:t>cual</w:t>
      </w:r>
      <w:proofErr w:type="spellEnd"/>
      <w:r w:rsidRPr="00DD3A5A">
        <w:rPr>
          <w:rFonts w:cs="Arial"/>
          <w:snapToGrid w:val="0"/>
        </w:rPr>
        <w:t xml:space="preserve"> se </w:t>
      </w:r>
      <w:proofErr w:type="spellStart"/>
      <w:r w:rsidRPr="00DD3A5A">
        <w:rPr>
          <w:rFonts w:cs="Arial"/>
          <w:snapToGrid w:val="0"/>
        </w:rPr>
        <w:t>adoptan</w:t>
      </w:r>
      <w:proofErr w:type="spellEnd"/>
      <w:r w:rsidRPr="00DD3A5A">
        <w:rPr>
          <w:rFonts w:cs="Arial"/>
          <w:snapToGrid w:val="0"/>
        </w:rPr>
        <w:t xml:space="preserve"> </w:t>
      </w:r>
      <w:proofErr w:type="spellStart"/>
      <w:r w:rsidRPr="00DD3A5A">
        <w:rPr>
          <w:rFonts w:cs="Arial"/>
          <w:snapToGrid w:val="0"/>
        </w:rPr>
        <w:t>medidas</w:t>
      </w:r>
      <w:proofErr w:type="spellEnd"/>
      <w:r w:rsidRPr="00DD3A5A">
        <w:rPr>
          <w:rFonts w:cs="Arial"/>
          <w:snapToGrid w:val="0"/>
        </w:rPr>
        <w:t xml:space="preserve"> urgentes por razones de seguridad pública en materia de administración digital, contratación del sector público y telecomunicaciones.</w:t>
      </w:r>
    </w:p>
    <w:p w14:paraId="5DF4C0D4" w14:textId="77777777" w:rsidR="00B87E9D" w:rsidRPr="00DD3A5A" w:rsidRDefault="00370B7A" w:rsidP="00370B7A">
      <w:pPr>
        <w:tabs>
          <w:tab w:val="left" w:pos="0"/>
        </w:tabs>
        <w:suppressAutoHyphens/>
        <w:spacing w:after="120" w:line="240" w:lineRule="auto"/>
        <w:jc w:val="both"/>
        <w:rPr>
          <w:rFonts w:cs="Arial"/>
        </w:rPr>
      </w:pPr>
      <w:r w:rsidRPr="00DD3A5A">
        <w:rPr>
          <w:rFonts w:cs="Arial"/>
        </w:rPr>
        <w:t xml:space="preserve">f) </w:t>
      </w:r>
      <w:r w:rsidR="00B87E9D" w:rsidRPr="00DD3A5A">
        <w:rPr>
          <w:rFonts w:cs="Arial"/>
        </w:rPr>
        <w:t xml:space="preserve">Este contrato se tipifica como de Compra Pública de Innovación dado que consiste en la compra pública de un bien o servicio que no existe en el momento de la compra, pero que puede desarrollarse en un periodo de tiempo razonable. Esta compra </w:t>
      </w:r>
      <w:proofErr w:type="spellStart"/>
      <w:r w:rsidR="00B87E9D" w:rsidRPr="00DD3A5A">
        <w:rPr>
          <w:rFonts w:cs="Arial"/>
        </w:rPr>
        <w:t>requiere</w:t>
      </w:r>
      <w:proofErr w:type="spellEnd"/>
      <w:r w:rsidR="00B87E9D" w:rsidRPr="00DD3A5A">
        <w:rPr>
          <w:rFonts w:cs="Arial"/>
        </w:rPr>
        <w:t xml:space="preserve"> el </w:t>
      </w:r>
      <w:proofErr w:type="spellStart"/>
      <w:r w:rsidR="00B87E9D" w:rsidRPr="00DD3A5A">
        <w:rPr>
          <w:rFonts w:cs="Arial"/>
        </w:rPr>
        <w:t>desarrollo</w:t>
      </w:r>
      <w:proofErr w:type="spellEnd"/>
      <w:r w:rsidR="00B87E9D" w:rsidRPr="00DD3A5A">
        <w:rPr>
          <w:rFonts w:cs="Arial"/>
        </w:rPr>
        <w:t xml:space="preserve"> de </w:t>
      </w:r>
      <w:proofErr w:type="spellStart"/>
      <w:r w:rsidR="00B87E9D" w:rsidRPr="00DD3A5A">
        <w:rPr>
          <w:rFonts w:cs="Arial"/>
        </w:rPr>
        <w:t>tecnología</w:t>
      </w:r>
      <w:proofErr w:type="spellEnd"/>
      <w:r w:rsidR="00B87E9D" w:rsidRPr="00DD3A5A">
        <w:rPr>
          <w:rFonts w:cs="Arial"/>
        </w:rPr>
        <w:t xml:space="preserve"> </w:t>
      </w:r>
      <w:proofErr w:type="spellStart"/>
      <w:r w:rsidR="00B87E9D" w:rsidRPr="00DD3A5A">
        <w:rPr>
          <w:rFonts w:cs="Arial"/>
        </w:rPr>
        <w:t>nueva</w:t>
      </w:r>
      <w:proofErr w:type="spellEnd"/>
      <w:r w:rsidR="00B87E9D" w:rsidRPr="00DD3A5A">
        <w:rPr>
          <w:rFonts w:cs="Arial"/>
        </w:rPr>
        <w:t xml:space="preserve"> o </w:t>
      </w:r>
      <w:proofErr w:type="spellStart"/>
      <w:r w:rsidR="00B87E9D" w:rsidRPr="00DD3A5A">
        <w:rPr>
          <w:rFonts w:cs="Arial"/>
        </w:rPr>
        <w:t>mejorada</w:t>
      </w:r>
      <w:proofErr w:type="spellEnd"/>
      <w:r w:rsidR="00B87E9D" w:rsidRPr="00DD3A5A">
        <w:rPr>
          <w:rFonts w:cs="Arial"/>
        </w:rPr>
        <w:t xml:space="preserve"> para poder </w:t>
      </w:r>
      <w:proofErr w:type="spellStart"/>
      <w:r w:rsidR="00B87E9D" w:rsidRPr="00DD3A5A">
        <w:rPr>
          <w:rFonts w:cs="Arial"/>
        </w:rPr>
        <w:t>cumplir</w:t>
      </w:r>
      <w:proofErr w:type="spellEnd"/>
      <w:r w:rsidR="00B87E9D" w:rsidRPr="00DD3A5A">
        <w:rPr>
          <w:rFonts w:cs="Arial"/>
        </w:rPr>
        <w:t xml:space="preserve"> con los </w:t>
      </w:r>
      <w:proofErr w:type="spellStart"/>
      <w:r w:rsidR="00B87E9D" w:rsidRPr="00DD3A5A">
        <w:rPr>
          <w:rFonts w:cs="Arial"/>
        </w:rPr>
        <w:t>requisitos</w:t>
      </w:r>
      <w:proofErr w:type="spellEnd"/>
      <w:r w:rsidR="00B87E9D" w:rsidRPr="00DD3A5A">
        <w:rPr>
          <w:rFonts w:cs="Arial"/>
        </w:rPr>
        <w:t xml:space="preserve"> </w:t>
      </w:r>
      <w:proofErr w:type="spellStart"/>
      <w:r w:rsidR="00B87E9D" w:rsidRPr="00DD3A5A">
        <w:rPr>
          <w:rFonts w:cs="Arial"/>
        </w:rPr>
        <w:t>solicitados</w:t>
      </w:r>
      <w:proofErr w:type="spellEnd"/>
      <w:r w:rsidR="00B87E9D" w:rsidRPr="00DD3A5A">
        <w:rPr>
          <w:rFonts w:cs="Arial"/>
        </w:rPr>
        <w:t xml:space="preserve"> por el comprador. El desarrollo eficaz de la compra pública innovadora pretende reforzar el papel de las Administraciones Públicas como impulsoras de la innovación empresarial. Este objetivo se aborda desde la perspectiva de la demanda, es decir, del gestor público que licita los contratos de compra pública innovadora y también desde la perspectiva de la oferta, es decir, que las empresas que participan y presentan ofertas innovadoras a estos procedimientos de contratación.</w:t>
      </w:r>
    </w:p>
    <w:p w14:paraId="11966DC5" w14:textId="77777777" w:rsidR="00992B41" w:rsidRPr="00DD3A5A" w:rsidRDefault="00992B41" w:rsidP="00992B41">
      <w:pPr>
        <w:autoSpaceDE w:val="0"/>
        <w:autoSpaceDN w:val="0"/>
        <w:adjustRightInd w:val="0"/>
        <w:spacing w:after="0" w:line="240" w:lineRule="auto"/>
        <w:jc w:val="both"/>
        <w:rPr>
          <w:rFonts w:cs="Arial"/>
        </w:rPr>
      </w:pPr>
      <w:r w:rsidRPr="00DD3A5A">
        <w:rPr>
          <w:rFonts w:cs="Arial"/>
        </w:rPr>
        <w:t>El marco normativo de la compra pública innovadora lo conforman, además de las disposiciones anteriormente mencionadas, la Ley 2/2011, de 4 de marzo, de Economía Sostenible (LAS) y la Ley 14/2011, de 1 de junio, de la Ciencia, la Tecnología y la Innovación.</w:t>
      </w:r>
    </w:p>
    <w:p w14:paraId="52FDCF7E" w14:textId="77777777" w:rsidR="00370B7A" w:rsidRPr="00DD3A5A" w:rsidRDefault="00370B7A" w:rsidP="00370B7A">
      <w:pPr>
        <w:tabs>
          <w:tab w:val="num" w:pos="2160"/>
        </w:tabs>
        <w:spacing w:after="0" w:line="240" w:lineRule="auto"/>
        <w:jc w:val="both"/>
        <w:rPr>
          <w:rFonts w:cs="Arial"/>
          <w:snapToGrid w:val="0"/>
        </w:rPr>
      </w:pPr>
    </w:p>
    <w:p w14:paraId="4D9231CB" w14:textId="040EC1CB" w:rsidR="004B2B41" w:rsidRPr="00DD3A5A" w:rsidRDefault="00370B7A" w:rsidP="002E56FF">
      <w:pPr>
        <w:pStyle w:val="Pargrafdellista"/>
        <w:numPr>
          <w:ilvl w:val="0"/>
          <w:numId w:val="16"/>
        </w:numPr>
        <w:tabs>
          <w:tab w:val="left" w:pos="284"/>
        </w:tabs>
        <w:ind w:left="0" w:firstLine="0"/>
        <w:jc w:val="both"/>
        <w:rPr>
          <w:rFonts w:ascii="Arial" w:hAnsi="Arial" w:cs="Arial"/>
          <w:sz w:val="22"/>
          <w:szCs w:val="22"/>
        </w:rPr>
      </w:pPr>
      <w:r w:rsidRPr="00DD3A5A">
        <w:rPr>
          <w:rFonts w:ascii="Arial" w:hAnsi="Arial" w:cs="Arial"/>
          <w:sz w:val="22"/>
          <w:szCs w:val="22"/>
        </w:rPr>
        <w:t>Esta contratación se realiza en colaboración con</w:t>
      </w:r>
      <w:r w:rsidR="005C61AF" w:rsidRPr="00DD3A5A">
        <w:rPr>
          <w:rFonts w:ascii="Arial" w:hAnsi="Arial" w:cs="Arial"/>
          <w:sz w:val="22"/>
          <w:szCs w:val="22"/>
        </w:rPr>
        <w:t xml:space="preserve"> </w:t>
      </w:r>
      <w:r w:rsidR="004B2B41" w:rsidRPr="00DD3A5A">
        <w:rPr>
          <w:rFonts w:ascii="Arial" w:hAnsi="Arial" w:cs="Arial"/>
          <w:sz w:val="22"/>
          <w:szCs w:val="22"/>
        </w:rPr>
        <w:t xml:space="preserve">el Departamento de Territorio, Vivienda y Transición Ecológica, el Servicio </w:t>
      </w:r>
      <w:r w:rsidR="004B2B41" w:rsidRPr="00C006DE">
        <w:rPr>
          <w:rFonts w:ascii="Arial" w:hAnsi="Arial" w:cs="Arial"/>
          <w:sz w:val="22"/>
          <w:szCs w:val="22"/>
        </w:rPr>
        <w:t>Catalán de Tráfico, y el Centro de Telecomunicaciones y Tecnologías de la Información de la Generalitat de Catalunya.</w:t>
      </w:r>
    </w:p>
    <w:p w14:paraId="739A264F" w14:textId="77777777" w:rsidR="004B2B41" w:rsidRPr="00DD3A5A" w:rsidRDefault="004B2B41" w:rsidP="004B2B41">
      <w:pPr>
        <w:pStyle w:val="Pargrafdellista"/>
        <w:tabs>
          <w:tab w:val="left" w:pos="284"/>
        </w:tabs>
        <w:ind w:left="0"/>
        <w:jc w:val="both"/>
        <w:rPr>
          <w:rFonts w:ascii="Arial" w:hAnsi="Arial" w:cs="Arial"/>
          <w:sz w:val="22"/>
          <w:szCs w:val="22"/>
        </w:rPr>
      </w:pPr>
    </w:p>
    <w:p w14:paraId="2B0B863B" w14:textId="77777777" w:rsidR="00370B7A" w:rsidRPr="00C006DE" w:rsidRDefault="00370B7A" w:rsidP="0066333E">
      <w:pPr>
        <w:pStyle w:val="Pargrafdellista"/>
        <w:tabs>
          <w:tab w:val="left" w:pos="284"/>
        </w:tabs>
        <w:ind w:left="0"/>
        <w:jc w:val="both"/>
        <w:rPr>
          <w:rFonts w:ascii="Arial" w:hAnsi="Arial" w:cs="Arial"/>
          <w:sz w:val="22"/>
          <w:szCs w:val="22"/>
        </w:rPr>
      </w:pPr>
      <w:r w:rsidRPr="00DD3A5A">
        <w:rPr>
          <w:rFonts w:ascii="Arial" w:hAnsi="Arial" w:cs="Arial"/>
          <w:sz w:val="22"/>
          <w:szCs w:val="22"/>
        </w:rPr>
        <w:lastRenderedPageBreak/>
        <w:t xml:space="preserve">Tal como se prevé  en el artículo 31 de la </w:t>
      </w:r>
      <w:r w:rsidRPr="00C006DE">
        <w:rPr>
          <w:rFonts w:ascii="Arial" w:hAnsi="Arial" w:cs="Arial"/>
          <w:sz w:val="22"/>
          <w:szCs w:val="22"/>
        </w:rPr>
        <w:t>Ley 9/2017, de 8 de noviembre de Contratos del Sector Público y al artículo 38 de la Directiva 2014/24/UE del Parlamento Europeo y del Consejo, de 26 de febrero de 2014, sobre contratación pública y por la cual se deroga la Directiva 2004/18/CE, dos o más poderes adjudicadores podrán acordar la realización conjunta de determinadas contrataciones específicas.</w:t>
      </w:r>
    </w:p>
    <w:p w14:paraId="742946FE" w14:textId="77777777" w:rsidR="00370B7A" w:rsidRPr="00C006DE" w:rsidRDefault="00370B7A" w:rsidP="00370B7A">
      <w:pPr>
        <w:spacing w:after="0" w:line="240" w:lineRule="auto"/>
        <w:jc w:val="both"/>
        <w:rPr>
          <w:rFonts w:cs="Arial"/>
        </w:rPr>
      </w:pPr>
    </w:p>
    <w:p w14:paraId="6E957C00" w14:textId="77777777" w:rsidR="007309AC" w:rsidRPr="00C006DE" w:rsidRDefault="00370B7A" w:rsidP="00425B45">
      <w:pPr>
        <w:spacing w:after="0" w:line="240" w:lineRule="auto"/>
        <w:jc w:val="both"/>
        <w:rPr>
          <w:rFonts w:cs="Arial"/>
        </w:rPr>
      </w:pPr>
      <w:r w:rsidRPr="00C006DE">
        <w:rPr>
          <w:rFonts w:cs="Arial"/>
        </w:rPr>
        <w:t>De acuerdo con la disposición adicional segunda de la Ley 2/2014, de 27 de enero, de medidas fiscales, administrativas, financieras y del sector público, sobres medidas de eficiencia económica mediante la contratación pública, en la cual se establece que los entes, los organismos y las entidades del sector público de Cataluña pueden adjudicar contratos, concluir acuerdos marco y articular sistemas dinámicos de contratación de manera conjunta en el marco de la normativa de contratación pública, con el acuerdo previo correspondiente, siempre que el recurso a estos instrumentos no se efectúe de manera que la competencia se vea obstaculizada, restringida o falseada.</w:t>
      </w:r>
    </w:p>
    <w:p w14:paraId="77C30468" w14:textId="77777777" w:rsidR="00425B45" w:rsidRPr="00C006DE" w:rsidRDefault="00425B45" w:rsidP="00425B45">
      <w:pPr>
        <w:spacing w:after="0" w:line="240" w:lineRule="auto"/>
        <w:jc w:val="both"/>
        <w:rPr>
          <w:rFonts w:cs="Arial"/>
        </w:rPr>
      </w:pPr>
    </w:p>
    <w:p w14:paraId="0F8D0617" w14:textId="411767D7" w:rsidR="00425B45" w:rsidRPr="00DD3A5A" w:rsidRDefault="00425B45" w:rsidP="00425B45">
      <w:pPr>
        <w:pStyle w:val="Pargrafdellista"/>
        <w:numPr>
          <w:ilvl w:val="0"/>
          <w:numId w:val="16"/>
        </w:numPr>
        <w:tabs>
          <w:tab w:val="left" w:pos="426"/>
        </w:tabs>
        <w:ind w:left="0" w:firstLine="0"/>
        <w:jc w:val="both"/>
        <w:rPr>
          <w:rFonts w:ascii="Arial" w:hAnsi="Arial" w:cs="Arial"/>
          <w:sz w:val="22"/>
          <w:szCs w:val="22"/>
        </w:rPr>
      </w:pPr>
      <w:r w:rsidRPr="00C006DE">
        <w:rPr>
          <w:rFonts w:ascii="Arial" w:hAnsi="Arial" w:cs="Arial"/>
          <w:sz w:val="22"/>
          <w:szCs w:val="22"/>
        </w:rPr>
        <w:t xml:space="preserve">En el supuesto de que el </w:t>
      </w:r>
      <w:proofErr w:type="spellStart"/>
      <w:r w:rsidRPr="00C006DE">
        <w:rPr>
          <w:rFonts w:ascii="Arial" w:hAnsi="Arial" w:cs="Arial"/>
          <w:sz w:val="22"/>
          <w:szCs w:val="22"/>
        </w:rPr>
        <w:t>contrato</w:t>
      </w:r>
      <w:proofErr w:type="spellEnd"/>
      <w:r w:rsidRPr="00C006DE">
        <w:rPr>
          <w:rFonts w:ascii="Arial" w:hAnsi="Arial" w:cs="Arial"/>
          <w:sz w:val="22"/>
          <w:szCs w:val="22"/>
        </w:rPr>
        <w:t xml:space="preserve"> </w:t>
      </w:r>
      <w:proofErr w:type="spellStart"/>
      <w:r w:rsidRPr="00C006DE">
        <w:rPr>
          <w:rFonts w:ascii="Arial" w:hAnsi="Arial" w:cs="Arial"/>
          <w:sz w:val="22"/>
          <w:szCs w:val="22"/>
        </w:rPr>
        <w:t>haya</w:t>
      </w:r>
      <w:proofErr w:type="spellEnd"/>
      <w:r w:rsidRPr="00C006DE">
        <w:rPr>
          <w:rFonts w:ascii="Arial" w:hAnsi="Arial" w:cs="Arial"/>
          <w:sz w:val="22"/>
          <w:szCs w:val="22"/>
        </w:rPr>
        <w:t xml:space="preserve"> </w:t>
      </w:r>
      <w:proofErr w:type="spellStart"/>
      <w:r w:rsidRPr="00C006DE">
        <w:rPr>
          <w:rFonts w:ascii="Arial" w:hAnsi="Arial" w:cs="Arial"/>
          <w:sz w:val="22"/>
          <w:szCs w:val="22"/>
        </w:rPr>
        <w:t>sido</w:t>
      </w:r>
      <w:proofErr w:type="spellEnd"/>
      <w:r w:rsidRPr="00C006DE">
        <w:rPr>
          <w:rFonts w:ascii="Arial" w:hAnsi="Arial" w:cs="Arial"/>
          <w:sz w:val="22"/>
          <w:szCs w:val="22"/>
        </w:rPr>
        <w:t xml:space="preserve"> </w:t>
      </w:r>
      <w:proofErr w:type="spellStart"/>
      <w:r w:rsidRPr="00C006DE">
        <w:rPr>
          <w:rFonts w:ascii="Arial" w:hAnsi="Arial" w:cs="Arial"/>
          <w:sz w:val="22"/>
          <w:szCs w:val="22"/>
        </w:rPr>
        <w:t>financiado</w:t>
      </w:r>
      <w:proofErr w:type="spellEnd"/>
      <w:r w:rsidRPr="00C006DE">
        <w:rPr>
          <w:rFonts w:ascii="Arial" w:hAnsi="Arial" w:cs="Arial"/>
          <w:sz w:val="22"/>
          <w:szCs w:val="22"/>
        </w:rPr>
        <w:t xml:space="preserve"> con Fondos </w:t>
      </w:r>
      <w:proofErr w:type="spellStart"/>
      <w:r w:rsidRPr="00C006DE">
        <w:rPr>
          <w:rFonts w:ascii="Arial" w:hAnsi="Arial" w:cs="Arial"/>
          <w:sz w:val="22"/>
          <w:szCs w:val="22"/>
        </w:rPr>
        <w:t>Europeos</w:t>
      </w:r>
      <w:proofErr w:type="spellEnd"/>
      <w:r w:rsidRPr="00C006DE">
        <w:rPr>
          <w:rFonts w:ascii="Arial" w:hAnsi="Arial" w:cs="Arial"/>
          <w:sz w:val="22"/>
          <w:szCs w:val="22"/>
        </w:rPr>
        <w:t xml:space="preserve"> </w:t>
      </w:r>
      <w:proofErr w:type="spellStart"/>
      <w:r w:rsidRPr="00C006DE">
        <w:rPr>
          <w:rFonts w:ascii="Arial" w:hAnsi="Arial" w:cs="Arial"/>
          <w:sz w:val="22"/>
          <w:szCs w:val="22"/>
        </w:rPr>
        <w:t>habrá</w:t>
      </w:r>
      <w:proofErr w:type="spellEnd"/>
      <w:r w:rsidRPr="00C006DE">
        <w:rPr>
          <w:rFonts w:ascii="Arial" w:hAnsi="Arial" w:cs="Arial"/>
          <w:sz w:val="22"/>
          <w:szCs w:val="22"/>
        </w:rPr>
        <w:t xml:space="preserve"> de </w:t>
      </w:r>
      <w:proofErr w:type="spellStart"/>
      <w:r w:rsidRPr="00C006DE">
        <w:rPr>
          <w:rFonts w:ascii="Arial" w:hAnsi="Arial" w:cs="Arial"/>
          <w:sz w:val="22"/>
          <w:szCs w:val="22"/>
        </w:rPr>
        <w:t>sometre's</w:t>
      </w:r>
      <w:proofErr w:type="spellEnd"/>
      <w:r w:rsidRPr="00C006DE">
        <w:rPr>
          <w:rFonts w:ascii="Arial" w:hAnsi="Arial" w:cs="Arial"/>
          <w:sz w:val="22"/>
          <w:szCs w:val="22"/>
        </w:rPr>
        <w:t xml:space="preserve"> a las </w:t>
      </w:r>
      <w:proofErr w:type="spellStart"/>
      <w:r w:rsidRPr="00C006DE">
        <w:rPr>
          <w:rFonts w:ascii="Arial" w:hAnsi="Arial" w:cs="Arial"/>
          <w:sz w:val="22"/>
          <w:szCs w:val="22"/>
        </w:rPr>
        <w:t>disposicion</w:t>
      </w:r>
      <w:r w:rsidRPr="00DD3A5A">
        <w:rPr>
          <w:rFonts w:ascii="Arial" w:hAnsi="Arial" w:cs="Arial"/>
          <w:sz w:val="22"/>
          <w:szCs w:val="22"/>
        </w:rPr>
        <w:t>es</w:t>
      </w:r>
      <w:proofErr w:type="spellEnd"/>
      <w:r w:rsidRPr="00DD3A5A">
        <w:rPr>
          <w:rFonts w:ascii="Arial" w:hAnsi="Arial" w:cs="Arial"/>
          <w:sz w:val="22"/>
          <w:szCs w:val="22"/>
        </w:rPr>
        <w:t xml:space="preserve"> del </w:t>
      </w:r>
      <w:proofErr w:type="spellStart"/>
      <w:r w:rsidRPr="00DD3A5A">
        <w:rPr>
          <w:rFonts w:ascii="Arial" w:hAnsi="Arial" w:cs="Arial"/>
          <w:sz w:val="22"/>
          <w:szCs w:val="22"/>
        </w:rPr>
        <w:t>Tratado</w:t>
      </w:r>
      <w:proofErr w:type="spellEnd"/>
      <w:r w:rsidRPr="00DD3A5A">
        <w:rPr>
          <w:rFonts w:ascii="Arial" w:hAnsi="Arial" w:cs="Arial"/>
          <w:sz w:val="22"/>
          <w:szCs w:val="22"/>
        </w:rPr>
        <w:t xml:space="preserve"> de la Unión Europeo y a los actos fijados en virtud de lo mismo y será coherente con las actividades, políticas y prioridades comunitarias en pro de un </w:t>
      </w:r>
      <w:proofErr w:type="spellStart"/>
      <w:r w:rsidRPr="00DD3A5A">
        <w:rPr>
          <w:rFonts w:ascii="Arial" w:hAnsi="Arial" w:cs="Arial"/>
          <w:sz w:val="22"/>
          <w:szCs w:val="22"/>
        </w:rPr>
        <w:t>desarrollo</w:t>
      </w:r>
      <w:proofErr w:type="spellEnd"/>
      <w:r w:rsidRPr="00DD3A5A">
        <w:rPr>
          <w:rFonts w:ascii="Arial" w:hAnsi="Arial" w:cs="Arial"/>
          <w:sz w:val="22"/>
          <w:szCs w:val="22"/>
        </w:rPr>
        <w:t xml:space="preserve"> sostenible y </w:t>
      </w:r>
      <w:proofErr w:type="spellStart"/>
      <w:r w:rsidRPr="00DD3A5A">
        <w:rPr>
          <w:rFonts w:ascii="Arial" w:hAnsi="Arial" w:cs="Arial"/>
          <w:sz w:val="22"/>
          <w:szCs w:val="22"/>
        </w:rPr>
        <w:t>mejora</w:t>
      </w:r>
      <w:proofErr w:type="spellEnd"/>
      <w:r w:rsidRPr="00DD3A5A">
        <w:rPr>
          <w:rFonts w:ascii="Arial" w:hAnsi="Arial" w:cs="Arial"/>
          <w:sz w:val="22"/>
          <w:szCs w:val="22"/>
        </w:rPr>
        <w:t xml:space="preserve"> del </w:t>
      </w:r>
      <w:proofErr w:type="spellStart"/>
      <w:r w:rsidRPr="00DD3A5A">
        <w:rPr>
          <w:rFonts w:ascii="Arial" w:hAnsi="Arial" w:cs="Arial"/>
          <w:sz w:val="22"/>
          <w:szCs w:val="22"/>
        </w:rPr>
        <w:t>medio</w:t>
      </w:r>
      <w:proofErr w:type="spellEnd"/>
      <w:r w:rsidRPr="00DD3A5A">
        <w:rPr>
          <w:rFonts w:ascii="Arial" w:hAnsi="Arial" w:cs="Arial"/>
          <w:sz w:val="22"/>
          <w:szCs w:val="22"/>
        </w:rPr>
        <w:t xml:space="preserve"> </w:t>
      </w:r>
      <w:proofErr w:type="spellStart"/>
      <w:r w:rsidRPr="00DD3A5A">
        <w:rPr>
          <w:rFonts w:ascii="Arial" w:hAnsi="Arial" w:cs="Arial"/>
          <w:sz w:val="22"/>
          <w:szCs w:val="22"/>
        </w:rPr>
        <w:t>ambiente</w:t>
      </w:r>
      <w:proofErr w:type="spellEnd"/>
      <w:r w:rsidRPr="00DD3A5A">
        <w:rPr>
          <w:rFonts w:ascii="Arial" w:hAnsi="Arial" w:cs="Arial"/>
          <w:sz w:val="22"/>
          <w:szCs w:val="22"/>
        </w:rPr>
        <w:t xml:space="preserve">, </w:t>
      </w:r>
      <w:proofErr w:type="spellStart"/>
      <w:r w:rsidRPr="00DD3A5A">
        <w:rPr>
          <w:rFonts w:ascii="Arial" w:hAnsi="Arial" w:cs="Arial"/>
          <w:sz w:val="22"/>
          <w:szCs w:val="22"/>
        </w:rPr>
        <w:t>teniendo</w:t>
      </w:r>
      <w:proofErr w:type="spellEnd"/>
      <w:r w:rsidRPr="00DD3A5A">
        <w:rPr>
          <w:rFonts w:ascii="Arial" w:hAnsi="Arial" w:cs="Arial"/>
          <w:sz w:val="22"/>
          <w:szCs w:val="22"/>
        </w:rPr>
        <w:t xml:space="preserve"> que </w:t>
      </w:r>
      <w:proofErr w:type="spellStart"/>
      <w:r w:rsidRPr="00DD3A5A">
        <w:rPr>
          <w:rFonts w:ascii="Arial" w:hAnsi="Arial" w:cs="Arial"/>
          <w:sz w:val="22"/>
          <w:szCs w:val="22"/>
        </w:rPr>
        <w:t>promover</w:t>
      </w:r>
      <w:proofErr w:type="spellEnd"/>
      <w:r w:rsidRPr="00DD3A5A">
        <w:rPr>
          <w:rFonts w:ascii="Arial" w:hAnsi="Arial" w:cs="Arial"/>
          <w:sz w:val="22"/>
          <w:szCs w:val="22"/>
        </w:rPr>
        <w:t xml:space="preserve"> el </w:t>
      </w:r>
      <w:proofErr w:type="spellStart"/>
      <w:r w:rsidRPr="00DD3A5A">
        <w:rPr>
          <w:rFonts w:ascii="Arial" w:hAnsi="Arial" w:cs="Arial"/>
          <w:sz w:val="22"/>
          <w:szCs w:val="22"/>
        </w:rPr>
        <w:t>crecimiento</w:t>
      </w:r>
      <w:proofErr w:type="spellEnd"/>
      <w:r w:rsidRPr="00DD3A5A">
        <w:rPr>
          <w:rFonts w:ascii="Arial" w:hAnsi="Arial" w:cs="Arial"/>
          <w:sz w:val="22"/>
          <w:szCs w:val="22"/>
        </w:rPr>
        <w:t xml:space="preserve">, la </w:t>
      </w:r>
      <w:proofErr w:type="spellStart"/>
      <w:r w:rsidRPr="00DD3A5A">
        <w:rPr>
          <w:rFonts w:ascii="Arial" w:hAnsi="Arial" w:cs="Arial"/>
          <w:sz w:val="22"/>
          <w:szCs w:val="22"/>
        </w:rPr>
        <w:t>competitividad</w:t>
      </w:r>
      <w:proofErr w:type="spellEnd"/>
      <w:r w:rsidRPr="00DD3A5A">
        <w:rPr>
          <w:rFonts w:ascii="Arial" w:hAnsi="Arial" w:cs="Arial"/>
          <w:sz w:val="22"/>
          <w:szCs w:val="22"/>
        </w:rPr>
        <w:t xml:space="preserve">, </w:t>
      </w:r>
      <w:r w:rsidR="00C006DE">
        <w:rPr>
          <w:rFonts w:ascii="Arial" w:hAnsi="Arial" w:cs="Arial"/>
          <w:sz w:val="22"/>
          <w:szCs w:val="22"/>
        </w:rPr>
        <w:t xml:space="preserve">el </w:t>
      </w:r>
      <w:proofErr w:type="spellStart"/>
      <w:r w:rsidR="00C006DE">
        <w:rPr>
          <w:rFonts w:ascii="Arial" w:hAnsi="Arial" w:cs="Arial"/>
          <w:sz w:val="22"/>
          <w:szCs w:val="22"/>
        </w:rPr>
        <w:t>empleo</w:t>
      </w:r>
      <w:proofErr w:type="spellEnd"/>
      <w:r w:rsidRPr="00DD3A5A">
        <w:rPr>
          <w:rFonts w:ascii="Arial" w:hAnsi="Arial" w:cs="Arial"/>
          <w:sz w:val="22"/>
          <w:szCs w:val="22"/>
        </w:rPr>
        <w:t xml:space="preserve"> y la </w:t>
      </w:r>
      <w:proofErr w:type="spellStart"/>
      <w:r w:rsidRPr="00DD3A5A">
        <w:rPr>
          <w:rFonts w:ascii="Arial" w:hAnsi="Arial" w:cs="Arial"/>
          <w:sz w:val="22"/>
          <w:szCs w:val="22"/>
        </w:rPr>
        <w:t>inclusión</w:t>
      </w:r>
      <w:proofErr w:type="spellEnd"/>
      <w:r w:rsidRPr="00DD3A5A">
        <w:rPr>
          <w:rFonts w:ascii="Arial" w:hAnsi="Arial" w:cs="Arial"/>
          <w:sz w:val="22"/>
          <w:szCs w:val="22"/>
        </w:rPr>
        <w:t xml:space="preserve"> social, </w:t>
      </w:r>
      <w:proofErr w:type="spellStart"/>
      <w:r w:rsidRPr="00DD3A5A">
        <w:rPr>
          <w:rFonts w:ascii="Arial" w:hAnsi="Arial" w:cs="Arial"/>
          <w:sz w:val="22"/>
          <w:szCs w:val="22"/>
        </w:rPr>
        <w:t>así</w:t>
      </w:r>
      <w:proofErr w:type="spellEnd"/>
      <w:r w:rsidRPr="00DD3A5A">
        <w:rPr>
          <w:rFonts w:ascii="Arial" w:hAnsi="Arial" w:cs="Arial"/>
          <w:sz w:val="22"/>
          <w:szCs w:val="22"/>
        </w:rPr>
        <w:t xml:space="preserve"> con la </w:t>
      </w:r>
      <w:proofErr w:type="spellStart"/>
      <w:r w:rsidRPr="00DD3A5A">
        <w:rPr>
          <w:rFonts w:ascii="Arial" w:hAnsi="Arial" w:cs="Arial"/>
          <w:sz w:val="22"/>
          <w:szCs w:val="22"/>
        </w:rPr>
        <w:t>igualdad</w:t>
      </w:r>
      <w:proofErr w:type="spellEnd"/>
      <w:r w:rsidRPr="00DD3A5A">
        <w:rPr>
          <w:rFonts w:ascii="Arial" w:hAnsi="Arial" w:cs="Arial"/>
          <w:sz w:val="22"/>
          <w:szCs w:val="22"/>
        </w:rPr>
        <w:t xml:space="preserve"> entre hombres y mujeres, de conformidad con lo que se dispone en el Reglamento (CE) nº 1083/2006 del Parlamento Europeo y del Consejo de 11 de </w:t>
      </w:r>
      <w:proofErr w:type="spellStart"/>
      <w:r w:rsidRPr="00DD3A5A">
        <w:rPr>
          <w:rFonts w:ascii="Arial" w:hAnsi="Arial" w:cs="Arial"/>
          <w:sz w:val="22"/>
          <w:szCs w:val="22"/>
        </w:rPr>
        <w:t>julio</w:t>
      </w:r>
      <w:proofErr w:type="spellEnd"/>
      <w:r w:rsidRPr="00DD3A5A">
        <w:rPr>
          <w:rFonts w:ascii="Arial" w:hAnsi="Arial" w:cs="Arial"/>
          <w:sz w:val="22"/>
          <w:szCs w:val="22"/>
        </w:rPr>
        <w:t xml:space="preserve"> de 2006</w:t>
      </w:r>
      <w:r w:rsidR="00C006DE">
        <w:rPr>
          <w:rFonts w:ascii="Arial" w:hAnsi="Arial" w:cs="Arial"/>
          <w:sz w:val="22"/>
          <w:szCs w:val="22"/>
        </w:rPr>
        <w:t>, por</w:t>
      </w:r>
      <w:r w:rsidRPr="00DD3A5A">
        <w:rPr>
          <w:rFonts w:ascii="Arial" w:hAnsi="Arial" w:cs="Arial"/>
          <w:sz w:val="22"/>
          <w:szCs w:val="22"/>
        </w:rPr>
        <w:t xml:space="preserve"> el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w:t>
      </w:r>
      <w:proofErr w:type="spellStart"/>
      <w:r w:rsidRPr="00DD3A5A">
        <w:rPr>
          <w:rFonts w:ascii="Arial" w:hAnsi="Arial" w:cs="Arial"/>
          <w:sz w:val="22"/>
          <w:szCs w:val="22"/>
        </w:rPr>
        <w:t>establecen</w:t>
      </w:r>
      <w:proofErr w:type="spellEnd"/>
      <w:r w:rsidRPr="00DD3A5A">
        <w:rPr>
          <w:rFonts w:ascii="Arial" w:hAnsi="Arial" w:cs="Arial"/>
          <w:sz w:val="22"/>
          <w:szCs w:val="22"/>
        </w:rPr>
        <w:t xml:space="preserve"> </w:t>
      </w:r>
      <w:proofErr w:type="spellStart"/>
      <w:r w:rsidRPr="00DD3A5A">
        <w:rPr>
          <w:rFonts w:ascii="Arial" w:hAnsi="Arial" w:cs="Arial"/>
          <w:sz w:val="22"/>
          <w:szCs w:val="22"/>
        </w:rPr>
        <w:t>disposiciones</w:t>
      </w:r>
      <w:proofErr w:type="spellEnd"/>
      <w:r w:rsidRPr="00DD3A5A">
        <w:rPr>
          <w:rFonts w:ascii="Arial" w:hAnsi="Arial" w:cs="Arial"/>
          <w:sz w:val="22"/>
          <w:szCs w:val="22"/>
        </w:rPr>
        <w:t xml:space="preserve"> generales relativas al Fondo Europeo de Desarrollo Regional, al Fondo Social Europeo y al Fondo de Cohesión.</w:t>
      </w:r>
    </w:p>
    <w:p w14:paraId="302F6105" w14:textId="77777777" w:rsidR="00A42867" w:rsidRPr="00DD3A5A" w:rsidRDefault="00A42867" w:rsidP="00425B45">
      <w:pPr>
        <w:spacing w:after="0" w:line="240" w:lineRule="auto"/>
        <w:jc w:val="both"/>
        <w:rPr>
          <w:rFonts w:cs="Arial"/>
        </w:rPr>
      </w:pPr>
    </w:p>
    <w:p w14:paraId="24A9CD4B" w14:textId="6B94758C" w:rsidR="005408C9" w:rsidRPr="00DD3A5A" w:rsidRDefault="005408C9" w:rsidP="005408C9">
      <w:pPr>
        <w:autoSpaceDE w:val="0"/>
        <w:autoSpaceDN w:val="0"/>
        <w:adjustRightInd w:val="0"/>
        <w:spacing w:after="0" w:line="240" w:lineRule="auto"/>
        <w:jc w:val="both"/>
        <w:rPr>
          <w:rFonts w:cs="Arial"/>
        </w:rPr>
      </w:pPr>
      <w:proofErr w:type="spellStart"/>
      <w:r w:rsidRPr="00DD3A5A">
        <w:rPr>
          <w:rFonts w:cs="Arial"/>
        </w:rPr>
        <w:t>Adicionalmente</w:t>
      </w:r>
      <w:proofErr w:type="spellEnd"/>
      <w:r w:rsidRPr="00DD3A5A">
        <w:rPr>
          <w:rFonts w:cs="Arial"/>
        </w:rPr>
        <w:t xml:space="preserve">, </w:t>
      </w:r>
      <w:proofErr w:type="spellStart"/>
      <w:r w:rsidRPr="00DD3A5A">
        <w:rPr>
          <w:rFonts w:cs="Arial"/>
        </w:rPr>
        <w:t>también</w:t>
      </w:r>
      <w:proofErr w:type="spellEnd"/>
      <w:r w:rsidRPr="00DD3A5A">
        <w:rPr>
          <w:rFonts w:cs="Arial"/>
        </w:rPr>
        <w:t xml:space="preserve"> se </w:t>
      </w:r>
      <w:proofErr w:type="spellStart"/>
      <w:r w:rsidR="00C006DE">
        <w:rPr>
          <w:rFonts w:cs="Arial"/>
        </w:rPr>
        <w:t>rige</w:t>
      </w:r>
      <w:proofErr w:type="spellEnd"/>
      <w:r w:rsidR="00C006DE">
        <w:rPr>
          <w:rFonts w:cs="Arial"/>
        </w:rPr>
        <w:t xml:space="preserve"> por</w:t>
      </w:r>
      <w:r w:rsidRPr="00DD3A5A">
        <w:rPr>
          <w:rFonts w:cs="Arial"/>
        </w:rPr>
        <w:t xml:space="preserve"> las </w:t>
      </w:r>
      <w:proofErr w:type="spellStart"/>
      <w:r w:rsidRPr="00DD3A5A">
        <w:rPr>
          <w:rFonts w:cs="Arial"/>
        </w:rPr>
        <w:t>normas</w:t>
      </w:r>
      <w:proofErr w:type="spellEnd"/>
      <w:r w:rsidRPr="00DD3A5A">
        <w:rPr>
          <w:rFonts w:cs="Arial"/>
        </w:rPr>
        <w:t xml:space="preserve"> aplicables a los </w:t>
      </w:r>
      <w:proofErr w:type="spellStart"/>
      <w:r w:rsidRPr="00DD3A5A">
        <w:rPr>
          <w:rFonts w:cs="Arial"/>
        </w:rPr>
        <w:t>contratos</w:t>
      </w:r>
      <w:proofErr w:type="spellEnd"/>
      <w:r w:rsidRPr="00DD3A5A">
        <w:rPr>
          <w:rFonts w:cs="Arial"/>
        </w:rPr>
        <w:t xml:space="preserve"> del sector </w:t>
      </w:r>
      <w:proofErr w:type="spellStart"/>
      <w:r w:rsidRPr="00DD3A5A">
        <w:rPr>
          <w:rFonts w:cs="Arial"/>
        </w:rPr>
        <w:t>público</w:t>
      </w:r>
      <w:proofErr w:type="spellEnd"/>
      <w:r w:rsidRPr="00DD3A5A">
        <w:rPr>
          <w:rFonts w:cs="Arial"/>
        </w:rPr>
        <w:t xml:space="preserve"> en el </w:t>
      </w:r>
      <w:proofErr w:type="spellStart"/>
      <w:r w:rsidRPr="00DD3A5A">
        <w:rPr>
          <w:rFonts w:cs="Arial"/>
        </w:rPr>
        <w:t>ámbito</w:t>
      </w:r>
      <w:proofErr w:type="spellEnd"/>
      <w:r w:rsidRPr="00DD3A5A">
        <w:rPr>
          <w:rFonts w:cs="Arial"/>
        </w:rPr>
        <w:t xml:space="preserve"> de Cataluña </w:t>
      </w:r>
      <w:r w:rsidR="00C006DE">
        <w:rPr>
          <w:rFonts w:cs="Arial"/>
        </w:rPr>
        <w:t>y por</w:t>
      </w:r>
      <w:r w:rsidRPr="00DD3A5A">
        <w:rPr>
          <w:rFonts w:cs="Arial"/>
        </w:rPr>
        <w:t xml:space="preserve"> </w:t>
      </w:r>
      <w:proofErr w:type="spellStart"/>
      <w:r w:rsidRPr="00DD3A5A">
        <w:rPr>
          <w:rFonts w:cs="Arial"/>
        </w:rPr>
        <w:t>su</w:t>
      </w:r>
      <w:proofErr w:type="spellEnd"/>
      <w:r w:rsidRPr="00DD3A5A">
        <w:rPr>
          <w:rFonts w:cs="Arial"/>
        </w:rPr>
        <w:t xml:space="preserve"> normativa sectorial que resulte de aplicación.</w:t>
      </w:r>
    </w:p>
    <w:p w14:paraId="21356CDF" w14:textId="77777777" w:rsidR="005408C9" w:rsidRPr="00DD3A5A" w:rsidRDefault="005408C9" w:rsidP="005408C9">
      <w:pPr>
        <w:autoSpaceDE w:val="0"/>
        <w:autoSpaceDN w:val="0"/>
        <w:adjustRightInd w:val="0"/>
        <w:spacing w:after="0" w:line="240" w:lineRule="auto"/>
        <w:jc w:val="both"/>
        <w:rPr>
          <w:rFonts w:cs="Arial"/>
        </w:rPr>
      </w:pPr>
    </w:p>
    <w:p w14:paraId="199E6A73"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Supletoriamente al contrato le resultan de aplicación las normas de derecho administrativo y, en su defecto, las normas de derecho privado.</w:t>
      </w:r>
    </w:p>
    <w:p w14:paraId="6D668388"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rPr>
      </w:pPr>
    </w:p>
    <w:p w14:paraId="10D0FCBC" w14:textId="13DD1838" w:rsidR="005408C9" w:rsidRPr="00DD3A5A" w:rsidRDefault="005408C9" w:rsidP="005408C9">
      <w:pPr>
        <w:spacing w:after="0" w:line="240" w:lineRule="auto"/>
        <w:jc w:val="both"/>
        <w:rPr>
          <w:rFonts w:cs="Arial"/>
        </w:rPr>
      </w:pPr>
      <w:r w:rsidRPr="00DD3A5A">
        <w:rPr>
          <w:rFonts w:cs="Arial"/>
          <w:b/>
        </w:rPr>
        <w:t>5.2</w:t>
      </w:r>
      <w:r w:rsidRPr="00DD3A5A">
        <w:rPr>
          <w:rFonts w:cs="Arial"/>
        </w:rPr>
        <w:t xml:space="preserve"> El desconocimiento de las cláusulas del contrato en cualquiera de sus términos, de los otros documentos contractuales que forman parte y también de las instrucciones u otras normas que resulten de aplicación en la ejecución de la cosa pactada, no </w:t>
      </w:r>
      <w:proofErr w:type="spellStart"/>
      <w:r w:rsidRPr="00DD3A5A">
        <w:rPr>
          <w:rFonts w:cs="Arial"/>
        </w:rPr>
        <w:t>exime</w:t>
      </w:r>
      <w:proofErr w:type="spellEnd"/>
      <w:r w:rsidRPr="00DD3A5A">
        <w:rPr>
          <w:rFonts w:cs="Arial"/>
        </w:rPr>
        <w:t xml:space="preserve"> la empresa </w:t>
      </w:r>
      <w:proofErr w:type="spellStart"/>
      <w:r w:rsidRPr="00DD3A5A">
        <w:rPr>
          <w:rFonts w:cs="Arial"/>
        </w:rPr>
        <w:t>adjudicataria</w:t>
      </w:r>
      <w:proofErr w:type="spellEnd"/>
      <w:r w:rsidRPr="00DD3A5A">
        <w:rPr>
          <w:rFonts w:cs="Arial"/>
        </w:rPr>
        <w:t xml:space="preserve"> de la </w:t>
      </w:r>
      <w:proofErr w:type="spellStart"/>
      <w:r w:rsidRPr="00DD3A5A">
        <w:rPr>
          <w:rFonts w:cs="Arial"/>
        </w:rPr>
        <w:t>obligación</w:t>
      </w:r>
      <w:proofErr w:type="spellEnd"/>
      <w:r w:rsidRPr="00DD3A5A">
        <w:rPr>
          <w:rFonts w:cs="Arial"/>
        </w:rPr>
        <w:t xml:space="preserve"> </w:t>
      </w:r>
      <w:r w:rsidR="00C006DE">
        <w:rPr>
          <w:rFonts w:cs="Arial"/>
        </w:rPr>
        <w:t xml:space="preserve">de </w:t>
      </w:r>
      <w:proofErr w:type="spellStart"/>
      <w:r w:rsidR="00C006DE">
        <w:rPr>
          <w:rFonts w:cs="Arial"/>
        </w:rPr>
        <w:t>cumplirlas</w:t>
      </w:r>
      <w:proofErr w:type="spellEnd"/>
      <w:r w:rsidR="00C006DE">
        <w:rPr>
          <w:rFonts w:cs="Arial"/>
        </w:rPr>
        <w:t>.</w:t>
      </w:r>
    </w:p>
    <w:p w14:paraId="3C7C6362" w14:textId="77777777" w:rsidR="005408C9" w:rsidRPr="00DD3A5A" w:rsidRDefault="005408C9" w:rsidP="005408C9">
      <w:pPr>
        <w:spacing w:after="0" w:line="240" w:lineRule="auto"/>
        <w:jc w:val="both"/>
        <w:rPr>
          <w:rFonts w:cs="Arial"/>
          <w:b/>
        </w:rPr>
      </w:pPr>
    </w:p>
    <w:p w14:paraId="0AFD6B17" w14:textId="77777777" w:rsidR="005408C9" w:rsidRPr="00DD3A5A" w:rsidRDefault="005408C9" w:rsidP="005408C9">
      <w:pPr>
        <w:pStyle w:val="Ttol2"/>
        <w:spacing w:before="0" w:after="0"/>
        <w:jc w:val="both"/>
        <w:rPr>
          <w:rFonts w:ascii="Arial" w:hAnsi="Arial" w:cs="Arial"/>
          <w:i w:val="0"/>
          <w:sz w:val="22"/>
          <w:szCs w:val="22"/>
        </w:rPr>
      </w:pPr>
      <w:bookmarkStart w:id="50" w:name="_Toc21500325"/>
      <w:bookmarkStart w:id="51" w:name="_Toc34139664"/>
      <w:r w:rsidRPr="00DD3A5A">
        <w:rPr>
          <w:rFonts w:ascii="Arial" w:hAnsi="Arial" w:cs="Arial"/>
          <w:i w:val="0"/>
          <w:sz w:val="22"/>
          <w:szCs w:val="22"/>
        </w:rPr>
        <w:t>Sexta. Admisión de variantes</w:t>
      </w:r>
      <w:bookmarkEnd w:id="50"/>
      <w:bookmarkEnd w:id="51"/>
      <w:r w:rsidRPr="00DD3A5A">
        <w:rPr>
          <w:rFonts w:ascii="Arial" w:hAnsi="Arial" w:cs="Arial"/>
          <w:i w:val="0"/>
          <w:sz w:val="22"/>
          <w:szCs w:val="22"/>
        </w:rPr>
        <w:t xml:space="preserve"> </w:t>
      </w:r>
    </w:p>
    <w:p w14:paraId="37020595" w14:textId="77777777" w:rsidR="005408C9" w:rsidRPr="00DD3A5A" w:rsidRDefault="005408C9" w:rsidP="005408C9">
      <w:pPr>
        <w:spacing w:after="0" w:line="240" w:lineRule="auto"/>
        <w:jc w:val="both"/>
        <w:rPr>
          <w:rFonts w:cs="Arial"/>
          <w:b/>
        </w:rPr>
      </w:pPr>
    </w:p>
    <w:p w14:paraId="639CEFC1" w14:textId="77777777" w:rsidR="005408C9" w:rsidRPr="00DD3A5A" w:rsidRDefault="005408C9" w:rsidP="005408C9">
      <w:pPr>
        <w:spacing w:after="0" w:line="240" w:lineRule="auto"/>
        <w:jc w:val="both"/>
        <w:rPr>
          <w:rFonts w:cs="Arial"/>
        </w:rPr>
      </w:pPr>
      <w:r w:rsidRPr="00DD3A5A">
        <w:rPr>
          <w:rFonts w:cs="Arial"/>
        </w:rPr>
        <w:t xml:space="preserve">Se admitirán variantes cuando así conste en el </w:t>
      </w:r>
      <w:r w:rsidRPr="00C006DE">
        <w:rPr>
          <w:rFonts w:cs="Arial"/>
          <w:b/>
          <w:bCs/>
        </w:rPr>
        <w:t>a</w:t>
      </w:r>
      <w:r w:rsidRPr="00DD3A5A">
        <w:rPr>
          <w:rFonts w:cs="Arial"/>
          <w:b/>
        </w:rPr>
        <w:t>partado</w:t>
      </w:r>
      <w:r w:rsidRPr="00C006DE">
        <w:rPr>
          <w:rFonts w:cs="Arial"/>
          <w:b/>
        </w:rPr>
        <w:t xml:space="preserve"> E </w:t>
      </w:r>
      <w:r w:rsidRPr="00DD3A5A">
        <w:rPr>
          <w:rFonts w:cs="Arial"/>
          <w:b/>
        </w:rPr>
        <w:t>del cuadro de características</w:t>
      </w:r>
      <w:r w:rsidRPr="00DD3A5A">
        <w:rPr>
          <w:rFonts w:cs="Arial"/>
        </w:rPr>
        <w:t>, con los requisitos mínimos, en las modalidades y con las características que se prevén</w:t>
      </w:r>
    </w:p>
    <w:p w14:paraId="16A6BC06" w14:textId="77777777" w:rsidR="007E405A" w:rsidRPr="00DD3A5A" w:rsidRDefault="007E405A" w:rsidP="005408C9">
      <w:pPr>
        <w:spacing w:after="0" w:line="240" w:lineRule="auto"/>
        <w:jc w:val="both"/>
        <w:rPr>
          <w:rFonts w:cs="Arial"/>
          <w:b/>
        </w:rPr>
      </w:pPr>
    </w:p>
    <w:p w14:paraId="1587DDCA" w14:textId="77777777" w:rsidR="005408C9" w:rsidRPr="00DD3A5A" w:rsidRDefault="005408C9" w:rsidP="005408C9">
      <w:pPr>
        <w:pStyle w:val="Ttol2"/>
        <w:spacing w:before="0" w:after="0"/>
        <w:jc w:val="both"/>
        <w:rPr>
          <w:rFonts w:ascii="Arial" w:hAnsi="Arial" w:cs="Arial"/>
          <w:i w:val="0"/>
          <w:sz w:val="22"/>
          <w:szCs w:val="22"/>
        </w:rPr>
      </w:pPr>
      <w:bookmarkStart w:id="52" w:name="_Toc21500326"/>
      <w:bookmarkStart w:id="53" w:name="_Toc34139665"/>
      <w:r w:rsidRPr="00DD3A5A">
        <w:rPr>
          <w:rFonts w:ascii="Arial" w:hAnsi="Arial" w:cs="Arial"/>
          <w:i w:val="0"/>
          <w:sz w:val="22"/>
          <w:szCs w:val="22"/>
        </w:rPr>
        <w:t>Séptima. Tramitación del expediente y procedimiento de adjudicación</w:t>
      </w:r>
      <w:bookmarkEnd w:id="52"/>
      <w:bookmarkEnd w:id="53"/>
    </w:p>
    <w:p w14:paraId="18545D49" w14:textId="77777777" w:rsidR="005408C9" w:rsidRPr="00DD3A5A" w:rsidRDefault="005408C9" w:rsidP="005408C9">
      <w:pPr>
        <w:spacing w:after="0" w:line="240" w:lineRule="auto"/>
        <w:jc w:val="both"/>
        <w:rPr>
          <w:rFonts w:cs="Arial"/>
          <w:b/>
        </w:rPr>
      </w:pPr>
    </w:p>
    <w:p w14:paraId="778B7742" w14:textId="77777777" w:rsidR="005408C9" w:rsidRPr="00DD3A5A" w:rsidRDefault="005408C9" w:rsidP="005408C9">
      <w:pPr>
        <w:spacing w:after="0" w:line="240" w:lineRule="auto"/>
        <w:jc w:val="both"/>
        <w:rPr>
          <w:rFonts w:cs="Arial"/>
        </w:rPr>
      </w:pPr>
      <w:r w:rsidRPr="00DD3A5A">
        <w:rPr>
          <w:rFonts w:cs="Arial"/>
        </w:rPr>
        <w:t xml:space="preserve">La forma de tramitación del expediente y el procedimiento de adjudicación del contrato son los establecidos en el </w:t>
      </w:r>
      <w:r w:rsidRPr="00C006DE">
        <w:rPr>
          <w:rFonts w:cs="Arial"/>
          <w:b/>
          <w:bCs/>
        </w:rPr>
        <w:t>a</w:t>
      </w:r>
      <w:r w:rsidRPr="00DD3A5A">
        <w:rPr>
          <w:rFonts w:cs="Arial"/>
          <w:b/>
        </w:rPr>
        <w:t>partado F.1 y F.2 del cuadro de características</w:t>
      </w:r>
      <w:r w:rsidRPr="00DD3A5A">
        <w:rPr>
          <w:rFonts w:cs="Arial"/>
        </w:rPr>
        <w:t xml:space="preserve"> respectivamente. </w:t>
      </w:r>
    </w:p>
    <w:p w14:paraId="53BC8F79" w14:textId="77777777" w:rsidR="00A25F7E" w:rsidRPr="00DD3A5A" w:rsidRDefault="00A25F7E" w:rsidP="005408C9">
      <w:pPr>
        <w:pStyle w:val="Ttol2"/>
        <w:spacing w:before="0" w:after="0"/>
        <w:jc w:val="both"/>
        <w:rPr>
          <w:rFonts w:ascii="Arial" w:hAnsi="Arial" w:cs="Arial"/>
          <w:i w:val="0"/>
          <w:sz w:val="22"/>
          <w:szCs w:val="22"/>
        </w:rPr>
      </w:pPr>
      <w:bookmarkStart w:id="54" w:name="_Toc21500327"/>
      <w:bookmarkStart w:id="55" w:name="_Toc34139666"/>
    </w:p>
    <w:p w14:paraId="03D8FF36" w14:textId="77777777" w:rsidR="005408C9" w:rsidRPr="00DD3A5A" w:rsidRDefault="005408C9" w:rsidP="005408C9">
      <w:pPr>
        <w:pStyle w:val="Ttol2"/>
        <w:spacing w:before="0" w:after="0"/>
        <w:jc w:val="both"/>
        <w:rPr>
          <w:rFonts w:ascii="Arial" w:hAnsi="Arial" w:cs="Arial"/>
          <w:i w:val="0"/>
          <w:sz w:val="22"/>
          <w:szCs w:val="22"/>
        </w:rPr>
      </w:pPr>
      <w:r w:rsidRPr="00DD3A5A">
        <w:rPr>
          <w:rFonts w:ascii="Arial" w:hAnsi="Arial" w:cs="Arial"/>
          <w:i w:val="0"/>
          <w:sz w:val="22"/>
          <w:szCs w:val="22"/>
        </w:rPr>
        <w:t>Octava. Medios de comunicación electrónicos</w:t>
      </w:r>
      <w:bookmarkEnd w:id="54"/>
      <w:bookmarkEnd w:id="55"/>
      <w:r w:rsidRPr="00DD3A5A">
        <w:rPr>
          <w:rFonts w:ascii="Arial" w:hAnsi="Arial" w:cs="Arial"/>
          <w:i w:val="0"/>
          <w:sz w:val="22"/>
          <w:szCs w:val="22"/>
        </w:rPr>
        <w:t xml:space="preserve">  </w:t>
      </w:r>
    </w:p>
    <w:p w14:paraId="36C35D76" w14:textId="77777777" w:rsidR="005408C9" w:rsidRPr="00DD3A5A" w:rsidRDefault="005408C9" w:rsidP="005408C9">
      <w:pPr>
        <w:pStyle w:val="Pa9"/>
        <w:spacing w:line="240" w:lineRule="auto"/>
        <w:jc w:val="both"/>
        <w:rPr>
          <w:b/>
          <w:sz w:val="22"/>
          <w:szCs w:val="22"/>
        </w:rPr>
      </w:pPr>
    </w:p>
    <w:p w14:paraId="7FE53D19" w14:textId="7EE2B46B" w:rsidR="005408C9" w:rsidRPr="00C006DE" w:rsidRDefault="005408C9" w:rsidP="005408C9">
      <w:pPr>
        <w:pStyle w:val="Pa9"/>
        <w:spacing w:line="240" w:lineRule="auto"/>
        <w:jc w:val="both"/>
        <w:rPr>
          <w:sz w:val="22"/>
          <w:szCs w:val="22"/>
        </w:rPr>
      </w:pPr>
      <w:r w:rsidRPr="00DD3A5A">
        <w:rPr>
          <w:b/>
          <w:sz w:val="22"/>
          <w:szCs w:val="22"/>
        </w:rPr>
        <w:lastRenderedPageBreak/>
        <w:t>8.1</w:t>
      </w:r>
      <w:r w:rsidRPr="00DD3A5A">
        <w:rPr>
          <w:sz w:val="22"/>
          <w:szCs w:val="22"/>
        </w:rPr>
        <w:t xml:space="preserve"> De acuerdo con la Disposición adicional decimoquinta de </w:t>
      </w:r>
      <w:r w:rsidRPr="00C006DE">
        <w:rPr>
          <w:sz w:val="22"/>
          <w:szCs w:val="22"/>
        </w:rPr>
        <w:t xml:space="preserve">la LCSP, la </w:t>
      </w:r>
      <w:proofErr w:type="spellStart"/>
      <w:r w:rsidRPr="00C006DE">
        <w:rPr>
          <w:sz w:val="22"/>
          <w:szCs w:val="22"/>
        </w:rPr>
        <w:t>tramitación</w:t>
      </w:r>
      <w:proofErr w:type="spellEnd"/>
      <w:r w:rsidRPr="00C006DE">
        <w:rPr>
          <w:sz w:val="22"/>
          <w:szCs w:val="22"/>
        </w:rPr>
        <w:t xml:space="preserve"> de esta </w:t>
      </w:r>
      <w:proofErr w:type="spellStart"/>
      <w:r w:rsidRPr="00C006DE">
        <w:rPr>
          <w:sz w:val="22"/>
          <w:szCs w:val="22"/>
        </w:rPr>
        <w:t>licitación</w:t>
      </w:r>
      <w:proofErr w:type="spellEnd"/>
      <w:r w:rsidRPr="00C006DE">
        <w:rPr>
          <w:sz w:val="22"/>
          <w:szCs w:val="22"/>
        </w:rPr>
        <w:t xml:space="preserve"> comporta la </w:t>
      </w:r>
      <w:proofErr w:type="spellStart"/>
      <w:r w:rsidRPr="00C006DE">
        <w:rPr>
          <w:sz w:val="22"/>
          <w:szCs w:val="22"/>
        </w:rPr>
        <w:t>práctica</w:t>
      </w:r>
      <w:proofErr w:type="spellEnd"/>
      <w:r w:rsidRPr="00C006DE">
        <w:rPr>
          <w:sz w:val="22"/>
          <w:szCs w:val="22"/>
        </w:rPr>
        <w:t xml:space="preserve"> de las </w:t>
      </w:r>
      <w:proofErr w:type="spellStart"/>
      <w:r w:rsidRPr="00C006DE">
        <w:rPr>
          <w:sz w:val="22"/>
          <w:szCs w:val="22"/>
        </w:rPr>
        <w:t>notificaciones</w:t>
      </w:r>
      <w:proofErr w:type="spellEnd"/>
      <w:r w:rsidRPr="00C006DE">
        <w:rPr>
          <w:sz w:val="22"/>
          <w:szCs w:val="22"/>
        </w:rPr>
        <w:t xml:space="preserve"> y </w:t>
      </w:r>
      <w:proofErr w:type="spellStart"/>
      <w:r w:rsidRPr="00C006DE">
        <w:rPr>
          <w:sz w:val="22"/>
          <w:szCs w:val="22"/>
        </w:rPr>
        <w:t>comunicaciones</w:t>
      </w:r>
      <w:proofErr w:type="spellEnd"/>
      <w:r w:rsidRPr="00C006DE">
        <w:rPr>
          <w:sz w:val="22"/>
          <w:szCs w:val="22"/>
        </w:rPr>
        <w:t xml:space="preserve"> que </w:t>
      </w:r>
      <w:r w:rsidR="00C006DE" w:rsidRPr="00C006DE">
        <w:rPr>
          <w:sz w:val="22"/>
          <w:szCs w:val="22"/>
        </w:rPr>
        <w:t>deriven por</w:t>
      </w:r>
      <w:r w:rsidRPr="00C006DE">
        <w:rPr>
          <w:sz w:val="22"/>
          <w:szCs w:val="22"/>
        </w:rPr>
        <w:t xml:space="preserve"> </w:t>
      </w:r>
      <w:proofErr w:type="spellStart"/>
      <w:r w:rsidRPr="00C006DE">
        <w:rPr>
          <w:sz w:val="22"/>
          <w:szCs w:val="22"/>
        </w:rPr>
        <w:t>medios</w:t>
      </w:r>
      <w:proofErr w:type="spellEnd"/>
      <w:r w:rsidRPr="00C006DE">
        <w:rPr>
          <w:sz w:val="22"/>
          <w:szCs w:val="22"/>
        </w:rPr>
        <w:t xml:space="preserve"> </w:t>
      </w:r>
      <w:proofErr w:type="spellStart"/>
      <w:r w:rsidRPr="00C006DE">
        <w:rPr>
          <w:sz w:val="22"/>
          <w:szCs w:val="22"/>
        </w:rPr>
        <w:t>exclusivamente</w:t>
      </w:r>
      <w:proofErr w:type="spellEnd"/>
      <w:r w:rsidRPr="00C006DE">
        <w:rPr>
          <w:sz w:val="22"/>
          <w:szCs w:val="22"/>
        </w:rPr>
        <w:t xml:space="preserve"> </w:t>
      </w:r>
      <w:proofErr w:type="spellStart"/>
      <w:r w:rsidRPr="00C006DE">
        <w:rPr>
          <w:sz w:val="22"/>
          <w:szCs w:val="22"/>
        </w:rPr>
        <w:t>electrónicos</w:t>
      </w:r>
      <w:proofErr w:type="spellEnd"/>
      <w:r w:rsidRPr="00C006DE">
        <w:rPr>
          <w:sz w:val="22"/>
          <w:szCs w:val="22"/>
        </w:rPr>
        <w:t>.</w:t>
      </w:r>
    </w:p>
    <w:p w14:paraId="1865E1FE" w14:textId="77777777" w:rsidR="005408C9" w:rsidRPr="00C006DE" w:rsidRDefault="005408C9" w:rsidP="005408C9">
      <w:pPr>
        <w:pStyle w:val="Pa9"/>
        <w:spacing w:line="240" w:lineRule="auto"/>
        <w:jc w:val="both"/>
        <w:rPr>
          <w:sz w:val="22"/>
          <w:szCs w:val="22"/>
        </w:rPr>
      </w:pPr>
    </w:p>
    <w:p w14:paraId="179B9522" w14:textId="72370812" w:rsidR="005408C9" w:rsidRPr="00C006DE" w:rsidRDefault="005408C9" w:rsidP="005408C9">
      <w:pPr>
        <w:pStyle w:val="Pa9"/>
        <w:spacing w:line="240" w:lineRule="auto"/>
        <w:jc w:val="both"/>
        <w:rPr>
          <w:rFonts w:eastAsia="Calibri"/>
          <w:sz w:val="22"/>
          <w:szCs w:val="22"/>
        </w:rPr>
      </w:pPr>
      <w:r w:rsidRPr="00C006DE">
        <w:rPr>
          <w:sz w:val="22"/>
          <w:szCs w:val="22"/>
        </w:rPr>
        <w:t xml:space="preserve">No obstante, se podrá utilizar la comunicación oral para </w:t>
      </w:r>
      <w:proofErr w:type="spellStart"/>
      <w:r w:rsidRPr="00C006DE">
        <w:rPr>
          <w:sz w:val="22"/>
          <w:szCs w:val="22"/>
        </w:rPr>
        <w:t>comunicaciones</w:t>
      </w:r>
      <w:proofErr w:type="spellEnd"/>
      <w:r w:rsidRPr="00C006DE">
        <w:rPr>
          <w:sz w:val="22"/>
          <w:szCs w:val="22"/>
        </w:rPr>
        <w:t xml:space="preserve"> </w:t>
      </w:r>
      <w:proofErr w:type="spellStart"/>
      <w:r w:rsidRPr="00C006DE">
        <w:rPr>
          <w:sz w:val="22"/>
          <w:szCs w:val="22"/>
        </w:rPr>
        <w:t>diferentes</w:t>
      </w:r>
      <w:proofErr w:type="spellEnd"/>
      <w:r w:rsidRPr="00C006DE">
        <w:rPr>
          <w:sz w:val="22"/>
          <w:szCs w:val="22"/>
        </w:rPr>
        <w:t xml:space="preserve"> de las </w:t>
      </w:r>
      <w:proofErr w:type="spellStart"/>
      <w:r w:rsidRPr="00C006DE">
        <w:rPr>
          <w:sz w:val="22"/>
          <w:szCs w:val="22"/>
        </w:rPr>
        <w:t>relativas</w:t>
      </w:r>
      <w:proofErr w:type="spellEnd"/>
      <w:r w:rsidRPr="00C006DE">
        <w:rPr>
          <w:sz w:val="22"/>
          <w:szCs w:val="22"/>
        </w:rPr>
        <w:t xml:space="preserve"> a los </w:t>
      </w:r>
      <w:proofErr w:type="spellStart"/>
      <w:r w:rsidRPr="00C006DE">
        <w:rPr>
          <w:sz w:val="22"/>
          <w:szCs w:val="22"/>
        </w:rPr>
        <w:t>elementos</w:t>
      </w:r>
      <w:proofErr w:type="spellEnd"/>
      <w:r w:rsidRPr="00C006DE">
        <w:rPr>
          <w:sz w:val="22"/>
          <w:szCs w:val="22"/>
        </w:rPr>
        <w:t xml:space="preserve"> </w:t>
      </w:r>
      <w:proofErr w:type="spellStart"/>
      <w:r w:rsidRPr="00C006DE">
        <w:rPr>
          <w:sz w:val="22"/>
          <w:szCs w:val="22"/>
        </w:rPr>
        <w:t>esenciales</w:t>
      </w:r>
      <w:proofErr w:type="spellEnd"/>
      <w:r w:rsidRPr="00C006DE">
        <w:rPr>
          <w:sz w:val="22"/>
          <w:szCs w:val="22"/>
        </w:rPr>
        <w:t xml:space="preserve">, </w:t>
      </w:r>
      <w:proofErr w:type="spellStart"/>
      <w:r w:rsidRPr="00C006DE">
        <w:rPr>
          <w:sz w:val="22"/>
          <w:szCs w:val="22"/>
        </w:rPr>
        <w:t>eso</w:t>
      </w:r>
      <w:proofErr w:type="spellEnd"/>
      <w:r w:rsidRPr="00C006DE">
        <w:rPr>
          <w:sz w:val="22"/>
          <w:szCs w:val="22"/>
        </w:rPr>
        <w:t xml:space="preserve"> es, </w:t>
      </w:r>
      <w:r w:rsidR="00C006DE" w:rsidRPr="00C006DE">
        <w:rPr>
          <w:sz w:val="22"/>
          <w:szCs w:val="22"/>
        </w:rPr>
        <w:t xml:space="preserve">los </w:t>
      </w:r>
      <w:proofErr w:type="spellStart"/>
      <w:r w:rsidR="00C006DE" w:rsidRPr="00C006DE">
        <w:rPr>
          <w:sz w:val="22"/>
          <w:szCs w:val="22"/>
        </w:rPr>
        <w:t>pliegos</w:t>
      </w:r>
      <w:proofErr w:type="spellEnd"/>
      <w:r w:rsidRPr="00C006DE">
        <w:rPr>
          <w:sz w:val="22"/>
          <w:szCs w:val="22"/>
        </w:rPr>
        <w:t xml:space="preserve"> y las </w:t>
      </w:r>
      <w:proofErr w:type="spellStart"/>
      <w:r w:rsidRPr="00C006DE">
        <w:rPr>
          <w:sz w:val="22"/>
          <w:szCs w:val="22"/>
        </w:rPr>
        <w:t>ofertas</w:t>
      </w:r>
      <w:proofErr w:type="spellEnd"/>
      <w:r w:rsidRPr="00C006DE">
        <w:rPr>
          <w:sz w:val="22"/>
          <w:szCs w:val="22"/>
        </w:rPr>
        <w:t>, dejando el contenido de la comunicación oral documentado debidamente, por ejemplo, mediante l</w:t>
      </w:r>
      <w:r w:rsidRPr="00C006DE">
        <w:rPr>
          <w:rFonts w:eastAsia="Calibri"/>
          <w:sz w:val="22"/>
          <w:szCs w:val="22"/>
        </w:rPr>
        <w:t>os archivos o resúmenes escritos o sonoros de los principales elementos de la comunicación.</w:t>
      </w:r>
    </w:p>
    <w:p w14:paraId="46B4F43F" w14:textId="77777777" w:rsidR="005408C9" w:rsidRPr="00C006DE" w:rsidRDefault="005408C9" w:rsidP="005408C9">
      <w:pPr>
        <w:pStyle w:val="Default"/>
        <w:jc w:val="both"/>
        <w:rPr>
          <w:rFonts w:eastAsia="Calibri"/>
          <w:color w:val="auto"/>
          <w:sz w:val="22"/>
          <w:szCs w:val="22"/>
        </w:rPr>
      </w:pPr>
    </w:p>
    <w:p w14:paraId="270AE5E3" w14:textId="79F796B5" w:rsidR="005408C9" w:rsidRPr="00C006DE" w:rsidRDefault="005408C9" w:rsidP="005408C9">
      <w:pPr>
        <w:spacing w:after="0" w:line="240" w:lineRule="auto"/>
        <w:jc w:val="both"/>
        <w:rPr>
          <w:rFonts w:cs="Arial"/>
        </w:rPr>
      </w:pPr>
      <w:r w:rsidRPr="00C006DE">
        <w:rPr>
          <w:rFonts w:cs="Arial"/>
          <w:b/>
        </w:rPr>
        <w:t>8.2</w:t>
      </w:r>
      <w:r w:rsidRPr="00C006DE">
        <w:rPr>
          <w:rFonts w:cs="Arial"/>
        </w:rPr>
        <w:t xml:space="preserve"> Las comunicaciones y las notificaciones que se hagan durante el </w:t>
      </w:r>
      <w:proofErr w:type="spellStart"/>
      <w:r w:rsidRPr="00C006DE">
        <w:rPr>
          <w:rFonts w:cs="Arial"/>
        </w:rPr>
        <w:t>procedimiento</w:t>
      </w:r>
      <w:proofErr w:type="spellEnd"/>
      <w:r w:rsidRPr="00C006DE">
        <w:rPr>
          <w:rFonts w:cs="Arial"/>
        </w:rPr>
        <w:t xml:space="preserve"> de </w:t>
      </w:r>
      <w:proofErr w:type="spellStart"/>
      <w:r w:rsidRPr="00C006DE">
        <w:rPr>
          <w:rFonts w:cs="Arial"/>
        </w:rPr>
        <w:t>contratación</w:t>
      </w:r>
      <w:proofErr w:type="spellEnd"/>
      <w:r w:rsidRPr="00C006DE">
        <w:rPr>
          <w:rFonts w:cs="Arial"/>
        </w:rPr>
        <w:t xml:space="preserve"> y </w:t>
      </w:r>
      <w:proofErr w:type="spellStart"/>
      <w:r w:rsidRPr="00C006DE">
        <w:rPr>
          <w:rFonts w:cs="Arial"/>
        </w:rPr>
        <w:t>durante</w:t>
      </w:r>
      <w:proofErr w:type="spellEnd"/>
      <w:r w:rsidRPr="00C006DE">
        <w:rPr>
          <w:rFonts w:cs="Arial"/>
        </w:rPr>
        <w:t xml:space="preserve"> la </w:t>
      </w:r>
      <w:proofErr w:type="spellStart"/>
      <w:r w:rsidRPr="00C006DE">
        <w:rPr>
          <w:rFonts w:cs="Arial"/>
        </w:rPr>
        <w:t>vigencia</w:t>
      </w:r>
      <w:proofErr w:type="spellEnd"/>
      <w:r w:rsidRPr="00C006DE">
        <w:rPr>
          <w:rFonts w:cs="Arial"/>
        </w:rPr>
        <w:t xml:space="preserve"> del </w:t>
      </w:r>
      <w:proofErr w:type="spellStart"/>
      <w:r w:rsidRPr="00C006DE">
        <w:rPr>
          <w:rFonts w:cs="Arial"/>
        </w:rPr>
        <w:t>contrato</w:t>
      </w:r>
      <w:proofErr w:type="spellEnd"/>
      <w:r w:rsidRPr="00C006DE">
        <w:rPr>
          <w:rFonts w:cs="Arial"/>
        </w:rPr>
        <w:t xml:space="preserve"> se </w:t>
      </w:r>
      <w:r w:rsidR="00C006DE" w:rsidRPr="00C006DE">
        <w:rPr>
          <w:rFonts w:cs="Arial"/>
        </w:rPr>
        <w:t xml:space="preserve">efectuaran </w:t>
      </w:r>
      <w:proofErr w:type="spellStart"/>
      <w:r w:rsidR="00C006DE" w:rsidRPr="00C006DE">
        <w:rPr>
          <w:rFonts w:cs="Arial"/>
        </w:rPr>
        <w:t>por</w:t>
      </w:r>
      <w:r w:rsidRPr="00C006DE">
        <w:rPr>
          <w:rFonts w:cs="Arial"/>
        </w:rPr>
        <w:t>medios</w:t>
      </w:r>
      <w:proofErr w:type="spellEnd"/>
      <w:r w:rsidRPr="00C006DE">
        <w:rPr>
          <w:rFonts w:cs="Arial"/>
        </w:rPr>
        <w:t xml:space="preserve"> </w:t>
      </w:r>
      <w:proofErr w:type="spellStart"/>
      <w:r w:rsidRPr="00C006DE">
        <w:rPr>
          <w:rFonts w:cs="Arial"/>
        </w:rPr>
        <w:t>electrónicos</w:t>
      </w:r>
      <w:proofErr w:type="spellEnd"/>
      <w:r w:rsidRPr="00C006DE">
        <w:rPr>
          <w:rFonts w:cs="Arial"/>
        </w:rPr>
        <w:t xml:space="preserve"> a través del sistema de notificación e-NOTUM, de acuerdo con la LCSP y la </w:t>
      </w:r>
      <w:r w:rsidRPr="00DD3A5A">
        <w:rPr>
          <w:rFonts w:cs="Arial"/>
        </w:rPr>
        <w:t xml:space="preserve">Ley 39/2015, de 1 de octubre, del procedimiento administrativo común de las administraciones públicas. A estos efectos, se enviarán los avisos de la puesta a disposición de las notificaciones y las comunicaciones a las direcciones de correo </w:t>
      </w:r>
      <w:r w:rsidRPr="00C006DE">
        <w:rPr>
          <w:rFonts w:cs="Arial"/>
        </w:rPr>
        <w:t xml:space="preserve">electrónico y a los teléfonos móviles que las empresas hayan facilitado a este efecto en el DEUC </w:t>
      </w:r>
      <w:r w:rsidRPr="00DD3A5A">
        <w:rPr>
          <w:rFonts w:cs="Arial"/>
        </w:rPr>
        <w:t xml:space="preserve">o en la declaración responsable, de acuerdo con lo que se indica en la </w:t>
      </w:r>
      <w:proofErr w:type="spellStart"/>
      <w:r w:rsidRPr="00DD3A5A">
        <w:rPr>
          <w:rFonts w:cs="Arial"/>
        </w:rPr>
        <w:t>cláusula</w:t>
      </w:r>
      <w:proofErr w:type="spellEnd"/>
      <w:r w:rsidRPr="00DD3A5A">
        <w:rPr>
          <w:rFonts w:cs="Arial"/>
        </w:rPr>
        <w:t xml:space="preserve"> </w:t>
      </w:r>
      <w:proofErr w:type="spellStart"/>
      <w:r w:rsidRPr="00DD3A5A">
        <w:rPr>
          <w:rFonts w:cs="Arial"/>
        </w:rPr>
        <w:t>undécima</w:t>
      </w:r>
      <w:proofErr w:type="spellEnd"/>
      <w:r w:rsidRPr="00DD3A5A">
        <w:rPr>
          <w:rFonts w:cs="Arial"/>
        </w:rPr>
        <w:t xml:space="preserve"> de </w:t>
      </w:r>
      <w:r w:rsidR="00C006DE">
        <w:rPr>
          <w:rFonts w:cs="Arial"/>
        </w:rPr>
        <w:t xml:space="preserve">este </w:t>
      </w:r>
      <w:proofErr w:type="spellStart"/>
      <w:r w:rsidR="00C006DE">
        <w:rPr>
          <w:rFonts w:cs="Arial"/>
        </w:rPr>
        <w:t>pleigo</w:t>
      </w:r>
      <w:proofErr w:type="spellEnd"/>
      <w:r w:rsidRPr="00DD3A5A">
        <w:rPr>
          <w:rFonts w:cs="Arial"/>
          <w:vanish/>
          <w:color w:val="008000"/>
        </w:rPr>
        <w:t>&lt;A[pliegue|pliego]&gt;</w:t>
      </w:r>
      <w:r w:rsidRPr="00DD3A5A">
        <w:rPr>
          <w:rFonts w:cs="Arial"/>
        </w:rPr>
        <w:t xml:space="preserve">. Una </w:t>
      </w:r>
      <w:proofErr w:type="spellStart"/>
      <w:r w:rsidRPr="00DD3A5A">
        <w:rPr>
          <w:rFonts w:cs="Arial"/>
        </w:rPr>
        <w:t>vez</w:t>
      </w:r>
      <w:proofErr w:type="spellEnd"/>
      <w:r w:rsidRPr="00DD3A5A">
        <w:rPr>
          <w:rFonts w:cs="Arial"/>
        </w:rPr>
        <w:t xml:space="preserve"> </w:t>
      </w:r>
      <w:proofErr w:type="spellStart"/>
      <w:r w:rsidR="00C006DE">
        <w:rPr>
          <w:rFonts w:cs="Arial"/>
        </w:rPr>
        <w:t>recibido</w:t>
      </w:r>
      <w:proofErr w:type="spellEnd"/>
      <w:r w:rsidR="00C006DE">
        <w:rPr>
          <w:rFonts w:cs="Arial"/>
        </w:rPr>
        <w:t xml:space="preserve"> el/los </w:t>
      </w:r>
      <w:proofErr w:type="spellStart"/>
      <w:r w:rsidR="00C006DE">
        <w:rPr>
          <w:rFonts w:cs="Arial"/>
        </w:rPr>
        <w:t>correo</w:t>
      </w:r>
      <w:proofErr w:type="spellEnd"/>
      <w:r w:rsidR="00C006DE">
        <w:rPr>
          <w:rFonts w:cs="Arial"/>
        </w:rPr>
        <w:t>/</w:t>
      </w:r>
      <w:proofErr w:type="spellStart"/>
      <w:r w:rsidR="00C006DE">
        <w:rPr>
          <w:rFonts w:cs="Arial"/>
        </w:rPr>
        <w:t>correos</w:t>
      </w:r>
      <w:proofErr w:type="spellEnd"/>
      <w:r w:rsidR="00C006DE">
        <w:rPr>
          <w:rFonts w:cs="Arial"/>
        </w:rPr>
        <w:t xml:space="preserve"> </w:t>
      </w:r>
      <w:r w:rsidRPr="00DD3A5A">
        <w:rPr>
          <w:rFonts w:cs="Arial"/>
        </w:rPr>
        <w:t xml:space="preserve">y, en caso de que se hayan </w:t>
      </w:r>
      <w:proofErr w:type="spellStart"/>
      <w:r w:rsidRPr="00DD3A5A">
        <w:rPr>
          <w:rFonts w:cs="Arial"/>
        </w:rPr>
        <w:t>facilitado</w:t>
      </w:r>
      <w:proofErr w:type="spellEnd"/>
      <w:r w:rsidRPr="00DD3A5A">
        <w:rPr>
          <w:rFonts w:cs="Arial"/>
        </w:rPr>
        <w:t xml:space="preserve"> </w:t>
      </w:r>
      <w:proofErr w:type="spellStart"/>
      <w:r w:rsidRPr="00DD3A5A">
        <w:rPr>
          <w:rFonts w:cs="Arial"/>
        </w:rPr>
        <w:t>también</w:t>
      </w:r>
      <w:proofErr w:type="spellEnd"/>
      <w:r w:rsidRPr="00DD3A5A">
        <w:rPr>
          <w:rFonts w:cs="Arial"/>
        </w:rPr>
        <w:t xml:space="preserve"> </w:t>
      </w:r>
      <w:proofErr w:type="spellStart"/>
      <w:r w:rsidRPr="00DD3A5A">
        <w:rPr>
          <w:rFonts w:cs="Arial"/>
        </w:rPr>
        <w:t>teléfonos</w:t>
      </w:r>
      <w:proofErr w:type="spellEnd"/>
      <w:r w:rsidRPr="00DD3A5A">
        <w:rPr>
          <w:rFonts w:cs="Arial"/>
        </w:rPr>
        <w:t xml:space="preserve"> </w:t>
      </w:r>
      <w:proofErr w:type="spellStart"/>
      <w:r w:rsidRPr="00C006DE">
        <w:rPr>
          <w:rFonts w:cs="Arial"/>
        </w:rPr>
        <w:t>móviles</w:t>
      </w:r>
      <w:proofErr w:type="spellEnd"/>
      <w:r w:rsidRPr="00C006DE">
        <w:rPr>
          <w:rFonts w:cs="Arial"/>
        </w:rPr>
        <w:t xml:space="preserve">, los SMS, </w:t>
      </w:r>
      <w:proofErr w:type="spellStart"/>
      <w:r w:rsidRPr="00C006DE">
        <w:rPr>
          <w:rFonts w:cs="Arial"/>
        </w:rPr>
        <w:t>indicando</w:t>
      </w:r>
      <w:proofErr w:type="spellEnd"/>
      <w:r w:rsidRPr="00C006DE">
        <w:rPr>
          <w:rFonts w:cs="Arial"/>
        </w:rPr>
        <w:t xml:space="preserve"> que la </w:t>
      </w:r>
      <w:proofErr w:type="spellStart"/>
      <w:r w:rsidRPr="00C006DE">
        <w:rPr>
          <w:rFonts w:cs="Arial"/>
        </w:rPr>
        <w:t>notificación</w:t>
      </w:r>
      <w:proofErr w:type="spellEnd"/>
      <w:r w:rsidRPr="00C006DE">
        <w:rPr>
          <w:rFonts w:cs="Arial"/>
        </w:rPr>
        <w:t xml:space="preserve"> </w:t>
      </w:r>
      <w:proofErr w:type="spellStart"/>
      <w:r w:rsidRPr="00C006DE">
        <w:rPr>
          <w:rFonts w:cs="Arial"/>
        </w:rPr>
        <w:t>correspondiente</w:t>
      </w:r>
      <w:proofErr w:type="spellEnd"/>
      <w:r w:rsidRPr="00C006DE">
        <w:rPr>
          <w:rFonts w:cs="Arial"/>
        </w:rPr>
        <w:t xml:space="preserve"> se ha </w:t>
      </w:r>
      <w:proofErr w:type="spellStart"/>
      <w:r w:rsidRPr="00C006DE">
        <w:rPr>
          <w:rFonts w:cs="Arial"/>
        </w:rPr>
        <w:t>puesto</w:t>
      </w:r>
      <w:proofErr w:type="spellEnd"/>
      <w:r w:rsidRPr="00C006DE">
        <w:rPr>
          <w:rFonts w:cs="Arial"/>
        </w:rPr>
        <w:t xml:space="preserve"> a </w:t>
      </w:r>
      <w:proofErr w:type="spellStart"/>
      <w:r w:rsidRPr="00C006DE">
        <w:rPr>
          <w:rFonts w:cs="Arial"/>
        </w:rPr>
        <w:t>disposición</w:t>
      </w:r>
      <w:proofErr w:type="spellEnd"/>
      <w:r w:rsidRPr="00C006DE">
        <w:rPr>
          <w:rFonts w:cs="Arial"/>
        </w:rPr>
        <w:t xml:space="preserve"> en </w:t>
      </w:r>
      <w:proofErr w:type="spellStart"/>
      <w:r w:rsidRPr="00C006DE">
        <w:rPr>
          <w:rFonts w:cs="Arial"/>
        </w:rPr>
        <w:t>l'e</w:t>
      </w:r>
      <w:proofErr w:type="spellEnd"/>
      <w:r w:rsidRPr="00C006DE">
        <w:rPr>
          <w:rFonts w:cs="Arial"/>
        </w:rPr>
        <w:t xml:space="preserve">-NOTUM, </w:t>
      </w:r>
      <w:proofErr w:type="spellStart"/>
      <w:r w:rsidRPr="00C006DE">
        <w:rPr>
          <w:rFonts w:cs="Arial"/>
        </w:rPr>
        <w:t>habrá</w:t>
      </w:r>
      <w:proofErr w:type="spellEnd"/>
      <w:r w:rsidRPr="00C006DE">
        <w:rPr>
          <w:rFonts w:cs="Arial"/>
        </w:rPr>
        <w:t xml:space="preserve">/de </w:t>
      </w:r>
      <w:proofErr w:type="spellStart"/>
      <w:r w:rsidRPr="00C006DE">
        <w:rPr>
          <w:rFonts w:cs="Arial"/>
        </w:rPr>
        <w:t>acceder</w:t>
      </w:r>
      <w:proofErr w:type="spellEnd"/>
      <w:r w:rsidRPr="00C006DE">
        <w:rPr>
          <w:rFonts w:cs="Arial"/>
        </w:rPr>
        <w:t xml:space="preserve"> la/las </w:t>
      </w:r>
      <w:proofErr w:type="spellStart"/>
      <w:r w:rsidRPr="00C006DE">
        <w:rPr>
          <w:rFonts w:cs="Arial"/>
        </w:rPr>
        <w:t>personas</w:t>
      </w:r>
      <w:proofErr w:type="spellEnd"/>
      <w:r w:rsidRPr="00C006DE">
        <w:rPr>
          <w:rFonts w:cs="Arial"/>
        </w:rPr>
        <w:t xml:space="preserve"> designada/se, </w:t>
      </w:r>
      <w:proofErr w:type="spellStart"/>
      <w:r w:rsidRPr="00C006DE">
        <w:rPr>
          <w:rFonts w:cs="Arial"/>
        </w:rPr>
        <w:t>mediante</w:t>
      </w:r>
      <w:proofErr w:type="spellEnd"/>
      <w:r w:rsidRPr="00C006DE">
        <w:rPr>
          <w:rFonts w:cs="Arial"/>
        </w:rPr>
        <w:t xml:space="preserve"> el </w:t>
      </w:r>
      <w:proofErr w:type="spellStart"/>
      <w:r w:rsidRPr="00C006DE">
        <w:rPr>
          <w:rFonts w:cs="Arial"/>
        </w:rPr>
        <w:t>enlace</w:t>
      </w:r>
      <w:proofErr w:type="spellEnd"/>
      <w:r w:rsidRPr="00C006DE">
        <w:rPr>
          <w:rFonts w:cs="Arial"/>
        </w:rPr>
        <w:t xml:space="preserve"> que se </w:t>
      </w:r>
      <w:proofErr w:type="spellStart"/>
      <w:r w:rsidRPr="00C006DE">
        <w:rPr>
          <w:rFonts w:cs="Arial"/>
        </w:rPr>
        <w:t>enviará</w:t>
      </w:r>
      <w:proofErr w:type="spellEnd"/>
      <w:r w:rsidRPr="00C006DE">
        <w:rPr>
          <w:rFonts w:cs="Arial"/>
        </w:rPr>
        <w:t xml:space="preserve"> a este </w:t>
      </w:r>
      <w:proofErr w:type="spellStart"/>
      <w:r w:rsidRPr="00C006DE">
        <w:rPr>
          <w:rFonts w:cs="Arial"/>
        </w:rPr>
        <w:t>efecto</w:t>
      </w:r>
      <w:proofErr w:type="spellEnd"/>
      <w:r w:rsidRPr="00C006DE">
        <w:rPr>
          <w:rFonts w:cs="Arial"/>
        </w:rPr>
        <w:t xml:space="preserve">. En el espacio virtual donde está depositada la notificación, se permite acceder a dicha notificación con certificado digital o con contraseña. </w:t>
      </w:r>
    </w:p>
    <w:p w14:paraId="6821F680" w14:textId="77777777" w:rsidR="005408C9" w:rsidRPr="00DD3A5A" w:rsidRDefault="005408C9" w:rsidP="005408C9">
      <w:pPr>
        <w:spacing w:after="0" w:line="240" w:lineRule="auto"/>
        <w:jc w:val="both"/>
        <w:rPr>
          <w:rFonts w:cs="Arial"/>
        </w:rPr>
      </w:pPr>
    </w:p>
    <w:p w14:paraId="79FA7FD0" w14:textId="0C931BBD" w:rsidR="005408C9" w:rsidRPr="00DD3A5A" w:rsidRDefault="005408C9" w:rsidP="005408C9">
      <w:pPr>
        <w:pStyle w:val="Pa9"/>
        <w:spacing w:line="240" w:lineRule="auto"/>
        <w:jc w:val="both"/>
        <w:rPr>
          <w:sz w:val="22"/>
          <w:szCs w:val="22"/>
        </w:rPr>
      </w:pPr>
      <w:r w:rsidRPr="00DD3A5A">
        <w:rPr>
          <w:sz w:val="22"/>
          <w:szCs w:val="22"/>
        </w:rPr>
        <w:t xml:space="preserve">Los plazos a contar desde la notificación se computarán desde la fecha de envío del aviso de notificación, si el acto objeto de notificación se ha publicado el mismo día en el perfil de contratante del órgano de contratación. En caso contrario, los plazos se computarán desde la recepción de la notificación por parte de la empresa </w:t>
      </w:r>
      <w:proofErr w:type="spellStart"/>
      <w:r w:rsidR="00C006DE">
        <w:rPr>
          <w:sz w:val="22"/>
          <w:szCs w:val="22"/>
        </w:rPr>
        <w:t>quien</w:t>
      </w:r>
      <w:proofErr w:type="spellEnd"/>
      <w:r w:rsidR="00C006DE">
        <w:rPr>
          <w:sz w:val="22"/>
          <w:szCs w:val="22"/>
        </w:rPr>
        <w:t xml:space="preserve"> se </w:t>
      </w:r>
      <w:proofErr w:type="spellStart"/>
      <w:r w:rsidR="00C006DE">
        <w:rPr>
          <w:sz w:val="22"/>
          <w:szCs w:val="22"/>
        </w:rPr>
        <w:t>dirija</w:t>
      </w:r>
      <w:proofErr w:type="spellEnd"/>
      <w:r w:rsidRPr="00DD3A5A">
        <w:rPr>
          <w:sz w:val="22"/>
          <w:szCs w:val="22"/>
        </w:rPr>
        <w:t>. No obstante, los plazos de las notificaciones practicadas con motivo del procedimiento de recurso especial por el Tribunal Catalán de Contratos computan en todo caso desde la fecha de envío del aviso de notificación.</w:t>
      </w:r>
    </w:p>
    <w:p w14:paraId="1A063D4F" w14:textId="77777777" w:rsidR="005408C9" w:rsidRPr="00DD3A5A" w:rsidRDefault="005408C9" w:rsidP="005408C9">
      <w:pPr>
        <w:pStyle w:val="Default"/>
        <w:jc w:val="both"/>
        <w:rPr>
          <w:rFonts w:eastAsia="Calibri"/>
          <w:color w:val="auto"/>
          <w:sz w:val="22"/>
          <w:szCs w:val="22"/>
        </w:rPr>
      </w:pPr>
    </w:p>
    <w:p w14:paraId="7C6AC528" w14:textId="77777777" w:rsidR="005408C9" w:rsidRPr="00DD3A5A" w:rsidRDefault="005408C9" w:rsidP="005408C9">
      <w:pPr>
        <w:spacing w:after="0" w:line="240" w:lineRule="auto"/>
        <w:jc w:val="both"/>
        <w:rPr>
          <w:rFonts w:cs="Arial"/>
        </w:rPr>
      </w:pPr>
      <w:r w:rsidRPr="00DD3A5A">
        <w:rPr>
          <w:rFonts w:eastAsia="Calibri" w:cs="Arial"/>
          <w:b/>
        </w:rPr>
        <w:t>8.3</w:t>
      </w:r>
      <w:r w:rsidRPr="00DD3A5A">
        <w:rPr>
          <w:rFonts w:eastAsia="Calibri" w:cs="Arial"/>
        </w:rPr>
        <w:t xml:space="preserve"> Por otra parte, c</w:t>
      </w:r>
      <w:r w:rsidRPr="00DD3A5A">
        <w:rPr>
          <w:rFonts w:cs="Arial"/>
        </w:rPr>
        <w:t>on el fin de recibir toda la información relativa a esta licitación, las empresas que lo quieran y, en todo caso, las empresas licitadoras se tienen que suscribir como interesadas en esta licitación, a través del servicio de suscripción a las novedades del espacio virtual de licitación que a tal efecto se pone a disposición a la dirección web del perfil de contratante del órgano de contratación, accesible a la Plataforma de Servicios de Contratación Pública de la Generalitat:</w:t>
      </w:r>
    </w:p>
    <w:p w14:paraId="271A77FC" w14:textId="77777777" w:rsidR="005408C9" w:rsidRPr="00DD3A5A" w:rsidRDefault="001739C4" w:rsidP="005408C9">
      <w:pPr>
        <w:spacing w:after="0" w:line="240" w:lineRule="auto"/>
        <w:jc w:val="both"/>
        <w:rPr>
          <w:rFonts w:cs="Arial"/>
        </w:rPr>
      </w:pPr>
      <w:hyperlink r:id="rId30" w:history="1">
        <w:r w:rsidR="005408C9" w:rsidRPr="00DD3A5A">
          <w:rPr>
            <w:rStyle w:val="Enlla"/>
            <w:rFonts w:cs="Arial"/>
            <w:bCs/>
          </w:rPr>
          <w:t>https://contractaciopublica.gencat.cat/perfil/eco</w:t>
        </w:r>
      </w:hyperlink>
    </w:p>
    <w:p w14:paraId="3D79BA1E" w14:textId="77777777" w:rsidR="005408C9" w:rsidRPr="00DD3A5A" w:rsidRDefault="005408C9" w:rsidP="005408C9">
      <w:pPr>
        <w:spacing w:after="0" w:line="240" w:lineRule="auto"/>
        <w:jc w:val="both"/>
        <w:rPr>
          <w:rFonts w:cs="Arial"/>
          <w:i/>
        </w:rPr>
      </w:pPr>
    </w:p>
    <w:p w14:paraId="01E5D3E3" w14:textId="77777777" w:rsidR="005408C9" w:rsidRPr="00DD3A5A" w:rsidRDefault="005408C9" w:rsidP="005408C9">
      <w:pPr>
        <w:spacing w:after="0" w:line="240" w:lineRule="auto"/>
        <w:jc w:val="both"/>
        <w:rPr>
          <w:rFonts w:cs="Arial"/>
        </w:rPr>
      </w:pPr>
      <w:r w:rsidRPr="00DD3A5A">
        <w:rPr>
          <w:rFonts w:cs="Arial"/>
        </w:rPr>
        <w:t>Esta suscripción permitirá recibir aviso de manera inmediata a las direcciones electrónicas de las personas suscritas de cualquier novedad, publicación o aviso relacionado con esta licitación.</w:t>
      </w:r>
    </w:p>
    <w:p w14:paraId="68FE6DC6" w14:textId="77777777" w:rsidR="005408C9" w:rsidRPr="00DD3A5A" w:rsidRDefault="005408C9" w:rsidP="005408C9">
      <w:pPr>
        <w:spacing w:after="0" w:line="240" w:lineRule="auto"/>
        <w:jc w:val="both"/>
        <w:rPr>
          <w:rFonts w:cs="Arial"/>
        </w:rPr>
      </w:pPr>
    </w:p>
    <w:p w14:paraId="03C63B9F" w14:textId="77777777" w:rsidR="005408C9" w:rsidRPr="00DD3A5A" w:rsidRDefault="005408C9" w:rsidP="005408C9">
      <w:pPr>
        <w:spacing w:after="0" w:line="240" w:lineRule="auto"/>
        <w:jc w:val="both"/>
        <w:rPr>
          <w:rFonts w:cs="Arial"/>
        </w:rPr>
      </w:pPr>
      <w:r w:rsidRPr="00DD3A5A">
        <w:rPr>
          <w:rFonts w:cs="Arial"/>
        </w:rPr>
        <w:t>Asimismo, determinadas comunicaciones que se tengan que hacer con ocasión o como consecuencia del procedimiento de licitación y de adjudicación del presente contrato se realizarán mediante el tablón de anuncios asociado al espacio virtual de licitación de esta licitación de la Plataforma de Servicios de Contratación Pública. En este tablón de anuncios electrónico, que deja constancia fehaciente de la autenticidad, la integridad y la fecha y hora de publicación de la información publicada, también se publicará información relativa tanto a la licitación, como al contrato.</w:t>
      </w:r>
    </w:p>
    <w:p w14:paraId="66EA0273" w14:textId="77777777" w:rsidR="005408C9" w:rsidRPr="00DD3A5A" w:rsidRDefault="005408C9" w:rsidP="005408C9">
      <w:pPr>
        <w:spacing w:after="0" w:line="240" w:lineRule="auto"/>
        <w:jc w:val="both"/>
        <w:rPr>
          <w:rFonts w:cs="Arial"/>
        </w:rPr>
      </w:pPr>
    </w:p>
    <w:p w14:paraId="3A6CDEC1" w14:textId="77777777" w:rsidR="005408C9" w:rsidRPr="00DD3A5A" w:rsidRDefault="005408C9" w:rsidP="005408C9">
      <w:pPr>
        <w:spacing w:after="0" w:line="240" w:lineRule="auto"/>
        <w:jc w:val="both"/>
        <w:rPr>
          <w:rFonts w:cs="Arial"/>
        </w:rPr>
      </w:pPr>
      <w:r w:rsidRPr="00DD3A5A">
        <w:rPr>
          <w:rFonts w:cs="Arial"/>
        </w:rPr>
        <w:t>Además, las empresas licitadoras también se pueden dar de alta en el Perfil del licitador, previa la autenticación requerida. El Perfil del licitador está constituido por un conjunto de servicios dirigidos en las empresas licitadoras con el objetivo de proveer un espacio propio en cada empresa licitadora, con una serie de herramientas que facilitan el acceso y la gestión de expedientes de contratación de su interés. Para darse de alta hace falta clicar en el apartado “Perfil de licitador” de la Plataforma de Servicios de Contratación Pública y disponer del certificado digital requerido.</w:t>
      </w:r>
    </w:p>
    <w:p w14:paraId="7DAA57F1" w14:textId="77777777" w:rsidR="005408C9" w:rsidRPr="00DD3A5A" w:rsidRDefault="005408C9" w:rsidP="005408C9">
      <w:pPr>
        <w:spacing w:after="0" w:line="240" w:lineRule="auto"/>
        <w:jc w:val="both"/>
        <w:rPr>
          <w:rFonts w:cs="Arial"/>
          <w:i/>
        </w:rPr>
      </w:pPr>
    </w:p>
    <w:p w14:paraId="0AFCC3D9" w14:textId="77777777" w:rsidR="005408C9" w:rsidRPr="00DD3A5A" w:rsidRDefault="005408C9" w:rsidP="005408C9">
      <w:pPr>
        <w:spacing w:after="0" w:line="240" w:lineRule="auto"/>
        <w:jc w:val="both"/>
        <w:rPr>
          <w:rFonts w:cs="Arial"/>
          <w:b/>
        </w:rPr>
      </w:pPr>
      <w:r w:rsidRPr="00DD3A5A">
        <w:rPr>
          <w:rFonts w:cs="Arial"/>
          <w:b/>
        </w:rPr>
        <w:t xml:space="preserve">8.4 </w:t>
      </w:r>
      <w:r w:rsidRPr="00DD3A5A">
        <w:rPr>
          <w:rFonts w:cs="Arial"/>
        </w:rPr>
        <w:t>Certificados digitales:</w:t>
      </w:r>
    </w:p>
    <w:p w14:paraId="1DF202B9" w14:textId="77777777" w:rsidR="005408C9" w:rsidRPr="00DD3A5A" w:rsidRDefault="005408C9" w:rsidP="005408C9">
      <w:pPr>
        <w:spacing w:after="0" w:line="240" w:lineRule="auto"/>
        <w:jc w:val="both"/>
        <w:rPr>
          <w:rFonts w:cs="Arial"/>
          <w:b/>
        </w:rPr>
      </w:pPr>
    </w:p>
    <w:p w14:paraId="685F3118" w14:textId="4B67A407" w:rsidR="005408C9" w:rsidRPr="00A037B0" w:rsidRDefault="005408C9" w:rsidP="005408C9">
      <w:pPr>
        <w:spacing w:after="0" w:line="240" w:lineRule="auto"/>
        <w:jc w:val="both"/>
        <w:rPr>
          <w:rFonts w:cs="Arial"/>
        </w:rPr>
      </w:pPr>
      <w:r w:rsidRPr="00DD3A5A">
        <w:rPr>
          <w:rFonts w:cs="Arial"/>
        </w:rPr>
        <w:t xml:space="preserve">De acuerdo con la disposición adicional primera del DL 3/2016, será suficiente el uso de la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avanzada</w:t>
      </w:r>
      <w:r w:rsidRPr="00DD3A5A">
        <w:rPr>
          <w:rFonts w:cs="Arial"/>
        </w:rPr>
        <w:t>basada</w:t>
      </w:r>
      <w:proofErr w:type="spellEnd"/>
      <w:r w:rsidRPr="00DD3A5A">
        <w:rPr>
          <w:rFonts w:cs="Arial"/>
        </w:rPr>
        <w:t xml:space="preserve"> en un </w:t>
      </w:r>
      <w:proofErr w:type="spellStart"/>
      <w:r w:rsidRPr="00DD3A5A">
        <w:rPr>
          <w:rFonts w:cs="Arial"/>
        </w:rPr>
        <w:t>certificad</w:t>
      </w:r>
      <w:r w:rsidR="00A037B0">
        <w:rPr>
          <w:rFonts w:cs="Arial"/>
        </w:rPr>
        <w:t>o</w:t>
      </w:r>
      <w:proofErr w:type="spellEnd"/>
      <w:r w:rsidR="00A037B0">
        <w:rPr>
          <w:rFonts w:cs="Arial"/>
        </w:rPr>
        <w:t xml:space="preserve"> </w:t>
      </w:r>
      <w:proofErr w:type="spellStart"/>
      <w:r w:rsidR="00A037B0">
        <w:rPr>
          <w:rFonts w:cs="Arial"/>
        </w:rPr>
        <w:t>cualificado</w:t>
      </w:r>
      <w:proofErr w:type="spellEnd"/>
      <w:r w:rsidR="00A037B0">
        <w:rPr>
          <w:rFonts w:cs="Arial"/>
        </w:rPr>
        <w:t xml:space="preserve"> </w:t>
      </w:r>
      <w:r w:rsidRPr="00DD3A5A">
        <w:rPr>
          <w:rFonts w:cs="Arial"/>
        </w:rPr>
        <w:t xml:space="preserve">o </w:t>
      </w:r>
      <w:proofErr w:type="spellStart"/>
      <w:r w:rsidRPr="00A037B0">
        <w:rPr>
          <w:rFonts w:cs="Arial"/>
        </w:rPr>
        <w:t>reconocido</w:t>
      </w:r>
      <w:proofErr w:type="spellEnd"/>
      <w:r w:rsidRPr="00A037B0">
        <w:rPr>
          <w:rFonts w:cs="Arial"/>
        </w:rPr>
        <w:t xml:space="preserve"> de firma </w:t>
      </w:r>
      <w:proofErr w:type="spellStart"/>
      <w:r w:rsidRPr="00A037B0">
        <w:rPr>
          <w:rFonts w:cs="Arial"/>
        </w:rPr>
        <w:t>electrónica</w:t>
      </w:r>
      <w:proofErr w:type="spellEnd"/>
      <w:r w:rsidRPr="00A037B0">
        <w:rPr>
          <w:rFonts w:cs="Arial"/>
        </w:rPr>
        <w:t xml:space="preserve"> en los </w:t>
      </w:r>
      <w:proofErr w:type="spellStart"/>
      <w:r w:rsidRPr="00A037B0">
        <w:rPr>
          <w:rFonts w:cs="Arial"/>
        </w:rPr>
        <w:t>términos</w:t>
      </w:r>
      <w:proofErr w:type="spellEnd"/>
      <w:r w:rsidRPr="00A037B0">
        <w:rPr>
          <w:rFonts w:cs="Arial"/>
        </w:rPr>
        <w:t xml:space="preserve"> previstos en el Reglamento (UE) 910/2014/UE, del Parlamento Europeo y del Consejo, de 23 de julio de 2014, relativo a la identificación electrónica y los servicios de confianza para las transacciones electrónicas en el mercado interior y por los cuales se deroga la Directiva 1999/93/CE. Por lo tanto, este es el nivel de seguridad mínimo necesario del certificado de firma electrónica admitida para la firma del DEUC y de la oferta.</w:t>
      </w:r>
    </w:p>
    <w:p w14:paraId="26EB6746" w14:textId="77777777" w:rsidR="005408C9" w:rsidRPr="00A037B0" w:rsidRDefault="005408C9" w:rsidP="005408C9">
      <w:pPr>
        <w:spacing w:after="0" w:line="240" w:lineRule="auto"/>
        <w:jc w:val="both"/>
        <w:rPr>
          <w:rFonts w:cs="Arial"/>
        </w:rPr>
      </w:pPr>
    </w:p>
    <w:p w14:paraId="2FE59E14" w14:textId="35E82748" w:rsidR="005408C9" w:rsidRPr="00DD3A5A" w:rsidRDefault="005408C9" w:rsidP="005408C9">
      <w:pPr>
        <w:spacing w:after="0" w:line="240" w:lineRule="auto"/>
        <w:jc w:val="both"/>
        <w:rPr>
          <w:rFonts w:cs="Arial"/>
        </w:rPr>
      </w:pPr>
      <w:r w:rsidRPr="00A037B0">
        <w:rPr>
          <w:rFonts w:cs="Arial"/>
        </w:rPr>
        <w:t xml:space="preserve">Con respecto a los </w:t>
      </w:r>
      <w:proofErr w:type="spellStart"/>
      <w:r w:rsidRPr="00A037B0">
        <w:rPr>
          <w:rFonts w:cs="Arial"/>
        </w:rPr>
        <w:t>certificados</w:t>
      </w:r>
      <w:proofErr w:type="spellEnd"/>
      <w:r w:rsidRPr="00A037B0">
        <w:rPr>
          <w:rFonts w:cs="Arial"/>
        </w:rPr>
        <w:t xml:space="preserve"> </w:t>
      </w:r>
      <w:proofErr w:type="spellStart"/>
      <w:r w:rsidRPr="00A037B0">
        <w:rPr>
          <w:rFonts w:cs="Arial"/>
        </w:rPr>
        <w:t>extranjeros</w:t>
      </w:r>
      <w:proofErr w:type="spellEnd"/>
      <w:r w:rsidRPr="00A037B0">
        <w:rPr>
          <w:rFonts w:cs="Arial"/>
        </w:rPr>
        <w:t xml:space="preserve"> </w:t>
      </w:r>
      <w:proofErr w:type="spellStart"/>
      <w:r w:rsidRPr="00A037B0">
        <w:rPr>
          <w:rFonts w:cs="Arial"/>
        </w:rPr>
        <w:t>comunitarios</w:t>
      </w:r>
      <w:proofErr w:type="spellEnd"/>
      <w:r w:rsidRPr="00A037B0">
        <w:rPr>
          <w:rFonts w:cs="Arial"/>
        </w:rPr>
        <w:t>, s</w:t>
      </w:r>
      <w:r w:rsidRPr="00DD3A5A">
        <w:rPr>
          <w:rFonts w:cs="Arial"/>
        </w:rPr>
        <w:t xml:space="preserve">e </w:t>
      </w:r>
      <w:proofErr w:type="spellStart"/>
      <w:r w:rsidRPr="00DD3A5A">
        <w:rPr>
          <w:rFonts w:cs="Arial"/>
        </w:rPr>
        <w:t>aceptarán</w:t>
      </w:r>
      <w:proofErr w:type="spellEnd"/>
      <w:r w:rsidRPr="00DD3A5A">
        <w:rPr>
          <w:rFonts w:cs="Arial"/>
        </w:rPr>
        <w:t xml:space="preserve"> los </w:t>
      </w:r>
      <w:proofErr w:type="spellStart"/>
      <w:r w:rsidRPr="00DD3A5A">
        <w:rPr>
          <w:rFonts w:cs="Arial"/>
        </w:rPr>
        <w:t>certificado</w:t>
      </w:r>
      <w:r w:rsidR="00A037B0">
        <w:rPr>
          <w:rFonts w:cs="Arial"/>
        </w:rPr>
        <w:t>s</w:t>
      </w:r>
      <w:proofErr w:type="spellEnd"/>
      <w:r w:rsidR="00A037B0">
        <w:rPr>
          <w:rFonts w:cs="Arial"/>
        </w:rPr>
        <w:t xml:space="preserve"> </w:t>
      </w:r>
      <w:proofErr w:type="spellStart"/>
      <w:r w:rsidR="00A037B0">
        <w:rPr>
          <w:rFonts w:cs="Arial"/>
        </w:rPr>
        <w:t>cualificados</w:t>
      </w:r>
      <w:proofErr w:type="spellEnd"/>
      <w:r w:rsidR="00A037B0">
        <w:rPr>
          <w:rFonts w:cs="Arial"/>
        </w:rPr>
        <w:t xml:space="preserve"> </w:t>
      </w:r>
      <w:r w:rsidRPr="00DD3A5A">
        <w:rPr>
          <w:rFonts w:cs="Arial"/>
        </w:rPr>
        <w:t xml:space="preserve">en </w:t>
      </w:r>
      <w:proofErr w:type="spellStart"/>
      <w:r w:rsidRPr="00DD3A5A">
        <w:rPr>
          <w:rFonts w:cs="Arial"/>
        </w:rPr>
        <w:t>cualquier</w:t>
      </w:r>
      <w:proofErr w:type="spellEnd"/>
      <w:r w:rsidRPr="00DD3A5A">
        <w:rPr>
          <w:rFonts w:cs="Arial"/>
        </w:rPr>
        <w:t xml:space="preserve"> país de la Unión Europea de acuerdo con el artículo 25.3 del Reglamento (UE</w:t>
      </w:r>
      <w:r w:rsidRPr="00A037B0">
        <w:rPr>
          <w:rFonts w:cs="Arial"/>
        </w:rPr>
        <w:t xml:space="preserve">) 910/2014/UE sobre </w:t>
      </w:r>
      <w:r w:rsidRPr="00DD3A5A">
        <w:rPr>
          <w:rFonts w:cs="Arial"/>
        </w:rPr>
        <w:t xml:space="preserve">identificación electrónica y servicios de confianza, mencionado, el cual dispone que “una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cualificada</w:t>
      </w:r>
      <w:proofErr w:type="spellEnd"/>
      <w:r w:rsidR="00A037B0">
        <w:rPr>
          <w:rFonts w:cs="Arial"/>
        </w:rPr>
        <w:t xml:space="preserve"> </w:t>
      </w:r>
      <w:r w:rsidRPr="00DD3A5A">
        <w:rPr>
          <w:rFonts w:cs="Arial"/>
        </w:rPr>
        <w:t xml:space="preserve">basada en un </w:t>
      </w:r>
      <w:proofErr w:type="spellStart"/>
      <w:r w:rsidRPr="00DD3A5A">
        <w:rPr>
          <w:rFonts w:cs="Arial"/>
        </w:rPr>
        <w:t>certificad</w:t>
      </w:r>
      <w:r w:rsidR="00A037B0">
        <w:rPr>
          <w:rFonts w:cs="Arial"/>
        </w:rPr>
        <w:t>o</w:t>
      </w:r>
      <w:proofErr w:type="spellEnd"/>
      <w:r w:rsidR="00A037B0">
        <w:rPr>
          <w:rFonts w:cs="Arial"/>
        </w:rPr>
        <w:t xml:space="preserve"> </w:t>
      </w:r>
      <w:proofErr w:type="spellStart"/>
      <w:r w:rsidR="00A037B0">
        <w:rPr>
          <w:rFonts w:cs="Arial"/>
        </w:rPr>
        <w:t>cualificado</w:t>
      </w:r>
      <w:proofErr w:type="spellEnd"/>
      <w:r w:rsidR="00A037B0">
        <w:rPr>
          <w:rFonts w:cs="Arial"/>
        </w:rPr>
        <w:t xml:space="preserve"> </w:t>
      </w:r>
      <w:r w:rsidRPr="00DD3A5A">
        <w:rPr>
          <w:rFonts w:cs="Arial"/>
        </w:rPr>
        <w:t xml:space="preserve">en un Estado </w:t>
      </w:r>
      <w:proofErr w:type="spellStart"/>
      <w:r w:rsidRPr="00DD3A5A">
        <w:rPr>
          <w:rFonts w:cs="Arial"/>
        </w:rPr>
        <w:t>miembro</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proofErr w:type="spellStart"/>
      <w:r w:rsidRPr="00DD3A5A">
        <w:rPr>
          <w:rFonts w:cs="Arial"/>
        </w:rPr>
        <w:t>reconocida</w:t>
      </w:r>
      <w:proofErr w:type="spellEnd"/>
      <w:r w:rsidRPr="00DD3A5A">
        <w:rPr>
          <w:rFonts w:cs="Arial"/>
        </w:rPr>
        <w:t xml:space="preserve"> como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cualificada</w:t>
      </w:r>
      <w:proofErr w:type="spellEnd"/>
      <w:r w:rsidR="00A037B0">
        <w:rPr>
          <w:rFonts w:cs="Arial"/>
        </w:rPr>
        <w:t xml:space="preserve"> </w:t>
      </w:r>
      <w:r w:rsidRPr="00DD3A5A">
        <w:rPr>
          <w:rFonts w:cs="Arial"/>
        </w:rPr>
        <w:t xml:space="preserve">en el resto de los </w:t>
      </w:r>
      <w:proofErr w:type="spellStart"/>
      <w:r w:rsidRPr="00DD3A5A">
        <w:rPr>
          <w:rFonts w:cs="Arial"/>
        </w:rPr>
        <w:t>Estados</w:t>
      </w:r>
      <w:proofErr w:type="spellEnd"/>
      <w:r w:rsidRPr="00DD3A5A">
        <w:rPr>
          <w:rFonts w:cs="Arial"/>
        </w:rPr>
        <w:t xml:space="preserve"> </w:t>
      </w:r>
      <w:proofErr w:type="spellStart"/>
      <w:r w:rsidRPr="00DD3A5A">
        <w:rPr>
          <w:rFonts w:cs="Arial"/>
        </w:rPr>
        <w:t>miembros</w:t>
      </w:r>
      <w:proofErr w:type="spellEnd"/>
      <w:r w:rsidRPr="00DD3A5A">
        <w:rPr>
          <w:rFonts w:cs="Arial"/>
        </w:rPr>
        <w:t xml:space="preserve">”. </w:t>
      </w:r>
    </w:p>
    <w:p w14:paraId="16EE4135" w14:textId="77777777" w:rsidR="005408C9" w:rsidRPr="00DD3A5A" w:rsidRDefault="005408C9" w:rsidP="005408C9">
      <w:pPr>
        <w:spacing w:after="0" w:line="240" w:lineRule="auto"/>
        <w:jc w:val="both"/>
        <w:rPr>
          <w:rFonts w:cs="Arial"/>
        </w:rPr>
      </w:pPr>
    </w:p>
    <w:p w14:paraId="4D483CDC" w14:textId="39E50311" w:rsidR="005408C9" w:rsidRPr="00DD3A5A" w:rsidRDefault="005408C9" w:rsidP="005408C9">
      <w:pPr>
        <w:spacing w:after="0" w:line="240" w:lineRule="auto"/>
        <w:jc w:val="both"/>
        <w:rPr>
          <w:rFonts w:cs="Arial"/>
        </w:rPr>
      </w:pPr>
      <w:r w:rsidRPr="00DD3A5A">
        <w:rPr>
          <w:rFonts w:cs="Arial"/>
        </w:rPr>
        <w:t xml:space="preserve">Tal como establece el artículo 22 de esta mismo Reglamento, la Comisión pone a disposición del público, mediante un canal seguro, la información relativa a las listas de confianza de cada Estado </w:t>
      </w:r>
      <w:proofErr w:type="spellStart"/>
      <w:r w:rsidRPr="00DD3A5A">
        <w:rPr>
          <w:rFonts w:cs="Arial"/>
        </w:rPr>
        <w:t>miembro</w:t>
      </w:r>
      <w:proofErr w:type="spellEnd"/>
      <w:r w:rsidRPr="00DD3A5A">
        <w:rPr>
          <w:rFonts w:cs="Arial"/>
        </w:rPr>
        <w:t xml:space="preserve">, </w:t>
      </w:r>
      <w:proofErr w:type="spellStart"/>
      <w:r w:rsidRPr="00DD3A5A">
        <w:rPr>
          <w:rFonts w:cs="Arial"/>
        </w:rPr>
        <w:t>donde</w:t>
      </w:r>
      <w:proofErr w:type="spellEnd"/>
      <w:r w:rsidRPr="00DD3A5A">
        <w:rPr>
          <w:rFonts w:cs="Arial"/>
        </w:rPr>
        <w:t xml:space="preserve"> se </w:t>
      </w:r>
      <w:proofErr w:type="spellStart"/>
      <w:r w:rsidRPr="00DD3A5A">
        <w:rPr>
          <w:rFonts w:cs="Arial"/>
        </w:rPr>
        <w:t>publican</w:t>
      </w:r>
      <w:proofErr w:type="spellEnd"/>
      <w:r w:rsidRPr="00DD3A5A">
        <w:rPr>
          <w:rFonts w:cs="Arial"/>
        </w:rPr>
        <w:t xml:space="preserve"> los </w:t>
      </w:r>
      <w:proofErr w:type="spellStart"/>
      <w:r w:rsidRPr="00DD3A5A">
        <w:rPr>
          <w:rFonts w:cs="Arial"/>
        </w:rPr>
        <w:t>servicios</w:t>
      </w:r>
      <w:proofErr w:type="spellEnd"/>
      <w:r w:rsidRPr="00DD3A5A">
        <w:rPr>
          <w:rFonts w:cs="Arial"/>
        </w:rPr>
        <w:t xml:space="preserve"> de </w:t>
      </w:r>
      <w:proofErr w:type="spellStart"/>
      <w:r w:rsidRPr="00DD3A5A">
        <w:rPr>
          <w:rFonts w:cs="Arial"/>
        </w:rPr>
        <w:t>certificació</w:t>
      </w:r>
      <w:r w:rsidR="00A037B0">
        <w:rPr>
          <w:rFonts w:cs="Arial"/>
        </w:rPr>
        <w:t>n</w:t>
      </w:r>
      <w:proofErr w:type="spellEnd"/>
      <w:r w:rsidR="00A037B0">
        <w:rPr>
          <w:rFonts w:cs="Arial"/>
        </w:rPr>
        <w:t xml:space="preserve"> </w:t>
      </w:r>
      <w:proofErr w:type="spellStart"/>
      <w:r w:rsidR="00A037B0">
        <w:rPr>
          <w:rFonts w:cs="Arial"/>
        </w:rPr>
        <w:t>cualificados</w:t>
      </w:r>
      <w:proofErr w:type="spellEnd"/>
      <w:r w:rsidR="00A037B0">
        <w:rPr>
          <w:rFonts w:cs="Arial"/>
        </w:rPr>
        <w:t xml:space="preserve"> </w:t>
      </w:r>
      <w:r w:rsidRPr="00DD3A5A">
        <w:rPr>
          <w:rFonts w:cs="Arial"/>
        </w:rPr>
        <w:t xml:space="preserve">a </w:t>
      </w:r>
      <w:proofErr w:type="spellStart"/>
      <w:r w:rsidRPr="00DD3A5A">
        <w:rPr>
          <w:rFonts w:cs="Arial"/>
        </w:rPr>
        <w:t>admitir</w:t>
      </w:r>
      <w:proofErr w:type="spellEnd"/>
      <w:r w:rsidRPr="00DD3A5A">
        <w:rPr>
          <w:rFonts w:cs="Arial"/>
        </w:rPr>
        <w:t>.</w:t>
      </w:r>
    </w:p>
    <w:p w14:paraId="67539D02" w14:textId="77777777" w:rsidR="005408C9" w:rsidRPr="00DD3A5A" w:rsidRDefault="005408C9" w:rsidP="005408C9">
      <w:pPr>
        <w:spacing w:after="0" w:line="240" w:lineRule="auto"/>
        <w:jc w:val="both"/>
        <w:rPr>
          <w:rFonts w:cs="Arial"/>
        </w:rPr>
      </w:pPr>
    </w:p>
    <w:p w14:paraId="0DBB54CF" w14:textId="77777777" w:rsidR="005408C9" w:rsidRPr="00DD3A5A" w:rsidRDefault="005408C9" w:rsidP="005408C9">
      <w:pPr>
        <w:spacing w:after="0" w:line="240" w:lineRule="auto"/>
        <w:jc w:val="both"/>
        <w:rPr>
          <w:rFonts w:cs="Arial"/>
        </w:rPr>
      </w:pPr>
      <w:r w:rsidRPr="00DD3A5A">
        <w:rPr>
          <w:rFonts w:cs="Arial"/>
          <w:iCs/>
          <w:color w:val="000000"/>
        </w:rPr>
        <w:t>Lista: https://ec.europa.eu/information_society/policy/esignature/trusted-list/tl-mp.xml</w:t>
      </w:r>
      <w:hyperlink r:id="rId31" w:tgtFrame="_blank" w:history="1">
        <w:r w:rsidRPr="00DD3A5A">
          <w:rPr>
            <w:rStyle w:val="Enlla"/>
            <w:rFonts w:cs="Arial"/>
            <w:iCs/>
          </w:rPr>
          <w:t>https://ec.europa.eu/information_society/policy/esignature/trusted-list/tl-mp.xml</w:t>
        </w:r>
      </w:hyperlink>
    </w:p>
    <w:p w14:paraId="66B13F12" w14:textId="77777777" w:rsidR="005408C9" w:rsidRPr="00DD3A5A" w:rsidRDefault="005408C9" w:rsidP="005408C9">
      <w:pPr>
        <w:spacing w:after="0" w:line="240" w:lineRule="auto"/>
        <w:jc w:val="both"/>
        <w:rPr>
          <w:rFonts w:cs="Arial"/>
          <w:iCs/>
          <w:color w:val="000000"/>
        </w:rPr>
      </w:pPr>
    </w:p>
    <w:p w14:paraId="38CD8662" w14:textId="77777777" w:rsidR="005408C9" w:rsidRPr="00DD3A5A" w:rsidRDefault="005408C9" w:rsidP="005408C9">
      <w:pPr>
        <w:spacing w:after="0" w:line="240" w:lineRule="auto"/>
        <w:jc w:val="both"/>
        <w:rPr>
          <w:rFonts w:cs="Arial"/>
        </w:rPr>
      </w:pPr>
      <w:r w:rsidRPr="00DD3A5A">
        <w:rPr>
          <w:rFonts w:cs="Arial"/>
          <w:iCs/>
          <w:color w:val="000000"/>
        </w:rPr>
        <w:t xml:space="preserve">Herramienta de consulta: </w:t>
      </w:r>
      <w:hyperlink r:id="rId32" w:tgtFrame="_blank" w:history="1">
        <w:r w:rsidRPr="00DD3A5A">
          <w:rPr>
            <w:rStyle w:val="Enlla"/>
            <w:rFonts w:cs="Arial"/>
            <w:iCs/>
          </w:rPr>
          <w:t>http://tlbrowser.tsl.website/tools/</w:t>
        </w:r>
      </w:hyperlink>
    </w:p>
    <w:p w14:paraId="3FA92635" w14:textId="77777777" w:rsidR="005408C9" w:rsidRPr="00DD3A5A" w:rsidRDefault="005408C9" w:rsidP="005408C9">
      <w:pPr>
        <w:spacing w:after="0" w:line="240" w:lineRule="auto"/>
        <w:jc w:val="both"/>
        <w:rPr>
          <w:rFonts w:cs="Arial"/>
        </w:rPr>
      </w:pPr>
    </w:p>
    <w:p w14:paraId="572B9977" w14:textId="77777777" w:rsidR="005408C9" w:rsidRPr="00DD3A5A" w:rsidRDefault="005408C9" w:rsidP="005408C9">
      <w:pPr>
        <w:pStyle w:val="Ttol2"/>
        <w:spacing w:before="0" w:after="0"/>
        <w:jc w:val="both"/>
        <w:rPr>
          <w:rFonts w:ascii="Arial" w:hAnsi="Arial" w:cs="Arial"/>
          <w:i w:val="0"/>
          <w:sz w:val="22"/>
          <w:szCs w:val="22"/>
        </w:rPr>
      </w:pPr>
      <w:bookmarkStart w:id="56" w:name="_Toc21500328"/>
      <w:bookmarkStart w:id="57" w:name="_Toc34139667"/>
      <w:r w:rsidRPr="00DD3A5A">
        <w:rPr>
          <w:rFonts w:ascii="Arial" w:hAnsi="Arial" w:cs="Arial"/>
          <w:i w:val="0"/>
          <w:sz w:val="22"/>
          <w:szCs w:val="22"/>
        </w:rPr>
        <w:t>Novena. Aptitud para contratar</w:t>
      </w:r>
      <w:bookmarkEnd w:id="56"/>
      <w:bookmarkEnd w:id="57"/>
    </w:p>
    <w:p w14:paraId="3EAB5EBF" w14:textId="77777777" w:rsidR="005408C9" w:rsidRPr="00DD3A5A" w:rsidRDefault="005408C9" w:rsidP="005408C9">
      <w:pPr>
        <w:spacing w:after="0" w:line="240" w:lineRule="auto"/>
        <w:jc w:val="both"/>
        <w:rPr>
          <w:rFonts w:cs="Arial"/>
          <w:b/>
          <w:snapToGrid w:val="0"/>
        </w:rPr>
      </w:pPr>
    </w:p>
    <w:p w14:paraId="4F5E8A2C" w14:textId="77777777" w:rsidR="005408C9" w:rsidRPr="00DD3A5A" w:rsidRDefault="005408C9" w:rsidP="005408C9">
      <w:pPr>
        <w:spacing w:after="0" w:line="240" w:lineRule="auto"/>
        <w:jc w:val="both"/>
        <w:rPr>
          <w:rFonts w:cs="Arial"/>
          <w:snapToGrid w:val="0"/>
        </w:rPr>
      </w:pPr>
      <w:r w:rsidRPr="00DD3A5A">
        <w:rPr>
          <w:rFonts w:cs="Arial"/>
          <w:b/>
          <w:snapToGrid w:val="0"/>
        </w:rPr>
        <w:t xml:space="preserve">9.1 </w:t>
      </w:r>
      <w:r w:rsidRPr="00DD3A5A">
        <w:rPr>
          <w:rFonts w:cs="Arial"/>
          <w:snapToGrid w:val="0"/>
        </w:rPr>
        <w:t>Están facultadas para participar en esta licitación y suscribir, si procede, el contrato correspondiente las personas naturales o jurídicas, españolas o extranjeras, que reúnan las condiciones siguientes:</w:t>
      </w:r>
    </w:p>
    <w:p w14:paraId="78E78A14" w14:textId="77777777" w:rsidR="005408C9" w:rsidRPr="00DD3A5A" w:rsidRDefault="005408C9" w:rsidP="005408C9">
      <w:pPr>
        <w:spacing w:after="0" w:line="240" w:lineRule="auto"/>
        <w:jc w:val="both"/>
        <w:rPr>
          <w:rFonts w:cs="Arial"/>
          <w:snapToGrid w:val="0"/>
        </w:rPr>
      </w:pPr>
    </w:p>
    <w:p w14:paraId="65A92822" w14:textId="77777777" w:rsidR="005408C9" w:rsidRPr="00A037B0"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 xml:space="preserve">Tener personalidad jurídica y plena capacidad de obrar, de acuerdo con lo que prevé el artículo 65 de la </w:t>
      </w:r>
      <w:r w:rsidRPr="00A037B0">
        <w:rPr>
          <w:rFonts w:ascii="Arial" w:hAnsi="Arial" w:cs="Arial"/>
          <w:snapToGrid w:val="0"/>
          <w:sz w:val="22"/>
          <w:szCs w:val="22"/>
        </w:rPr>
        <w:t xml:space="preserve">LCSP; </w:t>
      </w:r>
    </w:p>
    <w:p w14:paraId="25759EC2" w14:textId="77777777" w:rsidR="005408C9" w:rsidRPr="00A037B0" w:rsidRDefault="005408C9" w:rsidP="005408C9">
      <w:pPr>
        <w:pStyle w:val="Pargrafdellista"/>
        <w:contextualSpacing w:val="0"/>
        <w:jc w:val="both"/>
        <w:rPr>
          <w:rFonts w:ascii="Arial" w:hAnsi="Arial" w:cs="Arial"/>
          <w:snapToGrid w:val="0"/>
          <w:sz w:val="22"/>
          <w:szCs w:val="22"/>
        </w:rPr>
      </w:pPr>
    </w:p>
    <w:p w14:paraId="2C583C5D"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A037B0">
        <w:rPr>
          <w:rFonts w:ascii="Arial" w:hAnsi="Arial" w:cs="Arial"/>
          <w:snapToGrid w:val="0"/>
          <w:sz w:val="22"/>
          <w:szCs w:val="22"/>
        </w:rPr>
        <w:t>No estar</w:t>
      </w:r>
      <w:r w:rsidRPr="00A037B0">
        <w:rPr>
          <w:rFonts w:ascii="Arial" w:hAnsi="Arial" w:cs="Arial"/>
          <w:sz w:val="22"/>
          <w:szCs w:val="22"/>
        </w:rPr>
        <w:t xml:space="preserve"> </w:t>
      </w:r>
      <w:r w:rsidRPr="00A037B0">
        <w:rPr>
          <w:rFonts w:ascii="Arial" w:hAnsi="Arial" w:cs="Arial"/>
          <w:snapToGrid w:val="0"/>
          <w:sz w:val="22"/>
          <w:szCs w:val="22"/>
        </w:rPr>
        <w:t>incursas en alguna de las circunstancias de prohibición de contratar recogidas en el artículo 71 de la LCSP, lo cual pueden acreditar por</w:t>
      </w:r>
      <w:r w:rsidRPr="00A037B0">
        <w:rPr>
          <w:rFonts w:ascii="Arial" w:hAnsi="Arial" w:cs="Arial"/>
          <w:snapToGrid w:val="0"/>
          <w:vanish/>
          <w:sz w:val="22"/>
          <w:szCs w:val="22"/>
        </w:rPr>
        <w:t>&lt;A[por|para]&gt;</w:t>
      </w:r>
      <w:r w:rsidRPr="00A037B0">
        <w:rPr>
          <w:rFonts w:ascii="Arial" w:hAnsi="Arial" w:cs="Arial"/>
          <w:snapToGrid w:val="0"/>
          <w:sz w:val="22"/>
          <w:szCs w:val="22"/>
        </w:rPr>
        <w:t xml:space="preserve"> cualquiera de los medios establecidos en el artículo 85 de la LCSP</w:t>
      </w:r>
      <w:r w:rsidRPr="00DD3A5A">
        <w:rPr>
          <w:rFonts w:ascii="Arial" w:hAnsi="Arial" w:cs="Arial"/>
          <w:snapToGrid w:val="0"/>
          <w:sz w:val="22"/>
          <w:szCs w:val="22"/>
        </w:rPr>
        <w:t xml:space="preserve">; </w:t>
      </w:r>
    </w:p>
    <w:p w14:paraId="501084FD" w14:textId="77777777" w:rsidR="005408C9" w:rsidRPr="00DD3A5A" w:rsidRDefault="005408C9" w:rsidP="005408C9">
      <w:pPr>
        <w:spacing w:after="0" w:line="240" w:lineRule="auto"/>
        <w:jc w:val="both"/>
        <w:rPr>
          <w:rFonts w:cs="Arial"/>
          <w:snapToGrid w:val="0"/>
        </w:rPr>
      </w:pPr>
    </w:p>
    <w:p w14:paraId="24CAC982" w14:textId="5599B8E8"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lastRenderedPageBreak/>
        <w:t xml:space="preserve">Acreditar la solvencia requerida, en los </w:t>
      </w:r>
      <w:proofErr w:type="spellStart"/>
      <w:r w:rsidRPr="00DD3A5A">
        <w:rPr>
          <w:rFonts w:ascii="Arial" w:hAnsi="Arial" w:cs="Arial"/>
          <w:snapToGrid w:val="0"/>
          <w:sz w:val="22"/>
          <w:szCs w:val="22"/>
        </w:rPr>
        <w:t>términos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establecidos</w:t>
      </w:r>
      <w:proofErr w:type="spellEnd"/>
      <w:r w:rsidRPr="00DD3A5A">
        <w:rPr>
          <w:rFonts w:ascii="Arial" w:hAnsi="Arial" w:cs="Arial"/>
          <w:snapToGrid w:val="0"/>
          <w:sz w:val="22"/>
          <w:szCs w:val="22"/>
        </w:rPr>
        <w:t xml:space="preserve"> en la </w:t>
      </w:r>
      <w:proofErr w:type="spellStart"/>
      <w:r w:rsidRPr="00DD3A5A">
        <w:rPr>
          <w:rFonts w:ascii="Arial" w:hAnsi="Arial" w:cs="Arial"/>
          <w:snapToGrid w:val="0"/>
          <w:sz w:val="22"/>
          <w:szCs w:val="22"/>
        </w:rPr>
        <w:t>cláusula</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décima</w:t>
      </w:r>
      <w:proofErr w:type="spellEnd"/>
      <w:r w:rsidRPr="00DD3A5A">
        <w:rPr>
          <w:rFonts w:ascii="Arial" w:hAnsi="Arial" w:cs="Arial"/>
          <w:snapToGrid w:val="0"/>
          <w:sz w:val="22"/>
          <w:szCs w:val="22"/>
        </w:rPr>
        <w:t xml:space="preserve"> de est</w:t>
      </w:r>
      <w:r w:rsidR="00A037B0">
        <w:rPr>
          <w:rFonts w:ascii="Arial" w:hAnsi="Arial" w:cs="Arial"/>
          <w:snapToGrid w:val="0"/>
          <w:sz w:val="22"/>
          <w:szCs w:val="22"/>
        </w:rPr>
        <w:t xml:space="preserve">e </w:t>
      </w:r>
      <w:proofErr w:type="spellStart"/>
      <w:r w:rsidR="00A037B0">
        <w:rPr>
          <w:rFonts w:ascii="Arial" w:hAnsi="Arial" w:cs="Arial"/>
          <w:snapToGrid w:val="0"/>
          <w:sz w:val="22"/>
          <w:szCs w:val="22"/>
        </w:rPr>
        <w:t>pliego</w:t>
      </w:r>
      <w:proofErr w:type="spellEnd"/>
      <w:r w:rsidRPr="00DD3A5A">
        <w:rPr>
          <w:rFonts w:ascii="Arial" w:hAnsi="Arial" w:cs="Arial"/>
          <w:snapToGrid w:val="0"/>
          <w:vanish/>
          <w:color w:val="008000"/>
          <w:sz w:val="22"/>
          <w:szCs w:val="22"/>
        </w:rPr>
        <w:t>&lt;A[pliegue|pliego]&gt;</w:t>
      </w:r>
      <w:r w:rsidRPr="00DD3A5A">
        <w:rPr>
          <w:rFonts w:ascii="Arial" w:hAnsi="Arial" w:cs="Arial"/>
          <w:snapToGrid w:val="0"/>
          <w:sz w:val="22"/>
          <w:szCs w:val="22"/>
        </w:rPr>
        <w:t xml:space="preserve">; </w:t>
      </w:r>
    </w:p>
    <w:p w14:paraId="12A153C6"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52179AB6"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Tener la habilitación empresarial o profesional que, si procede, sea exigible para llevar a cabo la prestación que constituya el objeto del contrato; i</w:t>
      </w:r>
    </w:p>
    <w:p w14:paraId="6E971267"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34A9F4E7" w14:textId="5C1FD612" w:rsidR="005408C9" w:rsidRPr="00DD3A5A" w:rsidRDefault="005408C9" w:rsidP="005408C9">
      <w:pPr>
        <w:pStyle w:val="Pargrafdellista"/>
        <w:numPr>
          <w:ilvl w:val="0"/>
          <w:numId w:val="4"/>
        </w:numPr>
        <w:contextualSpacing w:val="0"/>
        <w:jc w:val="both"/>
        <w:rPr>
          <w:rFonts w:ascii="Arial" w:hAnsi="Arial" w:cs="Arial"/>
          <w:snapToGrid w:val="0"/>
          <w:sz w:val="22"/>
          <w:szCs w:val="22"/>
        </w:rPr>
      </w:pPr>
      <w:proofErr w:type="spellStart"/>
      <w:r w:rsidRPr="00DD3A5A">
        <w:rPr>
          <w:rFonts w:ascii="Arial" w:hAnsi="Arial" w:cs="Arial"/>
          <w:snapToGrid w:val="0"/>
          <w:sz w:val="22"/>
          <w:szCs w:val="22"/>
        </w:rPr>
        <w:t>Además</w:t>
      </w:r>
      <w:proofErr w:type="spellEnd"/>
      <w:r w:rsidR="00A037B0">
        <w:rPr>
          <w:rFonts w:ascii="Arial" w:hAnsi="Arial" w:cs="Arial"/>
          <w:snapToGrid w:val="0"/>
          <w:sz w:val="22"/>
          <w:szCs w:val="22"/>
        </w:rPr>
        <w:t xml:space="preserve">, </w:t>
      </w:r>
      <w:proofErr w:type="spellStart"/>
      <w:r w:rsidR="00A037B0">
        <w:rPr>
          <w:rFonts w:ascii="Arial" w:hAnsi="Arial" w:cs="Arial"/>
          <w:snapToGrid w:val="0"/>
          <w:sz w:val="22"/>
          <w:szCs w:val="22"/>
        </w:rPr>
        <w:t>cuando</w:t>
      </w:r>
      <w:proofErr w:type="spellEnd"/>
      <w:r w:rsidR="00A037B0">
        <w:rPr>
          <w:rFonts w:ascii="Arial" w:hAnsi="Arial" w:cs="Arial"/>
          <w:snapToGrid w:val="0"/>
          <w:sz w:val="22"/>
          <w:szCs w:val="22"/>
        </w:rPr>
        <w:t xml:space="preserve"> por </w:t>
      </w:r>
      <w:proofErr w:type="spellStart"/>
      <w:r w:rsidR="00A037B0">
        <w:rPr>
          <w:rFonts w:ascii="Arial" w:hAnsi="Arial" w:cs="Arial"/>
          <w:snapToGrid w:val="0"/>
          <w:sz w:val="22"/>
          <w:szCs w:val="22"/>
        </w:rPr>
        <w:t>así</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determinarlo</w:t>
      </w:r>
      <w:proofErr w:type="spellEnd"/>
      <w:r w:rsidRPr="00DD3A5A">
        <w:rPr>
          <w:rFonts w:ascii="Arial" w:hAnsi="Arial" w:cs="Arial"/>
          <w:snapToGrid w:val="0"/>
          <w:sz w:val="22"/>
          <w:szCs w:val="22"/>
        </w:rPr>
        <w:t xml:space="preserve"> la normativa aplicable, se le requieran en la empresa </w:t>
      </w:r>
      <w:proofErr w:type="spellStart"/>
      <w:r w:rsidRPr="00DD3A5A">
        <w:rPr>
          <w:rFonts w:ascii="Arial" w:hAnsi="Arial" w:cs="Arial"/>
          <w:snapToGrid w:val="0"/>
          <w:sz w:val="22"/>
          <w:szCs w:val="22"/>
        </w:rPr>
        <w:t>contratista</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determinados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requisitos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relativos</w:t>
      </w:r>
      <w:proofErr w:type="spellEnd"/>
      <w:r w:rsidRPr="00DD3A5A">
        <w:rPr>
          <w:rFonts w:ascii="Arial" w:hAnsi="Arial" w:cs="Arial"/>
          <w:snapToGrid w:val="0"/>
          <w:sz w:val="22"/>
          <w:szCs w:val="22"/>
        </w:rPr>
        <w:t xml:space="preserve"> a </w:t>
      </w:r>
      <w:proofErr w:type="spellStart"/>
      <w:r w:rsidRPr="00DD3A5A">
        <w:rPr>
          <w:rFonts w:ascii="Arial" w:hAnsi="Arial" w:cs="Arial"/>
          <w:snapToGrid w:val="0"/>
          <w:sz w:val="22"/>
          <w:szCs w:val="22"/>
        </w:rPr>
        <w:t>su</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organización</w:t>
      </w:r>
      <w:proofErr w:type="spellEnd"/>
      <w:r w:rsidR="00A037B0">
        <w:rPr>
          <w:rFonts w:ascii="Arial" w:hAnsi="Arial" w:cs="Arial"/>
          <w:snapToGrid w:val="0"/>
          <w:sz w:val="22"/>
          <w:szCs w:val="22"/>
        </w:rPr>
        <w:t>, destino</w:t>
      </w:r>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sus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beneficios</w:t>
      </w:r>
      <w:proofErr w:type="spellEnd"/>
      <w:r w:rsidRPr="00DD3A5A">
        <w:rPr>
          <w:rFonts w:ascii="Arial" w:hAnsi="Arial" w:cs="Arial"/>
          <w:snapToGrid w:val="0"/>
          <w:sz w:val="22"/>
          <w:szCs w:val="22"/>
        </w:rPr>
        <w:t xml:space="preserve">, sistema de financiación u otros para poder participar en el </w:t>
      </w:r>
      <w:proofErr w:type="spellStart"/>
      <w:r w:rsidRPr="00DD3A5A">
        <w:rPr>
          <w:rFonts w:ascii="Arial" w:hAnsi="Arial" w:cs="Arial"/>
          <w:snapToGrid w:val="0"/>
          <w:sz w:val="22"/>
          <w:szCs w:val="22"/>
        </w:rPr>
        <w:t>procedimiento</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adjudicación</w:t>
      </w:r>
      <w:proofErr w:type="spellEnd"/>
      <w:r w:rsidRPr="00DD3A5A">
        <w:rPr>
          <w:rFonts w:ascii="Arial" w:hAnsi="Arial" w:cs="Arial"/>
          <w:snapToGrid w:val="0"/>
          <w:sz w:val="22"/>
          <w:szCs w:val="22"/>
        </w:rPr>
        <w:t xml:space="preserve">, estos se </w:t>
      </w:r>
      <w:proofErr w:type="spellStart"/>
      <w:r w:rsidRPr="00DD3A5A">
        <w:rPr>
          <w:rFonts w:ascii="Arial" w:hAnsi="Arial" w:cs="Arial"/>
          <w:snapToGrid w:val="0"/>
          <w:sz w:val="22"/>
          <w:szCs w:val="22"/>
        </w:rPr>
        <w:t>tienen</w:t>
      </w:r>
      <w:proofErr w:type="spellEnd"/>
      <w:r w:rsidRPr="00DD3A5A">
        <w:rPr>
          <w:rFonts w:ascii="Arial" w:hAnsi="Arial" w:cs="Arial"/>
          <w:snapToGrid w:val="0"/>
          <w:sz w:val="22"/>
          <w:szCs w:val="22"/>
        </w:rPr>
        <w:t xml:space="preserve"> que </w:t>
      </w:r>
      <w:r w:rsidR="00A037B0">
        <w:rPr>
          <w:rFonts w:ascii="Arial" w:hAnsi="Arial" w:cs="Arial"/>
          <w:snapToGrid w:val="0"/>
          <w:sz w:val="22"/>
          <w:szCs w:val="22"/>
        </w:rPr>
        <w:t>acreditar por</w:t>
      </w:r>
      <w:r w:rsidRPr="00DD3A5A">
        <w:rPr>
          <w:rFonts w:ascii="Arial" w:hAnsi="Arial" w:cs="Arial"/>
          <w:snapToGrid w:val="0"/>
          <w:sz w:val="22"/>
          <w:szCs w:val="22"/>
        </w:rPr>
        <w:t xml:space="preserve"> las </w:t>
      </w:r>
      <w:proofErr w:type="spellStart"/>
      <w:r w:rsidRPr="00DD3A5A">
        <w:rPr>
          <w:rFonts w:ascii="Arial" w:hAnsi="Arial" w:cs="Arial"/>
          <w:snapToGrid w:val="0"/>
          <w:sz w:val="22"/>
          <w:szCs w:val="22"/>
        </w:rPr>
        <w:t>empresas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licitadoras</w:t>
      </w:r>
      <w:proofErr w:type="spellEnd"/>
      <w:r w:rsidRPr="00DD3A5A">
        <w:rPr>
          <w:rFonts w:ascii="Arial" w:hAnsi="Arial" w:cs="Arial"/>
          <w:snapToGrid w:val="0"/>
          <w:sz w:val="22"/>
          <w:szCs w:val="22"/>
        </w:rPr>
        <w:t>.</w:t>
      </w:r>
    </w:p>
    <w:p w14:paraId="77250294" w14:textId="77777777" w:rsidR="005408C9" w:rsidRPr="00DD3A5A" w:rsidRDefault="005408C9" w:rsidP="005408C9">
      <w:pPr>
        <w:spacing w:after="0" w:line="240" w:lineRule="auto"/>
        <w:jc w:val="both"/>
        <w:rPr>
          <w:rFonts w:cs="Arial"/>
        </w:rPr>
      </w:pPr>
    </w:p>
    <w:p w14:paraId="61E0DE9A" w14:textId="77777777" w:rsidR="005408C9" w:rsidRPr="00DD3A5A" w:rsidRDefault="005408C9" w:rsidP="005408C9">
      <w:pPr>
        <w:spacing w:after="0" w:line="240" w:lineRule="auto"/>
        <w:jc w:val="both"/>
        <w:rPr>
          <w:rFonts w:cs="Arial"/>
        </w:rPr>
      </w:pPr>
      <w:r w:rsidRPr="00DD3A5A">
        <w:rPr>
          <w:rFonts w:cs="Arial"/>
        </w:rPr>
        <w:t xml:space="preserve">Asimismo,  las prestaciones objeto de este contrato tienen que estar comprendidas dentro de las finalidades, objeto o ámbito de actividad de las empresas licitadoras, según resulte de sus estatutos o de sus reglas fundacionales. </w:t>
      </w:r>
    </w:p>
    <w:p w14:paraId="0AC89716"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4C58D200"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snapToGrid w:val="0"/>
        </w:rPr>
        <w:t>Las circunstancias relativas a la capacidad, solvencia y ausencia de prohibiciones de contratar tienen que concurrir en la fecha final de presentación de ofertas y subsistir en el momento de perfección del contrato.</w:t>
      </w:r>
    </w:p>
    <w:p w14:paraId="067D2DE2"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rPr>
      </w:pPr>
    </w:p>
    <w:p w14:paraId="0B55EF74"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 xml:space="preserve">9.2 </w:t>
      </w:r>
      <w:r w:rsidRPr="00DD3A5A">
        <w:rPr>
          <w:rFonts w:cs="Arial"/>
          <w:snapToGrid w:val="0"/>
        </w:rPr>
        <w:t xml:space="preserve">La capacidad de obrar de las empresas españolas personas jurídicas se acredita mediante la escritura de constitución o modificación inscrita en el Registro Mercantil, cuando sea exigible conforme a la legislación mercantil. Cuando no lo sea, se acredita mediante la escritura o documento de constitución, estatutos o acta fundacional, en la que consten las normas que regulan su actividad, inscritos, si procede, en el correspondiente registro oficial. También hay que aportar </w:t>
      </w:r>
      <w:r w:rsidRPr="00A037B0">
        <w:rPr>
          <w:rFonts w:cs="Arial"/>
          <w:snapToGrid w:val="0"/>
        </w:rPr>
        <w:t>el NIF de la empresa.</w:t>
      </w:r>
    </w:p>
    <w:p w14:paraId="7ACFD907"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p>
    <w:p w14:paraId="12C5E1F9"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r w:rsidRPr="00A037B0">
        <w:rPr>
          <w:rFonts w:cs="Arial"/>
          <w:snapToGrid w:val="0"/>
        </w:rPr>
        <w:t>La capacidad de obrar de las empresas españolas personas físicas se acredita con la presentación del NIF.</w:t>
      </w:r>
    </w:p>
    <w:p w14:paraId="4C7ACDD2" w14:textId="77777777" w:rsidR="005408C9" w:rsidRPr="00A037B0" w:rsidRDefault="005408C9" w:rsidP="005408C9">
      <w:pPr>
        <w:spacing w:after="0" w:line="240" w:lineRule="auto"/>
        <w:jc w:val="both"/>
        <w:rPr>
          <w:rFonts w:cs="Arial"/>
        </w:rPr>
      </w:pPr>
    </w:p>
    <w:p w14:paraId="1E36CC41" w14:textId="3F833188" w:rsidR="005408C9" w:rsidRPr="00A037B0" w:rsidRDefault="005408C9" w:rsidP="005408C9">
      <w:pPr>
        <w:spacing w:after="0" w:line="240" w:lineRule="auto"/>
        <w:jc w:val="both"/>
        <w:rPr>
          <w:rFonts w:cs="Arial"/>
        </w:rPr>
      </w:pPr>
      <w:r w:rsidRPr="00A037B0">
        <w:rPr>
          <w:rFonts w:cs="Arial"/>
        </w:rPr>
        <w:t xml:space="preserve">La capacidad de obrar de las empresas no españolas de Estados miembros de la Unión Europea o </w:t>
      </w:r>
      <w:proofErr w:type="spellStart"/>
      <w:r w:rsidRPr="00A037B0">
        <w:rPr>
          <w:rFonts w:cs="Arial"/>
        </w:rPr>
        <w:t>signatarios</w:t>
      </w:r>
      <w:proofErr w:type="spellEnd"/>
      <w:r w:rsidRPr="00A037B0">
        <w:rPr>
          <w:rFonts w:cs="Arial"/>
        </w:rPr>
        <w:t xml:space="preserve"> del </w:t>
      </w:r>
      <w:proofErr w:type="spellStart"/>
      <w:r w:rsidRPr="00A037B0">
        <w:rPr>
          <w:rFonts w:cs="Arial"/>
        </w:rPr>
        <w:t>Acuerdo</w:t>
      </w:r>
      <w:proofErr w:type="spellEnd"/>
      <w:r w:rsidRPr="00A037B0">
        <w:rPr>
          <w:rFonts w:cs="Arial"/>
        </w:rPr>
        <w:t xml:space="preserve"> sobre </w:t>
      </w:r>
      <w:proofErr w:type="spellStart"/>
      <w:r w:rsidRPr="00A037B0">
        <w:rPr>
          <w:rFonts w:cs="Arial"/>
        </w:rPr>
        <w:t>Espacio</w:t>
      </w:r>
      <w:proofErr w:type="spellEnd"/>
      <w:r w:rsidRPr="00A037B0">
        <w:rPr>
          <w:rFonts w:cs="Arial"/>
        </w:rPr>
        <w:t xml:space="preserve"> </w:t>
      </w:r>
      <w:proofErr w:type="spellStart"/>
      <w:r w:rsidRPr="00A037B0">
        <w:rPr>
          <w:rFonts w:cs="Arial"/>
        </w:rPr>
        <w:t>Económico</w:t>
      </w:r>
      <w:proofErr w:type="spellEnd"/>
      <w:r w:rsidRPr="00A037B0">
        <w:rPr>
          <w:rFonts w:cs="Arial"/>
        </w:rPr>
        <w:t xml:space="preserve"> Europe</w:t>
      </w:r>
      <w:r w:rsidR="00A037B0" w:rsidRPr="00A037B0">
        <w:rPr>
          <w:rFonts w:cs="Arial"/>
        </w:rPr>
        <w:t>o</w:t>
      </w:r>
      <w:r w:rsidRPr="00A037B0">
        <w:rPr>
          <w:rFonts w:cs="Arial"/>
        </w:rPr>
        <w:t xml:space="preserve"> se </w:t>
      </w:r>
      <w:proofErr w:type="spellStart"/>
      <w:r w:rsidRPr="00A037B0">
        <w:rPr>
          <w:rFonts w:cs="Arial"/>
        </w:rPr>
        <w:t>tiene</w:t>
      </w:r>
      <w:proofErr w:type="spellEnd"/>
      <w:r w:rsidRPr="00A037B0">
        <w:rPr>
          <w:rFonts w:cs="Arial"/>
        </w:rPr>
        <w:t xml:space="preserve"> que acreditar </w:t>
      </w:r>
      <w:proofErr w:type="spellStart"/>
      <w:r w:rsidRPr="00A037B0">
        <w:rPr>
          <w:rFonts w:cs="Arial"/>
        </w:rPr>
        <w:t>mediante</w:t>
      </w:r>
      <w:proofErr w:type="spellEnd"/>
      <w:r w:rsidRPr="00A037B0">
        <w:rPr>
          <w:rFonts w:cs="Arial"/>
        </w:rPr>
        <w:t xml:space="preserve"> la inscripción en los registros profesionales o mercantiles adecuados de su Estado miembro de establecimiento o la presentación de una declaración jurada o una de las certificaciones que se indican en el anexo XI de la Directiva 2014/24/UE.</w:t>
      </w:r>
    </w:p>
    <w:p w14:paraId="3746A0B9" w14:textId="77777777" w:rsidR="005408C9" w:rsidRPr="00DD3A5A" w:rsidRDefault="005408C9" w:rsidP="005408C9">
      <w:pPr>
        <w:spacing w:after="0" w:line="240" w:lineRule="auto"/>
        <w:jc w:val="both"/>
        <w:rPr>
          <w:rFonts w:cs="Arial"/>
        </w:rPr>
      </w:pPr>
    </w:p>
    <w:p w14:paraId="2B909B25" w14:textId="2A874961" w:rsidR="005408C9" w:rsidRPr="00876EB8" w:rsidRDefault="005408C9" w:rsidP="005408C9">
      <w:pPr>
        <w:spacing w:after="0" w:line="240" w:lineRule="auto"/>
        <w:jc w:val="both"/>
        <w:rPr>
          <w:rFonts w:cs="Arial"/>
          <w:snapToGrid w:val="0"/>
        </w:rPr>
      </w:pPr>
      <w:r w:rsidRPr="00DD3A5A">
        <w:rPr>
          <w:rFonts w:cs="Arial"/>
          <w:snapToGrid w:val="0"/>
        </w:rPr>
        <w:t xml:space="preserve">La capacidad de obrar de las empresas extranjeras de Estados no miembros de la Unión Europea ni </w:t>
      </w:r>
      <w:proofErr w:type="spellStart"/>
      <w:r w:rsidRPr="00DD3A5A">
        <w:rPr>
          <w:rFonts w:cs="Arial"/>
          <w:snapToGrid w:val="0"/>
        </w:rPr>
        <w:t>signatarios</w:t>
      </w:r>
      <w:proofErr w:type="spellEnd"/>
      <w:r w:rsidRPr="00DD3A5A">
        <w:rPr>
          <w:rFonts w:cs="Arial"/>
          <w:snapToGrid w:val="0"/>
        </w:rPr>
        <w:t xml:space="preserve"> del </w:t>
      </w:r>
      <w:proofErr w:type="spellStart"/>
      <w:r w:rsidRPr="00DD3A5A">
        <w:rPr>
          <w:rFonts w:cs="Arial"/>
          <w:snapToGrid w:val="0"/>
        </w:rPr>
        <w:t>Acuerdo</w:t>
      </w:r>
      <w:proofErr w:type="spellEnd"/>
      <w:r w:rsidRPr="00DD3A5A">
        <w:rPr>
          <w:rFonts w:cs="Arial"/>
          <w:snapToGrid w:val="0"/>
        </w:rPr>
        <w:t xml:space="preserve"> sobre </w:t>
      </w:r>
      <w:proofErr w:type="spellStart"/>
      <w:r w:rsidRPr="00DD3A5A">
        <w:rPr>
          <w:rFonts w:cs="Arial"/>
          <w:snapToGrid w:val="0"/>
        </w:rPr>
        <w:t>Espacio</w:t>
      </w:r>
      <w:proofErr w:type="spellEnd"/>
      <w:r w:rsidRPr="00DD3A5A">
        <w:rPr>
          <w:rFonts w:cs="Arial"/>
          <w:snapToGrid w:val="0"/>
        </w:rPr>
        <w:t xml:space="preserve"> </w:t>
      </w:r>
      <w:proofErr w:type="spellStart"/>
      <w:r w:rsidRPr="00A037B0">
        <w:rPr>
          <w:rFonts w:cs="Arial"/>
          <w:snapToGrid w:val="0"/>
        </w:rPr>
        <w:t>Económico</w:t>
      </w:r>
      <w:proofErr w:type="spellEnd"/>
      <w:r w:rsidRPr="00A037B0">
        <w:rPr>
          <w:rFonts w:cs="Arial"/>
          <w:snapToGrid w:val="0"/>
        </w:rPr>
        <w:t xml:space="preserve"> Europe</w:t>
      </w:r>
      <w:r w:rsidR="00A037B0" w:rsidRPr="00A037B0">
        <w:rPr>
          <w:rFonts w:cs="Arial"/>
          <w:snapToGrid w:val="0"/>
        </w:rPr>
        <w:t>o</w:t>
      </w:r>
      <w:r w:rsidRPr="00A037B0">
        <w:rPr>
          <w:rFonts w:cs="Arial"/>
          <w:snapToGrid w:val="0"/>
        </w:rPr>
        <w:t xml:space="preserve"> </w:t>
      </w:r>
      <w:r w:rsidRPr="00DD3A5A">
        <w:rPr>
          <w:rFonts w:cs="Arial"/>
          <w:snapToGrid w:val="0"/>
        </w:rPr>
        <w:t xml:space="preserve">se acredita con la aportación de un informe emitido por la misión diplomática permanente o por la oficina consular de España </w:t>
      </w:r>
      <w:r w:rsidR="00876EB8">
        <w:rPr>
          <w:rFonts w:cs="Arial"/>
          <w:snapToGrid w:val="0"/>
        </w:rPr>
        <w:t xml:space="preserve">del </w:t>
      </w:r>
      <w:proofErr w:type="spellStart"/>
      <w:r w:rsidR="00876EB8">
        <w:rPr>
          <w:rFonts w:cs="Arial"/>
          <w:snapToGrid w:val="0"/>
        </w:rPr>
        <w:t>lugar</w:t>
      </w:r>
      <w:proofErr w:type="spellEnd"/>
      <w:r w:rsidRPr="00DD3A5A">
        <w:rPr>
          <w:rFonts w:cs="Arial"/>
          <w:snapToGrid w:val="0"/>
        </w:rPr>
        <w:t xml:space="preserve"> del domicilio de la empresa, en el </w:t>
      </w:r>
      <w:proofErr w:type="spellStart"/>
      <w:r w:rsidRPr="00DD3A5A">
        <w:rPr>
          <w:rFonts w:cs="Arial"/>
          <w:snapToGrid w:val="0"/>
        </w:rPr>
        <w:t>cual</w:t>
      </w:r>
      <w:proofErr w:type="spellEnd"/>
      <w:r w:rsidRPr="00DD3A5A">
        <w:rPr>
          <w:rFonts w:cs="Arial"/>
          <w:snapToGrid w:val="0"/>
        </w:rPr>
        <w:t xml:space="preserve"> </w:t>
      </w:r>
      <w:proofErr w:type="spellStart"/>
      <w:r w:rsidRPr="00DD3A5A">
        <w:rPr>
          <w:rFonts w:cs="Arial"/>
          <w:snapToGrid w:val="0"/>
        </w:rPr>
        <w:t>conste</w:t>
      </w:r>
      <w:proofErr w:type="spellEnd"/>
      <w:r w:rsidRPr="00DD3A5A">
        <w:rPr>
          <w:rFonts w:cs="Arial"/>
          <w:snapToGrid w:val="0"/>
        </w:rPr>
        <w:t xml:space="preserve">, </w:t>
      </w:r>
      <w:proofErr w:type="spellStart"/>
      <w:r w:rsidRPr="00DD3A5A">
        <w:rPr>
          <w:rFonts w:cs="Arial"/>
          <w:snapToGrid w:val="0"/>
        </w:rPr>
        <w:t>previa</w:t>
      </w:r>
      <w:proofErr w:type="spellEnd"/>
      <w:r w:rsidRPr="00DD3A5A">
        <w:rPr>
          <w:rFonts w:cs="Arial"/>
          <w:snapToGrid w:val="0"/>
        </w:rPr>
        <w:t xml:space="preserve"> </w:t>
      </w:r>
      <w:proofErr w:type="spellStart"/>
      <w:r w:rsidRPr="00DD3A5A">
        <w:rPr>
          <w:rFonts w:cs="Arial"/>
          <w:snapToGrid w:val="0"/>
        </w:rPr>
        <w:t>acreditació</w:t>
      </w:r>
      <w:r w:rsidR="00876EB8">
        <w:rPr>
          <w:rFonts w:cs="Arial"/>
          <w:snapToGrid w:val="0"/>
        </w:rPr>
        <w:t>n</w:t>
      </w:r>
      <w:proofErr w:type="spellEnd"/>
      <w:r w:rsidR="00876EB8">
        <w:rPr>
          <w:rFonts w:cs="Arial"/>
          <w:snapToGrid w:val="0"/>
        </w:rPr>
        <w:t xml:space="preserve"> por </w:t>
      </w:r>
      <w:r w:rsidRPr="00DD3A5A">
        <w:rPr>
          <w:rFonts w:cs="Arial"/>
          <w:snapToGrid w:val="0"/>
        </w:rPr>
        <w:t xml:space="preserve">la empresa, que </w:t>
      </w:r>
      <w:proofErr w:type="spellStart"/>
      <w:r w:rsidRPr="00DD3A5A">
        <w:rPr>
          <w:rFonts w:cs="Arial"/>
          <w:snapToGrid w:val="0"/>
        </w:rPr>
        <w:t>figuran</w:t>
      </w:r>
      <w:proofErr w:type="spellEnd"/>
      <w:r w:rsidRPr="00DD3A5A">
        <w:rPr>
          <w:rFonts w:cs="Arial"/>
          <w:snapToGrid w:val="0"/>
        </w:rPr>
        <w:t xml:space="preserve"> </w:t>
      </w:r>
      <w:proofErr w:type="spellStart"/>
      <w:r w:rsidRPr="00DD3A5A">
        <w:rPr>
          <w:rFonts w:cs="Arial"/>
          <w:snapToGrid w:val="0"/>
        </w:rPr>
        <w:t>inscritas</w:t>
      </w:r>
      <w:proofErr w:type="spellEnd"/>
      <w:r w:rsidRPr="00DD3A5A">
        <w:rPr>
          <w:rFonts w:cs="Arial"/>
          <w:snapToGrid w:val="0"/>
        </w:rPr>
        <w:t xml:space="preserve"> en el registro local profesional, comercial o análogo, o, en su defecto, que actúan habitualmente en el tráfico local dentro del ámbito de las actividades que abarca el objeto del contrato. También tienen que aportar un informe de la misión diplomática permanente de España o de la Secretaría General de Comercio Exterior, que acredite que el Estado del cual son nacionales ha firmado el Acuerdo sobre contratación pública de la Organización Mundial del </w:t>
      </w:r>
      <w:r w:rsidRPr="00A037B0">
        <w:rPr>
          <w:rFonts w:cs="Arial"/>
          <w:snapToGrid w:val="0"/>
        </w:rPr>
        <w:t xml:space="preserve">Comercio (OMC), </w:t>
      </w:r>
      <w:proofErr w:type="spellStart"/>
      <w:r w:rsidRPr="00DD3A5A">
        <w:rPr>
          <w:rFonts w:cs="Arial"/>
          <w:snapToGrid w:val="0"/>
        </w:rPr>
        <w:t>siempre</w:t>
      </w:r>
      <w:proofErr w:type="spellEnd"/>
      <w:r w:rsidRPr="00DD3A5A">
        <w:rPr>
          <w:rFonts w:cs="Arial"/>
          <w:snapToGrid w:val="0"/>
        </w:rPr>
        <w:t xml:space="preserve"> que se </w:t>
      </w:r>
      <w:proofErr w:type="spellStart"/>
      <w:r w:rsidRPr="00DD3A5A">
        <w:rPr>
          <w:rFonts w:cs="Arial"/>
          <w:snapToGrid w:val="0"/>
        </w:rPr>
        <w:t>trate</w:t>
      </w:r>
      <w:proofErr w:type="spellEnd"/>
      <w:r w:rsidRPr="00DD3A5A">
        <w:rPr>
          <w:rFonts w:cs="Arial"/>
          <w:snapToGrid w:val="0"/>
        </w:rPr>
        <w:t xml:space="preserve"> de </w:t>
      </w:r>
      <w:proofErr w:type="spellStart"/>
      <w:r w:rsidRPr="00DD3A5A">
        <w:rPr>
          <w:rFonts w:cs="Arial"/>
          <w:snapToGrid w:val="0"/>
        </w:rPr>
        <w:t>contratos</w:t>
      </w:r>
      <w:proofErr w:type="spellEnd"/>
      <w:r w:rsidRPr="00DD3A5A">
        <w:rPr>
          <w:rFonts w:cs="Arial"/>
          <w:snapToGrid w:val="0"/>
        </w:rPr>
        <w:t xml:space="preserve"> </w:t>
      </w:r>
      <w:proofErr w:type="spellStart"/>
      <w:r w:rsidRPr="00DD3A5A">
        <w:rPr>
          <w:rFonts w:cs="Arial"/>
          <w:snapToGrid w:val="0"/>
        </w:rPr>
        <w:t>sujetos</w:t>
      </w:r>
      <w:proofErr w:type="spellEnd"/>
      <w:r w:rsidRPr="00DD3A5A">
        <w:rPr>
          <w:rFonts w:cs="Arial"/>
          <w:snapToGrid w:val="0"/>
        </w:rPr>
        <w:t xml:space="preserve"> a </w:t>
      </w:r>
      <w:proofErr w:type="spellStart"/>
      <w:r w:rsidRPr="00DD3A5A">
        <w:rPr>
          <w:rFonts w:cs="Arial"/>
          <w:snapToGrid w:val="0"/>
        </w:rPr>
        <w:t>regulación</w:t>
      </w:r>
      <w:proofErr w:type="spellEnd"/>
      <w:r w:rsidRPr="00DD3A5A">
        <w:rPr>
          <w:rFonts w:cs="Arial"/>
          <w:snapToGrid w:val="0"/>
        </w:rPr>
        <w:t xml:space="preserve"> </w:t>
      </w:r>
      <w:proofErr w:type="spellStart"/>
      <w:r w:rsidRPr="00DD3A5A">
        <w:rPr>
          <w:rFonts w:cs="Arial"/>
          <w:snapToGrid w:val="0"/>
        </w:rPr>
        <w:t>armonizada</w:t>
      </w:r>
      <w:proofErr w:type="spellEnd"/>
      <w:r w:rsidRPr="00DD3A5A">
        <w:rPr>
          <w:rFonts w:cs="Arial"/>
          <w:snapToGrid w:val="0"/>
        </w:rPr>
        <w:t xml:space="preserve"> –de </w:t>
      </w:r>
      <w:r w:rsidR="00876EB8">
        <w:rPr>
          <w:rFonts w:cs="Arial"/>
          <w:snapToGrid w:val="0"/>
        </w:rPr>
        <w:t xml:space="preserve">valor </w:t>
      </w:r>
      <w:proofErr w:type="spellStart"/>
      <w:r w:rsidR="00876EB8">
        <w:rPr>
          <w:rFonts w:cs="Arial"/>
          <w:snapToGrid w:val="0"/>
        </w:rPr>
        <w:t>estimado</w:t>
      </w:r>
      <w:proofErr w:type="spellEnd"/>
      <w:r w:rsidR="00EB0E81" w:rsidRPr="00DD3A5A">
        <w:rPr>
          <w:rFonts w:cs="Arial"/>
          <w:snapToGrid w:val="0"/>
        </w:rPr>
        <w:t xml:space="preserve"> igual o superior a 2</w:t>
      </w:r>
      <w:r w:rsidR="0002730E" w:rsidRPr="00DD3A5A">
        <w:rPr>
          <w:rFonts w:cs="Arial"/>
          <w:snapToGrid w:val="0"/>
        </w:rPr>
        <w:t>21</w:t>
      </w:r>
      <w:r w:rsidRPr="00DD3A5A">
        <w:rPr>
          <w:rFonts w:cs="Arial"/>
          <w:snapToGrid w:val="0"/>
        </w:rPr>
        <w:t xml:space="preserve">.000 </w:t>
      </w:r>
      <w:r w:rsidRPr="00876EB8">
        <w:rPr>
          <w:rFonts w:cs="Arial"/>
          <w:snapToGrid w:val="0"/>
        </w:rPr>
        <w:t>euros– o, en caso contrario, el informe de reciprocidad en lo que hace referencia el artículo 80 de la LCSP.</w:t>
      </w:r>
    </w:p>
    <w:p w14:paraId="659CAE49" w14:textId="77777777" w:rsidR="005408C9" w:rsidRPr="00876EB8" w:rsidRDefault="005408C9" w:rsidP="005408C9">
      <w:pPr>
        <w:spacing w:after="0" w:line="240" w:lineRule="auto"/>
        <w:jc w:val="both"/>
        <w:rPr>
          <w:rFonts w:cs="Arial"/>
          <w:snapToGrid w:val="0"/>
        </w:rPr>
      </w:pPr>
    </w:p>
    <w:p w14:paraId="46D70A2D" w14:textId="77777777" w:rsidR="005408C9" w:rsidRPr="00876EB8" w:rsidRDefault="005408C9" w:rsidP="005408C9">
      <w:pPr>
        <w:spacing w:after="0" w:line="240" w:lineRule="auto"/>
        <w:jc w:val="both"/>
        <w:rPr>
          <w:rFonts w:cs="Arial"/>
          <w:snapToGrid w:val="0"/>
        </w:rPr>
      </w:pPr>
      <w:r w:rsidRPr="00876EB8">
        <w:rPr>
          <w:rFonts w:cs="Arial"/>
          <w:b/>
          <w:snapToGrid w:val="0"/>
        </w:rPr>
        <w:lastRenderedPageBreak/>
        <w:t>9.3</w:t>
      </w:r>
      <w:r w:rsidRPr="00876EB8">
        <w:rPr>
          <w:rFonts w:cs="Arial"/>
          <w:snapToGrid w:val="0"/>
        </w:rPr>
        <w:t xml:space="preserve"> También pueden participar en esta licitación las uniones de empresas que se constituyan temporalmente a este efecto (UTE), sin que sea necesaria formalizarlas en escritura pública hasta que no se les haya adjudicado el contrato. Estas empresas quedan obligadas solidariamente ante la Administración y tienen que nombrar a una persona representante o apoderada única con poderes suficientes para ejercer los derechos y cumplir las obligaciones que se deriven del contrato hasta su extinción, sin perjuicio que las empresas otorguen poderes mancomunados para cobros y pagos de una cuantía significativa.</w:t>
      </w:r>
    </w:p>
    <w:p w14:paraId="42AE2A27" w14:textId="77777777" w:rsidR="005408C9" w:rsidRPr="00876EB8" w:rsidRDefault="005408C9" w:rsidP="005408C9">
      <w:pPr>
        <w:spacing w:after="0" w:line="240" w:lineRule="auto"/>
        <w:jc w:val="both"/>
        <w:rPr>
          <w:rFonts w:cs="Arial"/>
          <w:b/>
          <w:snapToGrid w:val="0"/>
          <w:spacing w:val="-3"/>
        </w:rPr>
      </w:pPr>
    </w:p>
    <w:p w14:paraId="2E93F0C9" w14:textId="77777777" w:rsidR="005408C9" w:rsidRPr="00876EB8" w:rsidRDefault="005408C9" w:rsidP="005408C9">
      <w:pPr>
        <w:spacing w:after="0" w:line="240" w:lineRule="auto"/>
        <w:jc w:val="both"/>
        <w:rPr>
          <w:rFonts w:cs="Arial"/>
          <w:snapToGrid w:val="0"/>
          <w:spacing w:val="-3"/>
        </w:rPr>
      </w:pPr>
      <w:r w:rsidRPr="00876EB8">
        <w:rPr>
          <w:rFonts w:cs="Arial"/>
          <w:b/>
          <w:snapToGrid w:val="0"/>
          <w:spacing w:val="-3"/>
        </w:rPr>
        <w:t>9.4</w:t>
      </w:r>
      <w:r w:rsidRPr="00876EB8">
        <w:rPr>
          <w:rFonts w:cs="Arial"/>
          <w:snapToGrid w:val="0"/>
          <w:spacing w:val="-3"/>
        </w:rPr>
        <w:t xml:space="preserve"> La duración de la UTE tiene que coincidir, al menos, con la del contrato hasta su extinción.</w:t>
      </w:r>
    </w:p>
    <w:p w14:paraId="7C8927F5" w14:textId="77777777" w:rsidR="005408C9" w:rsidRPr="00876EB8" w:rsidRDefault="005408C9" w:rsidP="005408C9">
      <w:pPr>
        <w:spacing w:after="0" w:line="240" w:lineRule="auto"/>
        <w:jc w:val="both"/>
        <w:rPr>
          <w:rFonts w:cs="Arial"/>
          <w:b/>
          <w:snapToGrid w:val="0"/>
          <w:spacing w:val="-3"/>
        </w:rPr>
      </w:pPr>
    </w:p>
    <w:p w14:paraId="34CED326" w14:textId="77777777" w:rsidR="005408C9" w:rsidRPr="00876EB8" w:rsidRDefault="005408C9" w:rsidP="005408C9">
      <w:pPr>
        <w:spacing w:after="0" w:line="240" w:lineRule="auto"/>
        <w:jc w:val="both"/>
        <w:rPr>
          <w:rFonts w:cs="Arial"/>
          <w:i/>
          <w:snapToGrid w:val="0"/>
          <w:spacing w:val="-3"/>
        </w:rPr>
      </w:pPr>
      <w:r w:rsidRPr="00876EB8">
        <w:rPr>
          <w:rFonts w:cs="Arial"/>
          <w:b/>
          <w:snapToGrid w:val="0"/>
          <w:spacing w:val="-3"/>
        </w:rPr>
        <w:t>9.5</w:t>
      </w:r>
      <w:r w:rsidRPr="00876EB8">
        <w:rPr>
          <w:rFonts w:cs="Arial"/>
          <w:snapToGrid w:val="0"/>
          <w:spacing w:val="-3"/>
        </w:rPr>
        <w:t xml:space="preserve"> Las empresas que quieran constituir uniones temporales de empresas para participar en licitaciones públicas se pueden encontrar mediante la utilización de la funcionalidad punto de encuentro de la Plataforma de Servicios de Contratación Pública de la Generalitat, que se encuentra dentro del apartado “Perfil del licitador”. </w:t>
      </w:r>
    </w:p>
    <w:p w14:paraId="7D871711" w14:textId="77777777" w:rsidR="005408C9" w:rsidRPr="00876EB8" w:rsidRDefault="005408C9" w:rsidP="005408C9">
      <w:pPr>
        <w:spacing w:after="0" w:line="240" w:lineRule="auto"/>
        <w:jc w:val="both"/>
        <w:rPr>
          <w:rFonts w:cs="Arial"/>
          <w:snapToGrid w:val="0"/>
          <w:spacing w:val="-3"/>
        </w:rPr>
      </w:pPr>
    </w:p>
    <w:p w14:paraId="428CE535" w14:textId="77777777" w:rsidR="005408C9" w:rsidRPr="00876EB8" w:rsidRDefault="005408C9" w:rsidP="005408C9">
      <w:pPr>
        <w:spacing w:after="0" w:line="240" w:lineRule="auto"/>
        <w:jc w:val="both"/>
        <w:rPr>
          <w:rFonts w:cs="Arial"/>
          <w:snapToGrid w:val="0"/>
          <w:spacing w:val="-3"/>
        </w:rPr>
      </w:pPr>
      <w:r w:rsidRPr="00876EB8">
        <w:rPr>
          <w:rFonts w:cs="Arial"/>
          <w:b/>
          <w:snapToGrid w:val="0"/>
          <w:spacing w:val="-3"/>
        </w:rPr>
        <w:t>9.6</w:t>
      </w:r>
      <w:r w:rsidRPr="00876EB8">
        <w:rPr>
          <w:rFonts w:cs="Arial"/>
          <w:snapToGrid w:val="0"/>
          <w:spacing w:val="-3"/>
        </w:rPr>
        <w:t xml:space="preserve"> Las empresas que hayan participado en la elaboración de las especificaciones técnicas o de los documentos preparatorios del contrato o hayan asesorado en el órgano de contratación durante la preparación del procedimiento de contratación, pueden participar en la licitación siempre que se garantice que su participación no falsea la competencia.</w:t>
      </w:r>
    </w:p>
    <w:p w14:paraId="3241E9D0" w14:textId="77777777" w:rsidR="005408C9" w:rsidRPr="00876EB8" w:rsidRDefault="005408C9" w:rsidP="005408C9">
      <w:pPr>
        <w:spacing w:after="0" w:line="240" w:lineRule="auto"/>
        <w:jc w:val="both"/>
        <w:rPr>
          <w:rFonts w:cs="Arial"/>
          <w:i/>
          <w:snapToGrid w:val="0"/>
          <w:spacing w:val="-3"/>
        </w:rPr>
      </w:pPr>
    </w:p>
    <w:p w14:paraId="25B395F3" w14:textId="77777777" w:rsidR="005408C9" w:rsidRPr="00876EB8" w:rsidRDefault="005408C9" w:rsidP="005408C9">
      <w:pPr>
        <w:pStyle w:val="Ttol2"/>
        <w:spacing w:before="0" w:after="0"/>
        <w:jc w:val="both"/>
        <w:rPr>
          <w:rFonts w:ascii="Arial" w:hAnsi="Arial" w:cs="Arial"/>
          <w:i w:val="0"/>
          <w:snapToGrid w:val="0"/>
          <w:sz w:val="22"/>
          <w:szCs w:val="22"/>
        </w:rPr>
      </w:pPr>
      <w:bookmarkStart w:id="58" w:name="_Toc21500329"/>
      <w:bookmarkStart w:id="59" w:name="_Toc34139668"/>
      <w:r w:rsidRPr="00876EB8">
        <w:rPr>
          <w:rFonts w:ascii="Arial" w:hAnsi="Arial" w:cs="Arial"/>
          <w:i w:val="0"/>
          <w:snapToGrid w:val="0"/>
          <w:sz w:val="22"/>
          <w:szCs w:val="22"/>
        </w:rPr>
        <w:t>Decena. Solvencia de las empresas licitadoras</w:t>
      </w:r>
      <w:bookmarkEnd w:id="58"/>
      <w:bookmarkEnd w:id="59"/>
    </w:p>
    <w:p w14:paraId="758C4665" w14:textId="77777777" w:rsidR="005408C9" w:rsidRPr="00876EB8" w:rsidRDefault="005408C9" w:rsidP="005408C9">
      <w:pPr>
        <w:spacing w:after="0" w:line="240" w:lineRule="auto"/>
        <w:jc w:val="both"/>
        <w:rPr>
          <w:rFonts w:cs="Arial"/>
          <w:b/>
          <w:snapToGrid w:val="0"/>
        </w:rPr>
      </w:pPr>
    </w:p>
    <w:p w14:paraId="21757699" w14:textId="77777777" w:rsidR="005408C9" w:rsidRPr="00876EB8" w:rsidRDefault="005408C9" w:rsidP="005408C9">
      <w:pPr>
        <w:spacing w:after="0" w:line="240" w:lineRule="auto"/>
        <w:jc w:val="both"/>
        <w:rPr>
          <w:rFonts w:cs="Arial"/>
        </w:rPr>
      </w:pPr>
      <w:r w:rsidRPr="00876EB8">
        <w:rPr>
          <w:rFonts w:cs="Arial"/>
          <w:b/>
        </w:rPr>
        <w:t xml:space="preserve">10.1 </w:t>
      </w:r>
      <w:r w:rsidRPr="00876EB8">
        <w:rPr>
          <w:rFonts w:cs="Arial"/>
        </w:rPr>
        <w:t xml:space="preserve">Las empresas tienen que acreditar que cumplen los requisitos mínimos de solvencia que se detallan en </w:t>
      </w:r>
      <w:r w:rsidRPr="00876EB8">
        <w:rPr>
          <w:rFonts w:cs="Arial"/>
          <w:b/>
        </w:rPr>
        <w:t>el apartado G.1 del cuadro de características</w:t>
      </w:r>
      <w:r w:rsidRPr="00876EB8">
        <w:rPr>
          <w:rFonts w:cs="Arial"/>
        </w:rPr>
        <w:t xml:space="preserve">, bien a través de los medios de acreditación que se relacionan en este mismo apartado </w:t>
      </w:r>
      <w:r w:rsidRPr="00876EB8">
        <w:rPr>
          <w:rFonts w:cs="Arial"/>
          <w:b/>
        </w:rPr>
        <w:t>G.1 del cuadro de características</w:t>
      </w:r>
      <w:r w:rsidRPr="00876EB8">
        <w:rPr>
          <w:rFonts w:cs="Arial"/>
        </w:rPr>
        <w:t xml:space="preserve">, o bien alternativamente mediante la clasificación equivalente a esta solvencia, que se señala en </w:t>
      </w:r>
      <w:r w:rsidRPr="00876EB8">
        <w:rPr>
          <w:rFonts w:cs="Arial"/>
          <w:b/>
        </w:rPr>
        <w:t>el apartado G.2 del mismo cuadro de características</w:t>
      </w:r>
      <w:r w:rsidRPr="00876EB8">
        <w:rPr>
          <w:rFonts w:cs="Arial"/>
        </w:rPr>
        <w:t>. Cuando estos medios superen los mínimos fijados en los artículos 87.3 y 90.2 de la LCSP, estarán justificados en el expediente a través del informe correspondiente.</w:t>
      </w:r>
    </w:p>
    <w:p w14:paraId="32538042" w14:textId="77777777" w:rsidR="005408C9" w:rsidRPr="00876EB8" w:rsidRDefault="005408C9" w:rsidP="005408C9">
      <w:pPr>
        <w:spacing w:after="0" w:line="240" w:lineRule="auto"/>
        <w:jc w:val="both"/>
        <w:rPr>
          <w:rFonts w:cs="Arial"/>
        </w:rPr>
      </w:pPr>
    </w:p>
    <w:p w14:paraId="486C320D" w14:textId="77777777" w:rsidR="005408C9" w:rsidRPr="00876EB8" w:rsidRDefault="005408C9" w:rsidP="005408C9">
      <w:pPr>
        <w:spacing w:after="0" w:line="240" w:lineRule="auto"/>
        <w:jc w:val="both"/>
        <w:rPr>
          <w:rFonts w:cs="Arial"/>
        </w:rPr>
      </w:pPr>
      <w:r w:rsidRPr="00876EB8">
        <w:rPr>
          <w:rFonts w:cs="Arial"/>
        </w:rPr>
        <w:t>En las empresas que, por una razón válida, no estén en condiciones de presentar las referencias solicitadas en el a</w:t>
      </w:r>
      <w:r w:rsidRPr="00876EB8">
        <w:rPr>
          <w:rFonts w:cs="Arial"/>
          <w:b/>
        </w:rPr>
        <w:t xml:space="preserve">partado G del cuadro de características </w:t>
      </w:r>
      <w:r w:rsidRPr="00876EB8">
        <w:rPr>
          <w:rFonts w:cs="Arial"/>
        </w:rPr>
        <w:t xml:space="preserve">para acreditar su solvencia económica y financiera, se las autorizará a acreditarla por medio de cualquier otro documento que el órgano de contratación considere apropiado. </w:t>
      </w:r>
    </w:p>
    <w:p w14:paraId="79C900E6" w14:textId="77777777" w:rsidR="005408C9" w:rsidRPr="00876EB8" w:rsidRDefault="005408C9" w:rsidP="005408C9">
      <w:pPr>
        <w:spacing w:after="0" w:line="240" w:lineRule="auto"/>
        <w:jc w:val="both"/>
        <w:rPr>
          <w:rFonts w:cs="Arial"/>
        </w:rPr>
      </w:pPr>
    </w:p>
    <w:p w14:paraId="2F347224" w14:textId="77777777" w:rsidR="005408C9" w:rsidRPr="00876EB8" w:rsidRDefault="005408C9" w:rsidP="005408C9">
      <w:pPr>
        <w:spacing w:after="0" w:line="240" w:lineRule="auto"/>
        <w:jc w:val="both"/>
        <w:rPr>
          <w:rFonts w:cs="Arial"/>
        </w:rPr>
      </w:pPr>
      <w:r w:rsidRPr="00876EB8">
        <w:rPr>
          <w:rFonts w:cs="Arial"/>
          <w:b/>
        </w:rPr>
        <w:t>10.2</w:t>
      </w:r>
      <w:r w:rsidRPr="00876EB8">
        <w:rPr>
          <w:rFonts w:cs="Arial"/>
        </w:rPr>
        <w:t xml:space="preserve"> Las empresas licitadoras se tienen que comprometer a dedicar o adscribir a la ejecución del contrato los medios personales o materiales suficientes que se indican en el </w:t>
      </w:r>
      <w:r w:rsidRPr="00876EB8">
        <w:rPr>
          <w:rFonts w:cs="Arial"/>
          <w:b/>
          <w:bCs/>
        </w:rPr>
        <w:t>a</w:t>
      </w:r>
      <w:r w:rsidRPr="00876EB8">
        <w:rPr>
          <w:rFonts w:cs="Arial"/>
          <w:b/>
        </w:rPr>
        <w:t>partado G.3 del cuadro de características</w:t>
      </w:r>
      <w:r w:rsidRPr="00876EB8">
        <w:rPr>
          <w:rFonts w:cs="Arial"/>
        </w:rPr>
        <w:t xml:space="preserve">. </w:t>
      </w:r>
    </w:p>
    <w:p w14:paraId="0A0B88DA" w14:textId="77777777" w:rsidR="005408C9" w:rsidRPr="00876EB8" w:rsidRDefault="005408C9" w:rsidP="005408C9">
      <w:pPr>
        <w:spacing w:after="0" w:line="240" w:lineRule="auto"/>
        <w:jc w:val="both"/>
        <w:rPr>
          <w:rFonts w:cs="Arial"/>
          <w:b/>
        </w:rPr>
      </w:pPr>
    </w:p>
    <w:p w14:paraId="778DC864" w14:textId="369CE722" w:rsidR="005408C9" w:rsidRPr="00876EB8" w:rsidRDefault="005408C9" w:rsidP="005408C9">
      <w:pPr>
        <w:spacing w:after="0" w:line="240" w:lineRule="auto"/>
        <w:jc w:val="both"/>
        <w:rPr>
          <w:rFonts w:cs="Arial"/>
        </w:rPr>
      </w:pPr>
      <w:r w:rsidRPr="00876EB8">
        <w:rPr>
          <w:rFonts w:cs="Arial"/>
          <w:b/>
        </w:rPr>
        <w:t xml:space="preserve">10.3 </w:t>
      </w:r>
      <w:r w:rsidRPr="00876EB8">
        <w:rPr>
          <w:rFonts w:cs="Arial"/>
        </w:rPr>
        <w:t xml:space="preserve">Las </w:t>
      </w:r>
      <w:proofErr w:type="spellStart"/>
      <w:r w:rsidRPr="00876EB8">
        <w:rPr>
          <w:rFonts w:cs="Arial"/>
        </w:rPr>
        <w:t>empresas</w:t>
      </w:r>
      <w:proofErr w:type="spellEnd"/>
      <w:r w:rsidRPr="00876EB8">
        <w:rPr>
          <w:rFonts w:cs="Arial"/>
        </w:rPr>
        <w:t xml:space="preserve"> </w:t>
      </w:r>
      <w:proofErr w:type="spellStart"/>
      <w:r w:rsidRPr="00876EB8">
        <w:rPr>
          <w:rFonts w:cs="Arial"/>
        </w:rPr>
        <w:t>licitadoras</w:t>
      </w:r>
      <w:proofErr w:type="spellEnd"/>
      <w:r w:rsidRPr="00876EB8">
        <w:rPr>
          <w:rFonts w:cs="Arial"/>
        </w:rPr>
        <w:t xml:space="preserve"> </w:t>
      </w:r>
      <w:proofErr w:type="spellStart"/>
      <w:r w:rsidR="00876EB8" w:rsidRPr="00876EB8">
        <w:rPr>
          <w:rFonts w:cs="Arial"/>
        </w:rPr>
        <w:t>pueden</w:t>
      </w:r>
      <w:proofErr w:type="spellEnd"/>
      <w:r w:rsidR="00876EB8" w:rsidRPr="00876EB8">
        <w:rPr>
          <w:rFonts w:cs="Arial"/>
        </w:rPr>
        <w:t xml:space="preserve"> </w:t>
      </w:r>
      <w:proofErr w:type="spellStart"/>
      <w:r w:rsidR="00876EB8" w:rsidRPr="00876EB8">
        <w:rPr>
          <w:rFonts w:cs="Arial"/>
        </w:rPr>
        <w:t>recurrir</w:t>
      </w:r>
      <w:proofErr w:type="spellEnd"/>
      <w:r w:rsidRPr="00876EB8">
        <w:rPr>
          <w:rFonts w:cs="Arial"/>
        </w:rPr>
        <w:t xml:space="preserve"> para la </w:t>
      </w:r>
      <w:proofErr w:type="spellStart"/>
      <w:r w:rsidRPr="00876EB8">
        <w:rPr>
          <w:rFonts w:cs="Arial"/>
        </w:rPr>
        <w:t>ejecución</w:t>
      </w:r>
      <w:proofErr w:type="spellEnd"/>
      <w:r w:rsidRPr="00876EB8">
        <w:rPr>
          <w:rFonts w:cs="Arial"/>
        </w:rPr>
        <w:t xml:space="preserve"> del </w:t>
      </w:r>
      <w:proofErr w:type="spellStart"/>
      <w:r w:rsidRPr="00876EB8">
        <w:rPr>
          <w:rFonts w:cs="Arial"/>
        </w:rPr>
        <w:t>contrato</w:t>
      </w:r>
      <w:proofErr w:type="spellEnd"/>
      <w:r w:rsidRPr="00876EB8">
        <w:rPr>
          <w:rFonts w:cs="Arial"/>
        </w:rPr>
        <w:t xml:space="preserve"> a las capacidades de otras entidades, con independencia de la naturaleza jurídica de los vínculos que tengan con ellas, con el fin de acreditar su solvencia económica y financiera y técnica y profesional, siempre que estas entidades no estén incursas en prohibición de contratar y que las empresas licitadoras demuestren que durante toda la duración de la ejecución del contrato dispondrán efectivamente de los recursos necesarios mediante la presentación a tal efecto del compromiso por escrito de las entidades mencionadas.</w:t>
      </w:r>
    </w:p>
    <w:p w14:paraId="154DA32F" w14:textId="77777777" w:rsidR="005408C9" w:rsidRPr="00876EB8" w:rsidRDefault="005408C9" w:rsidP="005408C9">
      <w:pPr>
        <w:spacing w:after="0" w:line="240" w:lineRule="auto"/>
        <w:jc w:val="both"/>
        <w:rPr>
          <w:rFonts w:cs="Arial"/>
        </w:rPr>
      </w:pPr>
    </w:p>
    <w:p w14:paraId="5E7A097B" w14:textId="77777777" w:rsidR="005408C9" w:rsidRPr="00DD3A5A" w:rsidRDefault="005408C9" w:rsidP="005408C9">
      <w:pPr>
        <w:spacing w:after="0" w:line="240" w:lineRule="auto"/>
        <w:jc w:val="both"/>
        <w:rPr>
          <w:rFonts w:cs="Arial"/>
        </w:rPr>
      </w:pPr>
      <w:r w:rsidRPr="00DD3A5A">
        <w:rPr>
          <w:rFonts w:cs="Arial"/>
        </w:rPr>
        <w:t xml:space="preserve">No obstante, con respecto a los criterios relativos a los títulos de estudios y profesionales y a la experiencia profesional, las empresas solo pueden recurrir a las capacidades de otras </w:t>
      </w:r>
      <w:r w:rsidRPr="00DD3A5A">
        <w:rPr>
          <w:rFonts w:cs="Arial"/>
        </w:rPr>
        <w:lastRenderedPageBreak/>
        <w:t xml:space="preserve">entidades si estas prestan los servicios para los cuales son necesarias las capacidades mencionadas. </w:t>
      </w:r>
    </w:p>
    <w:p w14:paraId="0ACA917F" w14:textId="77777777" w:rsidR="005408C9" w:rsidRPr="00DD3A5A" w:rsidRDefault="005408C9" w:rsidP="005408C9">
      <w:pPr>
        <w:spacing w:after="0" w:line="240" w:lineRule="auto"/>
        <w:jc w:val="both"/>
        <w:rPr>
          <w:rFonts w:cs="Arial"/>
        </w:rPr>
      </w:pPr>
    </w:p>
    <w:p w14:paraId="183C7880" w14:textId="77777777" w:rsidR="005408C9" w:rsidRPr="00876EB8" w:rsidRDefault="005408C9" w:rsidP="005408C9">
      <w:pPr>
        <w:spacing w:after="0" w:line="240" w:lineRule="auto"/>
        <w:jc w:val="both"/>
        <w:rPr>
          <w:rFonts w:cs="Arial"/>
        </w:rPr>
      </w:pPr>
      <w:r w:rsidRPr="00DD3A5A">
        <w:rPr>
          <w:rFonts w:cs="Arial"/>
        </w:rPr>
        <w:t xml:space="preserve">En las mismas </w:t>
      </w:r>
      <w:r w:rsidRPr="00876EB8">
        <w:rPr>
          <w:rFonts w:cs="Arial"/>
        </w:rPr>
        <w:t>condiciones, las UTE pueden recurrir a las capacidades de los participantes en la unión o de otras entidades.</w:t>
      </w:r>
    </w:p>
    <w:p w14:paraId="62E7854A" w14:textId="77777777" w:rsidR="005408C9" w:rsidRPr="00876EB8" w:rsidRDefault="005408C9" w:rsidP="005408C9">
      <w:pPr>
        <w:spacing w:after="0" w:line="240" w:lineRule="auto"/>
        <w:jc w:val="both"/>
        <w:rPr>
          <w:rFonts w:cs="Arial"/>
        </w:rPr>
      </w:pPr>
    </w:p>
    <w:p w14:paraId="66F149F6" w14:textId="77777777" w:rsidR="005408C9" w:rsidRPr="00876EB8" w:rsidRDefault="005408C9" w:rsidP="005408C9">
      <w:pPr>
        <w:spacing w:after="0" w:line="240" w:lineRule="auto"/>
        <w:jc w:val="both"/>
        <w:rPr>
          <w:rFonts w:cs="Arial"/>
        </w:rPr>
      </w:pPr>
      <w:r w:rsidRPr="00876EB8">
        <w:rPr>
          <w:rFonts w:cs="Arial"/>
        </w:rPr>
        <w:t>Si una empresa recurre a las capacidades de otras entidades con respecto a los requisitos de solvencia económica y financiera, se podrá exigir formas de responsabilidad conjunta entre la empresa y las entidades mencionadas en la ejecución del contrato, incluso que sean responsables solidariamente.</w:t>
      </w:r>
    </w:p>
    <w:p w14:paraId="51AF59A7" w14:textId="77777777" w:rsidR="005408C9" w:rsidRPr="00876EB8" w:rsidRDefault="005408C9" w:rsidP="005408C9">
      <w:pPr>
        <w:spacing w:after="0" w:line="240" w:lineRule="auto"/>
        <w:jc w:val="both"/>
        <w:rPr>
          <w:rFonts w:cs="Arial"/>
        </w:rPr>
      </w:pPr>
    </w:p>
    <w:p w14:paraId="4F0F3C1A" w14:textId="77777777" w:rsidR="005408C9" w:rsidRPr="00876EB8" w:rsidRDefault="005408C9" w:rsidP="005408C9">
      <w:pPr>
        <w:spacing w:after="0" w:line="240" w:lineRule="auto"/>
        <w:jc w:val="both"/>
        <w:rPr>
          <w:rFonts w:cs="Arial"/>
        </w:rPr>
      </w:pPr>
      <w:r w:rsidRPr="00876EB8">
        <w:rPr>
          <w:rFonts w:cs="Arial"/>
        </w:rPr>
        <w:t>Asimismo se puede exigir que determinadas partes o trabajos, en atención a su especial naturaleza, sean ejecutadas directamente por la misma empresa licitadora o, en el caso de una oferta presentada por una UTE, por un participante de esta, teniendo que indicar también los trabajos a los que se refiera)</w:t>
      </w:r>
    </w:p>
    <w:p w14:paraId="16818285" w14:textId="77777777" w:rsidR="005408C9" w:rsidRPr="00876EB8" w:rsidRDefault="005408C9" w:rsidP="005408C9">
      <w:pPr>
        <w:spacing w:after="0" w:line="240" w:lineRule="auto"/>
        <w:jc w:val="both"/>
        <w:rPr>
          <w:rFonts w:cs="Arial"/>
        </w:rPr>
      </w:pPr>
    </w:p>
    <w:p w14:paraId="0178F054" w14:textId="77777777" w:rsidR="005408C9" w:rsidRPr="00876EB8" w:rsidRDefault="005408C9" w:rsidP="005408C9">
      <w:pPr>
        <w:spacing w:after="0" w:line="240" w:lineRule="auto"/>
        <w:jc w:val="both"/>
        <w:rPr>
          <w:rFonts w:cs="Arial"/>
        </w:rPr>
      </w:pPr>
      <w:r w:rsidRPr="00876EB8">
        <w:rPr>
          <w:rFonts w:cs="Arial"/>
          <w:b/>
        </w:rPr>
        <w:t xml:space="preserve">10.4 </w:t>
      </w:r>
      <w:r w:rsidRPr="00876EB8">
        <w:rPr>
          <w:rFonts w:cs="Arial"/>
        </w:rPr>
        <w:t>Los certificados comunitarios de empresarios autorizados para contratar en los que hace referencia el artículo 97 de la LCSP constituyen una presunción de aptitud en relación a los requisitos de selección cualitativa que figuren en estos.</w:t>
      </w:r>
    </w:p>
    <w:p w14:paraId="17A868FC" w14:textId="77777777" w:rsidR="005408C9" w:rsidRPr="00876EB8" w:rsidRDefault="005408C9" w:rsidP="005408C9">
      <w:pPr>
        <w:spacing w:after="0" w:line="240" w:lineRule="auto"/>
        <w:jc w:val="both"/>
        <w:rPr>
          <w:rFonts w:cs="Arial"/>
        </w:rPr>
      </w:pPr>
    </w:p>
    <w:p w14:paraId="32D0544E" w14:textId="77777777" w:rsidR="005408C9" w:rsidRPr="00DD3A5A" w:rsidRDefault="005408C9" w:rsidP="005408C9">
      <w:pPr>
        <w:spacing w:after="0" w:line="240" w:lineRule="auto"/>
        <w:jc w:val="both"/>
        <w:rPr>
          <w:rFonts w:cs="Arial"/>
        </w:rPr>
      </w:pPr>
      <w:r w:rsidRPr="00876EB8">
        <w:rPr>
          <w:rFonts w:cs="Arial"/>
          <w:b/>
        </w:rPr>
        <w:t xml:space="preserve">10.5 </w:t>
      </w:r>
      <w:r w:rsidRPr="00876EB8">
        <w:rPr>
          <w:rFonts w:cs="Arial"/>
        </w:rPr>
        <w:t xml:space="preserve">En las UTE, todas las empresas que forman parte tienen que acreditar su solvencia, en los términos indicados en el </w:t>
      </w:r>
      <w:r w:rsidRPr="00876EB8">
        <w:rPr>
          <w:rFonts w:cs="Arial"/>
          <w:b/>
          <w:bCs/>
        </w:rPr>
        <w:t>a</w:t>
      </w:r>
      <w:r w:rsidRPr="00876EB8">
        <w:rPr>
          <w:rFonts w:cs="Arial"/>
          <w:b/>
        </w:rPr>
        <w:t xml:space="preserve">partado </w:t>
      </w:r>
      <w:r w:rsidRPr="00DD3A5A">
        <w:rPr>
          <w:rFonts w:cs="Arial"/>
          <w:b/>
        </w:rPr>
        <w:t>G.1 del cuadro de características.</w:t>
      </w:r>
      <w:r w:rsidRPr="00DD3A5A">
        <w:rPr>
          <w:rFonts w:cs="Arial"/>
        </w:rPr>
        <w:t xml:space="preserve"> Con el fin de determinar la solvencia de la unión temporal, se acumula la acreditada por cada una de sus integrantes. </w:t>
      </w:r>
    </w:p>
    <w:p w14:paraId="7D3F019F" w14:textId="77777777" w:rsidR="005408C9" w:rsidRPr="00DD3A5A" w:rsidRDefault="005408C9" w:rsidP="005408C9">
      <w:pPr>
        <w:spacing w:after="0" w:line="240" w:lineRule="auto"/>
        <w:jc w:val="both"/>
        <w:rPr>
          <w:rFonts w:cs="Arial"/>
          <w:b/>
        </w:rPr>
      </w:pPr>
    </w:p>
    <w:p w14:paraId="752E2BAE" w14:textId="77777777" w:rsidR="005408C9" w:rsidRPr="00DD3A5A" w:rsidRDefault="005408C9" w:rsidP="005408C9">
      <w:pPr>
        <w:pStyle w:val="Ttol1"/>
        <w:rPr>
          <w:rFonts w:cs="Arial"/>
          <w:sz w:val="22"/>
          <w:szCs w:val="22"/>
        </w:rPr>
      </w:pPr>
      <w:bookmarkStart w:id="60" w:name="_Toc21500330"/>
      <w:bookmarkStart w:id="61" w:name="_Toc34139669"/>
      <w:r w:rsidRPr="00DD3A5A">
        <w:rPr>
          <w:rFonts w:cs="Arial"/>
          <w:sz w:val="22"/>
          <w:szCs w:val="22"/>
        </w:rPr>
        <w:t>II. DISPOSICIONES RELATIVAS A LA LICITACIÓN, LA ADJUDICACIÓN Y LA FORMALIZACIÓN DEL CONTRATO</w:t>
      </w:r>
      <w:bookmarkEnd w:id="60"/>
      <w:bookmarkEnd w:id="61"/>
    </w:p>
    <w:p w14:paraId="074E9EA3" w14:textId="77777777" w:rsidR="005408C9" w:rsidRPr="00DD3A5A" w:rsidRDefault="005408C9" w:rsidP="005408C9">
      <w:pPr>
        <w:spacing w:after="0" w:line="240" w:lineRule="auto"/>
        <w:jc w:val="both"/>
        <w:rPr>
          <w:rFonts w:cs="Arial"/>
          <w:b/>
        </w:rPr>
      </w:pPr>
    </w:p>
    <w:p w14:paraId="6E288065" w14:textId="77777777" w:rsidR="005408C9" w:rsidRPr="00DD3A5A" w:rsidRDefault="005408C9" w:rsidP="005408C9">
      <w:pPr>
        <w:pStyle w:val="Ttol2"/>
        <w:spacing w:before="0" w:after="0"/>
        <w:jc w:val="both"/>
        <w:rPr>
          <w:rFonts w:ascii="Arial" w:hAnsi="Arial" w:cs="Arial"/>
          <w:i w:val="0"/>
          <w:sz w:val="22"/>
          <w:szCs w:val="22"/>
        </w:rPr>
      </w:pPr>
      <w:bookmarkStart w:id="62" w:name="_Toc21500331"/>
      <w:bookmarkStart w:id="63" w:name="_Toc34139670"/>
      <w:r w:rsidRPr="00DD3A5A">
        <w:rPr>
          <w:rFonts w:ascii="Arial" w:hAnsi="Arial" w:cs="Arial"/>
          <w:i w:val="0"/>
          <w:sz w:val="22"/>
          <w:szCs w:val="22"/>
        </w:rPr>
        <w:t>Undécima. Presentación de documentación y de proposiciones</w:t>
      </w:r>
      <w:bookmarkEnd w:id="62"/>
      <w:bookmarkEnd w:id="63"/>
    </w:p>
    <w:p w14:paraId="22D290D7" w14:textId="77777777" w:rsidR="005408C9" w:rsidRPr="00DD3A5A" w:rsidRDefault="005408C9" w:rsidP="005408C9">
      <w:pPr>
        <w:spacing w:after="0" w:line="240" w:lineRule="auto"/>
        <w:jc w:val="both"/>
        <w:rPr>
          <w:rFonts w:cs="Arial"/>
          <w:b/>
        </w:rPr>
      </w:pPr>
    </w:p>
    <w:p w14:paraId="030B3C2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b/>
          <w:snapToGrid w:val="0"/>
        </w:rPr>
        <w:t xml:space="preserve">11.1 </w:t>
      </w:r>
      <w:r w:rsidRPr="00DD3A5A">
        <w:rPr>
          <w:rFonts w:cs="Arial"/>
          <w:snapToGrid w:val="0"/>
        </w:rPr>
        <w:t xml:space="preserve">Las empresas pueden presentar oferta al número de lotes que se indica en </w:t>
      </w:r>
      <w:r w:rsidRPr="00DD3A5A">
        <w:rPr>
          <w:rFonts w:cs="Arial"/>
          <w:b/>
          <w:snapToGrid w:val="0"/>
        </w:rPr>
        <w:t>el apartado A del cuadro de características.</w:t>
      </w:r>
    </w:p>
    <w:p w14:paraId="611093C4"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highlight w:val="green"/>
        </w:rPr>
      </w:pPr>
    </w:p>
    <w:p w14:paraId="5401A4FD"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rPr>
      </w:pPr>
      <w:r w:rsidRPr="00DD3A5A">
        <w:rPr>
          <w:rFonts w:cs="Arial"/>
          <w:b/>
          <w:snapToGrid w:val="0"/>
        </w:rPr>
        <w:t xml:space="preserve">11.2 </w:t>
      </w:r>
      <w:r w:rsidRPr="00DD3A5A">
        <w:rPr>
          <w:rFonts w:cs="Arial"/>
        </w:rPr>
        <w:t xml:space="preserve">Las empresas licitadoras </w:t>
      </w:r>
      <w:r w:rsidRPr="00DD3A5A">
        <w:rPr>
          <w:rFonts w:cs="Arial"/>
          <w:snapToGrid w:val="0"/>
        </w:rPr>
        <w:t xml:space="preserve">tienen que presentar la documentación que conforme sus ofertas en los sobres y en la forma indicados en </w:t>
      </w:r>
      <w:r w:rsidRPr="00DD3A5A">
        <w:rPr>
          <w:rFonts w:cs="Arial"/>
        </w:rPr>
        <w:t>el a</w:t>
      </w:r>
      <w:r w:rsidRPr="00DD3A5A">
        <w:rPr>
          <w:rFonts w:cs="Arial"/>
          <w:b/>
        </w:rPr>
        <w:t>partado F.3 del cuadro de características</w:t>
      </w:r>
      <w:r w:rsidRPr="00DD3A5A">
        <w:rPr>
          <w:rFonts w:cs="Arial"/>
          <w:snapToGrid w:val="0"/>
        </w:rPr>
        <w:t xml:space="preserve"> en el plazo máximo que se señala en el anuncio de licitación. mediante </w:t>
      </w:r>
      <w:r w:rsidRPr="00DD3A5A">
        <w:rPr>
          <w:rFonts w:cs="Arial"/>
          <w:bCs/>
          <w:iCs/>
        </w:rPr>
        <w:t xml:space="preserve">la aplicación de </w:t>
      </w:r>
      <w:r w:rsidRPr="00DD3A5A">
        <w:rPr>
          <w:rFonts w:cs="Arial"/>
          <w:b/>
          <w:bCs/>
          <w:iCs/>
          <w:u w:val="single"/>
        </w:rPr>
        <w:t>“Sobre Digital”</w:t>
      </w:r>
      <w:r w:rsidRPr="00DD3A5A">
        <w:rPr>
          <w:rFonts w:cs="Arial"/>
          <w:bCs/>
          <w:iCs/>
        </w:rPr>
        <w:t xml:space="preserve"> accesible al espacio virtual de esta licitación, a la dirección web siguiente</w:t>
      </w:r>
      <w:r w:rsidRPr="00DD3A5A">
        <w:rPr>
          <w:rFonts w:cs="Arial"/>
          <w:snapToGrid w:val="0"/>
        </w:rPr>
        <w:t>:</w:t>
      </w:r>
      <w:r w:rsidRPr="00DD3A5A">
        <w:rPr>
          <w:rFonts w:cs="Arial"/>
          <w:bCs/>
        </w:rPr>
        <w:t xml:space="preserve"> </w:t>
      </w:r>
      <w:hyperlink r:id="rId33" w:history="1">
        <w:r w:rsidRPr="00DD3A5A">
          <w:rPr>
            <w:rStyle w:val="Enlla"/>
            <w:rFonts w:cs="Arial"/>
            <w:bCs/>
          </w:rPr>
          <w:t>https://</w:t>
        </w:r>
        <w:r w:rsidRPr="00DD3A5A">
          <w:rPr>
            <w:rStyle w:val="Enlla"/>
            <w:rFonts w:cs="Arial"/>
          </w:rPr>
          <w:t>contractaciopublica</w:t>
        </w:r>
        <w:r w:rsidRPr="00DD3A5A">
          <w:rPr>
            <w:rStyle w:val="Enlla"/>
            <w:rFonts w:cs="Arial"/>
            <w:bCs/>
          </w:rPr>
          <w:t>.gencat.cat/perfil/eco</w:t>
        </w:r>
      </w:hyperlink>
    </w:p>
    <w:p w14:paraId="5E236622"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sz w:val="24"/>
          <w:szCs w:val="24"/>
        </w:rPr>
      </w:pPr>
    </w:p>
    <w:p w14:paraId="0F121998" w14:textId="2B778700" w:rsidR="005408C9" w:rsidRPr="00DD3A5A" w:rsidRDefault="005408C9" w:rsidP="005408C9">
      <w:pPr>
        <w:spacing w:after="0" w:line="240" w:lineRule="auto"/>
        <w:jc w:val="both"/>
        <w:rPr>
          <w:rFonts w:cs="Arial"/>
          <w:bCs/>
          <w:iCs/>
        </w:rPr>
      </w:pPr>
      <w:r w:rsidRPr="00DD3A5A">
        <w:rPr>
          <w:rFonts w:cs="Arial"/>
          <w:bCs/>
          <w:iCs/>
        </w:rPr>
        <w:t xml:space="preserve">Desde esta dirección, se tiene que acceder al anuncio concreto de esta licitación y entrar a “Presentar oferta </w:t>
      </w:r>
      <w:proofErr w:type="spellStart"/>
      <w:r w:rsidRPr="00DD3A5A">
        <w:rPr>
          <w:rFonts w:cs="Arial"/>
          <w:bCs/>
          <w:iCs/>
        </w:rPr>
        <w:t>vía</w:t>
      </w:r>
      <w:proofErr w:type="spellEnd"/>
      <w:r w:rsidRPr="00DD3A5A">
        <w:rPr>
          <w:rFonts w:cs="Arial"/>
          <w:bCs/>
          <w:iCs/>
        </w:rPr>
        <w:t xml:space="preserve"> </w:t>
      </w:r>
      <w:r w:rsidR="00671DBE">
        <w:rPr>
          <w:rFonts w:cs="Arial"/>
          <w:bCs/>
          <w:iCs/>
        </w:rPr>
        <w:t>Sobre</w:t>
      </w:r>
      <w:r w:rsidRPr="00DD3A5A">
        <w:rPr>
          <w:rFonts w:cs="Arial"/>
          <w:bCs/>
          <w:iCs/>
        </w:rPr>
        <w:t xml:space="preserve"> Digital” </w:t>
      </w:r>
      <w:proofErr w:type="spellStart"/>
      <w:r w:rsidRPr="00DD3A5A">
        <w:rPr>
          <w:rFonts w:cs="Arial"/>
          <w:bCs/>
          <w:iCs/>
        </w:rPr>
        <w:t>dentro</w:t>
      </w:r>
      <w:proofErr w:type="spellEnd"/>
      <w:r w:rsidRPr="00DD3A5A">
        <w:rPr>
          <w:rFonts w:cs="Arial"/>
          <w:bCs/>
          <w:iCs/>
        </w:rPr>
        <w:t xml:space="preserve"> del </w:t>
      </w:r>
      <w:r w:rsidRPr="00876EB8">
        <w:rPr>
          <w:rFonts w:cs="Arial"/>
          <w:bCs/>
          <w:iCs/>
        </w:rPr>
        <w:t xml:space="preserve">espacio “e-licita”, el </w:t>
      </w:r>
      <w:r w:rsidRPr="00DD3A5A">
        <w:rPr>
          <w:rFonts w:cs="Arial"/>
          <w:bCs/>
          <w:iCs/>
        </w:rPr>
        <w:t xml:space="preserve">cual accede al espacio web que permite a las </w:t>
      </w:r>
      <w:proofErr w:type="spellStart"/>
      <w:r w:rsidRPr="00DD3A5A">
        <w:rPr>
          <w:rFonts w:cs="Arial"/>
          <w:bCs/>
          <w:iCs/>
        </w:rPr>
        <w:t>empresas</w:t>
      </w:r>
      <w:proofErr w:type="spellEnd"/>
      <w:r w:rsidRPr="00DD3A5A">
        <w:rPr>
          <w:rFonts w:cs="Arial"/>
          <w:bCs/>
          <w:iCs/>
        </w:rPr>
        <w:t xml:space="preserve"> </w:t>
      </w:r>
      <w:proofErr w:type="spellStart"/>
      <w:r w:rsidRPr="00DD3A5A">
        <w:rPr>
          <w:rFonts w:cs="Arial"/>
          <w:bCs/>
          <w:iCs/>
        </w:rPr>
        <w:t>licitadoras</w:t>
      </w:r>
      <w:proofErr w:type="spellEnd"/>
      <w:r w:rsidRPr="00DD3A5A">
        <w:rPr>
          <w:rFonts w:cs="Arial"/>
          <w:bCs/>
          <w:iCs/>
        </w:rPr>
        <w:t xml:space="preserve"> la </w:t>
      </w:r>
      <w:proofErr w:type="spellStart"/>
      <w:r w:rsidRPr="00DD3A5A">
        <w:rPr>
          <w:rFonts w:cs="Arial"/>
          <w:bCs/>
          <w:iCs/>
        </w:rPr>
        <w:t>preparación</w:t>
      </w:r>
      <w:proofErr w:type="spellEnd"/>
      <w:r w:rsidRPr="00DD3A5A">
        <w:rPr>
          <w:rFonts w:cs="Arial"/>
          <w:bCs/>
          <w:iCs/>
        </w:rPr>
        <w:t xml:space="preserve"> y </w:t>
      </w:r>
      <w:proofErr w:type="spellStart"/>
      <w:r w:rsidRPr="00DD3A5A">
        <w:rPr>
          <w:rFonts w:cs="Arial"/>
          <w:bCs/>
          <w:iCs/>
        </w:rPr>
        <w:t>presentación</w:t>
      </w:r>
      <w:proofErr w:type="spellEnd"/>
      <w:r w:rsidRPr="00DD3A5A">
        <w:rPr>
          <w:rFonts w:cs="Arial"/>
          <w:bCs/>
          <w:iCs/>
        </w:rPr>
        <w:t xml:space="preserve"> de </w:t>
      </w:r>
      <w:proofErr w:type="spellStart"/>
      <w:r w:rsidRPr="00DD3A5A">
        <w:rPr>
          <w:rFonts w:cs="Arial"/>
          <w:bCs/>
          <w:iCs/>
        </w:rPr>
        <w:t>ofertas</w:t>
      </w:r>
      <w:proofErr w:type="spellEnd"/>
      <w:r w:rsidRPr="00DD3A5A">
        <w:rPr>
          <w:rFonts w:cs="Arial"/>
          <w:bCs/>
          <w:iCs/>
        </w:rPr>
        <w:t xml:space="preserve">, </w:t>
      </w:r>
      <w:proofErr w:type="spellStart"/>
      <w:r w:rsidRPr="00DD3A5A">
        <w:rPr>
          <w:rFonts w:cs="Arial"/>
          <w:bCs/>
          <w:iCs/>
        </w:rPr>
        <w:t>mediante</w:t>
      </w:r>
      <w:proofErr w:type="spellEnd"/>
      <w:r w:rsidRPr="00DD3A5A">
        <w:rPr>
          <w:rFonts w:cs="Arial"/>
          <w:bCs/>
          <w:iCs/>
        </w:rPr>
        <w:t xml:space="preserve"> la </w:t>
      </w:r>
      <w:proofErr w:type="spellStart"/>
      <w:r w:rsidRPr="00DD3A5A">
        <w:rPr>
          <w:rFonts w:cs="Arial"/>
          <w:bCs/>
          <w:iCs/>
        </w:rPr>
        <w:t>herramienta</w:t>
      </w:r>
      <w:proofErr w:type="spellEnd"/>
      <w:r w:rsidRPr="00DD3A5A">
        <w:rPr>
          <w:rFonts w:cs="Arial"/>
          <w:bCs/>
          <w:iCs/>
        </w:rPr>
        <w:t xml:space="preserve"> web de </w:t>
      </w:r>
      <w:r w:rsidR="00671DBE">
        <w:rPr>
          <w:rFonts w:cs="Arial"/>
          <w:bCs/>
          <w:iCs/>
        </w:rPr>
        <w:t>Sobre</w:t>
      </w:r>
      <w:r w:rsidRPr="00DD3A5A">
        <w:rPr>
          <w:rFonts w:cs="Arial"/>
          <w:bCs/>
          <w:iCs/>
        </w:rPr>
        <w:t xml:space="preserve"> Digital, </w:t>
      </w:r>
      <w:proofErr w:type="spellStart"/>
      <w:r w:rsidRPr="00DD3A5A">
        <w:rPr>
          <w:rFonts w:cs="Arial"/>
          <w:bCs/>
          <w:iCs/>
        </w:rPr>
        <w:t>siguiendo</w:t>
      </w:r>
      <w:proofErr w:type="spellEnd"/>
      <w:r w:rsidRPr="00DD3A5A">
        <w:rPr>
          <w:rFonts w:cs="Arial"/>
          <w:bCs/>
          <w:iCs/>
        </w:rPr>
        <w:t xml:space="preserve"> los </w:t>
      </w:r>
      <w:proofErr w:type="spellStart"/>
      <w:r w:rsidRPr="00DD3A5A">
        <w:rPr>
          <w:rFonts w:cs="Arial"/>
          <w:bCs/>
          <w:iCs/>
        </w:rPr>
        <w:t>pasos</w:t>
      </w:r>
      <w:proofErr w:type="spellEnd"/>
      <w:r w:rsidRPr="00DD3A5A">
        <w:rPr>
          <w:rFonts w:cs="Arial"/>
          <w:bCs/>
          <w:iCs/>
        </w:rPr>
        <w:t xml:space="preserve"> </w:t>
      </w:r>
      <w:proofErr w:type="spellStart"/>
      <w:r w:rsidRPr="00DD3A5A">
        <w:rPr>
          <w:rFonts w:cs="Arial"/>
          <w:bCs/>
          <w:iCs/>
        </w:rPr>
        <w:t>siguientes</w:t>
      </w:r>
      <w:proofErr w:type="spellEnd"/>
      <w:r w:rsidRPr="00DD3A5A">
        <w:rPr>
          <w:rFonts w:cs="Arial"/>
          <w:bCs/>
          <w:iCs/>
        </w:rPr>
        <w:t>:</w:t>
      </w:r>
    </w:p>
    <w:p w14:paraId="446C9DA2" w14:textId="77777777" w:rsidR="005408C9" w:rsidRPr="00DD3A5A" w:rsidRDefault="005408C9" w:rsidP="005408C9">
      <w:pPr>
        <w:jc w:val="both"/>
        <w:rPr>
          <w:rFonts w:cs="Arial"/>
          <w:bCs/>
          <w:iCs/>
        </w:rPr>
      </w:pPr>
    </w:p>
    <w:p w14:paraId="15E81949" w14:textId="0D11CED9" w:rsidR="005408C9" w:rsidRPr="00DD3A5A" w:rsidRDefault="005408C9" w:rsidP="005408C9">
      <w:pPr>
        <w:spacing w:after="0" w:line="240" w:lineRule="auto"/>
        <w:jc w:val="both"/>
        <w:rPr>
          <w:rFonts w:eastAsia="Calibri" w:cs="Arial"/>
          <w:bCs/>
          <w:iCs/>
        </w:rPr>
      </w:pPr>
      <w:r w:rsidRPr="00DD3A5A">
        <w:rPr>
          <w:rFonts w:eastAsia="Calibri" w:cs="Arial"/>
          <w:bCs/>
          <w:iCs/>
        </w:rPr>
        <w:t xml:space="preserve">En primer lugar, las empresas licitadoras tienen que rellenar un formulario para darse de alta en la </w:t>
      </w:r>
      <w:r w:rsidRPr="00671DBE">
        <w:rPr>
          <w:rFonts w:eastAsia="Calibri" w:cs="Arial"/>
          <w:bCs/>
          <w:iCs/>
        </w:rPr>
        <w:t xml:space="preserve">herramienta web del Sobre Digital y, a </w:t>
      </w:r>
      <w:proofErr w:type="spellStart"/>
      <w:r w:rsidRPr="00671DBE">
        <w:rPr>
          <w:rFonts w:eastAsia="Calibri" w:cs="Arial"/>
          <w:bCs/>
          <w:iCs/>
        </w:rPr>
        <w:t>continuación</w:t>
      </w:r>
      <w:proofErr w:type="spellEnd"/>
      <w:r w:rsidRPr="00671DBE">
        <w:rPr>
          <w:rFonts w:eastAsia="Calibri" w:cs="Arial"/>
          <w:bCs/>
          <w:iCs/>
        </w:rPr>
        <w:t xml:space="preserve">, </w:t>
      </w:r>
      <w:proofErr w:type="spellStart"/>
      <w:r w:rsidRPr="00671DBE">
        <w:rPr>
          <w:rFonts w:eastAsia="Calibri" w:cs="Arial"/>
          <w:bCs/>
          <w:iCs/>
        </w:rPr>
        <w:t>recibirán</w:t>
      </w:r>
      <w:proofErr w:type="spellEnd"/>
      <w:r w:rsidRPr="00671DBE">
        <w:rPr>
          <w:rFonts w:eastAsia="Calibri" w:cs="Arial"/>
          <w:bCs/>
          <w:iCs/>
        </w:rPr>
        <w:t xml:space="preserve"> un </w:t>
      </w:r>
      <w:proofErr w:type="spellStart"/>
      <w:r w:rsidRPr="00671DBE">
        <w:rPr>
          <w:rFonts w:eastAsia="Calibri" w:cs="Arial"/>
          <w:bCs/>
          <w:iCs/>
        </w:rPr>
        <w:t>mensaje</w:t>
      </w:r>
      <w:proofErr w:type="spellEnd"/>
      <w:r w:rsidRPr="00671DBE">
        <w:rPr>
          <w:rFonts w:eastAsia="Calibri" w:cs="Arial"/>
          <w:bCs/>
          <w:iCs/>
        </w:rPr>
        <w:t xml:space="preserve"> de </w:t>
      </w:r>
      <w:proofErr w:type="spellStart"/>
      <w:r w:rsidRPr="00671DBE">
        <w:rPr>
          <w:rFonts w:eastAsia="Calibri" w:cs="Arial"/>
          <w:bCs/>
          <w:iCs/>
        </w:rPr>
        <w:t>activación</w:t>
      </w:r>
      <w:proofErr w:type="spellEnd"/>
      <w:r w:rsidRPr="00671DBE">
        <w:rPr>
          <w:rFonts w:eastAsia="Calibri" w:cs="Arial"/>
          <w:bCs/>
          <w:iCs/>
        </w:rPr>
        <w:t xml:space="preserve"> </w:t>
      </w:r>
      <w:r w:rsidR="00876EB8" w:rsidRPr="00671DBE">
        <w:rPr>
          <w:rFonts w:eastAsia="Calibri" w:cs="Arial"/>
          <w:bCs/>
          <w:iCs/>
        </w:rPr>
        <w:t xml:space="preserve">a el/los </w:t>
      </w:r>
      <w:proofErr w:type="spellStart"/>
      <w:r w:rsidR="00876EB8" w:rsidRPr="00671DBE">
        <w:rPr>
          <w:rFonts w:eastAsia="Calibri" w:cs="Arial"/>
          <w:bCs/>
          <w:iCs/>
        </w:rPr>
        <w:t>correo</w:t>
      </w:r>
      <w:proofErr w:type="spellEnd"/>
      <w:r w:rsidR="00876EB8" w:rsidRPr="00671DBE">
        <w:rPr>
          <w:rFonts w:eastAsia="Calibri" w:cs="Arial"/>
          <w:bCs/>
          <w:iCs/>
        </w:rPr>
        <w:t>/</w:t>
      </w:r>
      <w:proofErr w:type="spellStart"/>
      <w:r w:rsidR="00876EB8" w:rsidRPr="00671DBE">
        <w:rPr>
          <w:rFonts w:eastAsia="Calibri" w:cs="Arial"/>
          <w:bCs/>
          <w:iCs/>
        </w:rPr>
        <w:t>correos</w:t>
      </w:r>
      <w:proofErr w:type="spellEnd"/>
      <w:r w:rsidR="00876EB8" w:rsidRPr="00671DBE">
        <w:rPr>
          <w:rFonts w:eastAsia="Calibri" w:cs="Arial"/>
          <w:bCs/>
          <w:iCs/>
        </w:rPr>
        <w:t xml:space="preserve"> </w:t>
      </w:r>
      <w:proofErr w:type="spellStart"/>
      <w:r w:rsidR="00876EB8" w:rsidRPr="00671DBE">
        <w:rPr>
          <w:rFonts w:eastAsia="Calibri" w:cs="Arial"/>
          <w:bCs/>
          <w:iCs/>
        </w:rPr>
        <w:t>electr</w:t>
      </w:r>
      <w:r w:rsidR="00671DBE" w:rsidRPr="00671DBE">
        <w:rPr>
          <w:rFonts w:eastAsia="Calibri" w:cs="Arial"/>
          <w:bCs/>
          <w:iCs/>
        </w:rPr>
        <w:t>ó</w:t>
      </w:r>
      <w:r w:rsidR="00876EB8" w:rsidRPr="00671DBE">
        <w:rPr>
          <w:rFonts w:eastAsia="Calibri" w:cs="Arial"/>
          <w:bCs/>
          <w:iCs/>
        </w:rPr>
        <w:t>nico</w:t>
      </w:r>
      <w:proofErr w:type="spellEnd"/>
      <w:r w:rsidR="00876EB8" w:rsidRPr="00671DBE">
        <w:rPr>
          <w:rFonts w:eastAsia="Calibri" w:cs="Arial"/>
          <w:bCs/>
          <w:iCs/>
        </w:rPr>
        <w:t>/</w:t>
      </w:r>
      <w:proofErr w:type="spellStart"/>
      <w:r w:rsidR="00876EB8" w:rsidRPr="00671DBE">
        <w:rPr>
          <w:rFonts w:eastAsia="Calibri" w:cs="Arial"/>
          <w:bCs/>
          <w:iCs/>
        </w:rPr>
        <w:t>electr</w:t>
      </w:r>
      <w:r w:rsidR="00671DBE" w:rsidRPr="00671DBE">
        <w:rPr>
          <w:rFonts w:eastAsia="Calibri" w:cs="Arial"/>
          <w:bCs/>
          <w:iCs/>
        </w:rPr>
        <w:t>ó</w:t>
      </w:r>
      <w:r w:rsidR="00876EB8" w:rsidRPr="00671DBE">
        <w:rPr>
          <w:rFonts w:eastAsia="Calibri" w:cs="Arial"/>
          <w:bCs/>
          <w:iCs/>
        </w:rPr>
        <w:t>nicos</w:t>
      </w:r>
      <w:proofErr w:type="spellEnd"/>
      <w:r w:rsidR="00876EB8" w:rsidRPr="00671DBE">
        <w:rPr>
          <w:rFonts w:eastAsia="Calibri" w:cs="Arial"/>
          <w:bCs/>
          <w:iCs/>
        </w:rPr>
        <w:t xml:space="preserve"> </w:t>
      </w:r>
      <w:proofErr w:type="spellStart"/>
      <w:r w:rsidR="00876EB8" w:rsidRPr="00671DBE">
        <w:rPr>
          <w:rFonts w:eastAsia="Calibri" w:cs="Arial"/>
          <w:bCs/>
          <w:iCs/>
        </w:rPr>
        <w:t>indicado</w:t>
      </w:r>
      <w:proofErr w:type="spellEnd"/>
      <w:r w:rsidR="00876EB8" w:rsidRPr="00671DBE">
        <w:rPr>
          <w:rFonts w:eastAsia="Calibri" w:cs="Arial"/>
          <w:bCs/>
          <w:iCs/>
        </w:rPr>
        <w:t>/</w:t>
      </w:r>
      <w:proofErr w:type="spellStart"/>
      <w:r w:rsidR="00876EB8" w:rsidRPr="00671DBE">
        <w:rPr>
          <w:rFonts w:eastAsia="Calibri" w:cs="Arial"/>
          <w:bCs/>
          <w:iCs/>
        </w:rPr>
        <w:t>indicados</w:t>
      </w:r>
      <w:proofErr w:type="spellEnd"/>
      <w:r w:rsidRPr="00671DBE">
        <w:rPr>
          <w:rFonts w:eastAsia="Calibri" w:cs="Arial"/>
          <w:bCs/>
          <w:iCs/>
        </w:rPr>
        <w:t xml:space="preserve"> en </w:t>
      </w:r>
      <w:r w:rsidRPr="00DD3A5A">
        <w:rPr>
          <w:rFonts w:eastAsia="Calibri" w:cs="Arial"/>
          <w:bCs/>
          <w:iCs/>
        </w:rPr>
        <w:t xml:space="preserve">este </w:t>
      </w:r>
      <w:proofErr w:type="spellStart"/>
      <w:r w:rsidRPr="00DD3A5A">
        <w:rPr>
          <w:rFonts w:eastAsia="Calibri" w:cs="Arial"/>
          <w:bCs/>
          <w:iCs/>
        </w:rPr>
        <w:t>formulario</w:t>
      </w:r>
      <w:proofErr w:type="spellEnd"/>
      <w:r w:rsidRPr="00DD3A5A">
        <w:rPr>
          <w:rFonts w:eastAsia="Calibri" w:cs="Arial"/>
          <w:bCs/>
          <w:iCs/>
        </w:rPr>
        <w:t xml:space="preserve"> de alta.</w:t>
      </w:r>
    </w:p>
    <w:p w14:paraId="041EB94D" w14:textId="77777777" w:rsidR="005408C9" w:rsidRPr="00DD3A5A" w:rsidRDefault="005408C9" w:rsidP="005408C9">
      <w:pPr>
        <w:pStyle w:val="Textindependent3"/>
        <w:spacing w:after="0"/>
        <w:rPr>
          <w:rFonts w:ascii="Arial" w:hAnsi="Arial" w:cs="Arial"/>
          <w:b/>
          <w:i/>
          <w:szCs w:val="22"/>
          <w:highlight w:val="green"/>
        </w:rPr>
      </w:pPr>
    </w:p>
    <w:p w14:paraId="29B75FCB" w14:textId="6D477828"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Las </w:t>
      </w:r>
      <w:r w:rsidRPr="00671DBE">
        <w:rPr>
          <w:rFonts w:cs="Arial"/>
        </w:rPr>
        <w:t xml:space="preserve">direcciones electrónicas que las empresas licitadoras indiquen en el </w:t>
      </w:r>
      <w:proofErr w:type="spellStart"/>
      <w:r w:rsidRPr="00671DBE">
        <w:rPr>
          <w:rFonts w:cs="Arial"/>
        </w:rPr>
        <w:t>formulario</w:t>
      </w:r>
      <w:proofErr w:type="spellEnd"/>
      <w:r w:rsidRPr="00671DBE">
        <w:rPr>
          <w:rFonts w:cs="Arial"/>
        </w:rPr>
        <w:t xml:space="preserve"> de </w:t>
      </w:r>
      <w:proofErr w:type="spellStart"/>
      <w:r w:rsidR="00671DBE" w:rsidRPr="00671DBE">
        <w:rPr>
          <w:rFonts w:cs="Arial"/>
        </w:rPr>
        <w:t>inscripción</w:t>
      </w:r>
      <w:proofErr w:type="spellEnd"/>
      <w:r w:rsidR="00671DBE" w:rsidRPr="00671DBE">
        <w:rPr>
          <w:rFonts w:cs="Arial"/>
        </w:rPr>
        <w:t xml:space="preserve"> </w:t>
      </w:r>
      <w:r w:rsidRPr="00671DBE">
        <w:rPr>
          <w:rFonts w:cs="Arial"/>
        </w:rPr>
        <w:t xml:space="preserve">de la </w:t>
      </w:r>
      <w:proofErr w:type="spellStart"/>
      <w:r w:rsidRPr="00671DBE">
        <w:rPr>
          <w:rFonts w:cs="Arial"/>
        </w:rPr>
        <w:t>herramienta</w:t>
      </w:r>
      <w:proofErr w:type="spellEnd"/>
      <w:r w:rsidRPr="00671DBE">
        <w:rPr>
          <w:rFonts w:cs="Arial"/>
        </w:rPr>
        <w:t xml:space="preserve"> de </w:t>
      </w:r>
      <w:r w:rsidR="00671DBE" w:rsidRPr="00671DBE">
        <w:rPr>
          <w:rFonts w:cs="Arial"/>
        </w:rPr>
        <w:t>Sobre</w:t>
      </w:r>
      <w:r w:rsidRPr="00671DBE">
        <w:rPr>
          <w:rFonts w:cs="Arial"/>
        </w:rPr>
        <w:t xml:space="preserve"> Digital, que </w:t>
      </w:r>
      <w:proofErr w:type="spellStart"/>
      <w:r w:rsidRPr="00671DBE">
        <w:rPr>
          <w:rFonts w:cs="Arial"/>
        </w:rPr>
        <w:t>serán</w:t>
      </w:r>
      <w:proofErr w:type="spellEnd"/>
      <w:r w:rsidRPr="00671DBE">
        <w:rPr>
          <w:rFonts w:cs="Arial"/>
        </w:rPr>
        <w:t xml:space="preserve"> las </w:t>
      </w:r>
      <w:proofErr w:type="spellStart"/>
      <w:r w:rsidR="00671DBE" w:rsidRPr="00671DBE">
        <w:rPr>
          <w:rFonts w:cs="Arial"/>
        </w:rPr>
        <w:t>empleadas</w:t>
      </w:r>
      <w:proofErr w:type="spellEnd"/>
      <w:r w:rsidRPr="00671DBE">
        <w:rPr>
          <w:rFonts w:cs="Arial"/>
        </w:rPr>
        <w:t xml:space="preserve"> para enviar </w:t>
      </w:r>
      <w:proofErr w:type="spellStart"/>
      <w:r w:rsidRPr="00671DBE">
        <w:rPr>
          <w:rFonts w:cs="Arial"/>
        </w:rPr>
        <w:t>correos</w:t>
      </w:r>
      <w:proofErr w:type="spellEnd"/>
      <w:r w:rsidRPr="00671DBE">
        <w:rPr>
          <w:rFonts w:cs="Arial"/>
        </w:rPr>
        <w:t xml:space="preserve"> </w:t>
      </w:r>
      <w:proofErr w:type="spellStart"/>
      <w:r w:rsidRPr="00671DBE">
        <w:rPr>
          <w:rFonts w:cs="Arial"/>
        </w:rPr>
        <w:lastRenderedPageBreak/>
        <w:t>electrónicos</w:t>
      </w:r>
      <w:proofErr w:type="spellEnd"/>
      <w:r w:rsidRPr="00671DBE">
        <w:rPr>
          <w:rFonts w:cs="Arial"/>
        </w:rPr>
        <w:t xml:space="preserve"> </w:t>
      </w:r>
      <w:proofErr w:type="spellStart"/>
      <w:r w:rsidRPr="00671DBE">
        <w:rPr>
          <w:rFonts w:cs="Arial"/>
        </w:rPr>
        <w:t>relacionados</w:t>
      </w:r>
      <w:proofErr w:type="spellEnd"/>
      <w:r w:rsidRPr="00671DBE">
        <w:rPr>
          <w:rFonts w:cs="Arial"/>
        </w:rPr>
        <w:t xml:space="preserve"> con el uso de la </w:t>
      </w:r>
      <w:proofErr w:type="spellStart"/>
      <w:r w:rsidRPr="00671DBE">
        <w:rPr>
          <w:rFonts w:cs="Arial"/>
        </w:rPr>
        <w:t>herramienta</w:t>
      </w:r>
      <w:proofErr w:type="spellEnd"/>
      <w:r w:rsidRPr="00671DBE">
        <w:rPr>
          <w:rFonts w:cs="Arial"/>
        </w:rPr>
        <w:t xml:space="preserve"> de </w:t>
      </w:r>
      <w:r w:rsidR="00671DBE">
        <w:rPr>
          <w:rFonts w:cs="Arial"/>
        </w:rPr>
        <w:t>Sobre</w:t>
      </w:r>
      <w:r w:rsidRPr="00671DBE">
        <w:rPr>
          <w:rFonts w:cs="Arial"/>
        </w:rPr>
        <w:t xml:space="preserve"> Digital, </w:t>
      </w:r>
      <w:proofErr w:type="spellStart"/>
      <w:r w:rsidRPr="00671DBE">
        <w:rPr>
          <w:rFonts w:cs="Arial"/>
        </w:rPr>
        <w:t>tienen</w:t>
      </w:r>
      <w:proofErr w:type="spellEnd"/>
      <w:r w:rsidRPr="00671DBE">
        <w:rPr>
          <w:rFonts w:cs="Arial"/>
        </w:rPr>
        <w:t xml:space="preserve"> que ser las mismas que las que designen en su DEUC o en la declaración responsable para recibir los avisos de </w:t>
      </w:r>
      <w:proofErr w:type="spellStart"/>
      <w:r w:rsidRPr="00671DBE">
        <w:rPr>
          <w:rFonts w:cs="Arial"/>
        </w:rPr>
        <w:t>notificaciones</w:t>
      </w:r>
      <w:proofErr w:type="spellEnd"/>
      <w:r w:rsidRPr="00671DBE">
        <w:rPr>
          <w:rFonts w:cs="Arial"/>
        </w:rPr>
        <w:t xml:space="preserve"> y </w:t>
      </w:r>
      <w:proofErr w:type="spellStart"/>
      <w:r w:rsidRPr="00671DBE">
        <w:rPr>
          <w:rFonts w:cs="Arial"/>
        </w:rPr>
        <w:t>comunicaciones</w:t>
      </w:r>
      <w:proofErr w:type="spellEnd"/>
      <w:r w:rsidRPr="00671DBE">
        <w:rPr>
          <w:rFonts w:cs="Arial"/>
        </w:rPr>
        <w:t xml:space="preserve"> </w:t>
      </w:r>
      <w:proofErr w:type="spellStart"/>
      <w:r w:rsidRPr="00671DBE">
        <w:rPr>
          <w:rFonts w:cs="Arial"/>
        </w:rPr>
        <w:t>mediante</w:t>
      </w:r>
      <w:proofErr w:type="spellEnd"/>
      <w:r w:rsidRPr="00671DBE">
        <w:rPr>
          <w:rFonts w:cs="Arial"/>
        </w:rPr>
        <w:t xml:space="preserve"> </w:t>
      </w:r>
      <w:proofErr w:type="spellStart"/>
      <w:r w:rsidRPr="00671DBE">
        <w:rPr>
          <w:rFonts w:cs="Arial"/>
        </w:rPr>
        <w:t>l'e</w:t>
      </w:r>
      <w:proofErr w:type="spellEnd"/>
      <w:r w:rsidRPr="00671DBE">
        <w:rPr>
          <w:rFonts w:cs="Arial"/>
        </w:rPr>
        <w:t xml:space="preserve">-NOTUM, de </w:t>
      </w:r>
      <w:proofErr w:type="spellStart"/>
      <w:r w:rsidRPr="00DD3A5A">
        <w:rPr>
          <w:rFonts w:cs="Arial"/>
        </w:rPr>
        <w:t>acuerdo</w:t>
      </w:r>
      <w:proofErr w:type="spellEnd"/>
      <w:r w:rsidRPr="00DD3A5A">
        <w:rPr>
          <w:rFonts w:cs="Arial"/>
        </w:rPr>
        <w:t xml:space="preserve"> con </w:t>
      </w:r>
      <w:r w:rsidRPr="00DD3A5A">
        <w:rPr>
          <w:rFonts w:cs="Arial"/>
          <w:b/>
        </w:rPr>
        <w:t xml:space="preserve">el </w:t>
      </w:r>
      <w:proofErr w:type="spellStart"/>
      <w:r w:rsidRPr="00DD3A5A">
        <w:rPr>
          <w:rFonts w:cs="Arial"/>
          <w:b/>
        </w:rPr>
        <w:t>apartado</w:t>
      </w:r>
      <w:proofErr w:type="spellEnd"/>
      <w:r w:rsidRPr="00DD3A5A">
        <w:rPr>
          <w:rFonts w:cs="Arial"/>
          <w:b/>
        </w:rPr>
        <w:t xml:space="preserve"> 11.10</w:t>
      </w:r>
      <w:r w:rsidRPr="00DD3A5A">
        <w:rPr>
          <w:rFonts w:cs="Arial"/>
        </w:rPr>
        <w:t xml:space="preserve"> de esta cláusula. </w:t>
      </w:r>
    </w:p>
    <w:p w14:paraId="7AE2B7A6" w14:textId="77777777" w:rsidR="005408C9" w:rsidRPr="00DD3A5A" w:rsidRDefault="005408C9" w:rsidP="005408C9">
      <w:pPr>
        <w:autoSpaceDE w:val="0"/>
        <w:autoSpaceDN w:val="0"/>
        <w:adjustRightInd w:val="0"/>
        <w:spacing w:after="0" w:line="240" w:lineRule="auto"/>
        <w:jc w:val="both"/>
        <w:rPr>
          <w:rFonts w:cs="Arial"/>
        </w:rPr>
      </w:pPr>
    </w:p>
    <w:p w14:paraId="66AC5164" w14:textId="24BA244B"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Las empresas licitadoras tienen que conservar el correo electrónico de activación de la oferta, dado que el enlace que se contiene en el mensaje de activación es el acceso exclusivo de que dispondrán para presentar sus ofertas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7BBB4D5B" w14:textId="77777777" w:rsidR="005408C9" w:rsidRPr="00DD3A5A" w:rsidRDefault="005408C9" w:rsidP="005408C9">
      <w:pPr>
        <w:autoSpaceDE w:val="0"/>
        <w:autoSpaceDN w:val="0"/>
        <w:adjustRightInd w:val="0"/>
        <w:spacing w:after="0" w:line="240" w:lineRule="auto"/>
        <w:jc w:val="both"/>
        <w:rPr>
          <w:rFonts w:cs="Arial"/>
        </w:rPr>
      </w:pPr>
    </w:p>
    <w:p w14:paraId="5B9388B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Accediendo al espacio web de presentación de ofertas a través de este enlace enviado, las empresas licitadoras tendrán que preparar toda la documentación requerida y adjuntarla en formato electrónico en los sobres correspondientes. Las empresas licitadoras pueden preparar y enviar esta documentación de forma escalonada, antes de hacer la presentación de la oferta. </w:t>
      </w:r>
    </w:p>
    <w:p w14:paraId="45F049EA" w14:textId="77777777" w:rsidR="005408C9" w:rsidRPr="00DD3A5A" w:rsidRDefault="005408C9" w:rsidP="005408C9">
      <w:pPr>
        <w:autoSpaceDE w:val="0"/>
        <w:autoSpaceDN w:val="0"/>
        <w:adjustRightInd w:val="0"/>
        <w:spacing w:after="0" w:line="240" w:lineRule="auto"/>
        <w:jc w:val="both"/>
        <w:rPr>
          <w:rFonts w:cs="Arial"/>
        </w:rPr>
      </w:pPr>
    </w:p>
    <w:p w14:paraId="2E507EC2" w14:textId="23AB1E12"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Para poder iniciar el envío de la documentación, la herramienta requerirá a las empresas licitadoras que introduzcan una palabra clave para cada sobre con </w:t>
      </w:r>
      <w:proofErr w:type="spellStart"/>
      <w:r w:rsidRPr="00DD3A5A">
        <w:rPr>
          <w:rFonts w:cs="Arial"/>
        </w:rPr>
        <w:t>documentación</w:t>
      </w:r>
      <w:proofErr w:type="spellEnd"/>
      <w:r w:rsidRPr="00DD3A5A">
        <w:rPr>
          <w:rFonts w:cs="Arial"/>
        </w:rPr>
        <w:t xml:space="preserve"> </w:t>
      </w:r>
      <w:proofErr w:type="spellStart"/>
      <w:r w:rsidRPr="00DD3A5A">
        <w:rPr>
          <w:rFonts w:cs="Arial"/>
        </w:rPr>
        <w:t>cifrada</w:t>
      </w:r>
      <w:proofErr w:type="spellEnd"/>
      <w:r w:rsidRPr="00DD3A5A">
        <w:rPr>
          <w:rFonts w:cs="Arial"/>
        </w:rPr>
        <w:t xml:space="preserve"> que </w:t>
      </w:r>
      <w:proofErr w:type="spellStart"/>
      <w:r w:rsidRPr="00DD3A5A">
        <w:rPr>
          <w:rFonts w:cs="Arial"/>
        </w:rPr>
        <w:t>forme</w:t>
      </w:r>
      <w:proofErr w:type="spellEnd"/>
      <w:r w:rsidRPr="00DD3A5A">
        <w:rPr>
          <w:rFonts w:cs="Arial"/>
        </w:rPr>
        <w:t xml:space="preserve"> </w:t>
      </w:r>
      <w:proofErr w:type="spellStart"/>
      <w:r w:rsidRPr="00DD3A5A">
        <w:rPr>
          <w:rFonts w:cs="Arial"/>
        </w:rPr>
        <w:t>parte</w:t>
      </w:r>
      <w:proofErr w:type="spellEnd"/>
      <w:r w:rsidRPr="00DD3A5A">
        <w:rPr>
          <w:rFonts w:cs="Arial"/>
        </w:rPr>
        <w:t xml:space="preserve"> de la </w:t>
      </w:r>
      <w:proofErr w:type="spellStart"/>
      <w:r w:rsidRPr="00DD3A5A">
        <w:rPr>
          <w:rFonts w:cs="Arial"/>
        </w:rPr>
        <w:t>licitación</w:t>
      </w:r>
      <w:proofErr w:type="spellEnd"/>
      <w:r w:rsidRPr="00DD3A5A">
        <w:rPr>
          <w:rFonts w:cs="Arial"/>
        </w:rPr>
        <w:t xml:space="preserve"> </w:t>
      </w:r>
      <w:r w:rsidR="00671DBE">
        <w:rPr>
          <w:rFonts w:cs="Arial"/>
        </w:rPr>
        <w:t>(para</w:t>
      </w:r>
      <w:r w:rsidRPr="00DD3A5A">
        <w:rPr>
          <w:rFonts w:cs="Arial"/>
        </w:rPr>
        <w:t xml:space="preserve"> el sobre A no se requiere palabra clave, dado que la documentación no está cifrada). Con esta palabra clave se cifrará, en el momento del envío de las ofertas, la documentación. Asimismo, el descifrado de los documentos de las ofertas se realiza mediante la misma palabra clave, la cual tienen que custodiar las empresas licitadoras. </w:t>
      </w:r>
      <w:proofErr w:type="spellStart"/>
      <w:r w:rsidRPr="00DD3A5A">
        <w:rPr>
          <w:rFonts w:cs="Arial"/>
        </w:rPr>
        <w:t>Hace</w:t>
      </w:r>
      <w:proofErr w:type="spellEnd"/>
      <w:r w:rsidRPr="00DD3A5A">
        <w:rPr>
          <w:rFonts w:cs="Arial"/>
        </w:rPr>
        <w:t xml:space="preserve"> falta </w:t>
      </w:r>
      <w:proofErr w:type="spellStart"/>
      <w:r w:rsidRPr="00DD3A5A">
        <w:rPr>
          <w:rFonts w:cs="Arial"/>
        </w:rPr>
        <w:t>tener</w:t>
      </w:r>
      <w:proofErr w:type="spellEnd"/>
      <w:r w:rsidRPr="00DD3A5A">
        <w:rPr>
          <w:rFonts w:cs="Arial"/>
        </w:rPr>
        <w:t xml:space="preserve"> en </w:t>
      </w:r>
      <w:proofErr w:type="spellStart"/>
      <w:r w:rsidRPr="00DD3A5A">
        <w:rPr>
          <w:rFonts w:cs="Arial"/>
        </w:rPr>
        <w:t>cuenta</w:t>
      </w:r>
      <w:proofErr w:type="spellEnd"/>
      <w:r w:rsidRPr="00DD3A5A">
        <w:rPr>
          <w:rFonts w:cs="Arial"/>
        </w:rPr>
        <w:t xml:space="preserve"> la </w:t>
      </w:r>
      <w:proofErr w:type="spellStart"/>
      <w:r w:rsidRPr="00DD3A5A">
        <w:rPr>
          <w:rFonts w:cs="Arial"/>
        </w:rPr>
        <w:t>importancia</w:t>
      </w:r>
      <w:proofErr w:type="spellEnd"/>
      <w:r w:rsidRPr="00DD3A5A">
        <w:rPr>
          <w:rFonts w:cs="Arial"/>
        </w:rPr>
        <w:t xml:space="preserve"> de custodiar </w:t>
      </w:r>
      <w:proofErr w:type="spellStart"/>
      <w:r w:rsidRPr="00DD3A5A">
        <w:rPr>
          <w:rFonts w:cs="Arial"/>
        </w:rPr>
        <w:t>correctamente</w:t>
      </w:r>
      <w:proofErr w:type="spellEnd"/>
      <w:r w:rsidRPr="00DD3A5A">
        <w:rPr>
          <w:rFonts w:cs="Arial"/>
        </w:rPr>
        <w:t xml:space="preserve"> esta o </w:t>
      </w:r>
      <w:proofErr w:type="spellStart"/>
      <w:r w:rsidR="00671DBE">
        <w:rPr>
          <w:rFonts w:cs="Arial"/>
        </w:rPr>
        <w:t>estas</w:t>
      </w:r>
      <w:proofErr w:type="spellEnd"/>
      <w:r w:rsidR="00671DBE">
        <w:rPr>
          <w:rFonts w:cs="Arial"/>
        </w:rPr>
        <w:t xml:space="preserve"> claves</w:t>
      </w:r>
      <w:r w:rsidRPr="00DD3A5A">
        <w:rPr>
          <w:rFonts w:cs="Arial"/>
        </w:rPr>
        <w:t xml:space="preserve"> (</w:t>
      </w:r>
      <w:proofErr w:type="spellStart"/>
      <w:r w:rsidRPr="00DD3A5A">
        <w:rPr>
          <w:rFonts w:cs="Arial"/>
        </w:rPr>
        <w:t>pueden</w:t>
      </w:r>
      <w:proofErr w:type="spellEnd"/>
      <w:r w:rsidRPr="00DD3A5A">
        <w:rPr>
          <w:rFonts w:cs="Arial"/>
        </w:rPr>
        <w:t xml:space="preserve"> ser la </w:t>
      </w:r>
      <w:proofErr w:type="spellStart"/>
      <w:r w:rsidRPr="00DD3A5A">
        <w:rPr>
          <w:rFonts w:cs="Arial"/>
        </w:rPr>
        <w:t>mism</w:t>
      </w:r>
      <w:r w:rsidR="00671DBE">
        <w:rPr>
          <w:rFonts w:cs="Arial"/>
        </w:rPr>
        <w:t>a</w:t>
      </w:r>
      <w:proofErr w:type="spellEnd"/>
      <w:r w:rsidR="00671DBE">
        <w:rPr>
          <w:rFonts w:cs="Arial"/>
        </w:rPr>
        <w:t xml:space="preserve"> para </w:t>
      </w:r>
      <w:proofErr w:type="spellStart"/>
      <w:r w:rsidRPr="00DD3A5A">
        <w:rPr>
          <w:rFonts w:cs="Arial"/>
        </w:rPr>
        <w:t>todos</w:t>
      </w:r>
      <w:proofErr w:type="spellEnd"/>
      <w:r w:rsidRPr="00DD3A5A">
        <w:rPr>
          <w:rFonts w:cs="Arial"/>
        </w:rPr>
        <w:t xml:space="preserve"> los sobres o </w:t>
      </w:r>
      <w:proofErr w:type="spellStart"/>
      <w:r w:rsidR="00671DBE">
        <w:rPr>
          <w:rFonts w:cs="Arial"/>
        </w:rPr>
        <w:t>diferentes</w:t>
      </w:r>
      <w:proofErr w:type="spellEnd"/>
      <w:r w:rsidR="00671DBE">
        <w:rPr>
          <w:rFonts w:cs="Arial"/>
        </w:rPr>
        <w:t xml:space="preserve"> para</w:t>
      </w:r>
      <w:r w:rsidRPr="00DD3A5A">
        <w:rPr>
          <w:rFonts w:cs="Arial"/>
        </w:rPr>
        <w:t xml:space="preserve"> cada </w:t>
      </w:r>
      <w:proofErr w:type="spellStart"/>
      <w:r w:rsidRPr="00DD3A5A">
        <w:rPr>
          <w:rFonts w:cs="Arial"/>
        </w:rPr>
        <w:t>uno</w:t>
      </w:r>
      <w:proofErr w:type="spellEnd"/>
      <w:r w:rsidRPr="00DD3A5A">
        <w:rPr>
          <w:rFonts w:cs="Arial"/>
        </w:rPr>
        <w:t xml:space="preserve"> de ellos), ya que solo 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la/las </w:t>
      </w:r>
      <w:proofErr w:type="spellStart"/>
      <w:r w:rsidRPr="00DD3A5A">
        <w:rPr>
          <w:rFonts w:cs="Arial"/>
        </w:rPr>
        <w:t>tienen</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no guarda ni recuerda las contraseñas introducidas) y son imprescindibles para el descifrado de las ofertas y, por lo </w:t>
      </w:r>
      <w:proofErr w:type="spellStart"/>
      <w:r w:rsidRPr="00DD3A5A">
        <w:rPr>
          <w:rFonts w:cs="Arial"/>
        </w:rPr>
        <w:t>tanto</w:t>
      </w:r>
      <w:proofErr w:type="spellEnd"/>
      <w:r w:rsidR="00671DBE">
        <w:rPr>
          <w:rFonts w:cs="Arial"/>
        </w:rPr>
        <w:t>, para</w:t>
      </w:r>
      <w:r w:rsidRPr="00DD3A5A">
        <w:rPr>
          <w:rFonts w:cs="Arial"/>
        </w:rPr>
        <w:t xml:space="preserve"> el </w:t>
      </w:r>
      <w:proofErr w:type="spellStart"/>
      <w:r w:rsidRPr="00DD3A5A">
        <w:rPr>
          <w:rFonts w:cs="Arial"/>
        </w:rPr>
        <w:t>acceso</w:t>
      </w:r>
      <w:proofErr w:type="spellEnd"/>
      <w:r w:rsidRPr="00DD3A5A">
        <w:rPr>
          <w:rFonts w:cs="Arial"/>
        </w:rPr>
        <w:t xml:space="preserve"> a su contenido.</w:t>
      </w:r>
    </w:p>
    <w:p w14:paraId="611BAFC4" w14:textId="77777777" w:rsidR="005408C9" w:rsidRPr="00DD3A5A" w:rsidRDefault="005408C9" w:rsidP="005408C9">
      <w:pPr>
        <w:autoSpaceDE w:val="0"/>
        <w:autoSpaceDN w:val="0"/>
        <w:adjustRightInd w:val="0"/>
        <w:spacing w:after="0" w:line="240" w:lineRule="auto"/>
        <w:jc w:val="both"/>
        <w:rPr>
          <w:rFonts w:cs="Arial"/>
        </w:rPr>
      </w:pPr>
    </w:p>
    <w:p w14:paraId="7E32E37E" w14:textId="7C3E2539"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 Administración pedirá a las empresas licitadoras, mediante el correo electrónico señalado en el formulario de inscripción a la oferta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accedan</w:t>
      </w:r>
      <w:proofErr w:type="spellEnd"/>
      <w:r w:rsidRPr="00DD3A5A">
        <w:rPr>
          <w:rFonts w:cs="Arial"/>
        </w:rPr>
        <w:t xml:space="preserve"> a la </w:t>
      </w:r>
      <w:proofErr w:type="spellStart"/>
      <w:r w:rsidRPr="00DD3A5A">
        <w:rPr>
          <w:rFonts w:cs="Arial"/>
        </w:rPr>
        <w:t>herramienta</w:t>
      </w:r>
      <w:proofErr w:type="spellEnd"/>
      <w:r w:rsidRPr="00DD3A5A">
        <w:rPr>
          <w:rFonts w:cs="Arial"/>
        </w:rPr>
        <w:t xml:space="preserve"> web de </w:t>
      </w:r>
      <w:r w:rsidR="00671DBE">
        <w:rPr>
          <w:rFonts w:cs="Arial"/>
        </w:rPr>
        <w:t>Sobre</w:t>
      </w:r>
      <w:r w:rsidRPr="00DD3A5A">
        <w:rPr>
          <w:rFonts w:cs="Arial"/>
        </w:rPr>
        <w:t xml:space="preserve"> Digital para </w:t>
      </w:r>
      <w:proofErr w:type="spellStart"/>
      <w:r w:rsidRPr="00DD3A5A">
        <w:rPr>
          <w:rFonts w:cs="Arial"/>
        </w:rPr>
        <w:t>introducir</w:t>
      </w:r>
      <w:proofErr w:type="spellEnd"/>
      <w:r w:rsidRPr="00DD3A5A">
        <w:rPr>
          <w:rFonts w:cs="Arial"/>
        </w:rPr>
        <w:t xml:space="preserve"> </w:t>
      </w:r>
      <w:proofErr w:type="spellStart"/>
      <w:r w:rsidRPr="00DD3A5A">
        <w:rPr>
          <w:rFonts w:cs="Arial"/>
        </w:rPr>
        <w:t>sus</w:t>
      </w:r>
      <w:proofErr w:type="spellEnd"/>
      <w:r w:rsidRPr="00DD3A5A">
        <w:rPr>
          <w:rFonts w:cs="Arial"/>
        </w:rPr>
        <w:t xml:space="preserve"> </w:t>
      </w:r>
      <w:proofErr w:type="spellStart"/>
      <w:r w:rsidRPr="00DD3A5A">
        <w:rPr>
          <w:rFonts w:cs="Arial"/>
        </w:rPr>
        <w:t>palabras</w:t>
      </w:r>
      <w:proofErr w:type="spellEnd"/>
      <w:r w:rsidRPr="00DD3A5A">
        <w:rPr>
          <w:rFonts w:cs="Arial"/>
        </w:rPr>
        <w:t xml:space="preserve"> </w:t>
      </w:r>
      <w:proofErr w:type="spellStart"/>
      <w:r w:rsidRPr="00DD3A5A">
        <w:rPr>
          <w:rFonts w:cs="Arial"/>
        </w:rPr>
        <w:t>clave</w:t>
      </w:r>
      <w:proofErr w:type="spellEnd"/>
      <w:r w:rsidRPr="00DD3A5A">
        <w:rPr>
          <w:rFonts w:cs="Arial"/>
        </w:rPr>
        <w:t xml:space="preserve"> en el momento que corresponda. </w:t>
      </w:r>
    </w:p>
    <w:p w14:paraId="014E4B31" w14:textId="77777777" w:rsidR="005408C9" w:rsidRPr="00DD3A5A" w:rsidRDefault="005408C9" w:rsidP="005408C9">
      <w:pPr>
        <w:autoSpaceDE w:val="0"/>
        <w:autoSpaceDN w:val="0"/>
        <w:adjustRightInd w:val="0"/>
        <w:spacing w:after="0" w:line="240" w:lineRule="auto"/>
        <w:jc w:val="both"/>
        <w:rPr>
          <w:rFonts w:cs="Arial"/>
        </w:rPr>
      </w:pPr>
    </w:p>
    <w:p w14:paraId="33A7585D" w14:textId="3B58AC1C"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Cuando las empresas licitadoras introduzcan las palabras clave se iniciará el proceso de descifrado de la documentación, que se encontrará guardada en un </w:t>
      </w:r>
      <w:proofErr w:type="spellStart"/>
      <w:r w:rsidRPr="00DD3A5A">
        <w:rPr>
          <w:rFonts w:cs="Arial"/>
        </w:rPr>
        <w:t>espacio</w:t>
      </w:r>
      <w:proofErr w:type="spellEnd"/>
      <w:r w:rsidRPr="00DD3A5A">
        <w:rPr>
          <w:rFonts w:cs="Arial"/>
        </w:rPr>
        <w:t xml:space="preserve"> virtual </w:t>
      </w:r>
      <w:proofErr w:type="spellStart"/>
      <w:r w:rsidR="00671DBE">
        <w:rPr>
          <w:rFonts w:cs="Arial"/>
        </w:rPr>
        <w:t>securizado</w:t>
      </w:r>
      <w:proofErr w:type="spellEnd"/>
      <w:r w:rsidRPr="00DD3A5A">
        <w:rPr>
          <w:rStyle w:val="Refernciadenotaapeudepgina"/>
          <w:rFonts w:cs="Arial"/>
        </w:rPr>
        <w:footnoteReference w:id="2"/>
      </w:r>
      <w:r w:rsidRPr="00DD3A5A">
        <w:rPr>
          <w:rFonts w:cs="Arial"/>
        </w:rPr>
        <w:t xml:space="preserve"> con que </w:t>
      </w:r>
      <w:proofErr w:type="spellStart"/>
      <w:r w:rsidRPr="00DD3A5A">
        <w:rPr>
          <w:rFonts w:cs="Arial"/>
        </w:rPr>
        <w:t>garantiza</w:t>
      </w:r>
      <w:proofErr w:type="spellEnd"/>
      <w:r w:rsidRPr="00DD3A5A">
        <w:rPr>
          <w:rFonts w:cs="Arial"/>
        </w:rPr>
        <w:t xml:space="preserve"> la </w:t>
      </w:r>
      <w:proofErr w:type="spellStart"/>
      <w:r w:rsidRPr="00DD3A5A">
        <w:rPr>
          <w:rFonts w:cs="Arial"/>
        </w:rPr>
        <w:t>inaccesibilidad</w:t>
      </w:r>
      <w:proofErr w:type="spellEnd"/>
      <w:r w:rsidRPr="00DD3A5A">
        <w:rPr>
          <w:rFonts w:cs="Arial"/>
        </w:rPr>
        <w:t xml:space="preserve"> a la documentación antes, en su caso, de la constitución de la Mesa y del </w:t>
      </w:r>
      <w:proofErr w:type="spellStart"/>
      <w:r w:rsidRPr="00DD3A5A">
        <w:rPr>
          <w:rFonts w:cs="Arial"/>
        </w:rPr>
        <w:t>acto</w:t>
      </w:r>
      <w:proofErr w:type="spellEnd"/>
      <w:r w:rsidRPr="00DD3A5A">
        <w:rPr>
          <w:rFonts w:cs="Arial"/>
        </w:rPr>
        <w:t xml:space="preserve"> </w:t>
      </w:r>
      <w:r w:rsidR="00AE7EE0">
        <w:rPr>
          <w:rFonts w:cs="Arial"/>
        </w:rPr>
        <w:t>de apertura</w:t>
      </w:r>
      <w:r w:rsidRPr="00DD3A5A">
        <w:rPr>
          <w:rFonts w:cs="Arial"/>
        </w:rPr>
        <w:t xml:space="preserve"> de los sobres, en la fecha y la hora establecidas.</w:t>
      </w:r>
    </w:p>
    <w:p w14:paraId="35F5BF27" w14:textId="77777777" w:rsidR="005408C9" w:rsidRPr="00DD3A5A" w:rsidRDefault="005408C9" w:rsidP="005408C9">
      <w:pPr>
        <w:autoSpaceDE w:val="0"/>
        <w:autoSpaceDN w:val="0"/>
        <w:adjustRightInd w:val="0"/>
        <w:spacing w:after="0" w:line="240" w:lineRule="auto"/>
        <w:jc w:val="both"/>
        <w:rPr>
          <w:rFonts w:cs="Arial"/>
        </w:rPr>
      </w:pPr>
    </w:p>
    <w:p w14:paraId="2FB31891" w14:textId="308A8D51"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Se podrá pedir a las empresas licitadoras que introduzcan la palabra clave 24 horas después de finalizado el plazo de presentación de </w:t>
      </w:r>
      <w:proofErr w:type="spellStart"/>
      <w:r w:rsidRPr="00DD3A5A">
        <w:rPr>
          <w:rFonts w:cs="Arial"/>
        </w:rPr>
        <w:t>ofertas</w:t>
      </w:r>
      <w:proofErr w:type="spellEnd"/>
      <w:r w:rsidRPr="00DD3A5A">
        <w:rPr>
          <w:rFonts w:cs="Arial"/>
        </w:rPr>
        <w:t xml:space="preserve"> y, en </w:t>
      </w:r>
      <w:proofErr w:type="spellStart"/>
      <w:r w:rsidRPr="00DD3A5A">
        <w:rPr>
          <w:rFonts w:cs="Arial"/>
        </w:rPr>
        <w:t>todo</w:t>
      </w:r>
      <w:proofErr w:type="spellEnd"/>
      <w:r w:rsidRPr="00DD3A5A">
        <w:rPr>
          <w:rFonts w:cs="Arial"/>
        </w:rPr>
        <w:t xml:space="preserve"> caso, lo </w:t>
      </w:r>
      <w:proofErr w:type="spellStart"/>
      <w:r w:rsidRPr="00DD3A5A">
        <w:rPr>
          <w:rFonts w:cs="Arial"/>
        </w:rPr>
        <w:t>tienen</w:t>
      </w:r>
      <w:proofErr w:type="spellEnd"/>
      <w:r w:rsidRPr="00DD3A5A">
        <w:rPr>
          <w:rFonts w:cs="Arial"/>
        </w:rPr>
        <w:t xml:space="preserve"> que </w:t>
      </w:r>
      <w:proofErr w:type="spellStart"/>
      <w:r w:rsidRPr="00DD3A5A">
        <w:rPr>
          <w:rFonts w:cs="Arial"/>
        </w:rPr>
        <w:t>introducir</w:t>
      </w:r>
      <w:proofErr w:type="spellEnd"/>
      <w:r w:rsidRPr="00DD3A5A">
        <w:rPr>
          <w:rFonts w:cs="Arial"/>
        </w:rPr>
        <w:t xml:space="preserve"> </w:t>
      </w:r>
      <w:proofErr w:type="spellStart"/>
      <w:r w:rsidRPr="00DD3A5A">
        <w:rPr>
          <w:rFonts w:cs="Arial"/>
        </w:rPr>
        <w:t>dentro</w:t>
      </w:r>
      <w:proofErr w:type="spellEnd"/>
      <w:r w:rsidRPr="00DD3A5A">
        <w:rPr>
          <w:rFonts w:cs="Arial"/>
        </w:rPr>
        <w:t xml:space="preserve"> del </w:t>
      </w:r>
      <w:proofErr w:type="spellStart"/>
      <w:r w:rsidRPr="00DD3A5A">
        <w:rPr>
          <w:rFonts w:cs="Arial"/>
        </w:rPr>
        <w:t>plazo</w:t>
      </w:r>
      <w:proofErr w:type="spellEnd"/>
      <w:r w:rsidRPr="00DD3A5A">
        <w:rPr>
          <w:rFonts w:cs="Arial"/>
        </w:rPr>
        <w:t xml:space="preserve"> </w:t>
      </w:r>
      <w:proofErr w:type="spellStart"/>
      <w:r w:rsidRPr="00DD3A5A">
        <w:rPr>
          <w:rFonts w:cs="Arial"/>
        </w:rPr>
        <w:t>establecido</w:t>
      </w:r>
      <w:proofErr w:type="spellEnd"/>
      <w:r w:rsidRPr="00DD3A5A">
        <w:rPr>
          <w:rFonts w:cs="Arial"/>
        </w:rPr>
        <w:t xml:space="preserve"> antes de </w:t>
      </w:r>
      <w:r w:rsidR="00AE7EE0">
        <w:rPr>
          <w:rFonts w:cs="Arial"/>
        </w:rPr>
        <w:t>la apertura</w:t>
      </w:r>
      <w:r w:rsidRPr="00DD3A5A">
        <w:rPr>
          <w:rFonts w:cs="Arial"/>
        </w:rPr>
        <w:t xml:space="preserve"> del </w:t>
      </w:r>
      <w:proofErr w:type="spellStart"/>
      <w:r w:rsidRPr="00DD3A5A">
        <w:rPr>
          <w:rFonts w:cs="Arial"/>
        </w:rPr>
        <w:t>primero</w:t>
      </w:r>
      <w:proofErr w:type="spellEnd"/>
      <w:r w:rsidRPr="00DD3A5A">
        <w:rPr>
          <w:rFonts w:cs="Arial"/>
        </w:rPr>
        <w:t xml:space="preserve"> sobre </w:t>
      </w:r>
      <w:proofErr w:type="spellStart"/>
      <w:r w:rsidRPr="00DD3A5A">
        <w:rPr>
          <w:rFonts w:cs="Arial"/>
        </w:rPr>
        <w:t>cifrado</w:t>
      </w:r>
      <w:proofErr w:type="spellEnd"/>
      <w:r w:rsidRPr="00DD3A5A">
        <w:rPr>
          <w:rFonts w:cs="Arial"/>
        </w:rPr>
        <w:t xml:space="preserve">. </w:t>
      </w:r>
    </w:p>
    <w:p w14:paraId="04C2494C" w14:textId="77777777" w:rsidR="005408C9" w:rsidRPr="00DD3A5A" w:rsidRDefault="005408C9" w:rsidP="005408C9">
      <w:pPr>
        <w:autoSpaceDE w:val="0"/>
        <w:autoSpaceDN w:val="0"/>
        <w:adjustRightInd w:val="0"/>
        <w:spacing w:after="0" w:line="240" w:lineRule="auto"/>
        <w:jc w:val="both"/>
        <w:rPr>
          <w:rFonts w:cs="Arial"/>
        </w:rPr>
      </w:pPr>
    </w:p>
    <w:p w14:paraId="2C829B30" w14:textId="6E129C12"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caso que alguna empresa licitadora no introduzca la palabra clave, no se podrá acceder al contenido del sobre cifrado. Así, dado que la presentación de ofertas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se basa en </w:t>
      </w:r>
      <w:r w:rsidR="00AE7EE0">
        <w:rPr>
          <w:rFonts w:cs="Arial"/>
        </w:rPr>
        <w:t xml:space="preserve">el </w:t>
      </w:r>
      <w:proofErr w:type="spellStart"/>
      <w:r w:rsidR="00AE7EE0">
        <w:rPr>
          <w:rFonts w:cs="Arial"/>
        </w:rPr>
        <w:t>ciframiento</w:t>
      </w:r>
      <w:proofErr w:type="spellEnd"/>
      <w:r w:rsidRPr="00DD3A5A">
        <w:rPr>
          <w:rFonts w:cs="Arial"/>
        </w:rPr>
        <w:t xml:space="preserve"> de la </w:t>
      </w:r>
      <w:proofErr w:type="spellStart"/>
      <w:r w:rsidRPr="00DD3A5A">
        <w:rPr>
          <w:rFonts w:cs="Arial"/>
        </w:rPr>
        <w:t>documentación</w:t>
      </w:r>
      <w:proofErr w:type="spellEnd"/>
      <w:r w:rsidRPr="00DD3A5A">
        <w:rPr>
          <w:rFonts w:cs="Arial"/>
        </w:rPr>
        <w:t xml:space="preserve"> y </w:t>
      </w:r>
      <w:proofErr w:type="spellStart"/>
      <w:r w:rsidRPr="00DD3A5A">
        <w:rPr>
          <w:rFonts w:cs="Arial"/>
        </w:rPr>
        <w:t>requiere</w:t>
      </w:r>
      <w:proofErr w:type="spellEnd"/>
      <w:r w:rsidRPr="00DD3A5A">
        <w:rPr>
          <w:rFonts w:cs="Arial"/>
        </w:rPr>
        <w:t xml:space="preserve"> </w:t>
      </w:r>
      <w:proofErr w:type="spellStart"/>
      <w:r w:rsidRPr="00DD3A5A">
        <w:rPr>
          <w:rFonts w:cs="Arial"/>
        </w:rPr>
        <w:t>necesariamente</w:t>
      </w:r>
      <w:proofErr w:type="spellEnd"/>
      <w:r w:rsidRPr="00DD3A5A">
        <w:rPr>
          <w:rFonts w:cs="Arial"/>
        </w:rPr>
        <w:t xml:space="preserve"> la </w:t>
      </w:r>
      <w:proofErr w:type="spellStart"/>
      <w:r w:rsidRPr="00DD3A5A">
        <w:rPr>
          <w:rFonts w:cs="Arial"/>
        </w:rPr>
        <w:t>introducción</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las </w:t>
      </w:r>
      <w:proofErr w:type="spellStart"/>
      <w:r w:rsidRPr="00DD3A5A">
        <w:rPr>
          <w:rFonts w:cs="Arial"/>
        </w:rPr>
        <w:t>empresas</w:t>
      </w:r>
      <w:proofErr w:type="spellEnd"/>
      <w:r w:rsidRPr="00DD3A5A">
        <w:rPr>
          <w:rFonts w:cs="Arial"/>
        </w:rPr>
        <w:t xml:space="preserve"> </w:t>
      </w:r>
      <w:proofErr w:type="spellStart"/>
      <w:r w:rsidRPr="00AE7EE0">
        <w:rPr>
          <w:rFonts w:cs="Arial"/>
        </w:rPr>
        <w:t>licitadoras</w:t>
      </w:r>
      <w:proofErr w:type="spellEnd"/>
      <w:r w:rsidRPr="00AE7EE0">
        <w:rPr>
          <w:rFonts w:cs="Arial"/>
        </w:rPr>
        <w:t xml:space="preserve"> de </w:t>
      </w:r>
      <w:r w:rsidR="00AE7EE0" w:rsidRPr="00AE7EE0">
        <w:rPr>
          <w:rFonts w:cs="Arial"/>
        </w:rPr>
        <w:t xml:space="preserve">la/las </w:t>
      </w:r>
      <w:proofErr w:type="spellStart"/>
      <w:r w:rsidR="00AE7EE0" w:rsidRPr="00AE7EE0">
        <w:rPr>
          <w:rFonts w:cs="Arial"/>
        </w:rPr>
        <w:t>palabra</w:t>
      </w:r>
      <w:proofErr w:type="spellEnd"/>
      <w:r w:rsidR="00AE7EE0" w:rsidRPr="00AE7EE0">
        <w:rPr>
          <w:rFonts w:cs="Arial"/>
        </w:rPr>
        <w:t>/</w:t>
      </w:r>
      <w:proofErr w:type="spellStart"/>
      <w:r w:rsidR="00AE7EE0" w:rsidRPr="00AE7EE0">
        <w:rPr>
          <w:rFonts w:cs="Arial"/>
        </w:rPr>
        <w:t>palabras</w:t>
      </w:r>
      <w:proofErr w:type="spellEnd"/>
      <w:r w:rsidR="00AE7EE0" w:rsidRPr="00AE7EE0">
        <w:rPr>
          <w:rFonts w:cs="Arial"/>
        </w:rPr>
        <w:t xml:space="preserve"> </w:t>
      </w:r>
      <w:proofErr w:type="spellStart"/>
      <w:r w:rsidR="00AE7EE0" w:rsidRPr="00AE7EE0">
        <w:rPr>
          <w:rFonts w:cs="Arial"/>
        </w:rPr>
        <w:t>clave</w:t>
      </w:r>
      <w:proofErr w:type="spellEnd"/>
      <w:r w:rsidRPr="00AE7EE0">
        <w:rPr>
          <w:rFonts w:cs="Arial"/>
          <w:vanish/>
        </w:rPr>
        <w:t>&lt;A[clave|clavo|llave]&gt;</w:t>
      </w:r>
      <w:r w:rsidRPr="00AE7EE0">
        <w:rPr>
          <w:rFonts w:cs="Arial"/>
        </w:rPr>
        <w:t xml:space="preserve">, que solo </w:t>
      </w:r>
      <w:proofErr w:type="spellStart"/>
      <w:r w:rsidRPr="00AE7EE0">
        <w:rPr>
          <w:rFonts w:cs="Arial"/>
        </w:rPr>
        <w:t>ellas</w:t>
      </w:r>
      <w:proofErr w:type="spellEnd"/>
      <w:r w:rsidRPr="00AE7EE0">
        <w:rPr>
          <w:rFonts w:cs="Arial"/>
        </w:rPr>
        <w:t xml:space="preserve"> </w:t>
      </w:r>
      <w:proofErr w:type="spellStart"/>
      <w:r w:rsidRPr="00AE7EE0">
        <w:rPr>
          <w:rFonts w:cs="Arial"/>
        </w:rPr>
        <w:t>custodiaban</w:t>
      </w:r>
      <w:proofErr w:type="spellEnd"/>
      <w:r w:rsidRPr="00AE7EE0">
        <w:rPr>
          <w:rFonts w:cs="Arial"/>
        </w:rPr>
        <w:t xml:space="preserve"> </w:t>
      </w:r>
      <w:proofErr w:type="spellStart"/>
      <w:r w:rsidRPr="00AE7EE0">
        <w:rPr>
          <w:rFonts w:cs="Arial"/>
        </w:rPr>
        <w:t>durante</w:t>
      </w:r>
      <w:proofErr w:type="spellEnd"/>
      <w:r w:rsidRPr="00AE7EE0">
        <w:rPr>
          <w:rFonts w:cs="Arial"/>
        </w:rPr>
        <w:t xml:space="preserve"> </w:t>
      </w:r>
      <w:proofErr w:type="spellStart"/>
      <w:r w:rsidRPr="00AE7EE0">
        <w:rPr>
          <w:rFonts w:cs="Arial"/>
        </w:rPr>
        <w:t>todo</w:t>
      </w:r>
      <w:proofErr w:type="spellEnd"/>
      <w:r w:rsidRPr="00AE7EE0">
        <w:rPr>
          <w:rFonts w:cs="Arial"/>
        </w:rPr>
        <w:t xml:space="preserve"> el </w:t>
      </w:r>
      <w:r w:rsidRPr="00DD3A5A">
        <w:rPr>
          <w:rFonts w:cs="Arial"/>
        </w:rPr>
        <w:t xml:space="preserve">proceso, para poder </w:t>
      </w:r>
      <w:r w:rsidRPr="00DD3A5A">
        <w:rPr>
          <w:rFonts w:cs="Arial"/>
        </w:rPr>
        <w:lastRenderedPageBreak/>
        <w:t xml:space="preserve">acceder al contenido cifrado de los sobres, no se podrá efectuar la valoración de la documentación de su oferta que no se </w:t>
      </w:r>
      <w:proofErr w:type="spellStart"/>
      <w:r w:rsidR="00AE7EE0">
        <w:rPr>
          <w:rFonts w:cs="Arial"/>
        </w:rPr>
        <w:t>pueda</w:t>
      </w:r>
      <w:proofErr w:type="spellEnd"/>
      <w:r w:rsidR="00AE7EE0">
        <w:rPr>
          <w:rFonts w:cs="Arial"/>
        </w:rPr>
        <w:t xml:space="preserve"> </w:t>
      </w:r>
      <w:proofErr w:type="spellStart"/>
      <w:r w:rsidR="00AE7EE0">
        <w:rPr>
          <w:rFonts w:cs="Arial"/>
        </w:rPr>
        <w:t>descifrar</w:t>
      </w:r>
      <w:proofErr w:type="spellEnd"/>
      <w:r w:rsidRPr="00DD3A5A">
        <w:rPr>
          <w:rFonts w:cs="Arial"/>
        </w:rPr>
        <w:t xml:space="preserve"> por no </w:t>
      </w:r>
      <w:proofErr w:type="spellStart"/>
      <w:r w:rsidRPr="00DD3A5A">
        <w:rPr>
          <w:rFonts w:cs="Arial"/>
        </w:rPr>
        <w:t>haber</w:t>
      </w:r>
      <w:proofErr w:type="spellEnd"/>
      <w:r w:rsidRPr="00DD3A5A">
        <w:rPr>
          <w:rFonts w:cs="Arial"/>
        </w:rPr>
        <w:t xml:space="preserve"> </w:t>
      </w:r>
      <w:proofErr w:type="spellStart"/>
      <w:r w:rsidRPr="00DD3A5A">
        <w:rPr>
          <w:rFonts w:cs="Arial"/>
        </w:rPr>
        <w:t>introducido</w:t>
      </w:r>
      <w:proofErr w:type="spellEnd"/>
      <w:r w:rsidRPr="00DD3A5A">
        <w:rPr>
          <w:rFonts w:cs="Arial"/>
        </w:rPr>
        <w:t xml:space="preserve"> la empresa la palabra clave.</w:t>
      </w:r>
    </w:p>
    <w:p w14:paraId="29884B38" w14:textId="77777777" w:rsidR="005408C9" w:rsidRPr="00DD3A5A" w:rsidRDefault="005408C9" w:rsidP="005408C9">
      <w:pPr>
        <w:autoSpaceDE w:val="0"/>
        <w:autoSpaceDN w:val="0"/>
        <w:adjustRightInd w:val="0"/>
        <w:spacing w:after="0" w:line="240" w:lineRule="auto"/>
        <w:jc w:val="both"/>
        <w:rPr>
          <w:rFonts w:cs="Arial"/>
        </w:rPr>
      </w:pPr>
    </w:p>
    <w:p w14:paraId="6CBA6175"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Una vez agasajada toda la documentación de la oferta y adjuntados los documentos que la conforman, se hará la presentación propiamente dicha de la oferta. A partir del momento en que la oferta se haya presentado, ya no se podrá modificar la documentación enviada. </w:t>
      </w:r>
    </w:p>
    <w:p w14:paraId="4539B599" w14:textId="77777777" w:rsidR="005408C9" w:rsidRPr="00DD3A5A" w:rsidRDefault="005408C9" w:rsidP="005408C9">
      <w:pPr>
        <w:autoSpaceDE w:val="0"/>
        <w:autoSpaceDN w:val="0"/>
        <w:adjustRightInd w:val="0"/>
        <w:spacing w:after="0" w:line="240" w:lineRule="auto"/>
        <w:jc w:val="both"/>
        <w:rPr>
          <w:rFonts w:cs="Arial"/>
        </w:rPr>
      </w:pPr>
    </w:p>
    <w:p w14:paraId="51F87E3B" w14:textId="5A9D147D"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caso de fallida técnica que imposibilite el uso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el </w:t>
      </w:r>
      <w:proofErr w:type="spellStart"/>
      <w:r w:rsidRPr="00DD3A5A">
        <w:rPr>
          <w:rFonts w:cs="Arial"/>
        </w:rPr>
        <w:t>último</w:t>
      </w:r>
      <w:proofErr w:type="spellEnd"/>
      <w:r w:rsidRPr="00DD3A5A">
        <w:rPr>
          <w:rFonts w:cs="Arial"/>
        </w:rPr>
        <w:t xml:space="preserve"> </w:t>
      </w:r>
      <w:proofErr w:type="spellStart"/>
      <w:r w:rsidRPr="00DD3A5A">
        <w:rPr>
          <w:rFonts w:cs="Arial"/>
        </w:rPr>
        <w:t>día</w:t>
      </w:r>
      <w:proofErr w:type="spellEnd"/>
      <w:r w:rsidRPr="00DD3A5A">
        <w:rPr>
          <w:rFonts w:cs="Arial"/>
        </w:rPr>
        <w:t xml:space="preserve"> de </w:t>
      </w:r>
      <w:proofErr w:type="spellStart"/>
      <w:r w:rsidRPr="00DD3A5A">
        <w:rPr>
          <w:rFonts w:cs="Arial"/>
        </w:rPr>
        <w:t>presentación</w:t>
      </w:r>
      <w:proofErr w:type="spellEnd"/>
      <w:r w:rsidRPr="00DD3A5A">
        <w:rPr>
          <w:rFonts w:cs="Arial"/>
        </w:rPr>
        <w:t xml:space="preserve"> de las proposiciones, el órgano de contratación ampliará el plazo de presentación de las mismas el tiempo que se considere imprescindible, modificando el plazo de presentación de ofertas; publicando en la Plataforma de Servicios de Contratación Pública la enmienda correspondiente; y, adicionalmente, comunicando el cambio de fecha a todas las empresas que hubieran activado oferta.</w:t>
      </w:r>
    </w:p>
    <w:p w14:paraId="450F7A7F" w14:textId="77777777" w:rsidR="005408C9" w:rsidRPr="00DD3A5A" w:rsidRDefault="005408C9" w:rsidP="005408C9">
      <w:pPr>
        <w:autoSpaceDE w:val="0"/>
        <w:autoSpaceDN w:val="0"/>
        <w:adjustRightInd w:val="0"/>
        <w:spacing w:after="0" w:line="240" w:lineRule="auto"/>
        <w:jc w:val="both"/>
        <w:rPr>
          <w:rFonts w:cs="Arial"/>
        </w:rPr>
      </w:pPr>
    </w:p>
    <w:p w14:paraId="7DDB2489" w14:textId="22D25E02" w:rsidR="005408C9" w:rsidRPr="00DD3A5A" w:rsidRDefault="005408C9" w:rsidP="005408C9">
      <w:pPr>
        <w:tabs>
          <w:tab w:val="left" w:pos="0"/>
          <w:tab w:val="left" w:pos="680"/>
          <w:tab w:val="left" w:pos="1473"/>
          <w:tab w:val="left" w:pos="4320"/>
        </w:tabs>
        <w:spacing w:after="0" w:line="240" w:lineRule="auto"/>
        <w:jc w:val="both"/>
        <w:rPr>
          <w:rFonts w:cs="Arial"/>
        </w:rPr>
      </w:pPr>
      <w:proofErr w:type="spellStart"/>
      <w:r w:rsidRPr="00DD3A5A">
        <w:rPr>
          <w:rFonts w:cs="Arial"/>
          <w:snapToGrid w:val="0"/>
        </w:rPr>
        <w:t>Podéis</w:t>
      </w:r>
      <w:proofErr w:type="spellEnd"/>
      <w:r w:rsidRPr="00DD3A5A">
        <w:rPr>
          <w:rFonts w:cs="Arial"/>
          <w:snapToGrid w:val="0"/>
        </w:rPr>
        <w:t xml:space="preserve"> encontrar material </w:t>
      </w:r>
      <w:r w:rsidR="00AE7EE0">
        <w:rPr>
          <w:rFonts w:cs="Arial"/>
          <w:snapToGrid w:val="0"/>
        </w:rPr>
        <w:t xml:space="preserve">de </w:t>
      </w:r>
      <w:proofErr w:type="spellStart"/>
      <w:r w:rsidR="00AE7EE0">
        <w:rPr>
          <w:rFonts w:cs="Arial"/>
          <w:snapToGrid w:val="0"/>
        </w:rPr>
        <w:t>apoyo</w:t>
      </w:r>
      <w:proofErr w:type="spellEnd"/>
      <w:r w:rsidRPr="00DD3A5A">
        <w:rPr>
          <w:rFonts w:cs="Arial"/>
          <w:snapToGrid w:val="0"/>
        </w:rPr>
        <w:t xml:space="preserve"> sobre </w:t>
      </w:r>
      <w:proofErr w:type="spellStart"/>
      <w:r w:rsidRPr="00DD3A5A">
        <w:rPr>
          <w:rFonts w:cs="Arial"/>
          <w:snapToGrid w:val="0"/>
        </w:rPr>
        <w:t>cómo</w:t>
      </w:r>
      <w:proofErr w:type="spellEnd"/>
      <w:r w:rsidRPr="00DD3A5A">
        <w:rPr>
          <w:rFonts w:cs="Arial"/>
          <w:snapToGrid w:val="0"/>
        </w:rPr>
        <w:t xml:space="preserve"> preparar una oferta </w:t>
      </w:r>
      <w:proofErr w:type="spellStart"/>
      <w:r w:rsidRPr="00DD3A5A">
        <w:rPr>
          <w:rFonts w:cs="Arial"/>
          <w:snapToGrid w:val="0"/>
        </w:rPr>
        <w:t>mediante</w:t>
      </w:r>
      <w:proofErr w:type="spellEnd"/>
      <w:r w:rsidRPr="00DD3A5A">
        <w:rPr>
          <w:rFonts w:cs="Arial"/>
          <w:snapToGrid w:val="0"/>
        </w:rPr>
        <w:t xml:space="preserve"> la </w:t>
      </w:r>
      <w:proofErr w:type="spellStart"/>
      <w:r w:rsidRPr="00DD3A5A">
        <w:rPr>
          <w:rFonts w:cs="Arial"/>
          <w:snapToGrid w:val="0"/>
        </w:rPr>
        <w:t>herramienta</w:t>
      </w:r>
      <w:proofErr w:type="spellEnd"/>
      <w:r w:rsidRPr="00DD3A5A">
        <w:rPr>
          <w:rFonts w:cs="Arial"/>
          <w:snapToGrid w:val="0"/>
        </w:rPr>
        <w:t xml:space="preserve"> de </w:t>
      </w:r>
      <w:r w:rsidR="00671DBE">
        <w:rPr>
          <w:rFonts w:cs="Arial"/>
          <w:snapToGrid w:val="0"/>
        </w:rPr>
        <w:t>Sobre</w:t>
      </w:r>
      <w:r w:rsidRPr="00DD3A5A">
        <w:rPr>
          <w:rFonts w:cs="Arial"/>
          <w:snapToGrid w:val="0"/>
        </w:rPr>
        <w:t xml:space="preserve"> digital </w:t>
      </w:r>
      <w:r w:rsidRPr="00DD3A5A">
        <w:rPr>
          <w:rFonts w:cs="Arial"/>
        </w:rPr>
        <w:t>en el apartado de “Licitación electrónica” de la Plataforma de Servicios de Contratación Pública, a la dirección web siguiente:</w:t>
      </w:r>
    </w:p>
    <w:p w14:paraId="5B15AA22" w14:textId="77777777" w:rsidR="005408C9" w:rsidRPr="00DD3A5A" w:rsidRDefault="001739C4" w:rsidP="005408C9">
      <w:pPr>
        <w:tabs>
          <w:tab w:val="left" w:pos="0"/>
          <w:tab w:val="left" w:pos="680"/>
          <w:tab w:val="left" w:pos="1473"/>
          <w:tab w:val="left" w:pos="4320"/>
        </w:tabs>
        <w:spacing w:after="0" w:line="240" w:lineRule="auto"/>
        <w:jc w:val="both"/>
        <w:rPr>
          <w:rStyle w:val="Enlla"/>
          <w:rFonts w:cs="Arial"/>
        </w:rPr>
      </w:pPr>
      <w:hyperlink r:id="rId34" w:history="1">
        <w:r w:rsidR="000E0451" w:rsidRPr="00DD3A5A">
          <w:rPr>
            <w:rStyle w:val="Enlla"/>
            <w:rFonts w:cs="Arial"/>
          </w:rPr>
          <w:t>https://contractaciopublica.cat/ca/manuals/usuari</w:t>
        </w:r>
      </w:hyperlink>
    </w:p>
    <w:p w14:paraId="692CB8AF" w14:textId="77777777" w:rsidR="000E0451" w:rsidRPr="00AE7EE0" w:rsidRDefault="000E0451" w:rsidP="005408C9">
      <w:pPr>
        <w:tabs>
          <w:tab w:val="left" w:pos="0"/>
          <w:tab w:val="left" w:pos="680"/>
          <w:tab w:val="left" w:pos="1473"/>
          <w:tab w:val="left" w:pos="4320"/>
        </w:tabs>
        <w:spacing w:after="0" w:line="240" w:lineRule="auto"/>
        <w:jc w:val="both"/>
        <w:rPr>
          <w:rFonts w:cs="Arial"/>
          <w:snapToGrid w:val="0"/>
        </w:rPr>
      </w:pPr>
    </w:p>
    <w:p w14:paraId="73B605B6" w14:textId="2553EB15" w:rsidR="005408C9" w:rsidRPr="00DD3A5A" w:rsidRDefault="005408C9" w:rsidP="005408C9">
      <w:pPr>
        <w:tabs>
          <w:tab w:val="left" w:pos="0"/>
          <w:tab w:val="left" w:pos="680"/>
          <w:tab w:val="left" w:pos="1473"/>
          <w:tab w:val="left" w:pos="4320"/>
        </w:tabs>
        <w:spacing w:after="0" w:line="240" w:lineRule="auto"/>
        <w:jc w:val="both"/>
        <w:rPr>
          <w:rFonts w:cs="Arial"/>
        </w:rPr>
      </w:pPr>
      <w:r w:rsidRPr="00AE7EE0">
        <w:rPr>
          <w:rFonts w:cs="Arial"/>
          <w:b/>
          <w:snapToGrid w:val="0"/>
        </w:rPr>
        <w:t>11.3</w:t>
      </w:r>
      <w:r w:rsidRPr="00AE7EE0">
        <w:rPr>
          <w:rFonts w:cs="Arial"/>
          <w:snapToGrid w:val="0"/>
        </w:rPr>
        <w:t xml:space="preserve"> De acuerdo con el que dispone el apartado 1.</w:t>
      </w:r>
      <w:r w:rsidRPr="00AE7EE0">
        <w:rPr>
          <w:rFonts w:cs="Arial"/>
          <w:i/>
          <w:snapToGrid w:val="0"/>
        </w:rPr>
        <w:t>h</w:t>
      </w:r>
      <w:r w:rsidRPr="00AE7EE0">
        <w:rPr>
          <w:rFonts w:cs="Arial"/>
          <w:snapToGrid w:val="0"/>
        </w:rPr>
        <w:t xml:space="preserve"> de la Disposición adicional decimosexta de la LCSP, el </w:t>
      </w:r>
      <w:proofErr w:type="spellStart"/>
      <w:r w:rsidRPr="00AE7EE0">
        <w:rPr>
          <w:rFonts w:cs="Arial"/>
          <w:snapToGrid w:val="0"/>
        </w:rPr>
        <w:t>envío</w:t>
      </w:r>
      <w:proofErr w:type="spellEnd"/>
      <w:r w:rsidRPr="00AE7EE0">
        <w:rPr>
          <w:rFonts w:cs="Arial"/>
          <w:snapToGrid w:val="0"/>
        </w:rPr>
        <w:t xml:space="preserve"> de las </w:t>
      </w:r>
      <w:proofErr w:type="spellStart"/>
      <w:r w:rsidRPr="00AE7EE0">
        <w:rPr>
          <w:rFonts w:cs="Arial"/>
          <w:snapToGrid w:val="0"/>
        </w:rPr>
        <w:t>ofertas</w:t>
      </w:r>
      <w:proofErr w:type="spellEnd"/>
      <w:r w:rsidRPr="00AE7EE0">
        <w:rPr>
          <w:rFonts w:cs="Arial"/>
          <w:snapToGrid w:val="0"/>
        </w:rPr>
        <w:t xml:space="preserve"> </w:t>
      </w:r>
      <w:proofErr w:type="spellStart"/>
      <w:r w:rsidRPr="00AE7EE0">
        <w:rPr>
          <w:rFonts w:cs="Arial"/>
          <w:snapToGrid w:val="0"/>
        </w:rPr>
        <w:t>mediante</w:t>
      </w:r>
      <w:proofErr w:type="spellEnd"/>
      <w:r w:rsidRPr="00AE7EE0">
        <w:rPr>
          <w:rFonts w:cs="Arial"/>
          <w:snapToGrid w:val="0"/>
        </w:rPr>
        <w:t xml:space="preserve"> la </w:t>
      </w:r>
      <w:proofErr w:type="spellStart"/>
      <w:r w:rsidRPr="00AE7EE0">
        <w:rPr>
          <w:rFonts w:cs="Arial"/>
          <w:snapToGrid w:val="0"/>
        </w:rPr>
        <w:t>herramienta</w:t>
      </w:r>
      <w:proofErr w:type="spellEnd"/>
      <w:r w:rsidRPr="00AE7EE0">
        <w:rPr>
          <w:rFonts w:cs="Arial"/>
          <w:snapToGrid w:val="0"/>
        </w:rPr>
        <w:t xml:space="preserve"> de </w:t>
      </w:r>
      <w:r w:rsidR="00AE7EE0" w:rsidRPr="00AE7EE0">
        <w:rPr>
          <w:rFonts w:cs="Arial"/>
          <w:snapToGrid w:val="0"/>
        </w:rPr>
        <w:t>S</w:t>
      </w:r>
      <w:r w:rsidRPr="00AE7EE0">
        <w:rPr>
          <w:rFonts w:cs="Arial"/>
          <w:snapToGrid w:val="0"/>
        </w:rPr>
        <w:t>obre Digital se</w:t>
      </w:r>
      <w:r w:rsidRPr="00AE7EE0">
        <w:rPr>
          <w:rFonts w:cs="Arial"/>
        </w:rPr>
        <w:t xml:space="preserve"> </w:t>
      </w:r>
      <w:proofErr w:type="spellStart"/>
      <w:r w:rsidRPr="00AE7EE0">
        <w:rPr>
          <w:rFonts w:cs="Arial"/>
        </w:rPr>
        <w:t>podrá</w:t>
      </w:r>
      <w:proofErr w:type="spellEnd"/>
      <w:r w:rsidRPr="00AE7EE0">
        <w:rPr>
          <w:rFonts w:cs="Arial"/>
        </w:rPr>
        <w:t xml:space="preserve"> </w:t>
      </w:r>
      <w:proofErr w:type="spellStart"/>
      <w:r w:rsidRPr="00AE7EE0">
        <w:rPr>
          <w:rFonts w:cs="Arial"/>
        </w:rPr>
        <w:t>hacer</w:t>
      </w:r>
      <w:proofErr w:type="spellEnd"/>
      <w:r w:rsidRPr="00AE7EE0">
        <w:rPr>
          <w:rFonts w:cs="Arial"/>
        </w:rPr>
        <w:t xml:space="preserve"> en dos fases, transmitiendo primero la huella electrónica de la documentación de la oferta, dentro del plazo de presentación de ofertas, con la recepción de la cual se considerará efectuada su presentación a todos los efectos, y después haciendo </w:t>
      </w:r>
      <w:r w:rsidRPr="00DD3A5A">
        <w:rPr>
          <w:rFonts w:cs="Arial"/>
        </w:rPr>
        <w:t xml:space="preserve">el envío de la documentación de la oferta propiamente dicha, en un plazo máximo de 24 horas. En caso de no efectuarse esta segunda remisión en el plazo de 24 horas, se considerará que la oferta ha sido retirada. </w:t>
      </w:r>
    </w:p>
    <w:p w14:paraId="290605CA"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718D4CC" w14:textId="722B882C"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Si se hace uso de esta posibilidad, hace falta tener en cuenta que la documentación enviada en esta segunda fase tiene que coincidir totalmente con aquella respecto de la que se ha enviado la huella digital previamente, de manera que no se </w:t>
      </w:r>
      <w:proofErr w:type="spellStart"/>
      <w:r w:rsidR="00AE7EE0">
        <w:rPr>
          <w:rFonts w:cs="Arial"/>
        </w:rPr>
        <w:t>puede</w:t>
      </w:r>
      <w:proofErr w:type="spellEnd"/>
      <w:r w:rsidR="00AE7EE0">
        <w:rPr>
          <w:rFonts w:cs="Arial"/>
        </w:rPr>
        <w:t xml:space="preserve"> produir ninguna</w:t>
      </w:r>
      <w:r w:rsidRPr="00DD3A5A">
        <w:rPr>
          <w:rFonts w:cs="Arial"/>
        </w:rPr>
        <w:t xml:space="preserve"> </w:t>
      </w:r>
      <w:proofErr w:type="spellStart"/>
      <w:r w:rsidRPr="00DD3A5A">
        <w:rPr>
          <w:rFonts w:cs="Arial"/>
        </w:rPr>
        <w:t>modificación</w:t>
      </w:r>
      <w:proofErr w:type="spellEnd"/>
      <w:r w:rsidRPr="00DD3A5A">
        <w:rPr>
          <w:rFonts w:cs="Arial"/>
        </w:rPr>
        <w:t xml:space="preserve"> de los ficheros electrónicos que configuran la documentación de la oferta. En este sentido, hay que señalar la importancia de no manipular estos archivos (ni, por ejemplo, hacer copias, aunque sean de contenido idéntico) con el fin de no variar </w:t>
      </w:r>
      <w:r w:rsidR="00AE7EE0">
        <w:rPr>
          <w:rFonts w:cs="Arial"/>
        </w:rPr>
        <w:t xml:space="preserve">la </w:t>
      </w:r>
      <w:proofErr w:type="spellStart"/>
      <w:r w:rsidR="00AE7EE0">
        <w:rPr>
          <w:rFonts w:cs="Arial"/>
        </w:rPr>
        <w:t>huella</w:t>
      </w:r>
      <w:proofErr w:type="spellEnd"/>
      <w:r w:rsidRPr="00DD3A5A">
        <w:rPr>
          <w:rFonts w:cs="Arial"/>
        </w:rPr>
        <w:t xml:space="preserve"> </w:t>
      </w:r>
      <w:proofErr w:type="spellStart"/>
      <w:r w:rsidRPr="00DD3A5A">
        <w:rPr>
          <w:rFonts w:cs="Arial"/>
        </w:rPr>
        <w:t>electrónica</w:t>
      </w:r>
      <w:proofErr w:type="spellEnd"/>
      <w:r w:rsidRPr="00DD3A5A">
        <w:rPr>
          <w:rFonts w:cs="Arial"/>
        </w:rPr>
        <w:t>, que es la que se comprobará para asegurar la coincidencia de documentos en las ofertas enviadas en dos fases.</w:t>
      </w:r>
    </w:p>
    <w:p w14:paraId="3EA87BB6"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09EDAA5"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rPr>
        <w:t>Las proposiciones presentadas fuera de plazo no serán admitidas bajo ningún concepto.</w:t>
      </w:r>
    </w:p>
    <w:p w14:paraId="4936CA80"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b/>
          <w:snapToGrid w:val="0"/>
        </w:rPr>
      </w:pPr>
    </w:p>
    <w:p w14:paraId="5603732E" w14:textId="3446569A"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b/>
          <w:snapToGrid w:val="0"/>
        </w:rPr>
        <w:t>11.4</w:t>
      </w:r>
      <w:r w:rsidRPr="00DD3A5A">
        <w:rPr>
          <w:rFonts w:cs="Arial"/>
          <w:snapToGrid w:val="0"/>
        </w:rPr>
        <w:t xml:space="preserve"> </w:t>
      </w:r>
      <w:r w:rsidRPr="00DD3A5A">
        <w:rPr>
          <w:rFonts w:cs="Arial"/>
        </w:rPr>
        <w:t xml:space="preserve">Las ofertas presentadas tienen que estar libres de virus informáticos y de cualquier tipo de programa o código nocivo, ya que en ningún </w:t>
      </w:r>
      <w:r w:rsidRPr="00AE7EE0">
        <w:rPr>
          <w:rFonts w:cs="Arial"/>
        </w:rPr>
        <w:t xml:space="preserve">caso se pueden abrir los documentos afectados por un virus con las herramientas corporativas de la Generalitat de Catalunya. </w:t>
      </w:r>
      <w:proofErr w:type="spellStart"/>
      <w:r w:rsidRPr="00DD3A5A">
        <w:rPr>
          <w:rFonts w:cs="Arial"/>
        </w:rPr>
        <w:t>Así</w:t>
      </w:r>
      <w:proofErr w:type="spellEnd"/>
      <w:r w:rsidRPr="00DD3A5A">
        <w:rPr>
          <w:rFonts w:cs="Arial"/>
        </w:rPr>
        <w:t xml:space="preserve">, es </w:t>
      </w:r>
      <w:proofErr w:type="spellStart"/>
      <w:r w:rsidRPr="00DD3A5A">
        <w:rPr>
          <w:rFonts w:cs="Arial"/>
        </w:rPr>
        <w:t>obligación</w:t>
      </w:r>
      <w:proofErr w:type="spellEnd"/>
      <w:r w:rsidRPr="00DD3A5A">
        <w:rPr>
          <w:rFonts w:cs="Arial"/>
        </w:rPr>
        <w:t xml:space="preserve"> de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w:t>
      </w:r>
      <w:proofErr w:type="spellStart"/>
      <w:r w:rsidRPr="00DD3A5A">
        <w:rPr>
          <w:rFonts w:cs="Arial"/>
        </w:rPr>
        <w:t>pasar</w:t>
      </w:r>
      <w:proofErr w:type="spellEnd"/>
      <w:r w:rsidRPr="00DD3A5A">
        <w:rPr>
          <w:rFonts w:cs="Arial"/>
        </w:rPr>
        <w:t xml:space="preserve"> los </w:t>
      </w:r>
      <w:proofErr w:type="spellStart"/>
      <w:r w:rsidR="00AE7EE0">
        <w:rPr>
          <w:rFonts w:cs="Arial"/>
        </w:rPr>
        <w:t>documentos</w:t>
      </w:r>
      <w:proofErr w:type="spellEnd"/>
      <w:r w:rsidR="00AE7EE0">
        <w:rPr>
          <w:rFonts w:cs="Arial"/>
        </w:rPr>
        <w:t xml:space="preserve"> por</w:t>
      </w:r>
      <w:r w:rsidRPr="00DD3A5A">
        <w:rPr>
          <w:rFonts w:cs="Arial"/>
        </w:rPr>
        <w:t xml:space="preserve"> un antivirus y, en caso de llegar documentos de sus ofertas con virus, será responsabilidad de ellas que la Administración no pueda acceder al contenido de estos. </w:t>
      </w:r>
    </w:p>
    <w:p w14:paraId="5D668E04"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p>
    <w:p w14:paraId="42631548"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rPr>
        <w:t xml:space="preserve">En caso de que algún documento presentado por las empresas licitadoras esté estropeado, en blanco o sea ilegible o esté afectado por algún virus informático, la Mesa de contratación valorará, en función de cuál sea la documentación afectada, las consecuencias jurídicas </w:t>
      </w:r>
      <w:r w:rsidRPr="00DD3A5A">
        <w:rPr>
          <w:rFonts w:cs="Arial"/>
        </w:rPr>
        <w:lastRenderedPageBreak/>
        <w:t>respecto de la participación de esta empresa en el procedimiento, que se tengan que derivar de la imposibilidad de acceder al contenido de alguno de los documentos de la oferta. En caso de tratarse de documentos imprescindibles para conocer o valorar la oferta, la mesa podrá acordar la exclusión de la empresa.</w:t>
      </w:r>
    </w:p>
    <w:p w14:paraId="6E343F39"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r w:rsidRPr="00DD3A5A">
        <w:rPr>
          <w:rFonts w:cs="Arial"/>
          <w:i/>
        </w:rPr>
        <w:t xml:space="preserve"> </w:t>
      </w:r>
    </w:p>
    <w:p w14:paraId="656A6644" w14:textId="462B3EB4"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snapToGrid w:val="0"/>
        </w:rPr>
        <w:t xml:space="preserve">Las empresas licitadoras podrán presentar una copia de </w:t>
      </w:r>
      <w:proofErr w:type="spellStart"/>
      <w:r w:rsidRPr="00DD3A5A">
        <w:rPr>
          <w:rFonts w:cs="Arial"/>
          <w:snapToGrid w:val="0"/>
        </w:rPr>
        <w:t>seguridad</w:t>
      </w:r>
      <w:proofErr w:type="spellEnd"/>
      <w:r w:rsidRPr="00DD3A5A">
        <w:rPr>
          <w:rFonts w:cs="Arial"/>
          <w:snapToGrid w:val="0"/>
        </w:rPr>
        <w:t xml:space="preserve"> de los </w:t>
      </w:r>
      <w:proofErr w:type="spellStart"/>
      <w:r w:rsidRPr="00DD3A5A">
        <w:rPr>
          <w:rFonts w:cs="Arial"/>
          <w:snapToGrid w:val="0"/>
        </w:rPr>
        <w:t>documentos</w:t>
      </w:r>
      <w:proofErr w:type="spellEnd"/>
      <w:r w:rsidRPr="00DD3A5A">
        <w:rPr>
          <w:rFonts w:cs="Arial"/>
          <w:snapToGrid w:val="0"/>
        </w:rPr>
        <w:t xml:space="preserve"> </w:t>
      </w:r>
      <w:proofErr w:type="spellStart"/>
      <w:r w:rsidRPr="00DD3A5A">
        <w:rPr>
          <w:rFonts w:cs="Arial"/>
          <w:snapToGrid w:val="0"/>
        </w:rPr>
        <w:t>electrónicos</w:t>
      </w:r>
      <w:proofErr w:type="spellEnd"/>
      <w:r w:rsidRPr="00DD3A5A">
        <w:rPr>
          <w:rFonts w:cs="Arial"/>
          <w:snapToGrid w:val="0"/>
        </w:rPr>
        <w:t xml:space="preserve"> </w:t>
      </w:r>
      <w:proofErr w:type="spellStart"/>
      <w:r w:rsidRPr="00DD3A5A">
        <w:rPr>
          <w:rFonts w:cs="Arial"/>
          <w:snapToGrid w:val="0"/>
        </w:rPr>
        <w:t>presentados</w:t>
      </w:r>
      <w:proofErr w:type="spellEnd"/>
      <w:r w:rsidRPr="00DD3A5A">
        <w:rPr>
          <w:rFonts w:cs="Arial"/>
          <w:snapToGrid w:val="0"/>
        </w:rPr>
        <w:t xml:space="preserve"> </w:t>
      </w:r>
      <w:r w:rsidR="00AE7EE0">
        <w:rPr>
          <w:rFonts w:cs="Arial"/>
          <w:snapToGrid w:val="0"/>
        </w:rPr>
        <w:t xml:space="preserve">en </w:t>
      </w:r>
      <w:proofErr w:type="spellStart"/>
      <w:r w:rsidR="00AE7EE0">
        <w:rPr>
          <w:rFonts w:cs="Arial"/>
          <w:snapToGrid w:val="0"/>
        </w:rPr>
        <w:t>soporte</w:t>
      </w:r>
      <w:proofErr w:type="spellEnd"/>
      <w:r w:rsidRPr="00DD3A5A">
        <w:rPr>
          <w:rFonts w:cs="Arial"/>
          <w:snapToGrid w:val="0"/>
        </w:rPr>
        <w:t xml:space="preserve"> </w:t>
      </w:r>
      <w:proofErr w:type="spellStart"/>
      <w:r w:rsidRPr="00DD3A5A">
        <w:rPr>
          <w:rFonts w:cs="Arial"/>
          <w:snapToGrid w:val="0"/>
        </w:rPr>
        <w:t>físico</w:t>
      </w:r>
      <w:proofErr w:type="spellEnd"/>
      <w:r w:rsidRPr="00DD3A5A">
        <w:rPr>
          <w:rFonts w:cs="Arial"/>
          <w:snapToGrid w:val="0"/>
        </w:rPr>
        <w:t xml:space="preserve"> </w:t>
      </w:r>
      <w:proofErr w:type="spellStart"/>
      <w:r w:rsidRPr="00DD3A5A">
        <w:rPr>
          <w:rFonts w:cs="Arial"/>
          <w:snapToGrid w:val="0"/>
        </w:rPr>
        <w:t>electrónico</w:t>
      </w:r>
      <w:proofErr w:type="spellEnd"/>
      <w:r w:rsidRPr="00DD3A5A">
        <w:rPr>
          <w:rFonts w:cs="Arial"/>
          <w:snapToGrid w:val="0"/>
        </w:rPr>
        <w:t xml:space="preserve">, que </w:t>
      </w:r>
      <w:proofErr w:type="spellStart"/>
      <w:r w:rsidRPr="00DD3A5A">
        <w:rPr>
          <w:rFonts w:cs="Arial"/>
          <w:snapToGrid w:val="0"/>
        </w:rPr>
        <w:t>será</w:t>
      </w:r>
      <w:proofErr w:type="spellEnd"/>
      <w:r w:rsidRPr="00DD3A5A">
        <w:rPr>
          <w:rFonts w:cs="Arial"/>
          <w:snapToGrid w:val="0"/>
        </w:rPr>
        <w:t xml:space="preserve"> solicitada a las empresas licitadoras en caso de necesidad, con el fin de poder acceder al contenido de los documentos en caso de que estén estropeados. En este sentido, hay que recordar </w:t>
      </w:r>
      <w:r w:rsidRPr="00DD3A5A">
        <w:rPr>
          <w:rFonts w:cs="Arial"/>
        </w:rPr>
        <w:t xml:space="preserve">la importancia de no manipular estos archivos con el fin de no variar </w:t>
      </w:r>
      <w:r w:rsidR="00AE7EE0">
        <w:rPr>
          <w:rFonts w:cs="Arial"/>
        </w:rPr>
        <w:t xml:space="preserve">la </w:t>
      </w:r>
      <w:proofErr w:type="spellStart"/>
      <w:r w:rsidR="00AE7EE0">
        <w:rPr>
          <w:rFonts w:cs="Arial"/>
        </w:rPr>
        <w:t>huella</w:t>
      </w:r>
      <w:proofErr w:type="spellEnd"/>
      <w:r w:rsidRPr="00DD3A5A">
        <w:rPr>
          <w:rFonts w:cs="Arial"/>
        </w:rPr>
        <w:t xml:space="preserve"> </w:t>
      </w:r>
      <w:proofErr w:type="spellStart"/>
      <w:r w:rsidRPr="00DD3A5A">
        <w:rPr>
          <w:rFonts w:cs="Arial"/>
        </w:rPr>
        <w:t>electrónica</w:t>
      </w:r>
      <w:proofErr w:type="spellEnd"/>
      <w:r w:rsidRPr="00DD3A5A">
        <w:rPr>
          <w:rFonts w:cs="Arial"/>
        </w:rPr>
        <w:t xml:space="preserve">, que es la que se comprobará para asegurar la coincidencia de los documentos de la copia de </w:t>
      </w:r>
      <w:proofErr w:type="spellStart"/>
      <w:r w:rsidRPr="00DD3A5A">
        <w:rPr>
          <w:rFonts w:cs="Arial"/>
        </w:rPr>
        <w:t>seguridad</w:t>
      </w:r>
      <w:proofErr w:type="spellEnd"/>
      <w:r w:rsidRPr="00DD3A5A">
        <w:rPr>
          <w:rFonts w:cs="Arial"/>
        </w:rPr>
        <w:t xml:space="preserve">, </w:t>
      </w:r>
      <w:proofErr w:type="spellStart"/>
      <w:r w:rsidRPr="00DD3A5A">
        <w:rPr>
          <w:rFonts w:cs="Arial"/>
          <w:snapToGrid w:val="0"/>
        </w:rPr>
        <w:t>enviados</w:t>
      </w:r>
      <w:proofErr w:type="spellEnd"/>
      <w:r w:rsidR="00AE7EE0">
        <w:rPr>
          <w:rFonts w:cs="Arial"/>
          <w:snapToGrid w:val="0"/>
        </w:rPr>
        <w:t xml:space="preserve"> en </w:t>
      </w:r>
      <w:proofErr w:type="spellStart"/>
      <w:r w:rsidR="00AE7EE0">
        <w:rPr>
          <w:rFonts w:cs="Arial"/>
          <w:snapToGrid w:val="0"/>
        </w:rPr>
        <w:t>soporte</w:t>
      </w:r>
      <w:proofErr w:type="spellEnd"/>
      <w:r w:rsidRPr="00DD3A5A">
        <w:rPr>
          <w:rFonts w:cs="Arial"/>
          <w:snapToGrid w:val="0"/>
        </w:rPr>
        <w:t xml:space="preserve"> </w:t>
      </w:r>
      <w:proofErr w:type="spellStart"/>
      <w:r w:rsidRPr="00DD3A5A">
        <w:rPr>
          <w:rFonts w:cs="Arial"/>
          <w:snapToGrid w:val="0"/>
        </w:rPr>
        <w:t>físico</w:t>
      </w:r>
      <w:proofErr w:type="spellEnd"/>
      <w:r w:rsidRPr="00DD3A5A">
        <w:rPr>
          <w:rFonts w:cs="Arial"/>
          <w:snapToGrid w:val="0"/>
        </w:rPr>
        <w:t xml:space="preserve"> </w:t>
      </w:r>
      <w:proofErr w:type="spellStart"/>
      <w:r w:rsidRPr="00DD3A5A">
        <w:rPr>
          <w:rFonts w:cs="Arial"/>
          <w:snapToGrid w:val="0"/>
        </w:rPr>
        <w:t>electrónico</w:t>
      </w:r>
      <w:proofErr w:type="spellEnd"/>
      <w:r w:rsidRPr="00DD3A5A">
        <w:rPr>
          <w:rFonts w:cs="Arial"/>
          <w:snapToGrid w:val="0"/>
        </w:rPr>
        <w:t xml:space="preserve">, </w:t>
      </w:r>
      <w:r w:rsidRPr="00DD3A5A">
        <w:rPr>
          <w:rFonts w:cs="Arial"/>
        </w:rPr>
        <w:t xml:space="preserve">y de los enviados en la oferta,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Asimismo, hace falta tener en cuenta que esta copia no podrá ser utilizada en el caso de haber enviado documentos con virus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vista la imposibilidad técnica en estos casos de poder </w:t>
      </w:r>
      <w:proofErr w:type="spellStart"/>
      <w:r w:rsidRPr="00DD3A5A">
        <w:rPr>
          <w:rFonts w:cs="Arial"/>
        </w:rPr>
        <w:t>hacer</w:t>
      </w:r>
      <w:proofErr w:type="spellEnd"/>
      <w:r w:rsidRPr="00DD3A5A">
        <w:rPr>
          <w:rFonts w:cs="Arial"/>
        </w:rPr>
        <w:t xml:space="preserve"> la </w:t>
      </w:r>
      <w:proofErr w:type="spellStart"/>
      <w:r w:rsidRPr="00DD3A5A">
        <w:rPr>
          <w:rFonts w:cs="Arial"/>
        </w:rPr>
        <w:t>comparación</w:t>
      </w:r>
      <w:proofErr w:type="spellEnd"/>
      <w:r w:rsidRPr="00DD3A5A">
        <w:rPr>
          <w:rFonts w:cs="Arial"/>
        </w:rPr>
        <w:t xml:space="preserve"> de </w:t>
      </w:r>
      <w:r w:rsidR="00AE7EE0">
        <w:rPr>
          <w:rFonts w:cs="Arial"/>
        </w:rPr>
        <w:t xml:space="preserve">las </w:t>
      </w:r>
      <w:proofErr w:type="spellStart"/>
      <w:r w:rsidR="00AE7EE0">
        <w:rPr>
          <w:rFonts w:cs="Arial"/>
        </w:rPr>
        <w:t>huellas</w:t>
      </w:r>
      <w:proofErr w:type="spellEnd"/>
      <w:r w:rsidRPr="00DD3A5A">
        <w:rPr>
          <w:rFonts w:cs="Arial"/>
        </w:rPr>
        <w:t xml:space="preserve"> </w:t>
      </w:r>
      <w:proofErr w:type="spellStart"/>
      <w:r w:rsidRPr="00DD3A5A">
        <w:rPr>
          <w:rFonts w:cs="Arial"/>
        </w:rPr>
        <w:t>electrónicas</w:t>
      </w:r>
      <w:proofErr w:type="spellEnd"/>
      <w:r w:rsidRPr="00DD3A5A">
        <w:rPr>
          <w:rFonts w:cs="Arial"/>
        </w:rPr>
        <w:t xml:space="preserve"> y, por lo tanto, poder garantizar la no modificación de las ofertas una vez finalizado el plazo de presentación.</w:t>
      </w:r>
    </w:p>
    <w:p w14:paraId="3DE22295"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27558CD7" w14:textId="65F743E8"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w:t>
      </w:r>
      <w:proofErr w:type="spellStart"/>
      <w:r w:rsidRPr="00DD3A5A">
        <w:rPr>
          <w:rFonts w:cs="Arial"/>
        </w:rPr>
        <w:t>pueden</w:t>
      </w:r>
      <w:proofErr w:type="spellEnd"/>
      <w:r w:rsidRPr="00DD3A5A">
        <w:rPr>
          <w:rFonts w:cs="Arial"/>
        </w:rPr>
        <w:t xml:space="preserve"> presentar, </w:t>
      </w:r>
      <w:r w:rsidR="00AE7EE0">
        <w:rPr>
          <w:rFonts w:cs="Arial"/>
        </w:rPr>
        <w:t xml:space="preserve">en </w:t>
      </w:r>
      <w:proofErr w:type="spellStart"/>
      <w:r w:rsidR="00AE7EE0">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una copia de seguridad de los documentos electrónicos presentados.</w:t>
      </w:r>
    </w:p>
    <w:p w14:paraId="1808DE5D"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rPr>
      </w:pPr>
    </w:p>
    <w:p w14:paraId="2747497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snapToGrid w:val="0"/>
        </w:rPr>
        <w:t>11.5</w:t>
      </w:r>
      <w:r w:rsidRPr="00DD3A5A">
        <w:rPr>
          <w:rFonts w:cs="Arial"/>
          <w:snapToGrid w:val="0"/>
        </w:rPr>
        <w:t xml:space="preserve"> </w:t>
      </w:r>
      <w:r w:rsidRPr="00DD3A5A">
        <w:rPr>
          <w:rFonts w:cs="Arial"/>
        </w:rPr>
        <w:t>Las especificaciones técnicas necesarias para la presentación electrónica de ofertas se encuentran disponibles en el apartado de “Licitación electrónica” de la Plataforma de Servicios de Contratación Pública, a la dirección web siguiente:</w:t>
      </w:r>
    </w:p>
    <w:p w14:paraId="74DB009F" w14:textId="77777777" w:rsidR="005408C9" w:rsidRPr="00DD3A5A" w:rsidRDefault="001739C4" w:rsidP="005408C9">
      <w:pPr>
        <w:autoSpaceDE w:val="0"/>
        <w:autoSpaceDN w:val="0"/>
        <w:adjustRightInd w:val="0"/>
        <w:spacing w:after="0" w:line="240" w:lineRule="auto"/>
        <w:jc w:val="both"/>
        <w:rPr>
          <w:rStyle w:val="Enlla"/>
          <w:rFonts w:cs="Arial"/>
        </w:rPr>
      </w:pPr>
      <w:hyperlink r:id="rId35" w:history="1">
        <w:r w:rsidR="000E0451" w:rsidRPr="00DD3A5A">
          <w:rPr>
            <w:rStyle w:val="Enlla"/>
            <w:rFonts w:cs="Arial"/>
          </w:rPr>
          <w:t>https://contractaciopublica.cat/ca/manuals/usuari</w:t>
        </w:r>
      </w:hyperlink>
    </w:p>
    <w:p w14:paraId="10B3C728" w14:textId="77777777" w:rsidR="000E0451" w:rsidRPr="00DD3A5A" w:rsidRDefault="000E0451" w:rsidP="005408C9">
      <w:pPr>
        <w:autoSpaceDE w:val="0"/>
        <w:autoSpaceDN w:val="0"/>
        <w:adjustRightInd w:val="0"/>
        <w:spacing w:after="0" w:line="240" w:lineRule="auto"/>
        <w:jc w:val="both"/>
        <w:rPr>
          <w:rFonts w:cs="Arial"/>
          <w:i/>
        </w:rPr>
      </w:pPr>
    </w:p>
    <w:p w14:paraId="5BEBF284"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11.6</w:t>
      </w:r>
      <w:r w:rsidRPr="00DD3A5A">
        <w:rPr>
          <w:rFonts w:cs="Arial"/>
          <w:snapToGrid w:val="0"/>
        </w:rPr>
        <w:t xml:space="preserve"> De acuerdo con el artículo 23 del </w:t>
      </w:r>
      <w:r w:rsidRPr="00AE7EE0">
        <w:rPr>
          <w:rFonts w:cs="Arial"/>
          <w:snapToGrid w:val="0"/>
        </w:rPr>
        <w:t xml:space="preserve">RGLCAP, las </w:t>
      </w:r>
      <w:r w:rsidRPr="00DD3A5A">
        <w:rPr>
          <w:rFonts w:cs="Arial"/>
          <w:snapToGrid w:val="0"/>
        </w:rPr>
        <w:t>empresas extranjeras tienen que presentar la documentación traducida de forma oficial al catalán y/o al castellano.</w:t>
      </w:r>
    </w:p>
    <w:p w14:paraId="05C39982" w14:textId="77777777" w:rsidR="005408C9" w:rsidRPr="00DD3A5A" w:rsidRDefault="005408C9" w:rsidP="005408C9">
      <w:pPr>
        <w:tabs>
          <w:tab w:val="left" w:pos="0"/>
          <w:tab w:val="left" w:pos="680"/>
          <w:tab w:val="left" w:pos="1473"/>
          <w:tab w:val="left" w:pos="4320"/>
        </w:tabs>
        <w:spacing w:after="0" w:line="240" w:lineRule="auto"/>
        <w:jc w:val="both"/>
        <w:rPr>
          <w:rFonts w:cs="Arial"/>
          <w:i/>
        </w:rPr>
      </w:pPr>
    </w:p>
    <w:p w14:paraId="3BE4C4C0" w14:textId="3B49A6BD"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b/>
        </w:rPr>
        <w:t xml:space="preserve">11.7 </w:t>
      </w:r>
      <w:r w:rsidRPr="00DD3A5A">
        <w:rPr>
          <w:rFonts w:cs="Arial"/>
        </w:rPr>
        <w:t xml:space="preserve">Las personas interesadas en el </w:t>
      </w:r>
      <w:proofErr w:type="spellStart"/>
      <w:r w:rsidRPr="00DD3A5A">
        <w:rPr>
          <w:rFonts w:cs="Arial"/>
        </w:rPr>
        <w:t>procedimiento</w:t>
      </w:r>
      <w:proofErr w:type="spellEnd"/>
      <w:r w:rsidRPr="00DD3A5A">
        <w:rPr>
          <w:rFonts w:cs="Arial"/>
        </w:rPr>
        <w:t xml:space="preserve"> de </w:t>
      </w:r>
      <w:proofErr w:type="spellStart"/>
      <w:r w:rsidRPr="00DD3A5A">
        <w:rPr>
          <w:rFonts w:cs="Arial"/>
        </w:rPr>
        <w:t>licitación</w:t>
      </w:r>
      <w:proofErr w:type="spellEnd"/>
      <w:r w:rsidRPr="00DD3A5A">
        <w:rPr>
          <w:rFonts w:cs="Arial"/>
        </w:rPr>
        <w:t xml:space="preserve"> </w:t>
      </w:r>
      <w:proofErr w:type="spellStart"/>
      <w:r w:rsidRPr="00DD3A5A">
        <w:rPr>
          <w:rFonts w:cs="Arial"/>
        </w:rPr>
        <w:t>podrán</w:t>
      </w:r>
      <w:proofErr w:type="spellEnd"/>
      <w:r w:rsidRPr="00DD3A5A">
        <w:rPr>
          <w:rFonts w:cs="Arial"/>
        </w:rPr>
        <w:t xml:space="preserve"> </w:t>
      </w:r>
      <w:proofErr w:type="spellStart"/>
      <w:r w:rsidRPr="00DD3A5A">
        <w:rPr>
          <w:rFonts w:cs="Arial"/>
        </w:rPr>
        <w:t>solicitar</w:t>
      </w:r>
      <w:proofErr w:type="spellEnd"/>
      <w:r w:rsidRPr="00DD3A5A">
        <w:rPr>
          <w:rFonts w:cs="Arial"/>
        </w:rPr>
        <w:t xml:space="preserve"> en el </w:t>
      </w:r>
      <w:proofErr w:type="spellStart"/>
      <w:r w:rsidRPr="00DD3A5A">
        <w:rPr>
          <w:rFonts w:cs="Arial"/>
        </w:rPr>
        <w:t>órgano</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w:t>
      </w:r>
      <w:proofErr w:type="spellStart"/>
      <w:r w:rsidRPr="00DD3A5A">
        <w:rPr>
          <w:rFonts w:cs="Arial"/>
        </w:rPr>
        <w:t>información</w:t>
      </w:r>
      <w:proofErr w:type="spellEnd"/>
      <w:r w:rsidRPr="00DD3A5A">
        <w:rPr>
          <w:rFonts w:cs="Arial"/>
        </w:rPr>
        <w:t xml:space="preserve"> </w:t>
      </w:r>
      <w:proofErr w:type="spellStart"/>
      <w:r w:rsidRPr="00DD3A5A">
        <w:rPr>
          <w:rFonts w:cs="Arial"/>
        </w:rPr>
        <w:t>adicional</w:t>
      </w:r>
      <w:proofErr w:type="spellEnd"/>
      <w:r w:rsidRPr="00DD3A5A">
        <w:rPr>
          <w:rFonts w:cs="Arial"/>
        </w:rPr>
        <w:t xml:space="preserve"> sobre </w:t>
      </w:r>
      <w:r w:rsidR="00AE7EE0">
        <w:rPr>
          <w:rFonts w:cs="Arial"/>
        </w:rPr>
        <w:t xml:space="preserve">los </w:t>
      </w:r>
      <w:proofErr w:type="spellStart"/>
      <w:r w:rsidR="00AE7EE0">
        <w:rPr>
          <w:rFonts w:cs="Arial"/>
        </w:rPr>
        <w:t>pliegos</w:t>
      </w:r>
      <w:proofErr w:type="spellEnd"/>
      <w:r w:rsidRPr="00DD3A5A">
        <w:rPr>
          <w:rFonts w:cs="Arial"/>
        </w:rPr>
        <w:t xml:space="preserve"> y </w:t>
      </w:r>
      <w:proofErr w:type="spellStart"/>
      <w:r w:rsidRPr="00DD3A5A">
        <w:rPr>
          <w:rFonts w:cs="Arial"/>
        </w:rPr>
        <w:t>demás</w:t>
      </w:r>
      <w:proofErr w:type="spellEnd"/>
      <w:r w:rsidRPr="00DD3A5A">
        <w:rPr>
          <w:rFonts w:cs="Arial"/>
        </w:rPr>
        <w:t xml:space="preserve"> </w:t>
      </w:r>
      <w:proofErr w:type="spellStart"/>
      <w:r w:rsidRPr="00DD3A5A">
        <w:rPr>
          <w:rFonts w:cs="Arial"/>
        </w:rPr>
        <w:t>documentación</w:t>
      </w:r>
      <w:proofErr w:type="spellEnd"/>
      <w:r w:rsidRPr="00DD3A5A">
        <w:rPr>
          <w:rFonts w:cs="Arial"/>
        </w:rPr>
        <w:t xml:space="preserve"> complementaria, el cual la facilitará al menos </w:t>
      </w:r>
      <w:r w:rsidRPr="00DD3A5A">
        <w:rPr>
          <w:rFonts w:cs="Arial"/>
          <w:b/>
        </w:rPr>
        <w:t>6</w:t>
      </w:r>
      <w:r w:rsidRPr="00DD3A5A">
        <w:rPr>
          <w:rFonts w:cs="Arial"/>
        </w:rPr>
        <w:t xml:space="preserve"> días antes de los </w:t>
      </w:r>
      <w:proofErr w:type="spellStart"/>
      <w:r w:rsidRPr="00DD3A5A">
        <w:rPr>
          <w:rFonts w:cs="Arial"/>
        </w:rPr>
        <w:t>cuales</w:t>
      </w:r>
      <w:proofErr w:type="spellEnd"/>
      <w:r w:rsidRPr="00DD3A5A">
        <w:rPr>
          <w:rFonts w:cs="Arial"/>
        </w:rPr>
        <w:t xml:space="preserve"> </w:t>
      </w:r>
      <w:proofErr w:type="spellStart"/>
      <w:r w:rsidRPr="00DD3A5A">
        <w:rPr>
          <w:rFonts w:cs="Arial"/>
        </w:rPr>
        <w:t>finalice</w:t>
      </w:r>
      <w:proofErr w:type="spellEnd"/>
      <w:r w:rsidRPr="00DD3A5A">
        <w:rPr>
          <w:rFonts w:cs="Arial"/>
        </w:rPr>
        <w:t xml:space="preserve"> el </w:t>
      </w:r>
      <w:proofErr w:type="spellStart"/>
      <w:r w:rsidRPr="00DD3A5A">
        <w:rPr>
          <w:rFonts w:cs="Arial"/>
        </w:rPr>
        <w:t>plazo</w:t>
      </w:r>
      <w:proofErr w:type="spellEnd"/>
      <w:r w:rsidRPr="00DD3A5A">
        <w:rPr>
          <w:rFonts w:cs="Arial"/>
        </w:rPr>
        <w:t xml:space="preserve"> </w:t>
      </w:r>
      <w:proofErr w:type="spellStart"/>
      <w:r w:rsidRPr="00DD3A5A">
        <w:rPr>
          <w:rFonts w:cs="Arial"/>
        </w:rPr>
        <w:t>fijado</w:t>
      </w:r>
      <w:proofErr w:type="spellEnd"/>
      <w:r w:rsidRPr="00DD3A5A">
        <w:rPr>
          <w:rFonts w:cs="Arial"/>
        </w:rPr>
        <w:t xml:space="preserve"> para la </w:t>
      </w:r>
      <w:proofErr w:type="spellStart"/>
      <w:r w:rsidRPr="00DD3A5A">
        <w:rPr>
          <w:rFonts w:cs="Arial"/>
        </w:rPr>
        <w:t>presentación</w:t>
      </w:r>
      <w:proofErr w:type="spellEnd"/>
      <w:r w:rsidRPr="00DD3A5A">
        <w:rPr>
          <w:rFonts w:cs="Arial"/>
        </w:rPr>
        <w:t xml:space="preserve"> de </w:t>
      </w:r>
      <w:proofErr w:type="spellStart"/>
      <w:r w:rsidRPr="00DD3A5A">
        <w:rPr>
          <w:rFonts w:cs="Arial"/>
        </w:rPr>
        <w:t>ofertas</w:t>
      </w:r>
      <w:proofErr w:type="spellEnd"/>
      <w:r w:rsidRPr="00DD3A5A">
        <w:rPr>
          <w:rFonts w:cs="Arial"/>
        </w:rPr>
        <w:t xml:space="preserve">, </w:t>
      </w:r>
      <w:proofErr w:type="spellStart"/>
      <w:r w:rsidRPr="00DD3A5A">
        <w:rPr>
          <w:rFonts w:cs="Arial"/>
        </w:rPr>
        <w:t>siempre</w:t>
      </w:r>
      <w:proofErr w:type="spellEnd"/>
      <w:r w:rsidRPr="00DD3A5A">
        <w:rPr>
          <w:rFonts w:cs="Arial"/>
        </w:rPr>
        <w:t xml:space="preserve"> que </w:t>
      </w:r>
      <w:r w:rsidR="00AE7EE0">
        <w:rPr>
          <w:rFonts w:cs="Arial"/>
        </w:rPr>
        <w:t xml:space="preserve">lo </w:t>
      </w:r>
      <w:proofErr w:type="spellStart"/>
      <w:r w:rsidR="00AE7EE0">
        <w:rPr>
          <w:rFonts w:cs="Arial"/>
        </w:rPr>
        <w:t>hayan</w:t>
      </w:r>
      <w:proofErr w:type="spellEnd"/>
      <w:r w:rsidRPr="00DD3A5A">
        <w:rPr>
          <w:rFonts w:cs="Arial"/>
        </w:rPr>
        <w:t xml:space="preserve"> </w:t>
      </w:r>
      <w:proofErr w:type="spellStart"/>
      <w:r w:rsidRPr="00DD3A5A">
        <w:rPr>
          <w:rFonts w:cs="Arial"/>
        </w:rPr>
        <w:t>pedido</w:t>
      </w:r>
      <w:proofErr w:type="spellEnd"/>
      <w:r w:rsidRPr="00DD3A5A">
        <w:rPr>
          <w:rFonts w:cs="Arial"/>
        </w:rPr>
        <w:t xml:space="preserve"> al </w:t>
      </w:r>
      <w:proofErr w:type="spellStart"/>
      <w:r w:rsidRPr="00DD3A5A">
        <w:rPr>
          <w:rFonts w:cs="Arial"/>
        </w:rPr>
        <w:t>menos</w:t>
      </w:r>
      <w:proofErr w:type="spellEnd"/>
      <w:r w:rsidRPr="00DD3A5A">
        <w:rPr>
          <w:rFonts w:cs="Arial"/>
        </w:rPr>
        <w:t xml:space="preserve"> </w:t>
      </w:r>
      <w:r w:rsidRPr="00DD3A5A">
        <w:rPr>
          <w:rFonts w:cs="Arial"/>
          <w:b/>
          <w:color w:val="0070C0"/>
        </w:rPr>
        <w:t>10</w:t>
      </w:r>
      <w:r w:rsidRPr="00DD3A5A">
        <w:rPr>
          <w:rFonts w:cs="Arial"/>
        </w:rPr>
        <w:t xml:space="preserve"> días antes del transcurso del plazo de presentación de las proposiciones.</w:t>
      </w:r>
    </w:p>
    <w:p w14:paraId="525CE040" w14:textId="77777777" w:rsidR="005408C9" w:rsidRPr="00DD3A5A" w:rsidRDefault="005408C9" w:rsidP="005408C9">
      <w:pPr>
        <w:tabs>
          <w:tab w:val="left" w:pos="0"/>
          <w:tab w:val="left" w:pos="680"/>
          <w:tab w:val="left" w:pos="1473"/>
          <w:tab w:val="left" w:pos="4320"/>
        </w:tabs>
        <w:spacing w:after="0" w:line="240" w:lineRule="auto"/>
        <w:jc w:val="both"/>
        <w:rPr>
          <w:rFonts w:cs="Arial"/>
          <w:i/>
        </w:rPr>
      </w:pPr>
    </w:p>
    <w:p w14:paraId="5013E3AC" w14:textId="04F9FBCE"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personas interesadas en el procedimiento de licitación también pueden dirigirse al órgano de contratación para solicitar aclaraciones de lo que </w:t>
      </w:r>
      <w:proofErr w:type="spellStart"/>
      <w:r w:rsidRPr="00DD3A5A">
        <w:rPr>
          <w:rFonts w:cs="Arial"/>
        </w:rPr>
        <w:t>establecen</w:t>
      </w:r>
      <w:proofErr w:type="spellEnd"/>
      <w:r w:rsidRPr="00DD3A5A">
        <w:rPr>
          <w:rFonts w:cs="Arial"/>
        </w:rPr>
        <w:t xml:space="preserve"> </w:t>
      </w:r>
      <w:r w:rsidR="00AE7EE0">
        <w:rPr>
          <w:rFonts w:cs="Arial"/>
        </w:rPr>
        <w:t xml:space="preserve">los </w:t>
      </w:r>
      <w:proofErr w:type="spellStart"/>
      <w:r w:rsidR="00AE7EE0">
        <w:rPr>
          <w:rFonts w:cs="Arial"/>
        </w:rPr>
        <w:t>pliegos</w:t>
      </w:r>
      <w:proofErr w:type="spellEnd"/>
      <w:r w:rsidRPr="00DD3A5A">
        <w:rPr>
          <w:rFonts w:cs="Arial"/>
        </w:rPr>
        <w:t xml:space="preserve"> o el resto de documentación, a través del apartado de preguntas y respuestas del tablón de avisos del espacio virtual de la licitación. </w:t>
      </w:r>
      <w:proofErr w:type="spellStart"/>
      <w:r w:rsidRPr="00DD3A5A">
        <w:rPr>
          <w:rFonts w:cs="Arial"/>
        </w:rPr>
        <w:t>Estas</w:t>
      </w:r>
      <w:proofErr w:type="spellEnd"/>
      <w:r w:rsidRPr="00DD3A5A">
        <w:rPr>
          <w:rFonts w:cs="Arial"/>
        </w:rPr>
        <w:t xml:space="preserve"> </w:t>
      </w:r>
      <w:proofErr w:type="spellStart"/>
      <w:r w:rsidRPr="00DD3A5A">
        <w:rPr>
          <w:rFonts w:cs="Arial"/>
        </w:rPr>
        <w:t>preguntas</w:t>
      </w:r>
      <w:proofErr w:type="spellEnd"/>
      <w:r w:rsidRPr="00DD3A5A">
        <w:rPr>
          <w:rFonts w:cs="Arial"/>
        </w:rPr>
        <w:t xml:space="preserve"> y </w:t>
      </w:r>
      <w:proofErr w:type="spellStart"/>
      <w:r w:rsidRPr="00DD3A5A">
        <w:rPr>
          <w:rFonts w:cs="Arial"/>
        </w:rPr>
        <w:t>respuestas</w:t>
      </w:r>
      <w:proofErr w:type="spellEnd"/>
      <w:r w:rsidRPr="00DD3A5A">
        <w:rPr>
          <w:rFonts w:cs="Arial"/>
        </w:rPr>
        <w:t xml:space="preserve"> </w:t>
      </w:r>
      <w:proofErr w:type="spellStart"/>
      <w:r w:rsidRPr="00DD3A5A">
        <w:rPr>
          <w:rFonts w:cs="Arial"/>
        </w:rPr>
        <w:t>serán</w:t>
      </w:r>
      <w:proofErr w:type="spellEnd"/>
      <w:r w:rsidRPr="00DD3A5A">
        <w:rPr>
          <w:rFonts w:cs="Arial"/>
        </w:rPr>
        <w:t xml:space="preserve"> </w:t>
      </w:r>
      <w:proofErr w:type="spellStart"/>
      <w:r w:rsidRPr="00DD3A5A">
        <w:rPr>
          <w:rFonts w:cs="Arial"/>
        </w:rPr>
        <w:t>públicas</w:t>
      </w:r>
      <w:proofErr w:type="spellEnd"/>
      <w:r w:rsidRPr="00DD3A5A">
        <w:rPr>
          <w:rFonts w:cs="Arial"/>
        </w:rPr>
        <w:t xml:space="preserve"> y </w:t>
      </w:r>
      <w:proofErr w:type="spellStart"/>
      <w:r w:rsidRPr="00DD3A5A">
        <w:rPr>
          <w:rFonts w:cs="Arial"/>
        </w:rPr>
        <w:t>accesibles</w:t>
      </w:r>
      <w:proofErr w:type="spellEnd"/>
      <w:r w:rsidRPr="00DD3A5A">
        <w:rPr>
          <w:rFonts w:cs="Arial"/>
        </w:rPr>
        <w:t xml:space="preserve"> a través </w:t>
      </w:r>
      <w:r w:rsidR="00AE7EE0">
        <w:rPr>
          <w:rFonts w:cs="Arial"/>
        </w:rPr>
        <w:t xml:space="preserve">del </w:t>
      </w:r>
      <w:proofErr w:type="spellStart"/>
      <w:r w:rsidR="00AE7EE0">
        <w:rPr>
          <w:rFonts w:cs="Arial"/>
        </w:rPr>
        <w:t>tablón</w:t>
      </w:r>
      <w:proofErr w:type="spellEnd"/>
      <w:r w:rsidRPr="00DD3A5A">
        <w:rPr>
          <w:rFonts w:cs="Arial"/>
        </w:rPr>
        <w:t xml:space="preserve"> </w:t>
      </w:r>
      <w:proofErr w:type="spellStart"/>
      <w:r w:rsidRPr="00DD3A5A">
        <w:rPr>
          <w:rFonts w:cs="Arial"/>
        </w:rPr>
        <w:t>mencionado</w:t>
      </w:r>
      <w:proofErr w:type="spellEnd"/>
      <w:r w:rsidRPr="00DD3A5A">
        <w:rPr>
          <w:rFonts w:cs="Arial"/>
        </w:rPr>
        <w:t xml:space="preserve">, </w:t>
      </w:r>
      <w:proofErr w:type="spellStart"/>
      <w:r w:rsidRPr="00DD3A5A">
        <w:rPr>
          <w:rFonts w:cs="Arial"/>
        </w:rPr>
        <w:t>residenciado</w:t>
      </w:r>
      <w:proofErr w:type="spellEnd"/>
      <w:r w:rsidRPr="00DD3A5A">
        <w:rPr>
          <w:rFonts w:cs="Arial"/>
        </w:rPr>
        <w:t xml:space="preserve"> en el perfil de contratante del órgano </w:t>
      </w:r>
      <w:hyperlink r:id="rId36" w:history="1">
        <w:r w:rsidRPr="00DD3A5A">
          <w:rPr>
            <w:rStyle w:val="Enlla"/>
            <w:rFonts w:cs="Arial"/>
            <w:bCs/>
          </w:rPr>
          <w:t>https://contractaciopublica.gencat.cat/perfil/eco</w:t>
        </w:r>
      </w:hyperlink>
    </w:p>
    <w:p w14:paraId="261210F5" w14:textId="77777777" w:rsidR="000E0451" w:rsidRPr="00DD3A5A" w:rsidRDefault="000E0451" w:rsidP="005408C9">
      <w:pPr>
        <w:tabs>
          <w:tab w:val="left" w:pos="0"/>
          <w:tab w:val="left" w:pos="680"/>
          <w:tab w:val="left" w:pos="1473"/>
          <w:tab w:val="left" w:pos="4320"/>
        </w:tabs>
        <w:spacing w:after="0" w:line="240" w:lineRule="auto"/>
        <w:jc w:val="both"/>
        <w:rPr>
          <w:rFonts w:cs="Arial"/>
        </w:rPr>
      </w:pPr>
    </w:p>
    <w:p w14:paraId="1E2147D2"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w:t>
      </w:r>
      <w:proofErr w:type="spellStart"/>
      <w:r w:rsidRPr="00DD3A5A">
        <w:rPr>
          <w:rFonts w:cs="Arial"/>
        </w:rPr>
        <w:t>respuestas</w:t>
      </w:r>
      <w:proofErr w:type="spellEnd"/>
      <w:r w:rsidRPr="00DD3A5A">
        <w:rPr>
          <w:rFonts w:cs="Arial"/>
        </w:rPr>
        <w:t xml:space="preserve"> a las </w:t>
      </w:r>
      <w:proofErr w:type="spellStart"/>
      <w:r w:rsidRPr="00DD3A5A">
        <w:rPr>
          <w:rFonts w:cs="Arial"/>
        </w:rPr>
        <w:t>solicitudes</w:t>
      </w:r>
      <w:proofErr w:type="spellEnd"/>
      <w:r w:rsidRPr="00DD3A5A">
        <w:rPr>
          <w:rFonts w:cs="Arial"/>
        </w:rPr>
        <w:t xml:space="preserve"> de </w:t>
      </w:r>
      <w:proofErr w:type="spellStart"/>
      <w:r w:rsidRPr="00DD3A5A">
        <w:rPr>
          <w:rFonts w:cs="Arial"/>
        </w:rPr>
        <w:t>aclaraciones</w:t>
      </w:r>
      <w:proofErr w:type="spellEnd"/>
      <w:r w:rsidRPr="00DD3A5A">
        <w:rPr>
          <w:rFonts w:cs="Arial"/>
        </w:rPr>
        <w:t xml:space="preserve"> </w:t>
      </w:r>
      <w:proofErr w:type="spellStart"/>
      <w:r w:rsidRPr="00DD3A5A">
        <w:rPr>
          <w:rFonts w:cs="Arial"/>
        </w:rPr>
        <w:t>hechas</w:t>
      </w:r>
      <w:proofErr w:type="spellEnd"/>
      <w:r w:rsidRPr="00DD3A5A">
        <w:rPr>
          <w:rFonts w:cs="Arial"/>
        </w:rPr>
        <w:t xml:space="preserve"> a través de los medios establecidos y de las cuales pueda quedar constancia escrita tendrán carácter vinculante.</w:t>
      </w:r>
    </w:p>
    <w:p w14:paraId="7DCCFB5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3BD2E6FD" w14:textId="7EF4C271"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11.8</w:t>
      </w:r>
      <w:r w:rsidRPr="00DD3A5A">
        <w:rPr>
          <w:rFonts w:cs="Arial"/>
          <w:snapToGrid w:val="0"/>
        </w:rPr>
        <w:t xml:space="preserve"> Las proposiciones son secretas y su presentación supone la aceptació</w:t>
      </w:r>
      <w:r w:rsidRPr="00AE7EE0">
        <w:rPr>
          <w:rFonts w:cs="Arial"/>
          <w:snapToGrid w:val="0"/>
        </w:rPr>
        <w:t xml:space="preserve">n incondicionada </w:t>
      </w:r>
      <w:r w:rsidRPr="00DD3A5A">
        <w:rPr>
          <w:rFonts w:cs="Arial"/>
          <w:snapToGrid w:val="0"/>
        </w:rPr>
        <w:t xml:space="preserve">por parte de la empresa licitadora del </w:t>
      </w:r>
      <w:proofErr w:type="spellStart"/>
      <w:r w:rsidRPr="00DD3A5A">
        <w:rPr>
          <w:rFonts w:cs="Arial"/>
          <w:snapToGrid w:val="0"/>
        </w:rPr>
        <w:t>contenido</w:t>
      </w:r>
      <w:proofErr w:type="spellEnd"/>
      <w:r w:rsidRPr="00DD3A5A">
        <w:rPr>
          <w:rFonts w:cs="Arial"/>
          <w:snapToGrid w:val="0"/>
        </w:rPr>
        <w:t xml:space="preserve"> del </w:t>
      </w:r>
      <w:proofErr w:type="spellStart"/>
      <w:r w:rsidR="00AE7EE0">
        <w:rPr>
          <w:rFonts w:cs="Arial"/>
          <w:snapToGrid w:val="0"/>
        </w:rPr>
        <w:t>presente</w:t>
      </w:r>
      <w:proofErr w:type="spellEnd"/>
      <w:r w:rsidR="00AE7EE0">
        <w:rPr>
          <w:rFonts w:cs="Arial"/>
          <w:snapToGrid w:val="0"/>
        </w:rPr>
        <w:t xml:space="preserv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w:t>
      </w:r>
      <w:proofErr w:type="spellStart"/>
      <w:r w:rsidRPr="00DD3A5A">
        <w:rPr>
          <w:rFonts w:cs="Arial"/>
          <w:snapToGrid w:val="0"/>
        </w:rPr>
        <w:t>así</w:t>
      </w:r>
      <w:proofErr w:type="spellEnd"/>
      <w:r w:rsidRPr="00DD3A5A">
        <w:rPr>
          <w:rFonts w:cs="Arial"/>
          <w:snapToGrid w:val="0"/>
        </w:rPr>
        <w:t xml:space="preserve"> como </w:t>
      </w:r>
      <w:r w:rsidR="00AE7EE0">
        <w:rPr>
          <w:rFonts w:cs="Arial"/>
          <w:snapToGrid w:val="0"/>
        </w:rPr>
        <w:t xml:space="preserve">del </w:t>
      </w:r>
      <w:proofErr w:type="spellStart"/>
      <w:r w:rsidR="00AE7EE0">
        <w:rPr>
          <w:rFonts w:cs="Arial"/>
          <w:snapToGrid w:val="0"/>
        </w:rPr>
        <w:t>pliego</w:t>
      </w:r>
      <w:proofErr w:type="spellEnd"/>
      <w:r w:rsidRPr="00DD3A5A">
        <w:rPr>
          <w:rFonts w:cs="Arial"/>
          <w:snapToGrid w:val="0"/>
        </w:rPr>
        <w:t xml:space="preserve"> de </w:t>
      </w:r>
      <w:proofErr w:type="spellStart"/>
      <w:r w:rsidRPr="00DD3A5A">
        <w:rPr>
          <w:rFonts w:cs="Arial"/>
          <w:snapToGrid w:val="0"/>
        </w:rPr>
        <w:t>prescripciones</w:t>
      </w:r>
      <w:proofErr w:type="spellEnd"/>
      <w:r w:rsidRPr="00DD3A5A">
        <w:rPr>
          <w:rFonts w:cs="Arial"/>
          <w:snapToGrid w:val="0"/>
        </w:rPr>
        <w:t xml:space="preserve"> </w:t>
      </w:r>
      <w:proofErr w:type="spellStart"/>
      <w:r w:rsidRPr="00DD3A5A">
        <w:rPr>
          <w:rFonts w:cs="Arial"/>
          <w:snapToGrid w:val="0"/>
        </w:rPr>
        <w:t>técnicas</w:t>
      </w:r>
      <w:proofErr w:type="spellEnd"/>
      <w:r w:rsidRPr="00DD3A5A">
        <w:rPr>
          <w:rFonts w:cs="Arial"/>
          <w:snapToGrid w:val="0"/>
        </w:rPr>
        <w:t xml:space="preserve">, </w:t>
      </w:r>
      <w:proofErr w:type="spellStart"/>
      <w:r w:rsidRPr="00DD3A5A">
        <w:rPr>
          <w:rFonts w:cs="Arial"/>
          <w:snapToGrid w:val="0"/>
        </w:rPr>
        <w:t>así</w:t>
      </w:r>
      <w:proofErr w:type="spellEnd"/>
      <w:r w:rsidRPr="00DD3A5A">
        <w:rPr>
          <w:rFonts w:cs="Arial"/>
          <w:snapToGrid w:val="0"/>
        </w:rPr>
        <w:t xml:space="preserve"> como la autorización en la mesa y en el órgano de contratación para consultar los datos que recogen el Registro Electrónico de Empresas Licitadoras de la </w:t>
      </w:r>
      <w:r w:rsidRPr="00AE7EE0">
        <w:rPr>
          <w:rFonts w:cs="Arial"/>
          <w:snapToGrid w:val="0"/>
        </w:rPr>
        <w:t xml:space="preserve">Generalitat de Catalunya o </w:t>
      </w:r>
      <w:r w:rsidRPr="00DD3A5A">
        <w:rPr>
          <w:rFonts w:cs="Arial"/>
          <w:snapToGrid w:val="0"/>
        </w:rPr>
        <w:t xml:space="preserve">el Registro oficial de licitadores y </w:t>
      </w:r>
      <w:proofErr w:type="spellStart"/>
      <w:r w:rsidRPr="00DD3A5A">
        <w:rPr>
          <w:rFonts w:cs="Arial"/>
          <w:snapToGrid w:val="0"/>
        </w:rPr>
        <w:t>empresas</w:t>
      </w:r>
      <w:proofErr w:type="spellEnd"/>
      <w:r w:rsidRPr="00DD3A5A">
        <w:rPr>
          <w:rFonts w:cs="Arial"/>
          <w:snapToGrid w:val="0"/>
        </w:rPr>
        <w:t xml:space="preserve"> </w:t>
      </w:r>
      <w:proofErr w:type="spellStart"/>
      <w:r w:rsidRPr="00DD3A5A">
        <w:rPr>
          <w:rFonts w:cs="Arial"/>
          <w:snapToGrid w:val="0"/>
        </w:rPr>
        <w:t>clasificadas</w:t>
      </w:r>
      <w:proofErr w:type="spellEnd"/>
      <w:r w:rsidRPr="00DD3A5A">
        <w:rPr>
          <w:rFonts w:cs="Arial"/>
          <w:snapToGrid w:val="0"/>
        </w:rPr>
        <w:t xml:space="preserve"> del sector </w:t>
      </w:r>
      <w:proofErr w:type="spellStart"/>
      <w:r w:rsidRPr="00DD3A5A">
        <w:rPr>
          <w:rFonts w:cs="Arial"/>
          <w:snapToGrid w:val="0"/>
        </w:rPr>
        <w:lastRenderedPageBreak/>
        <w:t>público</w:t>
      </w:r>
      <w:proofErr w:type="spellEnd"/>
      <w:r w:rsidRPr="00DD3A5A">
        <w:rPr>
          <w:rFonts w:cs="Arial"/>
          <w:snapToGrid w:val="0"/>
        </w:rPr>
        <w:t xml:space="preserve">, o las </w:t>
      </w:r>
      <w:proofErr w:type="spellStart"/>
      <w:r w:rsidRPr="00DD3A5A">
        <w:rPr>
          <w:rFonts w:cs="Arial"/>
          <w:snapToGrid w:val="0"/>
        </w:rPr>
        <w:t>listas</w:t>
      </w:r>
      <w:proofErr w:type="spellEnd"/>
      <w:r w:rsidRPr="00DD3A5A">
        <w:rPr>
          <w:rFonts w:cs="Arial"/>
          <w:snapToGrid w:val="0"/>
        </w:rPr>
        <w:t xml:space="preserve"> oficiales de operadores económicos de un Estado miembro de la Unión Europea.</w:t>
      </w:r>
    </w:p>
    <w:p w14:paraId="24F43C2C"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48B529AB"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11.9</w:t>
      </w:r>
      <w:r w:rsidRPr="00DD3A5A">
        <w:rPr>
          <w:rFonts w:cs="Arial"/>
          <w:snapToGrid w:val="0"/>
        </w:rPr>
        <w:t xml:space="preserve"> Cada empresa licitadora no puede presentar más de una proposición. Tampoco puede suscribir ninguna propuesta en</w:t>
      </w:r>
      <w:r w:rsidRPr="00AE7EE0">
        <w:rPr>
          <w:rFonts w:cs="Arial"/>
          <w:snapToGrid w:val="0"/>
        </w:rPr>
        <w:t xml:space="preserve"> UTE con otros si lo ha hecho individualmente o no figurar en más de una unión temporal. La infracción </w:t>
      </w:r>
      <w:r w:rsidRPr="00DD3A5A">
        <w:rPr>
          <w:rFonts w:cs="Arial"/>
          <w:snapToGrid w:val="0"/>
        </w:rPr>
        <w:t>de estas normas da lugar a la no admisión de cabeza de las propuestas que haya suscrito.</w:t>
      </w:r>
    </w:p>
    <w:p w14:paraId="690C5C1C"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1A3699F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b/>
          <w:snapToGrid w:val="0"/>
        </w:rPr>
        <w:t>11.10 Contenido de los sobres</w:t>
      </w:r>
    </w:p>
    <w:p w14:paraId="3BBD022D"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p>
    <w:p w14:paraId="5D095EB3"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snapToGrid w:val="0"/>
        </w:rPr>
        <w:t xml:space="preserve">El número de sobra a presentar en la licitación varía en función del procedimiento y como se han formulado los criterios de valoración y está indicado en el apartado </w:t>
      </w:r>
      <w:r w:rsidRPr="00DD3A5A">
        <w:rPr>
          <w:rFonts w:cs="Arial"/>
          <w:b/>
          <w:snapToGrid w:val="0"/>
        </w:rPr>
        <w:t xml:space="preserve">F.3 del cuadro de características. </w:t>
      </w:r>
    </w:p>
    <w:p w14:paraId="4B82D783" w14:textId="77777777" w:rsidR="005408C9"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7A393885"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5BD28FE7"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452AF84F"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FE56716"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59A3999"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C6B1418" w14:textId="77777777" w:rsidR="00120011" w:rsidRPr="00DD3A5A"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7592984D"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11.10.1 SI SE TRATA DE UN PROCEDIMIENTO ABIERTO </w:t>
      </w:r>
    </w:p>
    <w:p w14:paraId="13E9A86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EE3696"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CONTENIDO DEL SOBRE A (DOCUMENTACIÓN GENERAL)</w:t>
      </w:r>
    </w:p>
    <w:p w14:paraId="1EB0D0B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0042D29F" w14:textId="627FA24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Las empresas licitadoras </w:t>
      </w:r>
      <w:r w:rsidRPr="00DD3A5A">
        <w:rPr>
          <w:rFonts w:cs="Arial"/>
          <w:snapToGrid w:val="0"/>
          <w:u w:val="single"/>
        </w:rPr>
        <w:t xml:space="preserve">tienen que presentar el Documento europeo único de contratación </w:t>
      </w:r>
      <w:r w:rsidRPr="00AE7EE0">
        <w:rPr>
          <w:rFonts w:cs="Arial"/>
          <w:snapToGrid w:val="0"/>
          <w:u w:val="single"/>
        </w:rPr>
        <w:t>(DEUC),</w:t>
      </w:r>
      <w:r w:rsidRPr="00AE7EE0">
        <w:rPr>
          <w:rFonts w:cs="Arial"/>
          <w:snapToGrid w:val="0"/>
        </w:rPr>
        <w:t xml:space="preserve"> </w:t>
      </w:r>
      <w:r w:rsidRPr="00DD3A5A">
        <w:rPr>
          <w:rFonts w:cs="Arial"/>
          <w:snapToGrid w:val="0"/>
        </w:rPr>
        <w:t xml:space="preserve">el cual se adjunta como </w:t>
      </w:r>
      <w:proofErr w:type="spellStart"/>
      <w:r w:rsidRPr="00DD3A5A">
        <w:rPr>
          <w:rFonts w:cs="Arial"/>
          <w:snapToGrid w:val="0"/>
        </w:rPr>
        <w:t>anexo</w:t>
      </w:r>
      <w:proofErr w:type="spellEnd"/>
      <w:r w:rsidRPr="00DD3A5A">
        <w:rPr>
          <w:rFonts w:cs="Arial"/>
          <w:snapToGrid w:val="0"/>
        </w:rPr>
        <w:t xml:space="preserve"> a </w:t>
      </w:r>
      <w:r w:rsidR="00AE7EE0">
        <w:rPr>
          <w:rFonts w:cs="Arial"/>
          <w:snapToGrid w:val="0"/>
        </w:rPr>
        <w:t xml:space="preserve">este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el </w:t>
      </w:r>
      <w:proofErr w:type="spellStart"/>
      <w:r w:rsidRPr="00DD3A5A">
        <w:rPr>
          <w:rFonts w:cs="Arial"/>
          <w:snapToGrid w:val="0"/>
        </w:rPr>
        <w:t>cual</w:t>
      </w:r>
      <w:proofErr w:type="spellEnd"/>
      <w:r w:rsidRPr="00DD3A5A">
        <w:rPr>
          <w:rFonts w:cs="Arial"/>
          <w:snapToGrid w:val="0"/>
        </w:rPr>
        <w:t xml:space="preserve"> </w:t>
      </w:r>
      <w:proofErr w:type="spellStart"/>
      <w:r w:rsidRPr="00DD3A5A">
        <w:rPr>
          <w:rFonts w:cs="Arial"/>
          <w:snapToGrid w:val="0"/>
        </w:rPr>
        <w:t>declaran</w:t>
      </w:r>
      <w:proofErr w:type="spellEnd"/>
      <w:r w:rsidRPr="00DD3A5A">
        <w:rPr>
          <w:rFonts w:cs="Arial"/>
          <w:snapToGrid w:val="0"/>
        </w:rPr>
        <w:t xml:space="preserve"> el siguiente: </w:t>
      </w:r>
    </w:p>
    <w:p w14:paraId="1E96D9B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1C2AB439"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la sociedad está constituida válidamente y que de conformidad con su objeto social se puede presentar a la licitación, así como que la </w:t>
      </w:r>
      <w:r w:rsidRPr="00AE7EE0">
        <w:rPr>
          <w:rFonts w:ascii="Arial" w:hAnsi="Arial" w:cs="Arial"/>
          <w:snapToGrid w:val="0"/>
          <w:sz w:val="22"/>
          <w:szCs w:val="22"/>
        </w:rPr>
        <w:t>persona signataria del DEUC tiene la debida representación para presentar la proposición y el DEUC;</w:t>
      </w:r>
    </w:p>
    <w:p w14:paraId="2D50AACD" w14:textId="23DA8F45"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cumple los requisitos de solvencia económica y financiera, y </w:t>
      </w:r>
      <w:proofErr w:type="spellStart"/>
      <w:r w:rsidRPr="00DD3A5A">
        <w:rPr>
          <w:rFonts w:ascii="Arial" w:hAnsi="Arial" w:cs="Arial"/>
          <w:snapToGrid w:val="0"/>
          <w:sz w:val="22"/>
          <w:szCs w:val="22"/>
        </w:rPr>
        <w:t>técnica</w:t>
      </w:r>
      <w:proofErr w:type="spellEnd"/>
      <w:r w:rsidRPr="00DD3A5A">
        <w:rPr>
          <w:rFonts w:ascii="Arial" w:hAnsi="Arial" w:cs="Arial"/>
          <w:snapToGrid w:val="0"/>
          <w:sz w:val="22"/>
          <w:szCs w:val="22"/>
        </w:rPr>
        <w:t xml:space="preserve"> y </w:t>
      </w:r>
      <w:proofErr w:type="spellStart"/>
      <w:r w:rsidRPr="00DD3A5A">
        <w:rPr>
          <w:rFonts w:ascii="Arial" w:hAnsi="Arial" w:cs="Arial"/>
          <w:snapToGrid w:val="0"/>
          <w:sz w:val="22"/>
          <w:szCs w:val="22"/>
        </w:rPr>
        <w:t>profesional</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conformidad</w:t>
      </w:r>
      <w:proofErr w:type="spellEnd"/>
      <w:r w:rsidRPr="00DD3A5A">
        <w:rPr>
          <w:rFonts w:ascii="Arial" w:hAnsi="Arial" w:cs="Arial"/>
          <w:snapToGrid w:val="0"/>
          <w:sz w:val="22"/>
          <w:szCs w:val="22"/>
        </w:rPr>
        <w:t xml:space="preserve"> con los </w:t>
      </w:r>
      <w:proofErr w:type="spellStart"/>
      <w:r w:rsidRPr="00DD3A5A">
        <w:rPr>
          <w:rFonts w:ascii="Arial" w:hAnsi="Arial" w:cs="Arial"/>
          <w:snapToGrid w:val="0"/>
          <w:sz w:val="22"/>
          <w:szCs w:val="22"/>
        </w:rPr>
        <w:t>requisitos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mínimos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exigidos</w:t>
      </w:r>
      <w:proofErr w:type="spellEnd"/>
      <w:r w:rsidRPr="00DD3A5A">
        <w:rPr>
          <w:rFonts w:ascii="Arial" w:hAnsi="Arial" w:cs="Arial"/>
          <w:snapToGrid w:val="0"/>
          <w:sz w:val="22"/>
          <w:szCs w:val="22"/>
        </w:rPr>
        <w:t xml:space="preserve"> en </w:t>
      </w:r>
      <w:r w:rsidR="00AE7EE0">
        <w:rPr>
          <w:rFonts w:ascii="Arial" w:hAnsi="Arial" w:cs="Arial"/>
          <w:snapToGrid w:val="0"/>
          <w:sz w:val="22"/>
          <w:szCs w:val="22"/>
        </w:rPr>
        <w:t xml:space="preserve">este </w:t>
      </w:r>
      <w:proofErr w:type="spellStart"/>
      <w:r w:rsidR="00AE7EE0">
        <w:rPr>
          <w:rFonts w:ascii="Arial" w:hAnsi="Arial" w:cs="Arial"/>
          <w:snapToGrid w:val="0"/>
          <w:sz w:val="22"/>
          <w:szCs w:val="22"/>
        </w:rPr>
        <w:t>pliego</w:t>
      </w:r>
      <w:proofErr w:type="spellEnd"/>
      <w:r w:rsidRPr="00DD3A5A">
        <w:rPr>
          <w:rFonts w:ascii="Arial" w:hAnsi="Arial" w:cs="Arial"/>
          <w:snapToGrid w:val="0"/>
          <w:vanish/>
          <w:color w:val="008000"/>
          <w:sz w:val="22"/>
          <w:szCs w:val="22"/>
        </w:rPr>
        <w:t>&lt;A[pliegue|pliego]&gt;</w:t>
      </w:r>
      <w:r w:rsidRPr="00DD3A5A">
        <w:rPr>
          <w:rFonts w:ascii="Arial" w:hAnsi="Arial" w:cs="Arial"/>
          <w:snapToGrid w:val="0"/>
          <w:sz w:val="22"/>
          <w:szCs w:val="22"/>
        </w:rPr>
        <w:t>;</w:t>
      </w:r>
    </w:p>
    <w:p w14:paraId="0AB547E1"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no está incursa en prohibición de contratar;</w:t>
      </w:r>
    </w:p>
    <w:p w14:paraId="67932833" w14:textId="6790AEF6" w:rsidR="005408C9" w:rsidRPr="00AE7EE0"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cumple con el resto de </w:t>
      </w:r>
      <w:proofErr w:type="spellStart"/>
      <w:r w:rsidRPr="00AE7EE0">
        <w:rPr>
          <w:rFonts w:ascii="Arial" w:hAnsi="Arial" w:cs="Arial"/>
          <w:snapToGrid w:val="0"/>
          <w:sz w:val="22"/>
          <w:szCs w:val="22"/>
        </w:rPr>
        <w:t>requisitos</w:t>
      </w:r>
      <w:proofErr w:type="spellEnd"/>
      <w:r w:rsidRPr="00AE7EE0">
        <w:rPr>
          <w:rFonts w:ascii="Arial" w:hAnsi="Arial" w:cs="Arial"/>
          <w:snapToGrid w:val="0"/>
          <w:sz w:val="22"/>
          <w:szCs w:val="22"/>
        </w:rPr>
        <w:t xml:space="preserve"> que se </w:t>
      </w:r>
      <w:proofErr w:type="spellStart"/>
      <w:r w:rsidRPr="00AE7EE0">
        <w:rPr>
          <w:rFonts w:ascii="Arial" w:hAnsi="Arial" w:cs="Arial"/>
          <w:snapToGrid w:val="0"/>
          <w:sz w:val="22"/>
          <w:szCs w:val="22"/>
        </w:rPr>
        <w:t>establecen</w:t>
      </w:r>
      <w:proofErr w:type="spellEnd"/>
      <w:r w:rsidRPr="00AE7EE0">
        <w:rPr>
          <w:rFonts w:ascii="Arial" w:hAnsi="Arial" w:cs="Arial"/>
          <w:snapToGrid w:val="0"/>
          <w:sz w:val="22"/>
          <w:szCs w:val="22"/>
        </w:rPr>
        <w:t xml:space="preserve"> en </w:t>
      </w:r>
      <w:r w:rsidR="00AE7EE0" w:rsidRPr="00AE7EE0">
        <w:rPr>
          <w:rFonts w:ascii="Arial" w:hAnsi="Arial" w:cs="Arial"/>
          <w:snapToGrid w:val="0"/>
          <w:sz w:val="22"/>
          <w:szCs w:val="22"/>
        </w:rPr>
        <w:t xml:space="preserve">este </w:t>
      </w:r>
      <w:proofErr w:type="spellStart"/>
      <w:r w:rsidR="00AE7EE0" w:rsidRPr="00AE7EE0">
        <w:rPr>
          <w:rFonts w:ascii="Arial" w:hAnsi="Arial" w:cs="Arial"/>
          <w:snapToGrid w:val="0"/>
          <w:sz w:val="22"/>
          <w:szCs w:val="22"/>
        </w:rPr>
        <w:t>pliego</w:t>
      </w:r>
      <w:proofErr w:type="spellEnd"/>
      <w:r w:rsidRPr="00AE7EE0">
        <w:rPr>
          <w:rFonts w:ascii="Arial" w:hAnsi="Arial" w:cs="Arial"/>
          <w:snapToGrid w:val="0"/>
          <w:sz w:val="22"/>
          <w:szCs w:val="22"/>
        </w:rPr>
        <w:t xml:space="preserve"> y que se pueden acreditar mediante el DEUC.</w:t>
      </w:r>
    </w:p>
    <w:p w14:paraId="137A25D7"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500A5F81" w14:textId="7509ED1E"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Asimismo, se tiene que incluir la designación del nombre, apellido y NIF de la persona o las personas autorizadas para acceder a las notificaciones </w:t>
      </w:r>
      <w:r w:rsidRPr="00DD3A5A">
        <w:rPr>
          <w:rFonts w:cs="Arial"/>
          <w:snapToGrid w:val="0"/>
        </w:rPr>
        <w:t xml:space="preserve">electrónicas, así como las direcciones de correo electrónicas y, adicionalmente, los números de teléfono móvil donde recibir los avisos de las </w:t>
      </w:r>
      <w:proofErr w:type="spellStart"/>
      <w:r w:rsidRPr="00DD3A5A">
        <w:rPr>
          <w:rFonts w:cs="Arial"/>
          <w:snapToGrid w:val="0"/>
        </w:rPr>
        <w:t>notificaciones</w:t>
      </w:r>
      <w:proofErr w:type="spellEnd"/>
      <w:r w:rsidRPr="00DD3A5A">
        <w:rPr>
          <w:rFonts w:cs="Arial"/>
          <w:snapToGrid w:val="0"/>
        </w:rPr>
        <w:t xml:space="preserve">, de </w:t>
      </w:r>
      <w:proofErr w:type="spellStart"/>
      <w:r w:rsidRPr="00DD3A5A">
        <w:rPr>
          <w:rFonts w:cs="Arial"/>
          <w:snapToGrid w:val="0"/>
        </w:rPr>
        <w:t>acuerdo</w:t>
      </w:r>
      <w:proofErr w:type="spellEnd"/>
      <w:r w:rsidRPr="00DD3A5A">
        <w:rPr>
          <w:rFonts w:cs="Arial"/>
          <w:snapToGrid w:val="0"/>
        </w:rPr>
        <w:t xml:space="preserve"> con la </w:t>
      </w:r>
      <w:proofErr w:type="spellStart"/>
      <w:r w:rsidRPr="00DD3A5A">
        <w:rPr>
          <w:rFonts w:cs="Arial"/>
          <w:b/>
          <w:snapToGrid w:val="0"/>
        </w:rPr>
        <w:t>cláusula</w:t>
      </w:r>
      <w:proofErr w:type="spellEnd"/>
      <w:r w:rsidRPr="00DD3A5A">
        <w:rPr>
          <w:rFonts w:cs="Arial"/>
          <w:b/>
          <w:snapToGrid w:val="0"/>
        </w:rPr>
        <w:t xml:space="preserve"> octava</w:t>
      </w:r>
      <w:r w:rsidRPr="00DD3A5A">
        <w:rPr>
          <w:rFonts w:cs="Arial"/>
          <w:snapToGrid w:val="0"/>
        </w:rPr>
        <w:t xml:space="preserve"> de </w:t>
      </w:r>
      <w:r w:rsidR="00AE7EE0">
        <w:rPr>
          <w:rFonts w:cs="Arial"/>
          <w:snapToGrid w:val="0"/>
        </w:rPr>
        <w:t xml:space="preserve">este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Con el fin de garantizar la recepción de las notificaciones electrónicas, se recomienda designar a más de una persona autorizada a recibirlas, así como varias direcciones de correo </w:t>
      </w:r>
      <w:r w:rsidRPr="00AE7EE0">
        <w:rPr>
          <w:rFonts w:cs="Arial"/>
          <w:snapToGrid w:val="0"/>
        </w:rPr>
        <w:t>electrónico y teléfonos móviles donde recibir los avisos de la</w:t>
      </w:r>
      <w:r w:rsidR="00AE7EE0" w:rsidRPr="00AE7EE0">
        <w:rPr>
          <w:rFonts w:cs="Arial"/>
          <w:snapToGrid w:val="0"/>
        </w:rPr>
        <w:t xml:space="preserve">s </w:t>
      </w:r>
      <w:proofErr w:type="spellStart"/>
      <w:r w:rsidR="00AE7EE0" w:rsidRPr="00AE7EE0">
        <w:rPr>
          <w:rFonts w:cs="Arial"/>
          <w:snapToGrid w:val="0"/>
        </w:rPr>
        <w:t>puestas</w:t>
      </w:r>
      <w:proofErr w:type="spellEnd"/>
      <w:r w:rsidRPr="00AE7EE0">
        <w:rPr>
          <w:rFonts w:cs="Arial"/>
          <w:snapToGrid w:val="0"/>
        </w:rPr>
        <w:t xml:space="preserve"> a </w:t>
      </w:r>
      <w:proofErr w:type="spellStart"/>
      <w:r w:rsidRPr="00AE7EE0">
        <w:rPr>
          <w:rFonts w:cs="Arial"/>
          <w:snapToGrid w:val="0"/>
        </w:rPr>
        <w:t>disposición</w:t>
      </w:r>
      <w:proofErr w:type="spellEnd"/>
      <w:r w:rsidRPr="00AE7EE0">
        <w:rPr>
          <w:rFonts w:cs="Arial"/>
          <w:snapToGrid w:val="0"/>
        </w:rPr>
        <w:t>. Estos datos se tienen que incluir en el apartado relativo a “persona o personas de contacto” de la Parte II.A del DEUC.</w:t>
      </w:r>
    </w:p>
    <w:p w14:paraId="38FEACC2"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1D36609A"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Además, las empresas licitadoras indicarán en el DEUC, si procede, la información relativa a la persona o las personas habilitadas para representarlas en esta licitación. El DEUC se </w:t>
      </w:r>
      <w:r w:rsidRPr="00DD3A5A">
        <w:rPr>
          <w:rFonts w:cs="Arial"/>
          <w:snapToGrid w:val="0"/>
        </w:rPr>
        <w:lastRenderedPageBreak/>
        <w:t xml:space="preserve">tiene que presentar firmado electrónicamente por la persona o las personas que tienen la debida representación de la empresa para </w:t>
      </w:r>
      <w:r w:rsidRPr="00AE7EE0">
        <w:rPr>
          <w:rFonts w:cs="Arial"/>
          <w:snapToGrid w:val="0"/>
        </w:rPr>
        <w:t>presentar la proposición.</w:t>
      </w:r>
    </w:p>
    <w:p w14:paraId="4A24AA6B"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i/>
          <w:snapToGrid w:val="0"/>
        </w:rPr>
      </w:pPr>
    </w:p>
    <w:p w14:paraId="7BAAA6BB"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En el caso de empresas que contribuyan a la licitación con el compromiso de agruparse en una unión temporal si resultan adjudicatarias del contrato, cada una tiene que acreditar su personalidad, capacidad y solvencia, y presentar un DEUC separado. Además del DEUC, tienen que aportar un documento donde conste el compromiso de constituirse formalmente en unión temporal en caso de resultar adjudicatarias del contrato.</w:t>
      </w:r>
    </w:p>
    <w:p w14:paraId="5CCB484C"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7DA168E4" w14:textId="77777777" w:rsidR="005408C9" w:rsidRPr="00AE7EE0" w:rsidRDefault="005408C9" w:rsidP="005408C9">
      <w:pPr>
        <w:spacing w:after="0" w:line="240" w:lineRule="auto"/>
        <w:ind w:left="360"/>
        <w:jc w:val="both"/>
        <w:rPr>
          <w:rFonts w:cs="Arial"/>
        </w:rPr>
      </w:pPr>
      <w:r w:rsidRPr="00AE7EE0">
        <w:rPr>
          <w:rFonts w:cs="Arial"/>
          <w:snapToGrid w:val="0"/>
        </w:rPr>
        <w:t xml:space="preserve">En caso de que la empresa licitadora recurra a la solvencia y medios de otras empresas de conformidad con lo que prevé el artículo 75 de la LCSP, o </w:t>
      </w:r>
      <w:r w:rsidRPr="00AE7EE0">
        <w:rPr>
          <w:rFonts w:cs="Arial"/>
        </w:rPr>
        <w:t xml:space="preserve">tenga la intención de suscribir subcontratos, </w:t>
      </w:r>
      <w:r w:rsidRPr="00AE7EE0">
        <w:rPr>
          <w:rFonts w:cs="Arial"/>
          <w:snapToGrid w:val="0"/>
        </w:rPr>
        <w:t xml:space="preserve">tiene que indicar esta circunstancia en el DEUC. Concretamente tendrá que llenar en la parte III, Sección D la información relativa a los </w:t>
      </w:r>
      <w:proofErr w:type="spellStart"/>
      <w:r w:rsidRPr="00AE7EE0">
        <w:rPr>
          <w:rFonts w:cs="Arial"/>
          <w:snapToGrid w:val="0"/>
        </w:rPr>
        <w:t>subcontratistas</w:t>
      </w:r>
      <w:proofErr w:type="spellEnd"/>
      <w:r w:rsidRPr="00AE7EE0">
        <w:rPr>
          <w:rFonts w:cs="Arial"/>
          <w:snapToGrid w:val="0"/>
        </w:rPr>
        <w:t xml:space="preserve"> </w:t>
      </w:r>
      <w:r w:rsidRPr="00AE7EE0">
        <w:rPr>
          <w:rFonts w:cs="Arial"/>
        </w:rPr>
        <w:t xml:space="preserve">y, </w:t>
      </w:r>
      <w:proofErr w:type="spellStart"/>
      <w:r w:rsidRPr="00AE7EE0">
        <w:rPr>
          <w:rFonts w:cs="Arial"/>
        </w:rPr>
        <w:t>además</w:t>
      </w:r>
      <w:proofErr w:type="spellEnd"/>
      <w:r w:rsidRPr="00AE7EE0">
        <w:rPr>
          <w:rFonts w:cs="Arial"/>
        </w:rPr>
        <w:t xml:space="preserve">, </w:t>
      </w:r>
      <w:proofErr w:type="spellStart"/>
      <w:r w:rsidRPr="00AE7EE0">
        <w:rPr>
          <w:rFonts w:cs="Arial"/>
        </w:rPr>
        <w:t>tienen</w:t>
      </w:r>
      <w:proofErr w:type="spellEnd"/>
      <w:r w:rsidRPr="00AE7EE0">
        <w:rPr>
          <w:rFonts w:cs="Arial"/>
        </w:rPr>
        <w:t xml:space="preserve"> que facilitar la información prevista en las secciones A y B de la parte II (información sobre el operador económico y sus representantes) y en la parte III (información relativa a los motivos de exclusión) del DEUC respecto de cada una de las empresas que se tiene previsto subcontratar. Sin embargo las empresas licitadoras que tengan previsto subcontratar, además de tener que facilitar la información prevista en las partes del DEUC mencionadas por cada una de las </w:t>
      </w:r>
      <w:proofErr w:type="spellStart"/>
      <w:r w:rsidRPr="00AE7EE0">
        <w:rPr>
          <w:rFonts w:cs="Arial"/>
        </w:rPr>
        <w:t>empresas</w:t>
      </w:r>
      <w:proofErr w:type="spellEnd"/>
      <w:r w:rsidRPr="00AE7EE0">
        <w:rPr>
          <w:rFonts w:cs="Arial"/>
        </w:rPr>
        <w:t xml:space="preserve"> </w:t>
      </w:r>
      <w:proofErr w:type="spellStart"/>
      <w:r w:rsidRPr="00AE7EE0">
        <w:rPr>
          <w:rFonts w:cs="Arial"/>
        </w:rPr>
        <w:t>subcontratistas</w:t>
      </w:r>
      <w:proofErr w:type="spellEnd"/>
      <w:r w:rsidRPr="00AE7EE0">
        <w:rPr>
          <w:rFonts w:cs="Arial"/>
        </w:rPr>
        <w:t xml:space="preserve">, </w:t>
      </w:r>
      <w:proofErr w:type="spellStart"/>
      <w:r w:rsidRPr="00AE7EE0">
        <w:rPr>
          <w:rFonts w:cs="Arial"/>
        </w:rPr>
        <w:t>también</w:t>
      </w:r>
      <w:proofErr w:type="spellEnd"/>
      <w:r w:rsidRPr="00AE7EE0">
        <w:rPr>
          <w:rFonts w:cs="Arial"/>
        </w:rPr>
        <w:t xml:space="preserve"> </w:t>
      </w:r>
      <w:proofErr w:type="spellStart"/>
      <w:r w:rsidRPr="00AE7EE0">
        <w:rPr>
          <w:rFonts w:cs="Arial"/>
        </w:rPr>
        <w:t>tienen</w:t>
      </w:r>
      <w:proofErr w:type="spellEnd"/>
      <w:r w:rsidRPr="00AE7EE0">
        <w:rPr>
          <w:rFonts w:cs="Arial"/>
        </w:rPr>
        <w:t xml:space="preserve"> que facilitar en este momento la información que requiere la parte IV del DEUC relativa a los criterios de selección.</w:t>
      </w:r>
    </w:p>
    <w:p w14:paraId="3441F880" w14:textId="77777777" w:rsidR="005408C9" w:rsidRPr="00AE7EE0" w:rsidRDefault="005408C9" w:rsidP="005408C9">
      <w:pPr>
        <w:tabs>
          <w:tab w:val="left" w:pos="0"/>
          <w:tab w:val="left" w:pos="426"/>
          <w:tab w:val="left" w:pos="1473"/>
          <w:tab w:val="left" w:pos="4320"/>
        </w:tabs>
        <w:spacing w:after="0" w:line="240" w:lineRule="auto"/>
        <w:jc w:val="both"/>
        <w:rPr>
          <w:rFonts w:cs="Arial"/>
          <w:snapToGrid w:val="0"/>
        </w:rPr>
      </w:pPr>
    </w:p>
    <w:p w14:paraId="61E72223"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Asimismo se tiene que presentar otro DEUC separado por cada una de las empresas a cuya solvencia recurra o que tenga intención de subcontratar. </w:t>
      </w:r>
    </w:p>
    <w:p w14:paraId="7B15782C"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01B01990"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En caso de que la empresa licitadora desconozca en el momento de la licitación la empresa que subcontratará, en previsión del artículo 215.2b) LCSP la empresa licitadora podrá, en caso de resultar adjudicataria y con anterioridad al inicio de la ejecución del contrato, comunicar a la Administración las empresas que subcontrataría y tendrá que presentar la </w:t>
      </w:r>
      <w:proofErr w:type="spellStart"/>
      <w:r w:rsidRPr="00AE7EE0">
        <w:rPr>
          <w:rFonts w:cs="Arial"/>
          <w:snapToGrid w:val="0"/>
        </w:rPr>
        <w:t>documentación</w:t>
      </w:r>
      <w:proofErr w:type="spellEnd"/>
      <w:r w:rsidRPr="00AE7EE0">
        <w:rPr>
          <w:rFonts w:cs="Arial"/>
          <w:snapToGrid w:val="0"/>
        </w:rPr>
        <w:t xml:space="preserve"> </w:t>
      </w:r>
      <w:proofErr w:type="spellStart"/>
      <w:r w:rsidRPr="00AE7EE0">
        <w:rPr>
          <w:rFonts w:cs="Arial"/>
          <w:snapToGrid w:val="0"/>
        </w:rPr>
        <w:t>correspondiente</w:t>
      </w:r>
      <w:proofErr w:type="spellEnd"/>
      <w:r w:rsidRPr="00AE7EE0">
        <w:rPr>
          <w:rFonts w:cs="Arial"/>
          <w:snapToGrid w:val="0"/>
        </w:rPr>
        <w:t xml:space="preserve"> de las </w:t>
      </w:r>
      <w:proofErr w:type="spellStart"/>
      <w:r w:rsidRPr="00AE7EE0">
        <w:rPr>
          <w:rFonts w:cs="Arial"/>
          <w:snapToGrid w:val="0"/>
        </w:rPr>
        <w:t>empresas</w:t>
      </w:r>
      <w:proofErr w:type="spellEnd"/>
      <w:r w:rsidRPr="00AE7EE0">
        <w:rPr>
          <w:rFonts w:cs="Arial"/>
          <w:snapToGrid w:val="0"/>
        </w:rPr>
        <w:t xml:space="preserve"> </w:t>
      </w:r>
      <w:proofErr w:type="spellStart"/>
      <w:r w:rsidRPr="00AE7EE0">
        <w:rPr>
          <w:rFonts w:cs="Arial"/>
          <w:snapToGrid w:val="0"/>
        </w:rPr>
        <w:t>subcontratistas</w:t>
      </w:r>
      <w:proofErr w:type="spellEnd"/>
      <w:r w:rsidRPr="00AE7EE0">
        <w:rPr>
          <w:rFonts w:cs="Arial"/>
          <w:snapToGrid w:val="0"/>
        </w:rPr>
        <w:t>.</w:t>
      </w:r>
    </w:p>
    <w:p w14:paraId="5BD15A3D"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097FC77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En caso que el objeto del contrato se divide en lotes y se exigen requisitos de solvencia diferentes para cada lote, las empresas licitadoras tienen que llenar un DEUC </w:t>
      </w:r>
      <w:r w:rsidRPr="00DD3A5A">
        <w:rPr>
          <w:rFonts w:cs="Arial"/>
          <w:snapToGrid w:val="0"/>
        </w:rPr>
        <w:t>para cada lote o grupo de lotes a lo que se apliquen los mismos requisitos de solvencia</w:t>
      </w:r>
    </w:p>
    <w:p w14:paraId="0613903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rPr>
      </w:pPr>
    </w:p>
    <w:p w14:paraId="378FACF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Las empresas licitadoras que figuren en una base de datos nacional de un Estado miembro de la Unión Europea, como un expediente virtual de la empresa, un sistema de almacenamiento electrónico de documentos o </w:t>
      </w:r>
      <w:r w:rsidRPr="00AE7EE0">
        <w:rPr>
          <w:rFonts w:cs="Arial"/>
          <w:snapToGrid w:val="0"/>
        </w:rPr>
        <w:t xml:space="preserve">un sistema de </w:t>
      </w:r>
      <w:proofErr w:type="spellStart"/>
      <w:r w:rsidRPr="00AE7EE0">
        <w:rPr>
          <w:rFonts w:cs="Arial"/>
          <w:snapToGrid w:val="0"/>
        </w:rPr>
        <w:t>precalificación</w:t>
      </w:r>
      <w:proofErr w:type="spellEnd"/>
      <w:r w:rsidRPr="00AE7EE0">
        <w:rPr>
          <w:rFonts w:cs="Arial"/>
          <w:snapToGrid w:val="0"/>
        </w:rPr>
        <w:t xml:space="preserve">, de </w:t>
      </w:r>
      <w:proofErr w:type="spellStart"/>
      <w:r w:rsidRPr="00AE7EE0">
        <w:rPr>
          <w:rFonts w:cs="Arial"/>
          <w:snapToGrid w:val="0"/>
        </w:rPr>
        <w:t>acceso</w:t>
      </w:r>
      <w:proofErr w:type="spellEnd"/>
      <w:r w:rsidRPr="00AE7EE0">
        <w:rPr>
          <w:rFonts w:cs="Arial"/>
          <w:snapToGrid w:val="0"/>
        </w:rPr>
        <w:t xml:space="preserve"> </w:t>
      </w:r>
      <w:proofErr w:type="spellStart"/>
      <w:r w:rsidRPr="00AE7EE0">
        <w:rPr>
          <w:rFonts w:cs="Arial"/>
          <w:snapToGrid w:val="0"/>
        </w:rPr>
        <w:t>gratuito</w:t>
      </w:r>
      <w:proofErr w:type="spellEnd"/>
      <w:r w:rsidRPr="00AE7EE0">
        <w:rPr>
          <w:rFonts w:cs="Arial"/>
          <w:snapToGrid w:val="0"/>
        </w:rPr>
        <w:t>, solo tienen que facilitar en cada parte del DEUC la información que no figure en estas bases.</w:t>
      </w:r>
      <w:r w:rsidRPr="00AE7EE0">
        <w:rPr>
          <w:rFonts w:cs="Arial"/>
        </w:rPr>
        <w:t xml:space="preserve"> Así, </w:t>
      </w:r>
      <w:r w:rsidRPr="00AE7EE0">
        <w:rPr>
          <w:rFonts w:cs="Arial"/>
          <w:snapToGrid w:val="0"/>
        </w:rPr>
        <w:t xml:space="preserve">las empresas inscritas en el Registro Electrónico de Empresas Licitadoras (RELI) de la Generalitat de Catalunya, regulado </w:t>
      </w:r>
      <w:r w:rsidRPr="00DD3A5A">
        <w:rPr>
          <w:rFonts w:cs="Arial"/>
          <w:snapToGrid w:val="0"/>
        </w:rPr>
        <w:t>en el Decreto 107/2005, de 31 de mayo, y gestionado por la Secretaría Técnica de la Junta Consultiva</w:t>
      </w:r>
      <w:r w:rsidR="000E0451" w:rsidRPr="00DD3A5A">
        <w:rPr>
          <w:rFonts w:cs="Arial"/>
          <w:snapToGrid w:val="0"/>
        </w:rPr>
        <w:t xml:space="preserve"> de Contratación Administrativa</w:t>
      </w:r>
      <w:r w:rsidRPr="00DD3A5A">
        <w:rPr>
          <w:rFonts w:cs="Arial"/>
          <w:snapToGrid w:val="0"/>
        </w:rPr>
        <w:t xml:space="preserve"> </w:t>
      </w:r>
      <w:hyperlink r:id="rId37" w:history="1">
        <w:r w:rsidRPr="00DD3A5A">
          <w:rPr>
            <w:rStyle w:val="Enlla"/>
            <w:rFonts w:cs="Arial"/>
            <w:snapToGrid w:val="0"/>
          </w:rPr>
          <w:t>http://www.gencat.cat/economia/jcca</w:t>
        </w:r>
      </w:hyperlink>
      <w:r w:rsidRPr="00DD3A5A">
        <w:rPr>
          <w:rFonts w:cs="Arial"/>
          <w:snapToGrid w:val="0"/>
        </w:rPr>
        <w:t xml:space="preserve">), o en el Registro oficial de licitadores y empresas clasificadas del sector público, solo están obligadas a indicar en </w:t>
      </w:r>
      <w:r w:rsidRPr="00AE7EE0">
        <w:rPr>
          <w:rFonts w:cs="Arial"/>
          <w:snapToGrid w:val="0"/>
        </w:rPr>
        <w:t xml:space="preserve">el DEUC la información que no figure inscrita en estos registros, o que no conste vigente o actualizada. En todo caso, estas empresas tienen que indicar en el DEUC la información necesaria </w:t>
      </w:r>
      <w:r w:rsidRPr="00DD3A5A">
        <w:rPr>
          <w:rFonts w:cs="Arial"/>
          <w:snapToGrid w:val="0"/>
        </w:rPr>
        <w:t xml:space="preserve">que permita en el órgano de contratación, si procede, acceder a los documentos o certificados justificativos correspondientes. </w:t>
      </w:r>
    </w:p>
    <w:p w14:paraId="1DEAB78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rPr>
      </w:pPr>
    </w:p>
    <w:p w14:paraId="508E7F71" w14:textId="32CF0291"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lastRenderedPageBreak/>
        <w:t xml:space="preserve">La </w:t>
      </w:r>
      <w:proofErr w:type="spellStart"/>
      <w:r w:rsidRPr="00DD3A5A">
        <w:rPr>
          <w:rFonts w:cs="Arial"/>
          <w:snapToGrid w:val="0"/>
        </w:rPr>
        <w:t>aportación</w:t>
      </w:r>
      <w:proofErr w:type="spellEnd"/>
      <w:r w:rsidRPr="00DD3A5A">
        <w:rPr>
          <w:rFonts w:cs="Arial"/>
          <w:snapToGrid w:val="0"/>
        </w:rPr>
        <w:t xml:space="preserve"> de la </w:t>
      </w:r>
      <w:proofErr w:type="spellStart"/>
      <w:r w:rsidRPr="00DD3A5A">
        <w:rPr>
          <w:rFonts w:cs="Arial"/>
          <w:snapToGrid w:val="0"/>
        </w:rPr>
        <w:t>documentación</w:t>
      </w:r>
      <w:proofErr w:type="spellEnd"/>
      <w:r w:rsidRPr="00DD3A5A">
        <w:rPr>
          <w:rFonts w:cs="Arial"/>
          <w:snapToGrid w:val="0"/>
        </w:rPr>
        <w:t xml:space="preserve"> justificativa </w:t>
      </w:r>
      <w:r w:rsidR="00AE7EE0">
        <w:rPr>
          <w:rFonts w:cs="Arial"/>
          <w:snapToGrid w:val="0"/>
        </w:rPr>
        <w:t xml:space="preserve">del </w:t>
      </w:r>
      <w:proofErr w:type="spellStart"/>
      <w:r w:rsidR="00AE7EE0" w:rsidRPr="00AE7EE0">
        <w:rPr>
          <w:rFonts w:cs="Arial"/>
          <w:snapToGrid w:val="0"/>
        </w:rPr>
        <w:t>cumplimiento</w:t>
      </w:r>
      <w:proofErr w:type="spellEnd"/>
      <w:r w:rsidRPr="00AE7EE0">
        <w:rPr>
          <w:rFonts w:cs="Arial"/>
          <w:snapToGrid w:val="0"/>
        </w:rPr>
        <w:t xml:space="preserve"> de los </w:t>
      </w:r>
      <w:proofErr w:type="spellStart"/>
      <w:r w:rsidRPr="00AE7EE0">
        <w:rPr>
          <w:rFonts w:cs="Arial"/>
          <w:snapToGrid w:val="0"/>
        </w:rPr>
        <w:t>requisitos</w:t>
      </w:r>
      <w:proofErr w:type="spellEnd"/>
      <w:r w:rsidRPr="00AE7EE0">
        <w:rPr>
          <w:rFonts w:cs="Arial"/>
          <w:snapToGrid w:val="0"/>
        </w:rPr>
        <w:t xml:space="preserve"> </w:t>
      </w:r>
      <w:proofErr w:type="spellStart"/>
      <w:r w:rsidRPr="00AE7EE0">
        <w:rPr>
          <w:rFonts w:cs="Arial"/>
          <w:snapToGrid w:val="0"/>
        </w:rPr>
        <w:t>exigidos</w:t>
      </w:r>
      <w:proofErr w:type="spellEnd"/>
      <w:r w:rsidRPr="00AE7EE0">
        <w:rPr>
          <w:rFonts w:cs="Arial"/>
          <w:snapToGrid w:val="0"/>
        </w:rPr>
        <w:t xml:space="preserve"> en </w:t>
      </w:r>
      <w:r w:rsidR="00AE7EE0" w:rsidRPr="00AE7EE0">
        <w:rPr>
          <w:rFonts w:cs="Arial"/>
          <w:snapToGrid w:val="0"/>
        </w:rPr>
        <w:t xml:space="preserve">este </w:t>
      </w:r>
      <w:proofErr w:type="spellStart"/>
      <w:r w:rsidR="00AE7EE0" w:rsidRPr="00AE7EE0">
        <w:rPr>
          <w:rFonts w:cs="Arial"/>
          <w:snapToGrid w:val="0"/>
        </w:rPr>
        <w:t>pliego</w:t>
      </w:r>
      <w:proofErr w:type="spellEnd"/>
      <w:r w:rsidR="00AE7EE0" w:rsidRPr="00AE7EE0">
        <w:rPr>
          <w:rFonts w:cs="Arial"/>
          <w:snapToGrid w:val="0"/>
        </w:rPr>
        <w:t xml:space="preserve"> </w:t>
      </w:r>
      <w:proofErr w:type="spellStart"/>
      <w:r w:rsidR="00AE7EE0" w:rsidRPr="00AE7EE0">
        <w:rPr>
          <w:rFonts w:cs="Arial"/>
          <w:snapToGrid w:val="0"/>
        </w:rPr>
        <w:t>cuyo</w:t>
      </w:r>
      <w:proofErr w:type="spellEnd"/>
      <w:r w:rsidR="00AE7EE0" w:rsidRPr="00AE7EE0">
        <w:rPr>
          <w:rFonts w:cs="Arial"/>
          <w:snapToGrid w:val="0"/>
        </w:rPr>
        <w:t xml:space="preserve"> </w:t>
      </w:r>
      <w:proofErr w:type="spellStart"/>
      <w:r w:rsidR="00AE7EE0" w:rsidRPr="00AE7EE0">
        <w:rPr>
          <w:rFonts w:cs="Arial"/>
          <w:snapToGrid w:val="0"/>
        </w:rPr>
        <w:t>cumplimiento</w:t>
      </w:r>
      <w:proofErr w:type="spellEnd"/>
      <w:r w:rsidRPr="00AE7EE0">
        <w:rPr>
          <w:rFonts w:cs="Arial"/>
          <w:snapToGrid w:val="0"/>
        </w:rPr>
        <w:t xml:space="preserve"> se ha </w:t>
      </w:r>
      <w:proofErr w:type="spellStart"/>
      <w:r w:rsidRPr="00AE7EE0">
        <w:rPr>
          <w:rFonts w:cs="Arial"/>
          <w:snapToGrid w:val="0"/>
        </w:rPr>
        <w:t>indicado</w:t>
      </w:r>
      <w:proofErr w:type="spellEnd"/>
      <w:r w:rsidRPr="00AE7EE0">
        <w:rPr>
          <w:rFonts w:cs="Arial"/>
          <w:snapToGrid w:val="0"/>
        </w:rPr>
        <w:t xml:space="preserve"> en el DEUC, la tendrá que efectuar la empresa licitadora en quien recaiga la propuesta de adjudicación por haber presentado la oferta más ventajosa económicamente, con carácter previo a la adjudicación. </w:t>
      </w:r>
    </w:p>
    <w:p w14:paraId="05BBF902"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174C64DF" w14:textId="39BAA7BB" w:rsidR="005408C9" w:rsidRPr="00AE7EE0" w:rsidRDefault="005408C9" w:rsidP="005408C9">
      <w:pPr>
        <w:tabs>
          <w:tab w:val="left" w:pos="0"/>
          <w:tab w:val="left" w:pos="426"/>
          <w:tab w:val="left" w:pos="1473"/>
          <w:tab w:val="left" w:pos="4320"/>
        </w:tabs>
        <w:spacing w:after="0" w:line="240" w:lineRule="auto"/>
        <w:ind w:left="360"/>
        <w:jc w:val="both"/>
        <w:rPr>
          <w:rFonts w:cs="Arial"/>
          <w:b/>
          <w:snapToGrid w:val="0"/>
          <w:u w:val="single"/>
        </w:rPr>
      </w:pPr>
      <w:r w:rsidRPr="00AE7EE0">
        <w:rPr>
          <w:rFonts w:cs="Arial"/>
          <w:snapToGrid w:val="0"/>
        </w:rPr>
        <w:t xml:space="preserve">Sin embargo, el órgano de contratación o, si procede, la mesa de contratación podrá pedir a las empresas licitadoras que presenten la </w:t>
      </w:r>
      <w:proofErr w:type="spellStart"/>
      <w:r w:rsidRPr="00AE7EE0">
        <w:rPr>
          <w:rFonts w:cs="Arial"/>
          <w:snapToGrid w:val="0"/>
        </w:rPr>
        <w:t>totalidad</w:t>
      </w:r>
      <w:proofErr w:type="spellEnd"/>
      <w:r w:rsidRPr="00AE7EE0">
        <w:rPr>
          <w:rFonts w:cs="Arial"/>
          <w:snapToGrid w:val="0"/>
        </w:rPr>
        <w:t xml:space="preserve"> o una </w:t>
      </w:r>
      <w:proofErr w:type="spellStart"/>
      <w:r w:rsidRPr="00AE7EE0">
        <w:rPr>
          <w:rFonts w:cs="Arial"/>
          <w:snapToGrid w:val="0"/>
        </w:rPr>
        <w:t>parte</w:t>
      </w:r>
      <w:proofErr w:type="spellEnd"/>
      <w:r w:rsidRPr="00AE7EE0">
        <w:rPr>
          <w:rFonts w:cs="Arial"/>
          <w:snapToGrid w:val="0"/>
        </w:rPr>
        <w:t xml:space="preserve"> de la </w:t>
      </w:r>
      <w:proofErr w:type="spellStart"/>
      <w:r w:rsidRPr="00AE7EE0">
        <w:rPr>
          <w:rFonts w:cs="Arial"/>
          <w:snapToGrid w:val="0"/>
        </w:rPr>
        <w:t>documentación</w:t>
      </w:r>
      <w:proofErr w:type="spellEnd"/>
      <w:r w:rsidRPr="00AE7EE0">
        <w:rPr>
          <w:rFonts w:cs="Arial"/>
          <w:snapToGrid w:val="0"/>
        </w:rPr>
        <w:t xml:space="preserve"> justificativa </w:t>
      </w:r>
      <w:r w:rsidR="00AE7EE0" w:rsidRPr="00AE7EE0">
        <w:rPr>
          <w:rFonts w:cs="Arial"/>
          <w:snapToGrid w:val="0"/>
        </w:rPr>
        <w:t xml:space="preserve">del </w:t>
      </w:r>
      <w:proofErr w:type="spellStart"/>
      <w:r w:rsidR="00AE7EE0" w:rsidRPr="00AE7EE0">
        <w:rPr>
          <w:rFonts w:cs="Arial"/>
          <w:snapToGrid w:val="0"/>
        </w:rPr>
        <w:t>cumplimiento</w:t>
      </w:r>
      <w:proofErr w:type="spellEnd"/>
      <w:r w:rsidRPr="00AE7EE0">
        <w:rPr>
          <w:rFonts w:cs="Arial"/>
          <w:snapToGrid w:val="0"/>
        </w:rPr>
        <w:t xml:space="preserve"> de los </w:t>
      </w:r>
      <w:proofErr w:type="spellStart"/>
      <w:r w:rsidRPr="00AE7EE0">
        <w:rPr>
          <w:rFonts w:cs="Arial"/>
          <w:snapToGrid w:val="0"/>
        </w:rPr>
        <w:t>requisitos</w:t>
      </w:r>
      <w:proofErr w:type="spellEnd"/>
      <w:r w:rsidRPr="00AE7EE0">
        <w:rPr>
          <w:rFonts w:cs="Arial"/>
          <w:snapToGrid w:val="0"/>
        </w:rPr>
        <w:t xml:space="preserve"> </w:t>
      </w:r>
      <w:proofErr w:type="spellStart"/>
      <w:r w:rsidRPr="00AE7EE0">
        <w:rPr>
          <w:rFonts w:cs="Arial"/>
          <w:snapToGrid w:val="0"/>
        </w:rPr>
        <w:t>previos</w:t>
      </w:r>
      <w:proofErr w:type="spellEnd"/>
      <w:r w:rsidRPr="00AE7EE0">
        <w:rPr>
          <w:rFonts w:cs="Arial"/>
          <w:snapToGrid w:val="0"/>
        </w:rPr>
        <w:t xml:space="preserve">, </w:t>
      </w:r>
      <w:proofErr w:type="spellStart"/>
      <w:r w:rsidRPr="00AE7EE0">
        <w:rPr>
          <w:rFonts w:cs="Arial"/>
          <w:snapToGrid w:val="0"/>
        </w:rPr>
        <w:t>cuando</w:t>
      </w:r>
      <w:proofErr w:type="spellEnd"/>
      <w:r w:rsidRPr="00AE7EE0">
        <w:rPr>
          <w:rFonts w:cs="Arial"/>
          <w:snapToGrid w:val="0"/>
        </w:rPr>
        <w:t xml:space="preserve"> consideren que hay dudas razonables sobre la vigencia o fiabilidad del DEUC o cuando sea necesario para el buen desarrollo del procedimiento. No obstante, la empresa licitadora que esté inscrita en el RELI o en el Registro oficial de licitadores y empresas clasificadas del sector público o que figure en una base de datos nacional de un Estado miembro de la Unión Europea de acceso gratuito, no está obligada a presentar los documentos justificativos u otra prueba documental de los datos inscritos en estos registros.</w:t>
      </w:r>
    </w:p>
    <w:p w14:paraId="68C679C1"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38351C46" w14:textId="4CE21844" w:rsidR="00120011" w:rsidRPr="00AE7EE0" w:rsidRDefault="005408C9" w:rsidP="00AE7EE0">
      <w:pPr>
        <w:tabs>
          <w:tab w:val="left" w:pos="0"/>
          <w:tab w:val="left" w:pos="680"/>
          <w:tab w:val="left" w:pos="1473"/>
          <w:tab w:val="left" w:pos="4320"/>
        </w:tabs>
        <w:spacing w:after="0" w:line="240" w:lineRule="auto"/>
        <w:ind w:left="360"/>
        <w:jc w:val="both"/>
        <w:rPr>
          <w:rFonts w:cs="Arial"/>
          <w:snapToGrid w:val="0"/>
        </w:rPr>
      </w:pPr>
      <w:r w:rsidRPr="00AE7EE0">
        <w:rPr>
          <w:rFonts w:cs="Arial"/>
          <w:snapToGrid w:val="0"/>
        </w:rPr>
        <w:t>De acuerdo con el artículo 71.1, letra d) de la LCSP, l</w:t>
      </w:r>
      <w:r w:rsidRPr="00DD3A5A">
        <w:rPr>
          <w:rFonts w:cs="Arial"/>
          <w:snapToGrid w:val="0"/>
        </w:rPr>
        <w:t xml:space="preserve">a </w:t>
      </w:r>
      <w:proofErr w:type="spellStart"/>
      <w:r w:rsidRPr="00DD3A5A">
        <w:rPr>
          <w:rFonts w:cs="Arial"/>
          <w:snapToGrid w:val="0"/>
        </w:rPr>
        <w:t>acreditación</w:t>
      </w:r>
      <w:proofErr w:type="spellEnd"/>
      <w:r w:rsidRPr="00DD3A5A">
        <w:rPr>
          <w:rFonts w:cs="Arial"/>
          <w:snapToGrid w:val="0"/>
        </w:rPr>
        <w:t xml:space="preserve"> </w:t>
      </w:r>
      <w:r w:rsidR="00AE7EE0">
        <w:rPr>
          <w:rFonts w:cs="Arial"/>
          <w:snapToGrid w:val="0"/>
        </w:rPr>
        <w:t xml:space="preserve">del </w:t>
      </w:r>
      <w:proofErr w:type="spellStart"/>
      <w:r w:rsidR="00AE7EE0">
        <w:rPr>
          <w:rFonts w:cs="Arial"/>
          <w:snapToGrid w:val="0"/>
        </w:rPr>
        <w:t>cumplimiento</w:t>
      </w:r>
      <w:proofErr w:type="spellEnd"/>
      <w:r w:rsidRPr="00DD3A5A">
        <w:rPr>
          <w:rFonts w:cs="Arial"/>
          <w:snapToGrid w:val="0"/>
        </w:rPr>
        <w:t xml:space="preserve"> de la </w:t>
      </w:r>
      <w:proofErr w:type="spellStart"/>
      <w:r w:rsidRPr="00DD3A5A">
        <w:rPr>
          <w:rFonts w:cs="Arial"/>
          <w:snapToGrid w:val="0"/>
        </w:rPr>
        <w:t>cuota</w:t>
      </w:r>
      <w:proofErr w:type="spellEnd"/>
      <w:r w:rsidRPr="00DD3A5A">
        <w:rPr>
          <w:rFonts w:cs="Arial"/>
          <w:snapToGrid w:val="0"/>
        </w:rPr>
        <w:t xml:space="preserve"> de reserva de puestos de trabajo y de la </w:t>
      </w:r>
      <w:proofErr w:type="spellStart"/>
      <w:r w:rsidRPr="00DD3A5A">
        <w:rPr>
          <w:rFonts w:cs="Arial"/>
          <w:snapToGrid w:val="0"/>
        </w:rPr>
        <w:t>obligación</w:t>
      </w:r>
      <w:proofErr w:type="spellEnd"/>
      <w:r w:rsidRPr="00DD3A5A">
        <w:rPr>
          <w:rFonts w:cs="Arial"/>
          <w:snapToGrid w:val="0"/>
        </w:rPr>
        <w:t xml:space="preserve"> de </w:t>
      </w:r>
      <w:proofErr w:type="spellStart"/>
      <w:r w:rsidRPr="00DD3A5A">
        <w:rPr>
          <w:rFonts w:cs="Arial"/>
          <w:snapToGrid w:val="0"/>
        </w:rPr>
        <w:t>disponer</w:t>
      </w:r>
      <w:proofErr w:type="spellEnd"/>
      <w:r w:rsidRPr="00DD3A5A">
        <w:rPr>
          <w:rFonts w:cs="Arial"/>
          <w:snapToGrid w:val="0"/>
        </w:rPr>
        <w:t xml:space="preserve"> </w:t>
      </w:r>
      <w:r w:rsidR="00AE7EE0">
        <w:rPr>
          <w:rFonts w:cs="Arial"/>
          <w:snapToGrid w:val="0"/>
        </w:rPr>
        <w:t xml:space="preserve">de un </w:t>
      </w:r>
      <w:proofErr w:type="spellStart"/>
      <w:r w:rsidR="00AE7EE0">
        <w:rPr>
          <w:rFonts w:cs="Arial"/>
          <w:snapToGrid w:val="0"/>
        </w:rPr>
        <w:t>plan</w:t>
      </w:r>
      <w:proofErr w:type="spellEnd"/>
      <w:r w:rsidRPr="00DD3A5A">
        <w:rPr>
          <w:rFonts w:cs="Arial"/>
          <w:snapToGrid w:val="0"/>
        </w:rPr>
        <w:t xml:space="preserve"> de </w:t>
      </w:r>
      <w:proofErr w:type="spellStart"/>
      <w:r w:rsidRPr="00DD3A5A">
        <w:rPr>
          <w:rFonts w:cs="Arial"/>
          <w:snapToGrid w:val="0"/>
        </w:rPr>
        <w:t>igualdad</w:t>
      </w:r>
      <w:proofErr w:type="spellEnd"/>
      <w:r w:rsidRPr="00DD3A5A">
        <w:rPr>
          <w:rFonts w:cs="Arial"/>
          <w:snapToGrid w:val="0"/>
        </w:rPr>
        <w:t xml:space="preserve"> se </w:t>
      </w:r>
      <w:proofErr w:type="spellStart"/>
      <w:r w:rsidRPr="00DD3A5A">
        <w:rPr>
          <w:rFonts w:cs="Arial"/>
          <w:snapToGrid w:val="0"/>
        </w:rPr>
        <w:t>tiene</w:t>
      </w:r>
      <w:proofErr w:type="spellEnd"/>
      <w:r w:rsidRPr="00DD3A5A">
        <w:rPr>
          <w:rFonts w:cs="Arial"/>
          <w:snapToGrid w:val="0"/>
        </w:rPr>
        <w:t xml:space="preserve"> que </w:t>
      </w:r>
      <w:proofErr w:type="spellStart"/>
      <w:r w:rsidRPr="00DD3A5A">
        <w:rPr>
          <w:rFonts w:cs="Arial"/>
          <w:snapToGrid w:val="0"/>
        </w:rPr>
        <w:t>hacer</w:t>
      </w:r>
      <w:proofErr w:type="spellEnd"/>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la </w:t>
      </w:r>
      <w:proofErr w:type="spellStart"/>
      <w:r w:rsidRPr="00DD3A5A">
        <w:rPr>
          <w:rFonts w:cs="Arial"/>
          <w:snapToGrid w:val="0"/>
        </w:rPr>
        <w:t>presentación</w:t>
      </w:r>
      <w:proofErr w:type="spellEnd"/>
      <w:r w:rsidRPr="00DD3A5A">
        <w:rPr>
          <w:rFonts w:cs="Arial"/>
          <w:snapToGrid w:val="0"/>
        </w:rPr>
        <w:t xml:space="preserve"> </w:t>
      </w:r>
      <w:r w:rsidRPr="00AE7EE0">
        <w:rPr>
          <w:rFonts w:cs="Arial"/>
          <w:snapToGrid w:val="0"/>
        </w:rPr>
        <w:t>del DEUC.</w:t>
      </w:r>
    </w:p>
    <w:p w14:paraId="21AD4457"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5FF20A90"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12D8315D" w14:textId="77777777" w:rsidR="00120011" w:rsidRPr="00DD3A5A"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647083B5"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r w:rsidRPr="00DD3A5A">
        <w:rPr>
          <w:rFonts w:cs="Arial"/>
          <w:b/>
          <w:snapToGrid w:val="0"/>
        </w:rPr>
        <w:t>b) Declaración de sumisión a los juzgados y tribunales españoles</w:t>
      </w:r>
    </w:p>
    <w:p w14:paraId="4B79AC8A"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highlight w:val="yellow"/>
        </w:rPr>
      </w:pPr>
    </w:p>
    <w:p w14:paraId="15DD18A8"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rPr>
      </w:pPr>
      <w:r w:rsidRPr="00DD3A5A">
        <w:rPr>
          <w:rFonts w:cs="Arial"/>
          <w:snapToGrid w:val="0"/>
        </w:rPr>
        <w:t xml:space="preserve">Las empresas extranjeras tienen que aportar una declaración de sumisión a los juzgados y tribunales españoles de cualquier orden para todas las incidencias que puedan surgir del contrato, con renuncia expresa a su fuero propio. </w:t>
      </w:r>
    </w:p>
    <w:p w14:paraId="5E07956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63FCAA3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r w:rsidRPr="00DD3A5A">
        <w:rPr>
          <w:rFonts w:cs="Arial"/>
          <w:b/>
          <w:snapToGrid w:val="0"/>
        </w:rPr>
        <w:t>c) Compromiso de adscripción de medios materiales y/o personales</w:t>
      </w:r>
    </w:p>
    <w:p w14:paraId="6F1A4F6D"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p>
    <w:p w14:paraId="5F65EDD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rPr>
      </w:pPr>
      <w:r w:rsidRPr="00DD3A5A">
        <w:rPr>
          <w:rFonts w:cs="Arial"/>
          <w:snapToGrid w:val="0"/>
        </w:rPr>
        <w:t>Declaración de la empresa de comprometerse a adscribir a la ejecución del contrato determinados medios materiales y/o personales, cuando así se requiera.</w:t>
      </w:r>
    </w:p>
    <w:p w14:paraId="6461A0C6" w14:textId="77777777" w:rsidR="007E405A" w:rsidRPr="00DD3A5A" w:rsidRDefault="007E405A" w:rsidP="000E0451">
      <w:pPr>
        <w:spacing w:after="0" w:line="240" w:lineRule="auto"/>
        <w:jc w:val="both"/>
        <w:rPr>
          <w:rFonts w:cs="Arial"/>
          <w:b/>
          <w:snapToGrid w:val="0"/>
        </w:rPr>
      </w:pPr>
    </w:p>
    <w:p w14:paraId="1061C611" w14:textId="77777777" w:rsidR="005408C9" w:rsidRPr="00DD3A5A" w:rsidRDefault="005408C9" w:rsidP="005408C9">
      <w:pPr>
        <w:spacing w:after="0" w:line="240" w:lineRule="auto"/>
        <w:ind w:left="360"/>
        <w:jc w:val="both"/>
        <w:rPr>
          <w:rFonts w:cs="Arial"/>
          <w:b/>
          <w:snapToGrid w:val="0"/>
        </w:rPr>
      </w:pPr>
      <w:r w:rsidRPr="00DD3A5A">
        <w:rPr>
          <w:rFonts w:cs="Arial"/>
          <w:b/>
          <w:snapToGrid w:val="0"/>
        </w:rPr>
        <w:t>d) Otra documentación</w:t>
      </w:r>
    </w:p>
    <w:p w14:paraId="11F83080" w14:textId="77777777" w:rsidR="005408C9" w:rsidRPr="00DD3A5A" w:rsidRDefault="005408C9" w:rsidP="005408C9">
      <w:pPr>
        <w:spacing w:after="0" w:line="240" w:lineRule="auto"/>
        <w:ind w:left="360"/>
        <w:jc w:val="both"/>
        <w:rPr>
          <w:rFonts w:cs="Arial"/>
          <w:b/>
          <w:snapToGrid w:val="0"/>
        </w:rPr>
      </w:pPr>
    </w:p>
    <w:p w14:paraId="79696C6C" w14:textId="77777777" w:rsidR="005408C9" w:rsidRPr="00DD3A5A" w:rsidRDefault="005408C9" w:rsidP="005408C9">
      <w:pPr>
        <w:spacing w:after="0" w:line="240" w:lineRule="auto"/>
        <w:ind w:left="360"/>
        <w:jc w:val="both"/>
        <w:rPr>
          <w:rFonts w:cs="Arial"/>
          <w:b/>
          <w:snapToGrid w:val="0"/>
        </w:rPr>
      </w:pPr>
      <w:r w:rsidRPr="00DD3A5A">
        <w:rPr>
          <w:rFonts w:cs="Arial"/>
          <w:snapToGrid w:val="0"/>
        </w:rPr>
        <w:t xml:space="preserve">Cualquier otra documentación que se exija en el </w:t>
      </w:r>
      <w:r w:rsidRPr="00AE7EE0">
        <w:rPr>
          <w:rFonts w:cs="Arial"/>
          <w:snapToGrid w:val="0"/>
        </w:rPr>
        <w:t>a</w:t>
      </w:r>
      <w:r w:rsidRPr="00AE7EE0">
        <w:rPr>
          <w:rFonts w:cs="Arial"/>
          <w:b/>
          <w:snapToGrid w:val="0"/>
        </w:rPr>
        <w:t xml:space="preserve">partado J del </w:t>
      </w:r>
      <w:r w:rsidRPr="00DD3A5A">
        <w:rPr>
          <w:rFonts w:cs="Arial"/>
          <w:b/>
          <w:snapToGrid w:val="0"/>
        </w:rPr>
        <w:t xml:space="preserve">cuadro de características. </w:t>
      </w:r>
    </w:p>
    <w:p w14:paraId="5C7167D7" w14:textId="77777777" w:rsidR="005408C9" w:rsidRPr="00DD3A5A" w:rsidRDefault="005408C9" w:rsidP="005408C9">
      <w:pPr>
        <w:spacing w:after="0" w:line="240" w:lineRule="auto"/>
        <w:ind w:left="360"/>
        <w:jc w:val="both"/>
        <w:rPr>
          <w:rFonts w:cs="Arial"/>
          <w:b/>
          <w:snapToGrid w:val="0"/>
        </w:rPr>
      </w:pPr>
    </w:p>
    <w:p w14:paraId="05A97FA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b/>
          <w:snapToGrid w:val="0"/>
        </w:rPr>
      </w:pPr>
      <w:r w:rsidRPr="00DD3A5A">
        <w:rPr>
          <w:rFonts w:cs="Arial"/>
          <w:b/>
          <w:snapToGrid w:val="0"/>
        </w:rPr>
        <w:t>e) Garantía provisional</w:t>
      </w:r>
    </w:p>
    <w:p w14:paraId="52929CE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5D9B34F2" w14:textId="23FED83C"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Resguardo </w:t>
      </w:r>
      <w:proofErr w:type="spellStart"/>
      <w:r w:rsidRPr="00DD3A5A">
        <w:rPr>
          <w:rFonts w:cs="Arial"/>
          <w:snapToGrid w:val="0"/>
        </w:rPr>
        <w:t>acreditativo</w:t>
      </w:r>
      <w:proofErr w:type="spellEnd"/>
      <w:r w:rsidRPr="00DD3A5A">
        <w:rPr>
          <w:rFonts w:cs="Arial"/>
          <w:snapToGrid w:val="0"/>
        </w:rPr>
        <w:t xml:space="preserve"> de la </w:t>
      </w:r>
      <w:proofErr w:type="spellStart"/>
      <w:r w:rsidRPr="00DD3A5A">
        <w:rPr>
          <w:rFonts w:cs="Arial"/>
          <w:snapToGrid w:val="0"/>
        </w:rPr>
        <w:t>constitución</w:t>
      </w:r>
      <w:proofErr w:type="spellEnd"/>
      <w:r w:rsidRPr="00DD3A5A">
        <w:rPr>
          <w:rFonts w:cs="Arial"/>
          <w:snapToGrid w:val="0"/>
        </w:rPr>
        <w:t xml:space="preserve"> de la </w:t>
      </w:r>
      <w:proofErr w:type="spellStart"/>
      <w:r w:rsidRPr="00DD3A5A">
        <w:rPr>
          <w:rFonts w:cs="Arial"/>
          <w:snapToGrid w:val="0"/>
        </w:rPr>
        <w:t>garantía</w:t>
      </w:r>
      <w:proofErr w:type="spellEnd"/>
      <w:r w:rsidRPr="00DD3A5A">
        <w:rPr>
          <w:rFonts w:cs="Arial"/>
          <w:snapToGrid w:val="0"/>
        </w:rPr>
        <w:t xml:space="preserve"> </w:t>
      </w:r>
      <w:r w:rsidR="00AE7EE0">
        <w:rPr>
          <w:rFonts w:cs="Arial"/>
          <w:snapToGrid w:val="0"/>
        </w:rPr>
        <w:t xml:space="preserve">provisional </w:t>
      </w:r>
      <w:proofErr w:type="spellStart"/>
      <w:r w:rsidR="00AE7EE0">
        <w:rPr>
          <w:rFonts w:cs="Arial"/>
          <w:snapToGrid w:val="0"/>
        </w:rPr>
        <w:t>cuando</w:t>
      </w:r>
      <w:proofErr w:type="spellEnd"/>
      <w:r w:rsidRPr="00DD3A5A">
        <w:rPr>
          <w:rFonts w:cs="Arial"/>
          <w:snapToGrid w:val="0"/>
        </w:rPr>
        <w:t xml:space="preserve"> se </w:t>
      </w:r>
      <w:proofErr w:type="spellStart"/>
      <w:r w:rsidRPr="00DD3A5A">
        <w:rPr>
          <w:rFonts w:cs="Arial"/>
          <w:snapToGrid w:val="0"/>
        </w:rPr>
        <w:t>establezca</w:t>
      </w:r>
      <w:proofErr w:type="spellEnd"/>
      <w:r w:rsidRPr="00DD3A5A">
        <w:rPr>
          <w:rFonts w:cs="Arial"/>
          <w:snapToGrid w:val="0"/>
        </w:rPr>
        <w:t xml:space="preserve"> en el </w:t>
      </w:r>
      <w:proofErr w:type="spellStart"/>
      <w:r w:rsidRPr="00DD3A5A">
        <w:rPr>
          <w:rFonts w:cs="Arial"/>
          <w:snapToGrid w:val="0"/>
        </w:rPr>
        <w:t>a</w:t>
      </w:r>
      <w:r w:rsidRPr="00DD3A5A">
        <w:rPr>
          <w:rFonts w:cs="Arial"/>
          <w:b/>
          <w:snapToGrid w:val="0"/>
        </w:rPr>
        <w:t>partado</w:t>
      </w:r>
      <w:proofErr w:type="spellEnd"/>
      <w:r w:rsidRPr="00DD3A5A">
        <w:rPr>
          <w:rFonts w:cs="Arial"/>
          <w:b/>
          <w:snapToGrid w:val="0"/>
        </w:rPr>
        <w:t xml:space="preserve"> K.1 del </w:t>
      </w:r>
      <w:proofErr w:type="spellStart"/>
      <w:r w:rsidRPr="00DD3A5A">
        <w:rPr>
          <w:rFonts w:cs="Arial"/>
          <w:b/>
          <w:snapToGrid w:val="0"/>
        </w:rPr>
        <w:t>cuadro</w:t>
      </w:r>
      <w:proofErr w:type="spellEnd"/>
      <w:r w:rsidRPr="00DD3A5A">
        <w:rPr>
          <w:rFonts w:cs="Arial"/>
          <w:b/>
          <w:snapToGrid w:val="0"/>
        </w:rPr>
        <w:t xml:space="preserve"> de </w:t>
      </w:r>
      <w:proofErr w:type="spellStart"/>
      <w:r w:rsidRPr="00DD3A5A">
        <w:rPr>
          <w:rFonts w:cs="Arial"/>
          <w:b/>
          <w:snapToGrid w:val="0"/>
        </w:rPr>
        <w:t>características</w:t>
      </w:r>
      <w:proofErr w:type="spellEnd"/>
      <w:r w:rsidRPr="00DD3A5A">
        <w:rPr>
          <w:rFonts w:cs="Arial"/>
          <w:snapToGrid w:val="0"/>
        </w:rPr>
        <w:t xml:space="preserve"> y por el importe que se determine.</w:t>
      </w:r>
    </w:p>
    <w:p w14:paraId="264B03A1"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26D6F78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La garantía provisional se puede constituir:</w:t>
      </w:r>
    </w:p>
    <w:p w14:paraId="1FE3C1A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7F89E16F" w14:textId="77777777"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 En efectivo o en valores de deuda pública, con sujeción en cada caso, a las condiciones reglamentariamente establecidas, y de acuerdo con los requisitos dispuestos en el artículo 55 del </w:t>
      </w:r>
      <w:r w:rsidRPr="00AE7EE0">
        <w:rPr>
          <w:rFonts w:cs="Arial"/>
          <w:snapToGrid w:val="0"/>
        </w:rPr>
        <w:t xml:space="preserve">RGLCAP y a los modelos que figuran en los anexos III e IV de la misma norma. </w:t>
      </w:r>
    </w:p>
    <w:p w14:paraId="679A6C7D" w14:textId="77777777"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p>
    <w:p w14:paraId="2A40D958"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AE7EE0">
        <w:rPr>
          <w:rFonts w:cs="Arial"/>
          <w:snapToGrid w:val="0"/>
        </w:rPr>
        <w:t xml:space="preserve">El efectivo se tiene que depositar en la Caja General de Depósitos de la Tesorería General de la Generalitat de Catalunya o a </w:t>
      </w:r>
      <w:r w:rsidRPr="00DD3A5A">
        <w:rPr>
          <w:rFonts w:cs="Arial"/>
          <w:snapToGrid w:val="0"/>
        </w:rPr>
        <w:t xml:space="preserve">las cajas de depósitos de las tesorerías territoriales. </w:t>
      </w:r>
      <w:r w:rsidRPr="00DD3A5A">
        <w:rPr>
          <w:rFonts w:cs="Arial"/>
          <w:snapToGrid w:val="0"/>
        </w:rPr>
        <w:lastRenderedPageBreak/>
        <w:t xml:space="preserve">Los certificados de inmovilización de los valores anotados se tienen que presentar delante del órgano de contratación. </w:t>
      </w:r>
    </w:p>
    <w:p w14:paraId="14DEC7F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41A9C451" w14:textId="4E37E89B"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 Mediante aval presentado delante del órgano de contratación, en la forma y condiciones reglamentarias, y  sin depositarlo en la Caja General de Depósitos,  prestado por cualquier banco, caja de ahorros, cooperativas de crédito, establecimiento financiero de crédito o sociedades de garantía recíproca autorizados para operar en España, con </w:t>
      </w:r>
      <w:proofErr w:type="spellStart"/>
      <w:r w:rsidRPr="00DD3A5A">
        <w:rPr>
          <w:rFonts w:cs="Arial"/>
          <w:snapToGrid w:val="0"/>
        </w:rPr>
        <w:t>e</w:t>
      </w:r>
      <w:r w:rsidR="00AE7EE0">
        <w:rPr>
          <w:rFonts w:cs="Arial"/>
          <w:snapToGrid w:val="0"/>
        </w:rPr>
        <w:t>stricto</w:t>
      </w:r>
      <w:proofErr w:type="spellEnd"/>
      <w:r w:rsidR="00AE7EE0">
        <w:rPr>
          <w:rFonts w:cs="Arial"/>
          <w:snapToGrid w:val="0"/>
        </w:rPr>
        <w:t xml:space="preserve"> </w:t>
      </w:r>
      <w:proofErr w:type="spellStart"/>
      <w:r w:rsidR="00AE7EE0">
        <w:rPr>
          <w:rFonts w:cs="Arial"/>
          <w:snapToGrid w:val="0"/>
        </w:rPr>
        <w:t>cumplimiento</w:t>
      </w:r>
      <w:proofErr w:type="spellEnd"/>
      <w:r w:rsidRPr="00DD3A5A">
        <w:rPr>
          <w:rFonts w:cs="Arial"/>
          <w:snapToGrid w:val="0"/>
          <w:vanish/>
          <w:color w:val="008000"/>
        </w:rPr>
        <w:t>&lt;A[cumplimiento|cumplido]&gt;</w:t>
      </w:r>
      <w:r w:rsidRPr="00DD3A5A">
        <w:rPr>
          <w:rFonts w:cs="Arial"/>
          <w:snapToGrid w:val="0"/>
        </w:rPr>
        <w:t xml:space="preserve"> de lo que disponen los artículos 56 y 58 y el anexo </w:t>
      </w:r>
      <w:r w:rsidRPr="00AE7EE0">
        <w:rPr>
          <w:rFonts w:cs="Arial"/>
          <w:snapToGrid w:val="0"/>
        </w:rPr>
        <w:t>V del RGLCAP.</w:t>
      </w:r>
    </w:p>
    <w:p w14:paraId="28DD27C0"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474ABFCD" w14:textId="2D2F09A2"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6D70C2">
        <w:rPr>
          <w:rFonts w:cs="Arial"/>
          <w:snapToGrid w:val="0"/>
        </w:rPr>
        <w:t xml:space="preserve">- Por </w:t>
      </w:r>
      <w:proofErr w:type="spellStart"/>
      <w:r w:rsidRPr="006D70C2">
        <w:rPr>
          <w:rFonts w:cs="Arial"/>
          <w:snapToGrid w:val="0"/>
        </w:rPr>
        <w:t>contrato</w:t>
      </w:r>
      <w:proofErr w:type="spellEnd"/>
      <w:r w:rsidRPr="006D70C2">
        <w:rPr>
          <w:rFonts w:cs="Arial"/>
          <w:snapToGrid w:val="0"/>
        </w:rPr>
        <w:t xml:space="preserve"> de </w:t>
      </w:r>
      <w:proofErr w:type="spellStart"/>
      <w:r w:rsidRPr="006D70C2">
        <w:rPr>
          <w:rFonts w:cs="Arial"/>
          <w:snapToGrid w:val="0"/>
        </w:rPr>
        <w:t>seguro</w:t>
      </w:r>
      <w:proofErr w:type="spellEnd"/>
      <w:r w:rsidRPr="006D70C2">
        <w:rPr>
          <w:rFonts w:cs="Arial"/>
          <w:snapToGrid w:val="0"/>
        </w:rPr>
        <w:t xml:space="preserve"> </w:t>
      </w:r>
      <w:r w:rsidR="006D70C2" w:rsidRPr="006D70C2">
        <w:rPr>
          <w:rFonts w:cs="Arial"/>
          <w:snapToGrid w:val="0"/>
        </w:rPr>
        <w:t xml:space="preserve">de </w:t>
      </w:r>
      <w:proofErr w:type="spellStart"/>
      <w:r w:rsidR="006D70C2" w:rsidRPr="006D70C2">
        <w:rPr>
          <w:rFonts w:cs="Arial"/>
          <w:snapToGrid w:val="0"/>
        </w:rPr>
        <w:t>caución</w:t>
      </w:r>
      <w:proofErr w:type="spellEnd"/>
      <w:r w:rsidRPr="006D70C2">
        <w:rPr>
          <w:rFonts w:cs="Arial"/>
          <w:snapToGrid w:val="0"/>
        </w:rPr>
        <w:t xml:space="preserve"> </w:t>
      </w:r>
      <w:proofErr w:type="spellStart"/>
      <w:r w:rsidRPr="006D70C2">
        <w:rPr>
          <w:rFonts w:cs="Arial"/>
          <w:snapToGrid w:val="0"/>
        </w:rPr>
        <w:t>celebrado</w:t>
      </w:r>
      <w:proofErr w:type="spellEnd"/>
      <w:r w:rsidRPr="006D70C2">
        <w:rPr>
          <w:rFonts w:cs="Arial"/>
          <w:snapToGrid w:val="0"/>
        </w:rPr>
        <w:t xml:space="preserve"> de </w:t>
      </w:r>
      <w:proofErr w:type="spellStart"/>
      <w:r w:rsidRPr="006D70C2">
        <w:rPr>
          <w:rFonts w:cs="Arial"/>
          <w:snapToGrid w:val="0"/>
        </w:rPr>
        <w:t>acuerdo</w:t>
      </w:r>
      <w:proofErr w:type="spellEnd"/>
      <w:r w:rsidRPr="006D70C2">
        <w:rPr>
          <w:rFonts w:cs="Arial"/>
          <w:snapToGrid w:val="0"/>
        </w:rPr>
        <w:t xml:space="preserve"> con los requisitos de los artículos 57, 58 y anexo VI del RGLCAP, y suscrito con una entidad aseguradora autorizada para operar en el ramo </w:t>
      </w:r>
      <w:r w:rsidR="006D70C2" w:rsidRPr="006D70C2">
        <w:rPr>
          <w:rFonts w:cs="Arial"/>
          <w:snapToGrid w:val="0"/>
        </w:rPr>
        <w:t xml:space="preserve">de </w:t>
      </w:r>
      <w:proofErr w:type="spellStart"/>
      <w:r w:rsidR="006D70C2" w:rsidRPr="006D70C2">
        <w:rPr>
          <w:rFonts w:cs="Arial"/>
          <w:snapToGrid w:val="0"/>
        </w:rPr>
        <w:t>caución</w:t>
      </w:r>
      <w:proofErr w:type="spellEnd"/>
      <w:r w:rsidR="006D70C2" w:rsidRPr="006D70C2">
        <w:rPr>
          <w:rFonts w:cs="Arial"/>
          <w:snapToGrid w:val="0"/>
        </w:rPr>
        <w:t>.</w:t>
      </w:r>
      <w:r w:rsidRPr="006D70C2">
        <w:rPr>
          <w:rFonts w:cs="Arial"/>
          <w:snapToGrid w:val="0"/>
        </w:rPr>
        <w:t xml:space="preserve"> El </w:t>
      </w:r>
      <w:proofErr w:type="spellStart"/>
      <w:r w:rsidRPr="006D70C2">
        <w:rPr>
          <w:rFonts w:cs="Arial"/>
          <w:snapToGrid w:val="0"/>
        </w:rPr>
        <w:t>certificado</w:t>
      </w:r>
      <w:proofErr w:type="spellEnd"/>
      <w:r w:rsidRPr="006D70C2">
        <w:rPr>
          <w:rFonts w:cs="Arial"/>
          <w:snapToGrid w:val="0"/>
        </w:rPr>
        <w:t xml:space="preserve"> del </w:t>
      </w:r>
      <w:proofErr w:type="spellStart"/>
      <w:r w:rsidRPr="006D70C2">
        <w:rPr>
          <w:rFonts w:cs="Arial"/>
          <w:snapToGrid w:val="0"/>
        </w:rPr>
        <w:t>contrato</w:t>
      </w:r>
      <w:proofErr w:type="spellEnd"/>
      <w:r w:rsidRPr="006D70C2">
        <w:rPr>
          <w:rFonts w:cs="Arial"/>
          <w:snapToGrid w:val="0"/>
        </w:rPr>
        <w:t xml:space="preserve"> se tiene que entregar al órgano de contratación.</w:t>
      </w:r>
    </w:p>
    <w:p w14:paraId="19ACE727"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192C882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En el caso de uniones temporales de empresas, las garantías provisionales se pueden constituir </w:t>
      </w:r>
      <w:r w:rsidRPr="00DD3A5A">
        <w:rPr>
          <w:rFonts w:cs="Arial"/>
          <w:snapToGrid w:val="0"/>
          <w:color w:val="008000"/>
        </w:rPr>
        <w:t>por</w:t>
      </w:r>
      <w:r w:rsidRPr="00DD3A5A">
        <w:rPr>
          <w:rFonts w:cs="Arial"/>
          <w:snapToGrid w:val="0"/>
          <w:vanish/>
          <w:color w:val="008000"/>
        </w:rPr>
        <w:t>&lt;A[por|para]&gt;</w:t>
      </w:r>
      <w:r w:rsidRPr="00DD3A5A">
        <w:rPr>
          <w:rFonts w:cs="Arial"/>
          <w:snapToGrid w:val="0"/>
        </w:rPr>
        <w:t xml:space="preserve"> una o varios de las empresas participantes, siempre que en conjunto se llegue a la cuantía requerida y cubra solidariamente a todas las empresas integrantes de la unión temporal.</w:t>
      </w:r>
    </w:p>
    <w:p w14:paraId="5C710B59"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77CD4FD6" w14:textId="77943291"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La garantía provisional se extingue automáticamente y se tiene que devolver en las empresas licitadoras inmediatamente después de la perfección del contrato. En </w:t>
      </w:r>
      <w:proofErr w:type="spellStart"/>
      <w:r w:rsidRPr="00DD3A5A">
        <w:rPr>
          <w:rFonts w:cs="Arial"/>
          <w:snapToGrid w:val="0"/>
        </w:rPr>
        <w:t>todo</w:t>
      </w:r>
      <w:proofErr w:type="spellEnd"/>
      <w:r w:rsidRPr="00DD3A5A">
        <w:rPr>
          <w:rFonts w:cs="Arial"/>
          <w:snapToGrid w:val="0"/>
        </w:rPr>
        <w:t xml:space="preserve"> caso, la </w:t>
      </w:r>
      <w:proofErr w:type="spellStart"/>
      <w:r w:rsidRPr="00DD3A5A">
        <w:rPr>
          <w:rFonts w:cs="Arial"/>
          <w:snapToGrid w:val="0"/>
        </w:rPr>
        <w:t>garantía</w:t>
      </w:r>
      <w:proofErr w:type="spellEnd"/>
      <w:r w:rsidRPr="00DD3A5A">
        <w:rPr>
          <w:rFonts w:cs="Arial"/>
          <w:snapToGrid w:val="0"/>
        </w:rPr>
        <w:t xml:space="preserve"> provisional se </w:t>
      </w:r>
      <w:proofErr w:type="spellStart"/>
      <w:r w:rsidRPr="00DD3A5A">
        <w:rPr>
          <w:rFonts w:cs="Arial"/>
          <w:snapToGrid w:val="0"/>
        </w:rPr>
        <w:t>tiene</w:t>
      </w:r>
      <w:proofErr w:type="spellEnd"/>
      <w:r w:rsidRPr="00DD3A5A">
        <w:rPr>
          <w:rFonts w:cs="Arial"/>
          <w:snapToGrid w:val="0"/>
        </w:rPr>
        <w:t xml:space="preserve"> </w:t>
      </w:r>
      <w:r w:rsidR="00AE7EE0">
        <w:rPr>
          <w:rFonts w:cs="Arial"/>
          <w:snapToGrid w:val="0"/>
        </w:rPr>
        <w:t xml:space="preserve">que </w:t>
      </w:r>
      <w:proofErr w:type="spellStart"/>
      <w:r w:rsidR="00AE7EE0">
        <w:rPr>
          <w:rFonts w:cs="Arial"/>
          <w:snapToGrid w:val="0"/>
        </w:rPr>
        <w:t>devolver</w:t>
      </w:r>
      <w:proofErr w:type="spellEnd"/>
      <w:r w:rsidRPr="00DD3A5A">
        <w:rPr>
          <w:rFonts w:cs="Arial"/>
          <w:snapToGrid w:val="0"/>
        </w:rPr>
        <w:t xml:space="preserve"> </w:t>
      </w:r>
      <w:r w:rsidR="00AE7EE0">
        <w:rPr>
          <w:rFonts w:cs="Arial"/>
          <w:snapToGrid w:val="0"/>
        </w:rPr>
        <w:t xml:space="preserve">a </w:t>
      </w:r>
      <w:r w:rsidRPr="00DD3A5A">
        <w:rPr>
          <w:rFonts w:cs="Arial"/>
          <w:snapToGrid w:val="0"/>
        </w:rPr>
        <w:t xml:space="preserve">la empresa licitadora seleccionada como adjudicataria cuando haya constituido la garantía definitiva, si bien esta puede aplicar el </w:t>
      </w:r>
      <w:r w:rsidRPr="00AE7EE0">
        <w:rPr>
          <w:rFonts w:cs="Arial"/>
          <w:snapToGrid w:val="0"/>
        </w:rPr>
        <w:t xml:space="preserve">importe de la garantía provisional a la definitiva o proceder a constituir una </w:t>
      </w:r>
      <w:proofErr w:type="spellStart"/>
      <w:r w:rsidRPr="00AE7EE0">
        <w:rPr>
          <w:rFonts w:cs="Arial"/>
          <w:snapToGrid w:val="0"/>
        </w:rPr>
        <w:t>garantía</w:t>
      </w:r>
      <w:proofErr w:type="spellEnd"/>
      <w:r w:rsidRPr="00AE7EE0">
        <w:rPr>
          <w:rFonts w:cs="Arial"/>
          <w:snapToGrid w:val="0"/>
        </w:rPr>
        <w:t xml:space="preserve"> definitiva ex </w:t>
      </w:r>
      <w:proofErr w:type="spellStart"/>
      <w:r w:rsidRPr="00AE7EE0">
        <w:rPr>
          <w:rFonts w:cs="Arial"/>
          <w:snapToGrid w:val="0"/>
        </w:rPr>
        <w:t>novo</w:t>
      </w:r>
      <w:proofErr w:type="spellEnd"/>
      <w:r w:rsidRPr="00AE7EE0">
        <w:rPr>
          <w:rFonts w:cs="Arial"/>
          <w:snapToGrid w:val="0"/>
        </w:rPr>
        <w:t xml:space="preserve">. </w:t>
      </w:r>
    </w:p>
    <w:p w14:paraId="1A7CC446" w14:textId="77777777" w:rsidR="005408C9" w:rsidRPr="00AE7EE0" w:rsidRDefault="005408C9" w:rsidP="005408C9">
      <w:pPr>
        <w:spacing w:after="0" w:line="240" w:lineRule="auto"/>
        <w:jc w:val="both"/>
        <w:rPr>
          <w:rFonts w:cs="Arial"/>
          <w:b/>
          <w:u w:val="single"/>
        </w:rPr>
      </w:pPr>
    </w:p>
    <w:p w14:paraId="3F826AE6" w14:textId="77777777" w:rsidR="005408C9" w:rsidRPr="00AE7EE0"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AE7EE0">
        <w:rPr>
          <w:rFonts w:ascii="Arial" w:hAnsi="Arial" w:cs="Arial"/>
          <w:snapToGrid w:val="0"/>
          <w:sz w:val="22"/>
          <w:szCs w:val="22"/>
        </w:rPr>
        <w:t xml:space="preserve">CONTENIDO DEL SOBRE B Y, SI PROCEDE, DEL SOBRE C </w:t>
      </w:r>
    </w:p>
    <w:p w14:paraId="094BDF9C" w14:textId="77777777" w:rsidR="005408C9" w:rsidRPr="00AE7EE0" w:rsidRDefault="005408C9" w:rsidP="005408C9">
      <w:pPr>
        <w:tabs>
          <w:tab w:val="left" w:pos="0"/>
          <w:tab w:val="left" w:pos="426"/>
          <w:tab w:val="left" w:pos="1473"/>
          <w:tab w:val="left" w:pos="4320"/>
        </w:tabs>
        <w:spacing w:after="0" w:line="240" w:lineRule="auto"/>
        <w:jc w:val="both"/>
        <w:rPr>
          <w:rFonts w:cs="Arial"/>
          <w:b/>
          <w:snapToGrid w:val="0"/>
          <w:u w:val="single"/>
        </w:rPr>
      </w:pPr>
    </w:p>
    <w:p w14:paraId="3ECE2649" w14:textId="77777777" w:rsidR="005408C9" w:rsidRPr="00AE7EE0" w:rsidRDefault="005408C9" w:rsidP="005408C9">
      <w:pPr>
        <w:spacing w:after="0" w:line="240" w:lineRule="auto"/>
        <w:ind w:left="360"/>
        <w:jc w:val="both"/>
        <w:rPr>
          <w:rFonts w:cs="Arial"/>
        </w:rPr>
      </w:pPr>
      <w:r w:rsidRPr="00AE7EE0">
        <w:rPr>
          <w:rFonts w:cs="Arial"/>
        </w:rPr>
        <w:t xml:space="preserve">Si se ha establecido el precio o un criterio basado en la rentabilidad, como el coste del ciclo de vida, como </w:t>
      </w:r>
      <w:r w:rsidRPr="00AE7EE0">
        <w:rPr>
          <w:rFonts w:cs="Arial"/>
          <w:b/>
        </w:rPr>
        <w:t>único criterio</w:t>
      </w:r>
      <w:r w:rsidRPr="00AE7EE0">
        <w:rPr>
          <w:rFonts w:cs="Arial"/>
        </w:rPr>
        <w:t xml:space="preserve"> de adjudicación, las empresas licitadoras tienen que incluir en el sobre B su proposición económica.</w:t>
      </w:r>
    </w:p>
    <w:p w14:paraId="059F845B" w14:textId="77777777" w:rsidR="005408C9" w:rsidRPr="00AE7EE0" w:rsidRDefault="005408C9" w:rsidP="005408C9">
      <w:pPr>
        <w:spacing w:after="0" w:line="240" w:lineRule="auto"/>
        <w:ind w:left="360"/>
        <w:jc w:val="both"/>
        <w:rPr>
          <w:rFonts w:cs="Arial"/>
          <w:i/>
        </w:rPr>
      </w:pPr>
    </w:p>
    <w:p w14:paraId="53A5559F" w14:textId="77777777" w:rsidR="005408C9" w:rsidRPr="00AE7EE0" w:rsidRDefault="005408C9" w:rsidP="005408C9">
      <w:pPr>
        <w:spacing w:after="0" w:line="240" w:lineRule="auto"/>
        <w:ind w:left="360"/>
        <w:jc w:val="both"/>
        <w:rPr>
          <w:rFonts w:cs="Arial"/>
        </w:rPr>
      </w:pPr>
      <w:r w:rsidRPr="00AE7EE0">
        <w:rPr>
          <w:rFonts w:cs="Arial"/>
        </w:rPr>
        <w:t xml:space="preserve">Si se han establecido </w:t>
      </w:r>
      <w:r w:rsidRPr="00AE7EE0">
        <w:rPr>
          <w:rFonts w:cs="Arial"/>
          <w:b/>
        </w:rPr>
        <w:t>varios criterios</w:t>
      </w:r>
      <w:r w:rsidRPr="00AE7EE0">
        <w:rPr>
          <w:rFonts w:cs="Arial"/>
        </w:rPr>
        <w:t xml:space="preserve"> de adjudicación que responden todos ellos a una misma tipología de valoración, es decir, todos sometidos a juicio de valor o todos cuantificables de forma automática, las empresas licitadoras tienen que incluir en el sobre B toda la documentación que conforma su oferta.</w:t>
      </w:r>
    </w:p>
    <w:p w14:paraId="08D2A84E" w14:textId="77777777" w:rsidR="005408C9" w:rsidRPr="00AE7EE0" w:rsidRDefault="005408C9" w:rsidP="005408C9">
      <w:pPr>
        <w:spacing w:after="0" w:line="240" w:lineRule="auto"/>
        <w:ind w:left="360"/>
        <w:jc w:val="both"/>
        <w:rPr>
          <w:rFonts w:cs="Arial"/>
        </w:rPr>
      </w:pPr>
    </w:p>
    <w:p w14:paraId="148F6F43" w14:textId="77777777" w:rsidR="005408C9" w:rsidRPr="00AE7EE0" w:rsidRDefault="005408C9" w:rsidP="005408C9">
      <w:pPr>
        <w:spacing w:after="0" w:line="240" w:lineRule="auto"/>
        <w:ind w:left="360"/>
        <w:jc w:val="both"/>
        <w:rPr>
          <w:rFonts w:cs="Arial"/>
        </w:rPr>
      </w:pPr>
      <w:r w:rsidRPr="00AE7EE0">
        <w:rPr>
          <w:rFonts w:cs="Arial"/>
        </w:rPr>
        <w:t xml:space="preserve">Si se han establecido tanto criterios de adjudicación evaluables en función de un juicio de valor, como criterios cuantificables de forma automática, las empresas licitadoras tienen que incluir en el sobre B toda la documentación relacionada con los criterios de adjudicación sometidos a juicio de valor y en el sobre C la documentación relativa a los criterios cuantificables de forma automática. </w:t>
      </w:r>
    </w:p>
    <w:p w14:paraId="5DAC1649" w14:textId="77777777" w:rsidR="005408C9" w:rsidRPr="00AE7EE0" w:rsidRDefault="005408C9" w:rsidP="005408C9">
      <w:pPr>
        <w:spacing w:after="0" w:line="240" w:lineRule="auto"/>
        <w:ind w:left="360"/>
        <w:jc w:val="both"/>
        <w:rPr>
          <w:rFonts w:cs="Arial"/>
        </w:rPr>
      </w:pPr>
    </w:p>
    <w:p w14:paraId="2DDFCA29" w14:textId="108A75CE" w:rsidR="005408C9" w:rsidRPr="00DD3A5A" w:rsidRDefault="005408C9" w:rsidP="005408C9">
      <w:pPr>
        <w:spacing w:after="0" w:line="240" w:lineRule="auto"/>
        <w:ind w:left="360"/>
        <w:jc w:val="both"/>
        <w:rPr>
          <w:rFonts w:cs="Arial"/>
        </w:rPr>
      </w:pPr>
      <w:r w:rsidRPr="00AE7EE0">
        <w:rPr>
          <w:rFonts w:cs="Arial"/>
        </w:rPr>
        <w:t xml:space="preserve">En este caso, la inclusión en el Sobre B de la oferta económica, así como de cualquier información de la oferta de carácter relevante </w:t>
      </w:r>
      <w:r w:rsidRPr="00DD3A5A">
        <w:rPr>
          <w:rFonts w:cs="Arial"/>
        </w:rPr>
        <w:t>evaluable de forma automática y que, por lo tanto, se tiene que incluir en el sobre C, comportará la exclusión de la empresa lici</w:t>
      </w:r>
      <w:r w:rsidR="00AE7EE0">
        <w:rPr>
          <w:rFonts w:cs="Arial"/>
        </w:rPr>
        <w:t xml:space="preserve">tadora, </w:t>
      </w:r>
      <w:proofErr w:type="spellStart"/>
      <w:r w:rsidR="00AE7EE0">
        <w:rPr>
          <w:rFonts w:cs="Arial"/>
        </w:rPr>
        <w:t>cuando</w:t>
      </w:r>
      <w:proofErr w:type="spellEnd"/>
      <w:r w:rsidRPr="00DD3A5A">
        <w:rPr>
          <w:rFonts w:cs="Arial"/>
        </w:rPr>
        <w:t xml:space="preserve"> se </w:t>
      </w:r>
      <w:proofErr w:type="spellStart"/>
      <w:r w:rsidRPr="00DD3A5A">
        <w:rPr>
          <w:rFonts w:cs="Arial"/>
        </w:rPr>
        <w:t>vulnere</w:t>
      </w:r>
      <w:proofErr w:type="spellEnd"/>
      <w:r w:rsidRPr="00DD3A5A">
        <w:rPr>
          <w:rFonts w:cs="Arial"/>
        </w:rPr>
        <w:t xml:space="preserve"> el secreto de las ofertas o el deber de no tener conocimiento del contenido de la documentación relativa a los criterios de valoración objetiva antes de la relativa a los criterios de valoración subjetiva.</w:t>
      </w:r>
    </w:p>
    <w:p w14:paraId="7D5B3FFD" w14:textId="77777777" w:rsidR="005408C9" w:rsidRPr="00DD3A5A" w:rsidRDefault="005408C9" w:rsidP="005408C9">
      <w:pPr>
        <w:spacing w:after="0" w:line="240" w:lineRule="auto"/>
        <w:ind w:left="360"/>
        <w:jc w:val="both"/>
        <w:rPr>
          <w:rFonts w:cs="Arial"/>
        </w:rPr>
      </w:pPr>
    </w:p>
    <w:p w14:paraId="30B2B67C" w14:textId="5068C3DB" w:rsidR="005408C9" w:rsidRPr="00DD3A5A" w:rsidRDefault="005408C9" w:rsidP="005408C9">
      <w:pPr>
        <w:spacing w:after="0" w:line="240" w:lineRule="auto"/>
        <w:ind w:left="360"/>
        <w:jc w:val="both"/>
        <w:rPr>
          <w:rFonts w:cs="Arial"/>
        </w:rPr>
      </w:pPr>
      <w:r w:rsidRPr="00DD3A5A">
        <w:rPr>
          <w:rFonts w:cs="Arial"/>
        </w:rPr>
        <w:lastRenderedPageBreak/>
        <w:t xml:space="preserve">b) La proposición económica se tiene que formular, si procede, conforme al modelo que se adjunta como </w:t>
      </w:r>
      <w:proofErr w:type="spellStart"/>
      <w:r w:rsidRPr="00DD3A5A">
        <w:rPr>
          <w:rFonts w:cs="Arial"/>
          <w:b/>
        </w:rPr>
        <w:t>anexo</w:t>
      </w:r>
      <w:proofErr w:type="spellEnd"/>
      <w:r w:rsidRPr="00DD3A5A">
        <w:rPr>
          <w:rFonts w:cs="Arial"/>
          <w:b/>
        </w:rPr>
        <w:t xml:space="preserve"> 1</w:t>
      </w:r>
      <w:r w:rsidRPr="00DD3A5A">
        <w:rPr>
          <w:rFonts w:cs="Arial"/>
        </w:rPr>
        <w:t xml:space="preserve"> a </w:t>
      </w:r>
      <w:r w:rsidR="00AE7EE0">
        <w:rPr>
          <w:rFonts w:cs="Arial"/>
        </w:rPr>
        <w:t xml:space="preserve">este </w:t>
      </w:r>
      <w:proofErr w:type="spellStart"/>
      <w:r w:rsidR="00AE7EE0">
        <w:rPr>
          <w:rFonts w:cs="Arial"/>
        </w:rPr>
        <w:t>pliego</w:t>
      </w:r>
      <w:proofErr w:type="spellEnd"/>
      <w:r w:rsidRPr="00DD3A5A">
        <w:rPr>
          <w:rFonts w:cs="Arial"/>
        </w:rPr>
        <w:t xml:space="preserve"> y como plantilla al sobre A de esta </w:t>
      </w:r>
      <w:proofErr w:type="spellStart"/>
      <w:r w:rsidRPr="00DD3A5A">
        <w:rPr>
          <w:rFonts w:cs="Arial"/>
        </w:rPr>
        <w:t>licitación</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y las proposiciones correspondientes a otros criterios de adjudicación, si </w:t>
      </w:r>
      <w:proofErr w:type="spellStart"/>
      <w:r w:rsidRPr="00DD3A5A">
        <w:rPr>
          <w:rFonts w:cs="Arial"/>
        </w:rPr>
        <w:t>procede</w:t>
      </w:r>
      <w:proofErr w:type="spellEnd"/>
      <w:r w:rsidRPr="00DD3A5A">
        <w:rPr>
          <w:rFonts w:cs="Arial"/>
        </w:rPr>
        <w:t xml:space="preserve">, a los </w:t>
      </w:r>
      <w:proofErr w:type="spellStart"/>
      <w:r w:rsidRPr="00DD3A5A">
        <w:rPr>
          <w:rFonts w:cs="Arial"/>
        </w:rPr>
        <w:t>contenidos</w:t>
      </w:r>
      <w:proofErr w:type="spellEnd"/>
      <w:r w:rsidRPr="00DD3A5A">
        <w:rPr>
          <w:rFonts w:cs="Arial"/>
        </w:rPr>
        <w:t xml:space="preserve"> </w:t>
      </w:r>
      <w:proofErr w:type="spellStart"/>
      <w:r w:rsidRPr="00DD3A5A">
        <w:rPr>
          <w:rFonts w:cs="Arial"/>
        </w:rPr>
        <w:t>señalados</w:t>
      </w:r>
      <w:proofErr w:type="spellEnd"/>
      <w:r w:rsidRPr="00DD3A5A">
        <w:rPr>
          <w:rFonts w:cs="Arial"/>
        </w:rPr>
        <w:t xml:space="preserve"> en las </w:t>
      </w:r>
      <w:proofErr w:type="spellStart"/>
      <w:r w:rsidRPr="00DD3A5A">
        <w:rPr>
          <w:rFonts w:cs="Arial"/>
        </w:rPr>
        <w:t>plantillas</w:t>
      </w:r>
      <w:proofErr w:type="spellEnd"/>
      <w:r w:rsidRPr="00DD3A5A">
        <w:rPr>
          <w:rFonts w:cs="Arial"/>
        </w:rPr>
        <w:t xml:space="preserve"> y </w:t>
      </w:r>
      <w:proofErr w:type="spellStart"/>
      <w:r w:rsidRPr="00DD3A5A">
        <w:rPr>
          <w:rFonts w:cs="Arial"/>
        </w:rPr>
        <w:t>anexos</w:t>
      </w:r>
      <w:proofErr w:type="spellEnd"/>
      <w:r w:rsidRPr="00DD3A5A">
        <w:rPr>
          <w:rFonts w:cs="Arial"/>
        </w:rPr>
        <w:t xml:space="preserve"> de </w:t>
      </w:r>
      <w:r w:rsidR="00AE7EE0">
        <w:rPr>
          <w:rFonts w:cs="Arial"/>
        </w:rPr>
        <w:t xml:space="preserve">este </w:t>
      </w:r>
      <w:proofErr w:type="spellStart"/>
      <w:r w:rsidR="00AE7EE0">
        <w:rPr>
          <w:rFonts w:cs="Arial"/>
        </w:rPr>
        <w:t>pliego</w:t>
      </w:r>
      <w:proofErr w:type="spellEnd"/>
      <w:r w:rsidRPr="00DD3A5A">
        <w:rPr>
          <w:rFonts w:cs="Arial"/>
        </w:rPr>
        <w:t xml:space="preserve"> </w:t>
      </w:r>
      <w:proofErr w:type="spellStart"/>
      <w:r w:rsidRPr="00DD3A5A">
        <w:rPr>
          <w:rFonts w:cs="Arial"/>
        </w:rPr>
        <w:t>correspondientes</w:t>
      </w:r>
      <w:proofErr w:type="spellEnd"/>
      <w:r w:rsidRPr="00DD3A5A">
        <w:rPr>
          <w:rFonts w:cs="Arial"/>
        </w:rPr>
        <w:t>.</w:t>
      </w:r>
    </w:p>
    <w:p w14:paraId="530F8A56" w14:textId="77777777" w:rsidR="005408C9" w:rsidRPr="00DD3A5A" w:rsidRDefault="005408C9" w:rsidP="005408C9">
      <w:pPr>
        <w:spacing w:after="0" w:line="240" w:lineRule="auto"/>
        <w:jc w:val="both"/>
        <w:rPr>
          <w:rFonts w:cs="Arial"/>
          <w:i/>
          <w:color w:val="FF0000"/>
        </w:rPr>
      </w:pPr>
    </w:p>
    <w:p w14:paraId="163AF689" w14:textId="77777777" w:rsidR="005408C9" w:rsidRPr="00DD3A5A" w:rsidRDefault="005408C9" w:rsidP="005408C9">
      <w:pPr>
        <w:spacing w:after="0" w:line="240" w:lineRule="auto"/>
        <w:ind w:left="360"/>
        <w:jc w:val="both"/>
        <w:rPr>
          <w:rFonts w:cs="Arial"/>
        </w:rPr>
      </w:pPr>
      <w:r w:rsidRPr="00DD3A5A">
        <w:rPr>
          <w:rFonts w:cs="Arial"/>
        </w:rPr>
        <w:t xml:space="preserve">No se aceptarán las proposiciones económicas que tengan omisiones, errores o enmiendas que no permitan conocer claramente aquello que se considera fundamental para valorarlas. </w:t>
      </w:r>
    </w:p>
    <w:p w14:paraId="6F10B1D2" w14:textId="77777777" w:rsidR="005408C9" w:rsidRPr="00DD3A5A" w:rsidRDefault="005408C9" w:rsidP="005408C9">
      <w:pPr>
        <w:spacing w:after="0" w:line="240" w:lineRule="auto"/>
        <w:ind w:left="360"/>
        <w:jc w:val="both"/>
        <w:rPr>
          <w:rFonts w:cs="Arial"/>
        </w:rPr>
      </w:pPr>
    </w:p>
    <w:p w14:paraId="6E82AD23" w14:textId="4F87F6A2" w:rsidR="005408C9" w:rsidRPr="00DD3A5A" w:rsidRDefault="005408C9" w:rsidP="005408C9">
      <w:pPr>
        <w:spacing w:after="0" w:line="240" w:lineRule="auto"/>
        <w:ind w:left="360"/>
        <w:jc w:val="both"/>
        <w:rPr>
          <w:rFonts w:cs="Arial"/>
        </w:rPr>
      </w:pPr>
      <w:r w:rsidRPr="00DD3A5A">
        <w:rPr>
          <w:rFonts w:cs="Arial"/>
        </w:rPr>
        <w:t xml:space="preserve">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las </w:t>
      </w:r>
      <w:proofErr w:type="spellStart"/>
      <w:r w:rsidRPr="00DD3A5A">
        <w:rPr>
          <w:rFonts w:cs="Arial"/>
        </w:rPr>
        <w:t>empresas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firmar el documento “resumen”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con firma </w:t>
      </w:r>
      <w:proofErr w:type="spellStart"/>
      <w:r w:rsidRPr="00DD3A5A">
        <w:rPr>
          <w:rFonts w:cs="Arial"/>
        </w:rPr>
        <w:t>electrónic</w:t>
      </w:r>
      <w:r w:rsidR="00AE7EE0">
        <w:rPr>
          <w:rFonts w:cs="Arial"/>
        </w:rPr>
        <w:t>a</w:t>
      </w:r>
      <w:proofErr w:type="spellEnd"/>
      <w:r w:rsidR="00AE7EE0">
        <w:rPr>
          <w:rFonts w:cs="Arial"/>
        </w:rPr>
        <w:t xml:space="preserve"> </w:t>
      </w:r>
      <w:proofErr w:type="spellStart"/>
      <w:r w:rsidR="00AE7EE0">
        <w:rPr>
          <w:rFonts w:cs="Arial"/>
        </w:rPr>
        <w:t>avanzada</w:t>
      </w:r>
      <w:proofErr w:type="spellEnd"/>
      <w:r w:rsidRPr="00DD3A5A">
        <w:rPr>
          <w:rFonts w:cs="Arial"/>
        </w:rPr>
        <w:t xml:space="preserve"> basada en un </w:t>
      </w:r>
      <w:proofErr w:type="spellStart"/>
      <w:r w:rsidRPr="00DD3A5A">
        <w:rPr>
          <w:rFonts w:cs="Arial"/>
        </w:rPr>
        <w:t>certificad</w:t>
      </w:r>
      <w:r w:rsidR="00AE7EE0">
        <w:rPr>
          <w:rFonts w:cs="Arial"/>
        </w:rPr>
        <w:t>o</w:t>
      </w:r>
      <w:proofErr w:type="spellEnd"/>
      <w:r w:rsidR="00AE7EE0">
        <w:rPr>
          <w:rFonts w:cs="Arial"/>
        </w:rPr>
        <w:t xml:space="preserve"> </w:t>
      </w:r>
      <w:proofErr w:type="spellStart"/>
      <w:r w:rsidR="00AE7EE0">
        <w:rPr>
          <w:rFonts w:cs="Arial"/>
        </w:rPr>
        <w:t>cualificado</w:t>
      </w:r>
      <w:proofErr w:type="spellEnd"/>
      <w:r w:rsidRPr="00DD3A5A">
        <w:rPr>
          <w:rFonts w:cs="Arial"/>
        </w:rPr>
        <w:t xml:space="preserve"> o </w:t>
      </w:r>
      <w:proofErr w:type="spellStart"/>
      <w:r w:rsidRPr="00DD3A5A">
        <w:rPr>
          <w:rFonts w:cs="Arial"/>
        </w:rPr>
        <w:t>reconocido</w:t>
      </w:r>
      <w:proofErr w:type="spellEnd"/>
      <w:r w:rsidRPr="00DD3A5A">
        <w:rPr>
          <w:rFonts w:cs="Arial"/>
        </w:rPr>
        <w:t xml:space="preserve">, con la firma del </w:t>
      </w:r>
      <w:proofErr w:type="spellStart"/>
      <w:r w:rsidRPr="00DD3A5A">
        <w:rPr>
          <w:rFonts w:cs="Arial"/>
        </w:rPr>
        <w:t>cual</w:t>
      </w:r>
      <w:proofErr w:type="spellEnd"/>
      <w:r w:rsidRPr="00DD3A5A">
        <w:rPr>
          <w:rFonts w:cs="Arial"/>
        </w:rPr>
        <w:t xml:space="preserve"> se entenda firmada la </w:t>
      </w:r>
      <w:proofErr w:type="spellStart"/>
      <w:r w:rsidRPr="00DD3A5A">
        <w:rPr>
          <w:rFonts w:cs="Arial"/>
        </w:rPr>
        <w:t>totalidad</w:t>
      </w:r>
      <w:proofErr w:type="spellEnd"/>
      <w:r w:rsidRPr="00DD3A5A">
        <w:rPr>
          <w:rFonts w:cs="Arial"/>
        </w:rPr>
        <w:t xml:space="preserve"> de la oferta, dado que este documento </w:t>
      </w:r>
      <w:proofErr w:type="spellStart"/>
      <w:r w:rsidRPr="00DD3A5A">
        <w:rPr>
          <w:rFonts w:cs="Arial"/>
        </w:rPr>
        <w:t>contiene</w:t>
      </w:r>
      <w:proofErr w:type="spellEnd"/>
      <w:r w:rsidRPr="00DD3A5A">
        <w:rPr>
          <w:rFonts w:cs="Arial"/>
        </w:rPr>
        <w:t xml:space="preserve"> las</w:t>
      </w:r>
      <w:r w:rsidR="00AE7EE0">
        <w:rPr>
          <w:rFonts w:cs="Arial"/>
        </w:rPr>
        <w:t xml:space="preserve"> </w:t>
      </w:r>
      <w:proofErr w:type="spellStart"/>
      <w:r w:rsidR="00AE7EE0">
        <w:rPr>
          <w:rFonts w:cs="Arial"/>
        </w:rPr>
        <w:t>huellas</w:t>
      </w:r>
      <w:proofErr w:type="spellEnd"/>
      <w:r w:rsidR="00AE7EE0">
        <w:rPr>
          <w:rFonts w:cs="Arial"/>
        </w:rPr>
        <w:t xml:space="preserve"> </w:t>
      </w:r>
      <w:proofErr w:type="spellStart"/>
      <w:r w:rsidRPr="00DD3A5A">
        <w:rPr>
          <w:rFonts w:cs="Arial"/>
        </w:rPr>
        <w:t>electrónicas</w:t>
      </w:r>
      <w:proofErr w:type="spellEnd"/>
      <w:r w:rsidRPr="00DD3A5A">
        <w:rPr>
          <w:rFonts w:cs="Arial"/>
        </w:rPr>
        <w:t xml:space="preserve"> de </w:t>
      </w:r>
      <w:proofErr w:type="spellStart"/>
      <w:r w:rsidRPr="00DD3A5A">
        <w:rPr>
          <w:rFonts w:cs="Arial"/>
        </w:rPr>
        <w:t>todos</w:t>
      </w:r>
      <w:proofErr w:type="spellEnd"/>
      <w:r w:rsidRPr="00DD3A5A">
        <w:rPr>
          <w:rFonts w:cs="Arial"/>
        </w:rPr>
        <w:t xml:space="preserve"> los </w:t>
      </w:r>
      <w:proofErr w:type="spellStart"/>
      <w:r w:rsidRPr="00DD3A5A">
        <w:rPr>
          <w:rFonts w:cs="Arial"/>
        </w:rPr>
        <w:t>documentos</w:t>
      </w:r>
      <w:proofErr w:type="spellEnd"/>
      <w:r w:rsidRPr="00DD3A5A">
        <w:rPr>
          <w:rFonts w:cs="Arial"/>
        </w:rPr>
        <w:t xml:space="preserve"> que la componen. </w:t>
      </w:r>
    </w:p>
    <w:p w14:paraId="26390EA1" w14:textId="77777777" w:rsidR="005408C9" w:rsidRPr="00DD3A5A" w:rsidRDefault="005408C9" w:rsidP="005408C9">
      <w:pPr>
        <w:spacing w:after="0" w:line="240" w:lineRule="auto"/>
        <w:ind w:left="360"/>
        <w:jc w:val="both"/>
        <w:rPr>
          <w:rFonts w:cs="Arial"/>
        </w:rPr>
      </w:pPr>
    </w:p>
    <w:p w14:paraId="75F2F427" w14:textId="77777777" w:rsidR="005408C9" w:rsidRPr="00DD3A5A" w:rsidRDefault="005408C9" w:rsidP="005408C9">
      <w:pPr>
        <w:spacing w:after="0" w:line="240" w:lineRule="auto"/>
        <w:ind w:left="360"/>
        <w:jc w:val="both"/>
        <w:rPr>
          <w:rFonts w:cs="Arial"/>
        </w:rPr>
      </w:pPr>
      <w:r w:rsidRPr="00DD3A5A">
        <w:rPr>
          <w:rFonts w:cs="Arial"/>
        </w:rPr>
        <w:t xml:space="preserve">De acuerdo con la Disposición adicional primera del Decreto Ley 3/2016, de 31 de mayo, es </w:t>
      </w:r>
      <w:r w:rsidRPr="00AE7EE0">
        <w:rPr>
          <w:rFonts w:cs="Arial"/>
        </w:rPr>
        <w:t xml:space="preserve">suficiente el uso de esta firma electrónica en los términos previstos en el Reglamento 910/2014/UE, del Parlamento Europeo y del Consejo, de 23 de julio de 2014, relativo a la identificación electrónica y los servicios de confianza para las transacciones electrónicas en el mercado interior y por los cuales se deroga la Directiva 1999/93/CE. </w:t>
      </w:r>
    </w:p>
    <w:p w14:paraId="048D68D1" w14:textId="77777777" w:rsidR="005408C9" w:rsidRPr="00DD3A5A" w:rsidRDefault="005408C9" w:rsidP="005408C9">
      <w:pPr>
        <w:spacing w:after="0" w:line="240" w:lineRule="auto"/>
        <w:ind w:left="360"/>
        <w:jc w:val="both"/>
        <w:rPr>
          <w:rFonts w:cs="Arial"/>
        </w:rPr>
      </w:pPr>
    </w:p>
    <w:p w14:paraId="3FFADC16" w14:textId="77777777" w:rsidR="005408C9" w:rsidRPr="00AE7EE0" w:rsidRDefault="005408C9" w:rsidP="005408C9">
      <w:pPr>
        <w:spacing w:after="0" w:line="240" w:lineRule="auto"/>
        <w:ind w:left="360"/>
        <w:jc w:val="both"/>
        <w:rPr>
          <w:rFonts w:cs="Arial"/>
        </w:rPr>
      </w:pPr>
      <w:r w:rsidRPr="00DD3A5A">
        <w:rPr>
          <w:rFonts w:cs="Arial"/>
        </w:rPr>
        <w:t xml:space="preserve">Las proposiciones se tienen que firmar por los representantes legales de las empresas licitadoras y, en caso de tratarse de empresas que concurran con el compromiso de </w:t>
      </w:r>
      <w:r w:rsidRPr="00AE7EE0">
        <w:rPr>
          <w:rFonts w:cs="Arial"/>
        </w:rPr>
        <w:t>constituirse en UTE si resultan adjudicatarias, se tienen que firmar por los representantes de todas las empresas que la componen. La persona o las personas que firmen la oferta ha o tienen que ser la persona o una de las personas firmantes del DEUC.</w:t>
      </w:r>
    </w:p>
    <w:p w14:paraId="15DA20BF" w14:textId="77777777" w:rsidR="005408C9" w:rsidRPr="00DD3A5A" w:rsidRDefault="005408C9" w:rsidP="005408C9">
      <w:pPr>
        <w:spacing w:after="0" w:line="240" w:lineRule="auto"/>
        <w:ind w:left="360"/>
        <w:jc w:val="both"/>
        <w:rPr>
          <w:rFonts w:cs="Arial"/>
        </w:rPr>
      </w:pPr>
    </w:p>
    <w:p w14:paraId="6C26F050" w14:textId="13625C42" w:rsidR="005408C9" w:rsidRPr="00DD3A5A" w:rsidRDefault="005408C9" w:rsidP="005408C9">
      <w:pPr>
        <w:spacing w:after="0" w:line="240" w:lineRule="auto"/>
        <w:ind w:left="360"/>
        <w:jc w:val="both"/>
        <w:rPr>
          <w:rFonts w:cs="Arial"/>
        </w:rPr>
      </w:pPr>
      <w:r w:rsidRPr="00DD3A5A">
        <w:rPr>
          <w:rFonts w:cs="Arial"/>
        </w:rPr>
        <w:t xml:space="preserve">c) Las empresas licitadoras podrán señalar, de cada documento respecto del </w:t>
      </w:r>
      <w:proofErr w:type="spellStart"/>
      <w:r w:rsidRPr="00DD3A5A">
        <w:rPr>
          <w:rFonts w:cs="Arial"/>
        </w:rPr>
        <w:t>cual</w:t>
      </w:r>
      <w:proofErr w:type="spellEnd"/>
      <w:r w:rsidRPr="00DD3A5A">
        <w:rPr>
          <w:rFonts w:cs="Arial"/>
        </w:rPr>
        <w:t xml:space="preserve"> se </w:t>
      </w:r>
      <w:proofErr w:type="spellStart"/>
      <w:r w:rsidRPr="00DD3A5A">
        <w:rPr>
          <w:rFonts w:cs="Arial"/>
        </w:rPr>
        <w:t>haya</w:t>
      </w:r>
      <w:proofErr w:type="spellEnd"/>
      <w:r w:rsidRPr="00DD3A5A">
        <w:rPr>
          <w:rFonts w:cs="Arial"/>
        </w:rPr>
        <w:t xml:space="preserve"> </w:t>
      </w:r>
      <w:proofErr w:type="spellStart"/>
      <w:r w:rsidRPr="00DD3A5A">
        <w:rPr>
          <w:rFonts w:cs="Arial"/>
        </w:rPr>
        <w:t>señalado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pueden</w:t>
      </w:r>
      <w:proofErr w:type="spellEnd"/>
      <w:r w:rsidRPr="00DD3A5A">
        <w:rPr>
          <w:rFonts w:cs="Arial"/>
        </w:rPr>
        <w:t xml:space="preserve"> declarar que </w:t>
      </w:r>
      <w:proofErr w:type="spellStart"/>
      <w:r w:rsidRPr="00DD3A5A">
        <w:rPr>
          <w:rFonts w:cs="Arial"/>
        </w:rPr>
        <w:t>contiene</w:t>
      </w:r>
      <w:proofErr w:type="spellEnd"/>
      <w:r w:rsidRPr="00DD3A5A">
        <w:rPr>
          <w:rFonts w:cs="Arial"/>
        </w:rPr>
        <w:t xml:space="preserve"> información confidencial, si contiene información de este tipo.</w:t>
      </w:r>
    </w:p>
    <w:p w14:paraId="2CDE1E5B" w14:textId="77777777" w:rsidR="005408C9" w:rsidRPr="00DD3A5A" w:rsidRDefault="005408C9" w:rsidP="005408C9">
      <w:pPr>
        <w:spacing w:after="0" w:line="240" w:lineRule="auto"/>
        <w:ind w:left="360"/>
        <w:jc w:val="both"/>
        <w:rPr>
          <w:rFonts w:cs="Arial"/>
        </w:rPr>
      </w:pPr>
    </w:p>
    <w:p w14:paraId="603F551C" w14:textId="48C63516" w:rsidR="005408C9" w:rsidRPr="00DD3A5A" w:rsidRDefault="005408C9" w:rsidP="005408C9">
      <w:pPr>
        <w:spacing w:after="0" w:line="240" w:lineRule="auto"/>
        <w:ind w:left="360"/>
        <w:jc w:val="both"/>
        <w:rPr>
          <w:rFonts w:cs="Arial"/>
        </w:rPr>
      </w:pPr>
      <w:r w:rsidRPr="00DD3A5A">
        <w:rPr>
          <w:rFonts w:cs="Arial"/>
        </w:rPr>
        <w:t xml:space="preserve">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permite</w:t>
      </w:r>
      <w:proofErr w:type="spellEnd"/>
      <w:r w:rsidRPr="00DD3A5A">
        <w:rPr>
          <w:rFonts w:cs="Arial"/>
        </w:rPr>
        <w:t xml:space="preserve">, en el </w:t>
      </w:r>
      <w:proofErr w:type="spellStart"/>
      <w:r w:rsidRPr="00DD3A5A">
        <w:rPr>
          <w:rFonts w:cs="Arial"/>
        </w:rPr>
        <w:t>momento</w:t>
      </w:r>
      <w:proofErr w:type="spellEnd"/>
      <w:r w:rsidRPr="00DD3A5A">
        <w:rPr>
          <w:rFonts w:cs="Arial"/>
        </w:rPr>
        <w:t xml:space="preserve"> de configuración de los sobres, seleccionar respecto de cada documento si se permite a las empresas señalar que puede contener información confidencial y especificar qué información designan como tal.  </w:t>
      </w:r>
    </w:p>
    <w:p w14:paraId="78B0FB05" w14:textId="77777777" w:rsidR="005408C9" w:rsidRPr="00DD3A5A" w:rsidRDefault="005408C9" w:rsidP="005408C9">
      <w:pPr>
        <w:spacing w:after="0" w:line="240" w:lineRule="auto"/>
        <w:ind w:left="360"/>
        <w:jc w:val="both"/>
        <w:rPr>
          <w:rFonts w:cs="Arial"/>
        </w:rPr>
      </w:pPr>
      <w:r w:rsidRPr="00DD3A5A">
        <w:rPr>
          <w:rFonts w:cs="Arial"/>
        </w:rPr>
        <w:t xml:space="preserve"> </w:t>
      </w:r>
    </w:p>
    <w:p w14:paraId="389AE594" w14:textId="12BC3020" w:rsidR="005408C9" w:rsidRPr="00DD3A5A" w:rsidRDefault="005408C9" w:rsidP="005408C9">
      <w:pPr>
        <w:spacing w:after="0" w:line="240" w:lineRule="auto"/>
        <w:ind w:left="360"/>
        <w:jc w:val="both"/>
        <w:rPr>
          <w:rFonts w:cs="Arial"/>
        </w:rPr>
      </w:pPr>
      <w:r w:rsidRPr="00DD3A5A">
        <w:rPr>
          <w:rFonts w:cs="Arial"/>
        </w:rPr>
        <w:t xml:space="preserve">Los documentos y los datos presentados por las empresas licitadoras en el sobre </w:t>
      </w:r>
      <w:r w:rsidRPr="00AE7EE0">
        <w:rPr>
          <w:rFonts w:cs="Arial"/>
        </w:rPr>
        <w:t>B</w:t>
      </w:r>
      <w:r w:rsidRPr="00DD3A5A">
        <w:rPr>
          <w:rFonts w:cs="Arial"/>
        </w:rPr>
        <w:t xml:space="preserve"> y, si procede, en el sobre C,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w:t>
      </w:r>
      <w:proofErr w:type="spellStart"/>
      <w:r w:rsidR="00AE7EE0">
        <w:rPr>
          <w:rFonts w:cs="Arial"/>
        </w:rPr>
        <w:t>bien</w:t>
      </w:r>
      <w:proofErr w:type="spellEnd"/>
      <w:r w:rsidR="00AE7EE0">
        <w:rPr>
          <w:rFonts w:cs="Arial"/>
        </w:rPr>
        <w:t xml:space="preserve"> </w:t>
      </w:r>
      <w:proofErr w:type="spellStart"/>
      <w:r w:rsidR="00AE7EE0">
        <w:rPr>
          <w:rFonts w:cs="Arial"/>
        </w:rPr>
        <w:t>cuando</w:t>
      </w:r>
      <w:proofErr w:type="spellEnd"/>
      <w:r w:rsidR="00AE7EE0">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tratamiento</w:t>
      </w:r>
      <w:proofErr w:type="spellEnd"/>
      <w:r w:rsidRPr="00DD3A5A">
        <w:rPr>
          <w:rFonts w:cs="Arial"/>
        </w:rPr>
        <w:t xml:space="preserve"> </w:t>
      </w:r>
      <w:proofErr w:type="spellStart"/>
      <w:r w:rsidRPr="00DD3A5A">
        <w:rPr>
          <w:rFonts w:cs="Arial"/>
        </w:rPr>
        <w:t>pueda</w:t>
      </w:r>
      <w:proofErr w:type="spellEnd"/>
      <w:r w:rsidRPr="00DD3A5A">
        <w:rPr>
          <w:rFonts w:cs="Arial"/>
        </w:rPr>
        <w:t xml:space="preserve">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oferta económica de la empresa, ni los datos incluido</w:t>
      </w:r>
      <w:r w:rsidRPr="00AE7EE0">
        <w:rPr>
          <w:rFonts w:cs="Arial"/>
        </w:rPr>
        <w:t>s en el DEUC.</w:t>
      </w:r>
    </w:p>
    <w:p w14:paraId="296634DC" w14:textId="77777777" w:rsidR="005408C9" w:rsidRPr="00DD3A5A" w:rsidRDefault="005408C9" w:rsidP="005408C9">
      <w:pPr>
        <w:spacing w:after="0" w:line="240" w:lineRule="auto"/>
        <w:ind w:left="360"/>
        <w:jc w:val="both"/>
        <w:rPr>
          <w:rFonts w:cs="Arial"/>
        </w:rPr>
      </w:pPr>
    </w:p>
    <w:p w14:paraId="5106AA72" w14:textId="77777777" w:rsidR="005408C9" w:rsidRPr="00DD3A5A" w:rsidRDefault="005408C9" w:rsidP="005408C9">
      <w:pPr>
        <w:spacing w:after="0" w:line="240" w:lineRule="auto"/>
        <w:ind w:left="360"/>
        <w:jc w:val="both"/>
        <w:rPr>
          <w:rFonts w:cs="Arial"/>
        </w:rPr>
      </w:pPr>
      <w:r w:rsidRPr="00DD3A5A">
        <w:rPr>
          <w:rFonts w:cs="Arial"/>
        </w:rPr>
        <w:t xml:space="preserve">La declaración de privacidad de las empresas tiene que ser necesaria y proporcional a la finalidad o interés que se quiere proteger y tiene que determinar de forma expresa y </w:t>
      </w:r>
      <w:r w:rsidRPr="00DD3A5A">
        <w:rPr>
          <w:rFonts w:cs="Arial"/>
        </w:rPr>
        <w:lastRenderedPageBreak/>
        <w:t>justificada los documentos y/o los datos facilitados que consideren confidenciales. No se admiten declaraciones genéricas o no justificadas del carácter confidencial.</w:t>
      </w:r>
    </w:p>
    <w:p w14:paraId="07C5BF0B" w14:textId="77777777" w:rsidR="005408C9" w:rsidRPr="00DD3A5A" w:rsidRDefault="005408C9" w:rsidP="005408C9">
      <w:pPr>
        <w:spacing w:after="0" w:line="240" w:lineRule="auto"/>
        <w:ind w:left="360"/>
        <w:jc w:val="both"/>
        <w:rPr>
          <w:rFonts w:cs="Arial"/>
        </w:rPr>
      </w:pPr>
    </w:p>
    <w:p w14:paraId="483EC47D" w14:textId="77777777" w:rsidR="005408C9" w:rsidRPr="00DD3A5A" w:rsidRDefault="005408C9" w:rsidP="005408C9">
      <w:pPr>
        <w:spacing w:after="0" w:line="240" w:lineRule="auto"/>
        <w:ind w:left="360"/>
        <w:jc w:val="both"/>
        <w:rPr>
          <w:rFonts w:cs="Arial"/>
          <w:i/>
          <w:iCs/>
          <w:color w:val="4F81BD"/>
        </w:rPr>
      </w:pPr>
      <w:r w:rsidRPr="00DD3A5A">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2B04D1CB" w14:textId="77777777" w:rsidR="005408C9" w:rsidRPr="00DD3A5A" w:rsidRDefault="005408C9" w:rsidP="005408C9">
      <w:pPr>
        <w:spacing w:after="0" w:line="240" w:lineRule="auto"/>
        <w:ind w:left="360"/>
        <w:jc w:val="both"/>
        <w:rPr>
          <w:rFonts w:cs="Arial"/>
          <w:i/>
        </w:rPr>
      </w:pPr>
    </w:p>
    <w:p w14:paraId="72F11F2D" w14:textId="0F784735" w:rsidR="005408C9" w:rsidRPr="00DD3A5A" w:rsidRDefault="005408C9" w:rsidP="005408C9">
      <w:pPr>
        <w:spacing w:after="0" w:line="240" w:lineRule="auto"/>
        <w:ind w:left="360"/>
        <w:jc w:val="both"/>
        <w:rPr>
          <w:rFonts w:cs="Arial"/>
        </w:rPr>
      </w:pPr>
      <w:r w:rsidRPr="00DD3A5A">
        <w:rPr>
          <w:rFonts w:cs="Arial"/>
        </w:rPr>
        <w:t xml:space="preserve">d) Tal como se ha señalado en el apartado 4 de esta cláusula, las empresas licitadoras podrán presentar una copia de </w:t>
      </w:r>
      <w:proofErr w:type="spellStart"/>
      <w:r w:rsidRPr="00DD3A5A">
        <w:rPr>
          <w:rFonts w:cs="Arial"/>
        </w:rPr>
        <w:t>seguridad</w:t>
      </w:r>
      <w:proofErr w:type="spellEnd"/>
      <w:r w:rsidRPr="00DD3A5A">
        <w:rPr>
          <w:rFonts w:cs="Arial"/>
        </w:rPr>
        <w:t xml:space="preserve">, </w:t>
      </w:r>
      <w:r w:rsidR="00AE7EE0">
        <w:rPr>
          <w:rFonts w:cs="Arial"/>
        </w:rPr>
        <w:t xml:space="preserve">en </w:t>
      </w:r>
      <w:proofErr w:type="spellStart"/>
      <w:r w:rsidR="00AE7EE0">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que han </w:t>
      </w:r>
      <w:proofErr w:type="spellStart"/>
      <w:r w:rsidRPr="00DD3A5A">
        <w:rPr>
          <w:rFonts w:cs="Arial"/>
        </w:rPr>
        <w:t>presentado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Esta copia se tendrá que entregar a solicitud del órgano de contratación / de la mesa de contratación, en caso que se requiera, y tendrá que contener una copia de la oferta con </w:t>
      </w:r>
      <w:proofErr w:type="spellStart"/>
      <w:r w:rsidRPr="00DD3A5A">
        <w:rPr>
          <w:rFonts w:cs="Arial"/>
        </w:rPr>
        <w:t>exactamente</w:t>
      </w:r>
      <w:proofErr w:type="spellEnd"/>
      <w:r w:rsidRPr="00DD3A5A">
        <w:rPr>
          <w:rFonts w:cs="Arial"/>
        </w:rPr>
        <w:t xml:space="preserve"> los </w:t>
      </w:r>
      <w:proofErr w:type="spellStart"/>
      <w:r w:rsidRPr="00DD3A5A">
        <w:rPr>
          <w:rFonts w:cs="Arial"/>
        </w:rPr>
        <w:t>mismos</w:t>
      </w:r>
      <w:proofErr w:type="spellEnd"/>
      <w:r w:rsidRPr="00DD3A5A">
        <w:rPr>
          <w:rFonts w:cs="Arial"/>
        </w:rPr>
        <w:t xml:space="preserve"> </w:t>
      </w:r>
      <w:proofErr w:type="spellStart"/>
      <w:r w:rsidRPr="00DD3A5A">
        <w:rPr>
          <w:rFonts w:cs="Arial"/>
        </w:rPr>
        <w:t>documentos</w:t>
      </w:r>
      <w:proofErr w:type="spellEnd"/>
      <w:r w:rsidRPr="00DD3A5A">
        <w:rPr>
          <w:rFonts w:cs="Arial"/>
        </w:rPr>
        <w:t xml:space="preserve"> –con las </w:t>
      </w:r>
      <w:proofErr w:type="spellStart"/>
      <w:r w:rsidRPr="00DD3A5A">
        <w:rPr>
          <w:rFonts w:cs="Arial"/>
        </w:rPr>
        <w:t>mismas</w:t>
      </w:r>
      <w:proofErr w:type="spellEnd"/>
      <w:r w:rsidR="00AE7EE0">
        <w:rPr>
          <w:rFonts w:cs="Arial"/>
        </w:rPr>
        <w:t xml:space="preserve"> </w:t>
      </w:r>
      <w:proofErr w:type="spellStart"/>
      <w:r w:rsidR="00AE7EE0">
        <w:rPr>
          <w:rFonts w:cs="Arial"/>
        </w:rPr>
        <w:t>huellas</w:t>
      </w:r>
      <w:proofErr w:type="spellEnd"/>
      <w:r w:rsidR="00AE7EE0">
        <w:rPr>
          <w:rFonts w:cs="Arial"/>
        </w:rPr>
        <w:t xml:space="preserve"> </w:t>
      </w:r>
      <w:proofErr w:type="spellStart"/>
      <w:r w:rsidRPr="00DD3A5A">
        <w:rPr>
          <w:rFonts w:cs="Arial"/>
        </w:rPr>
        <w:t>digitales</w:t>
      </w:r>
      <w:proofErr w:type="spellEnd"/>
      <w:r w:rsidRPr="00DD3A5A">
        <w:rPr>
          <w:rFonts w:cs="Arial"/>
        </w:rPr>
        <w:t xml:space="preserve">– que los </w:t>
      </w:r>
      <w:proofErr w:type="spellStart"/>
      <w:r w:rsidRPr="00DD3A5A">
        <w:rPr>
          <w:rFonts w:cs="Arial"/>
        </w:rPr>
        <w:t>aportados</w:t>
      </w:r>
      <w:proofErr w:type="spellEnd"/>
      <w:r w:rsidRPr="00DD3A5A">
        <w:rPr>
          <w:rFonts w:cs="Arial"/>
        </w:rPr>
        <w:t xml:space="preserve"> en la oferta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2745F7A9"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423AE10A"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11.10.2 Si se trata de un procedimiento abierto simplificado</w:t>
      </w:r>
    </w:p>
    <w:p w14:paraId="67D823E2"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69E57A7A" w14:textId="77777777" w:rsidR="005408C9" w:rsidRPr="00DD3A5A" w:rsidRDefault="005408C9" w:rsidP="005408C9">
      <w:pPr>
        <w:tabs>
          <w:tab w:val="left" w:pos="0"/>
          <w:tab w:val="left" w:pos="426"/>
          <w:tab w:val="left" w:pos="1473"/>
          <w:tab w:val="left" w:pos="4320"/>
        </w:tabs>
        <w:spacing w:after="0" w:line="240" w:lineRule="auto"/>
        <w:jc w:val="both"/>
        <w:rPr>
          <w:rFonts w:cs="Arial"/>
        </w:rPr>
      </w:pPr>
      <w:r w:rsidRPr="00DD3A5A">
        <w:rPr>
          <w:rFonts w:cs="Arial"/>
        </w:rPr>
        <w:t xml:space="preserve">La oferta se presentará </w:t>
      </w:r>
      <w:r w:rsidRPr="00DD3A5A">
        <w:rPr>
          <w:rFonts w:cs="Arial"/>
          <w:b/>
        </w:rPr>
        <w:t>en uno único sobre</w:t>
      </w:r>
      <w:r w:rsidRPr="00DD3A5A">
        <w:rPr>
          <w:rFonts w:cs="Arial"/>
        </w:rPr>
        <w:t xml:space="preserve"> en los supuestos en que en el procedimiento no se contemplan criterios de adjudicación cuya cuantificación dependa de un juicio de valor. En caso contrario, la oferta se presentará en </w:t>
      </w:r>
      <w:r w:rsidRPr="00DD3A5A">
        <w:rPr>
          <w:rFonts w:cs="Arial"/>
          <w:b/>
        </w:rPr>
        <w:t>dos sobres</w:t>
      </w:r>
      <w:r w:rsidRPr="00DD3A5A">
        <w:rPr>
          <w:rFonts w:cs="Arial"/>
        </w:rPr>
        <w:t>.</w:t>
      </w:r>
    </w:p>
    <w:p w14:paraId="2AB0D71A" w14:textId="77777777" w:rsidR="005E646E" w:rsidRPr="00DD3A5A" w:rsidRDefault="005E646E" w:rsidP="005408C9">
      <w:pPr>
        <w:tabs>
          <w:tab w:val="left" w:pos="0"/>
          <w:tab w:val="left" w:pos="426"/>
          <w:tab w:val="left" w:pos="1473"/>
          <w:tab w:val="left" w:pos="4320"/>
        </w:tabs>
        <w:spacing w:after="0" w:line="240" w:lineRule="auto"/>
        <w:jc w:val="both"/>
        <w:rPr>
          <w:rFonts w:cs="Arial"/>
          <w:b/>
          <w:snapToGrid w:val="0"/>
          <w:u w:val="single"/>
        </w:rPr>
      </w:pPr>
    </w:p>
    <w:p w14:paraId="5EDFED88" w14:textId="0AEA7E47" w:rsidR="005408C9" w:rsidRPr="00120011"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caso de que se tenga que presentar 1 único sobre</w:t>
      </w:r>
    </w:p>
    <w:p w14:paraId="4FA86747" w14:textId="77777777" w:rsidR="005408C9" w:rsidRPr="00DD3A5A" w:rsidRDefault="005408C9" w:rsidP="00120011">
      <w:pPr>
        <w:tabs>
          <w:tab w:val="left" w:pos="0"/>
          <w:tab w:val="left" w:pos="426"/>
          <w:tab w:val="left" w:pos="1473"/>
          <w:tab w:val="left" w:pos="4320"/>
        </w:tabs>
        <w:spacing w:after="0" w:line="240" w:lineRule="auto"/>
        <w:jc w:val="both"/>
        <w:rPr>
          <w:rFonts w:cs="Arial"/>
          <w:snapToGrid w:val="0"/>
        </w:rPr>
      </w:pPr>
      <w:r w:rsidRPr="00DD3A5A">
        <w:rPr>
          <w:rFonts w:cs="Arial"/>
          <w:snapToGrid w:val="0"/>
        </w:rPr>
        <w:t xml:space="preserve">Las empresas incluirán en este sobre únicamente la </w:t>
      </w:r>
      <w:r w:rsidRPr="00DD3A5A">
        <w:rPr>
          <w:rFonts w:cs="Arial"/>
          <w:snapToGrid w:val="0"/>
          <w:u w:val="single"/>
        </w:rPr>
        <w:t>documentación general</w:t>
      </w:r>
      <w:r w:rsidRPr="00DD3A5A">
        <w:rPr>
          <w:rFonts w:cs="Arial"/>
          <w:snapToGrid w:val="0"/>
        </w:rPr>
        <w:t xml:space="preserve"> indicada en el sobre A </w:t>
      </w:r>
      <w:proofErr w:type="spellStart"/>
      <w:r w:rsidRPr="00DD3A5A">
        <w:rPr>
          <w:rFonts w:cs="Arial"/>
          <w:snapToGrid w:val="0"/>
        </w:rPr>
        <w:t>a</w:t>
      </w:r>
      <w:proofErr w:type="spellEnd"/>
      <w:r w:rsidRPr="00DD3A5A">
        <w:rPr>
          <w:rFonts w:cs="Arial"/>
          <w:snapToGrid w:val="0"/>
        </w:rPr>
        <w:t xml:space="preserve"> </w:t>
      </w:r>
      <w:proofErr w:type="spellStart"/>
      <w:r w:rsidRPr="00DD3A5A">
        <w:rPr>
          <w:rFonts w:cs="Arial"/>
          <w:snapToGrid w:val="0"/>
        </w:rPr>
        <w:t>continuación</w:t>
      </w:r>
      <w:proofErr w:type="spellEnd"/>
      <w:r w:rsidRPr="00DD3A5A">
        <w:rPr>
          <w:rFonts w:cs="Arial"/>
          <w:snapToGrid w:val="0"/>
        </w:rPr>
        <w:t xml:space="preserve"> y la documentación relacionada con los </w:t>
      </w:r>
      <w:r w:rsidRPr="00DD3A5A">
        <w:rPr>
          <w:rFonts w:cs="Arial"/>
          <w:snapToGrid w:val="0"/>
          <w:u w:val="single"/>
        </w:rPr>
        <w:t>criterios evaluables de forma automática</w:t>
      </w:r>
      <w:r w:rsidRPr="00DD3A5A">
        <w:rPr>
          <w:rFonts w:cs="Arial"/>
          <w:snapToGrid w:val="0"/>
        </w:rPr>
        <w:t xml:space="preserve"> indicada en el sobre </w:t>
      </w:r>
      <w:r w:rsidRPr="00AE7EE0">
        <w:rPr>
          <w:rFonts w:cs="Arial"/>
          <w:snapToGrid w:val="0"/>
        </w:rPr>
        <w:t xml:space="preserve">B </w:t>
      </w:r>
      <w:r w:rsidRPr="00DD3A5A">
        <w:rPr>
          <w:rFonts w:cs="Arial"/>
          <w:snapToGrid w:val="0"/>
        </w:rPr>
        <w:t>del próximo apartado.</w:t>
      </w:r>
    </w:p>
    <w:p w14:paraId="0A8EE5B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270F4592" w14:textId="77777777" w:rsidR="005408C9" w:rsidRPr="00DD3A5A"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caso de que se tenga que presentar 2 sobres:</w:t>
      </w:r>
    </w:p>
    <w:p w14:paraId="0FECAC56"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9C1EDC"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CONTENIDO DEL SOBRE A (Documentación general y documentación relacionada con los criterios sometidos a un juicio de valor):</w:t>
      </w:r>
    </w:p>
    <w:p w14:paraId="51589990"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4F0819A1"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Documentación general </w:t>
      </w:r>
    </w:p>
    <w:p w14:paraId="04CC1A0C"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250FE8B2" w14:textId="17008AA4" w:rsidR="009916C4" w:rsidRPr="00DD3A5A" w:rsidRDefault="005408C9" w:rsidP="009916C4">
      <w:pPr>
        <w:pStyle w:val="Pargrafdellista"/>
        <w:ind w:left="360"/>
        <w:jc w:val="both"/>
        <w:rPr>
          <w:rFonts w:ascii="Arial" w:hAnsi="Arial" w:cs="Arial"/>
          <w:b/>
          <w:snapToGrid w:val="0"/>
          <w:sz w:val="22"/>
          <w:szCs w:val="22"/>
        </w:rPr>
      </w:pPr>
      <w:r w:rsidRPr="00DD3A5A">
        <w:rPr>
          <w:rFonts w:ascii="Arial" w:hAnsi="Arial" w:cs="Arial"/>
          <w:snapToGrid w:val="0"/>
          <w:sz w:val="22"/>
          <w:szCs w:val="22"/>
        </w:rPr>
        <w:t>Dado que, en aplicac</w:t>
      </w:r>
      <w:r w:rsidR="007B34B5" w:rsidRPr="00DD3A5A">
        <w:rPr>
          <w:rFonts w:ascii="Arial" w:hAnsi="Arial" w:cs="Arial"/>
          <w:snapToGrid w:val="0"/>
          <w:sz w:val="22"/>
          <w:szCs w:val="22"/>
        </w:rPr>
        <w:t>i</w:t>
      </w:r>
      <w:r w:rsidRPr="00DD3A5A">
        <w:rPr>
          <w:rFonts w:ascii="Arial" w:hAnsi="Arial" w:cs="Arial"/>
          <w:snapToGrid w:val="0"/>
          <w:sz w:val="22"/>
          <w:szCs w:val="22"/>
        </w:rPr>
        <w:t xml:space="preserve">ón del establecido en el artículo </w:t>
      </w:r>
      <w:r w:rsidRPr="00AE7EE0">
        <w:rPr>
          <w:rFonts w:ascii="Arial" w:hAnsi="Arial" w:cs="Arial"/>
          <w:snapToGrid w:val="0"/>
          <w:sz w:val="22"/>
          <w:szCs w:val="22"/>
        </w:rPr>
        <w:t xml:space="preserve">159.4.a) LCSP, al </w:t>
      </w:r>
      <w:r w:rsidRPr="00DD3A5A">
        <w:rPr>
          <w:rFonts w:ascii="Arial" w:hAnsi="Arial" w:cs="Arial"/>
          <w:snapToGrid w:val="0"/>
          <w:sz w:val="22"/>
          <w:szCs w:val="22"/>
        </w:rPr>
        <w:t xml:space="preserve">tratarse de un procedimiento abierto simplificado, </w:t>
      </w:r>
      <w:r w:rsidRPr="00DD3A5A">
        <w:rPr>
          <w:rFonts w:ascii="Arial" w:hAnsi="Arial" w:cs="Arial"/>
          <w:snapToGrid w:val="0"/>
          <w:sz w:val="22"/>
          <w:szCs w:val="22"/>
          <w:u w:val="single"/>
        </w:rPr>
        <w:t>todos los licitadores que se presenten a la licitación tienen que estar inscritos</w:t>
      </w:r>
      <w:r w:rsidRPr="00DD3A5A">
        <w:rPr>
          <w:rFonts w:ascii="Arial" w:hAnsi="Arial" w:cs="Arial"/>
          <w:snapToGrid w:val="0"/>
          <w:sz w:val="22"/>
          <w:szCs w:val="22"/>
        </w:rPr>
        <w:t xml:space="preserve"> en el Registro Oficial de Licitadores </w:t>
      </w:r>
      <w:r w:rsidR="00AE7EE0">
        <w:rPr>
          <w:rFonts w:ascii="Arial" w:hAnsi="Arial" w:cs="Arial"/>
          <w:snapToGrid w:val="0"/>
          <w:sz w:val="22"/>
          <w:szCs w:val="22"/>
        </w:rPr>
        <w:t xml:space="preserve">y Empresas </w:t>
      </w:r>
      <w:proofErr w:type="spellStart"/>
      <w:r w:rsidR="00AE7EE0">
        <w:rPr>
          <w:rFonts w:ascii="Arial" w:hAnsi="Arial" w:cs="Arial"/>
          <w:snapToGrid w:val="0"/>
          <w:sz w:val="22"/>
          <w:szCs w:val="22"/>
        </w:rPr>
        <w:t>Clasificadas</w:t>
      </w:r>
      <w:proofErr w:type="spellEnd"/>
      <w:r w:rsidRPr="00DD3A5A">
        <w:rPr>
          <w:rFonts w:ascii="Arial" w:hAnsi="Arial" w:cs="Arial"/>
          <w:snapToGrid w:val="0"/>
          <w:sz w:val="22"/>
          <w:szCs w:val="22"/>
        </w:rPr>
        <w:t xml:space="preserve"> del Sector Pú</w:t>
      </w:r>
      <w:r w:rsidRPr="00AE7EE0">
        <w:rPr>
          <w:rFonts w:ascii="Arial" w:hAnsi="Arial" w:cs="Arial"/>
          <w:snapToGrid w:val="0"/>
          <w:sz w:val="22"/>
          <w:szCs w:val="22"/>
        </w:rPr>
        <w:t xml:space="preserve">blico (ROLECE) </w:t>
      </w:r>
      <w:r w:rsidRPr="00DD3A5A">
        <w:rPr>
          <w:rFonts w:ascii="Arial" w:hAnsi="Arial" w:cs="Arial"/>
          <w:snapToGrid w:val="0"/>
          <w:sz w:val="22"/>
          <w:szCs w:val="22"/>
        </w:rPr>
        <w:t xml:space="preserve">o en el Registro Electrónico de Empresas Licitadoras de la </w:t>
      </w:r>
      <w:r w:rsidRPr="00AE7EE0">
        <w:rPr>
          <w:rFonts w:ascii="Arial" w:hAnsi="Arial" w:cs="Arial"/>
          <w:snapToGrid w:val="0"/>
          <w:sz w:val="22"/>
          <w:szCs w:val="22"/>
        </w:rPr>
        <w:t xml:space="preserve">Generalitat de Catalunya (RELI), </w:t>
      </w:r>
      <w:r w:rsidRPr="00DD3A5A">
        <w:rPr>
          <w:rFonts w:ascii="Arial" w:hAnsi="Arial" w:cs="Arial"/>
          <w:snapToGrid w:val="0"/>
          <w:sz w:val="22"/>
          <w:szCs w:val="22"/>
        </w:rPr>
        <w:t xml:space="preserve">en la fecha final de presentación de ofertas, siempre que no se vea limitada la concurrencia, las empresas </w:t>
      </w:r>
      <w:r w:rsidRPr="00DD3A5A">
        <w:rPr>
          <w:rFonts w:ascii="Arial" w:hAnsi="Arial" w:cs="Arial"/>
          <w:b/>
          <w:snapToGrid w:val="0"/>
          <w:sz w:val="22"/>
          <w:szCs w:val="22"/>
        </w:rPr>
        <w:t xml:space="preserve">licitadoras tendrán que declarar estar inscritas en cualquiera de los dos registros antes mencionados. </w:t>
      </w:r>
    </w:p>
    <w:p w14:paraId="6E5EC030" w14:textId="77777777" w:rsidR="009916C4" w:rsidRPr="00DD3A5A" w:rsidRDefault="009916C4" w:rsidP="009916C4">
      <w:pPr>
        <w:pStyle w:val="Pargrafdellista"/>
        <w:ind w:left="360"/>
        <w:jc w:val="both"/>
        <w:rPr>
          <w:rFonts w:ascii="Arial" w:hAnsi="Arial" w:cs="Arial"/>
          <w:b/>
          <w:snapToGrid w:val="0"/>
          <w:sz w:val="22"/>
          <w:szCs w:val="22"/>
        </w:rPr>
      </w:pPr>
    </w:p>
    <w:p w14:paraId="43FFF53D" w14:textId="77777777" w:rsidR="009916C4" w:rsidRPr="00DD3A5A" w:rsidRDefault="009916C4" w:rsidP="009916C4">
      <w:pPr>
        <w:pStyle w:val="Pargrafdellista"/>
        <w:ind w:left="360"/>
        <w:jc w:val="both"/>
        <w:rPr>
          <w:rFonts w:ascii="Arial" w:hAnsi="Arial" w:cs="Arial"/>
          <w:snapToGrid w:val="0"/>
          <w:sz w:val="22"/>
          <w:szCs w:val="22"/>
        </w:rPr>
      </w:pPr>
      <w:r w:rsidRPr="00DD3A5A">
        <w:rPr>
          <w:rFonts w:ascii="Arial" w:hAnsi="Arial" w:cs="Arial"/>
          <w:snapToGrid w:val="0"/>
          <w:sz w:val="22"/>
          <w:szCs w:val="22"/>
        </w:rPr>
        <w:t xml:space="preserve">A este efecto también se considera admisible la proposición de la empresa licitadora que acredite haber presentado la solicitud de inscripción al correspondiente Registro junto con la documentación preceptiva para eso, siempre que esta solicitud sea de fecha anterior a la fecha final de presentación de las ofertas. La acreditación de esta circunstancia tendrá lugar mediante la aportación del acuse de recibimiento de la solicitud emitido </w:t>
      </w:r>
      <w:r w:rsidRPr="00DD3A5A">
        <w:rPr>
          <w:rFonts w:ascii="Arial" w:hAnsi="Arial" w:cs="Arial"/>
          <w:snapToGrid w:val="0"/>
          <w:color w:val="008000"/>
          <w:sz w:val="22"/>
          <w:szCs w:val="22"/>
        </w:rPr>
        <w:t>para</w:t>
      </w:r>
      <w:r w:rsidRPr="00DD3A5A">
        <w:rPr>
          <w:rFonts w:ascii="Arial" w:hAnsi="Arial" w:cs="Arial"/>
          <w:snapToGrid w:val="0"/>
          <w:vanish/>
          <w:color w:val="008000"/>
          <w:sz w:val="22"/>
          <w:szCs w:val="22"/>
        </w:rPr>
        <w:t>&lt;A[para|por]&gt;</w:t>
      </w:r>
      <w:r w:rsidRPr="00DD3A5A">
        <w:rPr>
          <w:rFonts w:ascii="Arial" w:hAnsi="Arial" w:cs="Arial"/>
          <w:snapToGrid w:val="0"/>
          <w:sz w:val="22"/>
          <w:szCs w:val="22"/>
        </w:rPr>
        <w:t xml:space="preserve"> el correspondiente Registro y de una declaración responsable de haber aportado la documentación preceptiva y de no haber recibido requerimiento de enmienda.</w:t>
      </w:r>
    </w:p>
    <w:p w14:paraId="4D6FEC1E" w14:textId="77777777" w:rsidR="009916C4" w:rsidRPr="00DD3A5A" w:rsidRDefault="009916C4" w:rsidP="009916C4">
      <w:pPr>
        <w:tabs>
          <w:tab w:val="left" w:pos="0"/>
          <w:tab w:val="left" w:pos="426"/>
          <w:tab w:val="left" w:pos="1473"/>
          <w:tab w:val="left" w:pos="4320"/>
        </w:tabs>
        <w:spacing w:after="0" w:line="240" w:lineRule="auto"/>
        <w:jc w:val="both"/>
        <w:rPr>
          <w:rFonts w:cs="Arial"/>
          <w:snapToGrid w:val="0"/>
        </w:rPr>
      </w:pPr>
    </w:p>
    <w:p w14:paraId="59C21543" w14:textId="51695C6C"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lastRenderedPageBreak/>
        <w:t xml:space="preserve">Por otra parte y de acuerdo con el establecido en el </w:t>
      </w:r>
      <w:r w:rsidRPr="00AE7EE0">
        <w:rPr>
          <w:rFonts w:cs="Arial"/>
          <w:snapToGrid w:val="0"/>
        </w:rPr>
        <w:t xml:space="preserve">artículo 159.4.c) LCSP </w:t>
      </w:r>
      <w:r w:rsidRPr="00AE7EE0">
        <w:rPr>
          <w:rFonts w:cs="Arial"/>
          <w:snapToGrid w:val="0"/>
          <w:u w:val="single"/>
        </w:rPr>
        <w:t xml:space="preserve">la presentación </w:t>
      </w:r>
      <w:r w:rsidRPr="00DD3A5A">
        <w:rPr>
          <w:rFonts w:cs="Arial"/>
          <w:snapToGrid w:val="0"/>
          <w:u w:val="single"/>
        </w:rPr>
        <w:t xml:space="preserve">de la oferta </w:t>
      </w:r>
      <w:proofErr w:type="spellStart"/>
      <w:r w:rsidRPr="00DD3A5A">
        <w:rPr>
          <w:rFonts w:cs="Arial"/>
          <w:snapToGrid w:val="0"/>
          <w:u w:val="single"/>
        </w:rPr>
        <w:t>exigirá</w:t>
      </w:r>
      <w:proofErr w:type="spellEnd"/>
      <w:r w:rsidRPr="00DD3A5A">
        <w:rPr>
          <w:rFonts w:cs="Arial"/>
          <w:snapToGrid w:val="0"/>
          <w:u w:val="single"/>
        </w:rPr>
        <w:t xml:space="preserve"> l</w:t>
      </w:r>
      <w:r w:rsidR="00AE7EE0">
        <w:rPr>
          <w:rFonts w:cs="Arial"/>
          <w:snapToGrid w:val="0"/>
          <w:u w:val="single"/>
        </w:rPr>
        <w:t xml:space="preserve">a </w:t>
      </w:r>
      <w:proofErr w:type="spellStart"/>
      <w:r w:rsidR="00AE7EE0">
        <w:rPr>
          <w:rFonts w:cs="Arial"/>
          <w:snapToGrid w:val="0"/>
          <w:u w:val="single"/>
        </w:rPr>
        <w:t>aportación</w:t>
      </w:r>
      <w:proofErr w:type="spellEnd"/>
      <w:r w:rsidRPr="00DD3A5A">
        <w:rPr>
          <w:rFonts w:cs="Arial"/>
          <w:snapToGrid w:val="0"/>
          <w:u w:val="single"/>
        </w:rPr>
        <w:t xml:space="preserve"> de la </w:t>
      </w:r>
      <w:proofErr w:type="spellStart"/>
      <w:r w:rsidRPr="00DD3A5A">
        <w:rPr>
          <w:rFonts w:cs="Arial"/>
          <w:snapToGrid w:val="0"/>
          <w:u w:val="single"/>
        </w:rPr>
        <w:t>declaración</w:t>
      </w:r>
      <w:proofErr w:type="spellEnd"/>
      <w:r w:rsidRPr="00DD3A5A">
        <w:rPr>
          <w:rFonts w:cs="Arial"/>
          <w:snapToGrid w:val="0"/>
          <w:u w:val="single"/>
        </w:rPr>
        <w:t xml:space="preserve"> responsable del </w:t>
      </w:r>
      <w:proofErr w:type="spellStart"/>
      <w:r w:rsidRPr="00DD3A5A">
        <w:rPr>
          <w:rFonts w:cs="Arial"/>
          <w:snapToGrid w:val="0"/>
          <w:u w:val="single"/>
        </w:rPr>
        <w:t>firmante</w:t>
      </w:r>
      <w:proofErr w:type="spellEnd"/>
      <w:r w:rsidRPr="00DD3A5A">
        <w:rPr>
          <w:rFonts w:cs="Arial"/>
          <w:snapToGrid w:val="0"/>
        </w:rPr>
        <w:t xml:space="preserve"> con respecto a ostentar la representación de la sociedad que presenta la oferta en la cual declara:</w:t>
      </w:r>
    </w:p>
    <w:p w14:paraId="05B6876E"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46764381"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está constituida válidamente y que de conformidad con su objeto social se puede presentar a la licitación, así como que la persona signataria tiene la debida representación para presentar la proposición.</w:t>
      </w:r>
    </w:p>
    <w:p w14:paraId="42087CB6"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cumple los requisitos de solvencia económica y financiera y técnica y profesional, de conformidad con los requisitos mínimos exigidos para este expediente.</w:t>
      </w:r>
    </w:p>
    <w:p w14:paraId="5AA52B95"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no está incurso en prohibición de contratar.</w:t>
      </w:r>
    </w:p>
    <w:p w14:paraId="0D85C853"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cumple con el resto de requisitos que se establecen en esta contratación.</w:t>
      </w:r>
    </w:p>
    <w:p w14:paraId="6062DFC8" w14:textId="29A0ABD1"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 xml:space="preserve">Que consigna </w:t>
      </w:r>
      <w:r w:rsidR="001C230B">
        <w:rPr>
          <w:rFonts w:ascii="Arial" w:hAnsi="Arial" w:cs="Arial"/>
          <w:snapToGrid w:val="0"/>
          <w:sz w:val="22"/>
          <w:szCs w:val="22"/>
        </w:rPr>
        <w:t>a la/las persona/</w:t>
      </w:r>
      <w:proofErr w:type="spellStart"/>
      <w:r w:rsidR="001C230B">
        <w:rPr>
          <w:rFonts w:ascii="Arial" w:hAnsi="Arial" w:cs="Arial"/>
          <w:snapToGrid w:val="0"/>
          <w:sz w:val="22"/>
          <w:szCs w:val="22"/>
        </w:rPr>
        <w:t>personas</w:t>
      </w:r>
      <w:proofErr w:type="spellEnd"/>
      <w:r w:rsidR="001C230B">
        <w:rPr>
          <w:rFonts w:ascii="Arial" w:hAnsi="Arial" w:cs="Arial"/>
          <w:snapToGrid w:val="0"/>
          <w:sz w:val="22"/>
          <w:szCs w:val="22"/>
        </w:rPr>
        <w:t xml:space="preserve"> </w:t>
      </w:r>
      <w:r w:rsidRPr="00DD3A5A">
        <w:rPr>
          <w:rFonts w:ascii="Arial" w:hAnsi="Arial" w:cs="Arial"/>
          <w:snapToGrid w:val="0"/>
          <w:sz w:val="22"/>
          <w:szCs w:val="22"/>
        </w:rPr>
        <w:t xml:space="preserve">de contacto para </w:t>
      </w:r>
      <w:proofErr w:type="spellStart"/>
      <w:r w:rsidRPr="00DD3A5A">
        <w:rPr>
          <w:rFonts w:ascii="Arial" w:hAnsi="Arial" w:cs="Arial"/>
          <w:snapToGrid w:val="0"/>
          <w:sz w:val="22"/>
          <w:szCs w:val="22"/>
        </w:rPr>
        <w:t>acceder</w:t>
      </w:r>
      <w:proofErr w:type="spellEnd"/>
      <w:r w:rsidRPr="00DD3A5A">
        <w:rPr>
          <w:rFonts w:ascii="Arial" w:hAnsi="Arial" w:cs="Arial"/>
          <w:snapToGrid w:val="0"/>
          <w:sz w:val="22"/>
          <w:szCs w:val="22"/>
        </w:rPr>
        <w:t xml:space="preserve"> a las </w:t>
      </w:r>
      <w:proofErr w:type="spellStart"/>
      <w:r w:rsidRPr="00DD3A5A">
        <w:rPr>
          <w:rFonts w:ascii="Arial" w:hAnsi="Arial" w:cs="Arial"/>
          <w:snapToGrid w:val="0"/>
          <w:sz w:val="22"/>
          <w:szCs w:val="22"/>
        </w:rPr>
        <w:t>electrónicas</w:t>
      </w:r>
      <w:proofErr w:type="spellEnd"/>
      <w:r w:rsidRPr="00DD3A5A">
        <w:rPr>
          <w:rFonts w:ascii="Arial" w:hAnsi="Arial" w:cs="Arial"/>
          <w:snapToGrid w:val="0"/>
          <w:sz w:val="22"/>
          <w:szCs w:val="22"/>
        </w:rPr>
        <w:t xml:space="preserve">, así como las direcciones de correo electrónicas y, adicionalmente, los números de </w:t>
      </w:r>
      <w:proofErr w:type="spellStart"/>
      <w:r w:rsidRPr="00DD3A5A">
        <w:rPr>
          <w:rFonts w:ascii="Arial" w:hAnsi="Arial" w:cs="Arial"/>
          <w:snapToGrid w:val="0"/>
          <w:sz w:val="22"/>
          <w:szCs w:val="22"/>
        </w:rPr>
        <w:t>teléfono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móv</w:t>
      </w:r>
      <w:r w:rsidR="001C230B">
        <w:rPr>
          <w:rFonts w:ascii="Arial" w:hAnsi="Arial" w:cs="Arial"/>
          <w:snapToGrid w:val="0"/>
          <w:sz w:val="22"/>
          <w:szCs w:val="22"/>
        </w:rPr>
        <w:t>il</w:t>
      </w:r>
      <w:proofErr w:type="spellEnd"/>
      <w:r w:rsidR="001C230B">
        <w:rPr>
          <w:rFonts w:ascii="Arial" w:hAnsi="Arial" w:cs="Arial"/>
          <w:snapToGrid w:val="0"/>
          <w:sz w:val="22"/>
          <w:szCs w:val="22"/>
        </w:rPr>
        <w:t xml:space="preserve"> </w:t>
      </w:r>
      <w:proofErr w:type="spellStart"/>
      <w:r w:rsidR="001C230B">
        <w:rPr>
          <w:rFonts w:ascii="Arial" w:hAnsi="Arial" w:cs="Arial"/>
          <w:snapToGrid w:val="0"/>
          <w:sz w:val="22"/>
          <w:szCs w:val="22"/>
        </w:rPr>
        <w:t>donde</w:t>
      </w:r>
      <w:proofErr w:type="spellEnd"/>
      <w:r w:rsidR="001C230B">
        <w:rPr>
          <w:rFonts w:ascii="Arial" w:hAnsi="Arial" w:cs="Arial"/>
          <w:snapToGrid w:val="0"/>
          <w:sz w:val="22"/>
          <w:szCs w:val="22"/>
        </w:rPr>
        <w:t xml:space="preserve"> </w:t>
      </w:r>
      <w:proofErr w:type="spellStart"/>
      <w:r w:rsidRPr="00DD3A5A">
        <w:rPr>
          <w:rFonts w:ascii="Arial" w:hAnsi="Arial" w:cs="Arial"/>
          <w:snapToGrid w:val="0"/>
          <w:sz w:val="22"/>
          <w:szCs w:val="22"/>
        </w:rPr>
        <w:t>recibir</w:t>
      </w:r>
      <w:proofErr w:type="spellEnd"/>
      <w:r w:rsidRPr="00DD3A5A">
        <w:rPr>
          <w:rFonts w:ascii="Arial" w:hAnsi="Arial" w:cs="Arial"/>
          <w:snapToGrid w:val="0"/>
          <w:sz w:val="22"/>
          <w:szCs w:val="22"/>
        </w:rPr>
        <w:t xml:space="preserve"> los avisos de las </w:t>
      </w:r>
      <w:proofErr w:type="spellStart"/>
      <w:r w:rsidRPr="00DD3A5A">
        <w:rPr>
          <w:rFonts w:ascii="Arial" w:hAnsi="Arial" w:cs="Arial"/>
          <w:snapToGrid w:val="0"/>
          <w:sz w:val="22"/>
          <w:szCs w:val="22"/>
        </w:rPr>
        <w:t>notificaciones</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acuerdo</w:t>
      </w:r>
      <w:proofErr w:type="spellEnd"/>
      <w:r w:rsidRPr="00DD3A5A">
        <w:rPr>
          <w:rFonts w:ascii="Arial" w:hAnsi="Arial" w:cs="Arial"/>
          <w:snapToGrid w:val="0"/>
          <w:sz w:val="22"/>
          <w:szCs w:val="22"/>
        </w:rPr>
        <w:t xml:space="preserve"> con la </w:t>
      </w:r>
      <w:proofErr w:type="spellStart"/>
      <w:r w:rsidRPr="00DD3A5A">
        <w:rPr>
          <w:rFonts w:ascii="Arial" w:hAnsi="Arial" w:cs="Arial"/>
          <w:b/>
          <w:snapToGrid w:val="0"/>
          <w:sz w:val="22"/>
          <w:szCs w:val="22"/>
        </w:rPr>
        <w:t>cláusula</w:t>
      </w:r>
      <w:proofErr w:type="spellEnd"/>
      <w:r w:rsidRPr="00DD3A5A">
        <w:rPr>
          <w:rFonts w:ascii="Arial" w:hAnsi="Arial" w:cs="Arial"/>
          <w:b/>
          <w:snapToGrid w:val="0"/>
          <w:sz w:val="22"/>
          <w:szCs w:val="22"/>
        </w:rPr>
        <w:t xml:space="preserve"> octava</w:t>
      </w:r>
      <w:r w:rsidRPr="00DD3A5A">
        <w:rPr>
          <w:rFonts w:ascii="Arial" w:hAnsi="Arial" w:cs="Arial"/>
          <w:snapToGrid w:val="0"/>
          <w:sz w:val="22"/>
          <w:szCs w:val="22"/>
        </w:rPr>
        <w:t xml:space="preserve"> de </w:t>
      </w:r>
      <w:r w:rsidR="001C230B">
        <w:rPr>
          <w:rFonts w:ascii="Arial" w:hAnsi="Arial" w:cs="Arial"/>
          <w:snapToGrid w:val="0"/>
          <w:sz w:val="22"/>
          <w:szCs w:val="22"/>
        </w:rPr>
        <w:t xml:space="preserve">este </w:t>
      </w:r>
      <w:proofErr w:type="spellStart"/>
      <w:r w:rsidR="001C230B">
        <w:rPr>
          <w:rFonts w:ascii="Arial" w:hAnsi="Arial" w:cs="Arial"/>
          <w:snapToGrid w:val="0"/>
          <w:sz w:val="22"/>
          <w:szCs w:val="22"/>
        </w:rPr>
        <w:t>pliego</w:t>
      </w:r>
      <w:proofErr w:type="spellEnd"/>
      <w:r w:rsidR="001C230B">
        <w:rPr>
          <w:rFonts w:ascii="Arial" w:hAnsi="Arial" w:cs="Arial"/>
          <w:snapToGrid w:val="0"/>
          <w:sz w:val="22"/>
          <w:szCs w:val="22"/>
        </w:rPr>
        <w:t>.</w:t>
      </w:r>
      <w:r w:rsidRPr="00DD3A5A">
        <w:rPr>
          <w:rFonts w:ascii="Arial" w:hAnsi="Arial" w:cs="Arial"/>
          <w:snapToGrid w:val="0"/>
          <w:sz w:val="22"/>
          <w:szCs w:val="22"/>
        </w:rPr>
        <w:t xml:space="preserve"> </w:t>
      </w:r>
    </w:p>
    <w:p w14:paraId="4C2FEE5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Adicionalmente, en caso de que la empresa fuera extranjera, la declaración responsable incluirá el sometimiento al fuero español.</w:t>
      </w:r>
    </w:p>
    <w:p w14:paraId="65D88FD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En el supuesto de que la oferta se presente por una unión temporal de empresarios tendrá  que acompañar a aquella el compromiso de constitución de la unión.</w:t>
      </w:r>
    </w:p>
    <w:p w14:paraId="4014444A"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Declaración de la empresa de comprometerse a adscribir a la ejecución del contrato determinados medios materiales y/o personales, cuando así se requiera.</w:t>
      </w:r>
    </w:p>
    <w:p w14:paraId="648CA266" w14:textId="77777777" w:rsidR="005408C9" w:rsidRPr="00DD3A5A" w:rsidRDefault="005408C9" w:rsidP="005408C9">
      <w:pPr>
        <w:pStyle w:val="Pargrafdellista"/>
        <w:ind w:left="360"/>
        <w:jc w:val="both"/>
        <w:rPr>
          <w:rFonts w:ascii="Arial" w:hAnsi="Arial" w:cs="Arial"/>
          <w:snapToGrid w:val="0"/>
        </w:rPr>
      </w:pPr>
    </w:p>
    <w:p w14:paraId="023F02E4" w14:textId="51FAB840"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rPr>
      </w:pPr>
      <w:r w:rsidRPr="00DD3A5A">
        <w:rPr>
          <w:rFonts w:cs="Arial"/>
          <w:snapToGrid w:val="0"/>
        </w:rPr>
        <w:t xml:space="preserve">Se aporta un modelo de </w:t>
      </w:r>
      <w:proofErr w:type="spellStart"/>
      <w:r w:rsidRPr="00DD3A5A">
        <w:rPr>
          <w:rFonts w:cs="Arial"/>
          <w:snapToGrid w:val="0"/>
        </w:rPr>
        <w:t>declaración</w:t>
      </w:r>
      <w:proofErr w:type="spellEnd"/>
      <w:r w:rsidRPr="00DD3A5A">
        <w:rPr>
          <w:rFonts w:cs="Arial"/>
          <w:snapToGrid w:val="0"/>
        </w:rPr>
        <w:t xml:space="preserve"> en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rPr>
        <w:t xml:space="preserve"> como </w:t>
      </w:r>
      <w:proofErr w:type="spellStart"/>
      <w:r w:rsidRPr="00DD3A5A">
        <w:rPr>
          <w:rFonts w:cs="Arial"/>
          <w:b/>
          <w:snapToGrid w:val="0"/>
        </w:rPr>
        <w:t>anexo</w:t>
      </w:r>
      <w:proofErr w:type="spellEnd"/>
      <w:r w:rsidRPr="00DD3A5A">
        <w:rPr>
          <w:rFonts w:cs="Arial"/>
          <w:b/>
          <w:snapToGrid w:val="0"/>
        </w:rPr>
        <w:t xml:space="preserve"> nº 4</w:t>
      </w:r>
    </w:p>
    <w:p w14:paraId="465EA484"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37DA44EE" w14:textId="7514EF41" w:rsidR="005408C9" w:rsidRPr="00DD3A5A" w:rsidRDefault="005408C9" w:rsidP="005408C9">
      <w:pPr>
        <w:spacing w:after="0" w:line="240" w:lineRule="auto"/>
        <w:ind w:left="360"/>
        <w:contextualSpacing/>
        <w:jc w:val="both"/>
        <w:rPr>
          <w:rFonts w:cs="Arial"/>
        </w:rPr>
      </w:pPr>
      <w:r w:rsidRPr="00DD3A5A">
        <w:rPr>
          <w:rFonts w:cs="Arial"/>
          <w:snapToGrid w:val="0"/>
        </w:rPr>
        <w:t xml:space="preserve">Por otra parte, en caso que la empresa </w:t>
      </w:r>
      <w:proofErr w:type="spellStart"/>
      <w:r w:rsidRPr="00DD3A5A">
        <w:rPr>
          <w:rFonts w:cs="Arial"/>
          <w:snapToGrid w:val="0"/>
        </w:rPr>
        <w:t>tenga</w:t>
      </w:r>
      <w:proofErr w:type="spellEnd"/>
      <w:r w:rsidRPr="00DD3A5A">
        <w:rPr>
          <w:rFonts w:cs="Arial"/>
          <w:snapToGrid w:val="0"/>
        </w:rPr>
        <w:t xml:space="preserve"> la </w:t>
      </w:r>
      <w:proofErr w:type="spellStart"/>
      <w:r w:rsidRPr="00DD3A5A">
        <w:rPr>
          <w:rFonts w:cs="Arial"/>
          <w:snapToGrid w:val="0"/>
        </w:rPr>
        <w:t>intención</w:t>
      </w:r>
      <w:proofErr w:type="spellEnd"/>
      <w:r w:rsidRPr="00DD3A5A">
        <w:rPr>
          <w:rFonts w:cs="Arial"/>
          <w:snapToGrid w:val="0"/>
        </w:rPr>
        <w:t xml:space="preserve"> </w:t>
      </w:r>
      <w:r w:rsidR="001C230B">
        <w:rPr>
          <w:rFonts w:cs="Arial"/>
          <w:snapToGrid w:val="0"/>
        </w:rPr>
        <w:t xml:space="preserve">de </w:t>
      </w:r>
      <w:proofErr w:type="spellStart"/>
      <w:r w:rsidR="001C230B">
        <w:rPr>
          <w:rFonts w:cs="Arial"/>
          <w:snapToGrid w:val="0"/>
        </w:rPr>
        <w:t>subcontratar</w:t>
      </w:r>
      <w:proofErr w:type="spellEnd"/>
      <w:r w:rsidRPr="00DD3A5A">
        <w:rPr>
          <w:rFonts w:cs="Arial"/>
          <w:snapToGrid w:val="0"/>
        </w:rPr>
        <w:t xml:space="preserve">, </w:t>
      </w:r>
      <w:proofErr w:type="spellStart"/>
      <w:r w:rsidRPr="00DD3A5A">
        <w:rPr>
          <w:rFonts w:cs="Arial"/>
          <w:snapToGrid w:val="0"/>
        </w:rPr>
        <w:t>siempre</w:t>
      </w:r>
      <w:proofErr w:type="spellEnd"/>
      <w:r w:rsidRPr="00DD3A5A">
        <w:rPr>
          <w:rFonts w:cs="Arial"/>
          <w:snapToGrid w:val="0"/>
        </w:rPr>
        <w:t xml:space="preserve"> que </w:t>
      </w:r>
      <w:proofErr w:type="spellStart"/>
      <w:r w:rsidRPr="00DD3A5A">
        <w:rPr>
          <w:rFonts w:cs="Arial"/>
          <w:snapToGrid w:val="0"/>
        </w:rPr>
        <w:t>así</w:t>
      </w:r>
      <w:proofErr w:type="spellEnd"/>
      <w:r w:rsidRPr="00DD3A5A">
        <w:rPr>
          <w:rFonts w:cs="Arial"/>
          <w:snapToGrid w:val="0"/>
        </w:rPr>
        <w:t xml:space="preserve"> </w:t>
      </w:r>
      <w:proofErr w:type="spellStart"/>
      <w:r w:rsidRPr="00DD3A5A">
        <w:rPr>
          <w:rFonts w:cs="Arial"/>
          <w:snapToGrid w:val="0"/>
        </w:rPr>
        <w:t>esté</w:t>
      </w:r>
      <w:proofErr w:type="spellEnd"/>
      <w:r w:rsidRPr="00DD3A5A">
        <w:rPr>
          <w:rFonts w:cs="Arial"/>
          <w:snapToGrid w:val="0"/>
        </w:rPr>
        <w:t xml:space="preserve"> </w:t>
      </w:r>
      <w:proofErr w:type="spellStart"/>
      <w:r w:rsidRPr="00DD3A5A">
        <w:rPr>
          <w:rFonts w:cs="Arial"/>
          <w:snapToGrid w:val="0"/>
        </w:rPr>
        <w:t>previsto</w:t>
      </w:r>
      <w:proofErr w:type="spellEnd"/>
      <w:r w:rsidRPr="00DD3A5A">
        <w:rPr>
          <w:rFonts w:cs="Arial"/>
          <w:snapToGrid w:val="0"/>
        </w:rPr>
        <w:t xml:space="preserve"> en </w:t>
      </w:r>
      <w:r w:rsidRPr="00DD3A5A">
        <w:rPr>
          <w:rFonts w:cs="Arial"/>
          <w:b/>
          <w:snapToGrid w:val="0"/>
        </w:rPr>
        <w:t xml:space="preserve">el </w:t>
      </w:r>
      <w:r w:rsidRPr="001C230B">
        <w:rPr>
          <w:rFonts w:cs="Arial"/>
          <w:b/>
          <w:snapToGrid w:val="0"/>
        </w:rPr>
        <w:t>apartado P</w:t>
      </w:r>
      <w:r w:rsidRPr="001C230B">
        <w:rPr>
          <w:rFonts w:cs="Arial"/>
          <w:snapToGrid w:val="0"/>
        </w:rPr>
        <w:t>,</w:t>
      </w:r>
      <w:r w:rsidRPr="00DD3A5A">
        <w:rPr>
          <w:rFonts w:cs="Arial"/>
          <w:snapToGrid w:val="0"/>
        </w:rPr>
        <w:t xml:space="preserve"> tendrá que indicar </w:t>
      </w:r>
      <w:r w:rsidRPr="00DD3A5A">
        <w:rPr>
          <w:rFonts w:cs="Arial"/>
        </w:rPr>
        <w:t xml:space="preserve">en la oferta la parte del contrato que tenga previsto subcontratar, señalando su importe y el nombre o el perfil </w:t>
      </w:r>
      <w:proofErr w:type="spellStart"/>
      <w:r w:rsidRPr="00DD3A5A">
        <w:rPr>
          <w:rFonts w:cs="Arial"/>
        </w:rPr>
        <w:t>profesional</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a </w:t>
      </w:r>
      <w:proofErr w:type="spellStart"/>
      <w:r w:rsidRPr="00DD3A5A">
        <w:rPr>
          <w:rFonts w:cs="Arial"/>
        </w:rPr>
        <w:t>quien</w:t>
      </w:r>
      <w:proofErr w:type="spellEnd"/>
      <w:r w:rsidRPr="00DD3A5A">
        <w:rPr>
          <w:rFonts w:cs="Arial"/>
        </w:rPr>
        <w:t xml:space="preserve"> </w:t>
      </w:r>
      <w:proofErr w:type="spellStart"/>
      <w:r w:rsidRPr="00DD3A5A">
        <w:rPr>
          <w:rFonts w:cs="Arial"/>
        </w:rPr>
        <w:t>vayan</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su realización.</w:t>
      </w:r>
    </w:p>
    <w:p w14:paraId="4B933B4C" w14:textId="77777777" w:rsidR="005408C9" w:rsidRPr="00DD3A5A" w:rsidRDefault="005408C9" w:rsidP="005408C9">
      <w:pPr>
        <w:spacing w:after="0" w:line="240" w:lineRule="auto"/>
        <w:ind w:left="360"/>
        <w:contextualSpacing/>
        <w:jc w:val="both"/>
        <w:rPr>
          <w:rFonts w:cs="Arial"/>
        </w:rPr>
      </w:pPr>
    </w:p>
    <w:p w14:paraId="6A56AE78" w14:textId="77777777" w:rsidR="005408C9" w:rsidRPr="00DD3A5A" w:rsidRDefault="005408C9" w:rsidP="005408C9">
      <w:pPr>
        <w:tabs>
          <w:tab w:val="left" w:pos="0"/>
          <w:tab w:val="left" w:pos="426"/>
          <w:tab w:val="left" w:pos="1473"/>
          <w:tab w:val="left" w:pos="4320"/>
        </w:tabs>
        <w:ind w:left="360"/>
        <w:jc w:val="both"/>
        <w:rPr>
          <w:rFonts w:cs="Arial"/>
          <w:snapToGrid w:val="0"/>
        </w:rPr>
      </w:pPr>
      <w:r w:rsidRPr="00DD3A5A">
        <w:rPr>
          <w:rFonts w:cs="Arial"/>
          <w:snapToGrid w:val="0"/>
        </w:rPr>
        <w:t xml:space="preserve">Adicionalmente aportará cualquier otra documentación que se exija en el </w:t>
      </w:r>
      <w:r w:rsidRPr="001C230B">
        <w:rPr>
          <w:rFonts w:cs="Arial"/>
          <w:snapToGrid w:val="0"/>
        </w:rPr>
        <w:t>a</w:t>
      </w:r>
      <w:r w:rsidRPr="001C230B">
        <w:rPr>
          <w:rFonts w:cs="Arial"/>
          <w:b/>
          <w:snapToGrid w:val="0"/>
        </w:rPr>
        <w:t xml:space="preserve">partado J del </w:t>
      </w:r>
      <w:r w:rsidRPr="00DD3A5A">
        <w:rPr>
          <w:rFonts w:cs="Arial"/>
          <w:b/>
          <w:snapToGrid w:val="0"/>
        </w:rPr>
        <w:t xml:space="preserve">cuadro de características. </w:t>
      </w:r>
    </w:p>
    <w:p w14:paraId="1A7025F6" w14:textId="776F7830"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b/>
          <w:snapToGrid w:val="0"/>
        </w:rPr>
        <w:t xml:space="preserve">Esta declaración se podrá sustituir, potestativamente, por la presentación del Documento europeo único de </w:t>
      </w:r>
      <w:r w:rsidRPr="001C230B">
        <w:rPr>
          <w:rFonts w:cs="Arial"/>
          <w:b/>
          <w:snapToGrid w:val="0"/>
        </w:rPr>
        <w:t>contratación (DEUC),</w:t>
      </w:r>
      <w:r w:rsidRPr="001C230B">
        <w:rPr>
          <w:rFonts w:cs="Arial"/>
          <w:snapToGrid w:val="0"/>
        </w:rPr>
        <w:t xml:space="preserve"> </w:t>
      </w:r>
      <w:r w:rsidRPr="00DD3A5A">
        <w:rPr>
          <w:rFonts w:cs="Arial"/>
          <w:snapToGrid w:val="0"/>
        </w:rPr>
        <w:t xml:space="preserve">el cual se adjunta como </w:t>
      </w:r>
      <w:proofErr w:type="spellStart"/>
      <w:r w:rsidRPr="00DD3A5A">
        <w:rPr>
          <w:rFonts w:cs="Arial"/>
          <w:snapToGrid w:val="0"/>
        </w:rPr>
        <w:t>anexo</w:t>
      </w:r>
      <w:proofErr w:type="spellEnd"/>
      <w:r w:rsidRPr="00DD3A5A">
        <w:rPr>
          <w:rFonts w:cs="Arial"/>
          <w:snapToGrid w:val="0"/>
        </w:rPr>
        <w:t xml:space="preserve"> a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en los </w:t>
      </w:r>
      <w:proofErr w:type="spellStart"/>
      <w:r w:rsidRPr="00DD3A5A">
        <w:rPr>
          <w:rFonts w:cs="Arial"/>
          <w:snapToGrid w:val="0"/>
        </w:rPr>
        <w:t>términos</w:t>
      </w:r>
      <w:proofErr w:type="spellEnd"/>
      <w:r w:rsidRPr="00DD3A5A">
        <w:rPr>
          <w:rFonts w:cs="Arial"/>
          <w:snapToGrid w:val="0"/>
        </w:rPr>
        <w:t xml:space="preserve"> que se </w:t>
      </w:r>
      <w:proofErr w:type="spellStart"/>
      <w:r w:rsidRPr="00DD3A5A">
        <w:rPr>
          <w:rFonts w:cs="Arial"/>
          <w:snapToGrid w:val="0"/>
        </w:rPr>
        <w:t>recogen</w:t>
      </w:r>
      <w:proofErr w:type="spellEnd"/>
      <w:r w:rsidRPr="00DD3A5A">
        <w:rPr>
          <w:rFonts w:cs="Arial"/>
          <w:snapToGrid w:val="0"/>
        </w:rPr>
        <w:t xml:space="preserve"> en el </w:t>
      </w:r>
      <w:proofErr w:type="spellStart"/>
      <w:r w:rsidRPr="00DD3A5A">
        <w:rPr>
          <w:rFonts w:cs="Arial"/>
          <w:snapToGrid w:val="0"/>
        </w:rPr>
        <w:t>apartado</w:t>
      </w:r>
      <w:proofErr w:type="spellEnd"/>
      <w:r w:rsidRPr="00DD3A5A">
        <w:rPr>
          <w:rFonts w:cs="Arial"/>
          <w:snapToGrid w:val="0"/>
        </w:rPr>
        <w:t xml:space="preserve"> </w:t>
      </w:r>
      <w:proofErr w:type="spellStart"/>
      <w:r w:rsidRPr="00DD3A5A">
        <w:rPr>
          <w:rFonts w:cs="Arial"/>
          <w:snapToGrid w:val="0"/>
        </w:rPr>
        <w:t>siguiente</w:t>
      </w:r>
      <w:proofErr w:type="spellEnd"/>
      <w:r w:rsidRPr="00DD3A5A">
        <w:rPr>
          <w:rFonts w:cs="Arial"/>
          <w:snapToGrid w:val="0"/>
        </w:rPr>
        <w:t xml:space="preserve"> de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vanish/>
          <w:color w:val="008000"/>
        </w:rPr>
        <w:t>&lt;A[pliegue|pliego]&gt;</w:t>
      </w:r>
      <w:r w:rsidRPr="00DD3A5A">
        <w:rPr>
          <w:rFonts w:cs="Arial"/>
          <w:snapToGrid w:val="0"/>
        </w:rPr>
        <w:t>.</w:t>
      </w:r>
    </w:p>
    <w:p w14:paraId="5B6D0537"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006DE753"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Documentación a presentar para la valoración de los criterios sometidos a un juicio de valor:</w:t>
      </w:r>
    </w:p>
    <w:p w14:paraId="1350148D" w14:textId="77777777" w:rsidR="005408C9" w:rsidRPr="00DD3A5A" w:rsidRDefault="005408C9" w:rsidP="005408C9">
      <w:pPr>
        <w:pStyle w:val="Pargrafdellista"/>
        <w:jc w:val="both"/>
        <w:rPr>
          <w:rFonts w:ascii="Arial" w:hAnsi="Arial" w:cs="Arial"/>
          <w:sz w:val="22"/>
          <w:szCs w:val="22"/>
        </w:rPr>
      </w:pPr>
    </w:p>
    <w:p w14:paraId="02311DF3" w14:textId="77777777" w:rsidR="005408C9" w:rsidRPr="00DD3A5A" w:rsidRDefault="005408C9" w:rsidP="005408C9">
      <w:pPr>
        <w:spacing w:after="0" w:line="240" w:lineRule="auto"/>
        <w:ind w:left="708"/>
        <w:jc w:val="both"/>
        <w:rPr>
          <w:rFonts w:cs="Arial"/>
        </w:rPr>
      </w:pPr>
      <w:r w:rsidRPr="00DD3A5A">
        <w:rPr>
          <w:rFonts w:cs="Arial"/>
        </w:rPr>
        <w:t>Conjuntamente con la documentación general mencionada en el apartado anterior las empresas incluirán en este sobre la documentación que dé respuesta a los criterios sometidos a un juicio de valor</w:t>
      </w:r>
    </w:p>
    <w:p w14:paraId="31569F26" w14:textId="77777777" w:rsidR="005408C9" w:rsidRPr="00DD3A5A" w:rsidRDefault="005408C9" w:rsidP="005408C9">
      <w:pPr>
        <w:spacing w:after="0" w:line="240" w:lineRule="auto"/>
        <w:ind w:left="708"/>
        <w:jc w:val="both"/>
        <w:rPr>
          <w:rFonts w:cs="Arial"/>
        </w:rPr>
      </w:pPr>
    </w:p>
    <w:p w14:paraId="632448EA" w14:textId="26A8645B" w:rsidR="005408C9" w:rsidRPr="00DD3A5A" w:rsidRDefault="005408C9" w:rsidP="005408C9">
      <w:pPr>
        <w:spacing w:after="0" w:line="240" w:lineRule="auto"/>
        <w:ind w:left="426"/>
        <w:jc w:val="both"/>
        <w:rPr>
          <w:rFonts w:cs="Arial"/>
        </w:rPr>
      </w:pPr>
      <w:r w:rsidRPr="00DD3A5A">
        <w:rPr>
          <w:rFonts w:cs="Arial"/>
        </w:rPr>
        <w:t xml:space="preserve">En este caso la inclusión en el sobre A de la oferta económica, así como de cualquier información de la oferta de carácter relevante evaluable de forma automática y que, por lo tanto, se tiene que incluir en el </w:t>
      </w:r>
      <w:r w:rsidRPr="001C230B">
        <w:rPr>
          <w:rFonts w:cs="Arial"/>
        </w:rPr>
        <w:t>sobre B</w:t>
      </w:r>
      <w:r w:rsidRPr="00DD3A5A">
        <w:rPr>
          <w:rFonts w:cs="Arial"/>
        </w:rPr>
        <w:t>, comportará la exclusión de la empresa licitadora</w:t>
      </w:r>
      <w:r w:rsidR="001C230B">
        <w:rPr>
          <w:rFonts w:cs="Arial"/>
        </w:rPr>
        <w:t xml:space="preserve">, </w:t>
      </w:r>
      <w:proofErr w:type="spellStart"/>
      <w:r w:rsidR="001C230B">
        <w:rPr>
          <w:rFonts w:cs="Arial"/>
        </w:rPr>
        <w:t>cuando</w:t>
      </w:r>
      <w:proofErr w:type="spellEnd"/>
      <w:r w:rsidRPr="00DD3A5A">
        <w:rPr>
          <w:rFonts w:cs="Arial"/>
        </w:rPr>
        <w:t xml:space="preserve"> se </w:t>
      </w:r>
      <w:proofErr w:type="spellStart"/>
      <w:r w:rsidRPr="00DD3A5A">
        <w:rPr>
          <w:rFonts w:cs="Arial"/>
        </w:rPr>
        <w:t>vulnere</w:t>
      </w:r>
      <w:proofErr w:type="spellEnd"/>
      <w:r w:rsidRPr="00DD3A5A">
        <w:rPr>
          <w:rFonts w:cs="Arial"/>
        </w:rPr>
        <w:t xml:space="preserve"> el secreto de las ofertas o el deber de no tener conocimiento </w:t>
      </w:r>
      <w:r w:rsidRPr="00DD3A5A">
        <w:rPr>
          <w:rFonts w:cs="Arial"/>
        </w:rPr>
        <w:lastRenderedPageBreak/>
        <w:t xml:space="preserve">del contenido de la documentación relativa a los criterios de valoración objetiva antes de la </w:t>
      </w:r>
      <w:proofErr w:type="spellStart"/>
      <w:r w:rsidRPr="00DD3A5A">
        <w:rPr>
          <w:rFonts w:cs="Arial"/>
        </w:rPr>
        <w:t>realtiva</w:t>
      </w:r>
      <w:proofErr w:type="spellEnd"/>
      <w:r w:rsidRPr="00DD3A5A">
        <w:rPr>
          <w:rFonts w:cs="Arial"/>
        </w:rPr>
        <w:t xml:space="preserve"> a los </w:t>
      </w:r>
      <w:proofErr w:type="spellStart"/>
      <w:r w:rsidRPr="00DD3A5A">
        <w:rPr>
          <w:rFonts w:cs="Arial"/>
        </w:rPr>
        <w:t>criterios</w:t>
      </w:r>
      <w:proofErr w:type="spellEnd"/>
      <w:r w:rsidRPr="00DD3A5A">
        <w:rPr>
          <w:rFonts w:cs="Arial"/>
        </w:rPr>
        <w:t xml:space="preserve"> de valoración subjetiva.</w:t>
      </w:r>
    </w:p>
    <w:p w14:paraId="020E1284"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70E8F11F" w14:textId="77777777" w:rsidR="005408C9" w:rsidRPr="001C230B" w:rsidRDefault="005408C9" w:rsidP="005408C9">
      <w:pPr>
        <w:pStyle w:val="Pargrafdellista"/>
        <w:numPr>
          <w:ilvl w:val="0"/>
          <w:numId w:val="10"/>
        </w:numPr>
        <w:jc w:val="both"/>
        <w:rPr>
          <w:rFonts w:ascii="Arial" w:hAnsi="Arial" w:cs="Arial"/>
          <w:sz w:val="22"/>
          <w:szCs w:val="22"/>
        </w:rPr>
      </w:pPr>
      <w:r w:rsidRPr="00DD3A5A">
        <w:rPr>
          <w:rFonts w:ascii="Arial" w:hAnsi="Arial" w:cs="Arial"/>
          <w:snapToGrid w:val="0"/>
          <w:sz w:val="22"/>
          <w:szCs w:val="22"/>
        </w:rPr>
        <w:t xml:space="preserve">CONTENIDO DEL </w:t>
      </w:r>
      <w:r w:rsidRPr="001C230B">
        <w:rPr>
          <w:rFonts w:ascii="Arial" w:hAnsi="Arial" w:cs="Arial"/>
          <w:snapToGrid w:val="0"/>
          <w:sz w:val="22"/>
          <w:szCs w:val="22"/>
        </w:rPr>
        <w:t>SOBRE B (Oferta económica y otros criterios evaluables automáticamente):</w:t>
      </w:r>
    </w:p>
    <w:p w14:paraId="337721AF" w14:textId="77777777" w:rsidR="005408C9" w:rsidRPr="00DD3A5A" w:rsidRDefault="005408C9" w:rsidP="005408C9">
      <w:pPr>
        <w:pStyle w:val="Pargrafdellista"/>
        <w:ind w:left="360"/>
        <w:jc w:val="both"/>
        <w:rPr>
          <w:rFonts w:ascii="Arial" w:hAnsi="Arial" w:cs="Arial"/>
          <w:snapToGrid w:val="0"/>
          <w:sz w:val="22"/>
          <w:szCs w:val="22"/>
        </w:rPr>
      </w:pPr>
    </w:p>
    <w:p w14:paraId="7C5404DF"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En este sobre se incluirá la documentación que dé respuesta a la totalidad de criterios evaluables de forma automática.</w:t>
      </w:r>
    </w:p>
    <w:p w14:paraId="3E4BD819" w14:textId="77777777" w:rsidR="005408C9" w:rsidRPr="00DD3A5A" w:rsidRDefault="005408C9" w:rsidP="005408C9">
      <w:pPr>
        <w:pStyle w:val="Pargrafdellista"/>
        <w:ind w:left="360"/>
        <w:jc w:val="both"/>
        <w:rPr>
          <w:rFonts w:ascii="Arial" w:hAnsi="Arial" w:cs="Arial"/>
          <w:snapToGrid w:val="0"/>
          <w:sz w:val="22"/>
          <w:szCs w:val="22"/>
        </w:rPr>
      </w:pPr>
    </w:p>
    <w:p w14:paraId="7EADFEEF" w14:textId="100069A9" w:rsidR="005408C9" w:rsidRPr="00DD3A5A" w:rsidRDefault="005408C9" w:rsidP="005408C9">
      <w:pPr>
        <w:pStyle w:val="Pargrafdellista"/>
        <w:ind w:left="360"/>
        <w:jc w:val="both"/>
        <w:rPr>
          <w:rFonts w:ascii="Arial" w:hAnsi="Arial" w:cs="Arial"/>
          <w:snapToGrid w:val="0"/>
          <w:sz w:val="22"/>
          <w:szCs w:val="22"/>
        </w:rPr>
      </w:pPr>
      <w:r w:rsidRPr="006D70C2">
        <w:rPr>
          <w:rFonts w:ascii="Arial" w:hAnsi="Arial" w:cs="Arial"/>
          <w:snapToGrid w:val="0"/>
          <w:sz w:val="22"/>
          <w:szCs w:val="22"/>
        </w:rPr>
        <w:t xml:space="preserve">La proposición económica se tiene que formular, si procede, conforme al modelo que se adjunta a </w:t>
      </w:r>
      <w:r w:rsidR="001C230B" w:rsidRPr="006D70C2">
        <w:rPr>
          <w:rFonts w:ascii="Arial" w:hAnsi="Arial" w:cs="Arial"/>
          <w:snapToGrid w:val="0"/>
          <w:sz w:val="22"/>
          <w:szCs w:val="22"/>
        </w:rPr>
        <w:t xml:space="preserve">este </w:t>
      </w:r>
      <w:proofErr w:type="spellStart"/>
      <w:r w:rsidR="001C230B" w:rsidRPr="006D70C2">
        <w:rPr>
          <w:rFonts w:ascii="Arial" w:hAnsi="Arial" w:cs="Arial"/>
          <w:snapToGrid w:val="0"/>
          <w:sz w:val="22"/>
          <w:szCs w:val="22"/>
        </w:rPr>
        <w:t>pliego</w:t>
      </w:r>
      <w:proofErr w:type="spellEnd"/>
      <w:r w:rsidRPr="006D70C2">
        <w:rPr>
          <w:rFonts w:ascii="Arial" w:hAnsi="Arial" w:cs="Arial"/>
          <w:snapToGrid w:val="0"/>
          <w:sz w:val="22"/>
          <w:szCs w:val="22"/>
        </w:rPr>
        <w:t xml:space="preserve"> y como plantilla en el sobre </w:t>
      </w:r>
      <w:proofErr w:type="spellStart"/>
      <w:r w:rsidRPr="006D70C2">
        <w:rPr>
          <w:rFonts w:ascii="Arial" w:hAnsi="Arial" w:cs="Arial"/>
          <w:snapToGrid w:val="0"/>
          <w:sz w:val="22"/>
          <w:szCs w:val="22"/>
        </w:rPr>
        <w:t>correspondiendo</w:t>
      </w:r>
      <w:proofErr w:type="spellEnd"/>
      <w:r w:rsidRPr="006D70C2">
        <w:rPr>
          <w:rFonts w:ascii="Arial" w:hAnsi="Arial" w:cs="Arial"/>
          <w:snapToGrid w:val="0"/>
          <w:sz w:val="22"/>
          <w:szCs w:val="22"/>
        </w:rPr>
        <w:t xml:space="preserve"> de esta </w:t>
      </w:r>
      <w:proofErr w:type="spellStart"/>
      <w:r w:rsidRPr="006D70C2">
        <w:rPr>
          <w:rFonts w:ascii="Arial" w:hAnsi="Arial" w:cs="Arial"/>
          <w:snapToGrid w:val="0"/>
          <w:sz w:val="22"/>
          <w:szCs w:val="22"/>
        </w:rPr>
        <w:t>licitación</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incluido</w:t>
      </w:r>
      <w:proofErr w:type="spellEnd"/>
      <w:r w:rsidRPr="006D70C2">
        <w:rPr>
          <w:rFonts w:ascii="Arial" w:hAnsi="Arial" w:cs="Arial"/>
          <w:snapToGrid w:val="0"/>
          <w:sz w:val="22"/>
          <w:szCs w:val="22"/>
        </w:rPr>
        <w:t xml:space="preserve"> en la </w:t>
      </w:r>
      <w:proofErr w:type="spellStart"/>
      <w:r w:rsidRPr="006D70C2">
        <w:rPr>
          <w:rFonts w:ascii="Arial" w:hAnsi="Arial" w:cs="Arial"/>
          <w:snapToGrid w:val="0"/>
          <w:sz w:val="22"/>
          <w:szCs w:val="22"/>
        </w:rPr>
        <w:t>herramienta</w:t>
      </w:r>
      <w:proofErr w:type="spellEnd"/>
      <w:r w:rsidRPr="006D70C2">
        <w:rPr>
          <w:rFonts w:ascii="Arial" w:hAnsi="Arial" w:cs="Arial"/>
          <w:snapToGrid w:val="0"/>
          <w:sz w:val="22"/>
          <w:szCs w:val="22"/>
        </w:rPr>
        <w:t xml:space="preserve"> de </w:t>
      </w:r>
      <w:r w:rsidR="00671DBE" w:rsidRPr="006D70C2">
        <w:rPr>
          <w:rFonts w:ascii="Arial" w:hAnsi="Arial" w:cs="Arial"/>
          <w:snapToGrid w:val="0"/>
          <w:sz w:val="22"/>
          <w:szCs w:val="22"/>
        </w:rPr>
        <w:t>Sobre</w:t>
      </w:r>
      <w:r w:rsidRPr="006D70C2">
        <w:rPr>
          <w:rFonts w:ascii="Arial" w:hAnsi="Arial" w:cs="Arial"/>
          <w:snapToGrid w:val="0"/>
          <w:sz w:val="22"/>
          <w:szCs w:val="22"/>
        </w:rPr>
        <w:t xml:space="preserve"> Digital y las </w:t>
      </w:r>
      <w:proofErr w:type="spellStart"/>
      <w:r w:rsidRPr="006D70C2">
        <w:rPr>
          <w:rFonts w:ascii="Arial" w:hAnsi="Arial" w:cs="Arial"/>
          <w:snapToGrid w:val="0"/>
          <w:sz w:val="22"/>
          <w:szCs w:val="22"/>
        </w:rPr>
        <w:t>proposiciones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relativas</w:t>
      </w:r>
      <w:proofErr w:type="spellEnd"/>
      <w:r w:rsidRPr="006D70C2">
        <w:rPr>
          <w:rFonts w:ascii="Arial" w:hAnsi="Arial" w:cs="Arial"/>
          <w:snapToGrid w:val="0"/>
          <w:sz w:val="22"/>
          <w:szCs w:val="22"/>
        </w:rPr>
        <w:t xml:space="preserve"> a </w:t>
      </w:r>
      <w:proofErr w:type="spellStart"/>
      <w:r w:rsidRPr="006D70C2">
        <w:rPr>
          <w:rFonts w:ascii="Arial" w:hAnsi="Arial" w:cs="Arial"/>
          <w:snapToGrid w:val="0"/>
          <w:sz w:val="22"/>
          <w:szCs w:val="22"/>
        </w:rPr>
        <w:t>otros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criterios</w:t>
      </w:r>
      <w:proofErr w:type="spellEnd"/>
      <w:r w:rsidRPr="006D70C2">
        <w:rPr>
          <w:rFonts w:ascii="Arial" w:hAnsi="Arial" w:cs="Arial"/>
          <w:snapToGrid w:val="0"/>
          <w:sz w:val="22"/>
          <w:szCs w:val="22"/>
        </w:rPr>
        <w:t xml:space="preserve"> de </w:t>
      </w:r>
      <w:proofErr w:type="spellStart"/>
      <w:r w:rsidRPr="006D70C2">
        <w:rPr>
          <w:rFonts w:ascii="Arial" w:hAnsi="Arial" w:cs="Arial"/>
          <w:snapToGrid w:val="0"/>
          <w:sz w:val="22"/>
          <w:szCs w:val="22"/>
        </w:rPr>
        <w:t>adjudicación</w:t>
      </w:r>
      <w:proofErr w:type="spellEnd"/>
      <w:r w:rsidRPr="006D70C2">
        <w:rPr>
          <w:rFonts w:ascii="Arial" w:hAnsi="Arial" w:cs="Arial"/>
          <w:snapToGrid w:val="0"/>
          <w:sz w:val="22"/>
          <w:szCs w:val="22"/>
        </w:rPr>
        <w:t xml:space="preserve">, si </w:t>
      </w:r>
      <w:proofErr w:type="spellStart"/>
      <w:r w:rsidR="006D70C2" w:rsidRPr="006D70C2">
        <w:rPr>
          <w:rFonts w:ascii="Arial" w:hAnsi="Arial" w:cs="Arial"/>
          <w:snapToGrid w:val="0"/>
          <w:sz w:val="22"/>
          <w:szCs w:val="22"/>
        </w:rPr>
        <w:t>procede</w:t>
      </w:r>
      <w:proofErr w:type="spellEnd"/>
      <w:r w:rsidRPr="006D70C2">
        <w:rPr>
          <w:rFonts w:ascii="Arial" w:hAnsi="Arial" w:cs="Arial"/>
          <w:snapToGrid w:val="0"/>
          <w:vanish/>
          <w:color w:val="008000"/>
          <w:sz w:val="22"/>
          <w:szCs w:val="22"/>
        </w:rPr>
        <w:t>&lt;A[pega|ocurre]&gt;</w:t>
      </w:r>
      <w:r w:rsidRPr="006D70C2">
        <w:rPr>
          <w:rFonts w:ascii="Arial" w:hAnsi="Arial" w:cs="Arial"/>
          <w:snapToGrid w:val="0"/>
          <w:sz w:val="22"/>
          <w:szCs w:val="22"/>
        </w:rPr>
        <w:t xml:space="preserve">, a los </w:t>
      </w:r>
      <w:proofErr w:type="spellStart"/>
      <w:r w:rsidRPr="006D70C2">
        <w:rPr>
          <w:rFonts w:ascii="Arial" w:hAnsi="Arial" w:cs="Arial"/>
          <w:snapToGrid w:val="0"/>
          <w:sz w:val="22"/>
          <w:szCs w:val="22"/>
        </w:rPr>
        <w:t>contenidos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señalados</w:t>
      </w:r>
      <w:proofErr w:type="spellEnd"/>
      <w:r w:rsidRPr="006D70C2">
        <w:rPr>
          <w:rFonts w:ascii="Arial" w:hAnsi="Arial" w:cs="Arial"/>
          <w:snapToGrid w:val="0"/>
          <w:sz w:val="22"/>
          <w:szCs w:val="22"/>
        </w:rPr>
        <w:t xml:space="preserve"> en las </w:t>
      </w:r>
      <w:proofErr w:type="spellStart"/>
      <w:r w:rsidRPr="006D70C2">
        <w:rPr>
          <w:rFonts w:ascii="Arial" w:hAnsi="Arial" w:cs="Arial"/>
          <w:snapToGrid w:val="0"/>
          <w:sz w:val="22"/>
          <w:szCs w:val="22"/>
        </w:rPr>
        <w:t>plantillas</w:t>
      </w:r>
      <w:proofErr w:type="spellEnd"/>
      <w:r w:rsidRPr="006D70C2">
        <w:rPr>
          <w:rFonts w:ascii="Arial" w:hAnsi="Arial" w:cs="Arial"/>
          <w:snapToGrid w:val="0"/>
          <w:sz w:val="22"/>
          <w:szCs w:val="22"/>
        </w:rPr>
        <w:t xml:space="preserve"> y en </w:t>
      </w:r>
      <w:proofErr w:type="spellStart"/>
      <w:r w:rsidRPr="006D70C2">
        <w:rPr>
          <w:rFonts w:ascii="Arial" w:hAnsi="Arial" w:cs="Arial"/>
          <w:snapToGrid w:val="0"/>
          <w:sz w:val="22"/>
          <w:szCs w:val="22"/>
        </w:rPr>
        <w:t>otros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anexos</w:t>
      </w:r>
      <w:proofErr w:type="spellEnd"/>
      <w:r w:rsidRPr="006D70C2">
        <w:rPr>
          <w:rFonts w:ascii="Arial" w:hAnsi="Arial" w:cs="Arial"/>
          <w:snapToGrid w:val="0"/>
          <w:sz w:val="22"/>
          <w:szCs w:val="22"/>
        </w:rPr>
        <w:t xml:space="preserve"> de </w:t>
      </w:r>
      <w:r w:rsidR="001C230B" w:rsidRPr="006D70C2">
        <w:rPr>
          <w:rFonts w:ascii="Arial" w:hAnsi="Arial" w:cs="Arial"/>
          <w:snapToGrid w:val="0"/>
          <w:sz w:val="22"/>
          <w:szCs w:val="22"/>
        </w:rPr>
        <w:t xml:space="preserve">este </w:t>
      </w:r>
      <w:proofErr w:type="spellStart"/>
      <w:r w:rsidR="001C230B" w:rsidRPr="006D70C2">
        <w:rPr>
          <w:rFonts w:ascii="Arial" w:hAnsi="Arial" w:cs="Arial"/>
          <w:snapToGrid w:val="0"/>
          <w:sz w:val="22"/>
          <w:szCs w:val="22"/>
        </w:rPr>
        <w:t>pliego</w:t>
      </w:r>
      <w:proofErr w:type="spellEnd"/>
      <w:r w:rsidRPr="006D70C2">
        <w:rPr>
          <w:rFonts w:ascii="Arial" w:hAnsi="Arial" w:cs="Arial"/>
          <w:snapToGrid w:val="0"/>
          <w:vanish/>
          <w:color w:val="008000"/>
          <w:sz w:val="22"/>
          <w:szCs w:val="22"/>
        </w:rPr>
        <w:t>&lt;A[pliegue|pliego]&gt;</w:t>
      </w:r>
      <w:r w:rsidRPr="006D70C2">
        <w:rPr>
          <w:rFonts w:ascii="Arial" w:hAnsi="Arial" w:cs="Arial"/>
          <w:snapToGrid w:val="0"/>
          <w:sz w:val="22"/>
          <w:szCs w:val="22"/>
        </w:rPr>
        <w:t>.</w:t>
      </w:r>
    </w:p>
    <w:p w14:paraId="741A1E71" w14:textId="77777777" w:rsidR="005408C9" w:rsidRPr="00DD3A5A" w:rsidRDefault="005408C9" w:rsidP="005408C9">
      <w:pPr>
        <w:pStyle w:val="Pargrafdellista"/>
        <w:ind w:left="360"/>
        <w:jc w:val="both"/>
        <w:rPr>
          <w:rFonts w:ascii="Arial" w:hAnsi="Arial" w:cs="Arial"/>
          <w:snapToGrid w:val="0"/>
          <w:sz w:val="22"/>
          <w:szCs w:val="22"/>
        </w:rPr>
      </w:pPr>
    </w:p>
    <w:p w14:paraId="290ECC90"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No se aceptarán las proposiciones económicas que tengan omisiones, errores o enmiendas que no permitan conocer claramente aquello que se considera fundamental para valorarlas.</w:t>
      </w:r>
    </w:p>
    <w:p w14:paraId="37CA7F5D" w14:textId="77777777" w:rsidR="005408C9" w:rsidRPr="00DD3A5A" w:rsidRDefault="005408C9" w:rsidP="005408C9">
      <w:pPr>
        <w:pStyle w:val="Pargrafdellista"/>
        <w:ind w:left="360"/>
        <w:jc w:val="both"/>
        <w:rPr>
          <w:rFonts w:ascii="Arial" w:hAnsi="Arial" w:cs="Arial"/>
          <w:snapToGrid w:val="0"/>
          <w:sz w:val="22"/>
          <w:szCs w:val="22"/>
        </w:rPr>
      </w:pPr>
    </w:p>
    <w:p w14:paraId="6E84DE76" w14:textId="7A5186D7" w:rsidR="005408C9" w:rsidRPr="00DD3A5A" w:rsidRDefault="005408C9" w:rsidP="005408C9">
      <w:pPr>
        <w:spacing w:after="0" w:line="240" w:lineRule="auto"/>
        <w:ind w:left="360"/>
        <w:jc w:val="both"/>
        <w:rPr>
          <w:rFonts w:cs="Arial"/>
        </w:rPr>
      </w:pPr>
      <w:r w:rsidRPr="00DD3A5A">
        <w:rPr>
          <w:rFonts w:cs="Arial"/>
        </w:rPr>
        <w:t xml:space="preserve">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las </w:t>
      </w:r>
      <w:proofErr w:type="spellStart"/>
      <w:r w:rsidRPr="00DD3A5A">
        <w:rPr>
          <w:rFonts w:cs="Arial"/>
        </w:rPr>
        <w:t>empresas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firmar el documento “resumen”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con firma </w:t>
      </w:r>
      <w:proofErr w:type="spellStart"/>
      <w:r w:rsidRPr="00DD3A5A">
        <w:rPr>
          <w:rFonts w:cs="Arial"/>
        </w:rPr>
        <w:t>electrónic</w:t>
      </w:r>
      <w:r w:rsidR="001C230B">
        <w:rPr>
          <w:rFonts w:cs="Arial"/>
        </w:rPr>
        <w:t>a</w:t>
      </w:r>
      <w:proofErr w:type="spellEnd"/>
      <w:r w:rsidR="001C230B">
        <w:rPr>
          <w:rFonts w:cs="Arial"/>
        </w:rPr>
        <w:t xml:space="preserve"> </w:t>
      </w:r>
      <w:proofErr w:type="spellStart"/>
      <w:r w:rsidR="001C230B">
        <w:rPr>
          <w:rFonts w:cs="Arial"/>
        </w:rPr>
        <w:t>avanzada</w:t>
      </w:r>
      <w:proofErr w:type="spellEnd"/>
      <w:r w:rsidR="001C230B">
        <w:rPr>
          <w:rFonts w:cs="Arial"/>
        </w:rPr>
        <w:t xml:space="preserve"> </w:t>
      </w:r>
      <w:r w:rsidRPr="00DD3A5A">
        <w:rPr>
          <w:rFonts w:cs="Arial"/>
        </w:rPr>
        <w:t xml:space="preserve">basada en un </w:t>
      </w:r>
      <w:proofErr w:type="spellStart"/>
      <w:r w:rsidRPr="00DD3A5A">
        <w:rPr>
          <w:rFonts w:cs="Arial"/>
        </w:rPr>
        <w:t>certificad</w:t>
      </w:r>
      <w:r w:rsidR="001C230B">
        <w:rPr>
          <w:rFonts w:cs="Arial"/>
        </w:rPr>
        <w:t>o</w:t>
      </w:r>
      <w:proofErr w:type="spellEnd"/>
      <w:r w:rsidR="001C230B">
        <w:rPr>
          <w:rFonts w:cs="Arial"/>
        </w:rPr>
        <w:t xml:space="preserve"> </w:t>
      </w:r>
      <w:proofErr w:type="spellStart"/>
      <w:r w:rsidR="001C230B">
        <w:rPr>
          <w:rFonts w:cs="Arial"/>
        </w:rPr>
        <w:t>cualificado</w:t>
      </w:r>
      <w:proofErr w:type="spellEnd"/>
      <w:r w:rsidRPr="00DD3A5A">
        <w:rPr>
          <w:rFonts w:cs="Arial"/>
          <w:vanish/>
          <w:color w:val="008000"/>
        </w:rPr>
        <w:t>&lt;A[cualificado|calificado]&gt;</w:t>
      </w:r>
      <w:r w:rsidRPr="00DD3A5A">
        <w:rPr>
          <w:rFonts w:cs="Arial"/>
        </w:rPr>
        <w:t xml:space="preserve"> o </w:t>
      </w:r>
      <w:proofErr w:type="spellStart"/>
      <w:r w:rsidRPr="00DD3A5A">
        <w:rPr>
          <w:rFonts w:cs="Arial"/>
        </w:rPr>
        <w:t>reconocido</w:t>
      </w:r>
      <w:proofErr w:type="spellEnd"/>
      <w:r w:rsidRPr="00DD3A5A">
        <w:rPr>
          <w:rFonts w:cs="Arial"/>
        </w:rPr>
        <w:t xml:space="preserve">, con cuya firma se entiende firmada la totalidad de la oferta, dado que este documento </w:t>
      </w:r>
      <w:proofErr w:type="spellStart"/>
      <w:r w:rsidRPr="00DD3A5A">
        <w:rPr>
          <w:rFonts w:cs="Arial"/>
        </w:rPr>
        <w:t>contiene</w:t>
      </w:r>
      <w:proofErr w:type="spellEnd"/>
      <w:r w:rsidRPr="00DD3A5A">
        <w:rPr>
          <w:rFonts w:cs="Arial"/>
        </w:rPr>
        <w:t xml:space="preserve"> las</w:t>
      </w:r>
      <w:r w:rsidR="001C230B">
        <w:rPr>
          <w:rFonts w:cs="Arial"/>
        </w:rPr>
        <w:t xml:space="preserve"> </w:t>
      </w:r>
      <w:proofErr w:type="spellStart"/>
      <w:r w:rsidR="001C230B">
        <w:rPr>
          <w:rFonts w:cs="Arial"/>
        </w:rPr>
        <w:t>huellas</w:t>
      </w:r>
      <w:proofErr w:type="spellEnd"/>
      <w:r w:rsidR="001C230B">
        <w:rPr>
          <w:rFonts w:cs="Arial"/>
        </w:rPr>
        <w:t xml:space="preserve"> </w:t>
      </w:r>
      <w:proofErr w:type="spellStart"/>
      <w:r w:rsidRPr="00DD3A5A">
        <w:rPr>
          <w:rFonts w:cs="Arial"/>
        </w:rPr>
        <w:t>electrónicas</w:t>
      </w:r>
      <w:proofErr w:type="spellEnd"/>
      <w:r w:rsidRPr="00DD3A5A">
        <w:rPr>
          <w:rFonts w:cs="Arial"/>
        </w:rPr>
        <w:t xml:space="preserve"> de </w:t>
      </w:r>
      <w:proofErr w:type="spellStart"/>
      <w:r w:rsidRPr="00DD3A5A">
        <w:rPr>
          <w:rFonts w:cs="Arial"/>
        </w:rPr>
        <w:t>todos</w:t>
      </w:r>
      <w:proofErr w:type="spellEnd"/>
      <w:r w:rsidRPr="00DD3A5A">
        <w:rPr>
          <w:rFonts w:cs="Arial"/>
        </w:rPr>
        <w:t xml:space="preserve"> los </w:t>
      </w:r>
      <w:proofErr w:type="spellStart"/>
      <w:r w:rsidRPr="00DD3A5A">
        <w:rPr>
          <w:rFonts w:cs="Arial"/>
        </w:rPr>
        <w:t>documentos</w:t>
      </w:r>
      <w:proofErr w:type="spellEnd"/>
      <w:r w:rsidRPr="00DD3A5A">
        <w:rPr>
          <w:rFonts w:cs="Arial"/>
        </w:rPr>
        <w:t xml:space="preserve"> que la componen. </w:t>
      </w:r>
    </w:p>
    <w:p w14:paraId="7A57403C" w14:textId="77777777" w:rsidR="005408C9" w:rsidRPr="00DD3A5A" w:rsidRDefault="005408C9" w:rsidP="005408C9">
      <w:pPr>
        <w:spacing w:after="0" w:line="240" w:lineRule="auto"/>
        <w:ind w:left="360"/>
        <w:jc w:val="both"/>
        <w:rPr>
          <w:rFonts w:cs="Arial"/>
        </w:rPr>
      </w:pPr>
    </w:p>
    <w:p w14:paraId="0048493E" w14:textId="77777777" w:rsidR="005408C9" w:rsidRPr="00DD3A5A" w:rsidRDefault="005408C9" w:rsidP="005408C9">
      <w:pPr>
        <w:spacing w:after="0" w:line="240" w:lineRule="auto"/>
        <w:ind w:left="360"/>
        <w:jc w:val="both"/>
        <w:rPr>
          <w:rFonts w:cs="Arial"/>
        </w:rPr>
      </w:pPr>
      <w:r w:rsidRPr="00DD3A5A">
        <w:rPr>
          <w:rFonts w:cs="Arial"/>
        </w:rPr>
        <w:t>Las proposiciones se tienen que firmar por los representantes legales de las empresas licitadoras y</w:t>
      </w:r>
      <w:r w:rsidRPr="001C230B">
        <w:rPr>
          <w:rFonts w:cs="Arial"/>
        </w:rPr>
        <w:t>, en caso de tratarse de empresas que concurran con el compromiso de constituirse en UTE si r</w:t>
      </w:r>
      <w:r w:rsidRPr="00DD3A5A">
        <w:rPr>
          <w:rFonts w:cs="Arial"/>
        </w:rPr>
        <w:t>esultan adjudicatarias, se tienen que firmar por los representantes de todas las empresas que la componen. La persona o las personas que firmen la oferta ha o tienen que ser la persona o una de las personas firmantes de la declaración responsable.</w:t>
      </w:r>
    </w:p>
    <w:p w14:paraId="702E8458" w14:textId="77777777" w:rsidR="005408C9" w:rsidRPr="00DD3A5A" w:rsidRDefault="005408C9" w:rsidP="005408C9">
      <w:pPr>
        <w:spacing w:after="0" w:line="240" w:lineRule="auto"/>
        <w:ind w:left="360"/>
        <w:jc w:val="both"/>
        <w:rPr>
          <w:rFonts w:cs="Arial"/>
        </w:rPr>
      </w:pPr>
    </w:p>
    <w:p w14:paraId="43982658" w14:textId="79748EA9" w:rsidR="005408C9" w:rsidRPr="00DD3A5A" w:rsidRDefault="005408C9" w:rsidP="005408C9">
      <w:pPr>
        <w:spacing w:after="0" w:line="240" w:lineRule="auto"/>
        <w:ind w:left="360"/>
        <w:jc w:val="both"/>
        <w:rPr>
          <w:rFonts w:cs="Arial"/>
        </w:rPr>
      </w:pPr>
      <w:r w:rsidRPr="00DD3A5A">
        <w:rPr>
          <w:rFonts w:cs="Arial"/>
        </w:rPr>
        <w:t xml:space="preserve">Las empresas licitadoras podrán señalar, de cada documento respecto del </w:t>
      </w:r>
      <w:proofErr w:type="spellStart"/>
      <w:r w:rsidRPr="00DD3A5A">
        <w:rPr>
          <w:rFonts w:cs="Arial"/>
        </w:rPr>
        <w:t>cual</w:t>
      </w:r>
      <w:proofErr w:type="spellEnd"/>
      <w:r w:rsidRPr="00DD3A5A">
        <w:rPr>
          <w:rFonts w:cs="Arial"/>
        </w:rPr>
        <w:t xml:space="preserve"> se </w:t>
      </w:r>
      <w:proofErr w:type="spellStart"/>
      <w:r w:rsidRPr="00DD3A5A">
        <w:rPr>
          <w:rFonts w:cs="Arial"/>
        </w:rPr>
        <w:t>haya</w:t>
      </w:r>
      <w:proofErr w:type="spellEnd"/>
      <w:r w:rsidRPr="00DD3A5A">
        <w:rPr>
          <w:rFonts w:cs="Arial"/>
        </w:rPr>
        <w:t xml:space="preserve"> </w:t>
      </w:r>
      <w:proofErr w:type="spellStart"/>
      <w:r w:rsidRPr="00DD3A5A">
        <w:rPr>
          <w:rFonts w:cs="Arial"/>
        </w:rPr>
        <w:t>señalado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pueden</w:t>
      </w:r>
      <w:proofErr w:type="spellEnd"/>
      <w:r w:rsidRPr="00DD3A5A">
        <w:rPr>
          <w:rFonts w:cs="Arial"/>
        </w:rPr>
        <w:t xml:space="preserve"> declarar que </w:t>
      </w:r>
      <w:proofErr w:type="spellStart"/>
      <w:r w:rsidRPr="00DD3A5A">
        <w:rPr>
          <w:rFonts w:cs="Arial"/>
        </w:rPr>
        <w:t>contiene</w:t>
      </w:r>
      <w:proofErr w:type="spellEnd"/>
      <w:r w:rsidRPr="00DD3A5A">
        <w:rPr>
          <w:rFonts w:cs="Arial"/>
        </w:rPr>
        <w:t xml:space="preserve"> información confidencial, si contiene información de este tipo.</w:t>
      </w:r>
    </w:p>
    <w:p w14:paraId="3F03E84B" w14:textId="77777777" w:rsidR="005408C9" w:rsidRPr="00DD3A5A" w:rsidRDefault="005408C9" w:rsidP="005408C9">
      <w:pPr>
        <w:spacing w:after="0" w:line="240" w:lineRule="auto"/>
        <w:ind w:left="360"/>
        <w:jc w:val="both"/>
        <w:rPr>
          <w:rFonts w:cs="Arial"/>
        </w:rPr>
      </w:pPr>
    </w:p>
    <w:p w14:paraId="13F3556C" w14:textId="0370A7B2" w:rsidR="005408C9" w:rsidRPr="00DD3A5A" w:rsidRDefault="005408C9" w:rsidP="005408C9">
      <w:pPr>
        <w:spacing w:after="0" w:line="240" w:lineRule="auto"/>
        <w:ind w:left="360"/>
        <w:jc w:val="both"/>
        <w:rPr>
          <w:rFonts w:cs="Arial"/>
        </w:rPr>
      </w:pPr>
      <w:r w:rsidRPr="00DD3A5A">
        <w:rPr>
          <w:rFonts w:cs="Arial"/>
        </w:rPr>
        <w:t xml:space="preserve">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permite</w:t>
      </w:r>
      <w:proofErr w:type="spellEnd"/>
      <w:r w:rsidRPr="00DD3A5A">
        <w:rPr>
          <w:rFonts w:cs="Arial"/>
        </w:rPr>
        <w:t xml:space="preserve">, en el </w:t>
      </w:r>
      <w:proofErr w:type="spellStart"/>
      <w:r w:rsidRPr="00DD3A5A">
        <w:rPr>
          <w:rFonts w:cs="Arial"/>
        </w:rPr>
        <w:t>momento</w:t>
      </w:r>
      <w:proofErr w:type="spellEnd"/>
      <w:r w:rsidRPr="00DD3A5A">
        <w:rPr>
          <w:rFonts w:cs="Arial"/>
        </w:rPr>
        <w:t xml:space="preserve"> de configuración de los sobres, seleccionar respecto de cada documento si se permite a las empresas señalar que puede contener información confidencial y especificar qué información designan como tal.  </w:t>
      </w:r>
    </w:p>
    <w:p w14:paraId="7920D158" w14:textId="77777777" w:rsidR="005408C9" w:rsidRPr="00DD3A5A" w:rsidRDefault="005408C9" w:rsidP="005408C9">
      <w:pPr>
        <w:spacing w:after="0" w:line="240" w:lineRule="auto"/>
        <w:ind w:left="360"/>
        <w:jc w:val="both"/>
        <w:rPr>
          <w:rFonts w:cs="Arial"/>
        </w:rPr>
      </w:pPr>
      <w:r w:rsidRPr="00DD3A5A">
        <w:rPr>
          <w:rFonts w:cs="Arial"/>
        </w:rPr>
        <w:t xml:space="preserve"> </w:t>
      </w:r>
    </w:p>
    <w:p w14:paraId="7B0C1740" w14:textId="3300322A" w:rsidR="005408C9" w:rsidRPr="00DD3A5A" w:rsidRDefault="005408C9" w:rsidP="005408C9">
      <w:pPr>
        <w:spacing w:after="0" w:line="240" w:lineRule="auto"/>
        <w:ind w:left="360"/>
        <w:jc w:val="both"/>
        <w:rPr>
          <w:rFonts w:cs="Arial"/>
        </w:rPr>
      </w:pPr>
      <w:r w:rsidRPr="00DD3A5A">
        <w:rPr>
          <w:rFonts w:cs="Arial"/>
        </w:rPr>
        <w:t xml:space="preserve">Los documentos y los datos presentados por las empresas licitadoras en los sobres,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w:t>
      </w:r>
      <w:proofErr w:type="spellStart"/>
      <w:r w:rsidR="001C230B">
        <w:rPr>
          <w:rFonts w:cs="Arial"/>
        </w:rPr>
        <w:t>bien</w:t>
      </w:r>
      <w:proofErr w:type="spellEnd"/>
      <w:r w:rsidR="001C230B">
        <w:rPr>
          <w:rFonts w:cs="Arial"/>
        </w:rPr>
        <w:t xml:space="preserve"> </w:t>
      </w:r>
      <w:proofErr w:type="spellStart"/>
      <w:r w:rsidR="001C230B">
        <w:rPr>
          <w:rFonts w:cs="Arial"/>
        </w:rPr>
        <w:t>cuando</w:t>
      </w:r>
      <w:proofErr w:type="spellEnd"/>
      <w:r w:rsidR="001C230B">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tratamiento</w:t>
      </w:r>
      <w:proofErr w:type="spellEnd"/>
      <w:r w:rsidRPr="00DD3A5A">
        <w:rPr>
          <w:rFonts w:cs="Arial"/>
        </w:rPr>
        <w:t xml:space="preserve"> </w:t>
      </w:r>
      <w:proofErr w:type="spellStart"/>
      <w:r w:rsidRPr="00DD3A5A">
        <w:rPr>
          <w:rFonts w:cs="Arial"/>
        </w:rPr>
        <w:t>pueda</w:t>
      </w:r>
      <w:proofErr w:type="spellEnd"/>
      <w:r w:rsidRPr="00DD3A5A">
        <w:rPr>
          <w:rFonts w:cs="Arial"/>
        </w:rPr>
        <w:t xml:space="preserve">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w:t>
      </w:r>
      <w:r w:rsidRPr="00DD3A5A">
        <w:rPr>
          <w:rFonts w:cs="Arial"/>
        </w:rPr>
        <w:lastRenderedPageBreak/>
        <w:t xml:space="preserve">oferta económica de la empresa, ni los datos incluidos en la declaración responsable o en </w:t>
      </w:r>
      <w:r w:rsidRPr="001C230B">
        <w:rPr>
          <w:rFonts w:cs="Arial"/>
        </w:rPr>
        <w:t xml:space="preserve">el DEUC </w:t>
      </w:r>
      <w:r w:rsidRPr="00DD3A5A">
        <w:rPr>
          <w:rFonts w:cs="Arial"/>
        </w:rPr>
        <w:t>si se hubiera presentado este.</w:t>
      </w:r>
    </w:p>
    <w:p w14:paraId="19E4DCE0" w14:textId="77777777" w:rsidR="005408C9" w:rsidRPr="00DD3A5A" w:rsidRDefault="005408C9" w:rsidP="005408C9">
      <w:pPr>
        <w:spacing w:after="0" w:line="240" w:lineRule="auto"/>
        <w:ind w:left="360"/>
        <w:jc w:val="both"/>
        <w:rPr>
          <w:rFonts w:cs="Arial"/>
        </w:rPr>
      </w:pPr>
    </w:p>
    <w:p w14:paraId="7BFA4321" w14:textId="77777777" w:rsidR="005408C9" w:rsidRPr="00DD3A5A" w:rsidRDefault="005408C9" w:rsidP="005408C9">
      <w:pPr>
        <w:spacing w:after="0" w:line="240" w:lineRule="auto"/>
        <w:ind w:left="360"/>
        <w:jc w:val="both"/>
        <w:rPr>
          <w:rFonts w:cs="Arial"/>
        </w:rPr>
      </w:pPr>
      <w:r w:rsidRPr="00DD3A5A">
        <w:rPr>
          <w:rFonts w:cs="Arial"/>
        </w:rPr>
        <w:t>La declaración de privacidad de las empresas tiene que ser necesaria y proporcional a la finalidad o interés que se quiere proteger y tiene que determinar de forma expresa y justificada los documentos y/o los datos facilitados que consideren confidenciales. No se admiten declaraciones genéricas o no justificadas del carácter confidencial.</w:t>
      </w:r>
    </w:p>
    <w:p w14:paraId="4AEE4D50" w14:textId="77777777" w:rsidR="005408C9" w:rsidRPr="00DD3A5A" w:rsidRDefault="005408C9" w:rsidP="005408C9">
      <w:pPr>
        <w:spacing w:after="0" w:line="240" w:lineRule="auto"/>
        <w:ind w:left="360"/>
        <w:jc w:val="both"/>
        <w:rPr>
          <w:rFonts w:cs="Arial"/>
        </w:rPr>
      </w:pPr>
    </w:p>
    <w:p w14:paraId="3318C783" w14:textId="77777777" w:rsidR="005408C9" w:rsidRPr="00DD3A5A" w:rsidRDefault="005408C9" w:rsidP="005408C9">
      <w:pPr>
        <w:spacing w:after="0" w:line="240" w:lineRule="auto"/>
        <w:ind w:left="360"/>
        <w:jc w:val="both"/>
        <w:rPr>
          <w:rFonts w:cs="Arial"/>
          <w:i/>
          <w:iCs/>
        </w:rPr>
      </w:pPr>
      <w:r w:rsidRPr="00DD3A5A">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58AAB113" w14:textId="77777777" w:rsidR="005408C9" w:rsidRPr="00DD3A5A" w:rsidRDefault="005408C9" w:rsidP="005408C9">
      <w:pPr>
        <w:spacing w:after="0" w:line="240" w:lineRule="auto"/>
        <w:ind w:left="360"/>
        <w:jc w:val="both"/>
        <w:rPr>
          <w:rFonts w:cs="Arial"/>
          <w:i/>
        </w:rPr>
      </w:pPr>
    </w:p>
    <w:p w14:paraId="2758007E" w14:textId="4D64A6FC" w:rsidR="005408C9" w:rsidRPr="00DD3A5A" w:rsidRDefault="005408C9" w:rsidP="005408C9">
      <w:pPr>
        <w:spacing w:after="0" w:line="240" w:lineRule="auto"/>
        <w:ind w:left="360"/>
        <w:jc w:val="both"/>
        <w:rPr>
          <w:rFonts w:cs="Arial"/>
        </w:rPr>
      </w:pPr>
      <w:r w:rsidRPr="00DD3A5A">
        <w:rPr>
          <w:rFonts w:cs="Arial"/>
        </w:rPr>
        <w:t xml:space="preserve">d) Tal como se ha señalado en el apartado 11.4 de esta cláusula, las empresas licitadoras podrán presentar una copia de </w:t>
      </w:r>
      <w:proofErr w:type="spellStart"/>
      <w:r w:rsidRPr="00DD3A5A">
        <w:rPr>
          <w:rFonts w:cs="Arial"/>
        </w:rPr>
        <w:t>seguridad</w:t>
      </w:r>
      <w:proofErr w:type="spellEnd"/>
      <w:r w:rsidRPr="00DD3A5A">
        <w:rPr>
          <w:rFonts w:cs="Arial"/>
        </w:rPr>
        <w:t xml:space="preserve">, </w:t>
      </w:r>
      <w:r w:rsidR="001C230B">
        <w:rPr>
          <w:rFonts w:cs="Arial"/>
        </w:rPr>
        <w:t xml:space="preserve">en </w:t>
      </w:r>
      <w:proofErr w:type="spellStart"/>
      <w:r w:rsidR="001C230B">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que han </w:t>
      </w:r>
      <w:proofErr w:type="spellStart"/>
      <w:r w:rsidRPr="00DD3A5A">
        <w:rPr>
          <w:rFonts w:cs="Arial"/>
        </w:rPr>
        <w:t>presentado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Esta copia se tendrá que entregar a solicitud del órgano de contratación / de la mesa de contratación, en caso que se requiera, y tendrá que contener una copia de la oferta con </w:t>
      </w:r>
      <w:proofErr w:type="spellStart"/>
      <w:r w:rsidRPr="00DD3A5A">
        <w:rPr>
          <w:rFonts w:cs="Arial"/>
        </w:rPr>
        <w:t>exactamente</w:t>
      </w:r>
      <w:proofErr w:type="spellEnd"/>
      <w:r w:rsidRPr="00DD3A5A">
        <w:rPr>
          <w:rFonts w:cs="Arial"/>
        </w:rPr>
        <w:t xml:space="preserve"> los </w:t>
      </w:r>
      <w:proofErr w:type="spellStart"/>
      <w:r w:rsidRPr="00DD3A5A">
        <w:rPr>
          <w:rFonts w:cs="Arial"/>
        </w:rPr>
        <w:t>mismos</w:t>
      </w:r>
      <w:proofErr w:type="spellEnd"/>
      <w:r w:rsidRPr="00DD3A5A">
        <w:rPr>
          <w:rFonts w:cs="Arial"/>
        </w:rPr>
        <w:t xml:space="preserve"> </w:t>
      </w:r>
      <w:proofErr w:type="spellStart"/>
      <w:r w:rsidRPr="00DD3A5A">
        <w:rPr>
          <w:rFonts w:cs="Arial"/>
        </w:rPr>
        <w:t>documentos</w:t>
      </w:r>
      <w:proofErr w:type="spellEnd"/>
      <w:r w:rsidRPr="00DD3A5A">
        <w:rPr>
          <w:rFonts w:cs="Arial"/>
        </w:rPr>
        <w:t xml:space="preserve"> –con las </w:t>
      </w:r>
      <w:proofErr w:type="spellStart"/>
      <w:r w:rsidR="001C230B">
        <w:rPr>
          <w:rFonts w:cs="Arial"/>
        </w:rPr>
        <w:t>mismas</w:t>
      </w:r>
      <w:proofErr w:type="spellEnd"/>
      <w:r w:rsidR="001C230B">
        <w:rPr>
          <w:rFonts w:cs="Arial"/>
        </w:rPr>
        <w:t xml:space="preserve"> </w:t>
      </w:r>
      <w:proofErr w:type="spellStart"/>
      <w:r w:rsidR="001C230B">
        <w:rPr>
          <w:rFonts w:cs="Arial"/>
        </w:rPr>
        <w:t>huellas</w:t>
      </w:r>
      <w:proofErr w:type="spellEnd"/>
      <w:r w:rsidRPr="00DD3A5A">
        <w:rPr>
          <w:rFonts w:cs="Arial"/>
        </w:rPr>
        <w:t xml:space="preserve"> </w:t>
      </w:r>
      <w:proofErr w:type="spellStart"/>
      <w:r w:rsidRPr="00DD3A5A">
        <w:rPr>
          <w:rFonts w:cs="Arial"/>
        </w:rPr>
        <w:t>digitales</w:t>
      </w:r>
      <w:proofErr w:type="spellEnd"/>
      <w:r w:rsidRPr="00DD3A5A">
        <w:rPr>
          <w:rFonts w:cs="Arial"/>
        </w:rPr>
        <w:t xml:space="preserve">– que los aportados en la oferta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7617AC66" w14:textId="77777777" w:rsidR="007E405A" w:rsidRPr="00DD3A5A" w:rsidRDefault="007E405A" w:rsidP="005408C9">
      <w:pPr>
        <w:spacing w:after="0" w:line="240" w:lineRule="auto"/>
        <w:jc w:val="both"/>
        <w:rPr>
          <w:rFonts w:cs="Arial"/>
          <w:i/>
        </w:rPr>
      </w:pPr>
    </w:p>
    <w:p w14:paraId="053DC1F7" w14:textId="77777777" w:rsidR="005408C9" w:rsidRPr="00DD3A5A" w:rsidRDefault="005408C9" w:rsidP="005408C9">
      <w:pPr>
        <w:pStyle w:val="Ttol2"/>
        <w:spacing w:before="0" w:after="0"/>
        <w:jc w:val="both"/>
        <w:rPr>
          <w:rFonts w:ascii="Arial" w:hAnsi="Arial" w:cs="Arial"/>
          <w:i w:val="0"/>
          <w:sz w:val="22"/>
          <w:szCs w:val="22"/>
        </w:rPr>
      </w:pPr>
      <w:bookmarkStart w:id="64" w:name="_Toc21500332"/>
      <w:bookmarkStart w:id="65" w:name="_Toc34139671"/>
      <w:r w:rsidRPr="00DD3A5A">
        <w:rPr>
          <w:rFonts w:ascii="Arial" w:hAnsi="Arial" w:cs="Arial"/>
          <w:i w:val="0"/>
          <w:sz w:val="22"/>
          <w:szCs w:val="22"/>
        </w:rPr>
        <w:t>Docena. Mesa de contratación</w:t>
      </w:r>
      <w:bookmarkEnd w:id="64"/>
      <w:bookmarkEnd w:id="65"/>
    </w:p>
    <w:p w14:paraId="2D46CC6A" w14:textId="77777777" w:rsidR="005408C9" w:rsidRPr="00DD3A5A" w:rsidRDefault="005408C9" w:rsidP="005408C9">
      <w:pPr>
        <w:spacing w:after="0" w:line="240" w:lineRule="auto"/>
        <w:jc w:val="both"/>
        <w:rPr>
          <w:rFonts w:cs="Arial"/>
          <w:b/>
        </w:rPr>
      </w:pPr>
    </w:p>
    <w:p w14:paraId="101CD461" w14:textId="77777777" w:rsidR="005408C9" w:rsidRPr="00DD3A5A" w:rsidRDefault="005408C9" w:rsidP="005408C9">
      <w:pPr>
        <w:spacing w:after="0" w:line="240" w:lineRule="auto"/>
        <w:jc w:val="both"/>
        <w:rPr>
          <w:rFonts w:cs="Arial"/>
          <w:b/>
        </w:rPr>
      </w:pPr>
      <w:r w:rsidRPr="00DD3A5A">
        <w:rPr>
          <w:rFonts w:cs="Arial"/>
          <w:b/>
        </w:rPr>
        <w:t>12.1</w:t>
      </w:r>
      <w:r w:rsidRPr="00DD3A5A">
        <w:rPr>
          <w:rFonts w:cs="Arial"/>
        </w:rPr>
        <w:t xml:space="preserve"> La Mesa de contratación está integrada por los miembros que se indican en </w:t>
      </w:r>
      <w:r w:rsidRPr="00DD3A5A">
        <w:rPr>
          <w:rFonts w:cs="Arial"/>
          <w:b/>
        </w:rPr>
        <w:t>el apartado H.2 del cuadro de características.</w:t>
      </w:r>
    </w:p>
    <w:p w14:paraId="3D0C46DC"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B07338D" w14:textId="01748E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b/>
        </w:rPr>
        <w:t>12.2</w:t>
      </w:r>
      <w:r w:rsidRPr="00DD3A5A">
        <w:rPr>
          <w:rFonts w:cs="Arial"/>
        </w:rPr>
        <w:t xml:space="preserve"> La Mesa de </w:t>
      </w:r>
      <w:proofErr w:type="spellStart"/>
      <w:r w:rsidRPr="00DD3A5A">
        <w:rPr>
          <w:rFonts w:cs="Arial"/>
        </w:rPr>
        <w:t>contratación</w:t>
      </w:r>
      <w:proofErr w:type="spellEnd"/>
      <w:r w:rsidRPr="00DD3A5A">
        <w:rPr>
          <w:rFonts w:cs="Arial"/>
        </w:rPr>
        <w:t xml:space="preserve">, </w:t>
      </w:r>
      <w:proofErr w:type="spellStart"/>
      <w:r w:rsidRPr="00DD3A5A">
        <w:rPr>
          <w:rFonts w:cs="Arial"/>
        </w:rPr>
        <w:t>calificará</w:t>
      </w:r>
      <w:proofErr w:type="spellEnd"/>
      <w:r w:rsidRPr="00DD3A5A">
        <w:rPr>
          <w:rFonts w:cs="Arial"/>
        </w:rPr>
        <w:t xml:space="preserve"> la </w:t>
      </w:r>
      <w:proofErr w:type="spellStart"/>
      <w:r w:rsidRPr="00DD3A5A">
        <w:rPr>
          <w:rFonts w:cs="Arial"/>
        </w:rPr>
        <w:t>documentación</w:t>
      </w:r>
      <w:proofErr w:type="spellEnd"/>
      <w:r w:rsidRPr="00DD3A5A">
        <w:rPr>
          <w:rFonts w:cs="Arial"/>
        </w:rPr>
        <w:t xml:space="preserve"> </w:t>
      </w:r>
      <w:proofErr w:type="spellStart"/>
      <w:r w:rsidRPr="00DD3A5A">
        <w:rPr>
          <w:rFonts w:cs="Arial"/>
        </w:rPr>
        <w:t>contenida</w:t>
      </w:r>
      <w:proofErr w:type="spellEnd"/>
      <w:r w:rsidRPr="00DD3A5A">
        <w:rPr>
          <w:rFonts w:cs="Arial"/>
        </w:rPr>
        <w:t xml:space="preserve"> en el Sobre</w:t>
      </w:r>
      <w:r w:rsidR="001C230B">
        <w:rPr>
          <w:rFonts w:cs="Arial"/>
        </w:rPr>
        <w:t xml:space="preserve"> </w:t>
      </w:r>
      <w:proofErr w:type="spellStart"/>
      <w:r w:rsidR="001C230B">
        <w:rPr>
          <w:rFonts w:cs="Arial"/>
        </w:rPr>
        <w:t>Único</w:t>
      </w:r>
      <w:proofErr w:type="spellEnd"/>
      <w:r w:rsidR="001C230B">
        <w:rPr>
          <w:rFonts w:cs="Arial"/>
        </w:rPr>
        <w:t xml:space="preserve"> / </w:t>
      </w:r>
      <w:r w:rsidRPr="00DD3A5A">
        <w:rPr>
          <w:rFonts w:cs="Arial"/>
        </w:rPr>
        <w:t xml:space="preserve">Sobre A y, en caso de observar </w:t>
      </w:r>
      <w:proofErr w:type="spellStart"/>
      <w:r w:rsidRPr="00DD3A5A">
        <w:rPr>
          <w:rFonts w:cs="Arial"/>
        </w:rPr>
        <w:t>defectos</w:t>
      </w:r>
      <w:proofErr w:type="spellEnd"/>
      <w:r w:rsidRPr="00DD3A5A">
        <w:rPr>
          <w:rFonts w:cs="Arial"/>
        </w:rPr>
        <w:t xml:space="preserve"> </w:t>
      </w:r>
      <w:proofErr w:type="spellStart"/>
      <w:r w:rsidRPr="00DD3A5A">
        <w:rPr>
          <w:rFonts w:cs="Arial"/>
        </w:rPr>
        <w:t>enmendables</w:t>
      </w:r>
      <w:proofErr w:type="spellEnd"/>
      <w:r w:rsidRPr="00DD3A5A">
        <w:rPr>
          <w:rFonts w:cs="Arial"/>
        </w:rPr>
        <w:t xml:space="preserve">, lo </w:t>
      </w:r>
      <w:proofErr w:type="spellStart"/>
      <w:r w:rsidRPr="00DD3A5A">
        <w:rPr>
          <w:rFonts w:cs="Arial"/>
        </w:rPr>
        <w:t>comunicará</w:t>
      </w:r>
      <w:proofErr w:type="spellEnd"/>
      <w:r w:rsidRPr="00DD3A5A">
        <w:rPr>
          <w:rFonts w:cs="Arial"/>
        </w:rPr>
        <w:t xml:space="preserve"> a las empresas licitadoras afectadas para que los enmienden en el plazo de tres días. </w:t>
      </w:r>
    </w:p>
    <w:p w14:paraId="7E516297"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34027CE" w14:textId="777777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rPr>
        <w:t>Una vez enmendados, si procede, los defectos en la documentación contenida en el Sobre Único / Sobre A, la mesa lo evaluará y determinará las empresas admitidas a la licitación y las excluidas, así como, en su caso, las causas de la exclusión.</w:t>
      </w:r>
    </w:p>
    <w:p w14:paraId="1F43C183" w14:textId="77777777" w:rsidR="005408C9" w:rsidRPr="00DD3A5A" w:rsidRDefault="005408C9" w:rsidP="005408C9">
      <w:pPr>
        <w:spacing w:after="0" w:line="240" w:lineRule="auto"/>
        <w:jc w:val="both"/>
        <w:rPr>
          <w:rFonts w:cs="Arial"/>
        </w:rPr>
      </w:pPr>
    </w:p>
    <w:p w14:paraId="0563707F" w14:textId="77777777" w:rsidR="005408C9" w:rsidRPr="00DD3A5A" w:rsidRDefault="005408C9" w:rsidP="005408C9">
      <w:pPr>
        <w:spacing w:after="0" w:line="240" w:lineRule="auto"/>
        <w:jc w:val="both"/>
        <w:rPr>
          <w:rFonts w:cs="Arial"/>
        </w:rPr>
      </w:pPr>
      <w:r w:rsidRPr="00DD3A5A">
        <w:rPr>
          <w:rFonts w:cs="Arial"/>
        </w:rPr>
        <w:t xml:space="preserve">Sin perjuicio de la comunicación a las personas interesadas, se harán públicas estas circunstancias mediante su perfil de contratante. </w:t>
      </w:r>
    </w:p>
    <w:p w14:paraId="52DF6A90" w14:textId="77777777" w:rsidR="005408C9" w:rsidRPr="00DD3A5A" w:rsidRDefault="005408C9" w:rsidP="005408C9">
      <w:pPr>
        <w:spacing w:after="0" w:line="240" w:lineRule="auto"/>
        <w:jc w:val="both"/>
        <w:rPr>
          <w:rFonts w:cs="Arial"/>
        </w:rPr>
      </w:pPr>
    </w:p>
    <w:p w14:paraId="6007F984" w14:textId="77777777" w:rsidR="005408C9" w:rsidRPr="00DD3A5A" w:rsidRDefault="005408C9" w:rsidP="005408C9">
      <w:pPr>
        <w:spacing w:after="0" w:line="240" w:lineRule="auto"/>
        <w:jc w:val="both"/>
        <w:rPr>
          <w:rFonts w:cs="Arial"/>
        </w:rPr>
      </w:pPr>
      <w:r w:rsidRPr="00DD3A5A">
        <w:rPr>
          <w:rFonts w:cs="Arial"/>
        </w:rPr>
        <w:t xml:space="preserve">Asimismo, de acuerdo con el </w:t>
      </w:r>
      <w:r w:rsidRPr="001C230B">
        <w:rPr>
          <w:rFonts w:cs="Arial"/>
        </w:rPr>
        <w:t xml:space="preserve">artículo 95 de la LCSP la Mesa podrá solicitar a las empresas licitadoras las aclaraciones que le hagan falta sobre los certificados y documentos presentados o requerirlas para que presenten complementarios, las cuales, de conformidad con el artículo 22 del RGLCAP, dispondrán de un plazo de cinco días naturales sin que puedan presentarse después de declaradas </w:t>
      </w:r>
      <w:r w:rsidRPr="00DD3A5A">
        <w:rPr>
          <w:rFonts w:cs="Arial"/>
        </w:rPr>
        <w:t>admitidas las ofertas.</w:t>
      </w:r>
    </w:p>
    <w:p w14:paraId="2CFC29AD" w14:textId="77777777" w:rsidR="005408C9" w:rsidRPr="00DD3A5A" w:rsidRDefault="005408C9" w:rsidP="005408C9">
      <w:pPr>
        <w:spacing w:after="0" w:line="240" w:lineRule="auto"/>
        <w:jc w:val="both"/>
        <w:rPr>
          <w:rFonts w:cs="Arial"/>
        </w:rPr>
      </w:pPr>
    </w:p>
    <w:p w14:paraId="60D79AD3" w14:textId="28FBBE1D" w:rsidR="005408C9" w:rsidRPr="00DD3A5A" w:rsidRDefault="005408C9" w:rsidP="005408C9">
      <w:pPr>
        <w:spacing w:after="0" w:line="240" w:lineRule="auto"/>
        <w:jc w:val="both"/>
        <w:rPr>
          <w:rFonts w:cs="Arial"/>
        </w:rPr>
      </w:pPr>
      <w:r w:rsidRPr="00DD3A5A">
        <w:rPr>
          <w:rFonts w:cs="Arial"/>
        </w:rPr>
        <w:t xml:space="preserve">Las solicitudes de aclaraciones o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4A5B8DB5" w14:textId="77777777" w:rsidR="005408C9" w:rsidRPr="00DD3A5A" w:rsidRDefault="005408C9" w:rsidP="005408C9">
      <w:pPr>
        <w:spacing w:after="0" w:line="240" w:lineRule="auto"/>
        <w:jc w:val="both"/>
        <w:rPr>
          <w:rFonts w:cs="Arial"/>
          <w:i/>
        </w:rPr>
      </w:pPr>
    </w:p>
    <w:p w14:paraId="355838AA" w14:textId="5AC079EB" w:rsidR="005408C9" w:rsidRPr="00DD3A5A" w:rsidRDefault="005408C9" w:rsidP="005408C9">
      <w:pPr>
        <w:spacing w:after="0" w:line="240" w:lineRule="auto"/>
        <w:jc w:val="both"/>
        <w:rPr>
          <w:rFonts w:cs="Arial"/>
        </w:rPr>
      </w:pPr>
      <w:r w:rsidRPr="00DD3A5A">
        <w:rPr>
          <w:rFonts w:cs="Arial"/>
        </w:rPr>
        <w:lastRenderedPageBreak/>
        <w:t xml:space="preserve">Estas peticiones de enmienda o aclaración se comunicarán en la empresa mediante comunicación electrónica a través </w:t>
      </w:r>
      <w:r w:rsidRPr="001C230B">
        <w:rPr>
          <w:rFonts w:cs="Arial"/>
        </w:rPr>
        <w:t xml:space="preserve">de </w:t>
      </w:r>
      <w:proofErr w:type="spellStart"/>
      <w:r w:rsidRPr="001C230B">
        <w:rPr>
          <w:rFonts w:cs="Arial"/>
        </w:rPr>
        <w:t>l'e</w:t>
      </w:r>
      <w:proofErr w:type="spellEnd"/>
      <w:r w:rsidRPr="001C230B">
        <w:rPr>
          <w:rFonts w:cs="Arial"/>
        </w:rPr>
        <w:t>-NOTUM</w:t>
      </w:r>
      <w:r w:rsidRPr="00DD3A5A">
        <w:rPr>
          <w:rFonts w:cs="Arial"/>
        </w:rPr>
        <w:t xml:space="preserve">, </w:t>
      </w:r>
      <w:proofErr w:type="spellStart"/>
      <w:r w:rsidRPr="00DD3A5A">
        <w:rPr>
          <w:rFonts w:cs="Arial"/>
        </w:rPr>
        <w:t>integrado</w:t>
      </w:r>
      <w:proofErr w:type="spellEnd"/>
      <w:r w:rsidRPr="00DD3A5A">
        <w:rPr>
          <w:rFonts w:cs="Arial"/>
        </w:rPr>
        <w:t xml:space="preserve"> 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1C230B">
        <w:rPr>
          <w:rFonts w:cs="Arial"/>
        </w:rPr>
        <w:t xml:space="preserve">este </w:t>
      </w:r>
      <w:proofErr w:type="spellStart"/>
      <w:r w:rsidR="001C230B">
        <w:rPr>
          <w:rFonts w:cs="Arial"/>
        </w:rPr>
        <w:t>pliego</w:t>
      </w:r>
      <w:proofErr w:type="spellEnd"/>
      <w:r w:rsidR="001C230B">
        <w:rPr>
          <w:rFonts w:cs="Arial"/>
        </w:rPr>
        <w:t>.</w:t>
      </w:r>
    </w:p>
    <w:p w14:paraId="1482986B"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p>
    <w:p w14:paraId="711DFF5C" w14:textId="47FA4A9F" w:rsidR="005408C9" w:rsidRPr="00DD3A5A" w:rsidRDefault="005408C9" w:rsidP="005408C9">
      <w:pPr>
        <w:spacing w:after="0" w:line="240" w:lineRule="auto"/>
        <w:jc w:val="both"/>
        <w:rPr>
          <w:rFonts w:cs="Arial"/>
        </w:rPr>
      </w:pPr>
      <w:r w:rsidRPr="00DD3A5A">
        <w:rPr>
          <w:rFonts w:cs="Arial"/>
          <w:b/>
        </w:rPr>
        <w:t>12.3</w:t>
      </w:r>
      <w:r w:rsidRPr="00DD3A5A">
        <w:rPr>
          <w:rFonts w:cs="Arial"/>
        </w:rPr>
        <w:t xml:space="preserve"> Los actos de exclusión adoptados por la Mesa en </w:t>
      </w:r>
      <w:proofErr w:type="spellStart"/>
      <w:r w:rsidRPr="00DD3A5A">
        <w:rPr>
          <w:rFonts w:cs="Arial"/>
        </w:rPr>
        <w:t>relación</w:t>
      </w:r>
      <w:proofErr w:type="spellEnd"/>
      <w:r w:rsidRPr="00DD3A5A">
        <w:rPr>
          <w:rFonts w:cs="Arial"/>
        </w:rPr>
        <w:t xml:space="preserve"> con</w:t>
      </w:r>
      <w:r w:rsidR="001C230B">
        <w:rPr>
          <w:rFonts w:cs="Arial"/>
        </w:rPr>
        <w:t xml:space="preserve"> la apertura</w:t>
      </w:r>
      <w:r w:rsidRPr="00DD3A5A">
        <w:rPr>
          <w:rFonts w:cs="Arial"/>
        </w:rPr>
        <w:t xml:space="preserve"> del sobre A serán susceptibles de impugnación en los términos establecidos a la cláusula trigésimanovena.</w:t>
      </w:r>
    </w:p>
    <w:p w14:paraId="26DA58FF" w14:textId="77777777" w:rsidR="005408C9" w:rsidRPr="00DD3A5A" w:rsidRDefault="005408C9" w:rsidP="005408C9">
      <w:pPr>
        <w:spacing w:after="0" w:line="240" w:lineRule="auto"/>
        <w:jc w:val="both"/>
        <w:rPr>
          <w:rFonts w:cs="Arial"/>
          <w:b/>
        </w:rPr>
      </w:pPr>
    </w:p>
    <w:p w14:paraId="2194E9C2" w14:textId="77777777" w:rsidR="005408C9" w:rsidRPr="00DD3A5A" w:rsidRDefault="005408C9" w:rsidP="005408C9">
      <w:pPr>
        <w:pStyle w:val="Ttol2"/>
        <w:spacing w:before="0" w:after="0"/>
        <w:jc w:val="both"/>
        <w:rPr>
          <w:rFonts w:ascii="Arial" w:hAnsi="Arial" w:cs="Arial"/>
          <w:i w:val="0"/>
          <w:sz w:val="22"/>
          <w:szCs w:val="22"/>
        </w:rPr>
      </w:pPr>
      <w:bookmarkStart w:id="66" w:name="_Toc21500333"/>
      <w:bookmarkStart w:id="67" w:name="_Toc34139672"/>
      <w:r w:rsidRPr="00DD3A5A">
        <w:rPr>
          <w:rFonts w:ascii="Arial" w:hAnsi="Arial" w:cs="Arial"/>
          <w:i w:val="0"/>
          <w:sz w:val="22"/>
          <w:szCs w:val="22"/>
        </w:rPr>
        <w:t>Decimotercera. Comité de expertos</w:t>
      </w:r>
      <w:bookmarkEnd w:id="66"/>
      <w:bookmarkEnd w:id="67"/>
    </w:p>
    <w:p w14:paraId="68D87703" w14:textId="77777777" w:rsidR="000E0451" w:rsidRPr="00DD3A5A" w:rsidRDefault="000E0451" w:rsidP="005408C9">
      <w:pPr>
        <w:spacing w:after="0" w:line="240" w:lineRule="auto"/>
        <w:jc w:val="both"/>
        <w:rPr>
          <w:rFonts w:cs="Arial"/>
        </w:rPr>
      </w:pPr>
    </w:p>
    <w:p w14:paraId="535AAF7D" w14:textId="77777777" w:rsidR="005408C9" w:rsidRPr="00DD3A5A" w:rsidRDefault="005408C9" w:rsidP="005408C9">
      <w:pPr>
        <w:spacing w:after="0" w:line="240" w:lineRule="auto"/>
        <w:jc w:val="both"/>
        <w:rPr>
          <w:rFonts w:cs="Arial"/>
        </w:rPr>
      </w:pPr>
      <w:r w:rsidRPr="00DD3A5A">
        <w:rPr>
          <w:rFonts w:cs="Arial"/>
        </w:rPr>
        <w:t xml:space="preserve">En caso de que se requiera un comité de expertos se indicará en </w:t>
      </w:r>
      <w:r w:rsidRPr="00DD3A5A">
        <w:rPr>
          <w:rFonts w:cs="Arial"/>
          <w:b/>
        </w:rPr>
        <w:t>el apartado H.3 del cuadro de características</w:t>
      </w:r>
      <w:r w:rsidRPr="00DD3A5A">
        <w:rPr>
          <w:rFonts w:cs="Arial"/>
        </w:rPr>
        <w:t>. El comité efectuará la valoración de los criterios de adjudicación que dependen de un juicio de valor, a los cuales se refiere la cláusula siguiente.</w:t>
      </w:r>
    </w:p>
    <w:p w14:paraId="590B42D9"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20106303" w14:textId="77777777" w:rsidR="005408C9" w:rsidRPr="00DD3A5A" w:rsidRDefault="005408C9" w:rsidP="005408C9">
      <w:pPr>
        <w:pStyle w:val="Ttol2"/>
        <w:spacing w:before="0" w:after="0"/>
        <w:jc w:val="both"/>
        <w:rPr>
          <w:rFonts w:ascii="Arial" w:hAnsi="Arial" w:cs="Arial"/>
          <w:i w:val="0"/>
          <w:sz w:val="22"/>
          <w:szCs w:val="22"/>
        </w:rPr>
      </w:pPr>
      <w:bookmarkStart w:id="68" w:name="_Toc21500334"/>
      <w:bookmarkStart w:id="69" w:name="_Toc34139673"/>
      <w:r w:rsidRPr="00DD3A5A">
        <w:rPr>
          <w:rFonts w:ascii="Arial" w:hAnsi="Arial" w:cs="Arial"/>
          <w:i w:val="0"/>
          <w:sz w:val="22"/>
          <w:szCs w:val="22"/>
        </w:rPr>
        <w:t>Decimocuarta. Determinación de la oferta económicamente más ventajosa</w:t>
      </w:r>
      <w:bookmarkEnd w:id="68"/>
      <w:bookmarkEnd w:id="69"/>
      <w:r w:rsidRPr="00DD3A5A">
        <w:rPr>
          <w:rFonts w:ascii="Arial" w:hAnsi="Arial" w:cs="Arial"/>
          <w:i w:val="0"/>
          <w:sz w:val="22"/>
          <w:szCs w:val="22"/>
        </w:rPr>
        <w:t xml:space="preserve"> </w:t>
      </w:r>
    </w:p>
    <w:p w14:paraId="2FB33E50" w14:textId="77777777" w:rsidR="005408C9" w:rsidRPr="00DD3A5A" w:rsidRDefault="005408C9" w:rsidP="005408C9">
      <w:pPr>
        <w:spacing w:after="0" w:line="240" w:lineRule="auto"/>
        <w:jc w:val="both"/>
        <w:rPr>
          <w:rFonts w:cs="Arial"/>
          <w:b/>
        </w:rPr>
      </w:pPr>
    </w:p>
    <w:p w14:paraId="0A6A3CD6" w14:textId="77777777" w:rsidR="005408C9" w:rsidRPr="00DD3A5A" w:rsidRDefault="005408C9" w:rsidP="005408C9">
      <w:pPr>
        <w:spacing w:after="0" w:line="240" w:lineRule="auto"/>
        <w:jc w:val="both"/>
        <w:rPr>
          <w:rFonts w:cs="Arial"/>
          <w:b/>
        </w:rPr>
      </w:pPr>
      <w:r w:rsidRPr="00DD3A5A">
        <w:rPr>
          <w:rFonts w:cs="Arial"/>
          <w:b/>
        </w:rPr>
        <w:t>14.1 Criterios de adjudicación del contrato</w:t>
      </w:r>
    </w:p>
    <w:p w14:paraId="28AC92F1" w14:textId="77777777" w:rsidR="005408C9" w:rsidRPr="00DD3A5A" w:rsidRDefault="005408C9" w:rsidP="005408C9">
      <w:pPr>
        <w:spacing w:after="0" w:line="240" w:lineRule="auto"/>
        <w:jc w:val="both"/>
        <w:rPr>
          <w:rFonts w:cs="Arial"/>
        </w:rPr>
      </w:pPr>
    </w:p>
    <w:p w14:paraId="7F8E000A" w14:textId="77777777" w:rsidR="005408C9" w:rsidRPr="00DD3A5A" w:rsidRDefault="005408C9" w:rsidP="005408C9">
      <w:pPr>
        <w:spacing w:after="0" w:line="240" w:lineRule="auto"/>
        <w:jc w:val="both"/>
        <w:rPr>
          <w:rFonts w:cs="Arial"/>
        </w:rPr>
      </w:pPr>
      <w:r w:rsidRPr="00DD3A5A">
        <w:rPr>
          <w:rFonts w:cs="Arial"/>
        </w:rPr>
        <w:t>Para la valoración de las proposiciones y la determinación de la mejor oferta se tiene que atender a los criterios de adjudicación establecidos en el a</w:t>
      </w:r>
      <w:r w:rsidRPr="00DD3A5A">
        <w:rPr>
          <w:rFonts w:cs="Arial"/>
          <w:b/>
        </w:rPr>
        <w:t>partado H.1 del cuadro de características</w:t>
      </w:r>
      <w:r w:rsidRPr="00DD3A5A">
        <w:rPr>
          <w:rFonts w:cs="Arial"/>
        </w:rPr>
        <w:t>.</w:t>
      </w:r>
    </w:p>
    <w:p w14:paraId="05A46D55" w14:textId="77777777" w:rsidR="007E405A" w:rsidRPr="00DD3A5A" w:rsidRDefault="007E405A" w:rsidP="005408C9">
      <w:pPr>
        <w:tabs>
          <w:tab w:val="left" w:pos="0"/>
          <w:tab w:val="left" w:pos="680"/>
          <w:tab w:val="left" w:pos="1134"/>
          <w:tab w:val="left" w:pos="5040"/>
        </w:tabs>
        <w:spacing w:after="0" w:line="240" w:lineRule="auto"/>
        <w:jc w:val="both"/>
        <w:rPr>
          <w:rFonts w:cs="Arial"/>
          <w:b/>
          <w:highlight w:val="green"/>
        </w:rPr>
      </w:pPr>
    </w:p>
    <w:p w14:paraId="1003065C" w14:textId="77777777" w:rsidR="005408C9" w:rsidRPr="00DD3A5A" w:rsidRDefault="005408C9" w:rsidP="005408C9">
      <w:pPr>
        <w:tabs>
          <w:tab w:val="left" w:pos="0"/>
          <w:tab w:val="left" w:pos="680"/>
          <w:tab w:val="left" w:pos="1134"/>
          <w:tab w:val="left" w:pos="5040"/>
        </w:tabs>
        <w:spacing w:after="0" w:line="240" w:lineRule="auto"/>
        <w:jc w:val="both"/>
        <w:rPr>
          <w:rFonts w:cs="Arial"/>
          <w:b/>
        </w:rPr>
      </w:pPr>
      <w:r w:rsidRPr="00DD3A5A">
        <w:rPr>
          <w:rFonts w:cs="Arial"/>
          <w:b/>
        </w:rPr>
        <w:t>14.2 Práctica de la valoración de las ofertas</w:t>
      </w:r>
    </w:p>
    <w:p w14:paraId="5F17BEE7" w14:textId="77777777" w:rsidR="005408C9" w:rsidRPr="00DD3A5A" w:rsidRDefault="005408C9" w:rsidP="005408C9">
      <w:pPr>
        <w:spacing w:after="0" w:line="240" w:lineRule="auto"/>
        <w:jc w:val="both"/>
        <w:rPr>
          <w:rFonts w:cs="Arial"/>
        </w:rPr>
      </w:pPr>
    </w:p>
    <w:p w14:paraId="2D0388B3" w14:textId="59B54B79" w:rsidR="00565737" w:rsidRPr="00DD3A5A" w:rsidRDefault="00565737" w:rsidP="00565737">
      <w:pPr>
        <w:spacing w:after="0" w:line="240" w:lineRule="auto"/>
        <w:jc w:val="both"/>
        <w:rPr>
          <w:rFonts w:cs="Arial"/>
        </w:rPr>
      </w:pPr>
      <w:r w:rsidRPr="00DD3A5A">
        <w:rPr>
          <w:rFonts w:cs="Arial"/>
        </w:rPr>
        <w:t xml:space="preserve">En caso </w:t>
      </w:r>
      <w:r w:rsidRPr="00DD3A5A">
        <w:rPr>
          <w:rFonts w:cs="Arial"/>
          <w:u w:val="single"/>
        </w:rPr>
        <w:t>de procedimientos abiertos simplificados</w:t>
      </w:r>
      <w:r w:rsidRPr="00DD3A5A">
        <w:rPr>
          <w:rFonts w:cs="Arial"/>
        </w:rPr>
        <w:t>, tal como se recoge en el artículo 159.4 d) d</w:t>
      </w:r>
      <w:r w:rsidRPr="001C230B">
        <w:rPr>
          <w:rFonts w:cs="Arial"/>
        </w:rPr>
        <w:t xml:space="preserve">e la LCSP, </w:t>
      </w:r>
      <w:r w:rsidRPr="00DD3A5A">
        <w:rPr>
          <w:rFonts w:cs="Arial"/>
        </w:rPr>
        <w:t xml:space="preserve">modificado por la disposición final 7.ª. del Real Decreto-ley 15/2020, de 21 de abril,  </w:t>
      </w:r>
      <w:r w:rsidR="001C230B">
        <w:rPr>
          <w:rFonts w:cs="Arial"/>
        </w:rPr>
        <w:t>la apertura</w:t>
      </w:r>
      <w:r w:rsidRPr="00DD3A5A">
        <w:rPr>
          <w:rFonts w:cs="Arial"/>
        </w:rPr>
        <w:t xml:space="preserve"> de los sobres o </w:t>
      </w:r>
      <w:proofErr w:type="spellStart"/>
      <w:r w:rsidRPr="00DD3A5A">
        <w:rPr>
          <w:rFonts w:cs="Arial"/>
        </w:rPr>
        <w:t>archivos</w:t>
      </w:r>
      <w:proofErr w:type="spellEnd"/>
      <w:r w:rsidRPr="00DD3A5A">
        <w:rPr>
          <w:rFonts w:cs="Arial"/>
        </w:rPr>
        <w:t xml:space="preserve"> </w:t>
      </w:r>
      <w:r w:rsidR="001C230B">
        <w:rPr>
          <w:rFonts w:cs="Arial"/>
        </w:rPr>
        <w:t xml:space="preserve">Electrónicos </w:t>
      </w:r>
      <w:proofErr w:type="spellStart"/>
      <w:r w:rsidR="001C230B">
        <w:rPr>
          <w:rFonts w:cs="Arial"/>
        </w:rPr>
        <w:t>obteniendo</w:t>
      </w:r>
      <w:proofErr w:type="spellEnd"/>
      <w:r w:rsidR="001C230B">
        <w:rPr>
          <w:rFonts w:cs="Arial"/>
        </w:rPr>
        <w:t xml:space="preserve"> </w:t>
      </w:r>
      <w:r w:rsidRPr="00DD3A5A">
        <w:rPr>
          <w:rFonts w:cs="Arial"/>
        </w:rPr>
        <w:t xml:space="preserve">la </w:t>
      </w:r>
      <w:proofErr w:type="spellStart"/>
      <w:r w:rsidRPr="00DD3A5A">
        <w:rPr>
          <w:rFonts w:cs="Arial"/>
        </w:rPr>
        <w:t>proposición</w:t>
      </w:r>
      <w:proofErr w:type="spellEnd"/>
      <w:r w:rsidRPr="00DD3A5A">
        <w:rPr>
          <w:rFonts w:cs="Arial"/>
        </w:rPr>
        <w:t xml:space="preserve"> se </w:t>
      </w:r>
      <w:proofErr w:type="spellStart"/>
      <w:r w:rsidR="006D70C2">
        <w:rPr>
          <w:rFonts w:cs="Arial"/>
        </w:rPr>
        <w:t>hará</w:t>
      </w:r>
      <w:proofErr w:type="spellEnd"/>
      <w:r w:rsidR="006D70C2">
        <w:rPr>
          <w:rFonts w:cs="Arial"/>
        </w:rPr>
        <w:t xml:space="preserve"> por</w:t>
      </w:r>
      <w:r w:rsidRPr="00DD3A5A">
        <w:rPr>
          <w:rFonts w:cs="Arial"/>
        </w:rPr>
        <w:t xml:space="preserve"> la </w:t>
      </w:r>
      <w:proofErr w:type="spellStart"/>
      <w:r w:rsidRPr="00DD3A5A">
        <w:rPr>
          <w:rFonts w:cs="Arial"/>
        </w:rPr>
        <w:t>orden</w:t>
      </w:r>
      <w:proofErr w:type="spellEnd"/>
      <w:r w:rsidRPr="00DD3A5A">
        <w:rPr>
          <w:rFonts w:cs="Arial"/>
        </w:rPr>
        <w:t xml:space="preserve"> que </w:t>
      </w:r>
      <w:proofErr w:type="spellStart"/>
      <w:r w:rsidRPr="00DD3A5A">
        <w:rPr>
          <w:rFonts w:cs="Arial"/>
        </w:rPr>
        <w:t>proceda</w:t>
      </w:r>
      <w:proofErr w:type="spellEnd"/>
      <w:r w:rsidRPr="00DD3A5A">
        <w:rPr>
          <w:rFonts w:cs="Arial"/>
        </w:rPr>
        <w:t xml:space="preserve"> de conformidad con el establecido en el artículo 145 en función del método aplicable para valorar los </w:t>
      </w:r>
      <w:proofErr w:type="spellStart"/>
      <w:r w:rsidRPr="00DD3A5A">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establecidos</w:t>
      </w:r>
      <w:proofErr w:type="spellEnd"/>
      <w:r w:rsidRPr="00DD3A5A">
        <w:rPr>
          <w:rFonts w:cs="Arial"/>
        </w:rPr>
        <w:t xml:space="preserve"> en </w:t>
      </w:r>
      <w:r w:rsidR="001C230B">
        <w:rPr>
          <w:rFonts w:cs="Arial"/>
        </w:rPr>
        <w:t xml:space="preserve">los </w:t>
      </w:r>
      <w:proofErr w:type="spellStart"/>
      <w:r w:rsidR="001C230B">
        <w:rPr>
          <w:rFonts w:cs="Arial"/>
        </w:rPr>
        <w:t>pliegos</w:t>
      </w:r>
      <w:proofErr w:type="spellEnd"/>
      <w:r w:rsidRPr="00DD3A5A">
        <w:rPr>
          <w:rFonts w:cs="Arial"/>
          <w:vanish/>
          <w:color w:val="008000"/>
        </w:rPr>
        <w:t>&lt;A[pliegues|pliegos]&gt;</w:t>
      </w:r>
      <w:r w:rsidRPr="00DD3A5A">
        <w:rPr>
          <w:rFonts w:cs="Arial"/>
        </w:rPr>
        <w:t xml:space="preserve">. </w:t>
      </w:r>
      <w:r w:rsidR="001C230B">
        <w:rPr>
          <w:rFonts w:cs="Arial"/>
        </w:rPr>
        <w:t>La apertura</w:t>
      </w:r>
      <w:r w:rsidR="006D70C2">
        <w:rPr>
          <w:rFonts w:cs="Arial"/>
        </w:rPr>
        <w:t xml:space="preserve"> se</w:t>
      </w:r>
      <w:r w:rsidRPr="00DD3A5A">
        <w:rPr>
          <w:rFonts w:cs="Arial"/>
        </w:rPr>
        <w:t xml:space="preserve"> </w:t>
      </w:r>
      <w:proofErr w:type="spellStart"/>
      <w:r w:rsidRPr="00DD3A5A">
        <w:rPr>
          <w:rFonts w:cs="Arial"/>
        </w:rPr>
        <w:t>hará</w:t>
      </w:r>
      <w:proofErr w:type="spellEnd"/>
      <w:r w:rsidRPr="00DD3A5A">
        <w:rPr>
          <w:rFonts w:cs="Arial"/>
        </w:rPr>
        <w:t xml:space="preserve"> por la mesa de contratación a que se refiere la cláusula duodécima. No se prevé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para l</w:t>
      </w:r>
      <w:r w:rsidR="006D70C2">
        <w:rPr>
          <w:rFonts w:cs="Arial"/>
        </w:rPr>
        <w:t>a apertura</w:t>
      </w:r>
      <w:r w:rsidRPr="00DD3A5A">
        <w:rPr>
          <w:rFonts w:cs="Arial"/>
        </w:rPr>
        <w:t xml:space="preserve"> del sobres </w:t>
      </w:r>
      <w:proofErr w:type="spellStart"/>
      <w:r w:rsidRPr="00DD3A5A">
        <w:rPr>
          <w:rFonts w:cs="Arial"/>
        </w:rPr>
        <w:t>dado</w:t>
      </w:r>
      <w:proofErr w:type="spellEnd"/>
      <w:r w:rsidRPr="00DD3A5A">
        <w:rPr>
          <w:rFonts w:cs="Arial"/>
        </w:rPr>
        <w:t xml:space="preserve"> que la </w:t>
      </w:r>
      <w:proofErr w:type="spellStart"/>
      <w:r w:rsidRPr="00DD3A5A">
        <w:rPr>
          <w:rFonts w:cs="Arial"/>
        </w:rPr>
        <w:t>licitación</w:t>
      </w:r>
      <w:proofErr w:type="spellEnd"/>
      <w:r w:rsidRPr="00DD3A5A">
        <w:rPr>
          <w:rFonts w:cs="Arial"/>
        </w:rPr>
        <w:t xml:space="preserve"> está prevista por medios electrónicos. A este efecto, en el modelo de oferta que figura como </w:t>
      </w:r>
      <w:proofErr w:type="spellStart"/>
      <w:r w:rsidRPr="00DD3A5A">
        <w:rPr>
          <w:rFonts w:cs="Arial"/>
        </w:rPr>
        <w:t>anexo</w:t>
      </w:r>
      <w:proofErr w:type="spellEnd"/>
      <w:r w:rsidRPr="00DD3A5A">
        <w:rPr>
          <w:rFonts w:cs="Arial"/>
        </w:rPr>
        <w:t xml:space="preserve"> 1 a est</w:t>
      </w:r>
      <w:r w:rsidR="001C230B">
        <w:rPr>
          <w:rFonts w:cs="Arial"/>
        </w:rPr>
        <w:t xml:space="preserve">e </w:t>
      </w:r>
      <w:proofErr w:type="spellStart"/>
      <w:r w:rsidR="001C230B">
        <w:rPr>
          <w:rFonts w:cs="Arial"/>
        </w:rPr>
        <w:t>pliego</w:t>
      </w:r>
      <w:proofErr w:type="spellEnd"/>
      <w:r w:rsidRPr="00DD3A5A">
        <w:rPr>
          <w:rFonts w:cs="Arial"/>
        </w:rPr>
        <w:t xml:space="preserve"> </w:t>
      </w:r>
      <w:proofErr w:type="spellStart"/>
      <w:r w:rsidRPr="00DD3A5A">
        <w:rPr>
          <w:rFonts w:cs="Arial"/>
        </w:rPr>
        <w:t>contendrá</w:t>
      </w:r>
      <w:proofErr w:type="spellEnd"/>
      <w:r w:rsidRPr="00DD3A5A">
        <w:rPr>
          <w:rFonts w:cs="Arial"/>
        </w:rPr>
        <w:t xml:space="preserve"> estos </w:t>
      </w:r>
      <w:proofErr w:type="spellStart"/>
      <w:r w:rsidRPr="00DD3A5A">
        <w:rPr>
          <w:rFonts w:cs="Arial"/>
        </w:rPr>
        <w:t>extremos</w:t>
      </w:r>
      <w:proofErr w:type="spellEnd"/>
      <w:r w:rsidRPr="00DD3A5A">
        <w:rPr>
          <w:rFonts w:cs="Arial"/>
        </w:rPr>
        <w:t>.</w:t>
      </w:r>
    </w:p>
    <w:p w14:paraId="7B9FFA43" w14:textId="77777777" w:rsidR="00565737" w:rsidRPr="00DD3A5A" w:rsidRDefault="00565737" w:rsidP="00565737">
      <w:pPr>
        <w:spacing w:after="0" w:line="240" w:lineRule="auto"/>
        <w:jc w:val="both"/>
        <w:rPr>
          <w:rFonts w:cs="Arial"/>
        </w:rPr>
      </w:pPr>
    </w:p>
    <w:p w14:paraId="4350E83B" w14:textId="74843E90" w:rsidR="00565737" w:rsidRPr="00DD3A5A" w:rsidRDefault="00565737" w:rsidP="00565737">
      <w:pPr>
        <w:spacing w:after="0" w:line="240" w:lineRule="auto"/>
        <w:jc w:val="both"/>
        <w:rPr>
          <w:rFonts w:cs="Arial"/>
        </w:rPr>
      </w:pPr>
      <w:r w:rsidRPr="00DD3A5A">
        <w:rPr>
          <w:rFonts w:cs="Arial"/>
        </w:rPr>
        <w:t xml:space="preserve">En los supuestos en que en el </w:t>
      </w:r>
      <w:proofErr w:type="spellStart"/>
      <w:r w:rsidRPr="00DD3A5A">
        <w:rPr>
          <w:rFonts w:cs="Arial"/>
        </w:rPr>
        <w:t>procedimiento</w:t>
      </w:r>
      <w:proofErr w:type="spellEnd"/>
      <w:r w:rsidRPr="00DD3A5A">
        <w:rPr>
          <w:rFonts w:cs="Arial"/>
        </w:rPr>
        <w:t xml:space="preserve"> se contemple</w:t>
      </w:r>
      <w:r w:rsidR="001C230B">
        <w:rPr>
          <w:rFonts w:cs="Arial"/>
        </w:rPr>
        <w:t xml:space="preserve">n </w:t>
      </w:r>
      <w:proofErr w:type="spellStart"/>
      <w:r w:rsidR="001C230B">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cuya</w:t>
      </w:r>
      <w:proofErr w:type="spellEnd"/>
      <w:r w:rsidRPr="00DD3A5A">
        <w:rPr>
          <w:rFonts w:cs="Arial"/>
        </w:rPr>
        <w:t xml:space="preserve"> </w:t>
      </w:r>
      <w:proofErr w:type="spellStart"/>
      <w:r w:rsidRPr="00DD3A5A">
        <w:rPr>
          <w:rFonts w:cs="Arial"/>
        </w:rPr>
        <w:t>cuantificación</w:t>
      </w:r>
      <w:proofErr w:type="spellEnd"/>
      <w:r w:rsidRPr="00DD3A5A">
        <w:rPr>
          <w:rFonts w:cs="Arial"/>
        </w:rPr>
        <w:t xml:space="preserve"> </w:t>
      </w:r>
      <w:proofErr w:type="spellStart"/>
      <w:r w:rsidRPr="00DD3A5A">
        <w:rPr>
          <w:rFonts w:cs="Arial"/>
        </w:rPr>
        <w:t>dependa</w:t>
      </w:r>
      <w:proofErr w:type="spellEnd"/>
      <w:r w:rsidRPr="00DD3A5A">
        <w:rPr>
          <w:rFonts w:cs="Arial"/>
        </w:rPr>
        <w:t xml:space="preserve"> de un juicio de valor, la valoración de las proposiciones la tienen que hacer los servicios técnicos del órgano de contratación en un plazo no superior a </w:t>
      </w:r>
      <w:proofErr w:type="spellStart"/>
      <w:r w:rsidRPr="00DD3A5A">
        <w:rPr>
          <w:rFonts w:cs="Arial"/>
        </w:rPr>
        <w:t>siete</w:t>
      </w:r>
      <w:proofErr w:type="spellEnd"/>
      <w:r w:rsidRPr="00DD3A5A">
        <w:rPr>
          <w:rFonts w:cs="Arial"/>
        </w:rPr>
        <w:t xml:space="preserve"> </w:t>
      </w:r>
      <w:proofErr w:type="spellStart"/>
      <w:r w:rsidRPr="00DD3A5A">
        <w:rPr>
          <w:rFonts w:cs="Arial"/>
        </w:rPr>
        <w:t>días</w:t>
      </w:r>
      <w:proofErr w:type="spellEnd"/>
      <w:r w:rsidRPr="00DD3A5A">
        <w:rPr>
          <w:rFonts w:cs="Arial"/>
        </w:rPr>
        <w:t xml:space="preserve">, </w:t>
      </w:r>
      <w:proofErr w:type="spellStart"/>
      <w:r w:rsidRPr="00DD3A5A">
        <w:rPr>
          <w:rFonts w:cs="Arial"/>
        </w:rPr>
        <w:t>habiendo</w:t>
      </w:r>
      <w:proofErr w:type="spellEnd"/>
      <w:r w:rsidRPr="00DD3A5A">
        <w:rPr>
          <w:rFonts w:cs="Arial"/>
        </w:rPr>
        <w:t xml:space="preserve"> d</w:t>
      </w:r>
      <w:r w:rsidR="001C230B">
        <w:rPr>
          <w:rFonts w:cs="Arial"/>
        </w:rPr>
        <w:t xml:space="preserve">e ser </w:t>
      </w:r>
      <w:proofErr w:type="spellStart"/>
      <w:r w:rsidR="001C230B">
        <w:rPr>
          <w:rFonts w:cs="Arial"/>
        </w:rPr>
        <w:t>suscritas</w:t>
      </w:r>
      <w:proofErr w:type="spellEnd"/>
      <w:r w:rsidR="001C230B">
        <w:rPr>
          <w:rFonts w:cs="Arial"/>
        </w:rPr>
        <w:t xml:space="preserve"> por</w:t>
      </w:r>
      <w:r w:rsidRPr="00DD3A5A">
        <w:rPr>
          <w:rFonts w:cs="Arial"/>
          <w:vanish/>
          <w:color w:val="008000"/>
        </w:rPr>
        <w:t>&lt;A[para|por]&gt;</w:t>
      </w:r>
      <w:r w:rsidRPr="00DD3A5A">
        <w:rPr>
          <w:rFonts w:cs="Arial"/>
        </w:rPr>
        <w:t xml:space="preserve"> el </w:t>
      </w:r>
      <w:proofErr w:type="spellStart"/>
      <w:r w:rsidRPr="00DD3A5A">
        <w:rPr>
          <w:rFonts w:cs="Arial"/>
        </w:rPr>
        <w:t>técnico</w:t>
      </w:r>
      <w:proofErr w:type="spellEnd"/>
      <w:r w:rsidRPr="00DD3A5A">
        <w:rPr>
          <w:rFonts w:cs="Arial"/>
        </w:rPr>
        <w:t xml:space="preserve"> o </w:t>
      </w:r>
      <w:proofErr w:type="spellStart"/>
      <w:r w:rsidRPr="00DD3A5A">
        <w:rPr>
          <w:rFonts w:cs="Arial"/>
        </w:rPr>
        <w:t>técnicos</w:t>
      </w:r>
      <w:proofErr w:type="spellEnd"/>
      <w:r w:rsidRPr="00DD3A5A">
        <w:rPr>
          <w:rFonts w:cs="Arial"/>
        </w:rPr>
        <w:t xml:space="preserve"> que </w:t>
      </w:r>
      <w:proofErr w:type="spellStart"/>
      <w:r w:rsidRPr="00DD3A5A">
        <w:rPr>
          <w:rFonts w:cs="Arial"/>
        </w:rPr>
        <w:t>realizan</w:t>
      </w:r>
      <w:proofErr w:type="spellEnd"/>
      <w:r w:rsidRPr="00DD3A5A">
        <w:rPr>
          <w:rFonts w:cs="Arial"/>
        </w:rPr>
        <w:t xml:space="preserve"> la valoración.</w:t>
      </w:r>
    </w:p>
    <w:p w14:paraId="11E9FE12" w14:textId="77777777" w:rsidR="00565737" w:rsidRPr="00DD3A5A" w:rsidRDefault="00565737" w:rsidP="00565737">
      <w:pPr>
        <w:spacing w:after="0" w:line="240" w:lineRule="auto"/>
        <w:jc w:val="both"/>
        <w:rPr>
          <w:rFonts w:cs="Arial"/>
        </w:rPr>
      </w:pPr>
    </w:p>
    <w:p w14:paraId="58C4BBD3" w14:textId="45A437DC" w:rsidR="00565737" w:rsidRPr="00DD3A5A" w:rsidRDefault="00565737" w:rsidP="00565737">
      <w:pPr>
        <w:spacing w:after="0" w:line="240" w:lineRule="auto"/>
        <w:jc w:val="both"/>
        <w:rPr>
          <w:rFonts w:cs="Arial"/>
        </w:rPr>
      </w:pPr>
      <w:r w:rsidRPr="00DD3A5A">
        <w:rPr>
          <w:rFonts w:cs="Arial"/>
        </w:rPr>
        <w:t xml:space="preserve">En todo caso la valoración a que se refiere el apartado anterior tendrá que estar efectuada con </w:t>
      </w:r>
      <w:proofErr w:type="spellStart"/>
      <w:r w:rsidRPr="00DD3A5A">
        <w:rPr>
          <w:rFonts w:cs="Arial"/>
        </w:rPr>
        <w:t>anterioridad</w:t>
      </w:r>
      <w:proofErr w:type="spellEnd"/>
      <w:r w:rsidRPr="00DD3A5A">
        <w:rPr>
          <w:rFonts w:cs="Arial"/>
        </w:rPr>
        <w:t xml:space="preserve"> al </w:t>
      </w:r>
      <w:proofErr w:type="spellStart"/>
      <w:r w:rsidRPr="00DD3A5A">
        <w:rPr>
          <w:rFonts w:cs="Arial"/>
        </w:rPr>
        <w:t>acto</w:t>
      </w:r>
      <w:proofErr w:type="spellEnd"/>
      <w:r w:rsidRPr="00DD3A5A">
        <w:rPr>
          <w:rFonts w:cs="Arial"/>
        </w:rPr>
        <w:t xml:space="preserve"> d</w:t>
      </w:r>
      <w:r w:rsidR="006D70C2">
        <w:rPr>
          <w:rFonts w:cs="Arial"/>
        </w:rPr>
        <w:t>e apertura</w:t>
      </w:r>
      <w:r w:rsidRPr="00DD3A5A">
        <w:rPr>
          <w:rFonts w:cs="Arial"/>
        </w:rPr>
        <w:t xml:space="preserve"> del sobre que contenga la oferta evaluable a través de criterios cuantificables mediante la mera aplicación de fórmulas. </w:t>
      </w:r>
    </w:p>
    <w:p w14:paraId="0E666BD7" w14:textId="77777777" w:rsidR="00565737" w:rsidRPr="00DD3A5A" w:rsidRDefault="00565737" w:rsidP="00565737">
      <w:pPr>
        <w:spacing w:after="0" w:line="240" w:lineRule="auto"/>
        <w:jc w:val="both"/>
        <w:rPr>
          <w:rFonts w:cs="Arial"/>
        </w:rPr>
      </w:pPr>
    </w:p>
    <w:p w14:paraId="0A43D6F3" w14:textId="31E211BC" w:rsidR="00565737" w:rsidRPr="00DD3A5A" w:rsidRDefault="00565737" w:rsidP="00565737">
      <w:pPr>
        <w:spacing w:after="0" w:line="240" w:lineRule="auto"/>
        <w:jc w:val="both"/>
        <w:rPr>
          <w:rFonts w:cs="Arial"/>
        </w:rPr>
      </w:pPr>
      <w:r w:rsidRPr="00DD3A5A">
        <w:rPr>
          <w:rFonts w:cs="Arial"/>
        </w:rPr>
        <w:t xml:space="preserve">Si se ha establecido un único criterio de </w:t>
      </w:r>
      <w:proofErr w:type="spellStart"/>
      <w:r w:rsidRPr="00DD3A5A">
        <w:rPr>
          <w:rFonts w:cs="Arial"/>
        </w:rPr>
        <w:t>adjudicación</w:t>
      </w:r>
      <w:proofErr w:type="spellEnd"/>
      <w:r w:rsidRPr="00DD3A5A">
        <w:rPr>
          <w:rFonts w:cs="Arial"/>
        </w:rPr>
        <w:t xml:space="preserve"> o </w:t>
      </w:r>
      <w:proofErr w:type="spellStart"/>
      <w:r w:rsidRPr="00DD3A5A">
        <w:rPr>
          <w:rFonts w:cs="Arial"/>
        </w:rPr>
        <w:t>varios</w:t>
      </w:r>
      <w:proofErr w:type="spellEnd"/>
      <w:r w:rsidRPr="00DD3A5A">
        <w:rPr>
          <w:rFonts w:cs="Arial"/>
        </w:rPr>
        <w:t xml:space="preserve"> </w:t>
      </w:r>
      <w:proofErr w:type="spellStart"/>
      <w:r w:rsidRPr="00DD3A5A">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todos</w:t>
      </w:r>
      <w:proofErr w:type="spellEnd"/>
      <w:r w:rsidRPr="00DD3A5A">
        <w:rPr>
          <w:rFonts w:cs="Arial"/>
        </w:rPr>
        <w:t xml:space="preserve"> </w:t>
      </w:r>
      <w:proofErr w:type="spellStart"/>
      <w:r w:rsidRPr="00DD3A5A">
        <w:rPr>
          <w:rFonts w:cs="Arial"/>
        </w:rPr>
        <w:t>ellos</w:t>
      </w:r>
      <w:proofErr w:type="spellEnd"/>
      <w:r w:rsidRPr="00DD3A5A">
        <w:rPr>
          <w:rFonts w:cs="Arial"/>
        </w:rPr>
        <w:t xml:space="preserve"> </w:t>
      </w:r>
      <w:proofErr w:type="spellStart"/>
      <w:r w:rsidRPr="00DD3A5A">
        <w:rPr>
          <w:rFonts w:cs="Arial"/>
        </w:rPr>
        <w:t>cuantificables</w:t>
      </w:r>
      <w:proofErr w:type="spellEnd"/>
      <w:r w:rsidRPr="00DD3A5A">
        <w:rPr>
          <w:rFonts w:cs="Arial"/>
        </w:rPr>
        <w:t xml:space="preserve"> de forma </w:t>
      </w:r>
      <w:proofErr w:type="spellStart"/>
      <w:r w:rsidRPr="00DD3A5A">
        <w:rPr>
          <w:rFonts w:cs="Arial"/>
        </w:rPr>
        <w:t>automática</w:t>
      </w:r>
      <w:proofErr w:type="spellEnd"/>
      <w:r w:rsidRPr="00DD3A5A">
        <w:rPr>
          <w:rFonts w:cs="Arial"/>
        </w:rPr>
        <w:t xml:space="preserve">, en el </w:t>
      </w:r>
      <w:proofErr w:type="spellStart"/>
      <w:r w:rsidR="006D70C2">
        <w:rPr>
          <w:rFonts w:cs="Arial"/>
        </w:rPr>
        <w:t>día</w:t>
      </w:r>
      <w:proofErr w:type="spellEnd"/>
      <w:r w:rsidR="006D70C2">
        <w:rPr>
          <w:rFonts w:cs="Arial"/>
        </w:rPr>
        <w:t xml:space="preserve">, </w:t>
      </w:r>
      <w:proofErr w:type="spellStart"/>
      <w:r w:rsidR="006D70C2">
        <w:rPr>
          <w:rFonts w:cs="Arial"/>
        </w:rPr>
        <w:t>lugar</w:t>
      </w:r>
      <w:proofErr w:type="spellEnd"/>
      <w:r w:rsidRPr="00DD3A5A">
        <w:rPr>
          <w:rFonts w:cs="Arial"/>
        </w:rPr>
        <w:t xml:space="preserve"> y hora </w:t>
      </w:r>
      <w:proofErr w:type="spellStart"/>
      <w:r w:rsidRPr="00DD3A5A">
        <w:rPr>
          <w:rFonts w:cs="Arial"/>
        </w:rPr>
        <w:t>indicados</w:t>
      </w:r>
      <w:proofErr w:type="spellEnd"/>
      <w:r w:rsidRPr="00DD3A5A">
        <w:rPr>
          <w:rFonts w:cs="Arial"/>
        </w:rPr>
        <w:t xml:space="preserve"> en el anuncio de la </w:t>
      </w:r>
      <w:proofErr w:type="spellStart"/>
      <w:r w:rsidRPr="00DD3A5A">
        <w:rPr>
          <w:rFonts w:cs="Arial"/>
        </w:rPr>
        <w:t>licitación</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w:t>
      </w:r>
      <w:proofErr w:type="spellStart"/>
      <w:r w:rsidRPr="00DD3A5A">
        <w:rPr>
          <w:rFonts w:cs="Arial"/>
        </w:rPr>
        <w:t>lugar</w:t>
      </w:r>
      <w:proofErr w:type="spellEnd"/>
      <w:r w:rsidRPr="00DD3A5A">
        <w:rPr>
          <w:rFonts w:cs="Arial"/>
        </w:rPr>
        <w:t xml:space="preserve"> el </w:t>
      </w:r>
      <w:proofErr w:type="spellStart"/>
      <w:r w:rsidRPr="00DD3A5A">
        <w:rPr>
          <w:rFonts w:cs="Arial"/>
        </w:rPr>
        <w:t>acto</w:t>
      </w:r>
      <w:proofErr w:type="spellEnd"/>
      <w:r w:rsidRPr="00DD3A5A">
        <w:rPr>
          <w:rFonts w:cs="Arial"/>
        </w:rPr>
        <w:t xml:space="preserve"> </w:t>
      </w:r>
      <w:r w:rsidR="006D70C2">
        <w:rPr>
          <w:rFonts w:cs="Arial"/>
        </w:rPr>
        <w:t xml:space="preserve">de apertura del/de los sobre/sobres </w:t>
      </w:r>
      <w:proofErr w:type="spellStart"/>
      <w:r w:rsidR="006D70C2">
        <w:rPr>
          <w:rFonts w:cs="Arial"/>
        </w:rPr>
        <w:t>presentado</w:t>
      </w:r>
      <w:proofErr w:type="spellEnd"/>
      <w:r w:rsidR="006D70C2">
        <w:rPr>
          <w:rFonts w:cs="Arial"/>
        </w:rPr>
        <w:t>/</w:t>
      </w:r>
      <w:proofErr w:type="spellStart"/>
      <w:r w:rsidR="006D70C2">
        <w:rPr>
          <w:rFonts w:cs="Arial"/>
        </w:rPr>
        <w:t>presentados</w:t>
      </w:r>
      <w:proofErr w:type="spellEnd"/>
      <w:r w:rsidR="006D70C2">
        <w:rPr>
          <w:rFonts w:cs="Arial"/>
        </w:rPr>
        <w:t xml:space="preserve"> para</w:t>
      </w:r>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admitidas</w:t>
      </w:r>
      <w:proofErr w:type="spellEnd"/>
      <w:r w:rsidRPr="00DD3A5A">
        <w:rPr>
          <w:rFonts w:cs="Arial"/>
        </w:rPr>
        <w:t>.</w:t>
      </w:r>
    </w:p>
    <w:p w14:paraId="6799D276" w14:textId="77777777" w:rsidR="00565737" w:rsidRPr="00DD3A5A" w:rsidRDefault="00565737" w:rsidP="00565737">
      <w:pPr>
        <w:spacing w:after="0" w:line="240" w:lineRule="auto"/>
        <w:jc w:val="both"/>
        <w:rPr>
          <w:rFonts w:cs="Arial"/>
        </w:rPr>
      </w:pPr>
    </w:p>
    <w:p w14:paraId="132BDCD3" w14:textId="7C65E362" w:rsidR="00565737" w:rsidRPr="00DD3A5A" w:rsidRDefault="00565737" w:rsidP="00565737">
      <w:pPr>
        <w:spacing w:after="0" w:line="240" w:lineRule="auto"/>
        <w:jc w:val="both"/>
        <w:rPr>
          <w:rFonts w:cs="Arial"/>
        </w:rPr>
      </w:pPr>
      <w:r w:rsidRPr="00DD3A5A">
        <w:rPr>
          <w:rFonts w:cs="Arial"/>
        </w:rPr>
        <w:t xml:space="preserve">En caso de </w:t>
      </w:r>
      <w:r w:rsidRPr="00DD3A5A">
        <w:rPr>
          <w:rFonts w:cs="Arial"/>
          <w:u w:val="single"/>
        </w:rPr>
        <w:t>procedimientos abiertos no simplificados</w:t>
      </w:r>
      <w:r w:rsidRPr="00DD3A5A">
        <w:rPr>
          <w:rFonts w:cs="Arial"/>
        </w:rPr>
        <w:t xml:space="preserve"> si se han establecido criterios de adjudicación evaluables en función de un juicio de valor conjuntamente con criterios </w:t>
      </w:r>
      <w:r w:rsidRPr="00DD3A5A">
        <w:rPr>
          <w:rFonts w:cs="Arial"/>
        </w:rPr>
        <w:lastRenderedPageBreak/>
        <w:t xml:space="preserve">cuantificables de forma automática, de acuerdo con el informe de la Dirección General de Contratación Pública, de 12 de abril de 2018, no se considera </w:t>
      </w:r>
      <w:proofErr w:type="spellStart"/>
      <w:r w:rsidRPr="00DD3A5A">
        <w:rPr>
          <w:rFonts w:cs="Arial"/>
        </w:rPr>
        <w:t>necesaria</w:t>
      </w:r>
      <w:proofErr w:type="spellEnd"/>
      <w:r w:rsidRPr="00DD3A5A">
        <w:rPr>
          <w:rFonts w:cs="Arial"/>
        </w:rPr>
        <w:t xml:space="preserve"> </w:t>
      </w:r>
      <w:r w:rsidR="001C230B">
        <w:rPr>
          <w:rFonts w:cs="Arial"/>
        </w:rPr>
        <w:t>la apertura</w:t>
      </w:r>
      <w:r w:rsidRPr="00DD3A5A">
        <w:rPr>
          <w:rFonts w:cs="Arial"/>
        </w:rPr>
        <w:t xml:space="preserve"> en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de los sobres que contengan las proposiciones que se valoren mediante un juicio de valor siempre que se den las condiciones siguientes:</w:t>
      </w:r>
    </w:p>
    <w:p w14:paraId="14C349F8" w14:textId="77777777" w:rsidR="00565737" w:rsidRPr="00DD3A5A" w:rsidRDefault="00565737" w:rsidP="00565737">
      <w:pPr>
        <w:spacing w:after="0" w:line="240" w:lineRule="auto"/>
        <w:jc w:val="both"/>
        <w:rPr>
          <w:rFonts w:cs="Arial"/>
        </w:rPr>
      </w:pPr>
    </w:p>
    <w:p w14:paraId="22F9753B" w14:textId="7777777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Que la licitación sea electrónica, con las garantías que establece </w:t>
      </w:r>
      <w:r w:rsidRPr="001C230B">
        <w:rPr>
          <w:rFonts w:ascii="Arial" w:hAnsi="Arial" w:cs="Arial"/>
          <w:sz w:val="22"/>
          <w:szCs w:val="22"/>
        </w:rPr>
        <w:t>la LCSP.</w:t>
      </w:r>
      <w:r w:rsidRPr="00DD3A5A">
        <w:rPr>
          <w:rFonts w:ascii="Arial" w:hAnsi="Arial" w:cs="Arial"/>
          <w:sz w:val="22"/>
          <w:szCs w:val="22"/>
        </w:rPr>
        <w:t xml:space="preserve"> </w:t>
      </w:r>
    </w:p>
    <w:p w14:paraId="57130C82" w14:textId="0514726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En caso que no se pueda tramitar electrónicamente, que la mesa de contratación acredite que los sobres correspondientes a la valoración por juicio de valor se han </w:t>
      </w:r>
      <w:proofErr w:type="spellStart"/>
      <w:r w:rsidRPr="00DD3A5A">
        <w:rPr>
          <w:rFonts w:ascii="Arial" w:hAnsi="Arial" w:cs="Arial"/>
          <w:sz w:val="22"/>
          <w:szCs w:val="22"/>
        </w:rPr>
        <w:t>abierto</w:t>
      </w:r>
      <w:proofErr w:type="spellEnd"/>
      <w:r w:rsidRPr="00DD3A5A">
        <w:rPr>
          <w:rFonts w:ascii="Arial" w:hAnsi="Arial" w:cs="Arial"/>
          <w:sz w:val="22"/>
          <w:szCs w:val="22"/>
        </w:rPr>
        <w:t xml:space="preserve"> con </w:t>
      </w:r>
      <w:proofErr w:type="spellStart"/>
      <w:r w:rsidRPr="00DD3A5A">
        <w:rPr>
          <w:rFonts w:ascii="Arial" w:hAnsi="Arial" w:cs="Arial"/>
          <w:sz w:val="22"/>
          <w:szCs w:val="22"/>
        </w:rPr>
        <w:t>posterioridad</w:t>
      </w:r>
      <w:proofErr w:type="spellEnd"/>
      <w:r w:rsidRPr="00DD3A5A">
        <w:rPr>
          <w:rFonts w:ascii="Arial" w:hAnsi="Arial" w:cs="Arial"/>
          <w:sz w:val="22"/>
          <w:szCs w:val="22"/>
        </w:rPr>
        <w:t xml:space="preserve"> a l</w:t>
      </w:r>
      <w:r w:rsidR="006D70C2">
        <w:rPr>
          <w:rFonts w:ascii="Arial" w:hAnsi="Arial" w:cs="Arial"/>
          <w:sz w:val="22"/>
          <w:szCs w:val="22"/>
        </w:rPr>
        <w:t xml:space="preserve">a </w:t>
      </w:r>
      <w:proofErr w:type="spellStart"/>
      <w:r w:rsidR="006D70C2">
        <w:rPr>
          <w:rFonts w:ascii="Arial" w:hAnsi="Arial" w:cs="Arial"/>
          <w:sz w:val="22"/>
          <w:szCs w:val="22"/>
        </w:rPr>
        <w:t>finalización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plazo</w:t>
      </w:r>
      <w:proofErr w:type="spellEnd"/>
      <w:r w:rsidRPr="00DD3A5A">
        <w:rPr>
          <w:rFonts w:ascii="Arial" w:hAnsi="Arial" w:cs="Arial"/>
          <w:sz w:val="22"/>
          <w:szCs w:val="22"/>
        </w:rPr>
        <w:t xml:space="preserve"> de </w:t>
      </w:r>
      <w:proofErr w:type="spellStart"/>
      <w:r w:rsidRPr="00DD3A5A">
        <w:rPr>
          <w:rFonts w:ascii="Arial" w:hAnsi="Arial" w:cs="Arial"/>
          <w:sz w:val="22"/>
          <w:szCs w:val="22"/>
        </w:rPr>
        <w:t>presentación</w:t>
      </w:r>
      <w:proofErr w:type="spellEnd"/>
      <w:r w:rsidRPr="00DD3A5A">
        <w:rPr>
          <w:rFonts w:ascii="Arial" w:hAnsi="Arial" w:cs="Arial"/>
          <w:sz w:val="22"/>
          <w:szCs w:val="22"/>
        </w:rPr>
        <w:t xml:space="preserve"> y que las </w:t>
      </w:r>
      <w:proofErr w:type="spellStart"/>
      <w:r w:rsidRPr="00DD3A5A">
        <w:rPr>
          <w:rFonts w:ascii="Arial" w:hAnsi="Arial" w:cs="Arial"/>
          <w:sz w:val="22"/>
          <w:szCs w:val="22"/>
        </w:rPr>
        <w:t>proposiciones</w:t>
      </w:r>
      <w:proofErr w:type="spellEnd"/>
      <w:r w:rsidRPr="00DD3A5A">
        <w:rPr>
          <w:rFonts w:ascii="Arial" w:hAnsi="Arial" w:cs="Arial"/>
          <w:sz w:val="22"/>
          <w:szCs w:val="22"/>
        </w:rPr>
        <w:t xml:space="preserve"> se han </w:t>
      </w:r>
      <w:proofErr w:type="spellStart"/>
      <w:r w:rsidRPr="00DD3A5A">
        <w:rPr>
          <w:rFonts w:ascii="Arial" w:hAnsi="Arial" w:cs="Arial"/>
          <w:sz w:val="22"/>
          <w:szCs w:val="22"/>
        </w:rPr>
        <w:t>valorado</w:t>
      </w:r>
      <w:proofErr w:type="spellEnd"/>
      <w:r w:rsidRPr="00DD3A5A">
        <w:rPr>
          <w:rFonts w:ascii="Arial" w:hAnsi="Arial" w:cs="Arial"/>
          <w:sz w:val="22"/>
          <w:szCs w:val="22"/>
        </w:rPr>
        <w:t xml:space="preserve"> y se </w:t>
      </w:r>
      <w:proofErr w:type="spellStart"/>
      <w:r w:rsidRPr="00DD3A5A">
        <w:rPr>
          <w:rFonts w:ascii="Arial" w:hAnsi="Arial" w:cs="Arial"/>
          <w:sz w:val="22"/>
          <w:szCs w:val="22"/>
        </w:rPr>
        <w:t>puntuado</w:t>
      </w:r>
      <w:proofErr w:type="spellEnd"/>
      <w:r w:rsidRPr="00DD3A5A">
        <w:rPr>
          <w:rFonts w:ascii="Arial" w:hAnsi="Arial" w:cs="Arial"/>
          <w:sz w:val="22"/>
          <w:szCs w:val="22"/>
        </w:rPr>
        <w:t xml:space="preserve"> antes de l</w:t>
      </w:r>
      <w:r w:rsidR="006D70C2">
        <w:rPr>
          <w:rFonts w:ascii="Arial" w:hAnsi="Arial" w:cs="Arial"/>
          <w:sz w:val="22"/>
          <w:szCs w:val="22"/>
        </w:rPr>
        <w:t>a apertura</w:t>
      </w:r>
      <w:r w:rsidRPr="00DD3A5A">
        <w:rPr>
          <w:rFonts w:ascii="Arial" w:hAnsi="Arial" w:cs="Arial"/>
          <w:sz w:val="22"/>
          <w:szCs w:val="22"/>
        </w:rPr>
        <w:t xml:space="preserve"> de la oferta económica.</w:t>
      </w:r>
    </w:p>
    <w:p w14:paraId="10D3BA49" w14:textId="77777777" w:rsidR="00565737" w:rsidRPr="00DD3A5A" w:rsidRDefault="00565737" w:rsidP="00565737">
      <w:pPr>
        <w:pStyle w:val="Pargrafdellista"/>
        <w:ind w:left="360"/>
        <w:jc w:val="both"/>
        <w:rPr>
          <w:rFonts w:ascii="Arial" w:hAnsi="Arial" w:cs="Arial"/>
          <w:sz w:val="22"/>
          <w:szCs w:val="22"/>
        </w:rPr>
      </w:pPr>
    </w:p>
    <w:p w14:paraId="259E3AF1" w14:textId="4C25705E"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En </w:t>
      </w:r>
      <w:proofErr w:type="spellStart"/>
      <w:r w:rsidRPr="00DD3A5A">
        <w:rPr>
          <w:rFonts w:ascii="Arial" w:hAnsi="Arial" w:cs="Arial"/>
          <w:sz w:val="22"/>
          <w:szCs w:val="22"/>
        </w:rPr>
        <w:t>cualquier</w:t>
      </w:r>
      <w:proofErr w:type="spellEnd"/>
      <w:r w:rsidRPr="00DD3A5A">
        <w:rPr>
          <w:rFonts w:ascii="Arial" w:hAnsi="Arial" w:cs="Arial"/>
          <w:sz w:val="22"/>
          <w:szCs w:val="22"/>
        </w:rPr>
        <w:t xml:space="preserve"> caso</w:t>
      </w:r>
      <w:r w:rsidR="006D70C2">
        <w:rPr>
          <w:rFonts w:ascii="Arial" w:hAnsi="Arial" w:cs="Arial"/>
          <w:sz w:val="22"/>
          <w:szCs w:val="22"/>
        </w:rPr>
        <w:t xml:space="preserve">, </w:t>
      </w:r>
      <w:proofErr w:type="spellStart"/>
      <w:r w:rsidR="006D70C2">
        <w:rPr>
          <w:rFonts w:ascii="Arial" w:hAnsi="Arial" w:cs="Arial"/>
          <w:sz w:val="22"/>
          <w:szCs w:val="22"/>
        </w:rPr>
        <w:t>cuando</w:t>
      </w:r>
      <w:proofErr w:type="spellEnd"/>
      <w:r w:rsidR="006D70C2">
        <w:rPr>
          <w:rFonts w:ascii="Arial" w:hAnsi="Arial" w:cs="Arial"/>
          <w:sz w:val="22"/>
          <w:szCs w:val="22"/>
        </w:rPr>
        <w:t xml:space="preserve"> </w:t>
      </w:r>
      <w:r w:rsidRPr="00DD3A5A">
        <w:rPr>
          <w:rFonts w:ascii="Arial" w:hAnsi="Arial" w:cs="Arial"/>
          <w:sz w:val="22"/>
          <w:szCs w:val="22"/>
        </w:rPr>
        <w:t xml:space="preserve">las </w:t>
      </w:r>
      <w:proofErr w:type="spellStart"/>
      <w:r w:rsidRPr="00DD3A5A">
        <w:rPr>
          <w:rFonts w:ascii="Arial" w:hAnsi="Arial" w:cs="Arial"/>
          <w:sz w:val="22"/>
          <w:szCs w:val="22"/>
        </w:rPr>
        <w:t>proposiciones</w:t>
      </w:r>
      <w:proofErr w:type="spellEnd"/>
      <w:r w:rsidRPr="00DD3A5A">
        <w:rPr>
          <w:rFonts w:ascii="Arial" w:hAnsi="Arial" w:cs="Arial"/>
          <w:sz w:val="22"/>
          <w:szCs w:val="22"/>
        </w:rPr>
        <w:t xml:space="preserve"> y </w:t>
      </w:r>
      <w:proofErr w:type="spellStart"/>
      <w:r w:rsidRPr="00DD3A5A">
        <w:rPr>
          <w:rFonts w:ascii="Arial" w:hAnsi="Arial" w:cs="Arial"/>
          <w:sz w:val="22"/>
          <w:szCs w:val="22"/>
        </w:rPr>
        <w:t>su</w:t>
      </w:r>
      <w:proofErr w:type="spellEnd"/>
      <w:r w:rsidRPr="00DD3A5A">
        <w:rPr>
          <w:rFonts w:ascii="Arial" w:hAnsi="Arial" w:cs="Arial"/>
          <w:sz w:val="22"/>
          <w:szCs w:val="22"/>
        </w:rPr>
        <w:t xml:space="preserve"> </w:t>
      </w:r>
      <w:proofErr w:type="spellStart"/>
      <w:r w:rsidRPr="00DD3A5A">
        <w:rPr>
          <w:rFonts w:ascii="Arial" w:hAnsi="Arial" w:cs="Arial"/>
          <w:sz w:val="22"/>
          <w:szCs w:val="22"/>
        </w:rPr>
        <w:t>valoración</w:t>
      </w:r>
      <w:proofErr w:type="spellEnd"/>
      <w:r w:rsidRPr="00DD3A5A">
        <w:rPr>
          <w:rFonts w:ascii="Arial" w:hAnsi="Arial" w:cs="Arial"/>
          <w:sz w:val="22"/>
          <w:szCs w:val="22"/>
        </w:rPr>
        <w:t xml:space="preserve"> se hagan públicas a los licitadores antes de </w:t>
      </w:r>
      <w:r w:rsidR="006D70C2">
        <w:rPr>
          <w:rFonts w:ascii="Arial" w:hAnsi="Arial" w:cs="Arial"/>
          <w:sz w:val="22"/>
          <w:szCs w:val="22"/>
        </w:rPr>
        <w:t>la apertura</w:t>
      </w:r>
      <w:r w:rsidRPr="00DD3A5A">
        <w:rPr>
          <w:rFonts w:ascii="Arial" w:hAnsi="Arial" w:cs="Arial"/>
          <w:sz w:val="22"/>
          <w:szCs w:val="22"/>
        </w:rPr>
        <w:t xml:space="preserve"> de las </w:t>
      </w:r>
      <w:proofErr w:type="spellStart"/>
      <w:r w:rsidRPr="00DD3A5A">
        <w:rPr>
          <w:rFonts w:ascii="Arial" w:hAnsi="Arial" w:cs="Arial"/>
          <w:sz w:val="22"/>
          <w:szCs w:val="22"/>
        </w:rPr>
        <w:t>ofertas</w:t>
      </w:r>
      <w:proofErr w:type="spellEnd"/>
      <w:r w:rsidRPr="00DD3A5A">
        <w:rPr>
          <w:rFonts w:ascii="Arial" w:hAnsi="Arial" w:cs="Arial"/>
          <w:sz w:val="22"/>
          <w:szCs w:val="22"/>
        </w:rPr>
        <w:t xml:space="preserve"> </w:t>
      </w:r>
      <w:proofErr w:type="spellStart"/>
      <w:r w:rsidRPr="00DD3A5A">
        <w:rPr>
          <w:rFonts w:ascii="Arial" w:hAnsi="Arial" w:cs="Arial"/>
          <w:sz w:val="22"/>
          <w:szCs w:val="22"/>
        </w:rPr>
        <w:t>económicas</w:t>
      </w:r>
      <w:proofErr w:type="spellEnd"/>
      <w:r w:rsidRPr="00DD3A5A">
        <w:rPr>
          <w:rFonts w:ascii="Arial" w:hAnsi="Arial" w:cs="Arial"/>
          <w:sz w:val="22"/>
          <w:szCs w:val="22"/>
        </w:rPr>
        <w:t>.</w:t>
      </w:r>
    </w:p>
    <w:p w14:paraId="424800C6" w14:textId="77777777" w:rsidR="00565737" w:rsidRPr="00DD3A5A" w:rsidRDefault="00565737" w:rsidP="00565737">
      <w:pPr>
        <w:spacing w:after="0" w:line="240" w:lineRule="auto"/>
        <w:jc w:val="both"/>
        <w:rPr>
          <w:rFonts w:cs="Arial"/>
          <w:i/>
        </w:rPr>
      </w:pPr>
    </w:p>
    <w:p w14:paraId="5F5281DF" w14:textId="446D5DD2" w:rsidR="00565737" w:rsidRPr="00DD3A5A" w:rsidRDefault="00565737" w:rsidP="00565737">
      <w:pPr>
        <w:spacing w:after="0" w:line="240" w:lineRule="auto"/>
        <w:jc w:val="both"/>
        <w:rPr>
          <w:rFonts w:cs="Arial"/>
        </w:rPr>
      </w:pPr>
      <w:r w:rsidRPr="00DD3A5A">
        <w:rPr>
          <w:rFonts w:cs="Arial"/>
        </w:rPr>
        <w:t xml:space="preserve">Posteriormente, si en el procedimiento seguido se prevé la </w:t>
      </w:r>
      <w:proofErr w:type="spellStart"/>
      <w:r w:rsidRPr="00DD3A5A">
        <w:rPr>
          <w:rFonts w:cs="Arial"/>
        </w:rPr>
        <w:t>presentación</w:t>
      </w:r>
      <w:proofErr w:type="spellEnd"/>
      <w:r w:rsidRPr="00DD3A5A">
        <w:rPr>
          <w:rFonts w:cs="Arial"/>
        </w:rPr>
        <w:t xml:space="preserve"> de </w:t>
      </w:r>
      <w:r w:rsidR="00671DBE">
        <w:rPr>
          <w:rFonts w:cs="Arial"/>
        </w:rPr>
        <w:t>Sobre</w:t>
      </w:r>
      <w:r w:rsidRPr="00DD3A5A">
        <w:rPr>
          <w:rFonts w:cs="Arial"/>
        </w:rPr>
        <w:t xml:space="preserve"> C, se </w:t>
      </w:r>
      <w:proofErr w:type="spellStart"/>
      <w:r w:rsidRPr="00DD3A5A">
        <w:rPr>
          <w:rFonts w:cs="Arial"/>
        </w:rPr>
        <w:t>celebrará</w:t>
      </w:r>
      <w:proofErr w:type="spellEnd"/>
      <w:r w:rsidRPr="00DD3A5A">
        <w:rPr>
          <w:rFonts w:cs="Arial"/>
        </w:rPr>
        <w:t xml:space="preserve"> un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en el cual se abrirán los sobres C presentados por las empresas.</w:t>
      </w:r>
    </w:p>
    <w:p w14:paraId="7B4D2EF6" w14:textId="77777777" w:rsidR="00565737" w:rsidRPr="00DD3A5A" w:rsidRDefault="00565737" w:rsidP="00565737">
      <w:pPr>
        <w:spacing w:after="0" w:line="240" w:lineRule="auto"/>
        <w:jc w:val="both"/>
        <w:rPr>
          <w:rFonts w:cs="Arial"/>
        </w:rPr>
      </w:pPr>
    </w:p>
    <w:p w14:paraId="5B0F833C" w14:textId="3B25B6EA" w:rsidR="00565737" w:rsidRPr="00DD3A5A" w:rsidRDefault="00565737" w:rsidP="00565737">
      <w:pPr>
        <w:spacing w:after="0" w:line="240" w:lineRule="auto"/>
        <w:jc w:val="both"/>
        <w:rPr>
          <w:rFonts w:cs="Arial"/>
        </w:rPr>
      </w:pPr>
      <w:r w:rsidRPr="00DD3A5A">
        <w:rPr>
          <w:rFonts w:cs="Arial"/>
        </w:rPr>
        <w:t xml:space="preserve">En todo caso, en aplicación del establecido en el artículo 157.3 de </w:t>
      </w:r>
      <w:r w:rsidRPr="006D70C2">
        <w:rPr>
          <w:rFonts w:cs="Arial"/>
        </w:rPr>
        <w:t>la LCSP</w:t>
      </w:r>
      <w:r w:rsidRPr="00DD3A5A">
        <w:rPr>
          <w:rFonts w:cs="Arial"/>
        </w:rPr>
        <w:t xml:space="preserve">, </w:t>
      </w:r>
      <w:r w:rsidR="006D70C2">
        <w:rPr>
          <w:rFonts w:cs="Arial"/>
        </w:rPr>
        <w:t>la apertura</w:t>
      </w:r>
      <w:r w:rsidRPr="00DD3A5A">
        <w:rPr>
          <w:rFonts w:cs="Arial"/>
        </w:rPr>
        <w:t xml:space="preserve"> de las </w:t>
      </w:r>
      <w:proofErr w:type="spellStart"/>
      <w:r w:rsidRPr="00DD3A5A">
        <w:rPr>
          <w:rFonts w:cs="Arial"/>
        </w:rPr>
        <w:t>proposiciones</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que </w:t>
      </w:r>
      <w:proofErr w:type="spellStart"/>
      <w:r w:rsidRPr="00DD3A5A">
        <w:rPr>
          <w:rFonts w:cs="Arial"/>
        </w:rPr>
        <w:t>efectuarse</w:t>
      </w:r>
      <w:proofErr w:type="spellEnd"/>
      <w:r w:rsidRPr="00DD3A5A">
        <w:rPr>
          <w:rFonts w:cs="Arial"/>
        </w:rPr>
        <w:t xml:space="preserve"> en el plazo máximo de veinte días contados desde la fecha de finalización del plazo para presentar las mismas.</w:t>
      </w:r>
    </w:p>
    <w:p w14:paraId="7D2A75FA" w14:textId="77777777" w:rsidR="00565737" w:rsidRPr="00DD3A5A" w:rsidRDefault="00565737" w:rsidP="00565737">
      <w:pPr>
        <w:spacing w:after="0" w:line="240" w:lineRule="auto"/>
        <w:jc w:val="both"/>
        <w:rPr>
          <w:rFonts w:cs="Arial"/>
        </w:rPr>
      </w:pPr>
    </w:p>
    <w:p w14:paraId="60FCE836" w14:textId="77777777" w:rsidR="00565737" w:rsidRPr="00DD3A5A" w:rsidRDefault="00565737" w:rsidP="00565737">
      <w:pPr>
        <w:spacing w:after="0" w:line="240" w:lineRule="auto"/>
        <w:jc w:val="both"/>
        <w:rPr>
          <w:rFonts w:cs="Arial"/>
        </w:rPr>
      </w:pPr>
      <w:r w:rsidRPr="00DD3A5A">
        <w:rPr>
          <w:rFonts w:cs="Arial"/>
        </w:rPr>
        <w:t xml:space="preserve">Si la proposición se contuviera en más de un sobre o archivo electrónico, de tal forma que estos tienen que abrirse en varios sobres independientes, el plazo anterior se entenderá cumplido cuando se haya abierto, dentro de lo mismo, el primero de los sobres o archivos electrónicos que componen la proposición. </w:t>
      </w:r>
    </w:p>
    <w:p w14:paraId="61654B23" w14:textId="77777777" w:rsidR="00565737" w:rsidRPr="00DD3A5A" w:rsidRDefault="00565737" w:rsidP="00565737">
      <w:pPr>
        <w:spacing w:after="0" w:line="240" w:lineRule="auto"/>
        <w:jc w:val="both"/>
        <w:rPr>
          <w:rFonts w:cs="Arial"/>
        </w:rPr>
      </w:pPr>
    </w:p>
    <w:p w14:paraId="060070A9" w14:textId="2E224A50" w:rsidR="00565737" w:rsidRPr="00DD3A5A" w:rsidRDefault="00565737" w:rsidP="00565737">
      <w:pPr>
        <w:spacing w:after="0" w:line="240" w:lineRule="auto"/>
        <w:jc w:val="both"/>
        <w:rPr>
          <w:rFonts w:cs="Arial"/>
          <w:i/>
        </w:rPr>
      </w:pPr>
      <w:r w:rsidRPr="00DD3A5A">
        <w:rPr>
          <w:rFonts w:cs="Arial"/>
        </w:rPr>
        <w:t xml:space="preserve">Una </w:t>
      </w:r>
      <w:proofErr w:type="spellStart"/>
      <w:r w:rsidRPr="00DD3A5A">
        <w:rPr>
          <w:rFonts w:cs="Arial"/>
        </w:rPr>
        <w:t>vez</w:t>
      </w:r>
      <w:proofErr w:type="spellEnd"/>
      <w:r w:rsidRPr="00DD3A5A">
        <w:rPr>
          <w:rFonts w:cs="Arial"/>
        </w:rPr>
        <w:t xml:space="preserve"> acabada </w:t>
      </w:r>
      <w:r w:rsidR="006D70C2">
        <w:rPr>
          <w:rFonts w:cs="Arial"/>
        </w:rPr>
        <w:t>la apertura</w:t>
      </w:r>
      <w:r w:rsidRPr="00DD3A5A">
        <w:rPr>
          <w:rFonts w:cs="Arial"/>
        </w:rPr>
        <w:t xml:space="preserve"> de los sobres, 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presentes </w:t>
      </w:r>
      <w:proofErr w:type="spellStart"/>
      <w:r w:rsidRPr="00DD3A5A">
        <w:rPr>
          <w:rFonts w:cs="Arial"/>
        </w:rPr>
        <w:t>pueden</w:t>
      </w:r>
      <w:proofErr w:type="spellEnd"/>
      <w:r w:rsidRPr="00DD3A5A">
        <w:rPr>
          <w:rFonts w:cs="Arial"/>
        </w:rPr>
        <w:t xml:space="preserve"> </w:t>
      </w:r>
      <w:proofErr w:type="spellStart"/>
      <w:r w:rsidRPr="00DD3A5A">
        <w:rPr>
          <w:rFonts w:cs="Arial"/>
        </w:rPr>
        <w:t>hacer</w:t>
      </w:r>
      <w:proofErr w:type="spellEnd"/>
      <w:r w:rsidRPr="00DD3A5A">
        <w:rPr>
          <w:rFonts w:cs="Arial"/>
        </w:rPr>
        <w:t xml:space="preserve"> </w:t>
      </w:r>
      <w:r w:rsidR="006D70C2">
        <w:rPr>
          <w:rFonts w:cs="Arial"/>
        </w:rPr>
        <w:t xml:space="preserve">constar </w:t>
      </w:r>
      <w:proofErr w:type="spellStart"/>
      <w:r w:rsidR="006D70C2">
        <w:rPr>
          <w:rFonts w:cs="Arial"/>
        </w:rPr>
        <w:t>ante</w:t>
      </w:r>
      <w:proofErr w:type="spellEnd"/>
      <w:r w:rsidRPr="00DD3A5A">
        <w:rPr>
          <w:rFonts w:cs="Arial"/>
        </w:rPr>
        <w:t xml:space="preserve"> la Mesa </w:t>
      </w:r>
      <w:proofErr w:type="spellStart"/>
      <w:r w:rsidRPr="00DD3A5A">
        <w:rPr>
          <w:rFonts w:cs="Arial"/>
        </w:rPr>
        <w:t>todas</w:t>
      </w:r>
      <w:proofErr w:type="spellEnd"/>
      <w:r w:rsidRPr="00DD3A5A">
        <w:rPr>
          <w:rFonts w:cs="Arial"/>
        </w:rPr>
        <w:t xml:space="preserve"> las </w:t>
      </w:r>
      <w:proofErr w:type="spellStart"/>
      <w:r w:rsidRPr="00DD3A5A">
        <w:rPr>
          <w:rFonts w:cs="Arial"/>
        </w:rPr>
        <w:t>observaciones</w:t>
      </w:r>
      <w:proofErr w:type="spellEnd"/>
      <w:r w:rsidRPr="00DD3A5A">
        <w:rPr>
          <w:rFonts w:cs="Arial"/>
        </w:rPr>
        <w:t xml:space="preserve"> que consideren necesarias, las cuales tendrán que quedar reflejadas en el acta. </w:t>
      </w:r>
    </w:p>
    <w:p w14:paraId="59EEA8EF" w14:textId="77777777" w:rsidR="00565737" w:rsidRPr="00DD3A5A" w:rsidRDefault="00565737" w:rsidP="00565737">
      <w:pPr>
        <w:spacing w:after="0" w:line="240" w:lineRule="auto"/>
        <w:jc w:val="both"/>
        <w:rPr>
          <w:rFonts w:cs="Arial"/>
        </w:rPr>
      </w:pPr>
    </w:p>
    <w:p w14:paraId="33D3B2BD" w14:textId="77777777" w:rsidR="00565737" w:rsidRPr="00DD3A5A" w:rsidRDefault="00565737" w:rsidP="00565737">
      <w:pPr>
        <w:autoSpaceDE w:val="0"/>
        <w:autoSpaceDN w:val="0"/>
        <w:adjustRightInd w:val="0"/>
        <w:spacing w:after="0" w:line="240" w:lineRule="auto"/>
        <w:jc w:val="both"/>
        <w:rPr>
          <w:rFonts w:cs="Arial"/>
        </w:rPr>
      </w:pPr>
      <w:r w:rsidRPr="00DD3A5A">
        <w:rPr>
          <w:rFonts w:cs="Arial"/>
        </w:rPr>
        <w:t>La Mesa de contratación podrá solicitar y admitir la aclaración o la enmienda de errores en las ofertas cuando sean de tipo material o formal,  no sustanciales y no impidan conocer el sentido de la oferta. Únicamente se permitirá la aclaración o la enmienda de errores en las ofertas siempre que no comporten una modificación o concreción de la oferta, con la finalidad de garantizar el principio de igualdad de trato entre empresas licitadoras.</w:t>
      </w:r>
    </w:p>
    <w:p w14:paraId="5B7CD54D" w14:textId="77777777" w:rsidR="00565737" w:rsidRPr="00DD3A5A" w:rsidRDefault="00565737" w:rsidP="00565737">
      <w:pPr>
        <w:spacing w:after="0" w:line="240" w:lineRule="auto"/>
        <w:jc w:val="both"/>
        <w:rPr>
          <w:rFonts w:cs="Arial"/>
        </w:rPr>
      </w:pPr>
    </w:p>
    <w:p w14:paraId="5F0FC03D" w14:textId="6862F838" w:rsidR="00565737" w:rsidRPr="00DD3A5A" w:rsidRDefault="00565737" w:rsidP="00565737">
      <w:pPr>
        <w:spacing w:after="0" w:line="240" w:lineRule="auto"/>
        <w:jc w:val="both"/>
        <w:rPr>
          <w:rFonts w:cs="Arial"/>
        </w:rPr>
      </w:pPr>
      <w:r w:rsidRPr="00DD3A5A">
        <w:rPr>
          <w:rFonts w:cs="Arial"/>
        </w:rPr>
        <w:t xml:space="preserve">Las solicitudes de aclaraciones o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7A4ED91F" w14:textId="77777777" w:rsidR="00565737" w:rsidRPr="00DD3A5A" w:rsidRDefault="00565737" w:rsidP="00565737">
      <w:pPr>
        <w:spacing w:after="0" w:line="240" w:lineRule="auto"/>
        <w:jc w:val="both"/>
        <w:rPr>
          <w:rFonts w:cs="Arial"/>
          <w:i/>
        </w:rPr>
      </w:pPr>
    </w:p>
    <w:p w14:paraId="3DEC68DB" w14:textId="7D2DC89D" w:rsidR="00565737" w:rsidRPr="00DD3A5A" w:rsidRDefault="00565737" w:rsidP="00565737">
      <w:pPr>
        <w:spacing w:after="0" w:line="240" w:lineRule="auto"/>
        <w:jc w:val="both"/>
        <w:rPr>
          <w:rFonts w:cs="Arial"/>
        </w:rPr>
      </w:pPr>
      <w:r w:rsidRPr="00DD3A5A">
        <w:rPr>
          <w:rFonts w:cs="Arial"/>
        </w:rPr>
        <w:t xml:space="preserve">Estas peticiones de enmienda o aclaración se comunicarán en la empresa mediante comunicación electrónica a través </w:t>
      </w:r>
      <w:r w:rsidRPr="006D70C2">
        <w:rPr>
          <w:rFonts w:cs="Arial"/>
        </w:rPr>
        <w:t xml:space="preserve">de </w:t>
      </w:r>
      <w:proofErr w:type="spellStart"/>
      <w:r w:rsidRPr="006D70C2">
        <w:rPr>
          <w:rFonts w:cs="Arial"/>
        </w:rPr>
        <w:t>l'e</w:t>
      </w:r>
      <w:proofErr w:type="spellEnd"/>
      <w:r w:rsidRPr="006D70C2">
        <w:rPr>
          <w:rFonts w:cs="Arial"/>
        </w:rPr>
        <w:t xml:space="preserve">-NOTUM, </w:t>
      </w:r>
      <w:proofErr w:type="spellStart"/>
      <w:r w:rsidRPr="006D70C2">
        <w:rPr>
          <w:rFonts w:cs="Arial"/>
        </w:rPr>
        <w:t>integrado</w:t>
      </w:r>
      <w:proofErr w:type="spellEnd"/>
      <w:r w:rsidRPr="006D70C2">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6D70C2">
        <w:rPr>
          <w:rFonts w:cs="Arial"/>
        </w:rPr>
        <w:t xml:space="preserve">este </w:t>
      </w:r>
      <w:proofErr w:type="spellStart"/>
      <w:r w:rsidR="006D70C2">
        <w:rPr>
          <w:rFonts w:cs="Arial"/>
        </w:rPr>
        <w:t>pliego</w:t>
      </w:r>
      <w:proofErr w:type="spellEnd"/>
      <w:r w:rsidR="006D70C2">
        <w:rPr>
          <w:rFonts w:cs="Arial"/>
        </w:rPr>
        <w:t>.</w:t>
      </w:r>
    </w:p>
    <w:p w14:paraId="317F774C" w14:textId="77777777" w:rsidR="00565737" w:rsidRPr="00DD3A5A" w:rsidRDefault="00565737" w:rsidP="00565737">
      <w:pPr>
        <w:spacing w:after="0" w:line="240" w:lineRule="auto"/>
        <w:jc w:val="both"/>
        <w:rPr>
          <w:rFonts w:cs="Arial"/>
        </w:rPr>
      </w:pPr>
    </w:p>
    <w:p w14:paraId="02105B01" w14:textId="62A40AB7" w:rsidR="00565737" w:rsidRPr="00DD3A5A" w:rsidRDefault="00565737" w:rsidP="00565737">
      <w:pPr>
        <w:spacing w:after="0" w:line="240" w:lineRule="auto"/>
        <w:jc w:val="both"/>
        <w:rPr>
          <w:rFonts w:cs="Arial"/>
        </w:rPr>
      </w:pPr>
      <w:r w:rsidRPr="00DD3A5A">
        <w:rPr>
          <w:rFonts w:cs="Arial"/>
        </w:rPr>
        <w:t xml:space="preserve">Serán excluidas de la licitación, mediante resolución motivada, las empresas cuyas proposiciones no concuerden con la documentación examinada y admitida, las que excedan del </w:t>
      </w:r>
      <w:proofErr w:type="spellStart"/>
      <w:r w:rsidRPr="00DD3A5A">
        <w:rPr>
          <w:rFonts w:cs="Arial"/>
        </w:rPr>
        <w:t>presupuesto</w:t>
      </w:r>
      <w:proofErr w:type="spellEnd"/>
      <w:r w:rsidRPr="00DD3A5A">
        <w:rPr>
          <w:rFonts w:cs="Arial"/>
        </w:rPr>
        <w:t xml:space="preserve"> base de </w:t>
      </w:r>
      <w:proofErr w:type="spellStart"/>
      <w:r w:rsidRPr="00DD3A5A">
        <w:rPr>
          <w:rFonts w:cs="Arial"/>
        </w:rPr>
        <w:t>licitación</w:t>
      </w:r>
      <w:proofErr w:type="spellEnd"/>
      <w:r w:rsidRPr="00DD3A5A">
        <w:rPr>
          <w:rFonts w:cs="Arial"/>
        </w:rPr>
        <w:t xml:space="preserve">, modifiquen </w:t>
      </w:r>
      <w:proofErr w:type="spellStart"/>
      <w:r w:rsidRPr="00DD3A5A">
        <w:rPr>
          <w:rFonts w:cs="Arial"/>
        </w:rPr>
        <w:t>sustancialmente</w:t>
      </w:r>
      <w:proofErr w:type="spellEnd"/>
      <w:r w:rsidRPr="00DD3A5A">
        <w:rPr>
          <w:rFonts w:cs="Arial"/>
        </w:rPr>
        <w:t xml:space="preserve"> los </w:t>
      </w:r>
      <w:proofErr w:type="spellStart"/>
      <w:r w:rsidRPr="00DD3A5A">
        <w:rPr>
          <w:rFonts w:cs="Arial"/>
        </w:rPr>
        <w:t>modelos</w:t>
      </w:r>
      <w:proofErr w:type="spellEnd"/>
      <w:r w:rsidRPr="00DD3A5A">
        <w:rPr>
          <w:rFonts w:cs="Arial"/>
        </w:rPr>
        <w:t xml:space="preserve"> de </w:t>
      </w:r>
      <w:proofErr w:type="spellStart"/>
      <w:r w:rsidRPr="00DD3A5A">
        <w:rPr>
          <w:rFonts w:cs="Arial"/>
        </w:rPr>
        <w:t>proposición</w:t>
      </w:r>
      <w:proofErr w:type="spellEnd"/>
      <w:r w:rsidRPr="00DD3A5A">
        <w:rPr>
          <w:rFonts w:cs="Arial"/>
        </w:rPr>
        <w:t xml:space="preserve"> </w:t>
      </w:r>
      <w:proofErr w:type="spellStart"/>
      <w:r w:rsidRPr="00DD3A5A">
        <w:rPr>
          <w:rFonts w:cs="Arial"/>
        </w:rPr>
        <w:lastRenderedPageBreak/>
        <w:t>establecidos</w:t>
      </w:r>
      <w:proofErr w:type="spellEnd"/>
      <w:r w:rsidRPr="00DD3A5A">
        <w:rPr>
          <w:rFonts w:cs="Arial"/>
        </w:rPr>
        <w:t xml:space="preserve"> en </w:t>
      </w:r>
      <w:r w:rsidR="006D70C2">
        <w:rPr>
          <w:rFonts w:cs="Arial"/>
        </w:rPr>
        <w:t xml:space="preserve">este </w:t>
      </w:r>
      <w:proofErr w:type="spellStart"/>
      <w:r w:rsidR="006D70C2">
        <w:rPr>
          <w:rFonts w:cs="Arial"/>
        </w:rPr>
        <w:t>pliego</w:t>
      </w:r>
      <w:proofErr w:type="spellEnd"/>
      <w:r w:rsidRPr="00DD3A5A">
        <w:rPr>
          <w:rFonts w:cs="Arial"/>
          <w:vanish/>
          <w:color w:val="008000"/>
        </w:rPr>
        <w:t>&lt;A[pliegue|pliego]&gt;</w:t>
      </w:r>
      <w:r w:rsidRPr="00DD3A5A">
        <w:rPr>
          <w:rFonts w:cs="Arial"/>
        </w:rPr>
        <w:t>, comporten un error manifiesto en el importe de la proposición y aquellas en las cuales la empresa licitadora reconozca la existencia de error o inconsistencia que la hace inviable.</w:t>
      </w:r>
    </w:p>
    <w:p w14:paraId="487FF846" w14:textId="77777777" w:rsidR="00565737" w:rsidRPr="00DD3A5A" w:rsidRDefault="00565737" w:rsidP="00565737">
      <w:pPr>
        <w:spacing w:after="0" w:line="240" w:lineRule="auto"/>
        <w:jc w:val="both"/>
        <w:rPr>
          <w:rFonts w:cs="Arial"/>
        </w:rPr>
      </w:pPr>
    </w:p>
    <w:p w14:paraId="70647723" w14:textId="28E52146"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La existencia de errores en las proposiciones económicas de las empresas licitadoras implicará la exclusión de estas del procedimiento de contratación, cuando pueda resultar afectado el principio de igualdad, en los casos de </w:t>
      </w:r>
      <w:proofErr w:type="spellStart"/>
      <w:r w:rsidRPr="00DD3A5A">
        <w:rPr>
          <w:rFonts w:cs="Arial"/>
        </w:rPr>
        <w:t>errores</w:t>
      </w:r>
      <w:proofErr w:type="spellEnd"/>
      <w:r w:rsidRPr="00DD3A5A">
        <w:rPr>
          <w:rFonts w:cs="Arial"/>
        </w:rPr>
        <w:t xml:space="preserve"> que </w:t>
      </w:r>
      <w:proofErr w:type="spellStart"/>
      <w:r w:rsidRPr="00DD3A5A">
        <w:rPr>
          <w:rFonts w:cs="Arial"/>
        </w:rPr>
        <w:t>impiden</w:t>
      </w:r>
      <w:proofErr w:type="spellEnd"/>
      <w:r w:rsidRPr="00DD3A5A">
        <w:rPr>
          <w:rFonts w:cs="Arial"/>
        </w:rPr>
        <w:t xml:space="preserve"> determinar con </w:t>
      </w:r>
      <w:proofErr w:type="spellStart"/>
      <w:r w:rsidRPr="00DD3A5A">
        <w:rPr>
          <w:rFonts w:cs="Arial"/>
        </w:rPr>
        <w:t>carácter</w:t>
      </w:r>
      <w:proofErr w:type="spellEnd"/>
      <w:r w:rsidRPr="00DD3A5A">
        <w:rPr>
          <w:rFonts w:cs="Arial"/>
        </w:rPr>
        <w:t xml:space="preserve"> </w:t>
      </w:r>
      <w:proofErr w:type="spellStart"/>
      <w:r w:rsidRPr="00DD3A5A">
        <w:rPr>
          <w:rFonts w:cs="Arial"/>
        </w:rPr>
        <w:t>cierto</w:t>
      </w:r>
      <w:proofErr w:type="spellEnd"/>
      <w:r w:rsidRPr="00DD3A5A">
        <w:rPr>
          <w:rFonts w:cs="Arial"/>
        </w:rPr>
        <w:t xml:space="preserve"> </w:t>
      </w:r>
      <w:proofErr w:type="spellStart"/>
      <w:r w:rsidRPr="00DD3A5A">
        <w:rPr>
          <w:rFonts w:cs="Arial"/>
        </w:rPr>
        <w:t>cuál</w:t>
      </w:r>
      <w:proofErr w:type="spellEnd"/>
      <w:r w:rsidRPr="00DD3A5A">
        <w:rPr>
          <w:rFonts w:cs="Arial"/>
        </w:rPr>
        <w:t xml:space="preserve"> es el </w:t>
      </w:r>
      <w:proofErr w:type="spellStart"/>
      <w:r w:rsidRPr="00DD3A5A">
        <w:rPr>
          <w:rFonts w:cs="Arial"/>
        </w:rPr>
        <w:t>precio</w:t>
      </w:r>
      <w:proofErr w:type="spellEnd"/>
      <w:r w:rsidRPr="00DD3A5A">
        <w:rPr>
          <w:rFonts w:cs="Arial"/>
        </w:rPr>
        <w:t xml:space="preserve"> </w:t>
      </w:r>
      <w:proofErr w:type="spellStart"/>
      <w:r w:rsidRPr="00DD3A5A">
        <w:rPr>
          <w:rFonts w:cs="Arial"/>
        </w:rPr>
        <w:t>realmente</w:t>
      </w:r>
      <w:proofErr w:type="spellEnd"/>
      <w:r w:rsidRPr="00DD3A5A">
        <w:rPr>
          <w:rFonts w:cs="Arial"/>
        </w:rPr>
        <w:t xml:space="preserve"> </w:t>
      </w:r>
      <w:proofErr w:type="spellStart"/>
      <w:r w:rsidR="006D70C2">
        <w:rPr>
          <w:rFonts w:cs="Arial"/>
        </w:rPr>
        <w:t>ofrecido</w:t>
      </w:r>
      <w:proofErr w:type="spellEnd"/>
      <w:r w:rsidR="006D70C2">
        <w:rPr>
          <w:rFonts w:cs="Arial"/>
        </w:rPr>
        <w:t xml:space="preserve"> para</w:t>
      </w:r>
      <w:r w:rsidRPr="00DD3A5A">
        <w:rPr>
          <w:rFonts w:cs="Arial"/>
        </w:rPr>
        <w:t xml:space="preserve"> las </w:t>
      </w:r>
      <w:proofErr w:type="spellStart"/>
      <w:r w:rsidRPr="00DD3A5A">
        <w:rPr>
          <w:rFonts w:cs="Arial"/>
        </w:rPr>
        <w:t>empresas</w:t>
      </w:r>
      <w:proofErr w:type="spellEnd"/>
      <w:r w:rsidRPr="00DD3A5A">
        <w:rPr>
          <w:rFonts w:cs="Arial"/>
        </w:rPr>
        <w:t xml:space="preserve"> y, por lo tanto, impidan realizar la valoración de las ofertas.</w:t>
      </w:r>
    </w:p>
    <w:p w14:paraId="593B6529"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6A4C204" w14:textId="13ACA21D"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La Mesa podrá solicitar los informes técnicos que considere necesarios antes de formular su propuesta de adjudicación. También podrá solicitar estos informes cuando considere necesario verificar que las </w:t>
      </w:r>
      <w:proofErr w:type="spellStart"/>
      <w:r w:rsidRPr="00DD3A5A">
        <w:rPr>
          <w:rFonts w:cs="Arial"/>
        </w:rPr>
        <w:t>ofertas</w:t>
      </w:r>
      <w:proofErr w:type="spellEnd"/>
      <w:r w:rsidRPr="00DD3A5A">
        <w:rPr>
          <w:rFonts w:cs="Arial"/>
        </w:rPr>
        <w:t xml:space="preserve"> </w:t>
      </w:r>
      <w:proofErr w:type="spellStart"/>
      <w:r w:rsidRPr="00DD3A5A">
        <w:rPr>
          <w:rFonts w:cs="Arial"/>
        </w:rPr>
        <w:t>cumplen</w:t>
      </w:r>
      <w:proofErr w:type="spellEnd"/>
      <w:r w:rsidRPr="00DD3A5A">
        <w:rPr>
          <w:rFonts w:cs="Arial"/>
        </w:rPr>
        <w:t xml:space="preserve"> con las </w:t>
      </w:r>
      <w:proofErr w:type="spellStart"/>
      <w:r w:rsidRPr="00DD3A5A">
        <w:rPr>
          <w:rFonts w:cs="Arial"/>
        </w:rPr>
        <w:t>especificaciones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de </w:t>
      </w:r>
      <w:r w:rsidR="005D5515">
        <w:rPr>
          <w:rFonts w:cs="Arial"/>
        </w:rPr>
        <w:t xml:space="preserve">los </w:t>
      </w:r>
      <w:proofErr w:type="spellStart"/>
      <w:r w:rsidR="005D5515">
        <w:rPr>
          <w:rFonts w:cs="Arial"/>
        </w:rPr>
        <w:t>pliegos</w:t>
      </w:r>
      <w:proofErr w:type="spellEnd"/>
      <w:r w:rsidR="005D5515">
        <w:rPr>
          <w:rFonts w:cs="Arial"/>
        </w:rPr>
        <w:t xml:space="preserve">. </w:t>
      </w:r>
      <w:r w:rsidRPr="00DD3A5A">
        <w:rPr>
          <w:rFonts w:cs="Arial"/>
        </w:rPr>
        <w:t xml:space="preserve">Las </w:t>
      </w:r>
      <w:proofErr w:type="spellStart"/>
      <w:r w:rsidRPr="00DD3A5A">
        <w:rPr>
          <w:rFonts w:cs="Arial"/>
        </w:rPr>
        <w:t>proposiciones</w:t>
      </w:r>
      <w:proofErr w:type="spellEnd"/>
      <w:r w:rsidRPr="00DD3A5A">
        <w:rPr>
          <w:rFonts w:cs="Arial"/>
        </w:rPr>
        <w:t xml:space="preserve"> que no </w:t>
      </w:r>
      <w:proofErr w:type="spellStart"/>
      <w:r w:rsidRPr="00DD3A5A">
        <w:rPr>
          <w:rFonts w:cs="Arial"/>
        </w:rPr>
        <w:t>cumplan</w:t>
      </w:r>
      <w:proofErr w:type="spellEnd"/>
      <w:r w:rsidRPr="00DD3A5A">
        <w:rPr>
          <w:rFonts w:cs="Arial"/>
        </w:rPr>
        <w:t xml:space="preserve"> dichas prescripciones no serán objeto de valoración.</w:t>
      </w:r>
    </w:p>
    <w:p w14:paraId="09B3F16B"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74140CE"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También podrá requerir informes a las organizaciones sociales de usuarios destinatarios de la prestación, a las organizaciones representativas del ámbito de actividad en el cual corresponda el objeto del contrato, a las organizaciones sindicales, a las organizaciones que defiendan la igualdad de género y a otras organizaciones para verificar las consideraciones sociales y ambientales.</w:t>
      </w:r>
    </w:p>
    <w:p w14:paraId="7D5FFBBE" w14:textId="77777777" w:rsidR="00565737" w:rsidRPr="005D5515" w:rsidRDefault="00565737" w:rsidP="00565737">
      <w:pPr>
        <w:tabs>
          <w:tab w:val="left" w:pos="0"/>
          <w:tab w:val="left" w:pos="680"/>
          <w:tab w:val="left" w:pos="1134"/>
          <w:tab w:val="left" w:pos="5040"/>
        </w:tabs>
        <w:spacing w:after="0" w:line="240" w:lineRule="auto"/>
        <w:jc w:val="both"/>
        <w:rPr>
          <w:rFonts w:cs="Arial"/>
          <w:i/>
        </w:rPr>
      </w:pPr>
    </w:p>
    <w:p w14:paraId="6649B137"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5D5515">
        <w:rPr>
          <w:rFonts w:cs="Arial"/>
        </w:rPr>
        <w:t xml:space="preserve">De acuerdo con el artículo 63.3.e) de la LCSP, </w:t>
      </w:r>
      <w:r w:rsidRPr="00DD3A5A">
        <w:rPr>
          <w:rFonts w:cs="Arial"/>
        </w:rPr>
        <w:t>se tienen que publicar en el perfil de contratante del órgano de contratación todas las actas de la mesa de contratación relativas al procedimiento de adjudicación, así como el informe de valoración de los criterios de adjudicación cuantificables mediante un juicio de valor de cada una de las ofertas.</w:t>
      </w:r>
    </w:p>
    <w:p w14:paraId="34207B4D"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D26F729"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También el artículo 159, apartado 1.5, de la Ley 5/2017, de medidas, prevé que los órganos de contratación tienen que publicar íntegramente los informes de valoración de las proposiciones en la Plataforma de servicios de contratación pública, salvo la información declarada confidencial.</w:t>
      </w:r>
    </w:p>
    <w:p w14:paraId="3AE4D6F5"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78174087"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Los actos de exclusión de las empresas licitadoras adoptados en relación con la </w:t>
      </w:r>
      <w:r w:rsidRPr="00DD3A5A">
        <w:rPr>
          <w:rFonts w:cs="Arial"/>
          <w:color w:val="008000"/>
        </w:rPr>
        <w:t>apertura</w:t>
      </w:r>
      <w:r w:rsidRPr="00DD3A5A">
        <w:rPr>
          <w:rFonts w:cs="Arial"/>
          <w:vanish/>
          <w:color w:val="008000"/>
        </w:rPr>
        <w:t>&lt;A[apertura|abertura]&gt;</w:t>
      </w:r>
      <w:r w:rsidRPr="00DD3A5A">
        <w:rPr>
          <w:rFonts w:cs="Arial"/>
        </w:rPr>
        <w:t xml:space="preserve"> de los </w:t>
      </w:r>
      <w:r w:rsidRPr="005D5515">
        <w:rPr>
          <w:rFonts w:cs="Arial"/>
        </w:rPr>
        <w:t>sobres B</w:t>
      </w:r>
      <w:r w:rsidRPr="00DD3A5A">
        <w:rPr>
          <w:rFonts w:cs="Arial"/>
        </w:rPr>
        <w:t xml:space="preserve"> y, si ocurre, C, serán susceptibles de impugnación en los términos establecidos en la cláusula  treinta-novena.</w:t>
      </w:r>
    </w:p>
    <w:p w14:paraId="2F137ED8"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9F5EB6E" w14:textId="77777777" w:rsidR="005408C9" w:rsidRPr="00DD3A5A" w:rsidRDefault="005408C9" w:rsidP="005408C9">
      <w:pPr>
        <w:spacing w:after="0" w:line="240" w:lineRule="auto"/>
        <w:jc w:val="both"/>
        <w:rPr>
          <w:rFonts w:cs="Arial"/>
        </w:rPr>
      </w:pPr>
      <w:r w:rsidRPr="00DD3A5A">
        <w:rPr>
          <w:rFonts w:cs="Arial"/>
          <w:b/>
        </w:rPr>
        <w:t xml:space="preserve">14.3 </w:t>
      </w:r>
      <w:r w:rsidRPr="00DD3A5A">
        <w:rPr>
          <w:rFonts w:cs="Arial"/>
        </w:rPr>
        <w:t xml:space="preserve">En casos </w:t>
      </w:r>
      <w:r w:rsidRPr="00DD3A5A">
        <w:rPr>
          <w:rFonts w:cs="Arial"/>
          <w:b/>
        </w:rPr>
        <w:t>de empate</w:t>
      </w:r>
      <w:r w:rsidRPr="00DD3A5A">
        <w:rPr>
          <w:rFonts w:cs="Arial"/>
        </w:rPr>
        <w:t xml:space="preserve"> en las puntuaciones obtenidas por las ofertas de las empresas licitadoras, tendrá preferencia en la adjudicación del contrato los criterios sucesivos siguientes: </w:t>
      </w:r>
    </w:p>
    <w:p w14:paraId="0A558EF7" w14:textId="77777777" w:rsidR="005408C9" w:rsidRPr="00DD3A5A" w:rsidRDefault="005408C9" w:rsidP="005408C9">
      <w:pPr>
        <w:spacing w:after="0" w:line="240" w:lineRule="auto"/>
        <w:jc w:val="both"/>
        <w:rPr>
          <w:rFonts w:cs="Arial"/>
        </w:rPr>
      </w:pPr>
    </w:p>
    <w:p w14:paraId="0F5A4F75"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proposición presentada por aquellas empresas que, al vencimiento del plazo de presentación de ofertas, tengan en su plantilla un porcentaje de trabajadores con discapacidad superior a lo que les imponga la normativa. Si varias empresas licitadoras de las que hayan empatado en cuanto a la proposición más ventajosa acreditan tener relación laboral con personas con discapacidad en un porcentaje superior a lo que les imponga la normativa, tendrá preferencia en la adjudicación del contrato la empresa licitadora que disponga del porcentaje más alto de trabajadores fijos con discapacidad en su plantilla.</w:t>
      </w:r>
    </w:p>
    <w:p w14:paraId="16A6F80C" w14:textId="77777777" w:rsidR="005408C9" w:rsidRPr="00DD3A5A" w:rsidRDefault="005408C9" w:rsidP="005408C9">
      <w:pPr>
        <w:pStyle w:val="Pargrafdellista"/>
        <w:ind w:left="360"/>
        <w:contextualSpacing w:val="0"/>
        <w:jc w:val="both"/>
        <w:rPr>
          <w:rFonts w:ascii="Arial" w:hAnsi="Arial" w:cs="Arial"/>
          <w:sz w:val="22"/>
          <w:szCs w:val="22"/>
        </w:rPr>
      </w:pPr>
    </w:p>
    <w:p w14:paraId="1E86B536" w14:textId="5F7953E9"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lastRenderedPageBreak/>
        <w:t xml:space="preserve">La </w:t>
      </w:r>
      <w:proofErr w:type="spellStart"/>
      <w:r w:rsidRPr="00DD3A5A">
        <w:rPr>
          <w:rFonts w:ascii="Arial" w:hAnsi="Arial" w:cs="Arial"/>
          <w:sz w:val="22"/>
          <w:szCs w:val="22"/>
        </w:rPr>
        <w:t>proposición</w:t>
      </w:r>
      <w:proofErr w:type="spellEnd"/>
      <w:r w:rsidRPr="00DD3A5A">
        <w:rPr>
          <w:rFonts w:ascii="Arial" w:hAnsi="Arial" w:cs="Arial"/>
          <w:sz w:val="22"/>
          <w:szCs w:val="22"/>
        </w:rPr>
        <w:t xml:space="preserve"> presentad</w:t>
      </w:r>
      <w:r w:rsidR="005D5515">
        <w:rPr>
          <w:rFonts w:ascii="Arial" w:hAnsi="Arial" w:cs="Arial"/>
          <w:sz w:val="22"/>
          <w:szCs w:val="22"/>
        </w:rPr>
        <w:t>a por</w:t>
      </w:r>
      <w:r w:rsidRPr="00DD3A5A">
        <w:rPr>
          <w:rFonts w:ascii="Arial" w:hAnsi="Arial" w:cs="Arial"/>
          <w:sz w:val="22"/>
          <w:szCs w:val="22"/>
        </w:rPr>
        <w:t xml:space="preserve">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de </w:t>
      </w:r>
      <w:proofErr w:type="spellStart"/>
      <w:r w:rsidRPr="00DD3A5A">
        <w:rPr>
          <w:rFonts w:ascii="Arial" w:hAnsi="Arial" w:cs="Arial"/>
          <w:sz w:val="22"/>
          <w:szCs w:val="22"/>
        </w:rPr>
        <w:t>inserción</w:t>
      </w:r>
      <w:proofErr w:type="spellEnd"/>
      <w:r w:rsidRPr="00DD3A5A">
        <w:rPr>
          <w:rFonts w:ascii="Arial" w:hAnsi="Arial" w:cs="Arial"/>
          <w:sz w:val="22"/>
          <w:szCs w:val="22"/>
        </w:rPr>
        <w:t xml:space="preserve"> que regula la Ley 44/2007, de 13 de diciembre, para la regulación del régimen de las empresas de inserción, que cumplan los requisitos que establece esta normativa para tener dicha consideración.</w:t>
      </w:r>
    </w:p>
    <w:p w14:paraId="30E28BB8" w14:textId="77777777" w:rsidR="005408C9" w:rsidRPr="00DD3A5A" w:rsidRDefault="005408C9" w:rsidP="005408C9">
      <w:pPr>
        <w:spacing w:after="0" w:line="240" w:lineRule="auto"/>
        <w:jc w:val="both"/>
        <w:rPr>
          <w:rFonts w:cs="Arial"/>
        </w:rPr>
      </w:pPr>
    </w:p>
    <w:p w14:paraId="7E16E709"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proposición presentada por empresas que, al vencimiento del plazo de presentación de ofertas, incluyan medidas de carácter social y laboral que favorezcan la igualdad de oportunidades entre mujeres y hombres.</w:t>
      </w:r>
    </w:p>
    <w:p w14:paraId="4FAA3243" w14:textId="77777777" w:rsidR="005408C9" w:rsidRPr="00DD3A5A" w:rsidRDefault="005408C9" w:rsidP="005408C9">
      <w:pPr>
        <w:spacing w:after="0" w:line="240" w:lineRule="auto"/>
        <w:jc w:val="both"/>
        <w:rPr>
          <w:rFonts w:cs="Arial"/>
        </w:rPr>
      </w:pPr>
    </w:p>
    <w:p w14:paraId="4F57270E" w14:textId="77777777" w:rsidR="005408C9" w:rsidRPr="00DD3A5A" w:rsidRDefault="005408C9" w:rsidP="005408C9">
      <w:pPr>
        <w:spacing w:after="0" w:line="240" w:lineRule="auto"/>
        <w:jc w:val="both"/>
        <w:rPr>
          <w:rFonts w:cs="Arial"/>
        </w:rPr>
      </w:pPr>
      <w:r w:rsidRPr="00DD3A5A">
        <w:rPr>
          <w:rFonts w:cs="Arial"/>
        </w:rPr>
        <w:t>Las empresas licitadoras tienen que aportar la documentación acreditativa de los criterios de desempate en el momento en que se produzca el empate.</w:t>
      </w:r>
    </w:p>
    <w:p w14:paraId="5D822172" w14:textId="77777777" w:rsidR="00456D14" w:rsidRPr="00DD3A5A" w:rsidRDefault="00456D14" w:rsidP="005408C9">
      <w:pPr>
        <w:spacing w:after="0" w:line="240" w:lineRule="auto"/>
        <w:jc w:val="both"/>
        <w:rPr>
          <w:rFonts w:cs="Arial"/>
          <w:i/>
        </w:rPr>
      </w:pPr>
    </w:p>
    <w:p w14:paraId="6449F8B0" w14:textId="77777777" w:rsidR="005408C9" w:rsidRPr="00DD3A5A" w:rsidRDefault="005408C9" w:rsidP="005408C9">
      <w:pPr>
        <w:spacing w:after="0" w:line="240" w:lineRule="auto"/>
        <w:jc w:val="both"/>
        <w:rPr>
          <w:rFonts w:cs="Arial"/>
          <w:b/>
        </w:rPr>
      </w:pPr>
      <w:r w:rsidRPr="00DD3A5A">
        <w:rPr>
          <w:rFonts w:cs="Arial"/>
          <w:b/>
        </w:rPr>
        <w:t>14.4 Subasta electrónica</w:t>
      </w:r>
    </w:p>
    <w:p w14:paraId="04D675D2" w14:textId="77777777" w:rsidR="005408C9" w:rsidRPr="00DD3A5A" w:rsidRDefault="005408C9" w:rsidP="005408C9">
      <w:pPr>
        <w:spacing w:after="0" w:line="240" w:lineRule="auto"/>
        <w:jc w:val="both"/>
        <w:rPr>
          <w:rFonts w:cs="Arial"/>
        </w:rPr>
      </w:pPr>
    </w:p>
    <w:p w14:paraId="3272B2C3" w14:textId="77777777" w:rsidR="005408C9" w:rsidRPr="00DD3A5A" w:rsidRDefault="005408C9" w:rsidP="005408C9">
      <w:pPr>
        <w:spacing w:after="0" w:line="240" w:lineRule="auto"/>
        <w:jc w:val="both"/>
        <w:rPr>
          <w:rFonts w:cs="Arial"/>
          <w:snapToGrid w:val="0"/>
        </w:rPr>
      </w:pPr>
      <w:r w:rsidRPr="00DD3A5A">
        <w:rPr>
          <w:rFonts w:cs="Arial"/>
          <w:snapToGrid w:val="0"/>
        </w:rPr>
        <w:t>Se podrá utilizar la subasta electrónica para la presentación de mejoras en los precios o de nuevos valores relativos a determinados elementos de las ofertas que sean susceptibles de ser expresados en cifras o porcentajes, que la mejoren en su conjunto.</w:t>
      </w:r>
    </w:p>
    <w:p w14:paraId="7540A287" w14:textId="77777777" w:rsidR="005408C9" w:rsidRPr="00DD3A5A" w:rsidRDefault="005408C9" w:rsidP="005408C9">
      <w:pPr>
        <w:spacing w:after="0" w:line="240" w:lineRule="auto"/>
        <w:jc w:val="both"/>
        <w:rPr>
          <w:rFonts w:cs="Arial"/>
          <w:snapToGrid w:val="0"/>
        </w:rPr>
      </w:pPr>
    </w:p>
    <w:p w14:paraId="4BA7FE04" w14:textId="77777777" w:rsidR="005408C9" w:rsidRPr="00DD3A5A" w:rsidRDefault="005408C9" w:rsidP="005408C9">
      <w:pPr>
        <w:spacing w:after="0" w:line="240" w:lineRule="auto"/>
        <w:jc w:val="both"/>
        <w:rPr>
          <w:rFonts w:cs="Arial"/>
          <w:snapToGrid w:val="0"/>
        </w:rPr>
      </w:pPr>
      <w:r w:rsidRPr="00DD3A5A">
        <w:rPr>
          <w:rFonts w:cs="Arial"/>
          <w:snapToGrid w:val="0"/>
        </w:rPr>
        <w:t>La subasta electrónica se contempla como posibilidad siempre que las especificaciones del contrato se hayan establecido de forma precisa y las prestaciones que constituyen su objeto no tengan carácter intelectual, como los servicios de ingeniería, consultoría y arquitectura. En todo caso,</w:t>
      </w:r>
      <w:r w:rsidRPr="00DD3A5A">
        <w:rPr>
          <w:rFonts w:cs="Arial"/>
          <w:color w:val="000000"/>
        </w:rPr>
        <w:t xml:space="preserve"> no se pueden adjudicar mediante subasta electrónica los contratos cuyo objeto tenga relación con la calidad alimentaria</w:t>
      </w:r>
      <w:r w:rsidRPr="00DD3A5A">
        <w:rPr>
          <w:rFonts w:cs="Arial"/>
          <w:snapToGrid w:val="0"/>
        </w:rPr>
        <w:t>.</w:t>
      </w:r>
    </w:p>
    <w:p w14:paraId="06C8CBBA" w14:textId="77777777" w:rsidR="005408C9" w:rsidRPr="00DD3A5A" w:rsidRDefault="005408C9" w:rsidP="005408C9">
      <w:pPr>
        <w:spacing w:after="0" w:line="240" w:lineRule="auto"/>
        <w:jc w:val="both"/>
        <w:rPr>
          <w:rFonts w:cs="Arial"/>
        </w:rPr>
      </w:pPr>
    </w:p>
    <w:p w14:paraId="603C641A" w14:textId="734FD64A" w:rsidR="005408C9" w:rsidRPr="00DD3A5A" w:rsidRDefault="005408C9" w:rsidP="005408C9">
      <w:pPr>
        <w:spacing w:after="0" w:line="240" w:lineRule="auto"/>
        <w:jc w:val="both"/>
        <w:rPr>
          <w:rFonts w:cs="Arial"/>
        </w:rPr>
      </w:pPr>
      <w:r w:rsidRPr="00DD3A5A">
        <w:rPr>
          <w:rFonts w:cs="Arial"/>
        </w:rPr>
        <w:t xml:space="preserve">De acuerdo con el apartado 5 del artículo 37 de la Ley 3/2007, de 4 de julio, de la obra pública, los contratos que tengan por objeto redactar estudios informativos y proyectos o dirigir obras no pueden ser objeto de subastas electrónicas. </w:t>
      </w:r>
      <w:proofErr w:type="spellStart"/>
      <w:r w:rsidRPr="00DD3A5A">
        <w:rPr>
          <w:rFonts w:cs="Arial"/>
        </w:rPr>
        <w:t>Según</w:t>
      </w:r>
      <w:proofErr w:type="spellEnd"/>
      <w:r w:rsidRPr="00DD3A5A">
        <w:rPr>
          <w:rFonts w:cs="Arial"/>
        </w:rPr>
        <w:t xml:space="preserve"> </w:t>
      </w:r>
      <w:proofErr w:type="spellStart"/>
      <w:r w:rsidRPr="00DD3A5A">
        <w:rPr>
          <w:rFonts w:cs="Arial"/>
        </w:rPr>
        <w:t>dispone</w:t>
      </w:r>
      <w:proofErr w:type="spellEnd"/>
      <w:r w:rsidRPr="00DD3A5A">
        <w:rPr>
          <w:rFonts w:cs="Arial"/>
        </w:rPr>
        <w:t xml:space="preserve"> este </w:t>
      </w:r>
      <w:proofErr w:type="spellStart"/>
      <w:r w:rsidRPr="00DD3A5A">
        <w:rPr>
          <w:rFonts w:cs="Arial"/>
        </w:rPr>
        <w:t>precepto</w:t>
      </w:r>
      <w:proofErr w:type="spellEnd"/>
      <w:r w:rsidRPr="00DD3A5A">
        <w:rPr>
          <w:rFonts w:cs="Arial"/>
        </w:rPr>
        <w:t xml:space="preserve">, en </w:t>
      </w:r>
      <w:r w:rsidR="005D5515">
        <w:rPr>
          <w:rFonts w:cs="Arial"/>
        </w:rPr>
        <w:t xml:space="preserve">los </w:t>
      </w:r>
      <w:proofErr w:type="spellStart"/>
      <w:r w:rsidR="005D5515">
        <w:rPr>
          <w:rFonts w:cs="Arial"/>
        </w:rPr>
        <w:t>pliegos</w:t>
      </w:r>
      <w:proofErr w:type="spellEnd"/>
      <w:r w:rsidRPr="00DD3A5A">
        <w:rPr>
          <w:rFonts w:cs="Arial"/>
        </w:rPr>
        <w:t xml:space="preserve"> se </w:t>
      </w:r>
      <w:proofErr w:type="spellStart"/>
      <w:r w:rsidRPr="00DD3A5A">
        <w:rPr>
          <w:rFonts w:cs="Arial"/>
        </w:rPr>
        <w:t>puede</w:t>
      </w:r>
      <w:proofErr w:type="spellEnd"/>
      <w:r w:rsidRPr="00DD3A5A">
        <w:rPr>
          <w:rFonts w:cs="Arial"/>
        </w:rPr>
        <w:t xml:space="preserve"> </w:t>
      </w:r>
      <w:proofErr w:type="spellStart"/>
      <w:r w:rsidRPr="00DD3A5A">
        <w:rPr>
          <w:rFonts w:cs="Arial"/>
        </w:rPr>
        <w:t>disponer</w:t>
      </w:r>
      <w:proofErr w:type="spellEnd"/>
      <w:r w:rsidRPr="00DD3A5A">
        <w:rPr>
          <w:rFonts w:cs="Arial"/>
        </w:rPr>
        <w:t xml:space="preserve"> que el factor coste pueda adoptar la forma de un precio o coste fijo sobre la base del cual los operadores económicos compitan únicamente en función de criterios de calidad.</w:t>
      </w:r>
    </w:p>
    <w:p w14:paraId="07D928DE" w14:textId="77777777" w:rsidR="005408C9" w:rsidRPr="00DD3A5A" w:rsidRDefault="005408C9" w:rsidP="005408C9">
      <w:pPr>
        <w:spacing w:after="0" w:line="240" w:lineRule="auto"/>
        <w:jc w:val="both"/>
        <w:rPr>
          <w:rFonts w:cs="Arial"/>
          <w:b/>
        </w:rPr>
      </w:pPr>
    </w:p>
    <w:p w14:paraId="310183F2" w14:textId="77777777" w:rsidR="005408C9" w:rsidRPr="00DD3A5A" w:rsidRDefault="005408C9" w:rsidP="005408C9">
      <w:pPr>
        <w:spacing w:after="0" w:line="240" w:lineRule="auto"/>
        <w:jc w:val="both"/>
        <w:rPr>
          <w:rFonts w:cs="Arial"/>
          <w:b/>
        </w:rPr>
      </w:pPr>
      <w:r w:rsidRPr="00DD3A5A">
        <w:rPr>
          <w:rFonts w:cs="Arial"/>
          <w:b/>
        </w:rPr>
        <w:t>14.5 Ofertas con valores anormales o desproporcionados</w:t>
      </w:r>
    </w:p>
    <w:p w14:paraId="222FB6B4" w14:textId="77777777" w:rsidR="005408C9" w:rsidRPr="00DD3A5A" w:rsidRDefault="005408C9" w:rsidP="005408C9">
      <w:pPr>
        <w:spacing w:after="0" w:line="240" w:lineRule="auto"/>
        <w:jc w:val="both"/>
        <w:rPr>
          <w:rFonts w:cs="Arial"/>
        </w:rPr>
      </w:pPr>
    </w:p>
    <w:p w14:paraId="1B80DE6D" w14:textId="77777777" w:rsidR="005408C9" w:rsidRPr="00DD3A5A" w:rsidRDefault="005408C9" w:rsidP="005408C9">
      <w:pPr>
        <w:spacing w:after="0" w:line="240" w:lineRule="auto"/>
        <w:jc w:val="both"/>
        <w:rPr>
          <w:rFonts w:cs="Arial"/>
          <w:b/>
        </w:rPr>
      </w:pPr>
      <w:r w:rsidRPr="00DD3A5A">
        <w:rPr>
          <w:rFonts w:cs="Arial"/>
        </w:rPr>
        <w:t xml:space="preserve">La determinación de las ofertas que presenten unos valores anormales se tiene que llevar a cabo en función de los límites y los parámetros objetivos establecidos en el </w:t>
      </w:r>
      <w:r w:rsidRPr="005D5515">
        <w:rPr>
          <w:rFonts w:cs="Arial"/>
          <w:b/>
          <w:bCs/>
        </w:rPr>
        <w:t>a</w:t>
      </w:r>
      <w:r w:rsidRPr="00DD3A5A">
        <w:rPr>
          <w:rFonts w:cs="Arial"/>
          <w:b/>
        </w:rPr>
        <w:t>partado I del cuadro de características.</w:t>
      </w:r>
    </w:p>
    <w:p w14:paraId="39E1B691" w14:textId="77777777" w:rsidR="005408C9" w:rsidRPr="00DD3A5A" w:rsidRDefault="005408C9" w:rsidP="005408C9">
      <w:pPr>
        <w:spacing w:after="0" w:line="240" w:lineRule="auto"/>
        <w:jc w:val="both"/>
        <w:rPr>
          <w:rFonts w:cs="Arial"/>
          <w:b/>
        </w:rPr>
      </w:pPr>
    </w:p>
    <w:p w14:paraId="2325B0A5" w14:textId="7F21D7F2" w:rsidR="005408C9" w:rsidRPr="00DD3A5A" w:rsidRDefault="005408C9" w:rsidP="005408C9">
      <w:pPr>
        <w:spacing w:after="0" w:line="240" w:lineRule="auto"/>
        <w:jc w:val="both"/>
        <w:rPr>
          <w:rFonts w:cs="Arial"/>
        </w:rPr>
      </w:pPr>
      <w:r w:rsidRPr="00DD3A5A">
        <w:rPr>
          <w:rFonts w:cs="Arial"/>
        </w:rPr>
        <w:t xml:space="preserve">En el supuesto de que una o diversas de las ofertas </w:t>
      </w:r>
      <w:r w:rsidRPr="005D5515">
        <w:rPr>
          <w:rFonts w:cs="Arial"/>
        </w:rPr>
        <w:t xml:space="preserve">presentadas incurran en presunción de anormalidad, la Mesa de </w:t>
      </w:r>
      <w:proofErr w:type="spellStart"/>
      <w:r w:rsidRPr="005D5515">
        <w:rPr>
          <w:rFonts w:cs="Arial"/>
        </w:rPr>
        <w:t>contratación</w:t>
      </w:r>
      <w:proofErr w:type="spellEnd"/>
      <w:r w:rsidRPr="005D5515">
        <w:rPr>
          <w:rFonts w:cs="Arial"/>
        </w:rPr>
        <w:t xml:space="preserve"> </w:t>
      </w:r>
      <w:proofErr w:type="spellStart"/>
      <w:r w:rsidRPr="005D5515">
        <w:rPr>
          <w:rFonts w:cs="Arial"/>
        </w:rPr>
        <w:t>requerirá</w:t>
      </w:r>
      <w:proofErr w:type="spellEnd"/>
      <w:r w:rsidRPr="005D5515">
        <w:rPr>
          <w:rFonts w:cs="Arial"/>
        </w:rPr>
        <w:t xml:space="preserve"> a </w:t>
      </w:r>
      <w:r w:rsidR="005D5515" w:rsidRPr="005D5515">
        <w:rPr>
          <w:rFonts w:cs="Arial"/>
        </w:rPr>
        <w:t>la</w:t>
      </w:r>
      <w:r w:rsidRPr="005D5515">
        <w:rPr>
          <w:rFonts w:cs="Arial"/>
        </w:rPr>
        <w:t xml:space="preserve">/las </w:t>
      </w:r>
      <w:r w:rsidR="005D5515" w:rsidRPr="005D5515">
        <w:rPr>
          <w:rFonts w:cs="Arial"/>
        </w:rPr>
        <w:t>empresa/</w:t>
      </w:r>
      <w:proofErr w:type="spellStart"/>
      <w:r w:rsidR="005D5515" w:rsidRPr="005D5515">
        <w:rPr>
          <w:rFonts w:cs="Arial"/>
        </w:rPr>
        <w:t>empresas</w:t>
      </w:r>
      <w:proofErr w:type="spellEnd"/>
      <w:r w:rsidR="005D5515" w:rsidRPr="005D5515">
        <w:rPr>
          <w:rFonts w:cs="Arial"/>
        </w:rPr>
        <w:t xml:space="preserve"> licitadora/</w:t>
      </w:r>
      <w:proofErr w:type="spellStart"/>
      <w:r w:rsidR="005D5515" w:rsidRPr="005D5515">
        <w:rPr>
          <w:rFonts w:cs="Arial"/>
        </w:rPr>
        <w:t>licitadoras</w:t>
      </w:r>
      <w:proofErr w:type="spellEnd"/>
      <w:r w:rsidRPr="005D5515">
        <w:rPr>
          <w:rFonts w:cs="Arial"/>
        </w:rPr>
        <w:t xml:space="preserve"> que </w:t>
      </w:r>
      <w:r w:rsidR="005D5515" w:rsidRPr="005D5515">
        <w:rPr>
          <w:rFonts w:cs="Arial"/>
        </w:rPr>
        <w:t>la</w:t>
      </w:r>
      <w:r w:rsidRPr="005D5515">
        <w:rPr>
          <w:rFonts w:cs="Arial"/>
        </w:rPr>
        <w:t xml:space="preserve">/las </w:t>
      </w:r>
      <w:proofErr w:type="spellStart"/>
      <w:r w:rsidR="005D5515" w:rsidRPr="005D5515">
        <w:rPr>
          <w:rFonts w:cs="Arial"/>
        </w:rPr>
        <w:t>haya</w:t>
      </w:r>
      <w:proofErr w:type="spellEnd"/>
      <w:r w:rsidR="005D5515" w:rsidRPr="005D5515">
        <w:rPr>
          <w:rFonts w:cs="Arial"/>
        </w:rPr>
        <w:t>/</w:t>
      </w:r>
      <w:proofErr w:type="spellStart"/>
      <w:r w:rsidR="005D5515" w:rsidRPr="005D5515">
        <w:rPr>
          <w:rFonts w:cs="Arial"/>
        </w:rPr>
        <w:t>hayan</w:t>
      </w:r>
      <w:proofErr w:type="spellEnd"/>
      <w:r w:rsidRPr="005D5515">
        <w:rPr>
          <w:rFonts w:cs="Arial"/>
        </w:rPr>
        <w:t xml:space="preserve"> </w:t>
      </w:r>
      <w:proofErr w:type="spellStart"/>
      <w:r w:rsidRPr="005D5515">
        <w:rPr>
          <w:rFonts w:cs="Arial"/>
        </w:rPr>
        <w:t>presentado</w:t>
      </w:r>
      <w:proofErr w:type="spellEnd"/>
      <w:r w:rsidRPr="005D5515">
        <w:rPr>
          <w:rFonts w:cs="Arial"/>
        </w:rPr>
        <w:t xml:space="preserve"> </w:t>
      </w:r>
      <w:r w:rsidRPr="00DD3A5A">
        <w:rPr>
          <w:rFonts w:cs="Arial"/>
        </w:rPr>
        <w:t xml:space="preserve">para que las justifiquen y desglosen razonada y detalladamente el bajo nivel de los precios, o de costes, o cualquier otro parámetro sobre la base del cual se haya definido la anormalidad de la oferta. Por este motivo, la Mesa </w:t>
      </w:r>
      <w:proofErr w:type="spellStart"/>
      <w:r w:rsidRPr="00DD3A5A">
        <w:rPr>
          <w:rFonts w:cs="Arial"/>
        </w:rPr>
        <w:t>requerirá</w:t>
      </w:r>
      <w:proofErr w:type="spellEnd"/>
      <w:r w:rsidRPr="00DD3A5A">
        <w:rPr>
          <w:rFonts w:cs="Arial"/>
        </w:rPr>
        <w:t xml:space="preserve"> </w:t>
      </w:r>
      <w:r w:rsidRPr="005D5515">
        <w:rPr>
          <w:rFonts w:cs="Arial"/>
        </w:rPr>
        <w:t xml:space="preserve">a </w:t>
      </w:r>
      <w:r w:rsidR="005D5515" w:rsidRPr="005D5515">
        <w:rPr>
          <w:rFonts w:cs="Arial"/>
        </w:rPr>
        <w:t>la</w:t>
      </w:r>
      <w:r w:rsidRPr="005D5515">
        <w:rPr>
          <w:rFonts w:cs="Arial"/>
        </w:rPr>
        <w:t>/las empresa/</w:t>
      </w:r>
      <w:r w:rsidR="005D5515" w:rsidRPr="005D5515">
        <w:rPr>
          <w:rFonts w:cs="Arial"/>
        </w:rPr>
        <w:t>a</w:t>
      </w:r>
      <w:r w:rsidRPr="005D5515">
        <w:rPr>
          <w:rFonts w:cs="Arial"/>
        </w:rPr>
        <w:t>s licitadora/</w:t>
      </w:r>
      <w:r w:rsidR="005D5515" w:rsidRPr="005D5515">
        <w:rPr>
          <w:rFonts w:cs="Arial"/>
        </w:rPr>
        <w:t>a</w:t>
      </w:r>
      <w:r w:rsidRPr="005D5515">
        <w:rPr>
          <w:rFonts w:cs="Arial"/>
        </w:rPr>
        <w:t xml:space="preserve">s, las </w:t>
      </w:r>
      <w:proofErr w:type="spellStart"/>
      <w:r w:rsidRPr="005D5515">
        <w:rPr>
          <w:rFonts w:cs="Arial"/>
        </w:rPr>
        <w:t>precisiones</w:t>
      </w:r>
      <w:proofErr w:type="spellEnd"/>
      <w:r w:rsidRPr="005D5515">
        <w:rPr>
          <w:rFonts w:cs="Arial"/>
        </w:rPr>
        <w:t xml:space="preserve"> </w:t>
      </w:r>
      <w:r w:rsidRPr="00DD3A5A">
        <w:rPr>
          <w:rFonts w:cs="Arial"/>
        </w:rPr>
        <w:t xml:space="preserve">que </w:t>
      </w:r>
      <w:proofErr w:type="spellStart"/>
      <w:r w:rsidRPr="00DD3A5A">
        <w:rPr>
          <w:rFonts w:cs="Arial"/>
        </w:rPr>
        <w:t>considere</w:t>
      </w:r>
      <w:proofErr w:type="spellEnd"/>
      <w:r w:rsidRPr="00DD3A5A">
        <w:rPr>
          <w:rFonts w:cs="Arial"/>
        </w:rPr>
        <w:t xml:space="preserve"> </w:t>
      </w:r>
      <w:proofErr w:type="spellStart"/>
      <w:r w:rsidRPr="00DD3A5A">
        <w:rPr>
          <w:rFonts w:cs="Arial"/>
        </w:rPr>
        <w:t>oportunas</w:t>
      </w:r>
      <w:proofErr w:type="spellEnd"/>
      <w:r w:rsidRPr="00DD3A5A">
        <w:rPr>
          <w:rFonts w:cs="Arial"/>
        </w:rPr>
        <w:t xml:space="preserve"> sobre la viabilidad de la oferta y las pertinentes justificaciones. La empresa licitadora dispondrá de un plazo de 3 días para presentar la información y los documentos que sean pertinentes a estos efectos. </w:t>
      </w:r>
    </w:p>
    <w:p w14:paraId="77F666DB" w14:textId="77777777" w:rsidR="005408C9" w:rsidRPr="00DD3A5A" w:rsidRDefault="005408C9" w:rsidP="005408C9">
      <w:pPr>
        <w:spacing w:after="0" w:line="240" w:lineRule="auto"/>
        <w:jc w:val="both"/>
        <w:rPr>
          <w:rFonts w:cs="Arial"/>
          <w:i/>
        </w:rPr>
      </w:pPr>
    </w:p>
    <w:p w14:paraId="42D4D33F" w14:textId="58CA954F" w:rsidR="005408C9" w:rsidRPr="00DD3A5A" w:rsidRDefault="005408C9" w:rsidP="005408C9">
      <w:pPr>
        <w:spacing w:after="0" w:line="240" w:lineRule="auto"/>
        <w:jc w:val="both"/>
        <w:rPr>
          <w:rFonts w:cs="Arial"/>
        </w:rPr>
      </w:pPr>
      <w:r w:rsidRPr="00DD3A5A">
        <w:rPr>
          <w:rFonts w:cs="Arial"/>
        </w:rPr>
        <w:t xml:space="preserve">Este requerimiento se comunicará en la empresa mediante comunicación electrónica a través </w:t>
      </w:r>
      <w:r w:rsidRPr="005D5515">
        <w:rPr>
          <w:rFonts w:cs="Arial"/>
        </w:rPr>
        <w:t xml:space="preserve">de </w:t>
      </w:r>
      <w:proofErr w:type="spellStart"/>
      <w:r w:rsidRPr="005D5515">
        <w:rPr>
          <w:rFonts w:cs="Arial"/>
        </w:rPr>
        <w:t>l'e</w:t>
      </w:r>
      <w:proofErr w:type="spellEnd"/>
      <w:r w:rsidRPr="005D5515">
        <w:rPr>
          <w:rFonts w:cs="Arial"/>
        </w:rPr>
        <w:t xml:space="preserve">-NOTUM, </w:t>
      </w:r>
      <w:proofErr w:type="spellStart"/>
      <w:r w:rsidRPr="005D5515">
        <w:rPr>
          <w:rFonts w:cs="Arial"/>
        </w:rPr>
        <w:t>integrado</w:t>
      </w:r>
      <w:proofErr w:type="spellEnd"/>
      <w:r w:rsidRPr="005D5515">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005D5515">
        <w:rPr>
          <w:rFonts w:cs="Arial"/>
        </w:rPr>
        <w:t>.</w:t>
      </w:r>
    </w:p>
    <w:p w14:paraId="79B9031B" w14:textId="77777777" w:rsidR="005408C9" w:rsidRPr="00DD3A5A" w:rsidRDefault="005408C9" w:rsidP="005408C9">
      <w:pPr>
        <w:spacing w:after="0" w:line="240" w:lineRule="auto"/>
        <w:jc w:val="both"/>
        <w:rPr>
          <w:rFonts w:cs="Arial"/>
        </w:rPr>
      </w:pPr>
    </w:p>
    <w:p w14:paraId="49B9203D" w14:textId="77777777" w:rsidR="005408C9" w:rsidRPr="00DD3A5A" w:rsidRDefault="005408C9" w:rsidP="005408C9">
      <w:pPr>
        <w:spacing w:after="0" w:line="240" w:lineRule="auto"/>
        <w:jc w:val="both"/>
        <w:rPr>
          <w:rFonts w:cs="Arial"/>
        </w:rPr>
      </w:pPr>
      <w:r w:rsidRPr="00DD3A5A">
        <w:rPr>
          <w:rFonts w:cs="Arial"/>
        </w:rPr>
        <w:lastRenderedPageBreak/>
        <w:t>Transcurrido este plazo, si la Mesa de contratación no recibe la información y la documentación justificativa solicitada, lo pondrá en conocimiento del órgano de contratación y se considerará que la proposición no podrá ser cumplida, quedando la empresa licitadora excluida del procedimiento.</w:t>
      </w:r>
    </w:p>
    <w:p w14:paraId="5E16A0B2" w14:textId="77777777" w:rsidR="005408C9" w:rsidRPr="00DD3A5A" w:rsidRDefault="005408C9" w:rsidP="005408C9">
      <w:pPr>
        <w:spacing w:after="0" w:line="240" w:lineRule="auto"/>
        <w:jc w:val="both"/>
        <w:rPr>
          <w:rFonts w:cs="Arial"/>
        </w:rPr>
      </w:pPr>
    </w:p>
    <w:p w14:paraId="251FB305" w14:textId="77777777" w:rsidR="005408C9" w:rsidRPr="00DD3A5A" w:rsidRDefault="005408C9" w:rsidP="005408C9">
      <w:pPr>
        <w:spacing w:after="0" w:line="240" w:lineRule="auto"/>
        <w:jc w:val="both"/>
        <w:rPr>
          <w:rFonts w:cs="Arial"/>
        </w:rPr>
      </w:pPr>
      <w:r w:rsidRPr="00DD3A5A">
        <w:rPr>
          <w:rFonts w:cs="Arial"/>
        </w:rPr>
        <w:t>Si la Mesa de contratación recibe la información y la documentación justificativa solicitada dentro de plazo, lo evaluará y elevará la correspondiente propuesta de aceptación o rechazo de la proposición, debidamente motivada, en el órgano de contratación, a fin de que este decida, previo el asesoramiento técnico del servicio correspondiente, o bien la aceptación de la oferta, porque considera acreditada su viabilidad, o bien, en caso contrario, su rechazo.</w:t>
      </w:r>
    </w:p>
    <w:p w14:paraId="4C237EF0" w14:textId="77777777" w:rsidR="005408C9" w:rsidRPr="00DD3A5A" w:rsidRDefault="005408C9" w:rsidP="005408C9">
      <w:pPr>
        <w:spacing w:after="0" w:line="240" w:lineRule="auto"/>
        <w:jc w:val="both"/>
        <w:rPr>
          <w:rFonts w:cs="Arial"/>
        </w:rPr>
      </w:pPr>
    </w:p>
    <w:p w14:paraId="08C998E7" w14:textId="77777777" w:rsidR="005408C9" w:rsidRPr="00DD3A5A" w:rsidRDefault="005408C9" w:rsidP="005408C9">
      <w:pPr>
        <w:spacing w:after="0" w:line="240" w:lineRule="auto"/>
        <w:jc w:val="both"/>
        <w:rPr>
          <w:rFonts w:cs="Arial"/>
        </w:rPr>
      </w:pPr>
      <w:r w:rsidRPr="00DD3A5A">
        <w:rPr>
          <w:rFonts w:cs="Arial"/>
        </w:rPr>
        <w:t xml:space="preserve">El órgano de contratación rechazará las ofertas incursas en presunción de anormalidad si se basan en hipótesis o prácticas inadecuadas desde una perspectiva técnica, económica o jurídica. Asimismo, rechazará las ofertas si comprueba que son anormalmente bajas porque vulneran la normativa sobre subcontratación o no cumplen las obligaciones aplicables en materia medioambiental, social o laboral, nacional o internacional, incluido el incumplimiento de los convenios colectivos sectoriales vigentes, en aplicación de lo que establece el artículo 201 de </w:t>
      </w:r>
      <w:r w:rsidRPr="005D5515">
        <w:rPr>
          <w:rFonts w:cs="Arial"/>
        </w:rPr>
        <w:t>la LCSP</w:t>
      </w:r>
      <w:r w:rsidRPr="00DD3A5A">
        <w:rPr>
          <w:rFonts w:cs="Arial"/>
        </w:rPr>
        <w:t xml:space="preserve">. </w:t>
      </w:r>
    </w:p>
    <w:p w14:paraId="38FB95FB" w14:textId="77777777" w:rsidR="005408C9" w:rsidRPr="00DD3A5A" w:rsidRDefault="005408C9" w:rsidP="005408C9">
      <w:pPr>
        <w:spacing w:after="0" w:line="240" w:lineRule="auto"/>
        <w:jc w:val="both"/>
        <w:rPr>
          <w:rFonts w:cs="Arial"/>
        </w:rPr>
      </w:pPr>
    </w:p>
    <w:p w14:paraId="26B5A3A3" w14:textId="77777777" w:rsidR="005408C9" w:rsidRPr="00DD3A5A" w:rsidRDefault="005408C9" w:rsidP="005408C9">
      <w:pPr>
        <w:pStyle w:val="Ttol2"/>
        <w:spacing w:before="0" w:after="0"/>
        <w:jc w:val="both"/>
        <w:rPr>
          <w:rFonts w:ascii="Arial" w:hAnsi="Arial" w:cs="Arial"/>
          <w:i w:val="0"/>
          <w:sz w:val="22"/>
          <w:szCs w:val="22"/>
        </w:rPr>
      </w:pPr>
      <w:bookmarkStart w:id="70" w:name="_Toc21500335"/>
      <w:bookmarkStart w:id="71" w:name="_Toc34139674"/>
      <w:r w:rsidRPr="00DD3A5A">
        <w:rPr>
          <w:rFonts w:ascii="Arial" w:hAnsi="Arial" w:cs="Arial"/>
          <w:i w:val="0"/>
          <w:sz w:val="22"/>
          <w:szCs w:val="22"/>
        </w:rPr>
        <w:t>Quincena. Clasificación de las ofertas y requerimiento de documentación previo a la adjudicación</w:t>
      </w:r>
      <w:bookmarkEnd w:id="70"/>
      <w:bookmarkEnd w:id="71"/>
    </w:p>
    <w:p w14:paraId="21537BCF" w14:textId="77777777" w:rsidR="005408C9" w:rsidRPr="00DD3A5A" w:rsidRDefault="005408C9" w:rsidP="005408C9">
      <w:pPr>
        <w:spacing w:after="0" w:line="240" w:lineRule="auto"/>
        <w:jc w:val="both"/>
        <w:rPr>
          <w:rFonts w:cs="Arial"/>
          <w:b/>
        </w:rPr>
      </w:pPr>
    </w:p>
    <w:p w14:paraId="1AC174A4" w14:textId="77777777" w:rsidR="005408C9" w:rsidRPr="00DD3A5A" w:rsidRDefault="005408C9" w:rsidP="005408C9">
      <w:pPr>
        <w:spacing w:after="0" w:line="240" w:lineRule="auto"/>
        <w:jc w:val="both"/>
        <w:rPr>
          <w:rFonts w:cs="Arial"/>
        </w:rPr>
      </w:pPr>
      <w:r w:rsidRPr="00DD3A5A">
        <w:rPr>
          <w:rFonts w:cs="Arial"/>
          <w:b/>
        </w:rPr>
        <w:t xml:space="preserve">15.1 </w:t>
      </w:r>
      <w:r w:rsidRPr="00DD3A5A">
        <w:rPr>
          <w:rFonts w:cs="Arial"/>
        </w:rPr>
        <w:t xml:space="preserve">Una vez valoradas las ofertas, la mesa de contratación las clasificará por orden decreciente y, posteriormente, remitirá en el órgano de contratación la correspondiente propuesta de adjudicación. </w:t>
      </w:r>
    </w:p>
    <w:p w14:paraId="0AA47326" w14:textId="77777777" w:rsidR="005408C9" w:rsidRPr="00DD3A5A" w:rsidRDefault="005408C9" w:rsidP="005408C9">
      <w:pPr>
        <w:spacing w:after="0" w:line="240" w:lineRule="auto"/>
        <w:jc w:val="both"/>
        <w:rPr>
          <w:rFonts w:cs="Arial"/>
        </w:rPr>
      </w:pPr>
    </w:p>
    <w:p w14:paraId="61E23BCA" w14:textId="77777777" w:rsidR="005408C9" w:rsidRPr="00DD3A5A" w:rsidRDefault="005408C9" w:rsidP="005408C9">
      <w:pPr>
        <w:spacing w:after="0" w:line="240" w:lineRule="auto"/>
        <w:jc w:val="both"/>
        <w:rPr>
          <w:rFonts w:cs="Arial"/>
        </w:rPr>
      </w:pPr>
      <w:r w:rsidRPr="00DD3A5A">
        <w:rPr>
          <w:rFonts w:cs="Arial"/>
        </w:rPr>
        <w:t>Para realizar esta clasificación, la mesa tendrá en cuenta los criterios de adjudicación señalados en el a</w:t>
      </w:r>
      <w:r w:rsidRPr="00DD3A5A">
        <w:rPr>
          <w:rFonts w:cs="Arial"/>
          <w:b/>
        </w:rPr>
        <w:t xml:space="preserve">partado H.1 del cuadro de características </w:t>
      </w:r>
      <w:r w:rsidRPr="00DD3A5A">
        <w:rPr>
          <w:rFonts w:cs="Arial"/>
        </w:rPr>
        <w:t>y en el anuncio.</w:t>
      </w:r>
    </w:p>
    <w:p w14:paraId="3F1C9D0F" w14:textId="77777777" w:rsidR="005408C9" w:rsidRPr="00DD3A5A" w:rsidRDefault="005408C9" w:rsidP="005408C9">
      <w:pPr>
        <w:spacing w:after="0" w:line="240" w:lineRule="auto"/>
        <w:jc w:val="both"/>
        <w:rPr>
          <w:rFonts w:cs="Arial"/>
          <w:i/>
          <w:highlight w:val="yellow"/>
        </w:rPr>
      </w:pPr>
    </w:p>
    <w:p w14:paraId="47C218C6" w14:textId="77777777" w:rsidR="005408C9" w:rsidRPr="00DD3A5A" w:rsidRDefault="005408C9" w:rsidP="005408C9">
      <w:pPr>
        <w:spacing w:after="0" w:line="240" w:lineRule="auto"/>
        <w:jc w:val="both"/>
        <w:rPr>
          <w:rFonts w:cs="Arial"/>
        </w:rPr>
      </w:pPr>
      <w:r w:rsidRPr="00DD3A5A">
        <w:rPr>
          <w:rFonts w:cs="Arial"/>
        </w:rPr>
        <w:t>La propuesta de adjudicación de la mesa no crea ningún derecho a favor de la empresa licitadora propuesta como adjudicataria, ya que el órgano de contratación podrá apartarse siempre que motive su decisión.</w:t>
      </w:r>
    </w:p>
    <w:p w14:paraId="7C3D32FA" w14:textId="77777777" w:rsidR="005408C9" w:rsidRPr="00DD3A5A" w:rsidRDefault="005408C9" w:rsidP="005408C9">
      <w:pPr>
        <w:spacing w:after="0" w:line="240" w:lineRule="auto"/>
        <w:jc w:val="both"/>
        <w:rPr>
          <w:rFonts w:cs="Arial"/>
        </w:rPr>
      </w:pPr>
    </w:p>
    <w:p w14:paraId="52D992DC" w14:textId="77777777" w:rsidR="005408C9" w:rsidRPr="00DD3A5A" w:rsidRDefault="005408C9" w:rsidP="005408C9">
      <w:pPr>
        <w:spacing w:after="0" w:line="240" w:lineRule="auto"/>
        <w:jc w:val="both"/>
        <w:rPr>
          <w:rFonts w:cs="Arial"/>
        </w:rPr>
      </w:pPr>
      <w:r w:rsidRPr="00DD3A5A">
        <w:rPr>
          <w:rFonts w:cs="Arial"/>
          <w:b/>
        </w:rPr>
        <w:t xml:space="preserve">15.2 </w:t>
      </w:r>
      <w:r w:rsidRPr="00DD3A5A">
        <w:rPr>
          <w:rFonts w:cs="Arial"/>
        </w:rPr>
        <w:t xml:space="preserve">Una vez aceptada la propuesta de la mesa por el órgano de contratación, los servicios correspondientes requerirán  a la empresa licitadora que haya presentado la mejor oferta para qué, dentro del plazo de </w:t>
      </w:r>
      <w:r w:rsidRPr="00DD3A5A">
        <w:rPr>
          <w:rFonts w:cs="Arial"/>
          <w:u w:val="single"/>
        </w:rPr>
        <w:t>diez días hábiles o siete días hábiles en caso de procedimientos abiertos simplificados</w:t>
      </w:r>
      <w:r w:rsidRPr="00DD3A5A">
        <w:rPr>
          <w:rFonts w:cs="Arial"/>
        </w:rPr>
        <w:t xml:space="preserve"> a contar desde el siguiente a aquel en que hubiera recibido el requerimiento, presente la documentación justificativa de que se hace mención a continuación.</w:t>
      </w:r>
    </w:p>
    <w:p w14:paraId="7FE3ED71" w14:textId="77777777" w:rsidR="005408C9" w:rsidRPr="00DD3A5A" w:rsidRDefault="005408C9" w:rsidP="005408C9">
      <w:pPr>
        <w:spacing w:after="0" w:line="240" w:lineRule="auto"/>
        <w:jc w:val="both"/>
        <w:rPr>
          <w:rFonts w:cs="Arial"/>
        </w:rPr>
      </w:pPr>
    </w:p>
    <w:p w14:paraId="6618FAFD" w14:textId="23115200" w:rsidR="005408C9" w:rsidRPr="00DD3A5A" w:rsidRDefault="005408C9" w:rsidP="005408C9">
      <w:pPr>
        <w:spacing w:after="0" w:line="240" w:lineRule="auto"/>
        <w:jc w:val="both"/>
        <w:rPr>
          <w:rFonts w:cs="Arial"/>
        </w:rPr>
      </w:pPr>
      <w:r w:rsidRPr="00DD3A5A">
        <w:rPr>
          <w:rFonts w:cs="Arial"/>
        </w:rPr>
        <w:t xml:space="preserve">Este requerimiento se efectuará mediante notificación electrónica a través </w:t>
      </w:r>
      <w:r w:rsidRPr="005D5515">
        <w:rPr>
          <w:rFonts w:cs="Arial"/>
        </w:rPr>
        <w:t xml:space="preserve">de </w:t>
      </w:r>
      <w:proofErr w:type="spellStart"/>
      <w:r w:rsidRPr="005D5515">
        <w:rPr>
          <w:rFonts w:cs="Arial"/>
        </w:rPr>
        <w:t>l'e</w:t>
      </w:r>
      <w:proofErr w:type="spellEnd"/>
      <w:r w:rsidRPr="005D5515">
        <w:rPr>
          <w:rFonts w:cs="Arial"/>
        </w:rPr>
        <w:t xml:space="preserve">-NOTUM, </w:t>
      </w:r>
      <w:proofErr w:type="spellStart"/>
      <w:r w:rsidRPr="00DD3A5A">
        <w:rPr>
          <w:rFonts w:cs="Arial"/>
        </w:rPr>
        <w:t>integrado</w:t>
      </w:r>
      <w:proofErr w:type="spellEnd"/>
      <w:r w:rsidRPr="00DD3A5A">
        <w:rPr>
          <w:rFonts w:cs="Arial"/>
        </w:rPr>
        <w:t xml:space="preserve"> 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005D5515">
        <w:rPr>
          <w:rFonts w:cs="Arial"/>
        </w:rPr>
        <w:t>.</w:t>
      </w:r>
    </w:p>
    <w:p w14:paraId="6761AE53" w14:textId="77777777" w:rsidR="005408C9" w:rsidRPr="00DD3A5A" w:rsidRDefault="005408C9" w:rsidP="005408C9">
      <w:pPr>
        <w:tabs>
          <w:tab w:val="left" w:pos="2962"/>
        </w:tabs>
        <w:spacing w:after="0" w:line="240" w:lineRule="auto"/>
        <w:jc w:val="both"/>
        <w:rPr>
          <w:rFonts w:cs="Arial"/>
        </w:rPr>
      </w:pPr>
    </w:p>
    <w:p w14:paraId="29698E01" w14:textId="77777777" w:rsidR="005408C9" w:rsidRPr="00DD3A5A" w:rsidRDefault="005408C9" w:rsidP="005408C9">
      <w:pPr>
        <w:spacing w:after="0" w:line="240" w:lineRule="auto"/>
        <w:jc w:val="both"/>
        <w:rPr>
          <w:rFonts w:cs="Arial"/>
          <w:b/>
        </w:rPr>
      </w:pPr>
      <w:r w:rsidRPr="00DD3A5A">
        <w:rPr>
          <w:rFonts w:cs="Arial"/>
          <w:b/>
        </w:rPr>
        <w:t xml:space="preserve">A.1 Emprendidas no inscritas en el Registro Electrónico de Empresas Licitadoras </w:t>
      </w:r>
      <w:r w:rsidRPr="005D5515">
        <w:rPr>
          <w:rFonts w:cs="Arial"/>
          <w:b/>
        </w:rPr>
        <w:t xml:space="preserve">(RELI) </w:t>
      </w:r>
      <w:r w:rsidRPr="00DD3A5A">
        <w:rPr>
          <w:rFonts w:cs="Arial"/>
          <w:b/>
        </w:rPr>
        <w:t>o en el Registro Oficial de Licitadores y Empresas Clasificadas del Sector Público  o que no figuren en una base de datos nacional de un Estado miembro de la Unión Europea</w:t>
      </w:r>
    </w:p>
    <w:p w14:paraId="51798CC3" w14:textId="77777777" w:rsidR="005408C9" w:rsidRPr="00DD3A5A" w:rsidRDefault="005408C9" w:rsidP="005408C9">
      <w:pPr>
        <w:spacing w:after="0" w:line="240" w:lineRule="auto"/>
        <w:jc w:val="both"/>
        <w:rPr>
          <w:rFonts w:cs="Arial"/>
        </w:rPr>
      </w:pPr>
    </w:p>
    <w:p w14:paraId="3F19EADC" w14:textId="77777777" w:rsidR="005408C9" w:rsidRPr="00DD3A5A" w:rsidRDefault="005408C9" w:rsidP="005408C9">
      <w:pPr>
        <w:spacing w:after="0" w:line="240" w:lineRule="auto"/>
        <w:jc w:val="both"/>
        <w:rPr>
          <w:rFonts w:cs="Arial"/>
        </w:rPr>
      </w:pPr>
      <w:r w:rsidRPr="00DD3A5A">
        <w:rPr>
          <w:rFonts w:cs="Arial"/>
        </w:rPr>
        <w:lastRenderedPageBreak/>
        <w:t>La empresa licitadora que haya presentado la mejor oferta tendrá que aportar la documentación siguiente –esta documentación, si procede, también se tendrá que aportar respecto de las empresas a las</w:t>
      </w:r>
      <w:r w:rsidRPr="00DD3A5A">
        <w:rPr>
          <w:rFonts w:cs="Arial"/>
          <w:color w:val="000000"/>
        </w:rPr>
        <w:t xml:space="preserve"> capacidades de las cuales se recurra</w:t>
      </w:r>
      <w:r w:rsidRPr="00DD3A5A">
        <w:rPr>
          <w:rFonts w:cs="Arial"/>
        </w:rPr>
        <w:t xml:space="preserve">: </w:t>
      </w:r>
    </w:p>
    <w:p w14:paraId="6053C17A" w14:textId="77777777" w:rsidR="005408C9" w:rsidRPr="00DD3A5A" w:rsidRDefault="005408C9" w:rsidP="005408C9">
      <w:pPr>
        <w:spacing w:after="0" w:line="240" w:lineRule="auto"/>
        <w:jc w:val="both"/>
        <w:rPr>
          <w:rFonts w:cs="Arial"/>
        </w:rPr>
      </w:pPr>
    </w:p>
    <w:p w14:paraId="08325112" w14:textId="77777777"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Documentación correspondiente acreditativa de la capacidad de obrar y de la personalidad jurídica, de acuerdo con las previsiones de la cláusula novena.</w:t>
      </w:r>
    </w:p>
    <w:p w14:paraId="0D5CDAA9" w14:textId="5F48BDE6"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representación y personalidad jurídica de las personas firmantes de las ofertas: poder para comparecer o firmar proposiciones en nombre de otro y una fotocopia del documento nacional de identidad o del pasaporte legitimada notarial o compulsadamente por el órgano administrativo competente. Este poder tiene que reunir los requisitos formales siguientes: ser escritura pública, ser copia auténtica y estar inscrito en el Registro Mercantil o en el registro oficial correspondiente. No se </w:t>
      </w:r>
      <w:proofErr w:type="spellStart"/>
      <w:r w:rsidRPr="00DD3A5A">
        <w:rPr>
          <w:rFonts w:cs="Arial"/>
        </w:rPr>
        <w:t>admitirán</w:t>
      </w:r>
      <w:proofErr w:type="spellEnd"/>
      <w:r w:rsidRPr="00DD3A5A">
        <w:rPr>
          <w:rFonts w:cs="Arial"/>
        </w:rPr>
        <w:t xml:space="preserve"> </w:t>
      </w:r>
      <w:proofErr w:type="spellStart"/>
      <w:r w:rsidRPr="00DD3A5A">
        <w:rPr>
          <w:rFonts w:cs="Arial"/>
        </w:rPr>
        <w:t>testimonios</w:t>
      </w:r>
      <w:proofErr w:type="spellEnd"/>
      <w:r w:rsidRPr="00DD3A5A">
        <w:rPr>
          <w:rFonts w:cs="Arial"/>
        </w:rPr>
        <w:t xml:space="preserve"> de </w:t>
      </w:r>
      <w:proofErr w:type="spellStart"/>
      <w:r w:rsidRPr="00DD3A5A">
        <w:rPr>
          <w:rFonts w:cs="Arial"/>
        </w:rPr>
        <w:t>copias</w:t>
      </w:r>
      <w:proofErr w:type="spellEnd"/>
      <w:r w:rsidRPr="00DD3A5A">
        <w:rPr>
          <w:rFonts w:cs="Arial"/>
        </w:rPr>
        <w:t xml:space="preserve"> de </w:t>
      </w:r>
      <w:proofErr w:type="spellStart"/>
      <w:r w:rsidRPr="00DD3A5A">
        <w:rPr>
          <w:rFonts w:cs="Arial"/>
        </w:rPr>
        <w:t>escrituras</w:t>
      </w:r>
      <w:proofErr w:type="spellEnd"/>
      <w:r w:rsidRPr="00DD3A5A">
        <w:rPr>
          <w:rFonts w:cs="Arial"/>
        </w:rPr>
        <w:t xml:space="preserve"> </w:t>
      </w:r>
      <w:r w:rsidR="005D5515">
        <w:rPr>
          <w:rFonts w:cs="Arial"/>
        </w:rPr>
        <w:t xml:space="preserve">de </w:t>
      </w:r>
      <w:proofErr w:type="spellStart"/>
      <w:r w:rsidR="005D5515">
        <w:rPr>
          <w:rFonts w:cs="Arial"/>
        </w:rPr>
        <w:t>apoderamiento</w:t>
      </w:r>
      <w:proofErr w:type="spellEnd"/>
      <w:r w:rsidR="005D5515">
        <w:rPr>
          <w:rFonts w:cs="Arial"/>
        </w:rPr>
        <w:t>.</w:t>
      </w:r>
    </w:p>
    <w:p w14:paraId="3E3D44EF" w14:textId="7599EB29" w:rsidR="005408C9" w:rsidRPr="00DD3A5A" w:rsidRDefault="005408C9" w:rsidP="005408C9">
      <w:pPr>
        <w:numPr>
          <w:ilvl w:val="0"/>
          <w:numId w:val="2"/>
        </w:numPr>
        <w:tabs>
          <w:tab w:val="clear" w:pos="360"/>
          <w:tab w:val="num" w:pos="143"/>
        </w:tabs>
        <w:spacing w:after="0" w:line="240" w:lineRule="auto"/>
        <w:jc w:val="both"/>
        <w:rPr>
          <w:rFonts w:cs="Arial"/>
        </w:rPr>
      </w:pPr>
      <w:proofErr w:type="spellStart"/>
      <w:r w:rsidRPr="00DD3A5A">
        <w:rPr>
          <w:rFonts w:cs="Arial"/>
        </w:rPr>
        <w:t>Documentación</w:t>
      </w:r>
      <w:proofErr w:type="spellEnd"/>
      <w:r w:rsidRPr="00DD3A5A">
        <w:rPr>
          <w:rFonts w:cs="Arial"/>
        </w:rPr>
        <w:t xml:space="preserve"> acreditativa d</w:t>
      </w:r>
      <w:r w:rsidR="005D5515">
        <w:rPr>
          <w:rFonts w:cs="Arial"/>
        </w:rPr>
        <w:t xml:space="preserve">el </w:t>
      </w:r>
      <w:proofErr w:type="spellStart"/>
      <w:r w:rsidR="005D5515">
        <w:rPr>
          <w:rFonts w:cs="Arial"/>
        </w:rPr>
        <w:t>cumplimiento</w:t>
      </w:r>
      <w:proofErr w:type="spellEnd"/>
      <w:r w:rsidRPr="00DD3A5A">
        <w:rPr>
          <w:rFonts w:cs="Arial"/>
        </w:rPr>
        <w:t xml:space="preserve"> de los </w:t>
      </w:r>
      <w:proofErr w:type="spellStart"/>
      <w:r w:rsidRPr="00DD3A5A">
        <w:rPr>
          <w:rFonts w:cs="Arial"/>
        </w:rPr>
        <w:t>requisitos</w:t>
      </w:r>
      <w:proofErr w:type="spellEnd"/>
      <w:r w:rsidRPr="00DD3A5A">
        <w:rPr>
          <w:rFonts w:cs="Arial"/>
        </w:rPr>
        <w:t xml:space="preserve"> </w:t>
      </w:r>
      <w:proofErr w:type="spellStart"/>
      <w:r w:rsidRPr="00DD3A5A">
        <w:rPr>
          <w:rFonts w:cs="Arial"/>
        </w:rPr>
        <w:t>específicos</w:t>
      </w:r>
      <w:proofErr w:type="spellEnd"/>
      <w:r w:rsidRPr="00DD3A5A">
        <w:rPr>
          <w:rFonts w:cs="Arial"/>
        </w:rPr>
        <w:t xml:space="preserve"> de </w:t>
      </w:r>
      <w:proofErr w:type="spellStart"/>
      <w:r w:rsidRPr="00DD3A5A">
        <w:rPr>
          <w:rFonts w:cs="Arial"/>
        </w:rPr>
        <w:t>solvencia</w:t>
      </w:r>
      <w:proofErr w:type="spellEnd"/>
      <w:r w:rsidRPr="00DD3A5A">
        <w:rPr>
          <w:rFonts w:cs="Arial"/>
        </w:rPr>
        <w:t xml:space="preserve"> o del certificado de clasificación correspondiente.</w:t>
      </w:r>
    </w:p>
    <w:p w14:paraId="4F8A5FDD" w14:textId="77777777" w:rsidR="005408C9" w:rsidRPr="00DD3A5A" w:rsidRDefault="005408C9" w:rsidP="005408C9">
      <w:pPr>
        <w:spacing w:after="0" w:line="240" w:lineRule="auto"/>
        <w:jc w:val="both"/>
        <w:rPr>
          <w:rFonts w:cs="Arial"/>
        </w:rPr>
      </w:pPr>
    </w:p>
    <w:p w14:paraId="0A8C6F5D" w14:textId="77777777" w:rsidR="005408C9" w:rsidRPr="00DD3A5A" w:rsidRDefault="005408C9" w:rsidP="005408C9">
      <w:pPr>
        <w:spacing w:after="0" w:line="240" w:lineRule="auto"/>
        <w:jc w:val="both"/>
        <w:rPr>
          <w:rFonts w:cs="Arial"/>
        </w:rPr>
      </w:pPr>
      <w:r w:rsidRPr="00DD3A5A">
        <w:rPr>
          <w:rFonts w:cs="Arial"/>
        </w:rPr>
        <w:t xml:space="preserve">Asimismo, la empresa licitadora que haya presentado la mejor oferta tendrá que aportar, si procede: </w:t>
      </w:r>
    </w:p>
    <w:p w14:paraId="4899009A" w14:textId="77777777" w:rsidR="005408C9" w:rsidRPr="00DD3A5A" w:rsidRDefault="005408C9" w:rsidP="005408C9">
      <w:pPr>
        <w:spacing w:after="0" w:line="240" w:lineRule="auto"/>
        <w:jc w:val="both"/>
        <w:rPr>
          <w:rFonts w:cs="Arial"/>
        </w:rPr>
      </w:pPr>
    </w:p>
    <w:p w14:paraId="30B8E82A" w14:textId="5AA3EEF4" w:rsidR="005408C9" w:rsidRPr="00DD3A5A" w:rsidRDefault="005408C9" w:rsidP="005408C9">
      <w:pPr>
        <w:numPr>
          <w:ilvl w:val="0"/>
          <w:numId w:val="2"/>
        </w:numPr>
        <w:tabs>
          <w:tab w:val="clear" w:pos="360"/>
          <w:tab w:val="num" w:pos="143"/>
        </w:tabs>
        <w:spacing w:after="0" w:line="240" w:lineRule="auto"/>
        <w:jc w:val="both"/>
        <w:rPr>
          <w:rFonts w:cs="Arial"/>
        </w:rPr>
      </w:pPr>
      <w:proofErr w:type="spellStart"/>
      <w:r w:rsidRPr="00DD3A5A">
        <w:rPr>
          <w:rFonts w:cs="Arial"/>
        </w:rPr>
        <w:t>Certificados</w:t>
      </w:r>
      <w:proofErr w:type="spellEnd"/>
      <w:r w:rsidRPr="00DD3A5A">
        <w:rPr>
          <w:rFonts w:cs="Arial"/>
        </w:rPr>
        <w:t xml:space="preserve"> </w:t>
      </w:r>
      <w:proofErr w:type="spellStart"/>
      <w:r w:rsidRPr="00DD3A5A">
        <w:rPr>
          <w:rFonts w:cs="Arial"/>
        </w:rPr>
        <w:t>acreditativos</w:t>
      </w:r>
      <w:proofErr w:type="spellEnd"/>
      <w:r w:rsidRPr="00DD3A5A">
        <w:rPr>
          <w:rFonts w:cs="Arial"/>
        </w:rPr>
        <w:t xml:space="preserve"> </w:t>
      </w:r>
      <w:r w:rsidR="005D5515">
        <w:rPr>
          <w:rFonts w:cs="Arial"/>
        </w:rPr>
        <w:t xml:space="preserve">del </w:t>
      </w:r>
      <w:proofErr w:type="spellStart"/>
      <w:r w:rsidR="005D5515">
        <w:rPr>
          <w:rFonts w:cs="Arial"/>
        </w:rPr>
        <w:t>cumplimiento</w:t>
      </w:r>
      <w:proofErr w:type="spellEnd"/>
      <w:r w:rsidRPr="00DD3A5A">
        <w:rPr>
          <w:rFonts w:cs="Arial"/>
        </w:rPr>
        <w:t xml:space="preserve"> de las </w:t>
      </w:r>
      <w:proofErr w:type="spellStart"/>
      <w:r w:rsidRPr="00DD3A5A">
        <w:rPr>
          <w:rFonts w:cs="Arial"/>
        </w:rPr>
        <w:t>normas</w:t>
      </w:r>
      <w:proofErr w:type="spellEnd"/>
      <w:r w:rsidRPr="00DD3A5A">
        <w:rPr>
          <w:rFonts w:cs="Arial"/>
        </w:rPr>
        <w:t xml:space="preserve"> de </w:t>
      </w:r>
      <w:proofErr w:type="spellStart"/>
      <w:r w:rsidRPr="00DD3A5A">
        <w:rPr>
          <w:rFonts w:cs="Arial"/>
        </w:rPr>
        <w:t>garantía</w:t>
      </w:r>
      <w:proofErr w:type="spellEnd"/>
      <w:r w:rsidRPr="00DD3A5A">
        <w:rPr>
          <w:rFonts w:cs="Arial"/>
        </w:rPr>
        <w:t xml:space="preserve"> de la calidad y de gestión medioambiental.</w:t>
      </w:r>
    </w:p>
    <w:p w14:paraId="40AF7364" w14:textId="77777777" w:rsidR="005408C9" w:rsidRPr="005D5515"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efectiva disposición de medios que se haya comprometido a dedicar o adscribir a la ejecución del contrato de acuerdo con el artículo 76.2 de la </w:t>
      </w:r>
      <w:r w:rsidRPr="005D5515">
        <w:rPr>
          <w:rFonts w:cs="Arial"/>
        </w:rPr>
        <w:t>LCSP.</w:t>
      </w:r>
    </w:p>
    <w:p w14:paraId="25EA9EE4"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rPr>
      </w:pPr>
      <w:r w:rsidRPr="00DD3A5A">
        <w:rPr>
          <w:rFonts w:cs="Arial"/>
        </w:rPr>
        <w:t xml:space="preserve">Documento acreditativo de la constitución de la </w:t>
      </w:r>
      <w:r w:rsidRPr="00DD3A5A">
        <w:rPr>
          <w:rFonts w:cs="Arial"/>
          <w:snapToGrid w:val="0"/>
        </w:rPr>
        <w:t>garantía definitiva, de acuerdo con lo que se establece a la cláusula decimosexta (excepto en el caso que la garantía se constituya mediante la retención sobre el precio).</w:t>
      </w:r>
    </w:p>
    <w:p w14:paraId="34DE6952"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Si ocurre, resguardo acreditativo de haber efectuado el pago de los gastos de publicidad correspondientes, cuyo importe máximo se indica en el a</w:t>
      </w:r>
      <w:r w:rsidRPr="00DD3A5A">
        <w:rPr>
          <w:rFonts w:cs="Arial"/>
          <w:b/>
        </w:rPr>
        <w:t xml:space="preserve">partado </w:t>
      </w:r>
      <w:r w:rsidRPr="005D5515">
        <w:rPr>
          <w:rFonts w:cs="Arial"/>
          <w:b/>
        </w:rPr>
        <w:t xml:space="preserve">T </w:t>
      </w:r>
      <w:r w:rsidRPr="00DD3A5A">
        <w:rPr>
          <w:rFonts w:cs="Arial"/>
          <w:b/>
        </w:rPr>
        <w:t>del cuadro de características</w:t>
      </w:r>
      <w:r w:rsidRPr="00DD3A5A">
        <w:rPr>
          <w:rFonts w:cs="Arial"/>
        </w:rPr>
        <w:t>.</w:t>
      </w:r>
    </w:p>
    <w:p w14:paraId="537B361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 xml:space="preserve">Relación del personal que se destinará a la ejecución del contrato y acreditación de su afiliación y alta en la Seguridad Social, mediante la presentación de los </w:t>
      </w:r>
      <w:r w:rsidR="00761EF9" w:rsidRPr="005D5515">
        <w:rPr>
          <w:rFonts w:cs="Arial"/>
        </w:rPr>
        <w:t xml:space="preserve">RNT </w:t>
      </w:r>
      <w:r w:rsidRPr="00DD3A5A">
        <w:rPr>
          <w:rFonts w:cs="Arial"/>
        </w:rPr>
        <w:t xml:space="preserve">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38D81A1B" w14:textId="3BBB1B06"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proofErr w:type="spellStart"/>
      <w:r w:rsidRPr="00DD3A5A">
        <w:rPr>
          <w:rFonts w:cs="Arial"/>
        </w:rPr>
        <w:t>Cualquier</w:t>
      </w:r>
      <w:proofErr w:type="spellEnd"/>
      <w:r w:rsidRPr="00DD3A5A">
        <w:rPr>
          <w:rFonts w:cs="Arial"/>
        </w:rPr>
        <w:t xml:space="preserve"> </w:t>
      </w:r>
      <w:proofErr w:type="spellStart"/>
      <w:r w:rsidRPr="00DD3A5A">
        <w:rPr>
          <w:rFonts w:cs="Arial"/>
        </w:rPr>
        <w:t>otra</w:t>
      </w:r>
      <w:proofErr w:type="spellEnd"/>
      <w:r w:rsidRPr="00DD3A5A">
        <w:rPr>
          <w:rFonts w:cs="Arial"/>
        </w:rPr>
        <w:t xml:space="preserve"> </w:t>
      </w:r>
      <w:proofErr w:type="spellStart"/>
      <w:r w:rsidRPr="00DD3A5A">
        <w:rPr>
          <w:rFonts w:cs="Arial"/>
        </w:rPr>
        <w:t>documentación</w:t>
      </w:r>
      <w:proofErr w:type="spellEnd"/>
      <w:r w:rsidRPr="00DD3A5A">
        <w:rPr>
          <w:rFonts w:cs="Arial"/>
        </w:rPr>
        <w:t xml:space="preserve"> que, </w:t>
      </w:r>
      <w:proofErr w:type="spellStart"/>
      <w:r w:rsidRPr="00DD3A5A">
        <w:rPr>
          <w:rFonts w:cs="Arial"/>
        </w:rPr>
        <w:t>específicamente</w:t>
      </w:r>
      <w:proofErr w:type="spellEnd"/>
      <w:r w:rsidRPr="00DD3A5A">
        <w:rPr>
          <w:rFonts w:cs="Arial"/>
        </w:rPr>
        <w:t xml:space="preserve"> </w:t>
      </w:r>
      <w:r w:rsidR="005D5515">
        <w:rPr>
          <w:rFonts w:cs="Arial"/>
        </w:rPr>
        <w:t>y por</w:t>
      </w:r>
      <w:r w:rsidRPr="00DD3A5A">
        <w:rPr>
          <w:rFonts w:cs="Arial"/>
        </w:rPr>
        <w:t xml:space="preserve"> la </w:t>
      </w:r>
      <w:proofErr w:type="spellStart"/>
      <w:r w:rsidRPr="00DD3A5A">
        <w:rPr>
          <w:rFonts w:cs="Arial"/>
        </w:rPr>
        <w:t>naturaleza</w:t>
      </w:r>
      <w:proofErr w:type="spellEnd"/>
      <w:r w:rsidRPr="00DD3A5A">
        <w:rPr>
          <w:rFonts w:cs="Arial"/>
        </w:rPr>
        <w:t xml:space="preserve"> del </w:t>
      </w:r>
      <w:proofErr w:type="spellStart"/>
      <w:r w:rsidRPr="00DD3A5A">
        <w:rPr>
          <w:rFonts w:cs="Arial"/>
        </w:rPr>
        <w:t>contrato</w:t>
      </w:r>
      <w:proofErr w:type="spellEnd"/>
      <w:r w:rsidRPr="00DD3A5A">
        <w:rPr>
          <w:rFonts w:cs="Arial"/>
        </w:rPr>
        <w:t>, se determine en el a</w:t>
      </w:r>
      <w:r w:rsidRPr="00DD3A5A">
        <w:rPr>
          <w:rFonts w:cs="Arial"/>
          <w:b/>
        </w:rPr>
        <w:t xml:space="preserve">partado </w:t>
      </w:r>
      <w:r w:rsidRPr="005D5515">
        <w:rPr>
          <w:rFonts w:cs="Arial"/>
          <w:b/>
        </w:rPr>
        <w:t>J d</w:t>
      </w:r>
      <w:r w:rsidRPr="00DD3A5A">
        <w:rPr>
          <w:rFonts w:cs="Arial"/>
          <w:b/>
        </w:rPr>
        <w:t>el cuadro de características</w:t>
      </w:r>
      <w:r w:rsidRPr="00DD3A5A">
        <w:rPr>
          <w:rFonts w:cs="Arial"/>
        </w:rPr>
        <w:t xml:space="preserve"> del contrato.</w:t>
      </w:r>
    </w:p>
    <w:p w14:paraId="556E454A"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02650CAA" w14:textId="77777777" w:rsidR="005408C9" w:rsidRPr="00DD3A5A" w:rsidRDefault="005408C9" w:rsidP="000E0451">
      <w:pPr>
        <w:spacing w:after="0" w:line="240" w:lineRule="auto"/>
        <w:jc w:val="both"/>
        <w:rPr>
          <w:rFonts w:cs="Arial"/>
          <w:b/>
        </w:rPr>
      </w:pPr>
      <w:r w:rsidRPr="00DD3A5A">
        <w:rPr>
          <w:rFonts w:cs="Arial"/>
          <w:b/>
        </w:rPr>
        <w:t xml:space="preserve">A.2. Empresas inscritas en el Registro Electrónico de Empresas Licitadoras </w:t>
      </w:r>
      <w:r w:rsidRPr="005D5515">
        <w:rPr>
          <w:rFonts w:cs="Arial"/>
          <w:b/>
        </w:rPr>
        <w:t>(RELI)</w:t>
      </w:r>
      <w:r w:rsidRPr="00DD3A5A">
        <w:rPr>
          <w:rFonts w:cs="Arial"/>
          <w:b/>
        </w:rPr>
        <w:t xml:space="preserve"> o en el Registro Oficial de Licitadores y Empresas Clasificadas del Sector Público  o que figuren en una base de datos nacional de un </w:t>
      </w:r>
      <w:r w:rsidR="000E0451" w:rsidRPr="00DD3A5A">
        <w:rPr>
          <w:rFonts w:cs="Arial"/>
          <w:b/>
        </w:rPr>
        <w:t>Estado miembro de la Unión Europea</w:t>
      </w:r>
    </w:p>
    <w:p w14:paraId="79A394FE" w14:textId="03BCC1D8" w:rsidR="005408C9" w:rsidRPr="00DD3A5A" w:rsidRDefault="005408C9" w:rsidP="005408C9">
      <w:pPr>
        <w:spacing w:after="0" w:line="240" w:lineRule="auto"/>
        <w:jc w:val="both"/>
        <w:rPr>
          <w:rFonts w:cs="Arial"/>
        </w:rPr>
      </w:pPr>
      <w:r w:rsidRPr="00DD3A5A">
        <w:rPr>
          <w:rFonts w:cs="Arial"/>
        </w:rPr>
        <w:t xml:space="preserve">La empresa que haya presentado la mejor oferta  tiene que aportar, si procede, la documentación siguiente, solo si no figura inscrita en estos registros, o no consta </w:t>
      </w:r>
      <w:proofErr w:type="spellStart"/>
      <w:r w:rsidRPr="00DD3A5A">
        <w:rPr>
          <w:rFonts w:cs="Arial"/>
        </w:rPr>
        <w:t>vigente</w:t>
      </w:r>
      <w:proofErr w:type="spellEnd"/>
      <w:r w:rsidRPr="00DD3A5A">
        <w:rPr>
          <w:rFonts w:cs="Arial"/>
        </w:rPr>
        <w:t xml:space="preserve"> o </w:t>
      </w:r>
      <w:proofErr w:type="spellStart"/>
      <w:r w:rsidRPr="00DD3A5A">
        <w:rPr>
          <w:rFonts w:cs="Arial"/>
        </w:rPr>
        <w:t>actualizada</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el </w:t>
      </w:r>
      <w:proofErr w:type="spellStart"/>
      <w:r w:rsidRPr="00DD3A5A">
        <w:rPr>
          <w:rFonts w:cs="Arial"/>
        </w:rPr>
        <w:t>previsto</w:t>
      </w:r>
      <w:proofErr w:type="spellEnd"/>
      <w:r w:rsidRPr="00DD3A5A">
        <w:rPr>
          <w:rFonts w:cs="Arial"/>
        </w:rPr>
        <w:t xml:space="preserve"> en la </w:t>
      </w:r>
      <w:proofErr w:type="spellStart"/>
      <w:r w:rsidRPr="00DD3A5A">
        <w:rPr>
          <w:rFonts w:cs="Arial"/>
        </w:rPr>
        <w:t>cláusula</w:t>
      </w:r>
      <w:proofErr w:type="spellEnd"/>
      <w:r w:rsidRPr="00DD3A5A">
        <w:rPr>
          <w:rFonts w:cs="Arial"/>
        </w:rPr>
        <w:t xml:space="preserve"> </w:t>
      </w:r>
      <w:proofErr w:type="spellStart"/>
      <w:r w:rsidRPr="00DD3A5A">
        <w:rPr>
          <w:rFonts w:cs="Arial"/>
        </w:rPr>
        <w:t>undécima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xml:space="preserve">: </w:t>
      </w:r>
    </w:p>
    <w:p w14:paraId="1397E02C" w14:textId="77777777" w:rsidR="005408C9" w:rsidRPr="00DD3A5A" w:rsidRDefault="005408C9" w:rsidP="005408C9">
      <w:pPr>
        <w:spacing w:after="0" w:line="240" w:lineRule="auto"/>
        <w:jc w:val="both"/>
        <w:rPr>
          <w:rFonts w:cs="Arial"/>
        </w:rPr>
      </w:pPr>
    </w:p>
    <w:p w14:paraId="447FA0D2" w14:textId="77777777"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efectiva disposición de medios que se haya comprometido a dedicar o adscribir a la ejecución del contrato de acuerdo con el artículo 76.2 de </w:t>
      </w:r>
      <w:r w:rsidRPr="005D5515">
        <w:rPr>
          <w:rFonts w:cs="Arial"/>
        </w:rPr>
        <w:t>la LCSP.</w:t>
      </w:r>
    </w:p>
    <w:p w14:paraId="6F4971E7"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rPr>
      </w:pPr>
      <w:r w:rsidRPr="00DD3A5A">
        <w:rPr>
          <w:rFonts w:cs="Arial"/>
        </w:rPr>
        <w:t xml:space="preserve">Documento acreditativo de la constitución de la </w:t>
      </w:r>
      <w:r w:rsidRPr="00DD3A5A">
        <w:rPr>
          <w:rFonts w:cs="Arial"/>
          <w:snapToGrid w:val="0"/>
        </w:rPr>
        <w:t>garantía definitiva, de acuerdo con lo que se establece a la cláusula decimosexta.</w:t>
      </w:r>
    </w:p>
    <w:p w14:paraId="6FA38E0C" w14:textId="77777777" w:rsidR="005408C9" w:rsidRPr="005D5515"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lastRenderedPageBreak/>
        <w:t xml:space="preserve">Resguardo acreditativo de haber efectuado el pago de los gastos de publicidad correspondientes, cuyo importe máximo se indica en el </w:t>
      </w:r>
      <w:r w:rsidRPr="005D5515">
        <w:rPr>
          <w:rFonts w:cs="Arial"/>
        </w:rPr>
        <w:t>a</w:t>
      </w:r>
      <w:r w:rsidRPr="005D5515">
        <w:rPr>
          <w:rFonts w:cs="Arial"/>
          <w:b/>
        </w:rPr>
        <w:t xml:space="preserve">partado T del cuadro de </w:t>
      </w:r>
      <w:r w:rsidRPr="005D5515">
        <w:rPr>
          <w:rFonts w:cs="Arial"/>
        </w:rPr>
        <w:t>características.</w:t>
      </w:r>
    </w:p>
    <w:p w14:paraId="708D482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5D5515">
        <w:rPr>
          <w:rFonts w:cs="Arial"/>
        </w:rPr>
        <w:t xml:space="preserve">Relación del personal que se destinará a la ejecución del contrato y acreditación de su afiliación y alta en la Seguridad Social, mediante la presentación de los </w:t>
      </w:r>
      <w:r w:rsidR="00761EF9" w:rsidRPr="005D5515">
        <w:rPr>
          <w:rFonts w:cs="Arial"/>
        </w:rPr>
        <w:t xml:space="preserve">RNT </w:t>
      </w:r>
      <w:r w:rsidRPr="00DD3A5A">
        <w:rPr>
          <w:rFonts w:cs="Arial"/>
        </w:rPr>
        <w:t xml:space="preserve">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77172D94"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 xml:space="preserve">Cualquier otra documentación que, específicamente y </w:t>
      </w:r>
      <w:r w:rsidRPr="00DD3A5A">
        <w:rPr>
          <w:rFonts w:cs="Arial"/>
          <w:color w:val="008000"/>
        </w:rPr>
        <w:t>por</w:t>
      </w:r>
      <w:r w:rsidRPr="00DD3A5A">
        <w:rPr>
          <w:rFonts w:cs="Arial"/>
          <w:vanish/>
          <w:color w:val="008000"/>
        </w:rPr>
        <w:t>&lt;A[por|para]&gt;</w:t>
      </w:r>
      <w:r w:rsidRPr="00DD3A5A">
        <w:rPr>
          <w:rFonts w:cs="Arial"/>
        </w:rPr>
        <w:t xml:space="preserve"> la naturaleza del contrato, se determine en el a</w:t>
      </w:r>
      <w:r w:rsidRPr="00DD3A5A">
        <w:rPr>
          <w:rFonts w:cs="Arial"/>
          <w:b/>
        </w:rPr>
        <w:t xml:space="preserve">partado </w:t>
      </w:r>
      <w:r w:rsidRPr="005D5515">
        <w:rPr>
          <w:rFonts w:cs="Arial"/>
          <w:b/>
        </w:rPr>
        <w:t xml:space="preserve">J </w:t>
      </w:r>
      <w:r w:rsidRPr="00DD3A5A">
        <w:rPr>
          <w:rFonts w:cs="Arial"/>
          <w:b/>
        </w:rPr>
        <w:t>del cuadro de características</w:t>
      </w:r>
      <w:r w:rsidRPr="00DD3A5A">
        <w:rPr>
          <w:rFonts w:cs="Arial"/>
        </w:rPr>
        <w:t xml:space="preserve"> del contrato.</w:t>
      </w:r>
    </w:p>
    <w:p w14:paraId="4F3C865E" w14:textId="77777777" w:rsidR="007E405A" w:rsidRPr="00DD3A5A" w:rsidRDefault="007E405A" w:rsidP="005408C9">
      <w:pPr>
        <w:spacing w:after="0" w:line="240" w:lineRule="auto"/>
        <w:jc w:val="both"/>
        <w:rPr>
          <w:rFonts w:cs="Arial"/>
          <w:b/>
        </w:rPr>
      </w:pPr>
    </w:p>
    <w:p w14:paraId="5FFBAAE0" w14:textId="77777777" w:rsidR="005408C9" w:rsidRPr="00DD3A5A" w:rsidRDefault="005408C9" w:rsidP="005408C9">
      <w:pPr>
        <w:spacing w:after="0" w:line="240" w:lineRule="auto"/>
        <w:jc w:val="both"/>
        <w:rPr>
          <w:rFonts w:cs="Arial"/>
          <w:b/>
        </w:rPr>
      </w:pPr>
      <w:r w:rsidRPr="00DD3A5A">
        <w:rPr>
          <w:rFonts w:cs="Arial"/>
          <w:b/>
        </w:rPr>
        <w:t>A.3 Emprendidas extranjeras:</w:t>
      </w:r>
    </w:p>
    <w:p w14:paraId="54D72E56" w14:textId="77777777" w:rsidR="005408C9" w:rsidRPr="00DD3A5A" w:rsidRDefault="005408C9" w:rsidP="005408C9">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199"/>
        <w:gridCol w:w="3773"/>
      </w:tblGrid>
      <w:tr w:rsidR="005408C9" w:rsidRPr="00DD3A5A" w14:paraId="5E252085" w14:textId="77777777" w:rsidTr="00237C70">
        <w:tc>
          <w:tcPr>
            <w:tcW w:w="1559" w:type="dxa"/>
          </w:tcPr>
          <w:p w14:paraId="5E1986B6"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1451DC6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Empresas no españolas </w:t>
            </w:r>
            <w:r w:rsidRPr="00DD3A5A">
              <w:rPr>
                <w:rFonts w:cs="Arial"/>
                <w:b/>
                <w:bCs/>
                <w:sz w:val="20"/>
                <w:szCs w:val="20"/>
              </w:rPr>
              <w:t xml:space="preserve">de estados miembros de la Unión Europea </w:t>
            </w:r>
            <w:r w:rsidRPr="00DD3A5A">
              <w:rPr>
                <w:rFonts w:cs="Arial"/>
                <w:sz w:val="20"/>
                <w:szCs w:val="20"/>
              </w:rPr>
              <w:t>o signatarios del Acuerdo sobre el Espacio Económico Europeo</w:t>
            </w:r>
          </w:p>
        </w:tc>
        <w:tc>
          <w:tcPr>
            <w:tcW w:w="3858" w:type="dxa"/>
          </w:tcPr>
          <w:p w14:paraId="2381C8B8"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Restantes empresas extranjeras</w:t>
            </w:r>
          </w:p>
          <w:p w14:paraId="44FDF823" w14:textId="77777777" w:rsidR="005408C9" w:rsidRPr="00DD3A5A" w:rsidRDefault="005408C9" w:rsidP="00237C70">
            <w:pPr>
              <w:autoSpaceDE w:val="0"/>
              <w:autoSpaceDN w:val="0"/>
              <w:adjustRightInd w:val="0"/>
              <w:spacing w:after="0" w:line="240" w:lineRule="auto"/>
              <w:jc w:val="both"/>
              <w:rPr>
                <w:rFonts w:cs="Arial"/>
                <w:sz w:val="20"/>
                <w:szCs w:val="20"/>
              </w:rPr>
            </w:pPr>
          </w:p>
        </w:tc>
      </w:tr>
      <w:tr w:rsidR="005408C9" w:rsidRPr="00DD3A5A" w14:paraId="3A1C04FF" w14:textId="77777777" w:rsidTr="00237C70">
        <w:tc>
          <w:tcPr>
            <w:tcW w:w="1559" w:type="dxa"/>
          </w:tcPr>
          <w:p w14:paraId="515D64EF"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Documentos que acrediten la capacidad de obrar</w:t>
            </w:r>
          </w:p>
          <w:p w14:paraId="06F5FDC5"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261512F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Se tienen que acreditar mediante la inscripción a los registros o presentación de las certificaciones que se indican en el </w:t>
            </w:r>
            <w:r w:rsidRPr="005D5515">
              <w:rPr>
                <w:rFonts w:cs="Arial"/>
                <w:sz w:val="20"/>
                <w:szCs w:val="20"/>
              </w:rPr>
              <w:t>anexo I RGLCAP</w:t>
            </w:r>
            <w:r w:rsidRPr="00DD3A5A">
              <w:rPr>
                <w:rFonts w:cs="Arial"/>
                <w:sz w:val="20"/>
                <w:szCs w:val="20"/>
              </w:rPr>
              <w:t>, en función de los diferentes contratos.</w:t>
            </w:r>
          </w:p>
          <w:p w14:paraId="11860BAA"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858" w:type="dxa"/>
          </w:tcPr>
          <w:p w14:paraId="5E7A427C" w14:textId="4AAB27B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a) Se tiene que acreditar mediante </w:t>
            </w:r>
            <w:r w:rsidRPr="00DD3A5A">
              <w:rPr>
                <w:rFonts w:cs="Arial"/>
                <w:bCs/>
                <w:sz w:val="20"/>
                <w:szCs w:val="20"/>
              </w:rPr>
              <w:t xml:space="preserve">informe </w:t>
            </w:r>
            <w:r w:rsidRPr="00DD3A5A">
              <w:rPr>
                <w:rFonts w:cs="Arial"/>
                <w:sz w:val="20"/>
                <w:szCs w:val="20"/>
              </w:rPr>
              <w:t xml:space="preserve">expedido por la Misión Diplomática Permanente u Oficina Consular de España </w:t>
            </w:r>
            <w:r w:rsidR="005D5515">
              <w:rPr>
                <w:rFonts w:cs="Arial"/>
                <w:sz w:val="20"/>
                <w:szCs w:val="20"/>
              </w:rPr>
              <w:t xml:space="preserve">del </w:t>
            </w:r>
            <w:proofErr w:type="spellStart"/>
            <w:r w:rsidR="005D5515">
              <w:rPr>
                <w:rFonts w:cs="Arial"/>
                <w:sz w:val="20"/>
                <w:szCs w:val="20"/>
              </w:rPr>
              <w:t>lugar</w:t>
            </w:r>
            <w:proofErr w:type="spellEnd"/>
            <w:r w:rsidRPr="00DD3A5A">
              <w:rPr>
                <w:rFonts w:cs="Arial"/>
                <w:sz w:val="20"/>
                <w:szCs w:val="20"/>
              </w:rPr>
              <w:t xml:space="preserve"> del domicilio de la empresa, en el </w:t>
            </w:r>
            <w:proofErr w:type="spellStart"/>
            <w:r w:rsidRPr="00DD3A5A">
              <w:rPr>
                <w:rFonts w:cs="Arial"/>
                <w:sz w:val="20"/>
                <w:szCs w:val="20"/>
              </w:rPr>
              <w:t>cual</w:t>
            </w:r>
            <w:proofErr w:type="spellEnd"/>
            <w:r w:rsidRPr="00DD3A5A">
              <w:rPr>
                <w:rFonts w:cs="Arial"/>
                <w:sz w:val="20"/>
                <w:szCs w:val="20"/>
              </w:rPr>
              <w:t xml:space="preserve"> se </w:t>
            </w:r>
            <w:proofErr w:type="spellStart"/>
            <w:r w:rsidRPr="00DD3A5A">
              <w:rPr>
                <w:rFonts w:cs="Arial"/>
                <w:sz w:val="20"/>
                <w:szCs w:val="20"/>
              </w:rPr>
              <w:t>haga</w:t>
            </w:r>
            <w:proofErr w:type="spellEnd"/>
            <w:r w:rsidRPr="00DD3A5A">
              <w:rPr>
                <w:rFonts w:cs="Arial"/>
                <w:sz w:val="20"/>
                <w:szCs w:val="20"/>
              </w:rPr>
              <w:t xml:space="preserve"> constar, </w:t>
            </w:r>
            <w:proofErr w:type="spellStart"/>
            <w:r w:rsidRPr="00DD3A5A">
              <w:rPr>
                <w:rFonts w:cs="Arial"/>
                <w:sz w:val="20"/>
                <w:szCs w:val="20"/>
              </w:rPr>
              <w:t>previa</w:t>
            </w:r>
            <w:proofErr w:type="spellEnd"/>
            <w:r w:rsidRPr="00DD3A5A">
              <w:rPr>
                <w:rFonts w:cs="Arial"/>
                <w:sz w:val="20"/>
                <w:szCs w:val="20"/>
              </w:rPr>
              <w:t xml:space="preserve"> </w:t>
            </w:r>
            <w:proofErr w:type="spellStart"/>
            <w:r w:rsidR="005D5515">
              <w:rPr>
                <w:rFonts w:cs="Arial"/>
                <w:sz w:val="20"/>
                <w:szCs w:val="20"/>
              </w:rPr>
              <w:t>acreditación</w:t>
            </w:r>
            <w:proofErr w:type="spellEnd"/>
            <w:r w:rsidR="005D5515">
              <w:rPr>
                <w:rFonts w:cs="Arial"/>
                <w:sz w:val="20"/>
                <w:szCs w:val="20"/>
              </w:rPr>
              <w:t xml:space="preserve"> por</w:t>
            </w:r>
            <w:r w:rsidRPr="00DD3A5A">
              <w:rPr>
                <w:rFonts w:cs="Arial"/>
                <w:sz w:val="20"/>
                <w:szCs w:val="20"/>
              </w:rPr>
              <w:t xml:space="preserve"> la empresa, que figuran inscritas en el registro local </w:t>
            </w:r>
            <w:proofErr w:type="spellStart"/>
            <w:r w:rsidRPr="00DD3A5A">
              <w:rPr>
                <w:rFonts w:cs="Arial"/>
                <w:sz w:val="20"/>
                <w:szCs w:val="20"/>
              </w:rPr>
              <w:t>profesional</w:t>
            </w:r>
            <w:proofErr w:type="spellEnd"/>
            <w:r w:rsidRPr="00DD3A5A">
              <w:rPr>
                <w:rFonts w:cs="Arial"/>
                <w:sz w:val="20"/>
                <w:szCs w:val="20"/>
              </w:rPr>
              <w:t xml:space="preserve">, comercial o </w:t>
            </w:r>
            <w:proofErr w:type="spellStart"/>
            <w:r w:rsidRPr="00DD3A5A">
              <w:rPr>
                <w:rFonts w:cs="Arial"/>
                <w:sz w:val="20"/>
                <w:szCs w:val="20"/>
              </w:rPr>
              <w:t>análogo</w:t>
            </w:r>
            <w:proofErr w:type="spellEnd"/>
            <w:r w:rsidRPr="00DD3A5A">
              <w:rPr>
                <w:rFonts w:cs="Arial"/>
                <w:sz w:val="20"/>
                <w:szCs w:val="20"/>
              </w:rPr>
              <w:t xml:space="preserve"> o, en </w:t>
            </w:r>
            <w:proofErr w:type="spellStart"/>
            <w:r w:rsidRPr="00DD3A5A">
              <w:rPr>
                <w:rFonts w:cs="Arial"/>
                <w:sz w:val="20"/>
                <w:szCs w:val="20"/>
              </w:rPr>
              <w:t>su</w:t>
            </w:r>
            <w:proofErr w:type="spellEnd"/>
            <w:r w:rsidRPr="00DD3A5A">
              <w:rPr>
                <w:rFonts w:cs="Arial"/>
                <w:sz w:val="20"/>
                <w:szCs w:val="20"/>
              </w:rPr>
              <w:t xml:space="preserve"> </w:t>
            </w:r>
            <w:proofErr w:type="spellStart"/>
            <w:r w:rsidRPr="00DD3A5A">
              <w:rPr>
                <w:rFonts w:cs="Arial"/>
                <w:sz w:val="20"/>
                <w:szCs w:val="20"/>
              </w:rPr>
              <w:t>defecto</w:t>
            </w:r>
            <w:proofErr w:type="spellEnd"/>
            <w:r w:rsidRPr="00DD3A5A">
              <w:rPr>
                <w:rFonts w:cs="Arial"/>
                <w:sz w:val="20"/>
                <w:szCs w:val="20"/>
              </w:rPr>
              <w:t xml:space="preserve">, que </w:t>
            </w:r>
            <w:proofErr w:type="spellStart"/>
            <w:r w:rsidRPr="00DD3A5A">
              <w:rPr>
                <w:rFonts w:cs="Arial"/>
                <w:sz w:val="20"/>
                <w:szCs w:val="20"/>
              </w:rPr>
              <w:t>actúan</w:t>
            </w:r>
            <w:proofErr w:type="spellEnd"/>
            <w:r w:rsidRPr="00DD3A5A">
              <w:rPr>
                <w:rFonts w:cs="Arial"/>
                <w:sz w:val="20"/>
                <w:szCs w:val="20"/>
              </w:rPr>
              <w:t xml:space="preserve"> con </w:t>
            </w:r>
            <w:proofErr w:type="spellStart"/>
            <w:r w:rsidRPr="00DD3A5A">
              <w:rPr>
                <w:rFonts w:cs="Arial"/>
                <w:sz w:val="20"/>
                <w:szCs w:val="20"/>
              </w:rPr>
              <w:t>habitualidad</w:t>
            </w:r>
            <w:proofErr w:type="spellEnd"/>
            <w:r w:rsidRPr="00DD3A5A">
              <w:rPr>
                <w:rFonts w:cs="Arial"/>
                <w:sz w:val="20"/>
                <w:szCs w:val="20"/>
              </w:rPr>
              <w:t xml:space="preserve"> en el </w:t>
            </w:r>
            <w:proofErr w:type="spellStart"/>
            <w:r w:rsidRPr="00DD3A5A">
              <w:rPr>
                <w:rFonts w:cs="Arial"/>
                <w:sz w:val="20"/>
                <w:szCs w:val="20"/>
              </w:rPr>
              <w:t>tráfico</w:t>
            </w:r>
            <w:proofErr w:type="spellEnd"/>
            <w:r w:rsidRPr="00DD3A5A">
              <w:rPr>
                <w:rFonts w:cs="Arial"/>
                <w:sz w:val="20"/>
                <w:szCs w:val="20"/>
              </w:rPr>
              <w:t xml:space="preserve"> </w:t>
            </w:r>
            <w:r w:rsidRPr="00DD3A5A">
              <w:rPr>
                <w:rFonts w:cs="Arial"/>
                <w:vanish/>
                <w:sz w:val="20"/>
                <w:szCs w:val="20"/>
              </w:rPr>
              <w:t xml:space="preserve"> </w:t>
            </w:r>
            <w:r w:rsidRPr="00DD3A5A">
              <w:rPr>
                <w:rFonts w:cs="Arial"/>
                <w:sz w:val="20"/>
                <w:szCs w:val="20"/>
              </w:rPr>
              <w:t>local en el ámbito de las actividades a las cuales se extiende el objeto del contrato.</w:t>
            </w:r>
          </w:p>
          <w:p w14:paraId="13558510" w14:textId="77777777" w:rsidR="005408C9" w:rsidRPr="00DD3A5A" w:rsidRDefault="005408C9" w:rsidP="00237C70">
            <w:pPr>
              <w:autoSpaceDE w:val="0"/>
              <w:autoSpaceDN w:val="0"/>
              <w:adjustRightInd w:val="0"/>
              <w:spacing w:after="0" w:line="240" w:lineRule="auto"/>
              <w:jc w:val="both"/>
              <w:rPr>
                <w:rFonts w:cs="Arial"/>
                <w:sz w:val="20"/>
                <w:szCs w:val="20"/>
              </w:rPr>
            </w:pPr>
          </w:p>
          <w:p w14:paraId="52DE6D82"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b) Se tiene que acompañar, además, el i</w:t>
            </w:r>
            <w:r w:rsidRPr="00DD3A5A">
              <w:rPr>
                <w:rFonts w:cs="Arial"/>
                <w:bCs/>
                <w:sz w:val="20"/>
                <w:szCs w:val="20"/>
              </w:rPr>
              <w:t xml:space="preserve">nforme de reciprocidad </w:t>
            </w:r>
            <w:r w:rsidRPr="00DD3A5A">
              <w:rPr>
                <w:rFonts w:cs="Arial"/>
                <w:sz w:val="20"/>
                <w:szCs w:val="20"/>
              </w:rPr>
              <w:t xml:space="preserve">a que se refiere el artículo 68 </w:t>
            </w:r>
            <w:r w:rsidRPr="005D5515">
              <w:rPr>
                <w:rFonts w:cs="Arial"/>
                <w:sz w:val="20"/>
                <w:szCs w:val="20"/>
              </w:rPr>
              <w:t>LCSP,</w:t>
            </w:r>
            <w:r w:rsidRPr="00DD3A5A">
              <w:rPr>
                <w:rFonts w:cs="Arial"/>
                <w:sz w:val="20"/>
                <w:szCs w:val="20"/>
              </w:rPr>
              <w:t xml:space="preserve"> a menos que se trate de contratos sujetos a regulación armonizada.  En este caso, se tiene que sustituir por un informe de la Misión Diplomática Permanente o de la Secretaría General de Comercio Exterior del Ministerio de Economía sobre la condición de estado signatario del Acuerdo sobre Contratación Pública de la Organización Mundial de Comercio.</w:t>
            </w:r>
          </w:p>
        </w:tc>
      </w:tr>
    </w:tbl>
    <w:p w14:paraId="5FF86C46" w14:textId="77777777" w:rsidR="005408C9" w:rsidRPr="00DD3A5A" w:rsidRDefault="005408C9" w:rsidP="005408C9">
      <w:pPr>
        <w:spacing w:after="0" w:line="240" w:lineRule="auto"/>
        <w:jc w:val="both"/>
        <w:rPr>
          <w:rFonts w:cs="Arial"/>
          <w:b/>
        </w:rPr>
      </w:pPr>
    </w:p>
    <w:p w14:paraId="585E97C3" w14:textId="77777777" w:rsidR="005408C9" w:rsidRPr="00DD3A5A" w:rsidRDefault="005408C9" w:rsidP="005408C9">
      <w:pPr>
        <w:spacing w:after="0" w:line="240" w:lineRule="auto"/>
        <w:jc w:val="both"/>
        <w:rPr>
          <w:rFonts w:cs="Arial"/>
        </w:rPr>
      </w:pPr>
      <w:r w:rsidRPr="00DD3A5A">
        <w:rPr>
          <w:rFonts w:cs="Arial"/>
          <w:b/>
        </w:rPr>
        <w:t>15.3</w:t>
      </w:r>
      <w:r w:rsidRPr="00DD3A5A">
        <w:rPr>
          <w:rFonts w:cs="Arial"/>
        </w:rPr>
        <w:t xml:space="preserve"> Una vez aportada por la empresa licitadora que haya presentado la mejor oferta la documentación requerida, esta se calificará. Si se observa que en la documentación presentada hay defectos o errores de carácter enmendable, se tiene que comunicar a las empresas afectadas para que los corrijan o enmienden en el plazo máximo de 3 días hábiles.</w:t>
      </w:r>
    </w:p>
    <w:p w14:paraId="3FF107FB" w14:textId="77777777" w:rsidR="005408C9" w:rsidRPr="00DD3A5A" w:rsidRDefault="005408C9" w:rsidP="005408C9">
      <w:pPr>
        <w:spacing w:after="0" w:line="240" w:lineRule="auto"/>
        <w:jc w:val="both"/>
        <w:rPr>
          <w:rFonts w:cs="Arial"/>
        </w:rPr>
      </w:pPr>
    </w:p>
    <w:p w14:paraId="1CCBF07E" w14:textId="2B4A1287" w:rsidR="005408C9" w:rsidRPr="00DD3A5A" w:rsidRDefault="005408C9" w:rsidP="005408C9">
      <w:pPr>
        <w:spacing w:after="0" w:line="240" w:lineRule="auto"/>
        <w:jc w:val="both"/>
        <w:rPr>
          <w:rFonts w:cs="Arial"/>
        </w:rPr>
      </w:pPr>
      <w:r w:rsidRPr="00DD3A5A">
        <w:rPr>
          <w:rFonts w:cs="Arial"/>
        </w:rPr>
        <w:lastRenderedPageBreak/>
        <w:t xml:space="preserve">Las solicitudes de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 empresa o empresas licitadoras en el formulario de inscripción, con el enlace para el cual accedan al espacio de la herramienta en qué tienen que aportar la documentación correspondiente. </w:t>
      </w:r>
    </w:p>
    <w:p w14:paraId="56D5D01D" w14:textId="77777777" w:rsidR="005408C9" w:rsidRPr="00DD3A5A" w:rsidRDefault="005408C9" w:rsidP="005408C9">
      <w:pPr>
        <w:spacing w:after="0" w:line="240" w:lineRule="auto"/>
        <w:jc w:val="both"/>
        <w:rPr>
          <w:rFonts w:cs="Arial"/>
        </w:rPr>
      </w:pPr>
    </w:p>
    <w:p w14:paraId="639DC72B" w14:textId="1C0AB83E" w:rsidR="005408C9" w:rsidRPr="00DD3A5A" w:rsidRDefault="005408C9" w:rsidP="005408C9">
      <w:pPr>
        <w:spacing w:after="0" w:line="240" w:lineRule="auto"/>
        <w:jc w:val="both"/>
        <w:rPr>
          <w:rFonts w:cs="Arial"/>
        </w:rPr>
      </w:pPr>
      <w:r w:rsidRPr="00DD3A5A">
        <w:rPr>
          <w:rFonts w:cs="Arial"/>
        </w:rPr>
        <w:t xml:space="preserve">Estas peticiones de enmienda se comunicarán en la empresa mediante comunicación electrónica a </w:t>
      </w:r>
      <w:r w:rsidRPr="005D5515">
        <w:rPr>
          <w:rFonts w:cs="Arial"/>
        </w:rPr>
        <w:t xml:space="preserve">través de </w:t>
      </w:r>
      <w:proofErr w:type="spellStart"/>
      <w:r w:rsidRPr="005D5515">
        <w:rPr>
          <w:rFonts w:cs="Arial"/>
        </w:rPr>
        <w:t>l'e</w:t>
      </w:r>
      <w:proofErr w:type="spellEnd"/>
      <w:r w:rsidRPr="005D5515">
        <w:rPr>
          <w:rFonts w:cs="Arial"/>
        </w:rPr>
        <w:t xml:space="preserve">-NOTUM, </w:t>
      </w:r>
      <w:proofErr w:type="spellStart"/>
      <w:r w:rsidRPr="005D5515">
        <w:rPr>
          <w:rFonts w:cs="Arial"/>
        </w:rPr>
        <w:t>integrado</w:t>
      </w:r>
      <w:proofErr w:type="spellEnd"/>
      <w:r w:rsidRPr="005D5515">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est</w:t>
      </w:r>
      <w:r w:rsidR="005D5515">
        <w:rPr>
          <w:rFonts w:cs="Arial"/>
        </w:rPr>
        <w:t xml:space="preserve">e </w:t>
      </w:r>
      <w:proofErr w:type="spellStart"/>
      <w:r w:rsidR="005D5515">
        <w:rPr>
          <w:rFonts w:cs="Arial"/>
        </w:rPr>
        <w:t>pliego</w:t>
      </w:r>
      <w:proofErr w:type="spellEnd"/>
      <w:r w:rsidR="005D5515">
        <w:rPr>
          <w:rFonts w:cs="Arial"/>
        </w:rPr>
        <w:t>.</w:t>
      </w:r>
    </w:p>
    <w:p w14:paraId="36EEA645"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7C6D833F" w14:textId="77777777" w:rsidR="005408C9" w:rsidRPr="00DD3A5A" w:rsidRDefault="005408C9" w:rsidP="005408C9">
      <w:pPr>
        <w:spacing w:after="0" w:line="240" w:lineRule="auto"/>
        <w:jc w:val="both"/>
        <w:rPr>
          <w:rFonts w:cs="Arial"/>
        </w:rPr>
      </w:pPr>
      <w:r w:rsidRPr="00DD3A5A">
        <w:rPr>
          <w:rFonts w:cs="Arial"/>
        </w:rPr>
        <w:t xml:space="preserve">En caso de que no se agasaje adecuadamente el requerimiento de documentación en el plazo señalado, o bien en el plazo para enmendar que se dé, se entenderá que la empresa licitadora ha retirado su oferta y se procederá a requerir la misma documentación a la empresa licitadora siguiente, </w:t>
      </w:r>
      <w:r w:rsidRPr="00DD3A5A">
        <w:rPr>
          <w:rFonts w:cs="Arial"/>
          <w:color w:val="008000"/>
        </w:rPr>
        <w:t>por</w:t>
      </w:r>
      <w:r w:rsidRPr="00DD3A5A">
        <w:rPr>
          <w:rFonts w:cs="Arial"/>
          <w:vanish/>
          <w:color w:val="008000"/>
        </w:rPr>
        <w:t>&lt;A[por|para]&gt;</w:t>
      </w:r>
      <w:r w:rsidRPr="00DD3A5A">
        <w:rPr>
          <w:rFonts w:cs="Arial"/>
        </w:rPr>
        <w:t xml:space="preserve"> la orden en que hayan quedado clasificadas las ofertas. Este hecho compuerta la exigencia del importe del 3 por ciento del presupuesto base de licitación, IVA excluido, en concepto de penalidad, que se hará efectivo en primer lugar contra la garantía provisional que, en su caso, se hubiera constituido y, además, puede dar lugar a declarar a la empresa en prohibición contratar por la causa prevista en el artículo </w:t>
      </w:r>
      <w:r w:rsidRPr="005D5515">
        <w:rPr>
          <w:rFonts w:cs="Arial"/>
        </w:rPr>
        <w:t>71.2.</w:t>
      </w:r>
      <w:r w:rsidRPr="005D5515">
        <w:rPr>
          <w:rFonts w:cs="Arial"/>
          <w:i/>
        </w:rPr>
        <w:t>a</w:t>
      </w:r>
      <w:r w:rsidRPr="005D5515">
        <w:rPr>
          <w:rFonts w:cs="Arial"/>
        </w:rPr>
        <w:t xml:space="preserve"> de la LCSP.</w:t>
      </w:r>
    </w:p>
    <w:p w14:paraId="10511475" w14:textId="77777777" w:rsidR="005408C9" w:rsidRPr="00DD3A5A" w:rsidRDefault="005408C9" w:rsidP="005408C9">
      <w:pPr>
        <w:spacing w:after="0" w:line="240" w:lineRule="auto"/>
        <w:jc w:val="both"/>
        <w:rPr>
          <w:rFonts w:cs="Arial"/>
        </w:rPr>
      </w:pPr>
    </w:p>
    <w:p w14:paraId="118A76B1" w14:textId="77777777" w:rsidR="005408C9" w:rsidRPr="00DD3A5A" w:rsidRDefault="005408C9" w:rsidP="005408C9">
      <w:pPr>
        <w:spacing w:after="0" w:line="240" w:lineRule="auto"/>
        <w:jc w:val="both"/>
        <w:rPr>
          <w:rFonts w:cs="Arial"/>
        </w:rPr>
      </w:pPr>
      <w:r w:rsidRPr="00DD3A5A">
        <w:rPr>
          <w:rFonts w:cs="Arial"/>
        </w:rPr>
        <w:t xml:space="preserve">Asimismo, la eventual falsedad en aquello declarado por las </w:t>
      </w:r>
      <w:r w:rsidRPr="005D5515">
        <w:rPr>
          <w:rFonts w:cs="Arial"/>
        </w:rPr>
        <w:t>empresas licitadoras en el DEUC o en otras declaraciones puede dar lugar a la causa de prohibición de contratar con el sector público prevista en el artículo 71.1.</w:t>
      </w:r>
      <w:r w:rsidRPr="005D5515">
        <w:rPr>
          <w:rFonts w:cs="Arial"/>
          <w:i/>
        </w:rPr>
        <w:t>e</w:t>
      </w:r>
      <w:r w:rsidRPr="005D5515">
        <w:rPr>
          <w:rFonts w:cs="Arial"/>
        </w:rPr>
        <w:t xml:space="preserve"> de la LCSP. </w:t>
      </w:r>
    </w:p>
    <w:p w14:paraId="07F821E5" w14:textId="77777777" w:rsidR="005408C9" w:rsidRPr="00DD3A5A" w:rsidRDefault="005408C9" w:rsidP="005408C9">
      <w:pPr>
        <w:spacing w:after="0" w:line="240" w:lineRule="auto"/>
        <w:jc w:val="both"/>
        <w:rPr>
          <w:rFonts w:cs="Arial"/>
        </w:rPr>
      </w:pPr>
    </w:p>
    <w:p w14:paraId="55390D81" w14:textId="77777777" w:rsidR="005408C9" w:rsidRPr="00DD3A5A" w:rsidRDefault="005408C9" w:rsidP="005408C9">
      <w:pPr>
        <w:pStyle w:val="Ttol2"/>
        <w:spacing w:before="0" w:after="0"/>
        <w:jc w:val="both"/>
        <w:rPr>
          <w:rFonts w:ascii="Arial" w:hAnsi="Arial" w:cs="Arial"/>
          <w:i w:val="0"/>
          <w:sz w:val="22"/>
          <w:szCs w:val="22"/>
        </w:rPr>
      </w:pPr>
      <w:bookmarkStart w:id="72" w:name="_Toc21500336"/>
      <w:bookmarkStart w:id="73" w:name="_Toc34139675"/>
      <w:r w:rsidRPr="00DD3A5A">
        <w:rPr>
          <w:rFonts w:ascii="Arial" w:hAnsi="Arial" w:cs="Arial"/>
          <w:i w:val="0"/>
          <w:sz w:val="22"/>
          <w:szCs w:val="22"/>
        </w:rPr>
        <w:t>Decimosexta. Garantía definitiva</w:t>
      </w:r>
      <w:bookmarkEnd w:id="72"/>
      <w:bookmarkEnd w:id="73"/>
      <w:r w:rsidRPr="00DD3A5A">
        <w:rPr>
          <w:rFonts w:ascii="Arial" w:hAnsi="Arial" w:cs="Arial"/>
          <w:i w:val="0"/>
          <w:sz w:val="22"/>
          <w:szCs w:val="22"/>
        </w:rPr>
        <w:t xml:space="preserve"> </w:t>
      </w:r>
    </w:p>
    <w:p w14:paraId="08C7FA5D" w14:textId="77777777" w:rsidR="005408C9" w:rsidRPr="00DD3A5A" w:rsidRDefault="005408C9" w:rsidP="005408C9">
      <w:pPr>
        <w:spacing w:after="0" w:line="240" w:lineRule="auto"/>
        <w:jc w:val="both"/>
        <w:rPr>
          <w:rFonts w:cs="Arial"/>
          <w:b/>
        </w:rPr>
      </w:pPr>
    </w:p>
    <w:p w14:paraId="7ADC75DB" w14:textId="77777777" w:rsidR="005408C9" w:rsidRPr="00DD3A5A" w:rsidRDefault="005408C9" w:rsidP="005408C9">
      <w:pPr>
        <w:spacing w:after="0" w:line="240" w:lineRule="auto"/>
        <w:jc w:val="both"/>
        <w:rPr>
          <w:rFonts w:cs="Arial"/>
        </w:rPr>
      </w:pPr>
      <w:r w:rsidRPr="00DD3A5A">
        <w:rPr>
          <w:rFonts w:cs="Arial"/>
          <w:b/>
        </w:rPr>
        <w:t>16.1</w:t>
      </w:r>
      <w:r w:rsidRPr="00DD3A5A">
        <w:rPr>
          <w:rFonts w:cs="Arial"/>
        </w:rPr>
        <w:t xml:space="preserve"> El importe de la garantía definitiva es el que se señala en el a</w:t>
      </w:r>
      <w:r w:rsidRPr="00DD3A5A">
        <w:rPr>
          <w:rFonts w:cs="Arial"/>
          <w:b/>
        </w:rPr>
        <w:t>partado K.2 del cuadro de características</w:t>
      </w:r>
      <w:r w:rsidRPr="00DD3A5A">
        <w:rPr>
          <w:rFonts w:cs="Arial"/>
        </w:rPr>
        <w:t xml:space="preserve">. </w:t>
      </w:r>
    </w:p>
    <w:p w14:paraId="76A25BF9" w14:textId="77777777" w:rsidR="005408C9" w:rsidRPr="00DD3A5A" w:rsidRDefault="005408C9" w:rsidP="005408C9">
      <w:pPr>
        <w:spacing w:after="0" w:line="240" w:lineRule="auto"/>
        <w:jc w:val="both"/>
        <w:rPr>
          <w:rFonts w:cs="Arial"/>
        </w:rPr>
      </w:pPr>
    </w:p>
    <w:p w14:paraId="4DAF64C1" w14:textId="77777777" w:rsidR="005408C9" w:rsidRPr="00DD3A5A" w:rsidRDefault="005408C9" w:rsidP="005408C9">
      <w:pPr>
        <w:spacing w:after="0" w:line="240" w:lineRule="auto"/>
        <w:jc w:val="both"/>
        <w:rPr>
          <w:rFonts w:cs="Arial"/>
        </w:rPr>
      </w:pPr>
      <w:r w:rsidRPr="00DD3A5A">
        <w:rPr>
          <w:rFonts w:cs="Arial"/>
        </w:rPr>
        <w:t>En los casos especiales a que hace referencia el apartado 2 del artículo 107 d</w:t>
      </w:r>
      <w:r w:rsidRPr="005D5515">
        <w:rPr>
          <w:rFonts w:cs="Arial"/>
        </w:rPr>
        <w:t xml:space="preserve">e la LCSP, se puede establecer en este mismo apartado que, además de la garantía definitiva, se preste una complementaria de hasta el 5% del precio final ofrecido por la empresa licitadora que presentó la mejor oferta, excluido I'IVA, de manera que la garantía total pueda </w:t>
      </w:r>
      <w:r w:rsidRPr="00DD3A5A">
        <w:rPr>
          <w:rFonts w:cs="Arial"/>
        </w:rPr>
        <w:t>ser de hasta el 10% de dicho precio)</w:t>
      </w:r>
    </w:p>
    <w:p w14:paraId="5CB91F59" w14:textId="77777777" w:rsidR="005408C9" w:rsidRPr="00DD3A5A" w:rsidRDefault="005408C9" w:rsidP="005408C9">
      <w:pPr>
        <w:spacing w:after="0" w:line="240" w:lineRule="auto"/>
        <w:jc w:val="both"/>
        <w:rPr>
          <w:rFonts w:cs="Arial"/>
          <w:b/>
        </w:rPr>
      </w:pPr>
    </w:p>
    <w:p w14:paraId="44F46E00" w14:textId="77777777" w:rsidR="005408C9" w:rsidRPr="00DD3A5A" w:rsidRDefault="005408C9" w:rsidP="005408C9">
      <w:pPr>
        <w:spacing w:after="0" w:line="240" w:lineRule="auto"/>
        <w:jc w:val="both"/>
        <w:rPr>
          <w:rFonts w:cs="Arial"/>
        </w:rPr>
      </w:pPr>
      <w:r w:rsidRPr="00DD3A5A">
        <w:rPr>
          <w:rFonts w:cs="Arial"/>
          <w:b/>
        </w:rPr>
        <w:t>16.2</w:t>
      </w:r>
      <w:r w:rsidRPr="00DD3A5A">
        <w:rPr>
          <w:rFonts w:cs="Arial"/>
        </w:rPr>
        <w:t xml:space="preserve">  Las garantías se pueden prestar en alguna de las formas siguientes: </w:t>
      </w:r>
    </w:p>
    <w:p w14:paraId="702CD994" w14:textId="77777777" w:rsidR="005408C9" w:rsidRPr="00DD3A5A" w:rsidRDefault="005408C9" w:rsidP="005408C9">
      <w:pPr>
        <w:spacing w:after="0" w:line="240" w:lineRule="auto"/>
        <w:jc w:val="both"/>
        <w:rPr>
          <w:rFonts w:cs="Arial"/>
        </w:rPr>
      </w:pPr>
    </w:p>
    <w:p w14:paraId="03A3EBF8" w14:textId="1D194B49"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rPr>
      </w:pPr>
      <w:r w:rsidRPr="00DD3A5A">
        <w:rPr>
          <w:rFonts w:cs="Arial"/>
        </w:rPr>
        <w:t>En efectivo o en valores de deuda pública con sujeción, en cada caso, a las condiciones establecidas reglamentariamente. El efectivo y los certificados de inmovilización en los valores anotados se tienen que depositar en la Ca</w:t>
      </w:r>
      <w:r w:rsidR="005D5515">
        <w:rPr>
          <w:rFonts w:cs="Arial"/>
        </w:rPr>
        <w:t>ixa</w:t>
      </w:r>
      <w:r w:rsidRPr="00DD3A5A">
        <w:rPr>
          <w:rFonts w:cs="Arial"/>
        </w:rPr>
        <w:t xml:space="preserve"> General de D</w:t>
      </w:r>
      <w:r w:rsidR="005D5515">
        <w:rPr>
          <w:rFonts w:cs="Arial"/>
        </w:rPr>
        <w:t>ipòsits</w:t>
      </w:r>
      <w:r w:rsidRPr="00DD3A5A">
        <w:rPr>
          <w:rFonts w:cs="Arial"/>
        </w:rPr>
        <w:t xml:space="preserve"> de la T</w:t>
      </w:r>
      <w:r w:rsidR="005D5515">
        <w:rPr>
          <w:rFonts w:cs="Arial"/>
        </w:rPr>
        <w:t xml:space="preserve">resoreria </w:t>
      </w:r>
      <w:r w:rsidRPr="00DD3A5A">
        <w:rPr>
          <w:rFonts w:cs="Arial"/>
        </w:rPr>
        <w:t xml:space="preserve">General de la </w:t>
      </w:r>
      <w:r w:rsidRPr="005D5515">
        <w:rPr>
          <w:rFonts w:cs="Arial"/>
        </w:rPr>
        <w:t xml:space="preserve">Generalitat de Catalunya o </w:t>
      </w:r>
      <w:r w:rsidRPr="00DD3A5A">
        <w:rPr>
          <w:rFonts w:cs="Arial"/>
        </w:rPr>
        <w:t xml:space="preserve">a las cajas de depósitos de las tesorerías territoriales. </w:t>
      </w:r>
    </w:p>
    <w:p w14:paraId="42A03D78" w14:textId="77777777" w:rsidR="005408C9" w:rsidRPr="00DD3A5A" w:rsidRDefault="005408C9" w:rsidP="005408C9">
      <w:pPr>
        <w:tabs>
          <w:tab w:val="left" w:pos="360"/>
        </w:tabs>
        <w:spacing w:after="0" w:line="240" w:lineRule="auto"/>
        <w:ind w:left="360"/>
        <w:jc w:val="both"/>
        <w:rPr>
          <w:rFonts w:cs="Arial"/>
        </w:rPr>
      </w:pPr>
    </w:p>
    <w:p w14:paraId="1862FD29" w14:textId="15469929"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rPr>
      </w:pPr>
      <w:r w:rsidRPr="00DD3A5A">
        <w:rPr>
          <w:rFonts w:cs="Arial"/>
        </w:rPr>
        <w:t xml:space="preserve">Mediante aval, prestado en la forma y condiciones </w:t>
      </w:r>
      <w:proofErr w:type="spellStart"/>
      <w:r w:rsidRPr="00DD3A5A">
        <w:rPr>
          <w:rFonts w:cs="Arial"/>
        </w:rPr>
        <w:t>establecidas</w:t>
      </w:r>
      <w:proofErr w:type="spellEnd"/>
      <w:r w:rsidRPr="00DD3A5A">
        <w:rPr>
          <w:rFonts w:cs="Arial"/>
        </w:rPr>
        <w:t xml:space="preserve"> </w:t>
      </w:r>
      <w:proofErr w:type="spellStart"/>
      <w:r w:rsidRPr="00DD3A5A">
        <w:rPr>
          <w:rFonts w:cs="Arial"/>
        </w:rPr>
        <w:t>reglamentariamente</w:t>
      </w:r>
      <w:proofErr w:type="spellEnd"/>
      <w:r w:rsidR="005D5515">
        <w:rPr>
          <w:rFonts w:cs="Arial"/>
        </w:rPr>
        <w:t xml:space="preserve">, por </w:t>
      </w:r>
      <w:proofErr w:type="spellStart"/>
      <w:r w:rsidR="005D5515">
        <w:rPr>
          <w:rFonts w:cs="Arial"/>
        </w:rPr>
        <w:t>alguno</w:t>
      </w:r>
      <w:proofErr w:type="spellEnd"/>
      <w:r w:rsidR="005D5515">
        <w:rPr>
          <w:rFonts w:cs="Arial"/>
        </w:rPr>
        <w:t xml:space="preserve"> </w:t>
      </w:r>
      <w:r w:rsidRPr="00DD3A5A">
        <w:rPr>
          <w:rFonts w:cs="Arial"/>
        </w:rPr>
        <w:t xml:space="preserve">de los </w:t>
      </w:r>
      <w:proofErr w:type="spellStart"/>
      <w:r w:rsidRPr="00DD3A5A">
        <w:rPr>
          <w:rFonts w:cs="Arial"/>
        </w:rPr>
        <w:t>bancos</w:t>
      </w:r>
      <w:proofErr w:type="spellEnd"/>
      <w:r w:rsidRPr="00DD3A5A">
        <w:rPr>
          <w:rFonts w:cs="Arial"/>
        </w:rPr>
        <w:t xml:space="preserve">, </w:t>
      </w:r>
      <w:proofErr w:type="spellStart"/>
      <w:r w:rsidRPr="00DD3A5A">
        <w:rPr>
          <w:rFonts w:cs="Arial"/>
        </w:rPr>
        <w:t>cajas</w:t>
      </w:r>
      <w:proofErr w:type="spellEnd"/>
      <w:r w:rsidRPr="00DD3A5A">
        <w:rPr>
          <w:rFonts w:cs="Arial"/>
        </w:rPr>
        <w:t xml:space="preserve"> de </w:t>
      </w:r>
      <w:proofErr w:type="spellStart"/>
      <w:r w:rsidRPr="00DD3A5A">
        <w:rPr>
          <w:rFonts w:cs="Arial"/>
        </w:rPr>
        <w:t>ahorro</w:t>
      </w:r>
      <w:proofErr w:type="spellEnd"/>
      <w:r w:rsidRPr="00DD3A5A">
        <w:rPr>
          <w:rFonts w:cs="Arial"/>
        </w:rPr>
        <w:t xml:space="preserve">, </w:t>
      </w:r>
      <w:proofErr w:type="spellStart"/>
      <w:r w:rsidRPr="00DD3A5A">
        <w:rPr>
          <w:rFonts w:cs="Arial"/>
        </w:rPr>
        <w:t>cooperativas</w:t>
      </w:r>
      <w:proofErr w:type="spellEnd"/>
      <w:r w:rsidRPr="00DD3A5A">
        <w:rPr>
          <w:rFonts w:cs="Arial"/>
        </w:rPr>
        <w:t xml:space="preserve"> de </w:t>
      </w:r>
      <w:proofErr w:type="spellStart"/>
      <w:r w:rsidRPr="00DD3A5A">
        <w:rPr>
          <w:rFonts w:cs="Arial"/>
        </w:rPr>
        <w:t>crédito</w:t>
      </w:r>
      <w:proofErr w:type="spellEnd"/>
      <w:r w:rsidRPr="00DD3A5A">
        <w:rPr>
          <w:rFonts w:cs="Arial"/>
        </w:rPr>
        <w:t xml:space="preserve">, </w:t>
      </w:r>
      <w:proofErr w:type="spellStart"/>
      <w:r w:rsidRPr="00DD3A5A">
        <w:rPr>
          <w:rFonts w:cs="Arial"/>
        </w:rPr>
        <w:t>establecimientos</w:t>
      </w:r>
      <w:proofErr w:type="spellEnd"/>
      <w:r w:rsidRPr="00DD3A5A">
        <w:rPr>
          <w:rFonts w:cs="Arial"/>
        </w:rPr>
        <w:t xml:space="preserve"> financieros de crédito o sociedades de garantía recíproca autorizados para operar en España, que se tienen que depositar en alguno de los establecimientos mencionados en el apar</w:t>
      </w:r>
      <w:r w:rsidRPr="005D5515">
        <w:rPr>
          <w:rFonts w:cs="Arial"/>
        </w:rPr>
        <w:t xml:space="preserve">tado a). </w:t>
      </w:r>
    </w:p>
    <w:p w14:paraId="2896DC32" w14:textId="77777777" w:rsidR="005408C9" w:rsidRPr="00DD3A5A" w:rsidRDefault="005408C9" w:rsidP="005408C9">
      <w:pPr>
        <w:tabs>
          <w:tab w:val="left" w:pos="360"/>
        </w:tabs>
        <w:spacing w:after="0" w:line="240" w:lineRule="auto"/>
        <w:jc w:val="both"/>
        <w:rPr>
          <w:rFonts w:cs="Arial"/>
        </w:rPr>
      </w:pPr>
    </w:p>
    <w:p w14:paraId="3E8A3CE3" w14:textId="58B9DC62" w:rsidR="005408C9" w:rsidRPr="005D5515" w:rsidRDefault="005408C9" w:rsidP="005408C9">
      <w:pPr>
        <w:numPr>
          <w:ilvl w:val="0"/>
          <w:numId w:val="1"/>
        </w:numPr>
        <w:tabs>
          <w:tab w:val="clear" w:pos="720"/>
          <w:tab w:val="left" w:pos="360"/>
          <w:tab w:val="num" w:pos="503"/>
        </w:tabs>
        <w:spacing w:after="0" w:line="240" w:lineRule="auto"/>
        <w:ind w:left="360"/>
        <w:jc w:val="both"/>
        <w:rPr>
          <w:rFonts w:cs="Arial"/>
        </w:rPr>
      </w:pPr>
      <w:proofErr w:type="spellStart"/>
      <w:r w:rsidRPr="00DD3A5A">
        <w:rPr>
          <w:rFonts w:cs="Arial"/>
        </w:rPr>
        <w:lastRenderedPageBreak/>
        <w:t>Mediante</w:t>
      </w:r>
      <w:proofErr w:type="spellEnd"/>
      <w:r w:rsidRPr="00DD3A5A">
        <w:rPr>
          <w:rFonts w:cs="Arial"/>
        </w:rPr>
        <w:t xml:space="preserve"> </w:t>
      </w:r>
      <w:proofErr w:type="spellStart"/>
      <w:r w:rsidRPr="00DD3A5A">
        <w:rPr>
          <w:rFonts w:cs="Arial"/>
        </w:rPr>
        <w:t>contrato</w:t>
      </w:r>
      <w:proofErr w:type="spellEnd"/>
      <w:r w:rsidRPr="00DD3A5A">
        <w:rPr>
          <w:rFonts w:cs="Arial"/>
        </w:rPr>
        <w:t xml:space="preserve"> de </w:t>
      </w:r>
      <w:proofErr w:type="spellStart"/>
      <w:r w:rsidRPr="00DD3A5A">
        <w:rPr>
          <w:rFonts w:cs="Arial"/>
        </w:rPr>
        <w:t>seguro</w:t>
      </w:r>
      <w:proofErr w:type="spellEnd"/>
      <w:r w:rsidRPr="00DD3A5A">
        <w:rPr>
          <w:rFonts w:cs="Arial"/>
        </w:rPr>
        <w:t xml:space="preserve"> d</w:t>
      </w:r>
      <w:r w:rsidR="005D5515">
        <w:rPr>
          <w:rFonts w:cs="Arial"/>
        </w:rPr>
        <w:t xml:space="preserve">e </w:t>
      </w:r>
      <w:proofErr w:type="spellStart"/>
      <w:r w:rsidR="005D5515">
        <w:rPr>
          <w:rFonts w:cs="Arial"/>
        </w:rPr>
        <w:t>caución</w:t>
      </w:r>
      <w:proofErr w:type="spellEnd"/>
      <w:r w:rsidRPr="00DD3A5A">
        <w:rPr>
          <w:rFonts w:cs="Arial"/>
        </w:rPr>
        <w:t xml:space="preserve"> con una </w:t>
      </w:r>
      <w:proofErr w:type="spellStart"/>
      <w:r w:rsidRPr="00DD3A5A">
        <w:rPr>
          <w:rFonts w:cs="Arial"/>
        </w:rPr>
        <w:t>entidad</w:t>
      </w:r>
      <w:proofErr w:type="spellEnd"/>
      <w:r w:rsidRPr="00DD3A5A">
        <w:rPr>
          <w:rFonts w:cs="Arial"/>
        </w:rPr>
        <w:t xml:space="preserve"> aseguradora autorizada para operar en la forma y condiciones establecidas reglamentariamente. El certificado del seguro se tiene que entregar en los establecimientos señalados en el </w:t>
      </w:r>
      <w:r w:rsidRPr="005D5515">
        <w:rPr>
          <w:rFonts w:cs="Arial"/>
        </w:rPr>
        <w:t>apartado a).</w:t>
      </w:r>
    </w:p>
    <w:p w14:paraId="584E9852" w14:textId="77777777" w:rsidR="005408C9" w:rsidRPr="00DD3A5A" w:rsidRDefault="005408C9" w:rsidP="005408C9">
      <w:pPr>
        <w:spacing w:after="0" w:line="240" w:lineRule="auto"/>
        <w:jc w:val="both"/>
        <w:rPr>
          <w:rFonts w:cs="Arial"/>
          <w:i/>
        </w:rPr>
      </w:pPr>
    </w:p>
    <w:p w14:paraId="5A36630B" w14:textId="77777777" w:rsidR="005408C9" w:rsidRPr="00DD3A5A" w:rsidRDefault="005408C9" w:rsidP="005408C9">
      <w:pPr>
        <w:pStyle w:val="Default"/>
        <w:rPr>
          <w:bCs/>
          <w:color w:val="auto"/>
          <w:sz w:val="22"/>
          <w:szCs w:val="22"/>
        </w:rPr>
      </w:pPr>
      <w:r w:rsidRPr="00DD3A5A">
        <w:rPr>
          <w:bCs/>
          <w:color w:val="auto"/>
          <w:sz w:val="22"/>
          <w:szCs w:val="22"/>
        </w:rPr>
        <w:t>En caso de efectuarse la garantía definitiva mediante el sistema de retención de parte del precio, la cantidad de la garantía será retenida en la primera factura que se derive del contrato.</w:t>
      </w:r>
    </w:p>
    <w:p w14:paraId="7382945B" w14:textId="77777777" w:rsidR="005408C9" w:rsidRPr="00DD3A5A" w:rsidRDefault="005408C9" w:rsidP="005408C9">
      <w:pPr>
        <w:spacing w:after="0" w:line="240" w:lineRule="auto"/>
        <w:jc w:val="both"/>
        <w:rPr>
          <w:rFonts w:cs="Arial"/>
          <w:i/>
        </w:rPr>
      </w:pPr>
    </w:p>
    <w:p w14:paraId="73824E75" w14:textId="77777777" w:rsidR="005408C9" w:rsidRPr="00DD3A5A" w:rsidRDefault="005408C9" w:rsidP="005408C9">
      <w:pPr>
        <w:spacing w:after="0" w:line="240" w:lineRule="auto"/>
        <w:jc w:val="both"/>
        <w:rPr>
          <w:rFonts w:cs="Arial"/>
        </w:rPr>
      </w:pPr>
      <w:r w:rsidRPr="00DD3A5A">
        <w:rPr>
          <w:rFonts w:cs="Arial"/>
          <w:b/>
        </w:rPr>
        <w:t>16.3</w:t>
      </w:r>
      <w:r w:rsidRPr="00DD3A5A">
        <w:rPr>
          <w:rFonts w:cs="Arial"/>
        </w:rPr>
        <w:t xml:space="preserve"> En el caso de unión temporal de empresas, la garantía definitiva se puede constituir </w:t>
      </w:r>
      <w:r w:rsidRPr="00DD3A5A">
        <w:rPr>
          <w:rFonts w:cs="Arial"/>
          <w:color w:val="008000"/>
        </w:rPr>
        <w:t>por</w:t>
      </w:r>
      <w:r w:rsidRPr="00DD3A5A">
        <w:rPr>
          <w:rFonts w:cs="Arial"/>
          <w:vanish/>
          <w:color w:val="008000"/>
        </w:rPr>
        <w:t>&lt;A[por|para]&gt;</w:t>
      </w:r>
      <w:r w:rsidRPr="00DD3A5A">
        <w:rPr>
          <w:rFonts w:cs="Arial"/>
        </w:rPr>
        <w:t xml:space="preserve"> una o varios de las empresas participantes, siempre que en conjunto llegue a la cuantía requerida en el a</w:t>
      </w:r>
      <w:r w:rsidRPr="00DD3A5A">
        <w:rPr>
          <w:rFonts w:cs="Arial"/>
          <w:b/>
        </w:rPr>
        <w:t>partado K.2 del cuadro de características</w:t>
      </w:r>
      <w:r w:rsidRPr="00DD3A5A">
        <w:rPr>
          <w:rFonts w:cs="Arial"/>
        </w:rPr>
        <w:t xml:space="preserve"> y garantice solidariamente a todas las empresas integrantes de la unión temporal.</w:t>
      </w:r>
    </w:p>
    <w:p w14:paraId="6908D1D1" w14:textId="77777777" w:rsidR="005408C9" w:rsidRPr="00DD3A5A" w:rsidRDefault="005408C9" w:rsidP="005408C9">
      <w:pPr>
        <w:spacing w:after="0" w:line="240" w:lineRule="auto"/>
        <w:jc w:val="both"/>
        <w:rPr>
          <w:rFonts w:cs="Arial"/>
          <w:b/>
        </w:rPr>
      </w:pPr>
    </w:p>
    <w:p w14:paraId="12662DBF" w14:textId="77777777" w:rsidR="005408C9" w:rsidRPr="005D5515" w:rsidRDefault="005408C9" w:rsidP="005408C9">
      <w:pPr>
        <w:spacing w:after="0" w:line="240" w:lineRule="auto"/>
        <w:jc w:val="both"/>
        <w:rPr>
          <w:rFonts w:cs="Arial"/>
        </w:rPr>
      </w:pPr>
      <w:r w:rsidRPr="00DD3A5A">
        <w:rPr>
          <w:rFonts w:cs="Arial"/>
          <w:b/>
        </w:rPr>
        <w:t>16.4</w:t>
      </w:r>
      <w:r w:rsidRPr="00DD3A5A">
        <w:rPr>
          <w:rFonts w:cs="Arial"/>
        </w:rPr>
        <w:t xml:space="preserve"> La garantía definitiva responde de los conceptos definidos en el artículo 110 de </w:t>
      </w:r>
      <w:r w:rsidRPr="005D5515">
        <w:rPr>
          <w:rFonts w:cs="Arial"/>
        </w:rPr>
        <w:t>la LCSP.</w:t>
      </w:r>
    </w:p>
    <w:p w14:paraId="74F5C4A9" w14:textId="77777777" w:rsidR="005408C9" w:rsidRPr="00DD3A5A" w:rsidRDefault="005408C9" w:rsidP="005408C9">
      <w:pPr>
        <w:spacing w:after="0" w:line="240" w:lineRule="auto"/>
        <w:jc w:val="both"/>
        <w:rPr>
          <w:rFonts w:cs="Arial"/>
        </w:rPr>
      </w:pPr>
    </w:p>
    <w:p w14:paraId="13868427" w14:textId="77777777" w:rsidR="005408C9" w:rsidRPr="00DD3A5A" w:rsidRDefault="005408C9" w:rsidP="005408C9">
      <w:pPr>
        <w:spacing w:after="0" w:line="240" w:lineRule="auto"/>
        <w:jc w:val="both"/>
        <w:rPr>
          <w:rFonts w:cs="Arial"/>
        </w:rPr>
      </w:pPr>
      <w:r w:rsidRPr="00DD3A5A">
        <w:rPr>
          <w:rFonts w:cs="Arial"/>
          <w:b/>
        </w:rPr>
        <w:t>16.5</w:t>
      </w:r>
      <w:r w:rsidRPr="00DD3A5A">
        <w:rPr>
          <w:rFonts w:cs="Arial"/>
        </w:rPr>
        <w:t xml:space="preserve"> En caso de amortización o sustitución total o parcial de los valores que constituyen la garantía, la empresa adjudicataria está obligada a reponerlos en la cuantía necesaria a fin de que el importe de la garantía no disminuya por este motivo, teniendo que quedar constancia documentada de la mencionada reposición. </w:t>
      </w:r>
    </w:p>
    <w:p w14:paraId="2A889048" w14:textId="77777777" w:rsidR="005408C9" w:rsidRPr="00DD3A5A" w:rsidRDefault="005408C9" w:rsidP="005408C9">
      <w:pPr>
        <w:spacing w:after="0" w:line="240" w:lineRule="auto"/>
        <w:jc w:val="both"/>
        <w:rPr>
          <w:rFonts w:cs="Arial"/>
        </w:rPr>
      </w:pPr>
    </w:p>
    <w:p w14:paraId="5413D1E7" w14:textId="1826DC69" w:rsidR="005408C9" w:rsidRPr="00DD3A5A" w:rsidRDefault="005408C9" w:rsidP="005408C9">
      <w:pPr>
        <w:spacing w:after="0" w:line="240" w:lineRule="auto"/>
        <w:jc w:val="both"/>
        <w:rPr>
          <w:rFonts w:cs="Arial"/>
        </w:rPr>
      </w:pPr>
      <w:r w:rsidRPr="00DD3A5A">
        <w:rPr>
          <w:rFonts w:cs="Arial"/>
          <w:b/>
        </w:rPr>
        <w:t>16.6</w:t>
      </w:r>
      <w:r w:rsidR="005D5515">
        <w:rPr>
          <w:rFonts w:cs="Arial"/>
          <w:b/>
        </w:rPr>
        <w:t xml:space="preserve"> </w:t>
      </w:r>
      <w:proofErr w:type="spellStart"/>
      <w:r w:rsidR="005D5515">
        <w:rPr>
          <w:rFonts w:cs="Arial"/>
        </w:rPr>
        <w:t>Cuando</w:t>
      </w:r>
      <w:proofErr w:type="spellEnd"/>
      <w:r w:rsidRPr="00DD3A5A">
        <w:rPr>
          <w:rFonts w:cs="Arial"/>
        </w:rPr>
        <w:t xml:space="preserve"> a </w:t>
      </w:r>
      <w:proofErr w:type="spellStart"/>
      <w:r w:rsidRPr="00DD3A5A">
        <w:rPr>
          <w:rFonts w:cs="Arial"/>
        </w:rPr>
        <w:t>consecuencia</w:t>
      </w:r>
      <w:proofErr w:type="spellEnd"/>
      <w:r w:rsidRPr="00DD3A5A">
        <w:rPr>
          <w:rFonts w:cs="Arial"/>
        </w:rPr>
        <w:t xml:space="preserve"> de la modificación del contrato, su valor total experimente variación, la garantía constituida se tendrá que ajustar a la cuantía necesaria para que se mantenga la debida proporción entre la garantía y el presupuesto del contrato vigente en cada momento, en el plazo de quince días a contar desde la fecha en que se notifique a la empresa el acuerdo de modificación. A estos efectos, no se considerarán las variaciones de precio que se produzcan como una consecuencia de una revisión de este de conformidad con lo que señala el capítulo relativo a la revisión de precios en los contratos del sector público de la </w:t>
      </w:r>
      <w:r w:rsidRPr="005D5515">
        <w:rPr>
          <w:rFonts w:cs="Arial"/>
        </w:rPr>
        <w:t>LCSP.</w:t>
      </w:r>
    </w:p>
    <w:p w14:paraId="17686A28" w14:textId="77777777" w:rsidR="005408C9" w:rsidRPr="00DD3A5A" w:rsidRDefault="005408C9" w:rsidP="005408C9">
      <w:pPr>
        <w:spacing w:after="0" w:line="240" w:lineRule="auto"/>
        <w:jc w:val="both"/>
        <w:rPr>
          <w:rFonts w:cs="Arial"/>
          <w:b/>
        </w:rPr>
      </w:pPr>
    </w:p>
    <w:p w14:paraId="1BBD2ED7" w14:textId="77777777" w:rsidR="005408C9" w:rsidRPr="00DD3A5A" w:rsidRDefault="005408C9" w:rsidP="005408C9">
      <w:pPr>
        <w:spacing w:after="0" w:line="240" w:lineRule="auto"/>
        <w:jc w:val="both"/>
        <w:rPr>
          <w:rFonts w:cs="Arial"/>
        </w:rPr>
      </w:pPr>
      <w:r w:rsidRPr="00DD3A5A">
        <w:rPr>
          <w:rFonts w:cs="Arial"/>
          <w:b/>
        </w:rPr>
        <w:t>16.7</w:t>
      </w:r>
      <w:r w:rsidRPr="00DD3A5A">
        <w:rPr>
          <w:rFonts w:cs="Arial"/>
        </w:rPr>
        <w:t xml:space="preserve"> Cuando se hagan efectivas sobre la garantía las penalidades o indemnizaciones exigibles a la empresa adjudicataria, esta tendrá que reponer o ampliar la garantía, en la cuantía que corresponda, en el plazo de quince días desde la ejecución. </w:t>
      </w:r>
    </w:p>
    <w:p w14:paraId="43BAAB52" w14:textId="77777777" w:rsidR="005408C9" w:rsidRPr="00DD3A5A" w:rsidRDefault="005408C9" w:rsidP="005408C9">
      <w:pPr>
        <w:spacing w:after="0" w:line="240" w:lineRule="auto"/>
        <w:jc w:val="both"/>
        <w:rPr>
          <w:rFonts w:cs="Arial"/>
          <w:b/>
        </w:rPr>
      </w:pPr>
    </w:p>
    <w:p w14:paraId="6B4B51FC" w14:textId="77777777" w:rsidR="005408C9" w:rsidRPr="00DD3A5A" w:rsidRDefault="005408C9" w:rsidP="005408C9">
      <w:pPr>
        <w:spacing w:after="0" w:line="240" w:lineRule="auto"/>
        <w:jc w:val="both"/>
        <w:rPr>
          <w:rFonts w:cs="Arial"/>
        </w:rPr>
      </w:pPr>
      <w:r w:rsidRPr="00DD3A5A">
        <w:rPr>
          <w:rFonts w:cs="Arial"/>
          <w:b/>
        </w:rPr>
        <w:t xml:space="preserve">16.8 </w:t>
      </w:r>
      <w:r w:rsidRPr="00DD3A5A">
        <w:rPr>
          <w:rFonts w:cs="Arial"/>
        </w:rPr>
        <w:t>En caso de que la garantía no se reponga en los supuestos mencionados en el apartado anterior, la Administración puede resolver el contrato.</w:t>
      </w:r>
    </w:p>
    <w:p w14:paraId="439531A6" w14:textId="77777777" w:rsidR="005408C9" w:rsidRPr="00DD3A5A" w:rsidRDefault="005408C9" w:rsidP="005408C9">
      <w:pPr>
        <w:spacing w:after="0" w:line="240" w:lineRule="auto"/>
        <w:jc w:val="both"/>
        <w:rPr>
          <w:rFonts w:cs="Arial"/>
        </w:rPr>
      </w:pPr>
    </w:p>
    <w:p w14:paraId="4D9E85F2" w14:textId="77777777" w:rsidR="005408C9" w:rsidRPr="00DD3A5A" w:rsidRDefault="005408C9" w:rsidP="005408C9">
      <w:pPr>
        <w:spacing w:after="0" w:line="240" w:lineRule="auto"/>
        <w:jc w:val="both"/>
        <w:rPr>
          <w:rFonts w:cs="Arial"/>
        </w:rPr>
      </w:pPr>
      <w:r w:rsidRPr="00DD3A5A">
        <w:rPr>
          <w:rFonts w:cs="Arial"/>
          <w:b/>
        </w:rPr>
        <w:t>16.9</w:t>
      </w:r>
      <w:r w:rsidRPr="00DD3A5A">
        <w:rPr>
          <w:rFonts w:cs="Arial"/>
        </w:rPr>
        <w:t xml:space="preserve"> El apartado K.2 del cuadro de características puede prever que, en casos especiales y, en particular, en caso de que la oferta de la empresa adjudicataria hubiera estado incursa en presunción de anormalidad, tenga que presentar garantía complementaria de hasta un 5% del precio)</w:t>
      </w:r>
    </w:p>
    <w:p w14:paraId="55856A2E" w14:textId="77777777" w:rsidR="005408C9" w:rsidRPr="00DD3A5A" w:rsidRDefault="005408C9" w:rsidP="005408C9">
      <w:pPr>
        <w:spacing w:after="0" w:line="240" w:lineRule="auto"/>
        <w:jc w:val="both"/>
        <w:rPr>
          <w:rFonts w:cs="Arial"/>
        </w:rPr>
      </w:pPr>
    </w:p>
    <w:p w14:paraId="7A475BAC" w14:textId="77777777" w:rsidR="005408C9" w:rsidRPr="00DD3A5A" w:rsidRDefault="005408C9" w:rsidP="005408C9">
      <w:pPr>
        <w:pStyle w:val="Ttol2"/>
        <w:spacing w:before="0" w:after="0"/>
        <w:jc w:val="both"/>
        <w:rPr>
          <w:rFonts w:ascii="Arial" w:hAnsi="Arial" w:cs="Arial"/>
          <w:i w:val="0"/>
          <w:sz w:val="22"/>
          <w:szCs w:val="22"/>
        </w:rPr>
      </w:pPr>
      <w:bookmarkStart w:id="74" w:name="_Toc21500337"/>
      <w:bookmarkStart w:id="75" w:name="_Toc34139676"/>
      <w:r w:rsidRPr="00DD3A5A">
        <w:rPr>
          <w:rFonts w:ascii="Arial" w:hAnsi="Arial" w:cs="Arial"/>
          <w:i w:val="0"/>
          <w:sz w:val="22"/>
          <w:szCs w:val="22"/>
        </w:rPr>
        <w:t>Decimoséptima. Decisión de no adjudicar o suscribir el contrato y desistimiento</w:t>
      </w:r>
      <w:bookmarkEnd w:id="74"/>
      <w:bookmarkEnd w:id="75"/>
      <w:r w:rsidRPr="00DD3A5A">
        <w:rPr>
          <w:rFonts w:ascii="Arial" w:hAnsi="Arial" w:cs="Arial"/>
          <w:i w:val="0"/>
          <w:sz w:val="22"/>
          <w:szCs w:val="22"/>
        </w:rPr>
        <w:t xml:space="preserve"> </w:t>
      </w:r>
    </w:p>
    <w:p w14:paraId="1E94C415" w14:textId="77777777" w:rsidR="005408C9" w:rsidRPr="00DD3A5A" w:rsidRDefault="005408C9" w:rsidP="005408C9">
      <w:pPr>
        <w:spacing w:after="0" w:line="240" w:lineRule="auto"/>
        <w:jc w:val="both"/>
        <w:rPr>
          <w:rFonts w:cs="Arial"/>
          <w:b/>
        </w:rPr>
      </w:pPr>
    </w:p>
    <w:p w14:paraId="4C331100"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El órgano de contratación podrá decidir no adjudicar o suscribir el contrato, por razones de interés público debidamente justificadas y con la correspondiente notificación en las empresas licitadoras, antes de la formalización  del contrato. </w:t>
      </w:r>
    </w:p>
    <w:p w14:paraId="5E200FC1" w14:textId="77777777" w:rsidR="005408C9" w:rsidRPr="00DD3A5A" w:rsidRDefault="005408C9" w:rsidP="005408C9">
      <w:pPr>
        <w:autoSpaceDE w:val="0"/>
        <w:autoSpaceDN w:val="0"/>
        <w:adjustRightInd w:val="0"/>
        <w:spacing w:after="0" w:line="240" w:lineRule="auto"/>
        <w:jc w:val="both"/>
        <w:rPr>
          <w:rFonts w:cs="Arial"/>
        </w:rPr>
      </w:pPr>
    </w:p>
    <w:p w14:paraId="0F09486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También podrá desistir del procedimiento, antes de la formalización del contrato, </w:t>
      </w:r>
      <w:r w:rsidRPr="00DD3A5A">
        <w:rPr>
          <w:rFonts w:cs="Arial"/>
          <w:color w:val="000000"/>
        </w:rPr>
        <w:t>notificándolo a las empresas licitadoras,</w:t>
      </w:r>
      <w:r w:rsidRPr="00DD3A5A">
        <w:rPr>
          <w:rFonts w:cs="Arial"/>
        </w:rPr>
        <w:t xml:space="preserve"> cuando aprecie una infracción no enmendable de las normas de preparación del contrato o de las reguladoras del procedimiento de adjudicación. </w:t>
      </w:r>
    </w:p>
    <w:p w14:paraId="722ADFAB" w14:textId="77777777" w:rsidR="005408C9" w:rsidRPr="00DD3A5A" w:rsidRDefault="005408C9" w:rsidP="005408C9">
      <w:pPr>
        <w:autoSpaceDE w:val="0"/>
        <w:autoSpaceDN w:val="0"/>
        <w:adjustRightInd w:val="0"/>
        <w:spacing w:after="0" w:line="240" w:lineRule="auto"/>
        <w:jc w:val="both"/>
        <w:rPr>
          <w:rFonts w:cs="Arial"/>
        </w:rPr>
      </w:pPr>
    </w:p>
    <w:p w14:paraId="71D39DE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En ambos supuestos se compensará a las empresas licitadoras por los gastos en que hayan incurrido.</w:t>
      </w:r>
    </w:p>
    <w:p w14:paraId="5E5E8236"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 </w:t>
      </w:r>
    </w:p>
    <w:p w14:paraId="6AB627DB" w14:textId="77777777" w:rsidR="005408C9" w:rsidRPr="00DD3A5A" w:rsidRDefault="005408C9" w:rsidP="005408C9">
      <w:pPr>
        <w:spacing w:after="0" w:line="240" w:lineRule="auto"/>
        <w:jc w:val="both"/>
        <w:rPr>
          <w:rFonts w:cs="Arial"/>
        </w:rPr>
      </w:pPr>
      <w:r w:rsidRPr="00DD3A5A">
        <w:rPr>
          <w:rFonts w:cs="Arial"/>
        </w:rPr>
        <w:t>La decisión de no adjudicar o suscribir el contrato y el desistimiento del procedimiento de adjudicación se publicará en el perfil de contratante.</w:t>
      </w:r>
    </w:p>
    <w:p w14:paraId="6923FF62" w14:textId="77777777" w:rsidR="005408C9" w:rsidRDefault="005408C9" w:rsidP="005408C9">
      <w:pPr>
        <w:spacing w:after="0" w:line="240" w:lineRule="auto"/>
        <w:jc w:val="both"/>
        <w:rPr>
          <w:rFonts w:cs="Arial"/>
        </w:rPr>
      </w:pPr>
    </w:p>
    <w:p w14:paraId="1B348209" w14:textId="77777777" w:rsidR="00120011" w:rsidRDefault="00120011" w:rsidP="005408C9">
      <w:pPr>
        <w:spacing w:after="0" w:line="240" w:lineRule="auto"/>
        <w:jc w:val="both"/>
        <w:rPr>
          <w:rFonts w:cs="Arial"/>
        </w:rPr>
      </w:pPr>
    </w:p>
    <w:p w14:paraId="26423C67" w14:textId="77777777" w:rsidR="00120011" w:rsidRPr="00DD3A5A" w:rsidRDefault="00120011" w:rsidP="005408C9">
      <w:pPr>
        <w:spacing w:after="0" w:line="240" w:lineRule="auto"/>
        <w:jc w:val="both"/>
        <w:rPr>
          <w:rFonts w:cs="Arial"/>
        </w:rPr>
      </w:pPr>
    </w:p>
    <w:p w14:paraId="250931FD" w14:textId="77777777" w:rsidR="005408C9" w:rsidRPr="00DD3A5A" w:rsidRDefault="005408C9" w:rsidP="005408C9">
      <w:pPr>
        <w:pStyle w:val="Ttol2"/>
        <w:spacing w:before="0" w:after="0"/>
        <w:jc w:val="both"/>
        <w:rPr>
          <w:rFonts w:ascii="Arial" w:hAnsi="Arial" w:cs="Arial"/>
          <w:i w:val="0"/>
          <w:sz w:val="22"/>
          <w:szCs w:val="22"/>
        </w:rPr>
      </w:pPr>
      <w:bookmarkStart w:id="76" w:name="_Toc21500338"/>
      <w:bookmarkStart w:id="77" w:name="_Toc34139677"/>
      <w:r w:rsidRPr="00DD3A5A">
        <w:rPr>
          <w:rFonts w:ascii="Arial" w:hAnsi="Arial" w:cs="Arial"/>
          <w:i w:val="0"/>
          <w:sz w:val="22"/>
          <w:szCs w:val="22"/>
        </w:rPr>
        <w:t>Decimoctava. Adjudicación del contrato</w:t>
      </w:r>
      <w:bookmarkEnd w:id="76"/>
      <w:bookmarkEnd w:id="77"/>
      <w:r w:rsidRPr="00DD3A5A">
        <w:rPr>
          <w:rFonts w:ascii="Arial" w:hAnsi="Arial" w:cs="Arial"/>
          <w:i w:val="0"/>
          <w:sz w:val="22"/>
          <w:szCs w:val="22"/>
        </w:rPr>
        <w:t xml:space="preserve"> </w:t>
      </w:r>
    </w:p>
    <w:p w14:paraId="6CCF7326" w14:textId="77777777" w:rsidR="005408C9" w:rsidRPr="00DD3A5A" w:rsidRDefault="005408C9" w:rsidP="005408C9">
      <w:pPr>
        <w:spacing w:after="0" w:line="240" w:lineRule="auto"/>
        <w:jc w:val="both"/>
        <w:rPr>
          <w:rFonts w:cs="Arial"/>
          <w:b/>
        </w:rPr>
      </w:pPr>
    </w:p>
    <w:p w14:paraId="6D817A81" w14:textId="77777777" w:rsidR="005408C9" w:rsidRPr="00DD3A5A" w:rsidRDefault="005408C9" w:rsidP="005408C9">
      <w:pPr>
        <w:spacing w:after="0" w:line="240" w:lineRule="auto"/>
        <w:jc w:val="both"/>
        <w:rPr>
          <w:rFonts w:cs="Arial"/>
        </w:rPr>
      </w:pPr>
      <w:r w:rsidRPr="00DD3A5A">
        <w:rPr>
          <w:rFonts w:cs="Arial"/>
          <w:b/>
        </w:rPr>
        <w:t xml:space="preserve">18.1 </w:t>
      </w:r>
      <w:r w:rsidRPr="00DD3A5A">
        <w:rPr>
          <w:rFonts w:cs="Arial"/>
        </w:rPr>
        <w:t>Una vez presentada la documentación a que hace referencia la cláusula decimoquinta, el órgano de contratación acordará la adjudicación del contrato en la empresa o las empresas propuestas como adjudicatarias, dentro del plazo de cinco días hábiles siguientes en la recepción de dicha documentación.</w:t>
      </w:r>
    </w:p>
    <w:p w14:paraId="1B4590E4" w14:textId="77777777" w:rsidR="005408C9" w:rsidRPr="00DD3A5A" w:rsidRDefault="005408C9" w:rsidP="005408C9">
      <w:pPr>
        <w:spacing w:after="0" w:line="240" w:lineRule="auto"/>
        <w:jc w:val="both"/>
        <w:rPr>
          <w:rFonts w:cs="Arial"/>
        </w:rPr>
      </w:pPr>
    </w:p>
    <w:p w14:paraId="56D42F34" w14:textId="47988621" w:rsidR="005408C9" w:rsidRPr="00DD3A5A" w:rsidRDefault="005408C9" w:rsidP="005408C9">
      <w:pPr>
        <w:spacing w:after="0" w:line="240" w:lineRule="auto"/>
        <w:jc w:val="both"/>
        <w:rPr>
          <w:rFonts w:cs="Arial"/>
        </w:rPr>
      </w:pPr>
      <w:r w:rsidRPr="00DD3A5A">
        <w:rPr>
          <w:rFonts w:cs="Arial"/>
        </w:rPr>
        <w:t xml:space="preserve">La licitación no se declarará desierta si hay alguna </w:t>
      </w:r>
      <w:proofErr w:type="spellStart"/>
      <w:r w:rsidRPr="00DD3A5A">
        <w:rPr>
          <w:rFonts w:cs="Arial"/>
        </w:rPr>
        <w:t>proposición</w:t>
      </w:r>
      <w:proofErr w:type="spellEnd"/>
      <w:r w:rsidRPr="00DD3A5A">
        <w:rPr>
          <w:rFonts w:cs="Arial"/>
        </w:rPr>
        <w:t xml:space="preserve"> que </w:t>
      </w:r>
      <w:proofErr w:type="spellStart"/>
      <w:r w:rsidRPr="00DD3A5A">
        <w:rPr>
          <w:rFonts w:cs="Arial"/>
        </w:rPr>
        <w:t>sea</w:t>
      </w:r>
      <w:proofErr w:type="spellEnd"/>
      <w:r w:rsidRPr="00DD3A5A">
        <w:rPr>
          <w:rFonts w:cs="Arial"/>
        </w:rPr>
        <w:t xml:space="preserve"> </w:t>
      </w:r>
      <w:proofErr w:type="spellStart"/>
      <w:r w:rsidRPr="00DD3A5A">
        <w:rPr>
          <w:rFonts w:cs="Arial"/>
        </w:rPr>
        <w:t>admisible</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los </w:t>
      </w:r>
      <w:proofErr w:type="spellStart"/>
      <w:r w:rsidRPr="00DD3A5A">
        <w:rPr>
          <w:rFonts w:cs="Arial"/>
        </w:rPr>
        <w:t>criterios</w:t>
      </w:r>
      <w:proofErr w:type="spellEnd"/>
      <w:r w:rsidRPr="00DD3A5A">
        <w:rPr>
          <w:rFonts w:cs="Arial"/>
        </w:rPr>
        <w:t xml:space="preserve"> que </w:t>
      </w:r>
      <w:proofErr w:type="spellStart"/>
      <w:r w:rsidRPr="00DD3A5A">
        <w:rPr>
          <w:rFonts w:cs="Arial"/>
        </w:rPr>
        <w:t>figuran</w:t>
      </w:r>
      <w:proofErr w:type="spellEnd"/>
      <w:r w:rsidRPr="00DD3A5A">
        <w:rPr>
          <w:rFonts w:cs="Arial"/>
        </w:rPr>
        <w:t xml:space="preserve"> en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La declaración, en su caso, que este procedimiento ha quedado desierto se publicará en el perfil de contratante.</w:t>
      </w:r>
    </w:p>
    <w:p w14:paraId="2523B675" w14:textId="77777777" w:rsidR="005408C9" w:rsidRPr="00DD3A5A" w:rsidRDefault="005408C9" w:rsidP="005408C9">
      <w:pPr>
        <w:spacing w:after="0" w:line="240" w:lineRule="auto"/>
        <w:jc w:val="both"/>
        <w:rPr>
          <w:rFonts w:cs="Arial"/>
          <w:b/>
          <w:snapToGrid w:val="0"/>
        </w:rPr>
      </w:pPr>
    </w:p>
    <w:p w14:paraId="661B74CD" w14:textId="4A961BBC" w:rsidR="005408C9" w:rsidRPr="00DD3A5A" w:rsidRDefault="005408C9" w:rsidP="005408C9">
      <w:pPr>
        <w:spacing w:after="0" w:line="240" w:lineRule="auto"/>
        <w:jc w:val="both"/>
        <w:rPr>
          <w:rFonts w:cs="Arial"/>
          <w:b/>
          <w:snapToGrid w:val="0"/>
        </w:rPr>
      </w:pPr>
      <w:r w:rsidRPr="00DD3A5A">
        <w:rPr>
          <w:rFonts w:cs="Arial"/>
          <w:b/>
          <w:snapToGrid w:val="0"/>
        </w:rPr>
        <w:t xml:space="preserve">18.2 </w:t>
      </w:r>
      <w:r w:rsidRPr="00DD3A5A">
        <w:rPr>
          <w:rFonts w:cs="Arial"/>
        </w:rPr>
        <w:t>De acuerdo con el establecido a la cláusula 158</w:t>
      </w:r>
      <w:r w:rsidRPr="005D5515">
        <w:rPr>
          <w:rFonts w:cs="Arial"/>
        </w:rPr>
        <w:t xml:space="preserve">.2 LCSP </w:t>
      </w:r>
      <w:r w:rsidRPr="00DD3A5A">
        <w:rPr>
          <w:rFonts w:cs="Arial"/>
        </w:rPr>
        <w:t xml:space="preserve">se establece como plazo máximo para efectuar la </w:t>
      </w:r>
      <w:proofErr w:type="spellStart"/>
      <w:r w:rsidRPr="00DD3A5A">
        <w:rPr>
          <w:rFonts w:cs="Arial"/>
        </w:rPr>
        <w:t>adjudicación</w:t>
      </w:r>
      <w:proofErr w:type="spellEnd"/>
      <w:r w:rsidRPr="00DD3A5A">
        <w:rPr>
          <w:rFonts w:cs="Arial"/>
        </w:rPr>
        <w:t xml:space="preserve"> </w:t>
      </w:r>
      <w:r w:rsidRPr="00DD3A5A">
        <w:rPr>
          <w:rFonts w:cs="Arial"/>
          <w:u w:val="single"/>
        </w:rPr>
        <w:t>tres meses</w:t>
      </w:r>
      <w:r w:rsidRPr="00DD3A5A">
        <w:rPr>
          <w:rFonts w:cs="Arial"/>
        </w:rPr>
        <w:t xml:space="preserve"> a contar </w:t>
      </w:r>
      <w:proofErr w:type="spellStart"/>
      <w:r w:rsidRPr="00DD3A5A">
        <w:rPr>
          <w:rFonts w:cs="Arial"/>
        </w:rPr>
        <w:t>desde</w:t>
      </w:r>
      <w:proofErr w:type="spellEnd"/>
      <w:r w:rsidRPr="00DD3A5A">
        <w:rPr>
          <w:rFonts w:cs="Arial"/>
        </w:rPr>
        <w:t xml:space="preserve"> </w:t>
      </w:r>
      <w:r w:rsidR="005D5515">
        <w:rPr>
          <w:rFonts w:cs="Arial"/>
        </w:rPr>
        <w:t>la apertura</w:t>
      </w:r>
      <w:r w:rsidRPr="00DD3A5A">
        <w:rPr>
          <w:rFonts w:cs="Arial"/>
        </w:rPr>
        <w:t xml:space="preserve"> de las </w:t>
      </w:r>
      <w:proofErr w:type="spellStart"/>
      <w:r w:rsidRPr="00DD3A5A">
        <w:rPr>
          <w:rFonts w:cs="Arial"/>
        </w:rPr>
        <w:t>proposiciones</w:t>
      </w:r>
      <w:proofErr w:type="spellEnd"/>
      <w:r w:rsidRPr="00DD3A5A">
        <w:rPr>
          <w:rFonts w:cs="Arial"/>
        </w:rPr>
        <w:t>.</w:t>
      </w:r>
    </w:p>
    <w:p w14:paraId="465CD58F" w14:textId="77777777" w:rsidR="005408C9" w:rsidRPr="00DD3A5A" w:rsidRDefault="005408C9" w:rsidP="005408C9">
      <w:pPr>
        <w:spacing w:after="0" w:line="240" w:lineRule="auto"/>
        <w:jc w:val="both"/>
        <w:rPr>
          <w:rFonts w:cs="Arial"/>
          <w:b/>
          <w:snapToGrid w:val="0"/>
        </w:rPr>
      </w:pPr>
    </w:p>
    <w:p w14:paraId="727996CD" w14:textId="45DC2677" w:rsidR="005408C9" w:rsidRPr="00DD3A5A" w:rsidRDefault="005408C9" w:rsidP="005408C9">
      <w:pPr>
        <w:spacing w:after="0" w:line="240" w:lineRule="auto"/>
        <w:jc w:val="both"/>
        <w:rPr>
          <w:rFonts w:cs="Arial"/>
          <w:b/>
          <w:snapToGrid w:val="0"/>
        </w:rPr>
      </w:pPr>
      <w:r w:rsidRPr="00DD3A5A">
        <w:rPr>
          <w:rFonts w:cs="Arial"/>
          <w:b/>
          <w:snapToGrid w:val="0"/>
        </w:rPr>
        <w:t xml:space="preserve">18.3 </w:t>
      </w:r>
      <w:r w:rsidRPr="00DD3A5A">
        <w:rPr>
          <w:rFonts w:cs="Arial"/>
          <w:snapToGrid w:val="0"/>
        </w:rPr>
        <w:t xml:space="preserve">La resolución de adjudicación del contrato se notificará en las empresas licitadoras  mediante notificación electrónica a </w:t>
      </w:r>
      <w:r w:rsidRPr="005D5515">
        <w:rPr>
          <w:rFonts w:cs="Arial"/>
          <w:snapToGrid w:val="0"/>
        </w:rPr>
        <w:t xml:space="preserve">través de </w:t>
      </w:r>
      <w:proofErr w:type="spellStart"/>
      <w:r w:rsidRPr="005D5515">
        <w:rPr>
          <w:rFonts w:cs="Arial"/>
          <w:snapToGrid w:val="0"/>
        </w:rPr>
        <w:t>l'e</w:t>
      </w:r>
      <w:proofErr w:type="spellEnd"/>
      <w:r w:rsidRPr="005D5515">
        <w:rPr>
          <w:rFonts w:cs="Arial"/>
          <w:snapToGrid w:val="0"/>
        </w:rPr>
        <w:t xml:space="preserve">-NOTUM, </w:t>
      </w:r>
      <w:r w:rsidRPr="00DD3A5A">
        <w:rPr>
          <w:rFonts w:cs="Arial"/>
        </w:rPr>
        <w:t xml:space="preserve">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w:t>
      </w:r>
      <w:r w:rsidRPr="00DD3A5A">
        <w:rPr>
          <w:rFonts w:cs="Arial"/>
          <w:snapToGrid w:val="0"/>
        </w:rPr>
        <w:t xml:space="preserve"> y se </w:t>
      </w:r>
      <w:proofErr w:type="spellStart"/>
      <w:r w:rsidRPr="00DD3A5A">
        <w:rPr>
          <w:rFonts w:cs="Arial"/>
          <w:snapToGrid w:val="0"/>
        </w:rPr>
        <w:t>publicará</w:t>
      </w:r>
      <w:proofErr w:type="spellEnd"/>
      <w:r w:rsidRPr="00DD3A5A">
        <w:rPr>
          <w:rFonts w:cs="Arial"/>
          <w:snapToGrid w:val="0"/>
        </w:rPr>
        <w:t xml:space="preserve"> en el perfil de contratante del órgano de contratación dentro del plazo de 15 días, indicando el plazo en que se tendrá que proceder a la formalización del contrato.</w:t>
      </w:r>
    </w:p>
    <w:p w14:paraId="3D9B3E18" w14:textId="77777777" w:rsidR="005408C9" w:rsidRPr="00DD3A5A" w:rsidRDefault="005408C9" w:rsidP="005408C9">
      <w:pPr>
        <w:spacing w:after="0" w:line="240" w:lineRule="auto"/>
        <w:jc w:val="both"/>
        <w:rPr>
          <w:rFonts w:cs="Arial"/>
          <w:i/>
          <w:snapToGrid w:val="0"/>
        </w:rPr>
      </w:pPr>
    </w:p>
    <w:p w14:paraId="07A9EFDF" w14:textId="15A8638D" w:rsidR="005408C9" w:rsidRPr="00DD3A5A" w:rsidRDefault="005408C9" w:rsidP="005408C9">
      <w:pPr>
        <w:spacing w:after="0" w:line="240" w:lineRule="auto"/>
        <w:jc w:val="both"/>
        <w:rPr>
          <w:rFonts w:cs="Arial"/>
          <w:snapToGrid w:val="0"/>
        </w:rPr>
      </w:pPr>
      <w:r w:rsidRPr="00DD3A5A">
        <w:rPr>
          <w:rFonts w:cs="Arial"/>
          <w:snapToGrid w:val="0"/>
        </w:rPr>
        <w:t xml:space="preserve">A este efecto, se enviará, a la dirección de correo electrónico –y, en caso que se haya informado, en el teléfono móvil– que las empresas licitadoras hayan designado al presentar sus proposiciones, un aviso de </w:t>
      </w:r>
      <w:r w:rsidR="005D5515">
        <w:rPr>
          <w:rFonts w:cs="Arial"/>
          <w:snapToGrid w:val="0"/>
        </w:rPr>
        <w:t xml:space="preserve">la </w:t>
      </w:r>
      <w:proofErr w:type="spellStart"/>
      <w:r w:rsidR="005D5515">
        <w:rPr>
          <w:rFonts w:cs="Arial"/>
          <w:snapToGrid w:val="0"/>
        </w:rPr>
        <w:t>puesta</w:t>
      </w:r>
      <w:proofErr w:type="spellEnd"/>
      <w:r w:rsidRPr="00DD3A5A">
        <w:rPr>
          <w:rFonts w:cs="Arial"/>
          <w:snapToGrid w:val="0"/>
        </w:rPr>
        <w:t xml:space="preserve"> a </w:t>
      </w:r>
      <w:proofErr w:type="spellStart"/>
      <w:r w:rsidRPr="00DD3A5A">
        <w:rPr>
          <w:rFonts w:cs="Arial"/>
          <w:snapToGrid w:val="0"/>
        </w:rPr>
        <w:t>disposición</w:t>
      </w:r>
      <w:proofErr w:type="spellEnd"/>
      <w:r w:rsidRPr="00DD3A5A">
        <w:rPr>
          <w:rFonts w:cs="Arial"/>
          <w:snapToGrid w:val="0"/>
        </w:rPr>
        <w:t xml:space="preserve"> de la notificación. Asimismo, el correo electrónico contendrá el enlace para acceder. </w:t>
      </w:r>
    </w:p>
    <w:p w14:paraId="1D63E6A0" w14:textId="77777777" w:rsidR="005408C9" w:rsidRPr="00DD3A5A" w:rsidRDefault="005408C9" w:rsidP="005408C9">
      <w:pPr>
        <w:spacing w:after="0" w:line="240" w:lineRule="auto"/>
        <w:jc w:val="both"/>
        <w:rPr>
          <w:rFonts w:cs="Arial"/>
          <w:snapToGrid w:val="0"/>
        </w:rPr>
      </w:pPr>
    </w:p>
    <w:p w14:paraId="1C934CD6" w14:textId="77777777" w:rsidR="005408C9" w:rsidRPr="00DD3A5A" w:rsidRDefault="005408C9" w:rsidP="005408C9">
      <w:pPr>
        <w:pStyle w:val="Ttol2"/>
        <w:spacing w:before="0" w:after="0"/>
        <w:jc w:val="both"/>
        <w:rPr>
          <w:rFonts w:ascii="Arial" w:hAnsi="Arial" w:cs="Arial"/>
          <w:i w:val="0"/>
          <w:sz w:val="22"/>
          <w:szCs w:val="22"/>
        </w:rPr>
      </w:pPr>
      <w:bookmarkStart w:id="78" w:name="_Toc21500339"/>
      <w:bookmarkStart w:id="79" w:name="_Toc34139678"/>
      <w:r w:rsidRPr="00DD3A5A">
        <w:rPr>
          <w:rFonts w:ascii="Arial" w:hAnsi="Arial" w:cs="Arial"/>
          <w:i w:val="0"/>
          <w:sz w:val="22"/>
          <w:szCs w:val="22"/>
        </w:rPr>
        <w:t>Decimonovena. Formalización y perfección del contrato</w:t>
      </w:r>
      <w:bookmarkEnd w:id="78"/>
      <w:bookmarkEnd w:id="79"/>
    </w:p>
    <w:p w14:paraId="59F776DF" w14:textId="77777777" w:rsidR="005408C9" w:rsidRPr="00DD3A5A" w:rsidRDefault="005408C9" w:rsidP="005408C9">
      <w:pPr>
        <w:spacing w:after="0" w:line="240" w:lineRule="auto"/>
        <w:jc w:val="both"/>
        <w:rPr>
          <w:rFonts w:cs="Arial"/>
          <w:b/>
        </w:rPr>
      </w:pPr>
    </w:p>
    <w:p w14:paraId="05982DA5" w14:textId="2E062165" w:rsidR="005408C9" w:rsidRPr="00DD3A5A" w:rsidRDefault="005408C9" w:rsidP="005408C9">
      <w:pPr>
        <w:spacing w:after="0" w:line="240" w:lineRule="auto"/>
        <w:jc w:val="both"/>
        <w:rPr>
          <w:rFonts w:cs="Arial"/>
        </w:rPr>
      </w:pPr>
      <w:r w:rsidRPr="00DD3A5A">
        <w:rPr>
          <w:rFonts w:cs="Arial"/>
          <w:b/>
        </w:rPr>
        <w:t xml:space="preserve">19.1 </w:t>
      </w:r>
      <w:r w:rsidRPr="00DD3A5A">
        <w:rPr>
          <w:rFonts w:cs="Arial"/>
        </w:rPr>
        <w:t xml:space="preserve">El </w:t>
      </w:r>
      <w:proofErr w:type="spellStart"/>
      <w:r w:rsidRPr="00DD3A5A">
        <w:rPr>
          <w:rFonts w:cs="Arial"/>
        </w:rPr>
        <w:t>contrato</w:t>
      </w:r>
      <w:proofErr w:type="spellEnd"/>
      <w:r w:rsidRPr="00DD3A5A">
        <w:rPr>
          <w:rFonts w:cs="Arial"/>
        </w:rPr>
        <w:t xml:space="preserve"> se </w:t>
      </w:r>
      <w:proofErr w:type="spellStart"/>
      <w:r w:rsidRPr="00DD3A5A">
        <w:rPr>
          <w:rFonts w:cs="Arial"/>
        </w:rPr>
        <w:t>formalizará</w:t>
      </w:r>
      <w:proofErr w:type="spellEnd"/>
      <w:r w:rsidRPr="00DD3A5A">
        <w:rPr>
          <w:rFonts w:cs="Arial"/>
        </w:rPr>
        <w:t xml:space="preserve"> en documento </w:t>
      </w:r>
      <w:proofErr w:type="spellStart"/>
      <w:r w:rsidRPr="00DD3A5A">
        <w:rPr>
          <w:rFonts w:cs="Arial"/>
        </w:rPr>
        <w:t>administrativo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firma </w:t>
      </w:r>
      <w:proofErr w:type="spellStart"/>
      <w:r w:rsidRPr="00DD3A5A">
        <w:rPr>
          <w:rFonts w:cs="Arial"/>
        </w:rPr>
        <w:t>electrónic</w:t>
      </w:r>
      <w:r w:rsidR="005D5515">
        <w:rPr>
          <w:rFonts w:cs="Arial"/>
        </w:rPr>
        <w:t>a</w:t>
      </w:r>
      <w:proofErr w:type="spellEnd"/>
      <w:r w:rsidR="005D5515">
        <w:rPr>
          <w:rFonts w:cs="Arial"/>
        </w:rPr>
        <w:t xml:space="preserve"> </w:t>
      </w:r>
      <w:proofErr w:type="spellStart"/>
      <w:r w:rsidR="005D5515">
        <w:rPr>
          <w:rFonts w:cs="Arial"/>
        </w:rPr>
        <w:t>avanzada</w:t>
      </w:r>
      <w:proofErr w:type="spellEnd"/>
      <w:r w:rsidRPr="00DD3A5A">
        <w:rPr>
          <w:rFonts w:cs="Arial"/>
        </w:rPr>
        <w:t xml:space="preserve"> basada en un </w:t>
      </w:r>
      <w:proofErr w:type="spellStart"/>
      <w:r w:rsidRPr="00DD3A5A">
        <w:rPr>
          <w:rFonts w:cs="Arial"/>
        </w:rPr>
        <w:t>certifica</w:t>
      </w:r>
      <w:r w:rsidR="005D5515">
        <w:rPr>
          <w:rFonts w:cs="Arial"/>
        </w:rPr>
        <w:t>do</w:t>
      </w:r>
      <w:proofErr w:type="spellEnd"/>
      <w:r w:rsidR="005D5515">
        <w:rPr>
          <w:rFonts w:cs="Arial"/>
        </w:rPr>
        <w:t xml:space="preserve"> </w:t>
      </w:r>
      <w:proofErr w:type="spellStart"/>
      <w:r w:rsidR="005D5515">
        <w:rPr>
          <w:rFonts w:cs="Arial"/>
        </w:rPr>
        <w:t>cualificad</w:t>
      </w:r>
      <w:r w:rsidRPr="00DD3A5A">
        <w:rPr>
          <w:rFonts w:cs="Arial"/>
        </w:rPr>
        <w:t>o</w:t>
      </w:r>
      <w:proofErr w:type="spellEnd"/>
      <w:r w:rsidRPr="00DD3A5A">
        <w:rPr>
          <w:rFonts w:cs="Arial"/>
        </w:rPr>
        <w:t xml:space="preserve"> </w:t>
      </w:r>
      <w:proofErr w:type="spellStart"/>
      <w:r w:rsidRPr="00DD3A5A">
        <w:rPr>
          <w:rFonts w:cs="Arial"/>
        </w:rPr>
        <w:t>reconocido</w:t>
      </w:r>
      <w:proofErr w:type="spellEnd"/>
      <w:r w:rsidRPr="00DD3A5A">
        <w:rPr>
          <w:rFonts w:cs="Arial"/>
        </w:rPr>
        <w:t xml:space="preserve"> de firma </w:t>
      </w:r>
      <w:proofErr w:type="spellStart"/>
      <w:r w:rsidRPr="00DD3A5A">
        <w:rPr>
          <w:rFonts w:cs="Arial"/>
        </w:rPr>
        <w:t>electrónica</w:t>
      </w:r>
      <w:proofErr w:type="spellEnd"/>
      <w:r w:rsidRPr="00DD3A5A">
        <w:rPr>
          <w:rFonts w:cs="Arial"/>
        </w:rPr>
        <w:t xml:space="preserve">. </w:t>
      </w:r>
    </w:p>
    <w:p w14:paraId="3A1BC43F" w14:textId="77777777" w:rsidR="005408C9" w:rsidRPr="00DD3A5A" w:rsidRDefault="005408C9" w:rsidP="005408C9">
      <w:pPr>
        <w:spacing w:after="0" w:line="240" w:lineRule="auto"/>
        <w:jc w:val="both"/>
        <w:rPr>
          <w:rFonts w:cs="Arial"/>
        </w:rPr>
      </w:pPr>
    </w:p>
    <w:p w14:paraId="56446C4B" w14:textId="77777777" w:rsidR="005408C9" w:rsidRPr="005D5515" w:rsidRDefault="005408C9" w:rsidP="005408C9">
      <w:pPr>
        <w:spacing w:after="0" w:line="240" w:lineRule="auto"/>
        <w:jc w:val="both"/>
        <w:rPr>
          <w:rFonts w:cs="Arial"/>
        </w:rPr>
      </w:pPr>
      <w:r w:rsidRPr="00DD3A5A">
        <w:rPr>
          <w:rFonts w:cs="Arial"/>
        </w:rPr>
        <w:t xml:space="preserve">De acuerdo con la Disposición adicional primera del Decreto Ley 3/2016, de 31 de mayo, es suficiente el uso de esta firma electrónica en los términos previstos en el Reglamento </w:t>
      </w:r>
      <w:r w:rsidRPr="005D5515">
        <w:rPr>
          <w:rFonts w:cs="Arial"/>
        </w:rPr>
        <w:t>910/2014/UE, del Parlamento Europeo y del Consejo, de 23 de julio de 2014, relativo a la identificación electrónica y los servicios de confianza para las transacciones electrónicas en el mercado interior y por los cuales se deroga la Directiva 1999/93/CE.</w:t>
      </w:r>
    </w:p>
    <w:p w14:paraId="19FB570F" w14:textId="77777777" w:rsidR="005408C9" w:rsidRPr="00DD3A5A" w:rsidRDefault="005408C9" w:rsidP="005408C9">
      <w:pPr>
        <w:spacing w:after="0" w:line="240" w:lineRule="auto"/>
        <w:jc w:val="both"/>
        <w:rPr>
          <w:rFonts w:cs="Arial"/>
          <w:i/>
        </w:rPr>
      </w:pPr>
    </w:p>
    <w:p w14:paraId="5A479DCF" w14:textId="77777777" w:rsidR="005408C9" w:rsidRPr="00DD3A5A" w:rsidRDefault="005408C9" w:rsidP="005408C9">
      <w:pPr>
        <w:spacing w:after="0" w:line="240" w:lineRule="auto"/>
        <w:jc w:val="both"/>
        <w:rPr>
          <w:rFonts w:cs="Arial"/>
        </w:rPr>
      </w:pPr>
      <w:r w:rsidRPr="00DD3A5A">
        <w:rPr>
          <w:rFonts w:cs="Arial"/>
        </w:rPr>
        <w:t>La empresa o las empresas adjudicatarias podrán solicitar que el contrato se eleve a escritura pública, siendo a su cargo los gastos correspondientes.</w:t>
      </w:r>
    </w:p>
    <w:p w14:paraId="087DF35B" w14:textId="77777777" w:rsidR="005408C9" w:rsidRPr="00DD3A5A" w:rsidRDefault="005408C9" w:rsidP="005408C9">
      <w:pPr>
        <w:spacing w:after="0" w:line="240" w:lineRule="auto"/>
        <w:jc w:val="both"/>
        <w:rPr>
          <w:rFonts w:cs="Arial"/>
        </w:rPr>
      </w:pPr>
    </w:p>
    <w:p w14:paraId="62EDA5C6" w14:textId="77777777" w:rsidR="005408C9" w:rsidRPr="00DD3A5A" w:rsidRDefault="005408C9" w:rsidP="005408C9">
      <w:pPr>
        <w:spacing w:after="0" w:line="240" w:lineRule="auto"/>
        <w:jc w:val="both"/>
        <w:rPr>
          <w:rFonts w:cs="Arial"/>
          <w:i/>
        </w:rPr>
      </w:pPr>
      <w:r w:rsidRPr="00DD3A5A">
        <w:rPr>
          <w:rFonts w:cs="Arial"/>
          <w:b/>
        </w:rPr>
        <w:t>A.</w:t>
      </w:r>
      <w:r w:rsidRPr="00DD3A5A">
        <w:rPr>
          <w:rFonts w:cs="Arial"/>
        </w:rPr>
        <w:t xml:space="preserve"> </w:t>
      </w:r>
      <w:r w:rsidRPr="00DD3A5A">
        <w:rPr>
          <w:rFonts w:cs="Arial"/>
          <w:u w:val="single"/>
        </w:rPr>
        <w:t>En el caso de contratos que sean susceptibles de recurso especial en materia de contratación, de acuerdo con lo que establece el artículo 44 de la</w:t>
      </w:r>
      <w:r w:rsidRPr="005D5515">
        <w:rPr>
          <w:rFonts w:cs="Arial"/>
          <w:u w:val="single"/>
        </w:rPr>
        <w:t xml:space="preserve"> LCSP</w:t>
      </w:r>
      <w:r w:rsidRPr="005D5515">
        <w:rPr>
          <w:rFonts w:cs="Arial"/>
          <w:i/>
          <w:u w:val="single"/>
        </w:rPr>
        <w:t>:</w:t>
      </w:r>
    </w:p>
    <w:p w14:paraId="51FD9437" w14:textId="77777777" w:rsidR="005408C9" w:rsidRPr="00DD3A5A" w:rsidRDefault="005408C9" w:rsidP="005408C9">
      <w:pPr>
        <w:spacing w:after="0" w:line="240" w:lineRule="auto"/>
        <w:jc w:val="both"/>
        <w:rPr>
          <w:rFonts w:cs="Arial"/>
        </w:rPr>
      </w:pPr>
    </w:p>
    <w:p w14:paraId="082BE26B" w14:textId="77777777" w:rsidR="005408C9" w:rsidRPr="00DD3A5A" w:rsidRDefault="005408C9" w:rsidP="005408C9">
      <w:pPr>
        <w:spacing w:after="0" w:line="240" w:lineRule="auto"/>
        <w:jc w:val="both"/>
        <w:rPr>
          <w:rFonts w:cs="Arial"/>
        </w:rPr>
      </w:pPr>
      <w:r w:rsidRPr="00DD3A5A">
        <w:rPr>
          <w:rFonts w:cs="Arial"/>
          <w:b/>
        </w:rPr>
        <w:t>19.2</w:t>
      </w:r>
      <w:r w:rsidRPr="00DD3A5A">
        <w:rPr>
          <w:rFonts w:cs="Arial"/>
        </w:rPr>
        <w:t xml:space="preserve"> La formalización del contrato se efectuará una vez transcurrida el plazo mínimo de quince días hábiles desde que se remita a las empresas a licitadoras la notificación de la adjudicación a que se refiere la cláusula anterior.</w:t>
      </w:r>
    </w:p>
    <w:p w14:paraId="1699CD95" w14:textId="77777777" w:rsidR="005408C9" w:rsidRPr="00DD3A5A" w:rsidRDefault="005408C9" w:rsidP="005408C9">
      <w:pPr>
        <w:spacing w:after="0" w:line="240" w:lineRule="auto"/>
        <w:jc w:val="both"/>
        <w:rPr>
          <w:rFonts w:cs="Arial"/>
        </w:rPr>
      </w:pPr>
    </w:p>
    <w:p w14:paraId="25709523" w14:textId="6213BF53" w:rsidR="005408C9" w:rsidRPr="00DD3A5A" w:rsidRDefault="005408C9" w:rsidP="005408C9">
      <w:pPr>
        <w:spacing w:after="0" w:line="240" w:lineRule="auto"/>
        <w:jc w:val="both"/>
        <w:rPr>
          <w:rFonts w:cs="Arial"/>
        </w:rPr>
      </w:pPr>
      <w:r w:rsidRPr="00DD3A5A">
        <w:rPr>
          <w:rFonts w:cs="Arial"/>
        </w:rPr>
        <w:t xml:space="preserve">Los servicios dependientes del órgano de contratación requerirán a la empresa o las empresas adjudicatarias para las cuales formalicen el contrato en un plazo no superior a cinco días a contar del siguiente en aquel en qué haya recibido el requerimiento, una vez transcurrido el plazo previsto en el </w:t>
      </w:r>
      <w:proofErr w:type="spellStart"/>
      <w:r w:rsidRPr="00DD3A5A">
        <w:rPr>
          <w:rFonts w:cs="Arial"/>
        </w:rPr>
        <w:t>párrafo</w:t>
      </w:r>
      <w:proofErr w:type="spellEnd"/>
      <w:r w:rsidRPr="00DD3A5A">
        <w:rPr>
          <w:rFonts w:cs="Arial"/>
        </w:rPr>
        <w:t xml:space="preserve"> anterior </w:t>
      </w:r>
      <w:proofErr w:type="spellStart"/>
      <w:r w:rsidRPr="00DD3A5A">
        <w:rPr>
          <w:rFonts w:cs="Arial"/>
        </w:rPr>
        <w:t>sin</w:t>
      </w:r>
      <w:proofErr w:type="spellEnd"/>
      <w:r w:rsidRPr="00DD3A5A">
        <w:rPr>
          <w:rFonts w:cs="Arial"/>
        </w:rPr>
        <w:t xml:space="preserve"> que se </w:t>
      </w:r>
      <w:proofErr w:type="spellStart"/>
      <w:r w:rsidRPr="00DD3A5A">
        <w:rPr>
          <w:rFonts w:cs="Arial"/>
        </w:rPr>
        <w:t>haya</w:t>
      </w:r>
      <w:proofErr w:type="spellEnd"/>
      <w:r w:rsidRPr="00DD3A5A">
        <w:rPr>
          <w:rFonts w:cs="Arial"/>
        </w:rPr>
        <w:t xml:space="preserve"> </w:t>
      </w:r>
      <w:proofErr w:type="spellStart"/>
      <w:r w:rsidRPr="00DD3A5A">
        <w:rPr>
          <w:rFonts w:cs="Arial"/>
        </w:rPr>
        <w:t>interpuesto</w:t>
      </w:r>
      <w:proofErr w:type="spellEnd"/>
      <w:r w:rsidRPr="00DD3A5A">
        <w:rPr>
          <w:rFonts w:cs="Arial"/>
        </w:rPr>
        <w:t xml:space="preserve"> </w:t>
      </w:r>
      <w:proofErr w:type="spellStart"/>
      <w:r w:rsidRPr="00DD3A5A">
        <w:rPr>
          <w:rFonts w:cs="Arial"/>
        </w:rPr>
        <w:t>recurso</w:t>
      </w:r>
      <w:proofErr w:type="spellEnd"/>
      <w:r w:rsidRPr="00DD3A5A">
        <w:rPr>
          <w:rFonts w:cs="Arial"/>
        </w:rPr>
        <w:t xml:space="preserve"> especial en </w:t>
      </w:r>
      <w:proofErr w:type="spellStart"/>
      <w:r w:rsidRPr="00DD3A5A">
        <w:rPr>
          <w:rFonts w:cs="Arial"/>
        </w:rPr>
        <w:t>materia</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w:t>
      </w:r>
      <w:r w:rsidR="005D5515">
        <w:rPr>
          <w:rFonts w:cs="Arial"/>
        </w:rPr>
        <w:t xml:space="preserve">que </w:t>
      </w:r>
      <w:proofErr w:type="spellStart"/>
      <w:r w:rsidR="005D5515">
        <w:rPr>
          <w:rFonts w:cs="Arial"/>
        </w:rPr>
        <w:t>conlleve</w:t>
      </w:r>
      <w:proofErr w:type="spellEnd"/>
      <w:r w:rsidRPr="00DD3A5A">
        <w:rPr>
          <w:rFonts w:cs="Arial"/>
        </w:rPr>
        <w:t xml:space="preserve"> </w:t>
      </w:r>
      <w:proofErr w:type="spellStart"/>
      <w:r w:rsidRPr="00DD3A5A">
        <w:rPr>
          <w:rFonts w:cs="Arial"/>
        </w:rPr>
        <w:t>aparejada</w:t>
      </w:r>
      <w:proofErr w:type="spellEnd"/>
      <w:r w:rsidRPr="00DD3A5A">
        <w:rPr>
          <w:rFonts w:cs="Arial"/>
        </w:rPr>
        <w:t xml:space="preserve"> la </w:t>
      </w:r>
      <w:proofErr w:type="spellStart"/>
      <w:r w:rsidRPr="00DD3A5A">
        <w:rPr>
          <w:rFonts w:cs="Arial"/>
        </w:rPr>
        <w:t>suspensión</w:t>
      </w:r>
      <w:proofErr w:type="spellEnd"/>
      <w:r w:rsidRPr="00DD3A5A">
        <w:rPr>
          <w:rFonts w:cs="Arial"/>
        </w:rPr>
        <w:t xml:space="preserve"> de la </w:t>
      </w:r>
      <w:proofErr w:type="spellStart"/>
      <w:r w:rsidRPr="00DD3A5A">
        <w:rPr>
          <w:rFonts w:cs="Arial"/>
        </w:rPr>
        <w:t>formalización</w:t>
      </w:r>
      <w:proofErr w:type="spellEnd"/>
      <w:r w:rsidRPr="00DD3A5A">
        <w:rPr>
          <w:rFonts w:cs="Arial"/>
        </w:rPr>
        <w:t xml:space="preserve"> o que el órgano competente para la resolución del recurso haya levantado la suspensión.</w:t>
      </w:r>
    </w:p>
    <w:p w14:paraId="6B16288B" w14:textId="77777777" w:rsidR="005408C9" w:rsidRPr="00DD3A5A" w:rsidRDefault="005408C9" w:rsidP="005408C9">
      <w:pPr>
        <w:spacing w:after="0" w:line="240" w:lineRule="auto"/>
        <w:jc w:val="both"/>
        <w:rPr>
          <w:rFonts w:cs="Arial"/>
        </w:rPr>
      </w:pPr>
    </w:p>
    <w:p w14:paraId="4C1E4B9D" w14:textId="77777777" w:rsidR="005408C9" w:rsidRPr="00DD3A5A" w:rsidRDefault="005408C9" w:rsidP="005408C9">
      <w:pPr>
        <w:spacing w:after="0" w:line="240" w:lineRule="auto"/>
        <w:jc w:val="both"/>
        <w:rPr>
          <w:rFonts w:cs="Arial"/>
        </w:rPr>
      </w:pPr>
      <w:r w:rsidRPr="00DD3A5A">
        <w:rPr>
          <w:rFonts w:cs="Arial"/>
          <w:b/>
        </w:rPr>
        <w:t>B.</w:t>
      </w:r>
      <w:r w:rsidRPr="00DD3A5A">
        <w:rPr>
          <w:rFonts w:cs="Arial"/>
          <w:i/>
        </w:rPr>
        <w:t xml:space="preserve"> </w:t>
      </w:r>
      <w:r w:rsidRPr="00DD3A5A">
        <w:rPr>
          <w:rFonts w:cs="Arial"/>
          <w:u w:val="single"/>
        </w:rPr>
        <w:t xml:space="preserve">En el caso de contratos que no sean susceptibles de recurso especial en materia de contratación, de acuerdo con lo que establece el artículo 44 </w:t>
      </w:r>
      <w:r w:rsidRPr="005D5515">
        <w:rPr>
          <w:rFonts w:cs="Arial"/>
          <w:u w:val="single"/>
        </w:rPr>
        <w:t>de la LCSP:</w:t>
      </w:r>
    </w:p>
    <w:p w14:paraId="4147AE43" w14:textId="77777777" w:rsidR="005408C9" w:rsidRPr="00DD3A5A" w:rsidRDefault="005408C9" w:rsidP="005408C9">
      <w:pPr>
        <w:spacing w:after="0" w:line="240" w:lineRule="auto"/>
        <w:jc w:val="both"/>
        <w:rPr>
          <w:rFonts w:cs="Arial"/>
          <w:i/>
        </w:rPr>
      </w:pPr>
    </w:p>
    <w:p w14:paraId="75F50D37" w14:textId="77777777" w:rsidR="005408C9" w:rsidRPr="00DD3A5A" w:rsidRDefault="005408C9" w:rsidP="005408C9">
      <w:pPr>
        <w:spacing w:after="0" w:line="240" w:lineRule="auto"/>
        <w:jc w:val="both"/>
        <w:rPr>
          <w:rFonts w:cs="Arial"/>
        </w:rPr>
      </w:pPr>
      <w:r w:rsidRPr="00DD3A5A">
        <w:rPr>
          <w:rFonts w:cs="Arial"/>
          <w:b/>
        </w:rPr>
        <w:t>19.2</w:t>
      </w:r>
      <w:r w:rsidRPr="00DD3A5A">
        <w:rPr>
          <w:rFonts w:cs="Arial"/>
        </w:rPr>
        <w:t xml:space="preserve"> La formalización del contrato se efectuará en el plazo máximo de quince días hábiles siguientes en aquel en que se reciba la notificación de la adjudicación en las empresas licitadoras a que se refiere la cláusula anterior.</w:t>
      </w:r>
    </w:p>
    <w:p w14:paraId="5508DEC1" w14:textId="77777777" w:rsidR="005408C9" w:rsidRPr="00DD3A5A" w:rsidRDefault="005408C9" w:rsidP="005408C9">
      <w:pPr>
        <w:spacing w:after="0" w:line="240" w:lineRule="auto"/>
        <w:jc w:val="both"/>
        <w:rPr>
          <w:rFonts w:cs="Arial"/>
        </w:rPr>
      </w:pPr>
    </w:p>
    <w:p w14:paraId="505681FB" w14:textId="64796689" w:rsidR="005408C9" w:rsidRPr="00DD3A5A" w:rsidRDefault="005408C9" w:rsidP="005408C9">
      <w:pPr>
        <w:spacing w:after="0" w:line="240" w:lineRule="auto"/>
        <w:jc w:val="both"/>
        <w:rPr>
          <w:rFonts w:cs="Arial"/>
        </w:rPr>
      </w:pPr>
      <w:r w:rsidRPr="00DD3A5A">
        <w:rPr>
          <w:rFonts w:cs="Arial"/>
        </w:rPr>
        <w:t xml:space="preserve">Cuando el </w:t>
      </w:r>
      <w:proofErr w:type="spellStart"/>
      <w:r w:rsidRPr="00DD3A5A">
        <w:rPr>
          <w:rFonts w:cs="Arial"/>
        </w:rPr>
        <w:t>procedimiento</w:t>
      </w:r>
      <w:proofErr w:type="spellEnd"/>
      <w:r w:rsidRPr="00DD3A5A">
        <w:rPr>
          <w:rFonts w:cs="Arial"/>
        </w:rPr>
        <w:t xml:space="preserve"> se </w:t>
      </w:r>
      <w:proofErr w:type="spellStart"/>
      <w:r w:rsidRPr="00DD3A5A">
        <w:rPr>
          <w:rFonts w:cs="Arial"/>
        </w:rPr>
        <w:t>tramite</w:t>
      </w:r>
      <w:proofErr w:type="spellEnd"/>
      <w:r w:rsidRPr="00DD3A5A">
        <w:rPr>
          <w:rFonts w:cs="Arial"/>
        </w:rPr>
        <w:t xml:space="preserve"> </w:t>
      </w:r>
      <w:proofErr w:type="spellStart"/>
      <w:r w:rsidRPr="00DD3A5A">
        <w:rPr>
          <w:rFonts w:cs="Arial"/>
        </w:rPr>
        <w:t>aplicando</w:t>
      </w:r>
      <w:proofErr w:type="spellEnd"/>
      <w:r w:rsidRPr="00DD3A5A">
        <w:rPr>
          <w:rFonts w:cs="Arial"/>
        </w:rPr>
        <w:t xml:space="preserve"> </w:t>
      </w:r>
      <w:proofErr w:type="spellStart"/>
      <w:r w:rsidRPr="00DD3A5A">
        <w:rPr>
          <w:rFonts w:cs="Arial"/>
          <w:u w:val="single"/>
        </w:rPr>
        <w:t>medidas</w:t>
      </w:r>
      <w:proofErr w:type="spellEnd"/>
      <w:r w:rsidRPr="00DD3A5A">
        <w:rPr>
          <w:rFonts w:cs="Arial"/>
          <w:u w:val="single"/>
        </w:rPr>
        <w:t xml:space="preserve"> de </w:t>
      </w:r>
      <w:proofErr w:type="spellStart"/>
      <w:r w:rsidRPr="00DD3A5A">
        <w:rPr>
          <w:rFonts w:cs="Arial"/>
          <w:u w:val="single"/>
        </w:rPr>
        <w:t>gestión</w:t>
      </w:r>
      <w:proofErr w:type="spellEnd"/>
      <w:r w:rsidRPr="00DD3A5A">
        <w:rPr>
          <w:rFonts w:cs="Arial"/>
          <w:u w:val="single"/>
        </w:rPr>
        <w:t xml:space="preserve"> </w:t>
      </w:r>
      <w:proofErr w:type="spellStart"/>
      <w:r w:rsidRPr="00DD3A5A">
        <w:rPr>
          <w:rFonts w:cs="Arial"/>
          <w:u w:val="single"/>
        </w:rPr>
        <w:t>eficiente</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el </w:t>
      </w:r>
      <w:proofErr w:type="spellStart"/>
      <w:r w:rsidRPr="005D5515">
        <w:rPr>
          <w:rFonts w:cs="Arial"/>
        </w:rPr>
        <w:t>artículo</w:t>
      </w:r>
      <w:proofErr w:type="spellEnd"/>
      <w:r w:rsidRPr="005D5515">
        <w:rPr>
          <w:rFonts w:cs="Arial"/>
        </w:rPr>
        <w:t xml:space="preserve"> 8</w:t>
      </w:r>
      <w:r w:rsidR="005D5515">
        <w:rPr>
          <w:rFonts w:cs="Arial"/>
        </w:rPr>
        <w:t xml:space="preserve">0 </w:t>
      </w:r>
      <w:r w:rsidRPr="005D5515">
        <w:rPr>
          <w:rFonts w:cs="Arial"/>
        </w:rPr>
        <w:t>i d</w:t>
      </w:r>
      <w:r w:rsidRPr="00DD3A5A">
        <w:rPr>
          <w:rFonts w:cs="Arial"/>
        </w:rPr>
        <w:t>el DL 3/2016, el contrato se formalizará en un plazo máximo de cinco días, a contar del día siguiente de la notificación de la adjudicación, aunque  el órgano de contratación podrá ampliar este plazo por motivos justificados que tienen que constar en el expediente.</w:t>
      </w:r>
    </w:p>
    <w:p w14:paraId="21C55B4B" w14:textId="77777777" w:rsidR="005408C9" w:rsidRPr="00DD3A5A" w:rsidRDefault="005408C9" w:rsidP="005408C9">
      <w:pPr>
        <w:spacing w:after="0" w:line="240" w:lineRule="auto"/>
        <w:jc w:val="both"/>
        <w:rPr>
          <w:rFonts w:cs="Arial"/>
          <w:b/>
        </w:rPr>
      </w:pPr>
    </w:p>
    <w:p w14:paraId="2B4C0F4F" w14:textId="77777777" w:rsidR="005408C9" w:rsidRPr="00DD3A5A" w:rsidRDefault="005408C9" w:rsidP="005408C9">
      <w:pPr>
        <w:spacing w:after="0" w:line="240" w:lineRule="auto"/>
        <w:jc w:val="both"/>
        <w:rPr>
          <w:rFonts w:cs="Arial"/>
        </w:rPr>
      </w:pPr>
      <w:r w:rsidRPr="00DD3A5A">
        <w:rPr>
          <w:rFonts w:cs="Arial"/>
          <w:b/>
        </w:rPr>
        <w:t>19.3</w:t>
      </w:r>
      <w:r w:rsidRPr="00DD3A5A">
        <w:rPr>
          <w:rFonts w:cs="Arial"/>
        </w:rPr>
        <w:t xml:space="preserve"> Si el contrato no se formaliza en el plazo indicado en el apartado anterior por causas imputables a la empresa adjudicataria, se le exigirá el importe del 3 por ciento del presupuesto base de licitación, IVA excluido, en concepto de penalidad, que se hará efectivo en primer lugar contra la garantía definitiva, si se ha constituido. Además, este hecho puede dar lugar a declarar a la empresa en prohibición contratar, de acuerdo con el artículo 71.2 </w:t>
      </w:r>
      <w:r w:rsidRPr="00DD3A5A">
        <w:rPr>
          <w:rFonts w:cs="Arial"/>
          <w:i/>
        </w:rPr>
        <w:t xml:space="preserve">b </w:t>
      </w:r>
      <w:r w:rsidRPr="00DD3A5A">
        <w:rPr>
          <w:rFonts w:cs="Arial"/>
        </w:rPr>
        <w:t xml:space="preserve">de </w:t>
      </w:r>
      <w:r w:rsidRPr="005D5515">
        <w:rPr>
          <w:rFonts w:cs="Arial"/>
        </w:rPr>
        <w:t>la LCSP</w:t>
      </w:r>
      <w:r w:rsidRPr="00DD3A5A">
        <w:rPr>
          <w:rFonts w:cs="Arial"/>
        </w:rPr>
        <w:t>.</w:t>
      </w:r>
    </w:p>
    <w:p w14:paraId="1FF412FB" w14:textId="77777777" w:rsidR="005408C9" w:rsidRPr="00DD3A5A" w:rsidRDefault="005408C9" w:rsidP="005408C9">
      <w:pPr>
        <w:spacing w:after="0" w:line="240" w:lineRule="auto"/>
        <w:jc w:val="both"/>
        <w:rPr>
          <w:rFonts w:cs="Arial"/>
          <w:i/>
        </w:rPr>
      </w:pPr>
    </w:p>
    <w:p w14:paraId="7188F362" w14:textId="77777777" w:rsidR="005408C9" w:rsidRPr="00DD3A5A" w:rsidRDefault="005408C9" w:rsidP="005408C9">
      <w:pPr>
        <w:spacing w:after="0" w:line="240" w:lineRule="auto"/>
        <w:jc w:val="both"/>
        <w:rPr>
          <w:rFonts w:cs="Arial"/>
        </w:rPr>
      </w:pPr>
      <w:r w:rsidRPr="00DD3A5A">
        <w:rPr>
          <w:rFonts w:cs="Arial"/>
        </w:rPr>
        <w:t xml:space="preserve">Si el contrato no se formaliza en el plazo indicado por causas imputables a la Administración, se tendrá que indemnizar en la empresa adjudicataria por los daños y perjuicios que la demora le pueda ocasionar. </w:t>
      </w:r>
    </w:p>
    <w:p w14:paraId="2DEDEC64" w14:textId="77777777" w:rsidR="005408C9" w:rsidRPr="00DD3A5A" w:rsidRDefault="005408C9" w:rsidP="005408C9">
      <w:pPr>
        <w:spacing w:after="0" w:line="240" w:lineRule="auto"/>
        <w:jc w:val="both"/>
        <w:rPr>
          <w:rFonts w:cs="Arial"/>
        </w:rPr>
      </w:pPr>
    </w:p>
    <w:p w14:paraId="1B92807D" w14:textId="77777777" w:rsidR="005408C9" w:rsidRPr="00DD3A5A" w:rsidRDefault="005408C9" w:rsidP="005408C9">
      <w:pPr>
        <w:spacing w:after="0" w:line="240" w:lineRule="auto"/>
        <w:jc w:val="both"/>
        <w:rPr>
          <w:rFonts w:cs="Arial"/>
        </w:rPr>
      </w:pPr>
      <w:r w:rsidRPr="00DD3A5A">
        <w:rPr>
          <w:rFonts w:cs="Arial"/>
        </w:rPr>
        <w:t>En el supuesto de que el contrato no se pueda formalizar con la empresa adjudicataria, se adjudicará a la empresa siguiente que haya presentado la mejor oferta de acuerdo con la orden en que hayan quedado clasificadas las ofertas, con la presentación previa de la documentación a que se refiere la cláusula decimoquinta, siendo aplicables los plazos previstos en los apartados anteriores.</w:t>
      </w:r>
    </w:p>
    <w:p w14:paraId="5E57EBD0" w14:textId="77777777" w:rsidR="005408C9" w:rsidRPr="00DD3A5A" w:rsidRDefault="005408C9" w:rsidP="005408C9">
      <w:pPr>
        <w:spacing w:after="0" w:line="240" w:lineRule="auto"/>
        <w:jc w:val="both"/>
        <w:rPr>
          <w:rFonts w:cs="Arial"/>
          <w:b/>
        </w:rPr>
      </w:pPr>
    </w:p>
    <w:p w14:paraId="6DFE7170" w14:textId="77777777" w:rsidR="005408C9" w:rsidRPr="00DD3A5A" w:rsidRDefault="005408C9" w:rsidP="005408C9">
      <w:pPr>
        <w:spacing w:after="0" w:line="240" w:lineRule="auto"/>
        <w:jc w:val="both"/>
        <w:rPr>
          <w:rFonts w:cs="Arial"/>
        </w:rPr>
      </w:pPr>
      <w:r w:rsidRPr="00DD3A5A">
        <w:rPr>
          <w:rFonts w:cs="Arial"/>
          <w:b/>
        </w:rPr>
        <w:t xml:space="preserve">19.4 </w:t>
      </w:r>
      <w:r w:rsidRPr="00DD3A5A">
        <w:rPr>
          <w:rFonts w:cs="Arial"/>
        </w:rPr>
        <w:t xml:space="preserve">Las empresas que hayan concurrido con el compromiso de constituirse </w:t>
      </w:r>
      <w:r w:rsidRPr="005D5515">
        <w:rPr>
          <w:rFonts w:cs="Arial"/>
        </w:rPr>
        <w:t xml:space="preserve">en UTE tendrán que presentar, una vez se haya efectuado la adjudicación del contrato a su favor, la escritura pública de constitución de la unión temporal (UTE) en la cual conste el nombramiento </w:t>
      </w:r>
      <w:r w:rsidRPr="00DD3A5A">
        <w:rPr>
          <w:rFonts w:cs="Arial"/>
        </w:rPr>
        <w:t>de la persona representante o de la persona apoderada única de la unión con poderes suficientes para ejercer los derechos y cumplir las obligaciones que se deriven del contrato hasta su extinción.</w:t>
      </w:r>
    </w:p>
    <w:p w14:paraId="5552BE96" w14:textId="77777777" w:rsidR="005408C9" w:rsidRPr="00DD3A5A" w:rsidRDefault="005408C9" w:rsidP="005408C9">
      <w:pPr>
        <w:spacing w:after="0" w:line="240" w:lineRule="auto"/>
        <w:jc w:val="both"/>
        <w:rPr>
          <w:rFonts w:cs="Arial"/>
        </w:rPr>
      </w:pPr>
    </w:p>
    <w:p w14:paraId="626665B8" w14:textId="77777777" w:rsidR="005408C9" w:rsidRPr="00DD3A5A" w:rsidRDefault="005408C9" w:rsidP="005408C9">
      <w:pPr>
        <w:spacing w:after="0" w:line="240" w:lineRule="auto"/>
        <w:jc w:val="both"/>
        <w:rPr>
          <w:rFonts w:cs="Arial"/>
        </w:rPr>
      </w:pPr>
      <w:r w:rsidRPr="00DD3A5A">
        <w:rPr>
          <w:rFonts w:cs="Arial"/>
          <w:b/>
        </w:rPr>
        <w:t>19.5</w:t>
      </w:r>
      <w:r w:rsidRPr="00DD3A5A">
        <w:rPr>
          <w:rFonts w:cs="Arial"/>
        </w:rPr>
        <w:t xml:space="preserve"> El contenido del contrato será el que establecen los artículos 35 </w:t>
      </w:r>
      <w:r w:rsidRPr="005D5515">
        <w:rPr>
          <w:rFonts w:cs="Arial"/>
        </w:rPr>
        <w:t>de la LCSP y 71 del RGLCAP y no incluirá ninguna cláusula que implique alteración de lo</w:t>
      </w:r>
      <w:r w:rsidRPr="00DD3A5A">
        <w:rPr>
          <w:rFonts w:cs="Arial"/>
        </w:rPr>
        <w:t>s términos de la adjudicación.</w:t>
      </w:r>
    </w:p>
    <w:p w14:paraId="0D592CE6" w14:textId="77777777" w:rsidR="005408C9" w:rsidRPr="00DD3A5A" w:rsidRDefault="005408C9" w:rsidP="005408C9">
      <w:pPr>
        <w:spacing w:after="0" w:line="240" w:lineRule="auto"/>
        <w:jc w:val="both"/>
        <w:rPr>
          <w:rFonts w:cs="Arial"/>
          <w:b/>
        </w:rPr>
      </w:pPr>
    </w:p>
    <w:p w14:paraId="311C19FF" w14:textId="77777777" w:rsidR="005408C9" w:rsidRPr="00DD3A5A" w:rsidRDefault="005408C9" w:rsidP="005408C9">
      <w:pPr>
        <w:spacing w:after="0" w:line="240" w:lineRule="auto"/>
        <w:jc w:val="both"/>
        <w:rPr>
          <w:rFonts w:cs="Arial"/>
        </w:rPr>
      </w:pPr>
      <w:r w:rsidRPr="00DD3A5A">
        <w:rPr>
          <w:rFonts w:cs="Arial"/>
          <w:b/>
        </w:rPr>
        <w:t xml:space="preserve">19.6 </w:t>
      </w:r>
      <w:r w:rsidRPr="00DD3A5A">
        <w:rPr>
          <w:rFonts w:cs="Arial"/>
        </w:rPr>
        <w:t>El contrato se perfeccionará con su formalización y esta será requisito imprescindible para poder iniciar la ejecución.</w:t>
      </w:r>
    </w:p>
    <w:p w14:paraId="1E1E0615" w14:textId="77777777" w:rsidR="005408C9" w:rsidRPr="00DD3A5A" w:rsidRDefault="005408C9" w:rsidP="005408C9">
      <w:pPr>
        <w:spacing w:after="0" w:line="240" w:lineRule="auto"/>
        <w:jc w:val="both"/>
        <w:rPr>
          <w:rFonts w:cs="Arial"/>
          <w:b/>
          <w:snapToGrid w:val="0"/>
        </w:rPr>
      </w:pPr>
    </w:p>
    <w:p w14:paraId="00DC212F" w14:textId="77777777" w:rsidR="005408C9" w:rsidRPr="00DD3A5A" w:rsidRDefault="005408C9" w:rsidP="005408C9">
      <w:pPr>
        <w:spacing w:after="0" w:line="240" w:lineRule="auto"/>
        <w:jc w:val="both"/>
        <w:rPr>
          <w:rFonts w:cs="Arial"/>
          <w:snapToGrid w:val="0"/>
        </w:rPr>
      </w:pPr>
      <w:r w:rsidRPr="00DD3A5A">
        <w:rPr>
          <w:rFonts w:cs="Arial"/>
          <w:b/>
          <w:snapToGrid w:val="0"/>
        </w:rPr>
        <w:t xml:space="preserve">19.7 </w:t>
      </w:r>
      <w:r w:rsidRPr="00DD3A5A">
        <w:rPr>
          <w:rFonts w:cs="Arial"/>
          <w:snapToGrid w:val="0"/>
        </w:rPr>
        <w:t xml:space="preserve">La </w:t>
      </w:r>
      <w:proofErr w:type="spellStart"/>
      <w:r w:rsidRPr="00DD3A5A">
        <w:rPr>
          <w:rFonts w:cs="Arial"/>
          <w:snapToGrid w:val="0"/>
        </w:rPr>
        <w:t>formalización</w:t>
      </w:r>
      <w:proofErr w:type="spellEnd"/>
      <w:r w:rsidRPr="00DD3A5A">
        <w:rPr>
          <w:rFonts w:cs="Arial"/>
          <w:snapToGrid w:val="0"/>
        </w:rPr>
        <w:t xml:space="preserve"> de este </w:t>
      </w:r>
      <w:proofErr w:type="spellStart"/>
      <w:r w:rsidRPr="00DD3A5A">
        <w:rPr>
          <w:rFonts w:cs="Arial"/>
          <w:snapToGrid w:val="0"/>
        </w:rPr>
        <w:t>contrato</w:t>
      </w:r>
      <w:proofErr w:type="spellEnd"/>
      <w:r w:rsidRPr="00DD3A5A">
        <w:rPr>
          <w:rFonts w:cs="Arial"/>
          <w:snapToGrid w:val="0"/>
        </w:rPr>
        <w:t xml:space="preserve">, </w:t>
      </w:r>
      <w:proofErr w:type="spellStart"/>
      <w:r w:rsidRPr="00DD3A5A">
        <w:rPr>
          <w:rFonts w:cs="Arial"/>
          <w:snapToGrid w:val="0"/>
        </w:rPr>
        <w:t>junto</w:t>
      </w:r>
      <w:proofErr w:type="spellEnd"/>
      <w:r w:rsidRPr="00DD3A5A">
        <w:rPr>
          <w:rFonts w:cs="Arial"/>
          <w:snapToGrid w:val="0"/>
        </w:rPr>
        <w:t xml:space="preserve"> con el </w:t>
      </w:r>
      <w:proofErr w:type="spellStart"/>
      <w:r w:rsidRPr="00DD3A5A">
        <w:rPr>
          <w:rFonts w:cs="Arial"/>
          <w:snapToGrid w:val="0"/>
        </w:rPr>
        <w:t>contracte,es</w:t>
      </w:r>
      <w:proofErr w:type="spellEnd"/>
      <w:r w:rsidRPr="00DD3A5A">
        <w:rPr>
          <w:rFonts w:cs="Arial"/>
          <w:snapToGrid w:val="0"/>
        </w:rPr>
        <w:t xml:space="preserve"> </w:t>
      </w:r>
      <w:proofErr w:type="spellStart"/>
      <w:r w:rsidRPr="00DD3A5A">
        <w:rPr>
          <w:rFonts w:cs="Arial"/>
          <w:snapToGrid w:val="0"/>
        </w:rPr>
        <w:t>publicará</w:t>
      </w:r>
      <w:proofErr w:type="spellEnd"/>
      <w:r w:rsidRPr="00DD3A5A">
        <w:rPr>
          <w:rFonts w:cs="Arial"/>
          <w:snapToGrid w:val="0"/>
        </w:rPr>
        <w:t xml:space="preserve"> en un </w:t>
      </w:r>
      <w:proofErr w:type="spellStart"/>
      <w:r w:rsidRPr="00DD3A5A">
        <w:rPr>
          <w:rFonts w:cs="Arial"/>
          <w:snapToGrid w:val="0"/>
        </w:rPr>
        <w:t>plazo</w:t>
      </w:r>
      <w:proofErr w:type="spellEnd"/>
      <w:r w:rsidRPr="00DD3A5A">
        <w:rPr>
          <w:rFonts w:cs="Arial"/>
          <w:snapToGrid w:val="0"/>
        </w:rPr>
        <w:t xml:space="preserve"> no superior a quince días después de su perfeccionamiento en el perfil de contratante.</w:t>
      </w:r>
    </w:p>
    <w:p w14:paraId="17F1BB7A"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2FB20207" w14:textId="77777777" w:rsidR="005408C9" w:rsidRPr="00DD3A5A" w:rsidRDefault="005408C9" w:rsidP="005408C9">
      <w:pPr>
        <w:tabs>
          <w:tab w:val="left" w:pos="0"/>
          <w:tab w:val="left" w:pos="680"/>
          <w:tab w:val="left" w:pos="1134"/>
          <w:tab w:val="left" w:pos="5040"/>
        </w:tabs>
        <w:spacing w:after="0" w:line="240" w:lineRule="auto"/>
        <w:jc w:val="both"/>
        <w:rPr>
          <w:rFonts w:cs="Arial"/>
          <w:color w:val="000000"/>
        </w:rPr>
      </w:pPr>
      <w:r w:rsidRPr="00DD3A5A">
        <w:rPr>
          <w:rFonts w:cs="Arial"/>
        </w:rPr>
        <w:t>Si el contrato está sujeto a regulación armonizada, el anuncio de formalización se publicará, además, en el Diario Oficial de la Unión Europea.</w:t>
      </w:r>
    </w:p>
    <w:p w14:paraId="5B048931" w14:textId="77777777" w:rsidR="005408C9" w:rsidRPr="00DD3A5A" w:rsidRDefault="005408C9" w:rsidP="005408C9">
      <w:pPr>
        <w:tabs>
          <w:tab w:val="left" w:pos="0"/>
          <w:tab w:val="left" w:pos="680"/>
          <w:tab w:val="left" w:pos="1134"/>
          <w:tab w:val="left" w:pos="5040"/>
        </w:tabs>
        <w:spacing w:after="0" w:line="240" w:lineRule="auto"/>
        <w:jc w:val="both"/>
        <w:rPr>
          <w:rFonts w:cs="Arial"/>
          <w:i/>
          <w:color w:val="000000"/>
        </w:rPr>
      </w:pPr>
    </w:p>
    <w:p w14:paraId="580FF94C"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rPr>
        <w:t xml:space="preserve">19.8 </w:t>
      </w:r>
      <w:r w:rsidRPr="00DD3A5A">
        <w:rPr>
          <w:rFonts w:cs="Arial"/>
        </w:rPr>
        <w:t xml:space="preserve">Una vez formalizado el contrato, se comunicará al Registro Público de Contratos de la </w:t>
      </w:r>
      <w:r w:rsidRPr="005D5515">
        <w:rPr>
          <w:rFonts w:cs="Arial"/>
        </w:rPr>
        <w:t xml:space="preserve">Generalitat de Catalunya, </w:t>
      </w:r>
      <w:r w:rsidRPr="00DD3A5A">
        <w:rPr>
          <w:rFonts w:cs="Arial"/>
        </w:rPr>
        <w:t>para su inscripción, los datos básicos, entre los cuales figurarán la identidad de la empresa adjudicataria, el importe de adjudicación del contrato, junto con el desglose correspondiente del IVA; y posteriormente, si ocurre, las modificaciones, las prórrogas, las variaciones de plazos o de precios, el importe final y la extinción del contrato.</w:t>
      </w:r>
    </w:p>
    <w:p w14:paraId="77DBCEB1" w14:textId="77777777" w:rsidR="005408C9" w:rsidRPr="00DD3A5A" w:rsidRDefault="005408C9" w:rsidP="005408C9">
      <w:pPr>
        <w:autoSpaceDE w:val="0"/>
        <w:autoSpaceDN w:val="0"/>
        <w:adjustRightInd w:val="0"/>
        <w:spacing w:after="0" w:line="240" w:lineRule="auto"/>
        <w:jc w:val="both"/>
        <w:rPr>
          <w:rFonts w:cs="Arial"/>
        </w:rPr>
      </w:pPr>
    </w:p>
    <w:p w14:paraId="469566B1"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Los datos contractuales comunicados al registro público de contratos serán de acceso público, con las limitaciones que imponen las normas sobre protección de datos, siempre que no tengan carácter de confidenciales. </w:t>
      </w:r>
    </w:p>
    <w:p w14:paraId="6C918105" w14:textId="77777777" w:rsidR="005408C9" w:rsidRPr="00DD3A5A" w:rsidRDefault="005408C9" w:rsidP="005408C9">
      <w:pPr>
        <w:pStyle w:val="Ttol1"/>
        <w:rPr>
          <w:rFonts w:cs="Arial"/>
          <w:sz w:val="22"/>
          <w:szCs w:val="22"/>
        </w:rPr>
      </w:pPr>
    </w:p>
    <w:p w14:paraId="250F8C29" w14:textId="77777777" w:rsidR="005408C9" w:rsidRPr="00DD3A5A" w:rsidRDefault="005408C9" w:rsidP="005408C9">
      <w:pPr>
        <w:pStyle w:val="Ttol1"/>
        <w:rPr>
          <w:rFonts w:cs="Arial"/>
          <w:sz w:val="22"/>
          <w:szCs w:val="22"/>
        </w:rPr>
      </w:pPr>
      <w:bookmarkStart w:id="80" w:name="_Toc21500340"/>
      <w:bookmarkStart w:id="81" w:name="_Toc34139679"/>
      <w:r w:rsidRPr="00DD3A5A">
        <w:rPr>
          <w:rFonts w:cs="Arial"/>
          <w:sz w:val="22"/>
          <w:szCs w:val="22"/>
        </w:rPr>
        <w:t>III. DISPOSICIONES RELATIVAS A LA EJECUCIÓN DEL CONTRATO</w:t>
      </w:r>
      <w:bookmarkEnd w:id="80"/>
      <w:bookmarkEnd w:id="81"/>
      <w:r w:rsidRPr="00DD3A5A">
        <w:rPr>
          <w:rFonts w:cs="Arial"/>
          <w:sz w:val="22"/>
          <w:szCs w:val="22"/>
        </w:rPr>
        <w:t xml:space="preserve"> </w:t>
      </w:r>
    </w:p>
    <w:p w14:paraId="6080D7BC" w14:textId="77777777" w:rsidR="005408C9" w:rsidRPr="00DD3A5A" w:rsidRDefault="005408C9" w:rsidP="005408C9">
      <w:pPr>
        <w:spacing w:after="0" w:line="240" w:lineRule="auto"/>
        <w:jc w:val="both"/>
        <w:rPr>
          <w:rFonts w:cs="Arial"/>
          <w:b/>
        </w:rPr>
      </w:pPr>
    </w:p>
    <w:p w14:paraId="49E13524" w14:textId="77777777" w:rsidR="005408C9" w:rsidRPr="00DD3A5A" w:rsidRDefault="005408C9" w:rsidP="005408C9">
      <w:pPr>
        <w:pStyle w:val="Ttol2"/>
        <w:spacing w:before="0" w:after="0"/>
        <w:jc w:val="both"/>
        <w:rPr>
          <w:rFonts w:ascii="Arial" w:hAnsi="Arial" w:cs="Arial"/>
          <w:i w:val="0"/>
          <w:sz w:val="22"/>
          <w:szCs w:val="22"/>
        </w:rPr>
      </w:pPr>
      <w:bookmarkStart w:id="82" w:name="_Toc21500341"/>
      <w:bookmarkStart w:id="83" w:name="_Toc34139680"/>
      <w:r w:rsidRPr="00DD3A5A">
        <w:rPr>
          <w:rFonts w:ascii="Arial" w:hAnsi="Arial" w:cs="Arial"/>
          <w:i w:val="0"/>
          <w:sz w:val="22"/>
          <w:szCs w:val="22"/>
        </w:rPr>
        <w:t>Veintena. Condiciones especiales de ejecución</w:t>
      </w:r>
      <w:bookmarkEnd w:id="82"/>
      <w:bookmarkEnd w:id="83"/>
    </w:p>
    <w:p w14:paraId="5FC08ADB" w14:textId="77777777" w:rsidR="005408C9" w:rsidRPr="00DD3A5A" w:rsidRDefault="005408C9" w:rsidP="005408C9">
      <w:pPr>
        <w:spacing w:after="0" w:line="240" w:lineRule="auto"/>
        <w:jc w:val="both"/>
        <w:rPr>
          <w:rFonts w:cs="Arial"/>
          <w:b/>
        </w:rPr>
      </w:pPr>
    </w:p>
    <w:p w14:paraId="789BD929" w14:textId="59A856CE" w:rsidR="005408C9" w:rsidRPr="00DD3A5A" w:rsidRDefault="005408C9" w:rsidP="005408C9">
      <w:pPr>
        <w:spacing w:after="0" w:line="240" w:lineRule="auto"/>
        <w:jc w:val="both"/>
        <w:rPr>
          <w:rFonts w:cs="Arial"/>
        </w:rPr>
      </w:pPr>
      <w:r w:rsidRPr="00DD3A5A">
        <w:rPr>
          <w:rFonts w:cs="Arial"/>
        </w:rPr>
        <w:t xml:space="preserve">Las condiciones </w:t>
      </w:r>
      <w:proofErr w:type="spellStart"/>
      <w:r w:rsidRPr="00DD3A5A">
        <w:rPr>
          <w:rFonts w:cs="Arial"/>
        </w:rPr>
        <w:t>especiales</w:t>
      </w:r>
      <w:proofErr w:type="spellEnd"/>
      <w:r w:rsidRPr="00DD3A5A">
        <w:rPr>
          <w:rFonts w:cs="Arial"/>
        </w:rPr>
        <w:t xml:space="preserve"> en </w:t>
      </w:r>
      <w:proofErr w:type="spellStart"/>
      <w:r w:rsidRPr="00DD3A5A">
        <w:rPr>
          <w:rFonts w:cs="Arial"/>
        </w:rPr>
        <w:t>relación</w:t>
      </w:r>
      <w:proofErr w:type="spellEnd"/>
      <w:r w:rsidRPr="00DD3A5A">
        <w:rPr>
          <w:rFonts w:cs="Arial"/>
        </w:rPr>
        <w:t xml:space="preserve"> con la </w:t>
      </w:r>
      <w:proofErr w:type="spellStart"/>
      <w:r w:rsidRPr="00DD3A5A">
        <w:rPr>
          <w:rFonts w:cs="Arial"/>
        </w:rPr>
        <w:t>ejecución</w:t>
      </w:r>
      <w:proofErr w:type="spellEnd"/>
      <w:r w:rsidRPr="00DD3A5A">
        <w:rPr>
          <w:rFonts w:cs="Arial"/>
        </w:rPr>
        <w:t xml:space="preserve">, de </w:t>
      </w:r>
      <w:proofErr w:type="spellStart"/>
      <w:r w:rsidR="005D5515">
        <w:rPr>
          <w:rFonts w:cs="Arial"/>
        </w:rPr>
        <w:t>obligado</w:t>
      </w:r>
      <w:proofErr w:type="spellEnd"/>
      <w:r w:rsidR="005D5515">
        <w:rPr>
          <w:rFonts w:cs="Arial"/>
        </w:rPr>
        <w:t xml:space="preserve"> </w:t>
      </w:r>
      <w:proofErr w:type="spellStart"/>
      <w:r w:rsidR="005D5515">
        <w:rPr>
          <w:rFonts w:cs="Arial"/>
        </w:rPr>
        <w:t>cumplimiento</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empresa o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y, </w:t>
      </w:r>
      <w:r w:rsidR="005D5515">
        <w:rPr>
          <w:rFonts w:cs="Arial"/>
        </w:rPr>
        <w:t xml:space="preserve">si </w:t>
      </w:r>
      <w:proofErr w:type="spellStart"/>
      <w:r w:rsidR="005D5515">
        <w:rPr>
          <w:rFonts w:cs="Arial"/>
        </w:rPr>
        <w:t>procede</w:t>
      </w:r>
      <w:proofErr w:type="spellEnd"/>
      <w:r w:rsidRPr="00DD3A5A">
        <w:rPr>
          <w:rFonts w:cs="Arial"/>
          <w:vanish/>
          <w:color w:val="008000"/>
        </w:rPr>
        <w:t>&lt;A[pega|ocurre]&gt;</w:t>
      </w:r>
      <w:r w:rsidR="005D5515">
        <w:rPr>
          <w:rFonts w:cs="Arial"/>
        </w:rPr>
        <w:t xml:space="preserve">, para </w:t>
      </w:r>
      <w:r w:rsidRPr="00DD3A5A">
        <w:rPr>
          <w:rFonts w:cs="Arial"/>
        </w:rPr>
        <w:t xml:space="preserve">la empresa o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son las que se establecen en el a</w:t>
      </w:r>
      <w:r w:rsidRPr="00DD3A5A">
        <w:rPr>
          <w:rFonts w:cs="Arial"/>
          <w:b/>
        </w:rPr>
        <w:t>partado L del cuadro de características</w:t>
      </w:r>
      <w:r w:rsidRPr="00DD3A5A">
        <w:rPr>
          <w:rFonts w:cs="Arial"/>
        </w:rPr>
        <w:t>.</w:t>
      </w:r>
    </w:p>
    <w:p w14:paraId="0DE6DF6D" w14:textId="77777777" w:rsidR="005408C9" w:rsidRPr="00DD3A5A" w:rsidRDefault="005408C9" w:rsidP="005408C9">
      <w:pPr>
        <w:spacing w:after="0" w:line="240" w:lineRule="auto"/>
        <w:jc w:val="both"/>
        <w:rPr>
          <w:rFonts w:cs="Arial"/>
          <w:i/>
        </w:rPr>
      </w:pPr>
    </w:p>
    <w:p w14:paraId="6D1610DE" w14:textId="77777777" w:rsidR="005408C9" w:rsidRPr="00DD3A5A" w:rsidRDefault="005408C9" w:rsidP="005408C9">
      <w:pPr>
        <w:pStyle w:val="Ttol2"/>
        <w:spacing w:before="0" w:after="0"/>
        <w:jc w:val="both"/>
        <w:rPr>
          <w:rFonts w:ascii="Arial" w:hAnsi="Arial" w:cs="Arial"/>
          <w:i w:val="0"/>
          <w:sz w:val="22"/>
          <w:szCs w:val="22"/>
        </w:rPr>
      </w:pPr>
      <w:bookmarkStart w:id="84" w:name="_Toc21500342"/>
      <w:bookmarkStart w:id="85" w:name="_Toc34139681"/>
      <w:r w:rsidRPr="00DD3A5A">
        <w:rPr>
          <w:rFonts w:ascii="Arial" w:hAnsi="Arial" w:cs="Arial"/>
          <w:i w:val="0"/>
          <w:sz w:val="22"/>
          <w:szCs w:val="22"/>
        </w:rPr>
        <w:t>Vigésimaprimera. Ejecución y supervisión de los servicios</w:t>
      </w:r>
      <w:bookmarkEnd w:id="84"/>
      <w:bookmarkEnd w:id="85"/>
    </w:p>
    <w:p w14:paraId="0291FE4D" w14:textId="77777777" w:rsidR="005408C9" w:rsidRPr="00DD3A5A" w:rsidRDefault="005408C9" w:rsidP="005408C9">
      <w:pPr>
        <w:spacing w:after="0" w:line="240" w:lineRule="auto"/>
        <w:jc w:val="both"/>
        <w:rPr>
          <w:rFonts w:cs="Arial"/>
        </w:rPr>
      </w:pPr>
    </w:p>
    <w:p w14:paraId="35D587F2" w14:textId="110A0D1B" w:rsidR="005408C9" w:rsidRPr="00DD3A5A" w:rsidRDefault="005408C9" w:rsidP="005408C9">
      <w:pPr>
        <w:spacing w:after="0" w:line="240" w:lineRule="auto"/>
        <w:jc w:val="both"/>
        <w:rPr>
          <w:rFonts w:cs="Arial"/>
        </w:rPr>
      </w:pPr>
      <w:r w:rsidRPr="00DD3A5A">
        <w:rPr>
          <w:rFonts w:cs="Arial"/>
        </w:rPr>
        <w:t xml:space="preserve">El contrato se ejecutará con sujeción a lo que </w:t>
      </w:r>
      <w:proofErr w:type="spellStart"/>
      <w:r w:rsidRPr="00DD3A5A">
        <w:rPr>
          <w:rFonts w:cs="Arial"/>
        </w:rPr>
        <w:t>establezcan</w:t>
      </w:r>
      <w:proofErr w:type="spellEnd"/>
      <w:r w:rsidRPr="00DD3A5A">
        <w:rPr>
          <w:rFonts w:cs="Arial"/>
        </w:rPr>
        <w:t xml:space="preserve"> </w:t>
      </w:r>
      <w:proofErr w:type="spellStart"/>
      <w:r w:rsidRPr="00DD3A5A">
        <w:rPr>
          <w:rFonts w:cs="Arial"/>
        </w:rPr>
        <w:t>sus</w:t>
      </w:r>
      <w:proofErr w:type="spellEnd"/>
      <w:r w:rsidRPr="00DD3A5A">
        <w:rPr>
          <w:rFonts w:cs="Arial"/>
        </w:rPr>
        <w:t xml:space="preserve"> </w:t>
      </w:r>
      <w:proofErr w:type="spellStart"/>
      <w:r w:rsidRPr="00DD3A5A">
        <w:rPr>
          <w:rFonts w:cs="Arial"/>
        </w:rPr>
        <w:t>cláusulas</w:t>
      </w:r>
      <w:proofErr w:type="spellEnd"/>
      <w:r w:rsidRPr="00DD3A5A">
        <w:rPr>
          <w:rFonts w:cs="Arial"/>
        </w:rPr>
        <w:t xml:space="preserve"> y </w:t>
      </w:r>
      <w:r w:rsidR="005D5515">
        <w:rPr>
          <w:rFonts w:cs="Arial"/>
        </w:rPr>
        <w:t xml:space="preserve">los </w:t>
      </w:r>
      <w:proofErr w:type="spellStart"/>
      <w:r w:rsidR="005D5515">
        <w:rPr>
          <w:rFonts w:cs="Arial"/>
        </w:rPr>
        <w:t>pliegos</w:t>
      </w:r>
      <w:proofErr w:type="spellEnd"/>
      <w:r w:rsidRPr="00DD3A5A">
        <w:rPr>
          <w:rFonts w:cs="Arial"/>
        </w:rPr>
        <w:t xml:space="preserve"> y conforme con las instrucciones que en su interpretación dé a la empresa o empresas contratistas a la persona responsable del </w:t>
      </w:r>
      <w:proofErr w:type="spellStart"/>
      <w:r w:rsidRPr="00DD3A5A">
        <w:rPr>
          <w:rFonts w:cs="Arial"/>
        </w:rPr>
        <w:t>contrato</w:t>
      </w:r>
      <w:proofErr w:type="spellEnd"/>
      <w:r w:rsidRPr="00DD3A5A">
        <w:rPr>
          <w:rFonts w:cs="Arial"/>
        </w:rPr>
        <w:t xml:space="preserve"> a la </w:t>
      </w:r>
      <w:proofErr w:type="spellStart"/>
      <w:r w:rsidRPr="00DD3A5A">
        <w:rPr>
          <w:rFonts w:cs="Arial"/>
        </w:rPr>
        <w:t>cual</w:t>
      </w:r>
      <w:proofErr w:type="spellEnd"/>
      <w:r w:rsidRPr="00DD3A5A">
        <w:rPr>
          <w:rFonts w:cs="Arial"/>
        </w:rPr>
        <w:t xml:space="preserve"> se </w:t>
      </w:r>
      <w:proofErr w:type="spellStart"/>
      <w:r w:rsidRPr="00DD3A5A">
        <w:rPr>
          <w:rFonts w:cs="Arial"/>
        </w:rPr>
        <w:t>refiere</w:t>
      </w:r>
      <w:proofErr w:type="spellEnd"/>
      <w:r w:rsidRPr="00DD3A5A">
        <w:rPr>
          <w:rFonts w:cs="Arial"/>
        </w:rPr>
        <w:t xml:space="preserve">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vigésimacuarta</w:t>
      </w:r>
      <w:proofErr w:type="spellEnd"/>
      <w:r w:rsidRPr="00DD3A5A">
        <w:rPr>
          <w:rFonts w:cs="Arial"/>
        </w:rPr>
        <w:t xml:space="preserve"> de e</w:t>
      </w:r>
      <w:r w:rsidR="005D5515">
        <w:rPr>
          <w:rFonts w:cs="Arial"/>
        </w:rPr>
        <w:t xml:space="preserve">ste </w:t>
      </w:r>
      <w:proofErr w:type="spellStart"/>
      <w:r w:rsidR="005D5515">
        <w:rPr>
          <w:rFonts w:cs="Arial"/>
        </w:rPr>
        <w:t>pliego</w:t>
      </w:r>
      <w:proofErr w:type="spellEnd"/>
      <w:r w:rsidR="005D5515">
        <w:rPr>
          <w:rFonts w:cs="Arial"/>
        </w:rPr>
        <w:t>.</w:t>
      </w:r>
    </w:p>
    <w:p w14:paraId="5BCD1CB1" w14:textId="77777777" w:rsidR="005408C9" w:rsidRPr="00DD3A5A" w:rsidRDefault="005408C9" w:rsidP="005408C9">
      <w:pPr>
        <w:spacing w:after="0" w:line="240" w:lineRule="auto"/>
        <w:jc w:val="both"/>
        <w:rPr>
          <w:rFonts w:cs="Arial"/>
        </w:rPr>
      </w:pPr>
    </w:p>
    <w:p w14:paraId="66D2919C" w14:textId="77777777" w:rsidR="005408C9" w:rsidRPr="00DD3A5A" w:rsidRDefault="005408C9" w:rsidP="005408C9">
      <w:pPr>
        <w:pStyle w:val="Ttol2"/>
        <w:spacing w:before="0" w:after="0"/>
        <w:jc w:val="both"/>
        <w:rPr>
          <w:rFonts w:ascii="Arial" w:hAnsi="Arial" w:cs="Arial"/>
          <w:i w:val="0"/>
          <w:sz w:val="22"/>
          <w:szCs w:val="22"/>
        </w:rPr>
      </w:pPr>
      <w:bookmarkStart w:id="86" w:name="_Toc21500343"/>
      <w:bookmarkStart w:id="87" w:name="_Toc34139682"/>
      <w:r w:rsidRPr="00DD3A5A">
        <w:rPr>
          <w:rFonts w:ascii="Arial" w:hAnsi="Arial" w:cs="Arial"/>
          <w:i w:val="0"/>
          <w:sz w:val="22"/>
          <w:szCs w:val="22"/>
        </w:rPr>
        <w:t>Vigésimasegunda. Programa de trabajo</w:t>
      </w:r>
      <w:bookmarkEnd w:id="86"/>
      <w:bookmarkEnd w:id="87"/>
    </w:p>
    <w:p w14:paraId="3728E94F" w14:textId="77777777" w:rsidR="005408C9" w:rsidRPr="00DD3A5A" w:rsidRDefault="005408C9" w:rsidP="005408C9">
      <w:pPr>
        <w:spacing w:after="0" w:line="240" w:lineRule="auto"/>
        <w:jc w:val="both"/>
        <w:rPr>
          <w:rFonts w:cs="Arial"/>
          <w:b/>
        </w:rPr>
      </w:pPr>
    </w:p>
    <w:p w14:paraId="378B5B29" w14:textId="77777777" w:rsidR="005408C9" w:rsidRPr="00DD3A5A" w:rsidRDefault="005408C9" w:rsidP="005408C9">
      <w:pPr>
        <w:spacing w:after="0" w:line="240" w:lineRule="auto"/>
        <w:jc w:val="both"/>
        <w:rPr>
          <w:rFonts w:cs="Arial"/>
        </w:rPr>
      </w:pPr>
      <w:r w:rsidRPr="00DD3A5A">
        <w:rPr>
          <w:rFonts w:cs="Arial"/>
        </w:rPr>
        <w:t xml:space="preserve">La empresa o empresas contratistas estarán obligadas a presentar un programa de trabajo que tendrá que aprobar el órgano de contratación cuando así se determine en el </w:t>
      </w:r>
      <w:r w:rsidRPr="005D5515">
        <w:rPr>
          <w:rFonts w:cs="Arial"/>
        </w:rPr>
        <w:t>a</w:t>
      </w:r>
      <w:r w:rsidRPr="005D5515">
        <w:rPr>
          <w:rFonts w:cs="Arial"/>
          <w:b/>
        </w:rPr>
        <w:t xml:space="preserve">partado U </w:t>
      </w:r>
      <w:r w:rsidRPr="00DD3A5A">
        <w:rPr>
          <w:rFonts w:cs="Arial"/>
          <w:b/>
        </w:rPr>
        <w:t>del cuadro de características</w:t>
      </w:r>
      <w:r w:rsidRPr="00DD3A5A">
        <w:rPr>
          <w:rFonts w:cs="Arial"/>
        </w:rPr>
        <w:t xml:space="preserve"> y, en todo caso, en los servicios que sean de trato sucesivo.</w:t>
      </w:r>
    </w:p>
    <w:p w14:paraId="22F89E07" w14:textId="77777777" w:rsidR="000E0451" w:rsidRPr="00DD3A5A" w:rsidRDefault="000E0451" w:rsidP="005408C9">
      <w:pPr>
        <w:spacing w:after="0" w:line="240" w:lineRule="auto"/>
        <w:jc w:val="both"/>
        <w:rPr>
          <w:rFonts w:cs="Arial"/>
          <w:b/>
        </w:rPr>
      </w:pPr>
    </w:p>
    <w:p w14:paraId="36D33681" w14:textId="70477175" w:rsidR="005408C9" w:rsidRPr="00DD3A5A" w:rsidRDefault="005408C9" w:rsidP="005408C9">
      <w:pPr>
        <w:pStyle w:val="Ttol2"/>
        <w:spacing w:before="0" w:after="0"/>
        <w:jc w:val="both"/>
        <w:rPr>
          <w:rFonts w:ascii="Arial" w:hAnsi="Arial" w:cs="Arial"/>
          <w:i w:val="0"/>
          <w:sz w:val="22"/>
          <w:szCs w:val="22"/>
        </w:rPr>
      </w:pPr>
      <w:bookmarkStart w:id="88" w:name="_Toc21500344"/>
      <w:bookmarkStart w:id="89" w:name="_Toc34139683"/>
      <w:proofErr w:type="spellStart"/>
      <w:r w:rsidRPr="00DD3A5A">
        <w:rPr>
          <w:rFonts w:ascii="Arial" w:hAnsi="Arial" w:cs="Arial"/>
          <w:i w:val="0"/>
          <w:sz w:val="22"/>
          <w:szCs w:val="22"/>
        </w:rPr>
        <w:t>Vigésimatercera</w:t>
      </w:r>
      <w:proofErr w:type="spellEnd"/>
      <w:r w:rsidR="005D5515">
        <w:rPr>
          <w:rFonts w:ascii="Arial" w:hAnsi="Arial" w:cs="Arial"/>
          <w:i w:val="0"/>
          <w:sz w:val="22"/>
          <w:szCs w:val="22"/>
        </w:rPr>
        <w:t xml:space="preserve">. </w:t>
      </w:r>
      <w:proofErr w:type="spellStart"/>
      <w:r w:rsidR="005D5515">
        <w:rPr>
          <w:rFonts w:ascii="Arial" w:hAnsi="Arial" w:cs="Arial"/>
          <w:i w:val="0"/>
          <w:sz w:val="22"/>
          <w:szCs w:val="22"/>
        </w:rPr>
        <w:t>Cumplimiento</w:t>
      </w:r>
      <w:proofErr w:type="spellEnd"/>
      <w:r w:rsidRPr="00DD3A5A">
        <w:rPr>
          <w:rFonts w:ascii="Arial" w:hAnsi="Arial" w:cs="Arial"/>
          <w:i w:val="0"/>
          <w:sz w:val="22"/>
          <w:szCs w:val="22"/>
        </w:rPr>
        <w:t xml:space="preserve"> </w:t>
      </w:r>
      <w:proofErr w:type="spellStart"/>
      <w:r w:rsidRPr="00DD3A5A">
        <w:rPr>
          <w:rFonts w:ascii="Arial" w:hAnsi="Arial" w:cs="Arial"/>
          <w:i w:val="0"/>
          <w:sz w:val="22"/>
          <w:szCs w:val="22"/>
        </w:rPr>
        <w:t>plazos</w:t>
      </w:r>
      <w:proofErr w:type="spellEnd"/>
      <w:r w:rsidRPr="00DD3A5A">
        <w:rPr>
          <w:rFonts w:ascii="Arial" w:hAnsi="Arial" w:cs="Arial"/>
          <w:i w:val="0"/>
          <w:sz w:val="22"/>
          <w:szCs w:val="22"/>
        </w:rPr>
        <w:t xml:space="preserve"> y correcta ejecución del contrato</w:t>
      </w:r>
      <w:bookmarkEnd w:id="88"/>
      <w:bookmarkEnd w:id="89"/>
    </w:p>
    <w:p w14:paraId="5FDEC309" w14:textId="77777777" w:rsidR="005408C9" w:rsidRPr="00DD3A5A" w:rsidRDefault="005408C9" w:rsidP="005408C9">
      <w:pPr>
        <w:spacing w:after="0" w:line="240" w:lineRule="auto"/>
        <w:jc w:val="both"/>
        <w:rPr>
          <w:rFonts w:cs="Arial"/>
        </w:rPr>
      </w:pPr>
    </w:p>
    <w:p w14:paraId="7FED17BE" w14:textId="77777777" w:rsidR="005408C9" w:rsidRPr="00DD3A5A" w:rsidRDefault="005408C9" w:rsidP="005408C9">
      <w:pPr>
        <w:spacing w:after="0" w:line="240" w:lineRule="auto"/>
        <w:jc w:val="both"/>
        <w:rPr>
          <w:rFonts w:cs="Arial"/>
          <w:i/>
        </w:rPr>
      </w:pPr>
      <w:r w:rsidRPr="00DD3A5A">
        <w:rPr>
          <w:rFonts w:cs="Arial"/>
          <w:b/>
        </w:rPr>
        <w:t xml:space="preserve">23.1 </w:t>
      </w:r>
      <w:r w:rsidRPr="00DD3A5A">
        <w:rPr>
          <w:rFonts w:cs="Arial"/>
        </w:rPr>
        <w:t>La empresa contratista está obligada a cumplir el plazo total de ejecución del contrato y los plazos parciales fijados, si procede, en el programa de trabajo.</w:t>
      </w:r>
    </w:p>
    <w:p w14:paraId="45B4CE4E" w14:textId="77777777" w:rsidR="005408C9" w:rsidRPr="00DD3A5A" w:rsidRDefault="005408C9" w:rsidP="005408C9">
      <w:pPr>
        <w:spacing w:after="0" w:line="240" w:lineRule="auto"/>
        <w:jc w:val="both"/>
        <w:rPr>
          <w:rFonts w:cs="Arial"/>
          <w:i/>
        </w:rPr>
      </w:pPr>
    </w:p>
    <w:p w14:paraId="445B70F5" w14:textId="0F3D612D" w:rsidR="005408C9" w:rsidRPr="00DD3A5A" w:rsidRDefault="005408C9" w:rsidP="005408C9">
      <w:pPr>
        <w:spacing w:after="0" w:line="240" w:lineRule="auto"/>
        <w:jc w:val="both"/>
        <w:rPr>
          <w:rFonts w:cs="Arial"/>
        </w:rPr>
      </w:pPr>
      <w:r w:rsidRPr="00DD3A5A">
        <w:rPr>
          <w:rFonts w:cs="Arial"/>
          <w:b/>
        </w:rPr>
        <w:t>23.2</w:t>
      </w:r>
      <w:r w:rsidRPr="00DD3A5A">
        <w:rPr>
          <w:rFonts w:cs="Arial"/>
        </w:rPr>
        <w:t xml:space="preserve"> Si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incurriera</w:t>
      </w:r>
      <w:proofErr w:type="spellEnd"/>
      <w:r w:rsidRPr="00DD3A5A">
        <w:rPr>
          <w:rFonts w:cs="Arial"/>
        </w:rPr>
        <w:t xml:space="preserve"> demora respecto </w:t>
      </w:r>
      <w:r w:rsidR="005D5515">
        <w:rPr>
          <w:rFonts w:cs="Arial"/>
        </w:rPr>
        <w:t xml:space="preserve">del </w:t>
      </w:r>
      <w:proofErr w:type="spellStart"/>
      <w:r w:rsidR="005D5515">
        <w:rPr>
          <w:rFonts w:cs="Arial"/>
        </w:rPr>
        <w:t>cumplimiento</w:t>
      </w:r>
      <w:proofErr w:type="spellEnd"/>
      <w:r w:rsidRPr="00DD3A5A">
        <w:rPr>
          <w:rFonts w:cs="Arial"/>
        </w:rPr>
        <w:t xml:space="preserve"> de los </w:t>
      </w:r>
      <w:proofErr w:type="spellStart"/>
      <w:r w:rsidRPr="00DD3A5A">
        <w:rPr>
          <w:rFonts w:cs="Arial"/>
        </w:rPr>
        <w:t>plazos</w:t>
      </w:r>
      <w:proofErr w:type="spellEnd"/>
      <w:r w:rsidRPr="00DD3A5A">
        <w:rPr>
          <w:rFonts w:cs="Arial"/>
        </w:rPr>
        <w:t xml:space="preserve"> total o parciales, por </w:t>
      </w:r>
      <w:proofErr w:type="spellStart"/>
      <w:r w:rsidRPr="00DD3A5A">
        <w:rPr>
          <w:rFonts w:cs="Arial"/>
        </w:rPr>
        <w:t>causas</w:t>
      </w:r>
      <w:proofErr w:type="spellEnd"/>
      <w:r w:rsidRPr="00DD3A5A">
        <w:rPr>
          <w:rFonts w:cs="Arial"/>
        </w:rPr>
        <w:t xml:space="preserve"> que </w:t>
      </w:r>
      <w:proofErr w:type="spellStart"/>
      <w:r w:rsidRPr="00DD3A5A">
        <w:rPr>
          <w:rFonts w:cs="Arial"/>
        </w:rPr>
        <w:t>le</w:t>
      </w:r>
      <w:proofErr w:type="spellEnd"/>
      <w:r w:rsidRPr="00DD3A5A">
        <w:rPr>
          <w:rFonts w:cs="Arial"/>
        </w:rPr>
        <w:t xml:space="preserve"> </w:t>
      </w:r>
      <w:proofErr w:type="spellStart"/>
      <w:r w:rsidRPr="00DD3A5A">
        <w:rPr>
          <w:rFonts w:cs="Arial"/>
        </w:rPr>
        <w:t>sean</w:t>
      </w:r>
      <w:proofErr w:type="spellEnd"/>
      <w:r w:rsidRPr="00DD3A5A">
        <w:rPr>
          <w:rFonts w:cs="Arial"/>
        </w:rPr>
        <w:t xml:space="preserve"> imputables, la </w:t>
      </w:r>
      <w:proofErr w:type="spellStart"/>
      <w:r w:rsidRPr="00DD3A5A">
        <w:rPr>
          <w:rFonts w:cs="Arial"/>
        </w:rPr>
        <w:t>Administración</w:t>
      </w:r>
      <w:proofErr w:type="spellEnd"/>
      <w:r w:rsidRPr="00DD3A5A">
        <w:rPr>
          <w:rFonts w:cs="Arial"/>
        </w:rPr>
        <w:t xml:space="preserve"> </w:t>
      </w:r>
      <w:proofErr w:type="spellStart"/>
      <w:r w:rsidRPr="00DD3A5A">
        <w:rPr>
          <w:rFonts w:cs="Arial"/>
        </w:rPr>
        <w:t>podrá</w:t>
      </w:r>
      <w:proofErr w:type="spellEnd"/>
      <w:r w:rsidRPr="00DD3A5A">
        <w:rPr>
          <w:rFonts w:cs="Arial"/>
        </w:rPr>
        <w:t xml:space="preserve"> optar, </w:t>
      </w:r>
      <w:proofErr w:type="spellStart"/>
      <w:r w:rsidRPr="00DD3A5A">
        <w:rPr>
          <w:rFonts w:cs="Arial"/>
        </w:rPr>
        <w:t>vistas</w:t>
      </w:r>
      <w:proofErr w:type="spellEnd"/>
      <w:r w:rsidRPr="00DD3A5A">
        <w:rPr>
          <w:rFonts w:cs="Arial"/>
        </w:rPr>
        <w:t xml:space="preserve"> las </w:t>
      </w:r>
      <w:proofErr w:type="spellStart"/>
      <w:r w:rsidRPr="00DD3A5A">
        <w:rPr>
          <w:rFonts w:cs="Arial"/>
        </w:rPr>
        <w:t>circunstancias</w:t>
      </w:r>
      <w:proofErr w:type="spellEnd"/>
      <w:r w:rsidRPr="00DD3A5A">
        <w:rPr>
          <w:rFonts w:cs="Arial"/>
        </w:rPr>
        <w:t xml:space="preserve"> del caso</w:t>
      </w:r>
      <w:r w:rsidR="005D5515">
        <w:rPr>
          <w:rFonts w:cs="Arial"/>
        </w:rPr>
        <w:t xml:space="preserve">, por la </w:t>
      </w:r>
      <w:proofErr w:type="spellStart"/>
      <w:r w:rsidRPr="00DD3A5A">
        <w:rPr>
          <w:rFonts w:cs="Arial"/>
        </w:rPr>
        <w:t>resolución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con </w:t>
      </w:r>
      <w:proofErr w:type="spellStart"/>
      <w:r w:rsidRPr="00DD3A5A">
        <w:rPr>
          <w:rFonts w:cs="Arial"/>
        </w:rPr>
        <w:t>pérdida</w:t>
      </w:r>
      <w:proofErr w:type="spellEnd"/>
      <w:r w:rsidRPr="00DD3A5A">
        <w:rPr>
          <w:rFonts w:cs="Arial"/>
        </w:rPr>
        <w:t xml:space="preserve"> de la </w:t>
      </w:r>
      <w:proofErr w:type="spellStart"/>
      <w:r w:rsidRPr="00DD3A5A">
        <w:rPr>
          <w:rFonts w:cs="Arial"/>
        </w:rPr>
        <w:t>garantía</w:t>
      </w:r>
      <w:proofErr w:type="spellEnd"/>
      <w:r w:rsidRPr="00DD3A5A">
        <w:rPr>
          <w:rFonts w:cs="Arial"/>
        </w:rPr>
        <w:t xml:space="preserve"> </w:t>
      </w:r>
      <w:r w:rsidR="005D5515">
        <w:rPr>
          <w:rFonts w:cs="Arial"/>
        </w:rPr>
        <w:t>o por</w:t>
      </w:r>
      <w:r w:rsidRPr="00DD3A5A">
        <w:rPr>
          <w:rFonts w:cs="Arial"/>
        </w:rPr>
        <w:t xml:space="preserve"> la </w:t>
      </w:r>
      <w:proofErr w:type="spellStart"/>
      <w:r w:rsidRPr="00DD3A5A">
        <w:rPr>
          <w:rFonts w:cs="Arial"/>
        </w:rPr>
        <w:lastRenderedPageBreak/>
        <w:t>impos</w:t>
      </w:r>
      <w:r w:rsidRPr="005D5515">
        <w:rPr>
          <w:rFonts w:cs="Arial"/>
        </w:rPr>
        <w:t>ición</w:t>
      </w:r>
      <w:proofErr w:type="spellEnd"/>
      <w:r w:rsidRPr="005D5515">
        <w:rPr>
          <w:rFonts w:cs="Arial"/>
        </w:rPr>
        <w:t xml:space="preserve"> de las </w:t>
      </w:r>
      <w:proofErr w:type="spellStart"/>
      <w:r w:rsidRPr="005D5515">
        <w:rPr>
          <w:rFonts w:cs="Arial"/>
        </w:rPr>
        <w:t>penalidades</w:t>
      </w:r>
      <w:proofErr w:type="spellEnd"/>
      <w:r w:rsidRPr="005D5515">
        <w:rPr>
          <w:rFonts w:cs="Arial"/>
        </w:rPr>
        <w:t>, en la forma y condiciones establecidas en los artículos 193 y 194 de la LCSP.</w:t>
      </w:r>
    </w:p>
    <w:p w14:paraId="0309530E" w14:textId="77777777" w:rsidR="005408C9" w:rsidRPr="00DD3A5A" w:rsidRDefault="005408C9" w:rsidP="005408C9">
      <w:pPr>
        <w:spacing w:after="0" w:line="240" w:lineRule="auto"/>
        <w:jc w:val="both"/>
        <w:rPr>
          <w:rFonts w:cs="Arial"/>
        </w:rPr>
      </w:pPr>
    </w:p>
    <w:p w14:paraId="17C3F0B8" w14:textId="77777777" w:rsidR="005408C9" w:rsidRPr="00DD3A5A" w:rsidRDefault="005408C9" w:rsidP="005408C9">
      <w:pPr>
        <w:spacing w:after="0" w:line="240" w:lineRule="auto"/>
        <w:jc w:val="both"/>
        <w:rPr>
          <w:rFonts w:cs="Arial"/>
        </w:rPr>
      </w:pPr>
      <w:r w:rsidRPr="00DD3A5A">
        <w:rPr>
          <w:rFonts w:cs="Arial"/>
        </w:rPr>
        <w:t>La Administración tendrá la misma facultad si la empresa contratista incumple parcialmente, por causas imputables que le sean imputables, la ejecución de las prestaciones definidas en el contrato.</w:t>
      </w:r>
    </w:p>
    <w:p w14:paraId="52F671E6" w14:textId="77777777" w:rsidR="005408C9" w:rsidRPr="00DD3A5A" w:rsidRDefault="005408C9" w:rsidP="005408C9">
      <w:pPr>
        <w:spacing w:after="0" w:line="240" w:lineRule="auto"/>
        <w:jc w:val="both"/>
        <w:rPr>
          <w:rFonts w:cs="Arial"/>
        </w:rPr>
      </w:pPr>
    </w:p>
    <w:p w14:paraId="537C7818" w14:textId="315F482B" w:rsidR="005408C9" w:rsidRPr="00DD3A5A" w:rsidRDefault="005408C9" w:rsidP="005408C9">
      <w:pPr>
        <w:spacing w:after="0" w:line="240" w:lineRule="auto"/>
        <w:jc w:val="both"/>
        <w:rPr>
          <w:rFonts w:cs="Arial"/>
        </w:rPr>
      </w:pPr>
      <w:r w:rsidRPr="00DD3A5A">
        <w:rPr>
          <w:rFonts w:cs="Arial"/>
        </w:rPr>
        <w:t xml:space="preserve">Si el </w:t>
      </w:r>
      <w:proofErr w:type="spellStart"/>
      <w:r w:rsidRPr="00DD3A5A">
        <w:rPr>
          <w:rFonts w:cs="Arial"/>
        </w:rPr>
        <w:t>retraso</w:t>
      </w:r>
      <w:proofErr w:type="spellEnd"/>
      <w:r w:rsidRPr="00DD3A5A">
        <w:rPr>
          <w:rFonts w:cs="Arial"/>
        </w:rPr>
        <w:t xml:space="preserve"> con respecto </w:t>
      </w:r>
      <w:r w:rsidR="005D5515">
        <w:rPr>
          <w:rFonts w:cs="Arial"/>
        </w:rPr>
        <w:t xml:space="preserve">al </w:t>
      </w:r>
      <w:proofErr w:type="spellStart"/>
      <w:r w:rsidR="005D5515">
        <w:rPr>
          <w:rFonts w:cs="Arial"/>
        </w:rPr>
        <w:t>cumplimiento</w:t>
      </w:r>
      <w:proofErr w:type="spellEnd"/>
      <w:r w:rsidR="005D5515">
        <w:rPr>
          <w:rFonts w:cs="Arial"/>
        </w:rPr>
        <w:t xml:space="preserve"> </w:t>
      </w:r>
      <w:r w:rsidRPr="00DD3A5A">
        <w:rPr>
          <w:rFonts w:cs="Arial"/>
        </w:rPr>
        <w:t xml:space="preserve">de los </w:t>
      </w:r>
      <w:proofErr w:type="spellStart"/>
      <w:r w:rsidRPr="00DD3A5A">
        <w:rPr>
          <w:rFonts w:cs="Arial"/>
        </w:rPr>
        <w:t>plazos</w:t>
      </w:r>
      <w:proofErr w:type="spellEnd"/>
      <w:r w:rsidRPr="00DD3A5A">
        <w:rPr>
          <w:rFonts w:cs="Arial"/>
        </w:rPr>
        <w:t xml:space="preserve"> </w:t>
      </w:r>
      <w:proofErr w:type="spellStart"/>
      <w:r w:rsidRPr="00DD3A5A">
        <w:rPr>
          <w:rFonts w:cs="Arial"/>
        </w:rPr>
        <w:t>fuera</w:t>
      </w:r>
      <w:proofErr w:type="spellEnd"/>
      <w:r w:rsidRPr="00DD3A5A">
        <w:rPr>
          <w:rFonts w:cs="Arial"/>
        </w:rPr>
        <w:t xml:space="preserve"> </w:t>
      </w:r>
      <w:proofErr w:type="spellStart"/>
      <w:r w:rsidRPr="00DD3A5A">
        <w:rPr>
          <w:rFonts w:cs="Arial"/>
        </w:rPr>
        <w:t>producido</w:t>
      </w:r>
      <w:proofErr w:type="spellEnd"/>
      <w:r w:rsidRPr="00DD3A5A">
        <w:rPr>
          <w:rFonts w:cs="Arial"/>
        </w:rPr>
        <w:t xml:space="preserve"> por </w:t>
      </w:r>
      <w:proofErr w:type="spellStart"/>
      <w:r w:rsidRPr="00DD3A5A">
        <w:rPr>
          <w:rFonts w:cs="Arial"/>
        </w:rPr>
        <w:t>motivos</w:t>
      </w:r>
      <w:proofErr w:type="spellEnd"/>
      <w:r w:rsidRPr="00DD3A5A">
        <w:rPr>
          <w:rFonts w:cs="Arial"/>
        </w:rPr>
        <w:t xml:space="preserve"> no imputables a la empresa contratista y esta ofrece cumplir si se le amplía el plazo inicial de ejecución, se le concederá un plazo, al menos, igual al tiempo perdido, a menos que el contratista pida otro más corto.</w:t>
      </w:r>
    </w:p>
    <w:p w14:paraId="69180E01" w14:textId="77777777" w:rsidR="005408C9" w:rsidRPr="00DD3A5A" w:rsidRDefault="005408C9" w:rsidP="005408C9">
      <w:pPr>
        <w:spacing w:after="0" w:line="240" w:lineRule="auto"/>
        <w:jc w:val="both"/>
        <w:rPr>
          <w:rFonts w:cs="Arial"/>
        </w:rPr>
      </w:pPr>
    </w:p>
    <w:p w14:paraId="5ADE1BAC" w14:textId="77777777" w:rsidR="005408C9" w:rsidRPr="00DD3A5A" w:rsidRDefault="005408C9" w:rsidP="005408C9">
      <w:pPr>
        <w:spacing w:after="0" w:line="240" w:lineRule="auto"/>
        <w:jc w:val="both"/>
        <w:rPr>
          <w:rFonts w:cs="Arial"/>
        </w:rPr>
      </w:pPr>
      <w:r w:rsidRPr="00DD3A5A">
        <w:rPr>
          <w:rFonts w:cs="Arial"/>
        </w:rPr>
        <w:t>En todo caso, la constitución en demora de la empresa contratista no requerirá intimación previa por parte de la Administración.</w:t>
      </w:r>
    </w:p>
    <w:p w14:paraId="15D87120" w14:textId="77777777" w:rsidR="005408C9" w:rsidRPr="00DD3A5A" w:rsidRDefault="005408C9" w:rsidP="005408C9">
      <w:pPr>
        <w:spacing w:after="0" w:line="240" w:lineRule="auto"/>
        <w:jc w:val="both"/>
        <w:rPr>
          <w:rFonts w:cs="Arial"/>
          <w:i/>
        </w:rPr>
      </w:pPr>
    </w:p>
    <w:p w14:paraId="2B7891B9" w14:textId="7C9F2CE8" w:rsidR="005408C9" w:rsidRPr="00DD3A5A" w:rsidRDefault="005408C9" w:rsidP="005408C9">
      <w:pPr>
        <w:spacing w:after="0" w:line="240" w:lineRule="auto"/>
        <w:jc w:val="both"/>
        <w:rPr>
          <w:rFonts w:cs="Arial"/>
        </w:rPr>
      </w:pPr>
      <w:r w:rsidRPr="00DD3A5A">
        <w:rPr>
          <w:rFonts w:cs="Arial"/>
          <w:b/>
        </w:rPr>
        <w:t>23.3</w:t>
      </w:r>
      <w:r w:rsidRPr="00DD3A5A">
        <w:rPr>
          <w:rFonts w:cs="Arial"/>
        </w:rPr>
        <w:t xml:space="preserve"> En caso </w:t>
      </w:r>
      <w:r w:rsidR="005D5515">
        <w:rPr>
          <w:rFonts w:cs="Arial"/>
        </w:rPr>
        <w:t xml:space="preserve">de </w:t>
      </w:r>
      <w:proofErr w:type="spellStart"/>
      <w:r w:rsidR="005D5515">
        <w:rPr>
          <w:rFonts w:cs="Arial"/>
        </w:rPr>
        <w:t>cumplimiento</w:t>
      </w:r>
      <w:proofErr w:type="spellEnd"/>
      <w:r w:rsidRPr="00DD3A5A">
        <w:rPr>
          <w:rFonts w:cs="Arial"/>
        </w:rPr>
        <w:t xml:space="preserve"> </w:t>
      </w:r>
      <w:proofErr w:type="spellStart"/>
      <w:r w:rsidRPr="00DD3A5A">
        <w:rPr>
          <w:rFonts w:cs="Arial"/>
        </w:rPr>
        <w:t>defectuoso</w:t>
      </w:r>
      <w:proofErr w:type="spellEnd"/>
      <w:r w:rsidRPr="00DD3A5A">
        <w:rPr>
          <w:rFonts w:cs="Arial"/>
        </w:rPr>
        <w:t xml:space="preserve"> de la prestación objeto del contrato o de incumplimiento de los compromisos </w:t>
      </w:r>
      <w:proofErr w:type="spellStart"/>
      <w:r w:rsidR="005D5515">
        <w:rPr>
          <w:rFonts w:cs="Arial"/>
        </w:rPr>
        <w:t>asumidos</w:t>
      </w:r>
      <w:proofErr w:type="spellEnd"/>
      <w:r w:rsidR="005D5515">
        <w:rPr>
          <w:rFonts w:cs="Arial"/>
        </w:rPr>
        <w:t xml:space="preserve"> por la</w:t>
      </w:r>
      <w:r w:rsidRPr="00DD3A5A">
        <w:rPr>
          <w:rFonts w:cs="Arial"/>
        </w:rPr>
        <w:t xml:space="preserve"> empresa o las empresas contratistas o de las condiciones </w:t>
      </w:r>
      <w:proofErr w:type="spellStart"/>
      <w:r w:rsidRPr="00DD3A5A">
        <w:rPr>
          <w:rFonts w:cs="Arial"/>
        </w:rPr>
        <w:t>especiales</w:t>
      </w:r>
      <w:proofErr w:type="spellEnd"/>
      <w:r w:rsidRPr="00DD3A5A">
        <w:rPr>
          <w:rFonts w:cs="Arial"/>
        </w:rPr>
        <w:t xml:space="preserve"> de </w:t>
      </w:r>
      <w:proofErr w:type="spellStart"/>
      <w:r w:rsidRPr="00DD3A5A">
        <w:rPr>
          <w:rFonts w:cs="Arial"/>
        </w:rPr>
        <w:t>ejecución</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en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rPr>
        <w:t xml:space="preserve"> se </w:t>
      </w:r>
      <w:proofErr w:type="spellStart"/>
      <w:r w:rsidRPr="00DD3A5A">
        <w:rPr>
          <w:rFonts w:cs="Arial"/>
        </w:rPr>
        <w:t>podrá</w:t>
      </w:r>
      <w:proofErr w:type="spellEnd"/>
      <w:r w:rsidRPr="00DD3A5A">
        <w:rPr>
          <w:rFonts w:cs="Arial"/>
        </w:rPr>
        <w:t xml:space="preserve"> acordar la </w:t>
      </w:r>
      <w:proofErr w:type="spellStart"/>
      <w:r w:rsidRPr="00DD3A5A">
        <w:rPr>
          <w:rFonts w:cs="Arial"/>
        </w:rPr>
        <w:t>imposición</w:t>
      </w:r>
      <w:proofErr w:type="spellEnd"/>
      <w:r w:rsidRPr="00DD3A5A">
        <w:rPr>
          <w:rFonts w:cs="Arial"/>
        </w:rPr>
        <w:t xml:space="preserve"> de las </w:t>
      </w:r>
      <w:proofErr w:type="spellStart"/>
      <w:r w:rsidRPr="00DD3A5A">
        <w:rPr>
          <w:rFonts w:cs="Arial"/>
        </w:rPr>
        <w:t>penalidades</w:t>
      </w:r>
      <w:proofErr w:type="spellEnd"/>
      <w:r w:rsidRPr="00DD3A5A">
        <w:rPr>
          <w:rFonts w:cs="Arial"/>
        </w:rPr>
        <w:t xml:space="preserve"> que se indican en </w:t>
      </w:r>
      <w:r w:rsidRPr="00DD3A5A">
        <w:rPr>
          <w:rFonts w:cs="Arial"/>
          <w:b/>
        </w:rPr>
        <w:t>el apartado M</w:t>
      </w:r>
      <w:r w:rsidRPr="00DD3A5A">
        <w:rPr>
          <w:rFonts w:cs="Arial"/>
        </w:rPr>
        <w:t xml:space="preserve"> del cuadro de características.</w:t>
      </w:r>
    </w:p>
    <w:p w14:paraId="4B7B296B" w14:textId="77777777" w:rsidR="005408C9" w:rsidRPr="00DD3A5A" w:rsidRDefault="005408C9" w:rsidP="005408C9">
      <w:pPr>
        <w:spacing w:after="0" w:line="240" w:lineRule="auto"/>
        <w:jc w:val="both"/>
        <w:rPr>
          <w:rFonts w:cs="Arial"/>
          <w:i/>
        </w:rPr>
      </w:pPr>
    </w:p>
    <w:p w14:paraId="4EF0C516" w14:textId="330EDE42" w:rsidR="005408C9" w:rsidRPr="00DD3A5A" w:rsidRDefault="005408C9" w:rsidP="005408C9">
      <w:pPr>
        <w:spacing w:after="0" w:line="240" w:lineRule="auto"/>
        <w:jc w:val="both"/>
        <w:rPr>
          <w:rFonts w:cs="Arial"/>
        </w:rPr>
      </w:pPr>
      <w:r w:rsidRPr="00DD3A5A">
        <w:rPr>
          <w:rFonts w:cs="Arial"/>
          <w:b/>
        </w:rPr>
        <w:t>23.4</w:t>
      </w:r>
      <w:r w:rsidRPr="00DD3A5A">
        <w:rPr>
          <w:rFonts w:cs="Arial"/>
        </w:rPr>
        <w:t xml:space="preserve"> En caso de incumplimiento de la obligación de la empresa </w:t>
      </w:r>
      <w:proofErr w:type="spellStart"/>
      <w:r w:rsidRPr="00DD3A5A">
        <w:rPr>
          <w:rFonts w:cs="Arial"/>
        </w:rPr>
        <w:t>contratista</w:t>
      </w:r>
      <w:proofErr w:type="spellEnd"/>
      <w:r w:rsidRPr="00DD3A5A">
        <w:rPr>
          <w:rFonts w:cs="Arial"/>
        </w:rPr>
        <w:t xml:space="preserve"> de </w:t>
      </w:r>
      <w:proofErr w:type="spellStart"/>
      <w:r w:rsidRPr="00DD3A5A">
        <w:rPr>
          <w:rFonts w:cs="Arial"/>
        </w:rPr>
        <w:t>remitir</w:t>
      </w:r>
      <w:proofErr w:type="spellEnd"/>
      <w:r w:rsidRPr="00DD3A5A">
        <w:rPr>
          <w:rFonts w:cs="Arial"/>
        </w:rPr>
        <w:t xml:space="preserve"> </w:t>
      </w:r>
      <w:proofErr w:type="spellStart"/>
      <w:r w:rsidRPr="00DD3A5A">
        <w:rPr>
          <w:rFonts w:cs="Arial"/>
        </w:rPr>
        <w:t>relación</w:t>
      </w:r>
      <w:proofErr w:type="spellEnd"/>
      <w:r w:rsidRPr="00DD3A5A">
        <w:rPr>
          <w:rFonts w:cs="Arial"/>
        </w:rPr>
        <w:t xml:space="preserve"> detallada de </w:t>
      </w:r>
      <w:proofErr w:type="spellStart"/>
      <w:r w:rsidRPr="00DD3A5A">
        <w:rPr>
          <w:rFonts w:cs="Arial"/>
        </w:rPr>
        <w:t>subcontratistas</w:t>
      </w:r>
      <w:proofErr w:type="spellEnd"/>
      <w:r w:rsidRPr="00DD3A5A">
        <w:rPr>
          <w:rFonts w:cs="Arial"/>
        </w:rPr>
        <w:t xml:space="preserve"> o </w:t>
      </w:r>
      <w:proofErr w:type="spellStart"/>
      <w:r w:rsidRPr="00DD3A5A">
        <w:rPr>
          <w:rFonts w:cs="Arial"/>
        </w:rPr>
        <w:t>suministradores</w:t>
      </w:r>
      <w:proofErr w:type="spellEnd"/>
      <w:r w:rsidRPr="00DD3A5A">
        <w:rPr>
          <w:rFonts w:cs="Arial"/>
        </w:rPr>
        <w:t xml:space="preserve"> y </w:t>
      </w:r>
      <w:proofErr w:type="spellStart"/>
      <w:r w:rsidRPr="00DD3A5A">
        <w:rPr>
          <w:rFonts w:cs="Arial"/>
        </w:rPr>
        <w:t>justificante</w:t>
      </w:r>
      <w:proofErr w:type="spellEnd"/>
      <w:r w:rsidRPr="00DD3A5A">
        <w:rPr>
          <w:rFonts w:cs="Arial"/>
        </w:rPr>
        <w:t xml:space="preserve"> </w:t>
      </w:r>
      <w:r w:rsidR="005D5515">
        <w:rPr>
          <w:rFonts w:cs="Arial"/>
        </w:rPr>
        <w:t xml:space="preserve">de </w:t>
      </w:r>
      <w:proofErr w:type="spellStart"/>
      <w:r w:rsidR="005D5515">
        <w:rPr>
          <w:rFonts w:cs="Arial"/>
        </w:rPr>
        <w:t>cumplimiento</w:t>
      </w:r>
      <w:proofErr w:type="spellEnd"/>
      <w:r w:rsidRPr="00DD3A5A">
        <w:rPr>
          <w:rFonts w:cs="Arial"/>
        </w:rPr>
        <w:t xml:space="preserve"> de los pagos, prevista en la </w:t>
      </w:r>
      <w:proofErr w:type="spellStart"/>
      <w:r w:rsidRPr="00DD3A5A">
        <w:rPr>
          <w:rFonts w:cs="Arial"/>
        </w:rPr>
        <w:t>cláusula</w:t>
      </w:r>
      <w:proofErr w:type="spellEnd"/>
      <w:r w:rsidRPr="00DD3A5A">
        <w:rPr>
          <w:rFonts w:cs="Arial"/>
        </w:rPr>
        <w:t xml:space="preserve"> </w:t>
      </w:r>
      <w:proofErr w:type="spellStart"/>
      <w:r w:rsidRPr="00DD3A5A">
        <w:rPr>
          <w:rFonts w:cs="Arial"/>
        </w:rPr>
        <w:t>trigésimacuarta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xml:space="preserve">, se </w:t>
      </w:r>
      <w:proofErr w:type="spellStart"/>
      <w:r w:rsidRPr="00DD3A5A">
        <w:rPr>
          <w:rFonts w:cs="Arial"/>
        </w:rPr>
        <w:t>podrán</w:t>
      </w:r>
      <w:proofErr w:type="spellEnd"/>
      <w:r w:rsidRPr="00DD3A5A">
        <w:rPr>
          <w:rFonts w:cs="Arial"/>
        </w:rPr>
        <w:t xml:space="preserve"> </w:t>
      </w:r>
      <w:proofErr w:type="spellStart"/>
      <w:r w:rsidRPr="00DD3A5A">
        <w:rPr>
          <w:rFonts w:cs="Arial"/>
        </w:rPr>
        <w:t>imponer</w:t>
      </w:r>
      <w:proofErr w:type="spellEnd"/>
      <w:r w:rsidRPr="00DD3A5A">
        <w:rPr>
          <w:rFonts w:cs="Arial"/>
        </w:rPr>
        <w:t xml:space="preserve"> las penalidades, de las cuales responderá la garantía definitiva, que se indican en </w:t>
      </w:r>
      <w:r w:rsidRPr="00DD3A5A">
        <w:rPr>
          <w:rFonts w:cs="Arial"/>
          <w:b/>
        </w:rPr>
        <w:t>el apartado M</w:t>
      </w:r>
      <w:r w:rsidRPr="00DD3A5A">
        <w:rPr>
          <w:rFonts w:cs="Arial"/>
        </w:rPr>
        <w:t xml:space="preserve"> del cuadro de características.</w:t>
      </w:r>
    </w:p>
    <w:p w14:paraId="05C5C752" w14:textId="77777777" w:rsidR="005408C9" w:rsidRPr="00DD3A5A" w:rsidRDefault="005408C9" w:rsidP="005408C9">
      <w:pPr>
        <w:spacing w:after="0" w:line="240" w:lineRule="auto"/>
        <w:jc w:val="both"/>
        <w:rPr>
          <w:rFonts w:cs="Arial"/>
          <w:b/>
          <w:color w:val="FF0000"/>
        </w:rPr>
      </w:pPr>
    </w:p>
    <w:p w14:paraId="0F7C3E9A" w14:textId="77777777" w:rsidR="005408C9" w:rsidRPr="00DD3A5A" w:rsidRDefault="005408C9" w:rsidP="005408C9">
      <w:pPr>
        <w:spacing w:after="0" w:line="240" w:lineRule="auto"/>
        <w:jc w:val="both"/>
        <w:rPr>
          <w:rFonts w:cs="Arial"/>
        </w:rPr>
      </w:pPr>
      <w:r w:rsidRPr="00DD3A5A">
        <w:rPr>
          <w:rFonts w:cs="Arial"/>
          <w:b/>
        </w:rPr>
        <w:t>23.5</w:t>
      </w:r>
      <w:r w:rsidRPr="00DD3A5A">
        <w:rPr>
          <w:rFonts w:cs="Arial"/>
        </w:rPr>
        <w:t xml:space="preserve"> Los importes de las penalidades que se impongan se harán efectivos mediante la deducción de las cantidades que, en concepto de pago total o parcial, se tengan que abonar a la empresa contratista o sobre la garantía de que, si procede, se hubiera constituido, cuando no se puedan deducir de los pagos mencionados.</w:t>
      </w:r>
    </w:p>
    <w:p w14:paraId="2C7A5B0F" w14:textId="77777777" w:rsidR="005408C9" w:rsidRPr="00DD3A5A" w:rsidRDefault="005408C9" w:rsidP="005408C9">
      <w:pPr>
        <w:spacing w:after="0" w:line="240" w:lineRule="auto"/>
        <w:jc w:val="both"/>
        <w:rPr>
          <w:rFonts w:cs="Arial"/>
          <w:b/>
        </w:rPr>
      </w:pPr>
    </w:p>
    <w:p w14:paraId="6D04225E" w14:textId="77777777" w:rsidR="005408C9" w:rsidRPr="00DD3A5A" w:rsidRDefault="005408C9" w:rsidP="005408C9">
      <w:pPr>
        <w:pStyle w:val="Ttol2"/>
        <w:spacing w:before="0" w:after="0"/>
        <w:jc w:val="both"/>
        <w:rPr>
          <w:rFonts w:ascii="Arial" w:hAnsi="Arial" w:cs="Arial"/>
          <w:i w:val="0"/>
          <w:sz w:val="22"/>
          <w:szCs w:val="22"/>
        </w:rPr>
      </w:pPr>
      <w:bookmarkStart w:id="90" w:name="_Toc21500345"/>
      <w:bookmarkStart w:id="91" w:name="_Toc34139684"/>
      <w:r w:rsidRPr="00DD3A5A">
        <w:rPr>
          <w:rFonts w:ascii="Arial" w:hAnsi="Arial" w:cs="Arial"/>
          <w:i w:val="0"/>
          <w:sz w:val="22"/>
          <w:szCs w:val="22"/>
        </w:rPr>
        <w:t>Vigésimacuarta. Persona responsable del contrato</w:t>
      </w:r>
      <w:bookmarkEnd w:id="90"/>
      <w:bookmarkEnd w:id="91"/>
    </w:p>
    <w:p w14:paraId="52A75AC5" w14:textId="77777777" w:rsidR="005408C9" w:rsidRPr="00DD3A5A" w:rsidRDefault="005408C9" w:rsidP="005408C9">
      <w:pPr>
        <w:spacing w:after="0" w:line="240" w:lineRule="auto"/>
        <w:jc w:val="both"/>
        <w:rPr>
          <w:rFonts w:cs="Arial"/>
          <w:b/>
        </w:rPr>
      </w:pPr>
    </w:p>
    <w:p w14:paraId="795223AF" w14:textId="77777777" w:rsidR="005408C9" w:rsidRPr="00DD3A5A" w:rsidRDefault="005408C9" w:rsidP="005408C9">
      <w:pPr>
        <w:tabs>
          <w:tab w:val="left" w:pos="1440"/>
          <w:tab w:val="left" w:pos="1800"/>
          <w:tab w:val="left" w:pos="2340"/>
        </w:tabs>
        <w:spacing w:after="0" w:line="240" w:lineRule="auto"/>
        <w:jc w:val="both"/>
        <w:rPr>
          <w:rFonts w:cs="Arial"/>
        </w:rPr>
      </w:pPr>
      <w:r w:rsidRPr="00DD3A5A">
        <w:rPr>
          <w:rFonts w:cs="Arial"/>
        </w:rPr>
        <w:t xml:space="preserve">Con independencia de la unidad encargada del seguimiento y la ejecución ordinaria del contrato se designará, en </w:t>
      </w:r>
      <w:r w:rsidRPr="00DD3A5A">
        <w:rPr>
          <w:rFonts w:cs="Arial"/>
          <w:b/>
        </w:rPr>
        <w:t xml:space="preserve">el apartado </w:t>
      </w:r>
      <w:r w:rsidRPr="00A22528">
        <w:rPr>
          <w:rFonts w:cs="Arial"/>
          <w:b/>
        </w:rPr>
        <w:t>S</w:t>
      </w:r>
      <w:r w:rsidRPr="00DD3A5A">
        <w:rPr>
          <w:rFonts w:cs="Arial"/>
        </w:rPr>
        <w:t xml:space="preserve"> una persona responsable del contrato que ejercerá las funciones siguientes:</w:t>
      </w:r>
    </w:p>
    <w:p w14:paraId="5F2FF4E5" w14:textId="77777777" w:rsidR="005408C9" w:rsidRPr="00DD3A5A" w:rsidRDefault="005408C9" w:rsidP="005408C9">
      <w:pPr>
        <w:tabs>
          <w:tab w:val="left" w:pos="1440"/>
          <w:tab w:val="left" w:pos="1800"/>
          <w:tab w:val="left" w:pos="2340"/>
        </w:tabs>
        <w:spacing w:after="0" w:line="240" w:lineRule="auto"/>
        <w:jc w:val="both"/>
        <w:rPr>
          <w:rFonts w:cs="Arial"/>
        </w:rPr>
      </w:pPr>
    </w:p>
    <w:p w14:paraId="4DD2ED00"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2FDB03D9"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Adoptar la propuesta sobre la imposición de penalidades.</w:t>
      </w:r>
    </w:p>
    <w:p w14:paraId="002F766D"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Emitir un informe donde determine si el retraso en la ejecución es producido por motivos imputables al contratista.</w:t>
      </w:r>
    </w:p>
    <w:p w14:paraId="37DED7DD" w14:textId="77777777" w:rsidR="005408C9" w:rsidRPr="00DD3A5A" w:rsidRDefault="005408C9" w:rsidP="005408C9">
      <w:pPr>
        <w:tabs>
          <w:tab w:val="left" w:pos="1440"/>
          <w:tab w:val="left" w:pos="1800"/>
          <w:tab w:val="left" w:pos="2340"/>
        </w:tabs>
        <w:spacing w:after="0" w:line="240" w:lineRule="auto"/>
        <w:jc w:val="both"/>
        <w:rPr>
          <w:rFonts w:cs="Arial"/>
        </w:rPr>
      </w:pPr>
    </w:p>
    <w:p w14:paraId="7B0C0FD3" w14:textId="77777777" w:rsidR="005408C9" w:rsidRPr="00A22528" w:rsidRDefault="005408C9" w:rsidP="005408C9">
      <w:pPr>
        <w:tabs>
          <w:tab w:val="left" w:pos="1440"/>
          <w:tab w:val="left" w:pos="1800"/>
          <w:tab w:val="left" w:pos="2340"/>
        </w:tabs>
        <w:spacing w:after="0" w:line="240" w:lineRule="auto"/>
        <w:jc w:val="both"/>
        <w:rPr>
          <w:rFonts w:cs="Arial"/>
        </w:rPr>
      </w:pPr>
      <w:r w:rsidRPr="00DD3A5A">
        <w:rPr>
          <w:rFonts w:cs="Arial"/>
        </w:rPr>
        <w:t xml:space="preserve">En los contratos de servicios que impliquen el desarrollo o mantenimiento de aplicaciones informáticas, cuyo objeto se defina por referencia a componentes de prestación del servicio, el responsable del contrato tendrá que adoptar las medidas a que se refiere el artículo 308.3 de </w:t>
      </w:r>
      <w:r w:rsidRPr="00A22528">
        <w:rPr>
          <w:rFonts w:cs="Arial"/>
        </w:rPr>
        <w:t>la LCSP.</w:t>
      </w:r>
    </w:p>
    <w:p w14:paraId="18C81860" w14:textId="77777777" w:rsidR="005408C9" w:rsidRPr="00DD3A5A" w:rsidRDefault="005408C9" w:rsidP="005408C9">
      <w:pPr>
        <w:tabs>
          <w:tab w:val="left" w:pos="1440"/>
          <w:tab w:val="left" w:pos="1800"/>
          <w:tab w:val="left" w:pos="2340"/>
        </w:tabs>
        <w:spacing w:after="0" w:line="240" w:lineRule="auto"/>
        <w:jc w:val="both"/>
        <w:rPr>
          <w:rFonts w:cs="Arial"/>
        </w:rPr>
      </w:pPr>
    </w:p>
    <w:p w14:paraId="4F5BE521" w14:textId="4DD6C99E" w:rsidR="005408C9" w:rsidRPr="00DD3A5A" w:rsidRDefault="005408C9" w:rsidP="005408C9">
      <w:pPr>
        <w:tabs>
          <w:tab w:val="left" w:pos="1440"/>
          <w:tab w:val="left" w:pos="1800"/>
          <w:tab w:val="left" w:pos="2340"/>
        </w:tabs>
        <w:spacing w:after="0" w:line="240" w:lineRule="auto"/>
        <w:jc w:val="both"/>
        <w:rPr>
          <w:rFonts w:cs="Arial"/>
        </w:rPr>
      </w:pPr>
      <w:r w:rsidRPr="00DD3A5A">
        <w:rPr>
          <w:rFonts w:cs="Arial"/>
        </w:rPr>
        <w:lastRenderedPageBreak/>
        <w:t xml:space="preserve">Las instrucciones dadas por la persona responsable del </w:t>
      </w:r>
      <w:proofErr w:type="spellStart"/>
      <w:r w:rsidRPr="00DD3A5A">
        <w:rPr>
          <w:rFonts w:cs="Arial"/>
        </w:rPr>
        <w:t>contrato</w:t>
      </w:r>
      <w:proofErr w:type="spellEnd"/>
      <w:r w:rsidRPr="00DD3A5A">
        <w:rPr>
          <w:rFonts w:cs="Arial"/>
        </w:rPr>
        <w:t xml:space="preserve"> </w:t>
      </w:r>
      <w:proofErr w:type="spellStart"/>
      <w:r w:rsidRPr="00DD3A5A">
        <w:rPr>
          <w:rFonts w:cs="Arial"/>
        </w:rPr>
        <w:t>configuran</w:t>
      </w:r>
      <w:proofErr w:type="spellEnd"/>
      <w:r w:rsidRPr="00DD3A5A">
        <w:rPr>
          <w:rFonts w:cs="Arial"/>
        </w:rPr>
        <w:t xml:space="preserve"> las </w:t>
      </w:r>
      <w:proofErr w:type="spellStart"/>
      <w:r w:rsidRPr="00DD3A5A">
        <w:rPr>
          <w:rFonts w:cs="Arial"/>
        </w:rPr>
        <w:t>obligaciones</w:t>
      </w:r>
      <w:proofErr w:type="spellEnd"/>
      <w:r w:rsidRPr="00DD3A5A">
        <w:rPr>
          <w:rFonts w:cs="Arial"/>
        </w:rPr>
        <w:t xml:space="preserve"> de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junto</w:t>
      </w:r>
      <w:proofErr w:type="spellEnd"/>
      <w:r w:rsidRPr="00DD3A5A">
        <w:rPr>
          <w:rFonts w:cs="Arial"/>
        </w:rPr>
        <w:t xml:space="preserve"> con </w:t>
      </w:r>
      <w:proofErr w:type="spellStart"/>
      <w:r w:rsidRPr="00DD3A5A">
        <w:rPr>
          <w:rFonts w:cs="Arial"/>
        </w:rPr>
        <w:t>s</w:t>
      </w:r>
      <w:r w:rsidR="00A22528">
        <w:rPr>
          <w:rFonts w:cs="Arial"/>
        </w:rPr>
        <w:t>u</w:t>
      </w:r>
      <w:proofErr w:type="spellEnd"/>
      <w:r w:rsidR="00A22528">
        <w:rPr>
          <w:rFonts w:cs="Arial"/>
        </w:rPr>
        <w:t xml:space="preserve"> </w:t>
      </w:r>
      <w:proofErr w:type="spellStart"/>
      <w:r w:rsidR="00A22528">
        <w:rPr>
          <w:rFonts w:cs="Arial"/>
        </w:rPr>
        <w:t>clausulado</w:t>
      </w:r>
      <w:proofErr w:type="spellEnd"/>
      <w:r w:rsidR="00A22528">
        <w:rPr>
          <w:rFonts w:cs="Arial"/>
        </w:rPr>
        <w:t xml:space="preserve"> y los </w:t>
      </w:r>
      <w:proofErr w:type="spellStart"/>
      <w:r w:rsidR="00A22528">
        <w:rPr>
          <w:rFonts w:cs="Arial"/>
        </w:rPr>
        <w:t>pliegos</w:t>
      </w:r>
      <w:proofErr w:type="spellEnd"/>
      <w:r w:rsidR="00A22528">
        <w:rPr>
          <w:rFonts w:cs="Arial"/>
        </w:rPr>
        <w:t>.</w:t>
      </w:r>
    </w:p>
    <w:p w14:paraId="1371FD0E" w14:textId="77777777" w:rsidR="005408C9" w:rsidRPr="00DD3A5A" w:rsidRDefault="005408C9" w:rsidP="005408C9">
      <w:pPr>
        <w:spacing w:after="0" w:line="240" w:lineRule="auto"/>
        <w:jc w:val="both"/>
        <w:rPr>
          <w:rFonts w:cs="Arial"/>
          <w:b/>
        </w:rPr>
      </w:pPr>
      <w:r w:rsidRPr="00DD3A5A">
        <w:rPr>
          <w:rFonts w:cs="Arial"/>
        </w:rPr>
        <w:t xml:space="preserve"> </w:t>
      </w:r>
    </w:p>
    <w:p w14:paraId="1705C24D" w14:textId="77777777" w:rsidR="005408C9" w:rsidRPr="00DD3A5A" w:rsidRDefault="005408C9" w:rsidP="005408C9">
      <w:pPr>
        <w:spacing w:after="0" w:line="240" w:lineRule="auto"/>
        <w:jc w:val="both"/>
        <w:rPr>
          <w:rFonts w:cs="Arial"/>
          <w:color w:val="FF0000"/>
        </w:rPr>
      </w:pPr>
      <w:r w:rsidRPr="00DD3A5A">
        <w:rPr>
          <w:rFonts w:cs="Arial"/>
        </w:rPr>
        <w:t>El responsable del contrato puede ser una persona física o jurídica vinculada a la Administración contratante o enajena a esta. El seguimiento del contrato también se podrá encomendar a varias personas para que realicen las funciones de forma conjunta.</w:t>
      </w:r>
      <w:r w:rsidRPr="00DD3A5A">
        <w:rPr>
          <w:rFonts w:cs="Arial"/>
          <w:color w:val="FF0000"/>
        </w:rPr>
        <w:t xml:space="preserve"> </w:t>
      </w:r>
    </w:p>
    <w:p w14:paraId="52FBD100" w14:textId="77777777" w:rsidR="005408C9" w:rsidRPr="00DD3A5A" w:rsidRDefault="005408C9" w:rsidP="005408C9">
      <w:pPr>
        <w:spacing w:after="0" w:line="240" w:lineRule="auto"/>
        <w:jc w:val="both"/>
        <w:rPr>
          <w:rFonts w:cs="Arial"/>
          <w:color w:val="FF0000"/>
        </w:rPr>
      </w:pPr>
    </w:p>
    <w:p w14:paraId="218DBC5A" w14:textId="77777777" w:rsidR="005408C9" w:rsidRPr="00DD3A5A" w:rsidRDefault="005408C9" w:rsidP="005408C9">
      <w:pPr>
        <w:pStyle w:val="Ttol2"/>
        <w:spacing w:before="0" w:after="0"/>
        <w:jc w:val="both"/>
        <w:rPr>
          <w:rFonts w:ascii="Arial" w:hAnsi="Arial" w:cs="Arial"/>
          <w:i w:val="0"/>
          <w:sz w:val="22"/>
          <w:szCs w:val="22"/>
        </w:rPr>
      </w:pPr>
      <w:bookmarkStart w:id="92" w:name="_Toc21500346"/>
      <w:bookmarkStart w:id="93" w:name="_Toc34139685"/>
      <w:r w:rsidRPr="00DD3A5A">
        <w:rPr>
          <w:rFonts w:ascii="Arial" w:hAnsi="Arial" w:cs="Arial"/>
          <w:i w:val="0"/>
          <w:sz w:val="22"/>
          <w:szCs w:val="22"/>
        </w:rPr>
        <w:t>Vigésimaquinta. Resolución de incidencias</w:t>
      </w:r>
      <w:bookmarkEnd w:id="92"/>
      <w:bookmarkEnd w:id="93"/>
    </w:p>
    <w:p w14:paraId="557F89E2" w14:textId="77777777" w:rsidR="005408C9" w:rsidRPr="00DD3A5A" w:rsidRDefault="005408C9" w:rsidP="005408C9">
      <w:pPr>
        <w:spacing w:after="0" w:line="240" w:lineRule="auto"/>
        <w:jc w:val="both"/>
        <w:rPr>
          <w:rFonts w:cs="Arial"/>
        </w:rPr>
      </w:pPr>
    </w:p>
    <w:p w14:paraId="18D97DFE" w14:textId="77A67CEA" w:rsidR="005408C9" w:rsidRPr="00DD3A5A" w:rsidRDefault="005408C9" w:rsidP="005408C9">
      <w:pPr>
        <w:spacing w:after="0" w:line="240" w:lineRule="auto"/>
        <w:jc w:val="both"/>
        <w:rPr>
          <w:rFonts w:cs="Arial"/>
        </w:rPr>
      </w:pPr>
      <w:r w:rsidRPr="00DD3A5A">
        <w:rPr>
          <w:rFonts w:cs="Arial"/>
        </w:rPr>
        <w:t xml:space="preserve">Las incidencias que puedan surgir entre la Administración y la empresa </w:t>
      </w:r>
      <w:proofErr w:type="spellStart"/>
      <w:r w:rsidRPr="00DD3A5A">
        <w:rPr>
          <w:rFonts w:cs="Arial"/>
        </w:rPr>
        <w:t>contratista</w:t>
      </w:r>
      <w:proofErr w:type="spellEnd"/>
      <w:r w:rsidRPr="00DD3A5A">
        <w:rPr>
          <w:rFonts w:cs="Arial"/>
        </w:rPr>
        <w:t xml:space="preserve"> en la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00A22528">
        <w:rPr>
          <w:rFonts w:cs="Arial"/>
        </w:rPr>
        <w:t>, por</w:t>
      </w:r>
      <w:r w:rsidRPr="00DD3A5A">
        <w:rPr>
          <w:rFonts w:cs="Arial"/>
        </w:rPr>
        <w:t xml:space="preserve"> </w:t>
      </w:r>
      <w:proofErr w:type="spellStart"/>
      <w:r w:rsidRPr="00DD3A5A">
        <w:rPr>
          <w:rFonts w:cs="Arial"/>
        </w:rPr>
        <w:t>diferencias</w:t>
      </w:r>
      <w:proofErr w:type="spellEnd"/>
      <w:r w:rsidRPr="00DD3A5A">
        <w:rPr>
          <w:rFonts w:cs="Arial"/>
        </w:rPr>
        <w:t xml:space="preserve"> en la </w:t>
      </w:r>
      <w:proofErr w:type="spellStart"/>
      <w:r w:rsidRPr="00DD3A5A">
        <w:rPr>
          <w:rFonts w:cs="Arial"/>
        </w:rPr>
        <w:t>interpretación</w:t>
      </w:r>
      <w:proofErr w:type="spellEnd"/>
      <w:r w:rsidRPr="00DD3A5A">
        <w:rPr>
          <w:rFonts w:cs="Arial"/>
        </w:rPr>
        <w:t xml:space="preserve"> de lo que se ha </w:t>
      </w:r>
      <w:proofErr w:type="spellStart"/>
      <w:r w:rsidRPr="00DD3A5A">
        <w:rPr>
          <w:rFonts w:cs="Arial"/>
        </w:rPr>
        <w:t>convenido</w:t>
      </w:r>
      <w:proofErr w:type="spellEnd"/>
      <w:r w:rsidRPr="00DD3A5A">
        <w:rPr>
          <w:rFonts w:cs="Arial"/>
        </w:rPr>
        <w:t xml:space="preserve"> o </w:t>
      </w:r>
      <w:proofErr w:type="spellStart"/>
      <w:r w:rsidR="00A22528">
        <w:rPr>
          <w:rFonts w:cs="Arial"/>
        </w:rPr>
        <w:t>bien</w:t>
      </w:r>
      <w:proofErr w:type="spellEnd"/>
      <w:r w:rsidR="00A22528">
        <w:rPr>
          <w:rFonts w:cs="Arial"/>
        </w:rPr>
        <w:t xml:space="preserve"> por</w:t>
      </w:r>
      <w:r w:rsidRPr="00DD3A5A">
        <w:rPr>
          <w:rFonts w:cs="Arial"/>
        </w:rPr>
        <w:t xml:space="preserve"> la </w:t>
      </w:r>
      <w:proofErr w:type="spellStart"/>
      <w:r w:rsidRPr="00DD3A5A">
        <w:rPr>
          <w:rFonts w:cs="Arial"/>
        </w:rPr>
        <w:t>necesidad</w:t>
      </w:r>
      <w:proofErr w:type="spellEnd"/>
      <w:r w:rsidRPr="00DD3A5A">
        <w:rPr>
          <w:rFonts w:cs="Arial"/>
        </w:rPr>
        <w:t xml:space="preserve"> de modificar las condiciones contractuales, se tramitarán mediante expediente contradictorio que incluirá necesariamente las actuaciones descritas en  el artículo 97 del </w:t>
      </w:r>
      <w:r w:rsidRPr="00A22528">
        <w:rPr>
          <w:rFonts w:cs="Arial"/>
        </w:rPr>
        <w:t>RGLCAP.</w:t>
      </w:r>
    </w:p>
    <w:p w14:paraId="6AC33969" w14:textId="77777777" w:rsidR="005408C9" w:rsidRPr="00DD3A5A" w:rsidRDefault="005408C9" w:rsidP="005408C9">
      <w:pPr>
        <w:spacing w:after="0" w:line="240" w:lineRule="auto"/>
        <w:jc w:val="both"/>
        <w:rPr>
          <w:rFonts w:cs="Arial"/>
        </w:rPr>
      </w:pPr>
    </w:p>
    <w:p w14:paraId="5E7E5D90" w14:textId="77777777" w:rsidR="005408C9" w:rsidRPr="00DD3A5A" w:rsidRDefault="005408C9" w:rsidP="005408C9">
      <w:pPr>
        <w:spacing w:after="0" w:line="240" w:lineRule="auto"/>
        <w:jc w:val="both"/>
        <w:rPr>
          <w:rFonts w:cs="Arial"/>
        </w:rPr>
      </w:pPr>
      <w:r w:rsidRPr="00DD3A5A">
        <w:rPr>
          <w:rFonts w:cs="Arial"/>
        </w:rPr>
        <w:t xml:space="preserve">A menos que motivos de interés público lo justifiquen o la naturaleza de las incidencias lo requiera, su tramitación no determinará la paralización del contrato. </w:t>
      </w:r>
    </w:p>
    <w:p w14:paraId="30D85726" w14:textId="77777777" w:rsidR="005408C9" w:rsidRPr="00DD3A5A" w:rsidRDefault="005408C9" w:rsidP="005408C9">
      <w:pPr>
        <w:spacing w:after="0" w:line="240" w:lineRule="auto"/>
        <w:jc w:val="both"/>
        <w:rPr>
          <w:rFonts w:cs="Arial"/>
        </w:rPr>
      </w:pPr>
    </w:p>
    <w:p w14:paraId="76940D9D" w14:textId="77777777" w:rsidR="005408C9" w:rsidRPr="00DD3A5A" w:rsidRDefault="005408C9" w:rsidP="005408C9">
      <w:pPr>
        <w:pStyle w:val="Ttol2"/>
        <w:spacing w:before="0" w:after="0"/>
        <w:jc w:val="both"/>
        <w:rPr>
          <w:rFonts w:ascii="Arial" w:hAnsi="Arial" w:cs="Arial"/>
          <w:i w:val="0"/>
          <w:sz w:val="22"/>
          <w:szCs w:val="22"/>
        </w:rPr>
      </w:pPr>
      <w:bookmarkStart w:id="94" w:name="_Toc21500347"/>
      <w:bookmarkStart w:id="95" w:name="_Toc34139686"/>
      <w:r w:rsidRPr="00DD3A5A">
        <w:rPr>
          <w:rFonts w:ascii="Arial" w:hAnsi="Arial" w:cs="Arial"/>
          <w:i w:val="0"/>
          <w:sz w:val="22"/>
          <w:szCs w:val="22"/>
        </w:rPr>
        <w:t>Vigésimasexta. Resolución de dudas técnicas interpretativas</w:t>
      </w:r>
      <w:bookmarkEnd w:id="94"/>
      <w:bookmarkEnd w:id="95"/>
    </w:p>
    <w:p w14:paraId="28DB44CF" w14:textId="77777777" w:rsidR="005408C9" w:rsidRPr="00DD3A5A" w:rsidRDefault="005408C9" w:rsidP="005408C9">
      <w:pPr>
        <w:spacing w:after="0" w:line="240" w:lineRule="auto"/>
        <w:jc w:val="both"/>
        <w:rPr>
          <w:rFonts w:cs="Arial"/>
          <w:b/>
        </w:rPr>
      </w:pPr>
    </w:p>
    <w:p w14:paraId="7EEB8DF1" w14:textId="77777777" w:rsidR="005408C9" w:rsidRPr="00DD3A5A" w:rsidRDefault="005408C9" w:rsidP="005408C9">
      <w:pPr>
        <w:spacing w:after="0" w:line="240" w:lineRule="auto"/>
        <w:jc w:val="both"/>
        <w:rPr>
          <w:rFonts w:cs="Arial"/>
          <w:i/>
        </w:rPr>
      </w:pPr>
      <w:r w:rsidRPr="00DD3A5A">
        <w:rPr>
          <w:rFonts w:cs="Arial"/>
        </w:rPr>
        <w:t>Para la resolución de dudas técnicas interpretativas que puedan surgir durante la ejecución del contrato se puede solicitar un informe técnico externo a la Administración y no vinculante.</w:t>
      </w:r>
    </w:p>
    <w:p w14:paraId="2DB1411A" w14:textId="77777777" w:rsidR="005408C9" w:rsidRPr="00DD3A5A" w:rsidRDefault="005408C9" w:rsidP="005408C9">
      <w:pPr>
        <w:spacing w:after="0" w:line="240" w:lineRule="auto"/>
        <w:jc w:val="both"/>
        <w:rPr>
          <w:rFonts w:cs="Arial"/>
          <w:b/>
        </w:rPr>
      </w:pPr>
    </w:p>
    <w:p w14:paraId="041B4150" w14:textId="77777777" w:rsidR="005408C9" w:rsidRPr="00DD3A5A" w:rsidRDefault="005408C9" w:rsidP="005408C9">
      <w:pPr>
        <w:pStyle w:val="Ttol1"/>
        <w:rPr>
          <w:rFonts w:cs="Arial"/>
          <w:sz w:val="22"/>
          <w:szCs w:val="22"/>
        </w:rPr>
      </w:pPr>
      <w:bookmarkStart w:id="96" w:name="_Toc21500348"/>
      <w:bookmarkStart w:id="97" w:name="_Toc34139687"/>
      <w:r w:rsidRPr="00DD3A5A">
        <w:rPr>
          <w:rFonts w:cs="Arial"/>
          <w:sz w:val="22"/>
          <w:szCs w:val="22"/>
        </w:rPr>
        <w:t>IV. DISPOSICIONES RELATIVAS A LOS DERECHOS Y OBLIGACIONES DE LAS PARTES</w:t>
      </w:r>
      <w:bookmarkEnd w:id="96"/>
      <w:bookmarkEnd w:id="97"/>
      <w:r w:rsidRPr="00DD3A5A">
        <w:rPr>
          <w:rFonts w:cs="Arial"/>
          <w:sz w:val="22"/>
          <w:szCs w:val="22"/>
        </w:rPr>
        <w:t xml:space="preserve"> </w:t>
      </w:r>
    </w:p>
    <w:p w14:paraId="24A55CC0" w14:textId="77777777" w:rsidR="005408C9" w:rsidRPr="00DD3A5A" w:rsidRDefault="005408C9" w:rsidP="005408C9">
      <w:pPr>
        <w:spacing w:after="0" w:line="240" w:lineRule="auto"/>
        <w:jc w:val="both"/>
        <w:rPr>
          <w:rFonts w:cs="Arial"/>
        </w:rPr>
      </w:pPr>
    </w:p>
    <w:p w14:paraId="76E3FE8C" w14:textId="77777777" w:rsidR="005408C9" w:rsidRPr="00DD3A5A" w:rsidRDefault="005408C9" w:rsidP="005408C9">
      <w:pPr>
        <w:pStyle w:val="Ttol2"/>
        <w:spacing w:before="0" w:after="0"/>
        <w:jc w:val="both"/>
        <w:rPr>
          <w:rFonts w:ascii="Arial" w:hAnsi="Arial" w:cs="Arial"/>
          <w:i w:val="0"/>
          <w:sz w:val="22"/>
          <w:szCs w:val="22"/>
        </w:rPr>
      </w:pPr>
      <w:bookmarkStart w:id="98" w:name="_Toc21500349"/>
      <w:bookmarkStart w:id="99" w:name="_Toc34139688"/>
      <w:r w:rsidRPr="00DD3A5A">
        <w:rPr>
          <w:rFonts w:ascii="Arial" w:hAnsi="Arial" w:cs="Arial"/>
          <w:i w:val="0"/>
          <w:sz w:val="22"/>
          <w:szCs w:val="22"/>
        </w:rPr>
        <w:t>Vigésimaséptima. Abonos en la empresa contratista</w:t>
      </w:r>
      <w:bookmarkEnd w:id="98"/>
      <w:bookmarkEnd w:id="99"/>
    </w:p>
    <w:p w14:paraId="23A94808" w14:textId="77777777" w:rsidR="005408C9" w:rsidRPr="00DD3A5A" w:rsidRDefault="005408C9" w:rsidP="005408C9">
      <w:pPr>
        <w:spacing w:after="0" w:line="240" w:lineRule="auto"/>
        <w:jc w:val="both"/>
        <w:rPr>
          <w:rFonts w:cs="Arial"/>
        </w:rPr>
      </w:pPr>
    </w:p>
    <w:p w14:paraId="303D2875" w14:textId="77777777" w:rsidR="005408C9" w:rsidRPr="00DD3A5A" w:rsidRDefault="005408C9" w:rsidP="005408C9">
      <w:pPr>
        <w:spacing w:after="0" w:line="240" w:lineRule="auto"/>
        <w:jc w:val="both"/>
        <w:rPr>
          <w:rFonts w:cs="Arial"/>
          <w:b/>
        </w:rPr>
      </w:pPr>
      <w:r w:rsidRPr="00DD3A5A">
        <w:rPr>
          <w:rFonts w:cs="Arial"/>
        </w:rPr>
        <w:t xml:space="preserve">Los abonos previstos para este expediente se recogen en </w:t>
      </w:r>
      <w:r w:rsidRPr="00DD3A5A">
        <w:rPr>
          <w:rFonts w:cs="Arial"/>
          <w:b/>
        </w:rPr>
        <w:t>el apartado V del cuadro de características.</w:t>
      </w:r>
    </w:p>
    <w:p w14:paraId="3545EA45" w14:textId="77777777" w:rsidR="005408C9" w:rsidRPr="00DD3A5A" w:rsidRDefault="005408C9" w:rsidP="005408C9">
      <w:pPr>
        <w:spacing w:after="0" w:line="240" w:lineRule="auto"/>
        <w:jc w:val="both"/>
        <w:rPr>
          <w:rFonts w:cs="Arial"/>
          <w:b/>
        </w:rPr>
      </w:pPr>
    </w:p>
    <w:p w14:paraId="563923C5" w14:textId="75DB9C09" w:rsidR="005408C9" w:rsidRPr="00DD3A5A" w:rsidRDefault="005408C9" w:rsidP="005408C9">
      <w:pPr>
        <w:spacing w:after="0" w:line="240" w:lineRule="auto"/>
        <w:jc w:val="both"/>
        <w:rPr>
          <w:rFonts w:cs="Arial"/>
        </w:rPr>
      </w:pPr>
      <w:r w:rsidRPr="00DD3A5A">
        <w:rPr>
          <w:rFonts w:cs="Arial"/>
          <w:b/>
        </w:rPr>
        <w:t xml:space="preserve">27.1 </w:t>
      </w:r>
      <w:r w:rsidRPr="00DD3A5A">
        <w:rPr>
          <w:rFonts w:cs="Arial"/>
        </w:rPr>
        <w:t xml:space="preserve">El </w:t>
      </w:r>
      <w:proofErr w:type="spellStart"/>
      <w:r w:rsidRPr="00DD3A5A">
        <w:rPr>
          <w:rFonts w:cs="Arial"/>
        </w:rPr>
        <w:t>importe</w:t>
      </w:r>
      <w:proofErr w:type="spellEnd"/>
      <w:r w:rsidRPr="00DD3A5A">
        <w:rPr>
          <w:rFonts w:cs="Arial"/>
        </w:rPr>
        <w:t xml:space="preserve"> de los </w:t>
      </w:r>
      <w:proofErr w:type="spellStart"/>
      <w:r w:rsidRPr="00DD3A5A">
        <w:rPr>
          <w:rFonts w:cs="Arial"/>
        </w:rPr>
        <w:t>servicios</w:t>
      </w:r>
      <w:proofErr w:type="spellEnd"/>
      <w:r w:rsidRPr="00DD3A5A">
        <w:rPr>
          <w:rFonts w:cs="Arial"/>
        </w:rPr>
        <w:t xml:space="preserve"> </w:t>
      </w:r>
      <w:proofErr w:type="spellStart"/>
      <w:r w:rsidRPr="00DD3A5A">
        <w:rPr>
          <w:rFonts w:cs="Arial"/>
        </w:rPr>
        <w:t>ejecutados</w:t>
      </w:r>
      <w:proofErr w:type="spellEnd"/>
      <w:r w:rsidRPr="00DD3A5A">
        <w:rPr>
          <w:rFonts w:cs="Arial"/>
        </w:rPr>
        <w:t xml:space="preserve"> se </w:t>
      </w:r>
      <w:proofErr w:type="spellStart"/>
      <w:r w:rsidRPr="00DD3A5A">
        <w:rPr>
          <w:rFonts w:cs="Arial"/>
        </w:rPr>
        <w:t>acreditará</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w:t>
      </w:r>
      <w:r w:rsidR="00A22528">
        <w:rPr>
          <w:rFonts w:cs="Arial"/>
        </w:rPr>
        <w:t xml:space="preserve">el </w:t>
      </w:r>
      <w:proofErr w:type="spellStart"/>
      <w:r w:rsidR="00A22528">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por </w:t>
      </w:r>
      <w:proofErr w:type="spellStart"/>
      <w:r w:rsidRPr="00DD3A5A">
        <w:rPr>
          <w:rFonts w:cs="Arial"/>
        </w:rPr>
        <w:t>medio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que acrediten la realización total o parcial, si procede, del contrato.</w:t>
      </w:r>
    </w:p>
    <w:p w14:paraId="691E1A13" w14:textId="77777777" w:rsidR="005408C9" w:rsidRPr="00DD3A5A" w:rsidRDefault="005408C9" w:rsidP="005408C9">
      <w:pPr>
        <w:spacing w:after="0" w:line="240" w:lineRule="auto"/>
        <w:jc w:val="both"/>
        <w:rPr>
          <w:rFonts w:cs="Arial"/>
          <w:b/>
        </w:rPr>
      </w:pPr>
    </w:p>
    <w:p w14:paraId="42DB3F1E" w14:textId="77777777" w:rsidR="005408C9" w:rsidRPr="00A22528" w:rsidRDefault="005408C9" w:rsidP="005408C9">
      <w:pPr>
        <w:spacing w:after="0" w:line="240" w:lineRule="auto"/>
        <w:jc w:val="both"/>
        <w:rPr>
          <w:rFonts w:cs="Arial"/>
        </w:rPr>
      </w:pPr>
      <w:r w:rsidRPr="00DD3A5A">
        <w:rPr>
          <w:rFonts w:cs="Arial"/>
          <w:b/>
        </w:rPr>
        <w:t>27.2</w:t>
      </w:r>
      <w:r w:rsidRPr="00DD3A5A">
        <w:rPr>
          <w:rFonts w:cs="Arial"/>
        </w:rPr>
        <w:t xml:space="preserve"> El pago en la empresa contratista se efectuará contra presentación de factura expedida de acuerdo con la normativa vigente sobre </w:t>
      </w:r>
      <w:r w:rsidRPr="00A22528">
        <w:rPr>
          <w:rFonts w:cs="Arial"/>
        </w:rPr>
        <w:t>factura electrónica, en los plazos y las condiciones establecidas en el artículo 198 de la LCSP.</w:t>
      </w:r>
    </w:p>
    <w:p w14:paraId="7011312C" w14:textId="77777777" w:rsidR="005408C9" w:rsidRPr="00A22528" w:rsidRDefault="005408C9" w:rsidP="005408C9">
      <w:pPr>
        <w:spacing w:after="0" w:line="240" w:lineRule="auto"/>
        <w:jc w:val="both"/>
        <w:rPr>
          <w:rFonts w:cs="Arial"/>
          <w:i/>
          <w:strike/>
        </w:rPr>
      </w:pPr>
    </w:p>
    <w:p w14:paraId="5E984591"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De acuerdo con lo que establece la Ley 25/2013, </w:t>
      </w:r>
      <w:r w:rsidRPr="00DD3A5A">
        <w:rPr>
          <w:rFonts w:cs="Arial"/>
        </w:rPr>
        <w:t>de 27 de diciembre, de impulso de la factura electrónica y creación del registro contable de facturas en el sector público</w:t>
      </w:r>
      <w:r w:rsidRPr="00DD3A5A">
        <w:rPr>
          <w:rFonts w:cs="Arial"/>
          <w:shd w:val="clear" w:color="auto" w:fill="FFFFFF"/>
        </w:rPr>
        <w:t>, las facturas se tienen que firmar con firma avanzada basada en un certificado reconocido, y tienen que incluir, necesariamente, el número de expediente de contratación.</w:t>
      </w:r>
    </w:p>
    <w:p w14:paraId="12B1AAC3" w14:textId="77777777" w:rsidR="005408C9" w:rsidRPr="00DD3A5A" w:rsidRDefault="005408C9" w:rsidP="005408C9">
      <w:pPr>
        <w:spacing w:after="0" w:line="240" w:lineRule="auto"/>
        <w:jc w:val="both"/>
        <w:rPr>
          <w:rFonts w:cs="Arial"/>
          <w:shd w:val="clear" w:color="auto" w:fill="FFFFFF"/>
        </w:rPr>
      </w:pPr>
    </w:p>
    <w:p w14:paraId="44F0C192" w14:textId="77777777" w:rsidR="005408C9" w:rsidRPr="00A22528" w:rsidRDefault="005408C9" w:rsidP="005408C9">
      <w:pPr>
        <w:spacing w:after="0" w:line="240" w:lineRule="auto"/>
        <w:jc w:val="both"/>
        <w:rPr>
          <w:rFonts w:cs="Arial"/>
          <w:shd w:val="clear" w:color="auto" w:fill="FFFFFF"/>
        </w:rPr>
      </w:pPr>
      <w:r w:rsidRPr="00DD3A5A">
        <w:rPr>
          <w:rFonts w:cs="Arial"/>
          <w:shd w:val="clear" w:color="auto" w:fill="FFFFFF"/>
        </w:rPr>
        <w:t xml:space="preserve">El formato de la factura electrónica y firma se tienen que ajustar al que dispone el anexo 1 de la Orden ECO/306/2015, de 23 de septiembre, por la cual se regula el procedimiento de tramitación y anotación de las facturas en el Registro contable de facturas en el ámbito de la administración de </w:t>
      </w:r>
      <w:r w:rsidRPr="00A22528">
        <w:rPr>
          <w:rFonts w:cs="Arial"/>
          <w:shd w:val="clear" w:color="auto" w:fill="FFFFFF"/>
        </w:rPr>
        <w:t>la Generalitat de Catalunya y el sector público que depende.</w:t>
      </w:r>
    </w:p>
    <w:p w14:paraId="633EE9DC" w14:textId="77777777" w:rsidR="005408C9" w:rsidRPr="00A22528" w:rsidRDefault="005408C9" w:rsidP="005408C9">
      <w:pPr>
        <w:spacing w:after="0" w:line="240" w:lineRule="auto"/>
        <w:jc w:val="both"/>
        <w:rPr>
          <w:rFonts w:cs="Arial"/>
          <w:shd w:val="clear" w:color="auto" w:fill="FFFFFF"/>
        </w:rPr>
      </w:pPr>
    </w:p>
    <w:p w14:paraId="7F9E855E" w14:textId="04FDF72A" w:rsidR="005408C9" w:rsidRPr="00DD3A5A" w:rsidRDefault="005408C9" w:rsidP="005408C9">
      <w:pPr>
        <w:spacing w:after="0" w:line="240" w:lineRule="auto"/>
        <w:jc w:val="both"/>
        <w:rPr>
          <w:rFonts w:cs="Arial"/>
          <w:shd w:val="clear" w:color="auto" w:fill="FFFFFF"/>
        </w:rPr>
      </w:pPr>
      <w:r w:rsidRPr="00A22528">
        <w:rPr>
          <w:rFonts w:cs="Arial"/>
          <w:shd w:val="clear" w:color="auto" w:fill="FFFFFF"/>
        </w:rPr>
        <w:t xml:space="preserve">La plataforma </w:t>
      </w:r>
      <w:proofErr w:type="spellStart"/>
      <w:r w:rsidRPr="00A22528">
        <w:rPr>
          <w:rFonts w:cs="Arial"/>
          <w:shd w:val="clear" w:color="auto" w:fill="FFFFFF"/>
        </w:rPr>
        <w:t>eFACT</w:t>
      </w:r>
      <w:proofErr w:type="spellEnd"/>
      <w:r w:rsidRPr="00A22528">
        <w:rPr>
          <w:rFonts w:cs="Arial"/>
          <w:shd w:val="clear" w:color="auto" w:fill="FFFFFF"/>
        </w:rPr>
        <w:t xml:space="preserve"> es el punto general de entrada de facturas electrónicas de la Administración de la Generalitat de Catalunya y de </w:t>
      </w:r>
      <w:r w:rsidRPr="00DD3A5A">
        <w:rPr>
          <w:rFonts w:cs="Arial"/>
          <w:shd w:val="clear" w:color="auto" w:fill="FFFFFF"/>
        </w:rPr>
        <w:t>su Sector Público.</w:t>
      </w:r>
    </w:p>
    <w:p w14:paraId="7F6F6F4A" w14:textId="77777777" w:rsidR="005408C9" w:rsidRPr="00DD3A5A" w:rsidRDefault="005408C9" w:rsidP="005408C9">
      <w:pPr>
        <w:spacing w:after="0" w:line="240" w:lineRule="auto"/>
        <w:jc w:val="both"/>
        <w:rPr>
          <w:rFonts w:cs="Arial"/>
          <w:shd w:val="clear" w:color="auto" w:fill="FFFFFF"/>
        </w:rPr>
      </w:pPr>
    </w:p>
    <w:p w14:paraId="710D6BBB"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Los </w:t>
      </w:r>
      <w:proofErr w:type="spellStart"/>
      <w:r w:rsidRPr="00DD3A5A">
        <w:rPr>
          <w:rFonts w:cs="Arial"/>
          <w:shd w:val="clear" w:color="auto" w:fill="FFFFFF"/>
        </w:rPr>
        <w:t>datos</w:t>
      </w:r>
      <w:proofErr w:type="spellEnd"/>
      <w:r w:rsidRPr="00DD3A5A">
        <w:rPr>
          <w:rFonts w:cs="Arial"/>
          <w:shd w:val="clear" w:color="auto" w:fill="FFFFFF"/>
        </w:rPr>
        <w:t xml:space="preserve"> </w:t>
      </w:r>
      <w:proofErr w:type="spellStart"/>
      <w:r w:rsidRPr="00DD3A5A">
        <w:rPr>
          <w:rFonts w:cs="Arial"/>
          <w:shd w:val="clear" w:color="auto" w:fill="FFFFFF"/>
        </w:rPr>
        <w:t>identificativos</w:t>
      </w:r>
      <w:proofErr w:type="spellEnd"/>
      <w:r w:rsidRPr="00DD3A5A">
        <w:rPr>
          <w:rFonts w:cs="Arial"/>
          <w:shd w:val="clear" w:color="auto" w:fill="FFFFFF"/>
        </w:rPr>
        <w:t xml:space="preserve"> del </w:t>
      </w:r>
      <w:proofErr w:type="spellStart"/>
      <w:r w:rsidRPr="00DD3A5A">
        <w:rPr>
          <w:rFonts w:cs="Arial"/>
          <w:shd w:val="clear" w:color="auto" w:fill="FFFFFF"/>
        </w:rPr>
        <w:t>órgano</w:t>
      </w:r>
      <w:proofErr w:type="spellEnd"/>
      <w:r w:rsidRPr="00DD3A5A">
        <w:rPr>
          <w:rFonts w:cs="Arial"/>
          <w:shd w:val="clear" w:color="auto" w:fill="FFFFFF"/>
        </w:rPr>
        <w:t xml:space="preserve"> </w:t>
      </w:r>
      <w:proofErr w:type="spellStart"/>
      <w:r w:rsidRPr="00DD3A5A">
        <w:rPr>
          <w:rFonts w:cs="Arial"/>
          <w:shd w:val="clear" w:color="auto" w:fill="FFFFFF"/>
        </w:rPr>
        <w:t>administrativo</w:t>
      </w:r>
      <w:proofErr w:type="spellEnd"/>
      <w:r w:rsidRPr="00DD3A5A">
        <w:rPr>
          <w:rFonts w:cs="Arial"/>
          <w:shd w:val="clear" w:color="auto" w:fill="FFFFFF"/>
        </w:rPr>
        <w:t xml:space="preserve"> con </w:t>
      </w:r>
      <w:proofErr w:type="spellStart"/>
      <w:r w:rsidRPr="00DD3A5A">
        <w:rPr>
          <w:rFonts w:cs="Arial"/>
          <w:shd w:val="clear" w:color="auto" w:fill="FFFFFF"/>
        </w:rPr>
        <w:t>competencias</w:t>
      </w:r>
      <w:proofErr w:type="spellEnd"/>
      <w:r w:rsidRPr="00DD3A5A">
        <w:rPr>
          <w:rFonts w:cs="Arial"/>
          <w:shd w:val="clear" w:color="auto" w:fill="FFFFFF"/>
        </w:rPr>
        <w:t xml:space="preserve"> en materia de contabilidad pública, del órgano de contratación y del destinatario, que la empresa contratista tendrá que hacer constar en las facturas correspondientes, serán comunicados a la empresa adjudicataria.</w:t>
      </w:r>
    </w:p>
    <w:p w14:paraId="2AEADCE5" w14:textId="77777777" w:rsidR="005408C9" w:rsidRPr="00DD3A5A" w:rsidRDefault="005408C9" w:rsidP="005408C9">
      <w:pPr>
        <w:spacing w:after="0" w:line="240" w:lineRule="auto"/>
        <w:jc w:val="both"/>
        <w:rPr>
          <w:rFonts w:cs="Arial"/>
          <w:shd w:val="clear" w:color="auto" w:fill="FFFFFF"/>
        </w:rPr>
      </w:pPr>
    </w:p>
    <w:p w14:paraId="0F290FB1"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Las facturas tienen que incorporar los datos básicos obligatorios establecidos en el RD1691/2012, se tienen que firmar con una firma avanzada basada en un certificado reconocido y tienen que incluir, necesariamente, el número de expediente de contratación, ya que si no consta los registros contables de </w:t>
      </w:r>
      <w:r w:rsidRPr="00A22528">
        <w:rPr>
          <w:rFonts w:cs="Arial"/>
          <w:shd w:val="clear" w:color="auto" w:fill="FFFFFF"/>
        </w:rPr>
        <w:t xml:space="preserve">la Generalitat de Catalunya </w:t>
      </w:r>
      <w:r w:rsidRPr="00DD3A5A">
        <w:rPr>
          <w:rFonts w:cs="Arial"/>
          <w:shd w:val="clear" w:color="auto" w:fill="FFFFFF"/>
        </w:rPr>
        <w:t xml:space="preserve">rechazarán automáticamente la factura. </w:t>
      </w:r>
    </w:p>
    <w:p w14:paraId="354BAC41" w14:textId="77777777" w:rsidR="005408C9" w:rsidRPr="00DD3A5A" w:rsidRDefault="005408C9" w:rsidP="005408C9">
      <w:pPr>
        <w:spacing w:after="0" w:line="240" w:lineRule="auto"/>
        <w:jc w:val="both"/>
        <w:rPr>
          <w:rFonts w:cs="Arial"/>
        </w:rPr>
      </w:pPr>
    </w:p>
    <w:p w14:paraId="331C00DF" w14:textId="24F25B1D" w:rsidR="005408C9" w:rsidRPr="00DD3A5A" w:rsidRDefault="005408C9" w:rsidP="005408C9">
      <w:pPr>
        <w:spacing w:after="0" w:line="240" w:lineRule="auto"/>
        <w:jc w:val="both"/>
        <w:rPr>
          <w:rFonts w:cs="Arial"/>
        </w:rPr>
      </w:pPr>
      <w:r w:rsidRPr="00DD3A5A">
        <w:rPr>
          <w:rFonts w:cs="Arial"/>
        </w:rPr>
        <w:t xml:space="preserve">El seguimiento del estado de las facturas se podrá consultar en la web del </w:t>
      </w:r>
      <w:r w:rsidR="00CC6FCB" w:rsidRPr="00DD3A5A">
        <w:rPr>
          <w:rFonts w:cs="Arial"/>
        </w:rPr>
        <w:t>Departament de Econom</w:t>
      </w:r>
      <w:r w:rsidR="00A22528">
        <w:rPr>
          <w:rFonts w:cs="Arial"/>
        </w:rPr>
        <w:t xml:space="preserve">ia i Finances </w:t>
      </w:r>
      <w:r w:rsidRPr="00DD3A5A">
        <w:rPr>
          <w:rFonts w:cs="Arial"/>
        </w:rPr>
        <w:t xml:space="preserve">en el </w:t>
      </w:r>
      <w:proofErr w:type="spellStart"/>
      <w:r w:rsidRPr="00DD3A5A">
        <w:rPr>
          <w:rFonts w:cs="Arial"/>
        </w:rPr>
        <w:t>apartado</w:t>
      </w:r>
      <w:proofErr w:type="spellEnd"/>
      <w:r w:rsidRPr="00DD3A5A">
        <w:rPr>
          <w:rFonts w:cs="Arial"/>
        </w:rPr>
        <w:t xml:space="preserve"> de </w:t>
      </w:r>
      <w:proofErr w:type="spellStart"/>
      <w:r w:rsidRPr="00DD3A5A">
        <w:rPr>
          <w:rFonts w:cs="Arial"/>
        </w:rPr>
        <w:t>Tesorería</w:t>
      </w:r>
      <w:proofErr w:type="spellEnd"/>
      <w:r w:rsidRPr="00DD3A5A">
        <w:rPr>
          <w:rFonts w:cs="Arial"/>
        </w:rPr>
        <w:t xml:space="preserve"> y Pagos (consulta del estado de facturas y pagos de documentos), a partir del día siguiente del registro de la factura.</w:t>
      </w:r>
    </w:p>
    <w:p w14:paraId="545A3AE2" w14:textId="77777777" w:rsidR="005408C9" w:rsidRPr="00DD3A5A" w:rsidRDefault="005408C9" w:rsidP="005408C9">
      <w:pPr>
        <w:spacing w:after="0" w:line="240" w:lineRule="auto"/>
        <w:jc w:val="both"/>
        <w:rPr>
          <w:rFonts w:cs="Arial"/>
          <w:b/>
          <w:shd w:val="clear" w:color="auto" w:fill="FFFFFF"/>
        </w:rPr>
      </w:pPr>
    </w:p>
    <w:p w14:paraId="2491E212" w14:textId="77777777" w:rsidR="005408C9" w:rsidRPr="00DD3A5A" w:rsidRDefault="005408C9" w:rsidP="005408C9">
      <w:pPr>
        <w:spacing w:after="0" w:line="240" w:lineRule="auto"/>
        <w:jc w:val="both"/>
        <w:rPr>
          <w:rFonts w:cs="Arial"/>
          <w:shd w:val="clear" w:color="auto" w:fill="FFFFFF"/>
        </w:rPr>
      </w:pPr>
      <w:r w:rsidRPr="00DD3A5A">
        <w:rPr>
          <w:rFonts w:cs="Arial"/>
          <w:b/>
          <w:shd w:val="clear" w:color="auto" w:fill="FFFFFF"/>
        </w:rPr>
        <w:t xml:space="preserve">27.3 </w:t>
      </w:r>
      <w:r w:rsidRPr="00DD3A5A">
        <w:rPr>
          <w:rFonts w:cs="Arial"/>
        </w:rPr>
        <w:t>En caso de retraso en el pago, el contratista tiene derecho a percibir, en los términos y las condiciones legalmente establecidos, los intereses de demora y la indemnización correspondiente por los costes de cobro en los términos establecidos en la Ley 3/2004, de 29 de diciembre, por la cual se establecen medidas de lucha contra la morosidad en las operaciones comerciales</w:t>
      </w:r>
    </w:p>
    <w:p w14:paraId="0B9A8A95" w14:textId="77777777" w:rsidR="005408C9" w:rsidRPr="00DD3A5A" w:rsidRDefault="005408C9" w:rsidP="005408C9">
      <w:pPr>
        <w:tabs>
          <w:tab w:val="left" w:pos="1950"/>
        </w:tabs>
        <w:spacing w:after="0" w:line="240" w:lineRule="auto"/>
        <w:jc w:val="both"/>
        <w:rPr>
          <w:rFonts w:cs="Arial"/>
        </w:rPr>
      </w:pPr>
      <w:r w:rsidRPr="00DD3A5A">
        <w:rPr>
          <w:rFonts w:cs="Arial"/>
        </w:rPr>
        <w:tab/>
      </w:r>
    </w:p>
    <w:p w14:paraId="42C338E4" w14:textId="77777777" w:rsidR="005408C9" w:rsidRPr="00DD3A5A" w:rsidRDefault="005408C9" w:rsidP="005408C9">
      <w:pPr>
        <w:spacing w:after="0" w:line="240" w:lineRule="auto"/>
        <w:jc w:val="both"/>
        <w:rPr>
          <w:rFonts w:cs="Arial"/>
        </w:rPr>
      </w:pPr>
      <w:r w:rsidRPr="00DD3A5A">
        <w:rPr>
          <w:rFonts w:cs="Arial"/>
          <w:b/>
        </w:rPr>
        <w:t xml:space="preserve">27.4 </w:t>
      </w:r>
      <w:r w:rsidRPr="00DD3A5A">
        <w:rPr>
          <w:rFonts w:cs="Arial"/>
        </w:rPr>
        <w:t xml:space="preserve">La empresa contratista podrá realizar los trabajos con mayor celeridad de la necesaria para ejecutar los servicios en el plazo o plazos contractuales. Sin embargo, no tendrá derecho a percibir en cada año, cualquiera que sea el importe del qué se ha ejecutado o de las certificaciones expedidas, mayor cantidad que la consignada a la anualidad correspondiente, afectada </w:t>
      </w:r>
      <w:r w:rsidRPr="00DD3A5A">
        <w:rPr>
          <w:rFonts w:cs="Arial"/>
          <w:color w:val="008000"/>
        </w:rPr>
        <w:t>por</w:t>
      </w:r>
      <w:r w:rsidRPr="00DD3A5A">
        <w:rPr>
          <w:rFonts w:cs="Arial"/>
          <w:vanish/>
          <w:color w:val="008000"/>
        </w:rPr>
        <w:t>&lt;A[por|para]&gt;</w:t>
      </w:r>
      <w:r w:rsidRPr="00DD3A5A">
        <w:rPr>
          <w:rFonts w:cs="Arial"/>
        </w:rPr>
        <w:t xml:space="preserve"> el coeficiente de adjudicación.</w:t>
      </w:r>
    </w:p>
    <w:p w14:paraId="566A5699" w14:textId="77777777" w:rsidR="005408C9" w:rsidRPr="00DD3A5A" w:rsidRDefault="005408C9" w:rsidP="005408C9">
      <w:pPr>
        <w:spacing w:after="0" w:line="240" w:lineRule="auto"/>
        <w:jc w:val="both"/>
        <w:rPr>
          <w:rFonts w:cs="Arial"/>
        </w:rPr>
      </w:pPr>
    </w:p>
    <w:p w14:paraId="48890845" w14:textId="77777777" w:rsidR="005408C9" w:rsidRPr="00DD3A5A" w:rsidRDefault="005408C9" w:rsidP="005408C9">
      <w:pPr>
        <w:spacing w:after="0" w:line="240" w:lineRule="auto"/>
        <w:jc w:val="both"/>
        <w:rPr>
          <w:rFonts w:cs="Arial"/>
        </w:rPr>
      </w:pPr>
      <w:r w:rsidRPr="00DD3A5A">
        <w:rPr>
          <w:rFonts w:cs="Arial"/>
          <w:b/>
        </w:rPr>
        <w:t xml:space="preserve">27.5 </w:t>
      </w:r>
      <w:r w:rsidRPr="00DD3A5A">
        <w:rPr>
          <w:rFonts w:cs="Arial"/>
        </w:rPr>
        <w:t xml:space="preserve">La empresa contratista podrá transmitir los derechos de cobro en los términos y condiciones establecidos en  el artículo 200 de </w:t>
      </w:r>
      <w:r w:rsidRPr="00A22528">
        <w:rPr>
          <w:rFonts w:cs="Arial"/>
        </w:rPr>
        <w:t>la LCSP.</w:t>
      </w:r>
    </w:p>
    <w:p w14:paraId="4C0F0CFE" w14:textId="77777777" w:rsidR="004F61B4" w:rsidRPr="00DD3A5A" w:rsidRDefault="004F61B4" w:rsidP="005408C9">
      <w:pPr>
        <w:spacing w:after="0" w:line="240" w:lineRule="auto"/>
        <w:jc w:val="both"/>
        <w:rPr>
          <w:rFonts w:cs="Arial"/>
          <w:b/>
        </w:rPr>
      </w:pPr>
    </w:p>
    <w:p w14:paraId="78724283" w14:textId="77777777" w:rsidR="005408C9" w:rsidRPr="00DD3A5A" w:rsidRDefault="005408C9" w:rsidP="005408C9">
      <w:pPr>
        <w:pStyle w:val="Ttol2"/>
        <w:spacing w:before="0" w:after="0"/>
        <w:jc w:val="both"/>
        <w:rPr>
          <w:rFonts w:ascii="Arial" w:hAnsi="Arial" w:cs="Arial"/>
          <w:i w:val="0"/>
          <w:sz w:val="22"/>
          <w:szCs w:val="22"/>
        </w:rPr>
      </w:pPr>
      <w:bookmarkStart w:id="100" w:name="_Toc21500350"/>
      <w:bookmarkStart w:id="101" w:name="_Toc34139689"/>
      <w:r w:rsidRPr="00DD3A5A">
        <w:rPr>
          <w:rFonts w:ascii="Arial" w:hAnsi="Arial" w:cs="Arial"/>
          <w:i w:val="0"/>
          <w:sz w:val="22"/>
          <w:szCs w:val="22"/>
        </w:rPr>
        <w:t>Vigésimaoctava. Responsabilidad de la empresa contratista</w:t>
      </w:r>
      <w:bookmarkEnd w:id="100"/>
      <w:bookmarkEnd w:id="101"/>
    </w:p>
    <w:p w14:paraId="526E9E6A" w14:textId="77777777" w:rsidR="005408C9" w:rsidRPr="00DD3A5A" w:rsidRDefault="005408C9" w:rsidP="005408C9">
      <w:pPr>
        <w:spacing w:after="0" w:line="240" w:lineRule="auto"/>
        <w:jc w:val="both"/>
        <w:rPr>
          <w:rFonts w:cs="Arial"/>
          <w:b/>
        </w:rPr>
      </w:pPr>
    </w:p>
    <w:p w14:paraId="78C0280A" w14:textId="77777777" w:rsidR="005408C9" w:rsidRPr="00DD3A5A" w:rsidRDefault="005408C9" w:rsidP="005408C9">
      <w:pPr>
        <w:spacing w:after="0" w:line="240" w:lineRule="auto"/>
        <w:jc w:val="both"/>
        <w:rPr>
          <w:rFonts w:cs="Arial"/>
        </w:rPr>
      </w:pPr>
      <w:r w:rsidRPr="00DD3A5A">
        <w:rPr>
          <w:rFonts w:cs="Arial"/>
        </w:rPr>
        <w:t>La empresa contratista es responsable de la calidad técnica de los trabajos que lleve a cabo y de las prestaciones y servicios realizados, así como también de las consecuencias que se deduzcan para la Administración o para terceras personas de las omisiones, errores, métodos inadecuados o conclusiones incorrectas en la ejecución del contrato.</w:t>
      </w:r>
    </w:p>
    <w:p w14:paraId="7ECCF82C" w14:textId="77777777" w:rsidR="005408C9" w:rsidRPr="00DD3A5A" w:rsidRDefault="005408C9" w:rsidP="005408C9">
      <w:pPr>
        <w:spacing w:after="0" w:line="240" w:lineRule="auto"/>
        <w:jc w:val="both"/>
        <w:rPr>
          <w:rFonts w:cs="Arial"/>
        </w:rPr>
      </w:pPr>
    </w:p>
    <w:p w14:paraId="1859A999" w14:textId="205A878B" w:rsidR="005408C9" w:rsidRPr="00DD3A5A" w:rsidRDefault="005408C9" w:rsidP="005408C9">
      <w:pPr>
        <w:spacing w:after="0" w:line="240" w:lineRule="auto"/>
        <w:jc w:val="both"/>
        <w:rPr>
          <w:rFonts w:cs="Arial"/>
        </w:rPr>
      </w:pPr>
      <w:r w:rsidRPr="00DD3A5A">
        <w:rPr>
          <w:rFonts w:cs="Arial"/>
        </w:rPr>
        <w:t xml:space="preserve">En caso de que se </w:t>
      </w:r>
      <w:proofErr w:type="spellStart"/>
      <w:r w:rsidRPr="00DD3A5A">
        <w:rPr>
          <w:rFonts w:cs="Arial"/>
        </w:rPr>
        <w:t>trate</w:t>
      </w:r>
      <w:proofErr w:type="spellEnd"/>
      <w:r w:rsidRPr="00DD3A5A">
        <w:rPr>
          <w:rFonts w:cs="Arial"/>
        </w:rPr>
        <w:t xml:space="preserve"> de </w:t>
      </w:r>
      <w:proofErr w:type="spellStart"/>
      <w:r w:rsidRPr="00DD3A5A">
        <w:rPr>
          <w:rFonts w:cs="Arial"/>
        </w:rPr>
        <w:t>contratos</w:t>
      </w:r>
      <w:proofErr w:type="spellEnd"/>
      <w:r w:rsidRPr="00DD3A5A">
        <w:rPr>
          <w:rFonts w:cs="Arial"/>
        </w:rPr>
        <w:t xml:space="preserve"> de </w:t>
      </w:r>
      <w:proofErr w:type="spellStart"/>
      <w:r w:rsidRPr="00DD3A5A">
        <w:rPr>
          <w:rFonts w:cs="Arial"/>
        </w:rPr>
        <w:t>elaboración</w:t>
      </w:r>
      <w:proofErr w:type="spellEnd"/>
      <w:r w:rsidRPr="00DD3A5A">
        <w:rPr>
          <w:rFonts w:cs="Arial"/>
        </w:rPr>
        <w:t xml:space="preserve"> de </w:t>
      </w:r>
      <w:proofErr w:type="spellStart"/>
      <w:r w:rsidRPr="00DD3A5A">
        <w:rPr>
          <w:rFonts w:cs="Arial"/>
        </w:rPr>
        <w:t>proyecto</w:t>
      </w:r>
      <w:proofErr w:type="spellEnd"/>
      <w:r w:rsidRPr="00DD3A5A">
        <w:rPr>
          <w:rFonts w:cs="Arial"/>
        </w:rPr>
        <w:t xml:space="preserve"> de </w:t>
      </w:r>
      <w:proofErr w:type="spellStart"/>
      <w:r w:rsidRPr="00DD3A5A">
        <w:rPr>
          <w:rFonts w:cs="Arial"/>
        </w:rPr>
        <w:t>obras</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r w:rsidR="00A22528">
        <w:rPr>
          <w:rFonts w:cs="Arial"/>
        </w:rPr>
        <w:t xml:space="preserve">de </w:t>
      </w:r>
      <w:proofErr w:type="spellStart"/>
      <w:r w:rsidR="00A22528">
        <w:rPr>
          <w:rFonts w:cs="Arial"/>
        </w:rPr>
        <w:t>aplicación</w:t>
      </w:r>
      <w:proofErr w:type="spellEnd"/>
      <w:r w:rsidRPr="00DD3A5A">
        <w:rPr>
          <w:rFonts w:cs="Arial"/>
        </w:rPr>
        <w:t xml:space="preserve"> </w:t>
      </w:r>
      <w:r w:rsidR="00A22528">
        <w:rPr>
          <w:rFonts w:cs="Arial"/>
        </w:rPr>
        <w:t>lo</w:t>
      </w:r>
      <w:r w:rsidRPr="00DD3A5A">
        <w:rPr>
          <w:rFonts w:cs="Arial"/>
        </w:rPr>
        <w:t xml:space="preserve"> </w:t>
      </w:r>
      <w:proofErr w:type="spellStart"/>
      <w:r w:rsidRPr="00DD3A5A">
        <w:rPr>
          <w:rFonts w:cs="Arial"/>
        </w:rPr>
        <w:t>establecido</w:t>
      </w:r>
      <w:proofErr w:type="spellEnd"/>
      <w:r w:rsidRPr="00DD3A5A">
        <w:rPr>
          <w:rFonts w:cs="Arial"/>
        </w:rPr>
        <w:t xml:space="preserve"> en los </w:t>
      </w:r>
      <w:proofErr w:type="spellStart"/>
      <w:r w:rsidRPr="00DD3A5A">
        <w:rPr>
          <w:rFonts w:cs="Arial"/>
        </w:rPr>
        <w:t>artículos</w:t>
      </w:r>
      <w:proofErr w:type="spellEnd"/>
      <w:r w:rsidRPr="00DD3A5A">
        <w:rPr>
          <w:rFonts w:cs="Arial"/>
        </w:rPr>
        <w:t xml:space="preserve"> 314 a 315 de </w:t>
      </w:r>
      <w:r w:rsidRPr="00A22528">
        <w:rPr>
          <w:rFonts w:cs="Arial"/>
        </w:rPr>
        <w:t xml:space="preserve">la LCSP relativos </w:t>
      </w:r>
      <w:r w:rsidRPr="00DD3A5A">
        <w:rPr>
          <w:rFonts w:cs="Arial"/>
        </w:rPr>
        <w:t>a la enmienda de errores y la corrección de deficiencias, a las indemnizaciones y a la responsabilidad por defectos o errores del proyecto</w:t>
      </w:r>
    </w:p>
    <w:p w14:paraId="42CBFE91" w14:textId="77777777" w:rsidR="005408C9" w:rsidRPr="00DD3A5A" w:rsidRDefault="005408C9" w:rsidP="005408C9">
      <w:pPr>
        <w:spacing w:after="0" w:line="240" w:lineRule="auto"/>
        <w:jc w:val="both"/>
        <w:rPr>
          <w:rFonts w:cs="Arial"/>
        </w:rPr>
      </w:pPr>
    </w:p>
    <w:p w14:paraId="26F1CC0E" w14:textId="77777777" w:rsidR="005408C9" w:rsidRPr="00DD3A5A" w:rsidRDefault="005408C9" w:rsidP="005408C9">
      <w:pPr>
        <w:spacing w:after="0" w:line="240" w:lineRule="auto"/>
        <w:jc w:val="both"/>
        <w:rPr>
          <w:rFonts w:cs="Arial"/>
        </w:rPr>
      </w:pPr>
      <w:r w:rsidRPr="00DD3A5A">
        <w:rPr>
          <w:rFonts w:cs="Arial"/>
        </w:rPr>
        <w:t>La empresa contratista ejecuta el contrato a su riesgo y ventura y está obligada a indemnizar los daños y perjuicios que se causen a terceras personas como consecuencia de las operaciones que requiera la ejecución del contrato, excepto en el caso que los daños sean ocasionados como consecuencia inmediata y directa de una orden de la Administración.</w:t>
      </w:r>
    </w:p>
    <w:p w14:paraId="252E0496" w14:textId="77777777" w:rsidR="005408C9" w:rsidRPr="00DD3A5A" w:rsidRDefault="005408C9" w:rsidP="005408C9">
      <w:pPr>
        <w:spacing w:after="0" w:line="240" w:lineRule="auto"/>
        <w:jc w:val="both"/>
        <w:rPr>
          <w:rFonts w:cs="Arial"/>
          <w:b/>
          <w:bCs/>
          <w:snapToGrid w:val="0"/>
        </w:rPr>
      </w:pPr>
    </w:p>
    <w:p w14:paraId="7172BD9D" w14:textId="77777777" w:rsidR="005408C9" w:rsidRPr="00DD3A5A" w:rsidRDefault="005408C9" w:rsidP="005408C9">
      <w:pPr>
        <w:pStyle w:val="Ttol2"/>
        <w:spacing w:before="0" w:after="0"/>
        <w:jc w:val="both"/>
        <w:rPr>
          <w:rFonts w:ascii="Arial" w:hAnsi="Arial" w:cs="Arial"/>
          <w:i w:val="0"/>
          <w:sz w:val="22"/>
          <w:szCs w:val="22"/>
        </w:rPr>
      </w:pPr>
      <w:bookmarkStart w:id="102" w:name="_Toc21500351"/>
      <w:bookmarkStart w:id="103" w:name="_Toc34139690"/>
      <w:r w:rsidRPr="00DD3A5A">
        <w:rPr>
          <w:rFonts w:ascii="Arial" w:hAnsi="Arial" w:cs="Arial"/>
          <w:i w:val="0"/>
          <w:snapToGrid w:val="0"/>
          <w:sz w:val="22"/>
          <w:szCs w:val="22"/>
        </w:rPr>
        <w:t>Vigésimanovena</w:t>
      </w:r>
      <w:r w:rsidRPr="00DD3A5A">
        <w:rPr>
          <w:rFonts w:ascii="Arial" w:hAnsi="Arial" w:cs="Arial"/>
          <w:i w:val="0"/>
          <w:sz w:val="22"/>
          <w:szCs w:val="22"/>
        </w:rPr>
        <w:t>. Otras obligaciones de la empresa contratista</w:t>
      </w:r>
      <w:bookmarkEnd w:id="102"/>
      <w:bookmarkEnd w:id="103"/>
    </w:p>
    <w:p w14:paraId="59E1290B" w14:textId="77777777" w:rsidR="005408C9" w:rsidRPr="00DD3A5A" w:rsidRDefault="005408C9" w:rsidP="005408C9">
      <w:pPr>
        <w:spacing w:after="0" w:line="240" w:lineRule="auto"/>
        <w:jc w:val="both"/>
        <w:rPr>
          <w:rFonts w:cs="Arial"/>
        </w:rPr>
      </w:pPr>
    </w:p>
    <w:p w14:paraId="2DF07253" w14:textId="73534282"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lastRenderedPageBreak/>
        <w:t xml:space="preserve">La empresa contratista está obligada en la </w:t>
      </w:r>
      <w:proofErr w:type="spellStart"/>
      <w:r w:rsidRPr="00DD3A5A">
        <w:rPr>
          <w:rFonts w:ascii="Arial" w:hAnsi="Arial" w:cs="Arial"/>
          <w:sz w:val="22"/>
          <w:szCs w:val="22"/>
        </w:rPr>
        <w:t>ejecución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w:t>
      </w:r>
      <w:r w:rsidR="00A22528">
        <w:rPr>
          <w:rFonts w:ascii="Arial" w:hAnsi="Arial" w:cs="Arial"/>
          <w:sz w:val="22"/>
          <w:szCs w:val="22"/>
        </w:rPr>
        <w:t xml:space="preserve">al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aplicables en materia medioambiental, social o laboral que establecen el derecho de la Unión Europea, el derecho nacional, los convenios colectivos o las disposiciones de derecho internacional medioambiental, social y laboral que vinculen en el Estado, y en particular las que establece el anexo V de </w:t>
      </w:r>
      <w:r w:rsidRPr="00A22528">
        <w:rPr>
          <w:rFonts w:ascii="Arial" w:hAnsi="Arial" w:cs="Arial"/>
          <w:sz w:val="22"/>
          <w:szCs w:val="22"/>
        </w:rPr>
        <w:t>la LCSP</w:t>
      </w:r>
      <w:r w:rsidRPr="00DD3A5A">
        <w:rPr>
          <w:rFonts w:ascii="Arial" w:hAnsi="Arial" w:cs="Arial"/>
          <w:sz w:val="22"/>
          <w:szCs w:val="22"/>
        </w:rPr>
        <w:t>. La empresa adjudicataria resta obligada a ejecutar las medidas derivadas de la Ley 31/1995, de 8 de noviembre, de prevención de riesgos laborales y su desarrollo normativo en todo aquello que le sea de aplicación.</w:t>
      </w:r>
    </w:p>
    <w:p w14:paraId="7C5EA022" w14:textId="77777777" w:rsidR="005408C9" w:rsidRPr="00DD3A5A" w:rsidRDefault="005408C9" w:rsidP="005408C9">
      <w:pPr>
        <w:pStyle w:val="Pargrafdellista"/>
        <w:ind w:left="426"/>
        <w:jc w:val="both"/>
        <w:rPr>
          <w:rFonts w:ascii="Arial" w:hAnsi="Arial" w:cs="Arial"/>
          <w:sz w:val="22"/>
          <w:szCs w:val="22"/>
        </w:rPr>
      </w:pPr>
    </w:p>
    <w:p w14:paraId="55322B37"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También está obligada a cumplir las disposiciones vigentes en materia de integración social de personas con discapacidad y fiscales.</w:t>
      </w:r>
    </w:p>
    <w:p w14:paraId="00B0C85B" w14:textId="77777777" w:rsidR="005408C9" w:rsidRPr="00DD3A5A" w:rsidRDefault="005408C9" w:rsidP="005408C9">
      <w:pPr>
        <w:pStyle w:val="Pargrafdellista"/>
        <w:rPr>
          <w:rFonts w:ascii="Arial" w:hAnsi="Arial" w:cs="Arial"/>
          <w:sz w:val="22"/>
          <w:szCs w:val="22"/>
        </w:rPr>
      </w:pPr>
    </w:p>
    <w:p w14:paraId="190309B4" w14:textId="5589288B"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El incumplimiento de las obligaciones en materia medioambiental, sociales o laborales mencionadas y, en especial, los incumplimientos o los retrasos reiterados en el pago de los salarios o la aplicación de condiciones salariales inferiores a las derivadas de los convenios colectivos que sea grave y dolosa, dará lugar a la imposición de penalidades a que se </w:t>
      </w:r>
      <w:proofErr w:type="spellStart"/>
      <w:r w:rsidRPr="00DD3A5A">
        <w:rPr>
          <w:rFonts w:ascii="Arial" w:hAnsi="Arial" w:cs="Arial"/>
          <w:sz w:val="22"/>
          <w:szCs w:val="22"/>
        </w:rPr>
        <w:t>refiere</w:t>
      </w:r>
      <w:proofErr w:type="spellEnd"/>
      <w:r w:rsidRPr="00DD3A5A">
        <w:rPr>
          <w:rFonts w:ascii="Arial" w:hAnsi="Arial" w:cs="Arial"/>
          <w:sz w:val="22"/>
          <w:szCs w:val="22"/>
        </w:rPr>
        <w:t xml:space="preserve"> la </w:t>
      </w:r>
      <w:proofErr w:type="spellStart"/>
      <w:r w:rsidRPr="00DD3A5A">
        <w:rPr>
          <w:rFonts w:ascii="Arial" w:hAnsi="Arial" w:cs="Arial"/>
          <w:sz w:val="22"/>
          <w:szCs w:val="22"/>
        </w:rPr>
        <w:t>cláusula</w:t>
      </w:r>
      <w:proofErr w:type="spellEnd"/>
      <w:r w:rsidRPr="00DD3A5A">
        <w:rPr>
          <w:rFonts w:ascii="Arial" w:hAnsi="Arial" w:cs="Arial"/>
          <w:sz w:val="22"/>
          <w:szCs w:val="22"/>
        </w:rPr>
        <w:t xml:space="preserve"> </w:t>
      </w:r>
      <w:proofErr w:type="spellStart"/>
      <w:r w:rsidRPr="00DD3A5A">
        <w:rPr>
          <w:rFonts w:ascii="Arial" w:hAnsi="Arial" w:cs="Arial"/>
          <w:sz w:val="22"/>
          <w:szCs w:val="22"/>
        </w:rPr>
        <w:t>vigésimatercera</w:t>
      </w:r>
      <w:proofErr w:type="spellEnd"/>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p>
    <w:p w14:paraId="2497EC2D" w14:textId="77777777" w:rsidR="00EB2259" w:rsidRPr="00DD3A5A" w:rsidRDefault="00EB2259" w:rsidP="00EB2259">
      <w:pPr>
        <w:pStyle w:val="Pargrafdellista"/>
        <w:rPr>
          <w:rFonts w:ascii="Arial" w:hAnsi="Arial" w:cs="Arial"/>
          <w:sz w:val="22"/>
          <w:szCs w:val="22"/>
        </w:rPr>
      </w:pPr>
    </w:p>
    <w:p w14:paraId="734C38A6"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cumplir las condiciones salariales de los trabajadores de conformidad con el convenio colectivo sectorial aplicable.</w:t>
      </w:r>
    </w:p>
    <w:p w14:paraId="4E2626A3" w14:textId="77777777" w:rsidR="00EB2259" w:rsidRPr="00DD3A5A" w:rsidRDefault="00EB2259" w:rsidP="00EB2259">
      <w:pPr>
        <w:pStyle w:val="Pargrafdellista"/>
        <w:rPr>
          <w:rFonts w:ascii="Arial" w:hAnsi="Arial" w:cs="Arial"/>
          <w:sz w:val="22"/>
          <w:szCs w:val="22"/>
        </w:rPr>
      </w:pPr>
    </w:p>
    <w:p w14:paraId="28A513DB"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El adjudicatario asumirá, como condición especial de ejecución, la obligación de aplicar a la plantilla que ejecute el contrato las condiciones de trabajo establecidas por el último convenio colectivo sectorial vigente en que se encuadre y desarrolle la prestación contractual, sin perjuicio de las mejoras que se pueda establecer.</w:t>
      </w:r>
    </w:p>
    <w:p w14:paraId="5FF78DD3" w14:textId="77777777" w:rsidR="00EB2259" w:rsidRPr="00DD3A5A" w:rsidRDefault="00EB2259" w:rsidP="00EB2259">
      <w:pPr>
        <w:pStyle w:val="Pargrafdellista"/>
        <w:rPr>
          <w:rFonts w:ascii="Arial" w:hAnsi="Arial" w:cs="Arial"/>
          <w:sz w:val="22"/>
          <w:szCs w:val="22"/>
        </w:rPr>
      </w:pPr>
    </w:p>
    <w:p w14:paraId="3708CC9E"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aplicar al ejecutar las prestaciones propias del servicio las medidas destinadas a promover la igualdad entre hombres y mujeres.</w:t>
      </w:r>
    </w:p>
    <w:p w14:paraId="679E91A1" w14:textId="77777777" w:rsidR="00EB2259" w:rsidRPr="00DD3A5A" w:rsidRDefault="00EB2259" w:rsidP="00EB2259">
      <w:pPr>
        <w:pStyle w:val="Pargrafdellista"/>
        <w:rPr>
          <w:rFonts w:ascii="Arial" w:hAnsi="Arial" w:cs="Arial"/>
          <w:sz w:val="22"/>
          <w:szCs w:val="22"/>
        </w:rPr>
      </w:pPr>
    </w:p>
    <w:p w14:paraId="4945AB39"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en la elaboración y presentación del objeto del contrato, tiene que incorporar la perspectiva de género y evitar los elementos de discriminación sexista en el uso del lenguaje y de la imagen.</w:t>
      </w:r>
    </w:p>
    <w:p w14:paraId="10C68C77" w14:textId="77777777" w:rsidR="00EB2259" w:rsidRPr="00DD3A5A" w:rsidRDefault="00EB2259" w:rsidP="00EB2259">
      <w:pPr>
        <w:pStyle w:val="Pargrafdellista"/>
        <w:rPr>
          <w:rFonts w:ascii="Arial" w:hAnsi="Arial" w:cs="Arial"/>
          <w:sz w:val="22"/>
          <w:szCs w:val="22"/>
        </w:rPr>
      </w:pPr>
    </w:p>
    <w:p w14:paraId="2C077425"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La empresa contratista tiene que utilizar el catalán en sus relaciones con la Administración de la Generalitat derivadas de la ejecución del objeto de este contrato. </w:t>
      </w:r>
      <w:proofErr w:type="spellStart"/>
      <w:r w:rsidRPr="00DD3A5A">
        <w:rPr>
          <w:rFonts w:ascii="Arial" w:hAnsi="Arial" w:cs="Arial"/>
          <w:sz w:val="22"/>
          <w:szCs w:val="22"/>
        </w:rPr>
        <w:t>Asimismo</w:t>
      </w:r>
      <w:proofErr w:type="spellEnd"/>
      <w:r w:rsidRPr="00DD3A5A">
        <w:rPr>
          <w:rFonts w:ascii="Arial" w:hAnsi="Arial" w:cs="Arial"/>
          <w:sz w:val="22"/>
          <w:szCs w:val="22"/>
        </w:rPr>
        <w:t xml:space="preserve">, la empresa </w:t>
      </w:r>
      <w:proofErr w:type="spellStart"/>
      <w:r w:rsidRPr="00DD3A5A">
        <w:rPr>
          <w:rFonts w:ascii="Arial" w:hAnsi="Arial" w:cs="Arial"/>
          <w:sz w:val="22"/>
          <w:szCs w:val="22"/>
        </w:rPr>
        <w:t>contratista</w:t>
      </w:r>
      <w:proofErr w:type="spellEnd"/>
      <w:r w:rsidRPr="00DD3A5A">
        <w:rPr>
          <w:rFonts w:ascii="Arial" w:hAnsi="Arial" w:cs="Arial"/>
          <w:sz w:val="22"/>
          <w:szCs w:val="22"/>
        </w:rPr>
        <w:t xml:space="preserve"> y, si </w:t>
      </w:r>
      <w:proofErr w:type="spellStart"/>
      <w:r w:rsidRPr="00DD3A5A">
        <w:rPr>
          <w:rFonts w:ascii="Arial" w:hAnsi="Arial" w:cs="Arial"/>
          <w:sz w:val="22"/>
          <w:szCs w:val="22"/>
        </w:rPr>
        <w:t>procede</w:t>
      </w:r>
      <w:proofErr w:type="spellEnd"/>
      <w:r w:rsidRPr="00DD3A5A">
        <w:rPr>
          <w:rFonts w:ascii="Arial" w:hAnsi="Arial" w:cs="Arial"/>
          <w:sz w:val="22"/>
          <w:szCs w:val="22"/>
        </w:rPr>
        <w:t xml:space="preserve">,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w:t>
      </w:r>
      <w:proofErr w:type="spellStart"/>
      <w:r w:rsidRPr="00DD3A5A">
        <w:rPr>
          <w:rFonts w:ascii="Arial" w:hAnsi="Arial" w:cs="Arial"/>
          <w:sz w:val="22"/>
          <w:szCs w:val="22"/>
        </w:rPr>
        <w:t>subcontratistas</w:t>
      </w:r>
      <w:proofErr w:type="spellEnd"/>
      <w:r w:rsidRPr="00DD3A5A">
        <w:rPr>
          <w:rFonts w:ascii="Arial" w:hAnsi="Arial" w:cs="Arial"/>
          <w:sz w:val="22"/>
          <w:szCs w:val="22"/>
        </w:rPr>
        <w:t xml:space="preserve"> </w:t>
      </w:r>
      <w:proofErr w:type="spellStart"/>
      <w:r w:rsidRPr="00DD3A5A">
        <w:rPr>
          <w:rFonts w:ascii="Arial" w:hAnsi="Arial" w:cs="Arial"/>
          <w:sz w:val="22"/>
          <w:szCs w:val="22"/>
        </w:rPr>
        <w:t>tienen</w:t>
      </w:r>
      <w:proofErr w:type="spellEnd"/>
      <w:r w:rsidRPr="00DD3A5A">
        <w:rPr>
          <w:rFonts w:ascii="Arial" w:hAnsi="Arial" w:cs="Arial"/>
          <w:sz w:val="22"/>
          <w:szCs w:val="22"/>
        </w:rPr>
        <w:t xml:space="preserve"> que </w:t>
      </w:r>
      <w:proofErr w:type="spellStart"/>
      <w:r w:rsidRPr="00DD3A5A">
        <w:rPr>
          <w:rFonts w:ascii="Arial" w:hAnsi="Arial" w:cs="Arial"/>
          <w:sz w:val="22"/>
          <w:szCs w:val="22"/>
        </w:rPr>
        <w:t>utilizar</w:t>
      </w:r>
      <w:proofErr w:type="spellEnd"/>
      <w:r w:rsidRPr="00DD3A5A">
        <w:rPr>
          <w:rFonts w:ascii="Arial" w:hAnsi="Arial" w:cs="Arial"/>
          <w:sz w:val="22"/>
          <w:szCs w:val="22"/>
        </w:rPr>
        <w:t xml:space="preserve">, al </w:t>
      </w:r>
      <w:proofErr w:type="spellStart"/>
      <w:r w:rsidRPr="00DD3A5A">
        <w:rPr>
          <w:rFonts w:ascii="Arial" w:hAnsi="Arial" w:cs="Arial"/>
          <w:sz w:val="22"/>
          <w:szCs w:val="22"/>
        </w:rPr>
        <w:t>menos</w:t>
      </w:r>
      <w:proofErr w:type="spellEnd"/>
      <w:r w:rsidRPr="00DD3A5A">
        <w:rPr>
          <w:rFonts w:ascii="Arial" w:hAnsi="Arial" w:cs="Arial"/>
          <w:sz w:val="22"/>
          <w:szCs w:val="22"/>
        </w:rPr>
        <w:t xml:space="preserve">, el </w:t>
      </w:r>
      <w:proofErr w:type="spellStart"/>
      <w:r w:rsidRPr="00DD3A5A">
        <w:rPr>
          <w:rFonts w:ascii="Arial" w:hAnsi="Arial" w:cs="Arial"/>
          <w:sz w:val="22"/>
          <w:szCs w:val="22"/>
        </w:rPr>
        <w:t>catalán</w:t>
      </w:r>
      <w:proofErr w:type="spellEnd"/>
      <w:r w:rsidRPr="00DD3A5A">
        <w:rPr>
          <w:rFonts w:ascii="Arial" w:hAnsi="Arial" w:cs="Arial"/>
          <w:sz w:val="22"/>
          <w:szCs w:val="22"/>
        </w:rPr>
        <w:t xml:space="preserve"> en los letreros, las publicaciones, los  avisos y en el resto de comunicaciones de carácter general que se deriven de la ejecución de las prestaciones objeto del contrato.</w:t>
      </w:r>
    </w:p>
    <w:p w14:paraId="34FF6AC9" w14:textId="77777777" w:rsidR="005408C9" w:rsidRPr="00DD3A5A" w:rsidRDefault="005408C9" w:rsidP="005408C9">
      <w:pPr>
        <w:pStyle w:val="Pargrafdellista"/>
        <w:rPr>
          <w:rFonts w:ascii="Arial" w:hAnsi="Arial" w:cs="Arial"/>
          <w:sz w:val="22"/>
          <w:szCs w:val="22"/>
        </w:rPr>
      </w:pPr>
    </w:p>
    <w:p w14:paraId="45B07577" w14:textId="59B7B62A"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La empresa contratista tiene que entregar los trabajos objeto de este contrato, al menos, en catalán. Específicamente, la empresa contratista tiene que redactar en lengua catalana la documentación del proyecto y las </w:t>
      </w:r>
      <w:proofErr w:type="spellStart"/>
      <w:r w:rsidRPr="00DD3A5A">
        <w:rPr>
          <w:rFonts w:ascii="Arial" w:hAnsi="Arial" w:cs="Arial"/>
          <w:sz w:val="22"/>
          <w:szCs w:val="22"/>
        </w:rPr>
        <w:t>leyendas</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planos</w:t>
      </w:r>
      <w:proofErr w:type="spellEnd"/>
      <w:r w:rsidRPr="00DD3A5A">
        <w:rPr>
          <w:rFonts w:ascii="Arial" w:hAnsi="Arial" w:cs="Arial"/>
          <w:sz w:val="22"/>
          <w:szCs w:val="22"/>
        </w:rPr>
        <w:t xml:space="preserve"> y </w:t>
      </w:r>
      <w:proofErr w:type="spellStart"/>
      <w:r w:rsidRPr="00DD3A5A">
        <w:rPr>
          <w:rFonts w:ascii="Arial" w:hAnsi="Arial" w:cs="Arial"/>
          <w:sz w:val="22"/>
          <w:szCs w:val="22"/>
        </w:rPr>
        <w:t>documentación</w:t>
      </w:r>
      <w:proofErr w:type="spellEnd"/>
      <w:r w:rsidRPr="00DD3A5A">
        <w:rPr>
          <w:rFonts w:ascii="Arial" w:hAnsi="Arial" w:cs="Arial"/>
          <w:sz w:val="22"/>
          <w:szCs w:val="22"/>
        </w:rPr>
        <w:t xml:space="preserve"> </w:t>
      </w:r>
      <w:proofErr w:type="spellStart"/>
      <w:r w:rsidRPr="00DD3A5A">
        <w:rPr>
          <w:rFonts w:ascii="Arial" w:hAnsi="Arial" w:cs="Arial"/>
          <w:sz w:val="22"/>
          <w:szCs w:val="22"/>
        </w:rPr>
        <w:t>técnica</w:t>
      </w:r>
      <w:proofErr w:type="spellEnd"/>
      <w:r w:rsidRPr="00DD3A5A">
        <w:rPr>
          <w:rFonts w:ascii="Arial" w:hAnsi="Arial" w:cs="Arial"/>
          <w:sz w:val="22"/>
          <w:szCs w:val="22"/>
        </w:rPr>
        <w:t xml:space="preserve"> </w:t>
      </w:r>
      <w:proofErr w:type="spellStart"/>
      <w:r w:rsidRPr="00DD3A5A">
        <w:rPr>
          <w:rFonts w:ascii="Arial" w:hAnsi="Arial" w:cs="Arial"/>
          <w:sz w:val="22"/>
          <w:szCs w:val="22"/>
        </w:rPr>
        <w:t>anexa</w:t>
      </w:r>
      <w:proofErr w:type="spellEnd"/>
      <w:r w:rsidRPr="00DD3A5A">
        <w:rPr>
          <w:rFonts w:ascii="Arial" w:hAnsi="Arial" w:cs="Arial"/>
          <w:sz w:val="22"/>
          <w:szCs w:val="22"/>
        </w:rPr>
        <w:t xml:space="preserve">, </w:t>
      </w:r>
      <w:proofErr w:type="spellStart"/>
      <w:r w:rsidRPr="00DD3A5A">
        <w:rPr>
          <w:rFonts w:ascii="Arial" w:hAnsi="Arial" w:cs="Arial"/>
          <w:sz w:val="22"/>
          <w:szCs w:val="22"/>
        </w:rPr>
        <w:t>tanto</w:t>
      </w:r>
      <w:proofErr w:type="spellEnd"/>
      <w:r w:rsidRPr="00DD3A5A">
        <w:rPr>
          <w:rFonts w:ascii="Arial" w:hAnsi="Arial" w:cs="Arial"/>
          <w:sz w:val="22"/>
          <w:szCs w:val="22"/>
        </w:rPr>
        <w:t xml:space="preserve"> en </w:t>
      </w:r>
      <w:proofErr w:type="spellStart"/>
      <w:r w:rsidRPr="00DD3A5A">
        <w:rPr>
          <w:rFonts w:ascii="Arial" w:hAnsi="Arial" w:cs="Arial"/>
          <w:sz w:val="22"/>
          <w:szCs w:val="22"/>
        </w:rPr>
        <w:t>papel</w:t>
      </w:r>
      <w:proofErr w:type="spellEnd"/>
      <w:r w:rsidRPr="00DD3A5A">
        <w:rPr>
          <w:rFonts w:ascii="Arial" w:hAnsi="Arial" w:cs="Arial"/>
          <w:sz w:val="22"/>
          <w:szCs w:val="22"/>
        </w:rPr>
        <w:t xml:space="preserve"> como </w:t>
      </w:r>
      <w:r w:rsidR="00A22528">
        <w:rPr>
          <w:rFonts w:ascii="Arial" w:hAnsi="Arial" w:cs="Arial"/>
          <w:sz w:val="22"/>
          <w:szCs w:val="22"/>
        </w:rPr>
        <w:t xml:space="preserve">en </w:t>
      </w:r>
      <w:proofErr w:type="spellStart"/>
      <w:r w:rsidR="00A22528">
        <w:rPr>
          <w:rFonts w:ascii="Arial" w:hAnsi="Arial" w:cs="Arial"/>
          <w:sz w:val="22"/>
          <w:szCs w:val="22"/>
        </w:rPr>
        <w:t>soporte</w:t>
      </w:r>
      <w:proofErr w:type="spellEnd"/>
      <w:r w:rsidRPr="00DD3A5A">
        <w:rPr>
          <w:rFonts w:ascii="Arial" w:hAnsi="Arial" w:cs="Arial"/>
          <w:sz w:val="22"/>
          <w:szCs w:val="22"/>
        </w:rPr>
        <w:t xml:space="preserve"> digital, que se </w:t>
      </w:r>
      <w:proofErr w:type="spellStart"/>
      <w:r w:rsidRPr="00DD3A5A">
        <w:rPr>
          <w:rFonts w:ascii="Arial" w:hAnsi="Arial" w:cs="Arial"/>
          <w:sz w:val="22"/>
          <w:szCs w:val="22"/>
        </w:rPr>
        <w:t>obtenga</w:t>
      </w:r>
      <w:proofErr w:type="spellEnd"/>
      <w:r w:rsidRPr="00DD3A5A">
        <w:rPr>
          <w:rFonts w:ascii="Arial" w:hAnsi="Arial" w:cs="Arial"/>
          <w:sz w:val="22"/>
          <w:szCs w:val="22"/>
        </w:rPr>
        <w:t xml:space="preserve"> como </w:t>
      </w:r>
      <w:proofErr w:type="spellStart"/>
      <w:r w:rsidRPr="00DD3A5A">
        <w:rPr>
          <w:rFonts w:ascii="Arial" w:hAnsi="Arial" w:cs="Arial"/>
          <w:sz w:val="22"/>
          <w:szCs w:val="22"/>
        </w:rPr>
        <w:t>resultado</w:t>
      </w:r>
      <w:proofErr w:type="spellEnd"/>
      <w:r w:rsidRPr="00DD3A5A">
        <w:rPr>
          <w:rFonts w:ascii="Arial" w:hAnsi="Arial" w:cs="Arial"/>
          <w:sz w:val="22"/>
          <w:szCs w:val="22"/>
        </w:rPr>
        <w:t xml:space="preserve"> de la </w:t>
      </w:r>
      <w:proofErr w:type="spellStart"/>
      <w:r w:rsidRPr="00DD3A5A">
        <w:rPr>
          <w:rFonts w:ascii="Arial" w:hAnsi="Arial" w:cs="Arial"/>
          <w:sz w:val="22"/>
          <w:szCs w:val="22"/>
        </w:rPr>
        <w:t>realización</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trabajos</w:t>
      </w:r>
      <w:proofErr w:type="spellEnd"/>
      <w:r w:rsidRPr="00DD3A5A">
        <w:rPr>
          <w:rFonts w:ascii="Arial" w:hAnsi="Arial" w:cs="Arial"/>
          <w:sz w:val="22"/>
          <w:szCs w:val="22"/>
        </w:rPr>
        <w:t xml:space="preserve"> </w:t>
      </w:r>
      <w:proofErr w:type="spellStart"/>
      <w:r w:rsidRPr="00DD3A5A">
        <w:rPr>
          <w:rFonts w:ascii="Arial" w:hAnsi="Arial" w:cs="Arial"/>
          <w:sz w:val="22"/>
          <w:szCs w:val="22"/>
        </w:rPr>
        <w:t>según</w:t>
      </w:r>
      <w:proofErr w:type="spellEnd"/>
      <w:r w:rsidRPr="00DD3A5A">
        <w:rPr>
          <w:rFonts w:ascii="Arial" w:hAnsi="Arial" w:cs="Arial"/>
          <w:sz w:val="22"/>
          <w:szCs w:val="22"/>
        </w:rPr>
        <w:t xml:space="preserve"> las </w:t>
      </w:r>
      <w:proofErr w:type="spellStart"/>
      <w:r w:rsidRPr="00DD3A5A">
        <w:rPr>
          <w:rFonts w:ascii="Arial" w:hAnsi="Arial" w:cs="Arial"/>
          <w:sz w:val="22"/>
          <w:szCs w:val="22"/>
        </w:rPr>
        <w:t>determinaciones</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clausulado</w:t>
      </w:r>
      <w:proofErr w:type="spellEnd"/>
      <w:r w:rsidR="00A22528">
        <w:rPr>
          <w:rFonts w:ascii="Arial" w:hAnsi="Arial" w:cs="Arial"/>
          <w:sz w:val="22"/>
          <w:szCs w:val="22"/>
        </w:rPr>
        <w:t xml:space="preserve">, </w:t>
      </w:r>
      <w:proofErr w:type="spellStart"/>
      <w:r w:rsidRPr="00DD3A5A">
        <w:rPr>
          <w:rFonts w:ascii="Arial" w:hAnsi="Arial" w:cs="Arial"/>
          <w:sz w:val="22"/>
          <w:szCs w:val="22"/>
        </w:rPr>
        <w:t>específico</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pliego</w:t>
      </w:r>
      <w:proofErr w:type="spellEnd"/>
      <w:r w:rsidRPr="00DD3A5A">
        <w:rPr>
          <w:rFonts w:ascii="Arial" w:hAnsi="Arial" w:cs="Arial"/>
          <w:vanish/>
          <w:color w:val="008000"/>
          <w:sz w:val="22"/>
          <w:szCs w:val="22"/>
        </w:rPr>
        <w:t>&lt;A[pliegue|pliego]&gt;</w:t>
      </w:r>
      <w:r w:rsidRPr="00DD3A5A">
        <w:rPr>
          <w:rFonts w:ascii="Arial" w:hAnsi="Arial" w:cs="Arial"/>
          <w:sz w:val="22"/>
          <w:szCs w:val="22"/>
        </w:rPr>
        <w:t xml:space="preserve"> de </w:t>
      </w:r>
      <w:proofErr w:type="spellStart"/>
      <w:r w:rsidRPr="00DD3A5A">
        <w:rPr>
          <w:rFonts w:ascii="Arial" w:hAnsi="Arial" w:cs="Arial"/>
          <w:sz w:val="22"/>
          <w:szCs w:val="22"/>
        </w:rPr>
        <w:t>prescripciones</w:t>
      </w:r>
      <w:proofErr w:type="spellEnd"/>
      <w:r w:rsidRPr="00DD3A5A">
        <w:rPr>
          <w:rFonts w:ascii="Arial" w:hAnsi="Arial" w:cs="Arial"/>
          <w:sz w:val="22"/>
          <w:szCs w:val="22"/>
        </w:rPr>
        <w:t xml:space="preserve"> </w:t>
      </w:r>
      <w:proofErr w:type="spellStart"/>
      <w:r w:rsidRPr="00DD3A5A">
        <w:rPr>
          <w:rFonts w:ascii="Arial" w:hAnsi="Arial" w:cs="Arial"/>
          <w:sz w:val="22"/>
          <w:szCs w:val="22"/>
        </w:rPr>
        <w:t>técnicas</w:t>
      </w:r>
      <w:proofErr w:type="spellEnd"/>
      <w:r w:rsidRPr="00DD3A5A">
        <w:rPr>
          <w:rFonts w:ascii="Arial" w:hAnsi="Arial" w:cs="Arial"/>
          <w:sz w:val="22"/>
          <w:szCs w:val="22"/>
        </w:rPr>
        <w:t xml:space="preserve"> </w:t>
      </w:r>
      <w:proofErr w:type="spellStart"/>
      <w:r w:rsidRPr="00DD3A5A">
        <w:rPr>
          <w:rFonts w:ascii="Arial" w:hAnsi="Arial" w:cs="Arial"/>
          <w:sz w:val="22"/>
          <w:szCs w:val="22"/>
        </w:rPr>
        <w:t>particulares</w:t>
      </w:r>
      <w:proofErr w:type="spellEnd"/>
      <w:r w:rsidRPr="00DD3A5A">
        <w:rPr>
          <w:rFonts w:ascii="Arial" w:hAnsi="Arial" w:cs="Arial"/>
          <w:sz w:val="22"/>
          <w:szCs w:val="22"/>
        </w:rPr>
        <w:t>.</w:t>
      </w:r>
    </w:p>
    <w:p w14:paraId="1D9724E8" w14:textId="77777777" w:rsidR="005408C9" w:rsidRPr="00DD3A5A" w:rsidRDefault="005408C9" w:rsidP="005408C9">
      <w:pPr>
        <w:pStyle w:val="Pargrafdellista"/>
        <w:rPr>
          <w:rFonts w:ascii="Arial" w:hAnsi="Arial" w:cs="Arial"/>
        </w:rPr>
      </w:pPr>
    </w:p>
    <w:p w14:paraId="4A6FA77B" w14:textId="77777777"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Asimismo, la empresa contratista asume la obligación de destinar a la ejecución del contrato los medios y el personal que resulten adecuados para asegurar que se podrán realizar las prestaciones objeto del servicio en catalán. A este efecto,  la empresa </w:t>
      </w:r>
      <w:r w:rsidRPr="00DD3A5A">
        <w:rPr>
          <w:rFonts w:ascii="Arial" w:hAnsi="Arial" w:cs="Arial"/>
          <w:sz w:val="22"/>
          <w:szCs w:val="22"/>
        </w:rPr>
        <w:lastRenderedPageBreak/>
        <w:t xml:space="preserve">adjudicataria tendrá que adoptar las medidas de formación de su personal necesarias para garantizar que el personal que, si procede, pueda relacionarse con el público, tenga un conocimiento suficiente de la lengua catalana para desarrollar las tareas de atención, información y comunicación de manera fluida y adecuada. </w:t>
      </w:r>
    </w:p>
    <w:p w14:paraId="3878F34C" w14:textId="77777777" w:rsidR="005408C9" w:rsidRPr="00DD3A5A" w:rsidRDefault="005408C9" w:rsidP="005408C9">
      <w:pPr>
        <w:spacing w:after="0" w:line="240" w:lineRule="auto"/>
        <w:jc w:val="both"/>
        <w:rPr>
          <w:rFonts w:cs="Arial"/>
        </w:rPr>
      </w:pPr>
    </w:p>
    <w:p w14:paraId="131A8DBE" w14:textId="59DFEE03" w:rsidR="00EB2259" w:rsidRPr="00DD3A5A" w:rsidRDefault="005408C9" w:rsidP="00EB2259">
      <w:pPr>
        <w:spacing w:after="0" w:line="240" w:lineRule="auto"/>
        <w:ind w:left="426"/>
        <w:jc w:val="both"/>
        <w:rPr>
          <w:rFonts w:cs="Arial"/>
        </w:rPr>
      </w:pPr>
      <w:r w:rsidRPr="00DD3A5A">
        <w:rPr>
          <w:rFonts w:cs="Arial"/>
        </w:rPr>
        <w:t xml:space="preserve">En todo caso, la empresa </w:t>
      </w:r>
      <w:proofErr w:type="spellStart"/>
      <w:r w:rsidRPr="00DD3A5A">
        <w:rPr>
          <w:rFonts w:cs="Arial"/>
        </w:rPr>
        <w:t>contratista</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quedan</w:t>
      </w:r>
      <w:proofErr w:type="spellEnd"/>
      <w:r w:rsidRPr="00DD3A5A">
        <w:rPr>
          <w:rFonts w:cs="Arial"/>
        </w:rPr>
        <w:t xml:space="preserve"> </w:t>
      </w:r>
      <w:proofErr w:type="spellStart"/>
      <w:r w:rsidRPr="00DD3A5A">
        <w:rPr>
          <w:rFonts w:cs="Arial"/>
        </w:rPr>
        <w:t>sujetas</w:t>
      </w:r>
      <w:proofErr w:type="spellEnd"/>
      <w:r w:rsidRPr="00DD3A5A">
        <w:rPr>
          <w:rFonts w:cs="Arial"/>
        </w:rPr>
        <w:t xml:space="preserve"> en la ejecución del contrato a las obligaciones derivadas de la Ley 1/1998, de 7 de enero, de política lingüística y de las disposiciones en que la desarrollan. En el ámbito territorial de la Vall d'Aran,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tienen</w:t>
      </w:r>
      <w:proofErr w:type="spellEnd"/>
      <w:r w:rsidRPr="00DD3A5A">
        <w:rPr>
          <w:rFonts w:cs="Arial"/>
        </w:rPr>
        <w:t xml:space="preserve"> que </w:t>
      </w:r>
      <w:proofErr w:type="spellStart"/>
      <w:r w:rsidRPr="00DD3A5A">
        <w:rPr>
          <w:rFonts w:cs="Arial"/>
        </w:rPr>
        <w:t>utilizar</w:t>
      </w:r>
      <w:proofErr w:type="spellEnd"/>
      <w:r w:rsidRPr="00DD3A5A">
        <w:rPr>
          <w:rFonts w:cs="Arial"/>
        </w:rPr>
        <w:t xml:space="preserve"> al </w:t>
      </w:r>
      <w:proofErr w:type="spellStart"/>
      <w:r w:rsidRPr="00DD3A5A">
        <w:rPr>
          <w:rFonts w:cs="Arial"/>
        </w:rPr>
        <w:t>aranés</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la Ley </w:t>
      </w:r>
      <w:r w:rsidRPr="00DD3A5A">
        <w:rPr>
          <w:rFonts w:cs="Arial"/>
          <w:bCs/>
        </w:rPr>
        <w:t>35/2010</w:t>
      </w:r>
      <w:r w:rsidRPr="00DD3A5A">
        <w:rPr>
          <w:rFonts w:cs="Arial"/>
        </w:rPr>
        <w:t xml:space="preserve">, de 1 de octubre, del occitano, aranés en el Arán, y con la normativa </w:t>
      </w:r>
      <w:proofErr w:type="spellStart"/>
      <w:r w:rsidRPr="00DD3A5A">
        <w:rPr>
          <w:rFonts w:cs="Arial"/>
        </w:rPr>
        <w:t>propia</w:t>
      </w:r>
      <w:proofErr w:type="spellEnd"/>
      <w:r w:rsidRPr="00DD3A5A">
        <w:rPr>
          <w:rFonts w:cs="Arial"/>
        </w:rPr>
        <w:t xml:space="preserve"> del </w:t>
      </w:r>
      <w:proofErr w:type="spellStart"/>
      <w:r w:rsidRPr="00A22528">
        <w:rPr>
          <w:rFonts w:cs="Arial"/>
        </w:rPr>
        <w:t>Conselh</w:t>
      </w:r>
      <w:proofErr w:type="spellEnd"/>
      <w:r w:rsidRPr="00A22528">
        <w:rPr>
          <w:rFonts w:cs="Arial"/>
        </w:rPr>
        <w:t xml:space="preserve"> </w:t>
      </w:r>
      <w:proofErr w:type="spellStart"/>
      <w:r w:rsidRPr="00A22528">
        <w:rPr>
          <w:rFonts w:cs="Arial"/>
        </w:rPr>
        <w:t>Gen</w:t>
      </w:r>
      <w:r w:rsidR="00EB2259" w:rsidRPr="00A22528">
        <w:rPr>
          <w:rFonts w:cs="Arial"/>
        </w:rPr>
        <w:t>erau</w:t>
      </w:r>
      <w:proofErr w:type="spellEnd"/>
      <w:r w:rsidR="00EB2259" w:rsidRPr="00A22528">
        <w:rPr>
          <w:rFonts w:cs="Arial"/>
        </w:rPr>
        <w:t xml:space="preserve"> </w:t>
      </w:r>
      <w:r w:rsidR="00EB2259" w:rsidRPr="00DD3A5A">
        <w:rPr>
          <w:rFonts w:cs="Arial"/>
        </w:rPr>
        <w:t>d</w:t>
      </w:r>
      <w:r w:rsidR="00A22528">
        <w:rPr>
          <w:rFonts w:cs="Arial"/>
        </w:rPr>
        <w:t xml:space="preserve">’Aran </w:t>
      </w:r>
      <w:r w:rsidR="00EB2259" w:rsidRPr="00DD3A5A">
        <w:rPr>
          <w:rFonts w:cs="Arial"/>
        </w:rPr>
        <w:t xml:space="preserve">que la </w:t>
      </w:r>
      <w:proofErr w:type="spellStart"/>
      <w:r w:rsidR="00EB2259" w:rsidRPr="00DD3A5A">
        <w:rPr>
          <w:rFonts w:cs="Arial"/>
        </w:rPr>
        <w:t>desarrolle</w:t>
      </w:r>
      <w:proofErr w:type="spellEnd"/>
      <w:r w:rsidR="00EB2259" w:rsidRPr="00DD3A5A">
        <w:rPr>
          <w:rFonts w:cs="Arial"/>
        </w:rPr>
        <w:t>.</w:t>
      </w:r>
    </w:p>
    <w:p w14:paraId="7CBC7169" w14:textId="77777777" w:rsidR="00EB2259" w:rsidRPr="00DD3A5A" w:rsidRDefault="00EB2259" w:rsidP="00EB2259">
      <w:pPr>
        <w:spacing w:after="0" w:line="240" w:lineRule="auto"/>
        <w:ind w:left="426"/>
        <w:jc w:val="both"/>
        <w:rPr>
          <w:rFonts w:cs="Arial"/>
        </w:rPr>
      </w:pPr>
    </w:p>
    <w:p w14:paraId="6457BC9B" w14:textId="09D0E0E4"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La empresa contratista, en relación con los datos </w:t>
      </w:r>
      <w:proofErr w:type="spellStart"/>
      <w:r w:rsidRPr="00DD3A5A">
        <w:rPr>
          <w:rFonts w:ascii="Arial" w:hAnsi="Arial" w:cs="Arial"/>
          <w:sz w:val="22"/>
          <w:szCs w:val="22"/>
        </w:rPr>
        <w:t>personales</w:t>
      </w:r>
      <w:proofErr w:type="spellEnd"/>
      <w:r w:rsidRPr="00DD3A5A">
        <w:rPr>
          <w:rFonts w:ascii="Arial" w:hAnsi="Arial" w:cs="Arial"/>
          <w:sz w:val="22"/>
          <w:szCs w:val="22"/>
        </w:rPr>
        <w:t xml:space="preserve"> en las </w:t>
      </w:r>
      <w:proofErr w:type="spellStart"/>
      <w:r w:rsidRPr="00DD3A5A">
        <w:rPr>
          <w:rFonts w:ascii="Arial" w:hAnsi="Arial" w:cs="Arial"/>
          <w:sz w:val="22"/>
          <w:szCs w:val="22"/>
        </w:rPr>
        <w:t>cuales</w:t>
      </w:r>
      <w:proofErr w:type="spellEnd"/>
      <w:r w:rsidRPr="00DD3A5A">
        <w:rPr>
          <w:rFonts w:ascii="Arial" w:hAnsi="Arial" w:cs="Arial"/>
          <w:sz w:val="22"/>
          <w:szCs w:val="22"/>
        </w:rPr>
        <w:t xml:space="preserve"> </w:t>
      </w:r>
      <w:proofErr w:type="spellStart"/>
      <w:r w:rsidRPr="00DD3A5A">
        <w:rPr>
          <w:rFonts w:ascii="Arial" w:hAnsi="Arial" w:cs="Arial"/>
          <w:sz w:val="22"/>
          <w:szCs w:val="22"/>
        </w:rPr>
        <w:t>tenga</w:t>
      </w:r>
      <w:proofErr w:type="spellEnd"/>
      <w:r w:rsidRPr="00DD3A5A">
        <w:rPr>
          <w:rFonts w:ascii="Arial" w:hAnsi="Arial" w:cs="Arial"/>
          <w:sz w:val="22"/>
          <w:szCs w:val="22"/>
        </w:rPr>
        <w:t xml:space="preserve"> </w:t>
      </w:r>
      <w:proofErr w:type="spellStart"/>
      <w:r w:rsidRPr="00DD3A5A">
        <w:rPr>
          <w:rFonts w:ascii="Arial" w:hAnsi="Arial" w:cs="Arial"/>
          <w:sz w:val="22"/>
          <w:szCs w:val="22"/>
        </w:rPr>
        <w:t>acceso</w:t>
      </w:r>
      <w:proofErr w:type="spellEnd"/>
      <w:r w:rsidRPr="00DD3A5A">
        <w:rPr>
          <w:rFonts w:ascii="Arial" w:hAnsi="Arial" w:cs="Arial"/>
          <w:sz w:val="22"/>
          <w:szCs w:val="22"/>
        </w:rPr>
        <w:t xml:space="preserve"> con </w:t>
      </w:r>
      <w:proofErr w:type="spellStart"/>
      <w:r w:rsidRPr="00DD3A5A">
        <w:rPr>
          <w:rFonts w:ascii="Arial" w:hAnsi="Arial" w:cs="Arial"/>
          <w:sz w:val="22"/>
          <w:szCs w:val="22"/>
        </w:rPr>
        <w:t>ocasión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se obliga </w:t>
      </w:r>
      <w:r w:rsidR="00A22528">
        <w:rPr>
          <w:rFonts w:ascii="Arial" w:hAnsi="Arial" w:cs="Arial"/>
          <w:sz w:val="22"/>
          <w:szCs w:val="22"/>
        </w:rPr>
        <w:t xml:space="preserve">al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 </w:t>
      </w:r>
      <w:proofErr w:type="spellStart"/>
      <w:r w:rsidRPr="00DD3A5A">
        <w:rPr>
          <w:rFonts w:ascii="Arial" w:hAnsi="Arial" w:cs="Arial"/>
          <w:sz w:val="22"/>
          <w:szCs w:val="22"/>
        </w:rPr>
        <w:t>todo</w:t>
      </w:r>
      <w:proofErr w:type="spellEnd"/>
      <w:r w:rsidRPr="00DD3A5A">
        <w:rPr>
          <w:rFonts w:ascii="Arial" w:hAnsi="Arial" w:cs="Arial"/>
          <w:sz w:val="22"/>
          <w:szCs w:val="22"/>
        </w:rPr>
        <w:t xml:space="preserve"> </w:t>
      </w:r>
      <w:proofErr w:type="spellStart"/>
      <w:r w:rsidRPr="00DD3A5A">
        <w:rPr>
          <w:rFonts w:ascii="Arial" w:hAnsi="Arial" w:cs="Arial"/>
          <w:sz w:val="22"/>
          <w:szCs w:val="22"/>
        </w:rPr>
        <w:t>aquello</w:t>
      </w:r>
      <w:proofErr w:type="spellEnd"/>
      <w:r w:rsidRPr="00DD3A5A">
        <w:rPr>
          <w:rFonts w:ascii="Arial" w:hAnsi="Arial" w:cs="Arial"/>
          <w:sz w:val="22"/>
          <w:szCs w:val="22"/>
        </w:rPr>
        <w:t xml:space="preserve"> que establece la Ley orgánica 3/2018, de 5 de diciembre, de protección de datos personales y garantizaba de los derechos digitales, a la normativa de desarrollo y al que establece el Reglamento (UE) 2016/679, del Parlamento Europeo y del Consejo, de 27 de abril de 2016, relativo a la protección de las personas físicas con respecto al tratamiento de datos personales y a la </w:t>
      </w:r>
      <w:proofErr w:type="spellStart"/>
      <w:r w:rsidRPr="00DD3A5A">
        <w:rPr>
          <w:rFonts w:ascii="Arial" w:hAnsi="Arial" w:cs="Arial"/>
          <w:sz w:val="22"/>
          <w:szCs w:val="22"/>
        </w:rPr>
        <w:t>libre</w:t>
      </w:r>
      <w:proofErr w:type="spellEnd"/>
      <w:r w:rsidRPr="00DD3A5A">
        <w:rPr>
          <w:rFonts w:ascii="Arial" w:hAnsi="Arial" w:cs="Arial"/>
          <w:sz w:val="22"/>
          <w:szCs w:val="22"/>
        </w:rPr>
        <w:t xml:space="preserve"> </w:t>
      </w:r>
      <w:proofErr w:type="spellStart"/>
      <w:r w:rsidRPr="00DD3A5A">
        <w:rPr>
          <w:rFonts w:ascii="Arial" w:hAnsi="Arial" w:cs="Arial"/>
          <w:sz w:val="22"/>
          <w:szCs w:val="22"/>
        </w:rPr>
        <w:t>circulación</w:t>
      </w:r>
      <w:proofErr w:type="spellEnd"/>
      <w:r w:rsidRPr="00DD3A5A">
        <w:rPr>
          <w:rFonts w:ascii="Arial" w:hAnsi="Arial" w:cs="Arial"/>
          <w:sz w:val="22"/>
          <w:szCs w:val="22"/>
        </w:rPr>
        <w:t xml:space="preserve"> de estos </w:t>
      </w:r>
      <w:proofErr w:type="spellStart"/>
      <w:r w:rsidRPr="00DD3A5A">
        <w:rPr>
          <w:rFonts w:ascii="Arial" w:hAnsi="Arial" w:cs="Arial"/>
          <w:sz w:val="22"/>
          <w:szCs w:val="22"/>
        </w:rPr>
        <w:t>datos</w:t>
      </w:r>
      <w:proofErr w:type="spellEnd"/>
      <w:r w:rsidRPr="00DD3A5A">
        <w:rPr>
          <w:rFonts w:ascii="Arial" w:hAnsi="Arial" w:cs="Arial"/>
          <w:sz w:val="22"/>
          <w:szCs w:val="22"/>
        </w:rPr>
        <w:t xml:space="preserve"> </w:t>
      </w:r>
      <w:r w:rsidR="00A22528">
        <w:rPr>
          <w:rFonts w:ascii="Arial" w:hAnsi="Arial" w:cs="Arial"/>
          <w:sz w:val="22"/>
          <w:szCs w:val="22"/>
        </w:rPr>
        <w:t>y por</w:t>
      </w:r>
      <w:r w:rsidRPr="00DD3A5A">
        <w:rPr>
          <w:rFonts w:ascii="Arial" w:hAnsi="Arial" w:cs="Arial"/>
          <w:sz w:val="22"/>
          <w:szCs w:val="22"/>
        </w:rPr>
        <w:t xml:space="preserve"> la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deroga la Directiva </w:t>
      </w:r>
      <w:r w:rsidRPr="00A22528">
        <w:rPr>
          <w:rFonts w:ascii="Arial" w:hAnsi="Arial" w:cs="Arial"/>
          <w:sz w:val="22"/>
          <w:szCs w:val="22"/>
        </w:rPr>
        <w:t>95/46/CE. 2016, relativo a la protección de las personas físicas con respecto al tratamiento de datos personales y a la libre circulación de estos datos y por</w:t>
      </w:r>
      <w:r w:rsidRPr="00A22528">
        <w:rPr>
          <w:rFonts w:ascii="Arial" w:hAnsi="Arial" w:cs="Arial"/>
          <w:vanish/>
          <w:sz w:val="22"/>
          <w:szCs w:val="22"/>
        </w:rPr>
        <w:t>&lt;A[por|para]&gt;</w:t>
      </w:r>
      <w:r w:rsidRPr="00A22528">
        <w:rPr>
          <w:rFonts w:ascii="Arial" w:hAnsi="Arial" w:cs="Arial"/>
          <w:sz w:val="22"/>
          <w:szCs w:val="22"/>
        </w:rPr>
        <w:t xml:space="preserve"> la cual se deroga la Directiva 95/46/CE.</w:t>
      </w:r>
    </w:p>
    <w:p w14:paraId="14EB8311" w14:textId="77777777" w:rsidR="005408C9" w:rsidRPr="00DD3A5A" w:rsidRDefault="005408C9" w:rsidP="00EB2259">
      <w:pPr>
        <w:spacing w:after="0" w:line="240" w:lineRule="auto"/>
        <w:jc w:val="both"/>
        <w:rPr>
          <w:rFonts w:cs="Arial"/>
        </w:rPr>
      </w:pPr>
    </w:p>
    <w:p w14:paraId="2A0FE736" w14:textId="5B01C122" w:rsidR="005408C9" w:rsidRPr="00DD3A5A" w:rsidRDefault="005408C9" w:rsidP="005408C9">
      <w:pPr>
        <w:spacing w:after="0" w:line="240" w:lineRule="auto"/>
        <w:ind w:left="426"/>
        <w:jc w:val="both"/>
        <w:rPr>
          <w:rFonts w:cs="Arial"/>
        </w:rPr>
      </w:pPr>
      <w:r w:rsidRPr="00DD3A5A">
        <w:rPr>
          <w:rFonts w:cs="Arial"/>
        </w:rPr>
        <w:t xml:space="preserve">La documentación y la información que se desprenda o en la cual se tenga acceso con ocasión de la ejecución de las prestaciones objeto de este contrato y que  corresponde a la Administración contratante responsable del fichero de datos personales, tiene carácter confidencial y no podrá ser objeto de reproducción total o parcial por </w:t>
      </w:r>
      <w:proofErr w:type="spellStart"/>
      <w:r w:rsidRPr="00DD3A5A">
        <w:rPr>
          <w:rFonts w:cs="Arial"/>
        </w:rPr>
        <w:t>ningún</w:t>
      </w:r>
      <w:proofErr w:type="spellEnd"/>
      <w:r w:rsidRPr="00DD3A5A">
        <w:rPr>
          <w:rFonts w:cs="Arial"/>
        </w:rPr>
        <w:t xml:space="preserve"> </w:t>
      </w:r>
      <w:proofErr w:type="spellStart"/>
      <w:r w:rsidRPr="00DD3A5A">
        <w:rPr>
          <w:rFonts w:cs="Arial"/>
        </w:rPr>
        <w:t>medio</w:t>
      </w:r>
      <w:proofErr w:type="spellEnd"/>
      <w:r w:rsidRPr="00DD3A5A">
        <w:rPr>
          <w:rFonts w:cs="Arial"/>
        </w:rPr>
        <w:t xml:space="preserve"> </w:t>
      </w:r>
      <w:r w:rsidR="00A22528">
        <w:rPr>
          <w:rFonts w:cs="Arial"/>
        </w:rPr>
        <w:t xml:space="preserve">o </w:t>
      </w:r>
      <w:proofErr w:type="spellStart"/>
      <w:r w:rsidR="00A22528">
        <w:rPr>
          <w:rFonts w:cs="Arial"/>
        </w:rPr>
        <w:t>soporte</w:t>
      </w:r>
      <w:proofErr w:type="spellEnd"/>
      <w:r w:rsidRPr="00DD3A5A">
        <w:rPr>
          <w:rFonts w:cs="Arial"/>
          <w:vanish/>
          <w:color w:val="008000"/>
        </w:rPr>
        <w:t>&lt;A[apoyo|soporte]&gt;</w:t>
      </w:r>
      <w:r w:rsidRPr="00DD3A5A">
        <w:rPr>
          <w:rFonts w:cs="Arial"/>
        </w:rPr>
        <w:t xml:space="preserve">.  Por lo tanto, no se podrá hacer ni tratamiento ni edición informática, ni transmisión a terceros fuera del estricto ámbito de la ejecución directa del contrato. </w:t>
      </w:r>
    </w:p>
    <w:p w14:paraId="3F25D9C2" w14:textId="77777777" w:rsidR="005408C9" w:rsidRPr="00DD3A5A" w:rsidRDefault="005408C9" w:rsidP="005408C9">
      <w:pPr>
        <w:spacing w:after="0" w:line="240" w:lineRule="auto"/>
        <w:jc w:val="both"/>
        <w:rPr>
          <w:rFonts w:cs="Arial"/>
        </w:rPr>
      </w:pPr>
    </w:p>
    <w:p w14:paraId="2A1FCAD5" w14:textId="65E78159"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El adjudicatario se compromete a facilitar la </w:t>
      </w:r>
      <w:proofErr w:type="spellStart"/>
      <w:r w:rsidRPr="00DD3A5A">
        <w:rPr>
          <w:rFonts w:ascii="Arial" w:hAnsi="Arial" w:cs="Arial"/>
          <w:sz w:val="22"/>
          <w:szCs w:val="22"/>
        </w:rPr>
        <w:t>información</w:t>
      </w:r>
      <w:proofErr w:type="spellEnd"/>
      <w:r w:rsidRPr="00DD3A5A">
        <w:rPr>
          <w:rFonts w:ascii="Arial" w:hAnsi="Arial" w:cs="Arial"/>
          <w:sz w:val="22"/>
          <w:szCs w:val="22"/>
        </w:rPr>
        <w:t xml:space="preserve"> que </w:t>
      </w:r>
      <w:proofErr w:type="spellStart"/>
      <w:r w:rsidRPr="00DD3A5A">
        <w:rPr>
          <w:rFonts w:ascii="Arial" w:hAnsi="Arial" w:cs="Arial"/>
          <w:sz w:val="22"/>
          <w:szCs w:val="22"/>
        </w:rPr>
        <w:t>sea</w:t>
      </w:r>
      <w:proofErr w:type="spellEnd"/>
      <w:r w:rsidRPr="00DD3A5A">
        <w:rPr>
          <w:rFonts w:ascii="Arial" w:hAnsi="Arial" w:cs="Arial"/>
          <w:sz w:val="22"/>
          <w:szCs w:val="22"/>
        </w:rPr>
        <w:t xml:space="preserve"> </w:t>
      </w:r>
      <w:proofErr w:type="spellStart"/>
      <w:r w:rsidRPr="00DD3A5A">
        <w:rPr>
          <w:rFonts w:ascii="Arial" w:hAnsi="Arial" w:cs="Arial"/>
          <w:sz w:val="22"/>
          <w:szCs w:val="22"/>
        </w:rPr>
        <w:t>necesaria</w:t>
      </w:r>
      <w:proofErr w:type="spellEnd"/>
      <w:r w:rsidRPr="00DD3A5A">
        <w:rPr>
          <w:rFonts w:ascii="Arial" w:hAnsi="Arial" w:cs="Arial"/>
          <w:sz w:val="22"/>
          <w:szCs w:val="22"/>
        </w:rPr>
        <w:t xml:space="preserve"> para </w:t>
      </w:r>
      <w:r w:rsidR="00A22528">
        <w:rPr>
          <w:rFonts w:ascii="Arial" w:hAnsi="Arial" w:cs="Arial"/>
          <w:sz w:val="22"/>
          <w:szCs w:val="22"/>
        </w:rPr>
        <w:t xml:space="preserve">dar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a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establecidas por la Ley del Parlament de Catalunya 19/2014, de 29 de diciembre, de la transparencia, acceso a la información y buen gobierno. Asimismo, de acuerdo con la mencionada Ley, los licitadores y los contratistas tienen que seguir los principios éticos y reglas de conducta que se indican a continuación:</w:t>
      </w:r>
    </w:p>
    <w:p w14:paraId="20B521AD" w14:textId="77777777" w:rsidR="005408C9" w:rsidRPr="00DD3A5A" w:rsidRDefault="005408C9" w:rsidP="00EB2259">
      <w:pPr>
        <w:spacing w:after="0" w:line="240" w:lineRule="auto"/>
        <w:jc w:val="both"/>
        <w:rPr>
          <w:rFonts w:cs="Arial"/>
        </w:rPr>
      </w:pPr>
    </w:p>
    <w:p w14:paraId="5FD9AA96" w14:textId="77777777" w:rsidR="005408C9" w:rsidRPr="00DD3A5A" w:rsidRDefault="005408C9" w:rsidP="005408C9">
      <w:pPr>
        <w:pStyle w:val="Pargrafdellista"/>
        <w:numPr>
          <w:ilvl w:val="0"/>
          <w:numId w:val="20"/>
        </w:numPr>
        <w:ind w:left="786" w:hanging="426"/>
        <w:jc w:val="both"/>
        <w:rPr>
          <w:rFonts w:ascii="Arial" w:hAnsi="Arial" w:cs="Arial"/>
          <w:sz w:val="22"/>
          <w:szCs w:val="22"/>
        </w:rPr>
      </w:pPr>
      <w:r w:rsidRPr="00DD3A5A">
        <w:rPr>
          <w:rFonts w:ascii="Arial" w:hAnsi="Arial" w:cs="Arial"/>
          <w:sz w:val="22"/>
          <w:szCs w:val="22"/>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3C7213EF" w14:textId="77777777" w:rsidR="005408C9" w:rsidRPr="00DD3A5A" w:rsidRDefault="005408C9" w:rsidP="005408C9">
      <w:pPr>
        <w:spacing w:after="0" w:line="240" w:lineRule="auto"/>
        <w:ind w:left="720" w:hanging="360"/>
        <w:jc w:val="both"/>
        <w:rPr>
          <w:rFonts w:cs="Arial"/>
        </w:rPr>
      </w:pPr>
    </w:p>
    <w:p w14:paraId="7F7390B0" w14:textId="77777777" w:rsidR="005408C9" w:rsidRPr="00DD3A5A" w:rsidRDefault="005408C9" w:rsidP="005408C9">
      <w:pPr>
        <w:pStyle w:val="Pargrafdellista"/>
        <w:numPr>
          <w:ilvl w:val="0"/>
          <w:numId w:val="20"/>
        </w:numPr>
        <w:jc w:val="both"/>
        <w:rPr>
          <w:rFonts w:ascii="Arial" w:hAnsi="Arial" w:cs="Arial"/>
          <w:sz w:val="22"/>
          <w:szCs w:val="22"/>
        </w:rPr>
      </w:pPr>
      <w:r w:rsidRPr="00DD3A5A">
        <w:rPr>
          <w:rFonts w:ascii="Arial" w:hAnsi="Arial" w:cs="Arial"/>
          <w:sz w:val="22"/>
          <w:szCs w:val="22"/>
        </w:rPr>
        <w:t>Con carácter general, los licitadores y contratistas, en el ejercicio de su actividad, asumen las obligaciones siguientes:</w:t>
      </w:r>
    </w:p>
    <w:p w14:paraId="0F829A1D" w14:textId="77777777" w:rsidR="005408C9" w:rsidRPr="00DD3A5A" w:rsidRDefault="005408C9" w:rsidP="005408C9">
      <w:pPr>
        <w:pStyle w:val="Pargrafdellista"/>
        <w:ind w:hanging="360"/>
        <w:rPr>
          <w:rFonts w:ascii="Arial" w:hAnsi="Arial" w:cs="Arial"/>
          <w:sz w:val="22"/>
          <w:szCs w:val="22"/>
        </w:rPr>
      </w:pPr>
    </w:p>
    <w:p w14:paraId="205F0CD9"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Observar los principios, las normas y los cánones éticos propios de las actividades, los oficios y/o las profesiones correspondientes a las prestaciones objeto de los contratos.</w:t>
      </w:r>
    </w:p>
    <w:p w14:paraId="797CB127"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lastRenderedPageBreak/>
        <w:t>No realizar acciones que pongan en riesgo el interés público en el ámbito del contrato o de las prestaciones a realizar.</w:t>
      </w:r>
    </w:p>
    <w:p w14:paraId="3FA51A95"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Denunciar las situaciones irregulares que se puedan presentar en los procesos de contratación pública o durante la ejecución de los contratos.</w:t>
      </w:r>
    </w:p>
    <w:p w14:paraId="3BF991E2" w14:textId="77777777" w:rsidR="005408C9" w:rsidRPr="00DD3A5A" w:rsidRDefault="005408C9" w:rsidP="005408C9">
      <w:pPr>
        <w:spacing w:after="0" w:line="240" w:lineRule="auto"/>
        <w:ind w:left="1080"/>
        <w:jc w:val="both"/>
        <w:rPr>
          <w:rFonts w:cs="Arial"/>
        </w:rPr>
      </w:pPr>
    </w:p>
    <w:p w14:paraId="705E5714" w14:textId="77777777" w:rsidR="005408C9" w:rsidRPr="00DD3A5A" w:rsidRDefault="005408C9" w:rsidP="005408C9">
      <w:pPr>
        <w:numPr>
          <w:ilvl w:val="0"/>
          <w:numId w:val="20"/>
        </w:numPr>
        <w:spacing w:after="0" w:line="240" w:lineRule="auto"/>
        <w:jc w:val="both"/>
        <w:rPr>
          <w:rFonts w:cs="Arial"/>
        </w:rPr>
      </w:pPr>
      <w:r w:rsidRPr="00DD3A5A">
        <w:rPr>
          <w:rFonts w:cs="Arial"/>
        </w:rPr>
        <w:t>En particular los licitadores y los contratistas asumen las obligaciones siguientes:</w:t>
      </w:r>
    </w:p>
    <w:p w14:paraId="6E3F7B25" w14:textId="77777777" w:rsidR="005408C9" w:rsidRPr="00DD3A5A" w:rsidRDefault="005408C9" w:rsidP="005408C9">
      <w:pPr>
        <w:spacing w:after="0" w:line="240" w:lineRule="auto"/>
        <w:ind w:left="720"/>
        <w:jc w:val="both"/>
        <w:rPr>
          <w:rFonts w:cs="Arial"/>
        </w:rPr>
      </w:pPr>
    </w:p>
    <w:p w14:paraId="14643567" w14:textId="77777777" w:rsidR="005408C9" w:rsidRPr="00A22528"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Comunicar inmediatamente en el órgano de contratación las posibles situaciones de conflicto de intereses. Constituyen en todo caso situaciones de conflicto de intereses las contenidas en el artículo 24 de la </w:t>
      </w:r>
      <w:r w:rsidRPr="00A22528">
        <w:rPr>
          <w:rFonts w:ascii="Arial" w:hAnsi="Arial" w:cs="Arial"/>
          <w:sz w:val="22"/>
          <w:szCs w:val="22"/>
        </w:rPr>
        <w:t>Directiva 2014/24/UE.</w:t>
      </w:r>
    </w:p>
    <w:p w14:paraId="636166BD"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solicitar, directa o indirectamente, que un cargo o empleado público influya en la adjudicación del contrato.</w:t>
      </w:r>
    </w:p>
    <w:p w14:paraId="2AAF54F3"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ofrecer ni facilitar a cargos o empleados públicos ventajas para ellos mismos o para terceras personas con la voluntad de incidir en un procedimiento contractual.</w:t>
      </w:r>
    </w:p>
    <w:p w14:paraId="235AC486"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Respetar los principios de libre mercado y de concurrencia competitiva y 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w:t>
      </w:r>
    </w:p>
    <w:p w14:paraId="6C31FEC7"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utilizar información confidencial, conocida mediante el contrato y/o durante la licitación, para obtener, directa o indirectamente, una ventaja o beneficio.</w:t>
      </w:r>
    </w:p>
    <w:p w14:paraId="5507F7AD" w14:textId="167E48E2"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Colaborar con el órgano de </w:t>
      </w:r>
      <w:proofErr w:type="spellStart"/>
      <w:r w:rsidRPr="00DD3A5A">
        <w:rPr>
          <w:rFonts w:ascii="Arial" w:hAnsi="Arial" w:cs="Arial"/>
          <w:sz w:val="22"/>
          <w:szCs w:val="22"/>
        </w:rPr>
        <w:t>contratación</w:t>
      </w:r>
      <w:proofErr w:type="spellEnd"/>
      <w:r w:rsidRPr="00DD3A5A">
        <w:rPr>
          <w:rFonts w:ascii="Arial" w:hAnsi="Arial" w:cs="Arial"/>
          <w:sz w:val="22"/>
          <w:szCs w:val="22"/>
        </w:rPr>
        <w:t xml:space="preserve"> en las </w:t>
      </w:r>
      <w:proofErr w:type="spellStart"/>
      <w:r w:rsidRPr="00DD3A5A">
        <w:rPr>
          <w:rFonts w:ascii="Arial" w:hAnsi="Arial" w:cs="Arial"/>
          <w:sz w:val="22"/>
          <w:szCs w:val="22"/>
        </w:rPr>
        <w:t>actuaciones</w:t>
      </w:r>
      <w:proofErr w:type="spellEnd"/>
      <w:r w:rsidRPr="00DD3A5A">
        <w:rPr>
          <w:rFonts w:ascii="Arial" w:hAnsi="Arial" w:cs="Arial"/>
          <w:sz w:val="22"/>
          <w:szCs w:val="22"/>
        </w:rPr>
        <w:t xml:space="preserve"> que este </w:t>
      </w:r>
      <w:proofErr w:type="spellStart"/>
      <w:r w:rsidRPr="00DD3A5A">
        <w:rPr>
          <w:rFonts w:ascii="Arial" w:hAnsi="Arial" w:cs="Arial"/>
          <w:sz w:val="22"/>
          <w:szCs w:val="22"/>
        </w:rPr>
        <w:t>realice</w:t>
      </w:r>
      <w:proofErr w:type="spellEnd"/>
      <w:r w:rsidRPr="00DD3A5A">
        <w:rPr>
          <w:rFonts w:ascii="Arial" w:hAnsi="Arial" w:cs="Arial"/>
          <w:sz w:val="22"/>
          <w:szCs w:val="22"/>
        </w:rPr>
        <w:t xml:space="preserve"> para el </w:t>
      </w:r>
      <w:proofErr w:type="spellStart"/>
      <w:r w:rsidRPr="00DD3A5A">
        <w:rPr>
          <w:rFonts w:ascii="Arial" w:hAnsi="Arial" w:cs="Arial"/>
          <w:sz w:val="22"/>
          <w:szCs w:val="22"/>
        </w:rPr>
        <w:t>seguimiento</w:t>
      </w:r>
      <w:proofErr w:type="spellEnd"/>
      <w:r w:rsidRPr="00DD3A5A">
        <w:rPr>
          <w:rFonts w:ascii="Arial" w:hAnsi="Arial" w:cs="Arial"/>
          <w:sz w:val="22"/>
          <w:szCs w:val="22"/>
        </w:rPr>
        <w:t xml:space="preserve"> y/o la </w:t>
      </w:r>
      <w:proofErr w:type="spellStart"/>
      <w:r w:rsidRPr="00DD3A5A">
        <w:rPr>
          <w:rFonts w:ascii="Arial" w:hAnsi="Arial" w:cs="Arial"/>
          <w:sz w:val="22"/>
          <w:szCs w:val="22"/>
        </w:rPr>
        <w:t>evaluación</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w:t>
      </w:r>
      <w:proofErr w:type="spellStart"/>
      <w:r w:rsidRPr="00DD3A5A">
        <w:rPr>
          <w:rFonts w:ascii="Arial" w:hAnsi="Arial" w:cs="Arial"/>
          <w:sz w:val="22"/>
          <w:szCs w:val="22"/>
        </w:rPr>
        <w:t>particularmente</w:t>
      </w:r>
      <w:proofErr w:type="spellEnd"/>
      <w:r w:rsidRPr="00DD3A5A">
        <w:rPr>
          <w:rFonts w:ascii="Arial" w:hAnsi="Arial" w:cs="Arial"/>
          <w:sz w:val="22"/>
          <w:szCs w:val="22"/>
        </w:rPr>
        <w:t xml:space="preserve"> </w:t>
      </w:r>
      <w:proofErr w:type="spellStart"/>
      <w:r w:rsidRPr="00DD3A5A">
        <w:rPr>
          <w:rFonts w:ascii="Arial" w:hAnsi="Arial" w:cs="Arial"/>
          <w:sz w:val="22"/>
          <w:szCs w:val="22"/>
        </w:rPr>
        <w:t>facilitando</w:t>
      </w:r>
      <w:proofErr w:type="spellEnd"/>
      <w:r w:rsidRPr="00DD3A5A">
        <w:rPr>
          <w:rFonts w:ascii="Arial" w:hAnsi="Arial" w:cs="Arial"/>
          <w:sz w:val="22"/>
          <w:szCs w:val="22"/>
        </w:rPr>
        <w:t xml:space="preserve"> la </w:t>
      </w:r>
      <w:proofErr w:type="spellStart"/>
      <w:r w:rsidRPr="00DD3A5A">
        <w:rPr>
          <w:rFonts w:ascii="Arial" w:hAnsi="Arial" w:cs="Arial"/>
          <w:sz w:val="22"/>
          <w:szCs w:val="22"/>
        </w:rPr>
        <w:t>información</w:t>
      </w:r>
      <w:proofErr w:type="spellEnd"/>
      <w:r w:rsidRPr="00DD3A5A">
        <w:rPr>
          <w:rFonts w:ascii="Arial" w:hAnsi="Arial" w:cs="Arial"/>
          <w:sz w:val="22"/>
          <w:szCs w:val="22"/>
        </w:rPr>
        <w:t xml:space="preserve"> que </w:t>
      </w:r>
      <w:proofErr w:type="spellStart"/>
      <w:r w:rsidRPr="00DD3A5A">
        <w:rPr>
          <w:rFonts w:ascii="Arial" w:hAnsi="Arial" w:cs="Arial"/>
          <w:sz w:val="22"/>
          <w:szCs w:val="22"/>
        </w:rPr>
        <w:t>le</w:t>
      </w:r>
      <w:proofErr w:type="spellEnd"/>
      <w:r w:rsidRPr="00DD3A5A">
        <w:rPr>
          <w:rFonts w:ascii="Arial" w:hAnsi="Arial" w:cs="Arial"/>
          <w:sz w:val="22"/>
          <w:szCs w:val="22"/>
        </w:rPr>
        <w:t xml:space="preserve"> </w:t>
      </w:r>
      <w:proofErr w:type="spellStart"/>
      <w:r w:rsidRPr="00DD3A5A">
        <w:rPr>
          <w:rFonts w:ascii="Arial" w:hAnsi="Arial" w:cs="Arial"/>
          <w:sz w:val="22"/>
          <w:szCs w:val="22"/>
        </w:rPr>
        <w:t>sea</w:t>
      </w:r>
      <w:proofErr w:type="spellEnd"/>
      <w:r w:rsidRPr="00DD3A5A">
        <w:rPr>
          <w:rFonts w:ascii="Arial" w:hAnsi="Arial" w:cs="Arial"/>
          <w:sz w:val="22"/>
          <w:szCs w:val="22"/>
        </w:rPr>
        <w:t xml:space="preserve"> </w:t>
      </w:r>
      <w:proofErr w:type="spellStart"/>
      <w:r w:rsidRPr="00DD3A5A">
        <w:rPr>
          <w:rFonts w:ascii="Arial" w:hAnsi="Arial" w:cs="Arial"/>
          <w:sz w:val="22"/>
          <w:szCs w:val="22"/>
        </w:rPr>
        <w:t>solicitada</w:t>
      </w:r>
      <w:proofErr w:type="spellEnd"/>
      <w:r w:rsidRPr="00DD3A5A">
        <w:rPr>
          <w:rFonts w:ascii="Arial" w:hAnsi="Arial" w:cs="Arial"/>
          <w:sz w:val="22"/>
          <w:szCs w:val="22"/>
        </w:rPr>
        <w:t xml:space="preserve"> para estas finalidades.</w:t>
      </w:r>
    </w:p>
    <w:p w14:paraId="2DB58A88" w14:textId="0DBE20E3"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Cumplir las obligaciones de facilitar la información que la legislación de transparencia y los contratos del sector público imponen a los </w:t>
      </w:r>
      <w:proofErr w:type="spellStart"/>
      <w:r w:rsidRPr="00DD3A5A">
        <w:rPr>
          <w:rFonts w:ascii="Arial" w:hAnsi="Arial" w:cs="Arial"/>
          <w:sz w:val="22"/>
          <w:szCs w:val="22"/>
        </w:rPr>
        <w:t>adjudicatarios</w:t>
      </w:r>
      <w:proofErr w:type="spellEnd"/>
      <w:r w:rsidRPr="00DD3A5A">
        <w:rPr>
          <w:rFonts w:ascii="Arial" w:hAnsi="Arial" w:cs="Arial"/>
          <w:sz w:val="22"/>
          <w:szCs w:val="22"/>
        </w:rPr>
        <w:t xml:space="preserve"> en </w:t>
      </w:r>
      <w:proofErr w:type="spellStart"/>
      <w:r w:rsidRPr="00DD3A5A">
        <w:rPr>
          <w:rFonts w:ascii="Arial" w:hAnsi="Arial" w:cs="Arial"/>
          <w:sz w:val="22"/>
          <w:szCs w:val="22"/>
        </w:rPr>
        <w:t>relación</w:t>
      </w:r>
      <w:proofErr w:type="spellEnd"/>
      <w:r w:rsidRPr="00DD3A5A">
        <w:rPr>
          <w:rFonts w:ascii="Arial" w:hAnsi="Arial" w:cs="Arial"/>
          <w:sz w:val="22"/>
          <w:szCs w:val="22"/>
        </w:rPr>
        <w:t xml:space="preserve"> con la </w:t>
      </w:r>
      <w:proofErr w:type="spellStart"/>
      <w:r w:rsidRPr="00DD3A5A">
        <w:rPr>
          <w:rFonts w:ascii="Arial" w:hAnsi="Arial" w:cs="Arial"/>
          <w:sz w:val="22"/>
          <w:szCs w:val="22"/>
        </w:rPr>
        <w:t>Administración</w:t>
      </w:r>
      <w:proofErr w:type="spellEnd"/>
      <w:r w:rsidRPr="00DD3A5A">
        <w:rPr>
          <w:rFonts w:ascii="Arial" w:hAnsi="Arial" w:cs="Arial"/>
          <w:sz w:val="22"/>
          <w:szCs w:val="22"/>
        </w:rPr>
        <w:t xml:space="preserve"> o </w:t>
      </w:r>
      <w:proofErr w:type="spellStart"/>
      <w:r w:rsidRPr="00DD3A5A">
        <w:rPr>
          <w:rFonts w:ascii="Arial" w:hAnsi="Arial" w:cs="Arial"/>
          <w:sz w:val="22"/>
          <w:szCs w:val="22"/>
        </w:rPr>
        <w:t>administraciones</w:t>
      </w:r>
      <w:proofErr w:type="spellEnd"/>
      <w:r w:rsidRPr="00DD3A5A">
        <w:rPr>
          <w:rFonts w:ascii="Arial" w:hAnsi="Arial" w:cs="Arial"/>
          <w:sz w:val="22"/>
          <w:szCs w:val="22"/>
        </w:rPr>
        <w:t xml:space="preserve"> de referencia, </w:t>
      </w:r>
      <w:proofErr w:type="spellStart"/>
      <w:r w:rsidRPr="00DD3A5A">
        <w:rPr>
          <w:rFonts w:ascii="Arial" w:hAnsi="Arial" w:cs="Arial"/>
          <w:sz w:val="22"/>
          <w:szCs w:val="22"/>
        </w:rPr>
        <w:t>sin</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cumplimiento</w:t>
      </w:r>
      <w:proofErr w:type="spellEnd"/>
      <w:r w:rsidR="00A22528">
        <w:rPr>
          <w:rFonts w:ascii="Arial" w:hAnsi="Arial" w:cs="Arial"/>
          <w:sz w:val="22"/>
          <w:szCs w:val="22"/>
        </w:rPr>
        <w:t xml:space="preserve"> </w:t>
      </w:r>
      <w:r w:rsidRPr="00DD3A5A">
        <w:rPr>
          <w:rFonts w:ascii="Arial" w:hAnsi="Arial" w:cs="Arial"/>
          <w:sz w:val="22"/>
          <w:szCs w:val="22"/>
        </w:rPr>
        <w:t xml:space="preserve"> de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de </w:t>
      </w:r>
      <w:proofErr w:type="spellStart"/>
      <w:r w:rsidRPr="00DD3A5A">
        <w:rPr>
          <w:rFonts w:ascii="Arial" w:hAnsi="Arial" w:cs="Arial"/>
          <w:sz w:val="22"/>
          <w:szCs w:val="22"/>
        </w:rPr>
        <w:t>transparencia</w:t>
      </w:r>
      <w:proofErr w:type="spellEnd"/>
      <w:r w:rsidRPr="00DD3A5A">
        <w:rPr>
          <w:rFonts w:ascii="Arial" w:hAnsi="Arial" w:cs="Arial"/>
          <w:sz w:val="22"/>
          <w:szCs w:val="22"/>
        </w:rPr>
        <w:t xml:space="preserve"> que les </w:t>
      </w:r>
      <w:proofErr w:type="spellStart"/>
      <w:r w:rsidRPr="00DD3A5A">
        <w:rPr>
          <w:rFonts w:ascii="Arial" w:hAnsi="Arial" w:cs="Arial"/>
          <w:sz w:val="22"/>
          <w:szCs w:val="22"/>
        </w:rPr>
        <w:t>correspondan</w:t>
      </w:r>
      <w:proofErr w:type="spellEnd"/>
      <w:r w:rsidRPr="00DD3A5A">
        <w:rPr>
          <w:rFonts w:ascii="Arial" w:hAnsi="Arial" w:cs="Arial"/>
          <w:sz w:val="22"/>
          <w:szCs w:val="22"/>
        </w:rPr>
        <w:t xml:space="preserve"> de forma directa por previsión legal.</w:t>
      </w:r>
    </w:p>
    <w:p w14:paraId="28903F5A"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Denunciar los actos de los cuales tenga conocimiento y que puedan comportar una infracción de las obligaciones contenidas en esta cláusula.</w:t>
      </w:r>
    </w:p>
    <w:p w14:paraId="40DB1F29"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rPr>
      </w:pPr>
    </w:p>
    <w:p w14:paraId="31473BF7" w14:textId="131BEB52" w:rsidR="00D61667"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Si ocurre la empresa o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w:t>
      </w:r>
      <w:proofErr w:type="spellStart"/>
      <w:r w:rsidRPr="00DD3A5A">
        <w:rPr>
          <w:rFonts w:ascii="Arial" w:hAnsi="Arial" w:cs="Arial"/>
          <w:sz w:val="22"/>
          <w:szCs w:val="22"/>
        </w:rPr>
        <w:t>contratistas</w:t>
      </w:r>
      <w:proofErr w:type="spellEnd"/>
      <w:r w:rsidRPr="00DD3A5A">
        <w:rPr>
          <w:rFonts w:ascii="Arial" w:hAnsi="Arial" w:cs="Arial"/>
          <w:sz w:val="22"/>
          <w:szCs w:val="22"/>
        </w:rPr>
        <w:t xml:space="preserve"> </w:t>
      </w:r>
      <w:proofErr w:type="spellStart"/>
      <w:r w:rsidRPr="00DD3A5A">
        <w:rPr>
          <w:rFonts w:ascii="Arial" w:hAnsi="Arial" w:cs="Arial"/>
          <w:sz w:val="22"/>
          <w:szCs w:val="22"/>
        </w:rPr>
        <w:t>tienen</w:t>
      </w:r>
      <w:proofErr w:type="spellEnd"/>
      <w:r w:rsidRPr="00DD3A5A">
        <w:rPr>
          <w:rFonts w:ascii="Arial" w:hAnsi="Arial" w:cs="Arial"/>
          <w:sz w:val="22"/>
          <w:szCs w:val="22"/>
        </w:rPr>
        <w:t xml:space="preserve"> que </w:t>
      </w:r>
      <w:proofErr w:type="spellStart"/>
      <w:r w:rsidRPr="00DD3A5A">
        <w:rPr>
          <w:rFonts w:ascii="Arial" w:hAnsi="Arial" w:cs="Arial"/>
          <w:sz w:val="22"/>
          <w:szCs w:val="22"/>
        </w:rPr>
        <w:t>cumplir</w:t>
      </w:r>
      <w:proofErr w:type="spellEnd"/>
      <w:r w:rsidRPr="00DD3A5A">
        <w:rPr>
          <w:rFonts w:ascii="Arial" w:hAnsi="Arial" w:cs="Arial"/>
          <w:sz w:val="22"/>
          <w:szCs w:val="22"/>
        </w:rPr>
        <w:t xml:space="preserv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w:t>
      </w:r>
      <w:proofErr w:type="spellStart"/>
      <w:r w:rsidRPr="00DD3A5A">
        <w:rPr>
          <w:rFonts w:ascii="Arial" w:hAnsi="Arial" w:cs="Arial"/>
          <w:sz w:val="22"/>
          <w:szCs w:val="22"/>
        </w:rPr>
        <w:t>recogidas</w:t>
      </w:r>
      <w:proofErr w:type="spellEnd"/>
      <w:r w:rsidRPr="00DD3A5A">
        <w:rPr>
          <w:rFonts w:ascii="Arial" w:hAnsi="Arial" w:cs="Arial"/>
          <w:sz w:val="22"/>
          <w:szCs w:val="22"/>
        </w:rPr>
        <w:t xml:space="preserve"> en</w:t>
      </w:r>
      <w:r w:rsidRPr="00DD3A5A">
        <w:rPr>
          <w:rFonts w:ascii="Arial" w:hAnsi="Arial" w:cs="Arial"/>
          <w:b/>
          <w:sz w:val="22"/>
          <w:szCs w:val="22"/>
        </w:rPr>
        <w:t xml:space="preserve"> el </w:t>
      </w:r>
      <w:proofErr w:type="spellStart"/>
      <w:r w:rsidRPr="00DD3A5A">
        <w:rPr>
          <w:rFonts w:ascii="Arial" w:hAnsi="Arial" w:cs="Arial"/>
          <w:b/>
          <w:sz w:val="22"/>
          <w:szCs w:val="22"/>
        </w:rPr>
        <w:t>anexo</w:t>
      </w:r>
      <w:proofErr w:type="spellEnd"/>
      <w:r w:rsidRPr="00DD3A5A">
        <w:rPr>
          <w:rFonts w:ascii="Arial" w:hAnsi="Arial" w:cs="Arial"/>
          <w:b/>
          <w:sz w:val="22"/>
          <w:szCs w:val="22"/>
        </w:rPr>
        <w:t xml:space="preserve"> 3</w:t>
      </w:r>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Pr="00DD3A5A">
        <w:rPr>
          <w:rFonts w:ascii="Arial" w:hAnsi="Arial" w:cs="Arial"/>
          <w:vanish/>
          <w:color w:val="008000"/>
          <w:sz w:val="22"/>
          <w:szCs w:val="22"/>
        </w:rPr>
        <w:t>&lt;A[pliegue|pliego]&gt;</w:t>
      </w:r>
      <w:r w:rsidRPr="00DD3A5A">
        <w:rPr>
          <w:rFonts w:ascii="Arial" w:hAnsi="Arial" w:cs="Arial"/>
          <w:sz w:val="22"/>
          <w:szCs w:val="22"/>
        </w:rPr>
        <w:t xml:space="preserve">, </w:t>
      </w:r>
      <w:proofErr w:type="spellStart"/>
      <w:r w:rsidRPr="00DD3A5A">
        <w:rPr>
          <w:rFonts w:ascii="Arial" w:hAnsi="Arial" w:cs="Arial"/>
          <w:sz w:val="22"/>
          <w:szCs w:val="22"/>
        </w:rPr>
        <w:t>relativo</w:t>
      </w:r>
      <w:proofErr w:type="spellEnd"/>
      <w:r w:rsidRPr="00DD3A5A">
        <w:rPr>
          <w:rFonts w:ascii="Arial" w:hAnsi="Arial" w:cs="Arial"/>
          <w:sz w:val="22"/>
          <w:szCs w:val="22"/>
        </w:rPr>
        <w:t xml:space="preserve"> a </w:t>
      </w:r>
      <w:proofErr w:type="spellStart"/>
      <w:r w:rsidRPr="00DD3A5A">
        <w:rPr>
          <w:rFonts w:ascii="Arial" w:hAnsi="Arial" w:cs="Arial"/>
          <w:sz w:val="22"/>
          <w:szCs w:val="22"/>
        </w:rPr>
        <w:t>reglas</w:t>
      </w:r>
      <w:proofErr w:type="spellEnd"/>
      <w:r w:rsidRPr="00DD3A5A">
        <w:rPr>
          <w:rFonts w:ascii="Arial" w:hAnsi="Arial" w:cs="Arial"/>
          <w:sz w:val="22"/>
          <w:szCs w:val="22"/>
        </w:rPr>
        <w:t xml:space="preserve"> especiales respecto del personal de la empresa contratista que adscribirá a la ejecución del contrato.</w:t>
      </w:r>
    </w:p>
    <w:p w14:paraId="14D444EE" w14:textId="77777777" w:rsidR="00D61667" w:rsidRPr="00DD3A5A" w:rsidRDefault="00D61667" w:rsidP="00D61667">
      <w:pPr>
        <w:pStyle w:val="Pargrafdellista"/>
        <w:ind w:left="426"/>
        <w:jc w:val="both"/>
        <w:rPr>
          <w:rFonts w:ascii="Arial" w:hAnsi="Arial" w:cs="Arial"/>
          <w:sz w:val="22"/>
          <w:szCs w:val="22"/>
        </w:rPr>
      </w:pPr>
    </w:p>
    <w:p w14:paraId="2E651BE7" w14:textId="75DF78CF"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Cuando así se determine a la normativa laboral la empresa contratista se obliga a subrogarse como empleadora en las relaciones laborales de las personas trabajadoras adscritas a la ejecución de este contrato, de acuerdo con la información sobre las condiciones de los contratos respectivos que se facilita en el </w:t>
      </w:r>
      <w:proofErr w:type="spellStart"/>
      <w:r w:rsidRPr="00A22528">
        <w:rPr>
          <w:rFonts w:ascii="Arial" w:hAnsi="Arial" w:cs="Arial"/>
          <w:b/>
          <w:bCs/>
          <w:sz w:val="22"/>
          <w:szCs w:val="22"/>
        </w:rPr>
        <w:t>a</w:t>
      </w:r>
      <w:r w:rsidRPr="00DD3A5A">
        <w:rPr>
          <w:rFonts w:ascii="Arial" w:hAnsi="Arial" w:cs="Arial"/>
          <w:b/>
          <w:sz w:val="22"/>
          <w:szCs w:val="22"/>
        </w:rPr>
        <w:t>nexo</w:t>
      </w:r>
      <w:proofErr w:type="spellEnd"/>
      <w:r w:rsidRPr="00DD3A5A">
        <w:rPr>
          <w:rFonts w:ascii="Arial" w:hAnsi="Arial" w:cs="Arial"/>
          <w:b/>
          <w:sz w:val="22"/>
          <w:szCs w:val="22"/>
        </w:rPr>
        <w:t xml:space="preserve"> 2 </w:t>
      </w:r>
      <w:r w:rsidRPr="00DD3A5A">
        <w:rPr>
          <w:rFonts w:ascii="Arial" w:hAnsi="Arial" w:cs="Arial"/>
          <w:sz w:val="22"/>
          <w:szCs w:val="22"/>
        </w:rPr>
        <w:t xml:space="preserve">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r w:rsidRPr="00DD3A5A">
        <w:rPr>
          <w:rFonts w:ascii="Arial" w:hAnsi="Arial" w:cs="Arial"/>
          <w:sz w:val="22"/>
          <w:szCs w:val="22"/>
        </w:rPr>
        <w:t xml:space="preserve"> </w:t>
      </w:r>
    </w:p>
    <w:p w14:paraId="77EC44A8" w14:textId="77777777" w:rsidR="00D338E8" w:rsidRPr="00DD3A5A" w:rsidRDefault="00D338E8" w:rsidP="00D338E8">
      <w:pPr>
        <w:pStyle w:val="Pargrafdellista"/>
        <w:rPr>
          <w:rFonts w:ascii="Arial" w:hAnsi="Arial" w:cs="Arial"/>
          <w:sz w:val="22"/>
          <w:szCs w:val="22"/>
        </w:rPr>
      </w:pPr>
    </w:p>
    <w:p w14:paraId="3E12D5C5" w14:textId="4F2305CC" w:rsidR="005408C9" w:rsidRPr="00DD3A5A" w:rsidRDefault="005408C9" w:rsidP="00D338E8">
      <w:pPr>
        <w:pStyle w:val="Pargrafdellista"/>
        <w:ind w:left="426"/>
        <w:jc w:val="both"/>
        <w:rPr>
          <w:rFonts w:ascii="Arial" w:hAnsi="Arial" w:cs="Arial"/>
          <w:sz w:val="22"/>
          <w:szCs w:val="22"/>
        </w:rPr>
      </w:pPr>
      <w:r w:rsidRPr="00DD3A5A">
        <w:rPr>
          <w:rFonts w:ascii="Arial" w:hAnsi="Arial" w:cs="Arial"/>
          <w:sz w:val="22"/>
          <w:szCs w:val="22"/>
        </w:rPr>
        <w:t xml:space="preserve">Asimismo, la empresa contratista está obligada a proporcionar al órgano de contratación la información relativa a las condiciones de los contratos de las personas trabajadoras que tengan que ser objeto de subrogación. En concreto, como aparte de esta información, se obliga a aportar las listas del personal objeto de subrogación indicando el convenio colectivo aplicable y los detalles de categoría, tipo de contrato, jornada, fecha de antigüedad, vencimiento del contrato, salario bruto anual de cada trabajador, así como todos a los pactos en vigor aplicables a los trabajadores en los cuales afecte la subrogación. El incumplimiento de esta obligación dará </w:t>
      </w:r>
      <w:proofErr w:type="spellStart"/>
      <w:r w:rsidRPr="00DD3A5A">
        <w:rPr>
          <w:rFonts w:ascii="Arial" w:hAnsi="Arial" w:cs="Arial"/>
          <w:sz w:val="22"/>
          <w:szCs w:val="22"/>
        </w:rPr>
        <w:t>lugar</w:t>
      </w:r>
      <w:proofErr w:type="spellEnd"/>
      <w:r w:rsidRPr="00DD3A5A">
        <w:rPr>
          <w:rFonts w:ascii="Arial" w:hAnsi="Arial" w:cs="Arial"/>
          <w:sz w:val="22"/>
          <w:szCs w:val="22"/>
        </w:rPr>
        <w:t xml:space="preserve"> a la </w:t>
      </w:r>
      <w:proofErr w:type="spellStart"/>
      <w:r w:rsidRPr="00DD3A5A">
        <w:rPr>
          <w:rFonts w:ascii="Arial" w:hAnsi="Arial" w:cs="Arial"/>
          <w:sz w:val="22"/>
          <w:szCs w:val="22"/>
        </w:rPr>
        <w:t>imposición</w:t>
      </w:r>
      <w:proofErr w:type="spellEnd"/>
      <w:r w:rsidRPr="00DD3A5A">
        <w:rPr>
          <w:rFonts w:ascii="Arial" w:hAnsi="Arial" w:cs="Arial"/>
          <w:sz w:val="22"/>
          <w:szCs w:val="22"/>
        </w:rPr>
        <w:t xml:space="preserve"> de las </w:t>
      </w:r>
      <w:proofErr w:type="spellStart"/>
      <w:r w:rsidRPr="00DD3A5A">
        <w:rPr>
          <w:rFonts w:ascii="Arial" w:hAnsi="Arial" w:cs="Arial"/>
          <w:sz w:val="22"/>
          <w:szCs w:val="22"/>
        </w:rPr>
        <w:t>penalidades</w:t>
      </w:r>
      <w:proofErr w:type="spellEnd"/>
      <w:r w:rsidRPr="00DD3A5A">
        <w:rPr>
          <w:rFonts w:ascii="Arial" w:hAnsi="Arial" w:cs="Arial"/>
          <w:sz w:val="22"/>
          <w:szCs w:val="22"/>
        </w:rPr>
        <w:t xml:space="preserve"> </w:t>
      </w:r>
      <w:proofErr w:type="spellStart"/>
      <w:r w:rsidRPr="00DD3A5A">
        <w:rPr>
          <w:rFonts w:ascii="Arial" w:hAnsi="Arial" w:cs="Arial"/>
          <w:sz w:val="22"/>
          <w:szCs w:val="22"/>
        </w:rPr>
        <w:t>establecidas</w:t>
      </w:r>
      <w:proofErr w:type="spellEnd"/>
      <w:r w:rsidRPr="00DD3A5A">
        <w:rPr>
          <w:rFonts w:ascii="Arial" w:hAnsi="Arial" w:cs="Arial"/>
          <w:sz w:val="22"/>
          <w:szCs w:val="22"/>
        </w:rPr>
        <w:t xml:space="preserve"> en la </w:t>
      </w:r>
      <w:proofErr w:type="spellStart"/>
      <w:r w:rsidRPr="00DD3A5A">
        <w:rPr>
          <w:rFonts w:ascii="Arial" w:hAnsi="Arial" w:cs="Arial"/>
          <w:sz w:val="22"/>
          <w:szCs w:val="22"/>
        </w:rPr>
        <w:t>cláusula</w:t>
      </w:r>
      <w:proofErr w:type="spellEnd"/>
      <w:r w:rsidRPr="00DD3A5A">
        <w:rPr>
          <w:rFonts w:ascii="Arial" w:hAnsi="Arial" w:cs="Arial"/>
          <w:sz w:val="22"/>
          <w:szCs w:val="22"/>
        </w:rPr>
        <w:t xml:space="preserve"> </w:t>
      </w:r>
      <w:proofErr w:type="spellStart"/>
      <w:r w:rsidRPr="00DD3A5A">
        <w:rPr>
          <w:rFonts w:ascii="Arial" w:hAnsi="Arial" w:cs="Arial"/>
          <w:sz w:val="22"/>
          <w:szCs w:val="22"/>
        </w:rPr>
        <w:t>vigésimatercera</w:t>
      </w:r>
      <w:proofErr w:type="spellEnd"/>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p>
    <w:p w14:paraId="739FC067" w14:textId="77777777" w:rsidR="005408C9" w:rsidRPr="00DD3A5A" w:rsidRDefault="005408C9" w:rsidP="005408C9">
      <w:pPr>
        <w:spacing w:after="0" w:line="240" w:lineRule="auto"/>
        <w:ind w:left="426"/>
        <w:jc w:val="both"/>
        <w:rPr>
          <w:rFonts w:cs="Arial"/>
        </w:rPr>
      </w:pPr>
    </w:p>
    <w:p w14:paraId="52A52774" w14:textId="77777777" w:rsidR="005408C9" w:rsidRPr="00DD3A5A" w:rsidRDefault="005408C9" w:rsidP="005408C9">
      <w:pPr>
        <w:spacing w:after="0" w:line="240" w:lineRule="auto"/>
        <w:ind w:left="426"/>
        <w:jc w:val="both"/>
        <w:rPr>
          <w:rFonts w:cs="Arial"/>
        </w:rPr>
      </w:pPr>
      <w:r w:rsidRPr="00DD3A5A">
        <w:rPr>
          <w:rFonts w:cs="Arial"/>
        </w:rPr>
        <w:t xml:space="preserve">La empresa contratista asume la obligación de responder de los salarios impagados a sus trabajadores que tengan que ser objeto de subrogación y de las cotizaciones en la Seguridad Social devengadas, incluso en el supuesto de que este contrato se resuelva y los trabajadores sean subrogados por una nueva emprendida contratista.  </w:t>
      </w:r>
    </w:p>
    <w:p w14:paraId="24E766AF" w14:textId="77777777" w:rsidR="005408C9" w:rsidRPr="00DD3A5A" w:rsidRDefault="005408C9" w:rsidP="00D338E8">
      <w:pPr>
        <w:spacing w:after="0" w:line="240" w:lineRule="auto"/>
        <w:jc w:val="both"/>
        <w:rPr>
          <w:rFonts w:cs="Arial"/>
        </w:rPr>
      </w:pPr>
    </w:p>
    <w:p w14:paraId="5C5AFD5F" w14:textId="77777777"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prestar el servicio con la continuidad convenida y garantizar a los particulares el derecho a utilizarlo en las condiciones que se hayan establecido y mediante el abono, si procede, de la contraprestación económica fijada; de cuidar del buen orden del servicio; de indemnizar los daños que se causen a terceros como consecuencia de las operaciones requeridas para llevar a cabo el servicio, con la excepción de los que se produzcan por causas imputables a la Administración; y de entregar, si procede, las obras e instalaciones a qué esté obligado en el estado de conservación y funcionamiento adecuados.</w:t>
      </w:r>
      <w:bookmarkStart w:id="104" w:name="_Toc512237541"/>
    </w:p>
    <w:p w14:paraId="29B70F63" w14:textId="77777777" w:rsidR="00D338E8" w:rsidRPr="00DD3A5A" w:rsidRDefault="00D338E8" w:rsidP="00D338E8">
      <w:pPr>
        <w:pStyle w:val="Pargrafdellista"/>
        <w:ind w:left="426"/>
        <w:jc w:val="both"/>
        <w:rPr>
          <w:rFonts w:ascii="Arial" w:hAnsi="Arial" w:cs="Arial"/>
          <w:sz w:val="22"/>
          <w:szCs w:val="22"/>
        </w:rPr>
      </w:pPr>
    </w:p>
    <w:p w14:paraId="6ED615B0" w14:textId="6D1615F9"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En aquellos contratos en los cuales las empresas tengan trabajadores prestando servicio en los centros de trabajo del Departamento, de acuerdo con el procedimiento de </w:t>
      </w:r>
      <w:r w:rsidRPr="00DD3A5A">
        <w:rPr>
          <w:rFonts w:ascii="Arial" w:hAnsi="Arial" w:cs="Arial"/>
          <w:sz w:val="22"/>
          <w:szCs w:val="22"/>
          <w:u w:val="single"/>
        </w:rPr>
        <w:t>Coordinación de Actividades Empresariales</w:t>
      </w:r>
      <w:r w:rsidRPr="00DD3A5A">
        <w:rPr>
          <w:rFonts w:ascii="Arial" w:hAnsi="Arial" w:cs="Arial"/>
          <w:sz w:val="22"/>
          <w:szCs w:val="22"/>
        </w:rPr>
        <w:t xml:space="preserve"> del Departamento de la Vicepresidencia y de Economía y Hacienda</w:t>
      </w:r>
      <w:r w:rsidR="00B96A39" w:rsidRPr="00DD3A5A">
        <w:rPr>
          <w:rFonts w:ascii="Arial" w:hAnsi="Arial" w:cs="Arial"/>
          <w:sz w:val="22"/>
          <w:szCs w:val="22"/>
        </w:rPr>
        <w:t xml:space="preserve"> (actualmente </w:t>
      </w:r>
      <w:r w:rsidR="00CC6FCB" w:rsidRPr="00DD3A5A">
        <w:rPr>
          <w:rFonts w:ascii="Arial" w:hAnsi="Arial" w:cs="Arial"/>
          <w:sz w:val="22"/>
          <w:szCs w:val="22"/>
        </w:rPr>
        <w:t>Departamento de Economía y Finanzas</w:t>
      </w:r>
      <w:r w:rsidR="00B96A39" w:rsidRPr="00DD3A5A">
        <w:rPr>
          <w:rFonts w:ascii="Arial" w:hAnsi="Arial" w:cs="Arial"/>
          <w:sz w:val="22"/>
          <w:szCs w:val="22"/>
        </w:rPr>
        <w:t>)</w:t>
      </w:r>
      <w:r w:rsidRPr="00DD3A5A">
        <w:rPr>
          <w:rFonts w:ascii="Arial" w:hAnsi="Arial" w:cs="Arial"/>
          <w:sz w:val="22"/>
          <w:szCs w:val="22"/>
        </w:rPr>
        <w:t xml:space="preserve"> aprobado el 8 de febrero de 2013, la entidad/persona física o jurídica propuesta como adjudicataria tendrá que aportar en el momento de inicio de la ejecución del contrato la documentación siguiente:</w:t>
      </w:r>
      <w:bookmarkEnd w:id="104"/>
    </w:p>
    <w:p w14:paraId="260B0124" w14:textId="77777777" w:rsidR="005408C9" w:rsidRPr="00DD3A5A" w:rsidRDefault="005408C9" w:rsidP="005408C9">
      <w:pPr>
        <w:pStyle w:val="Default"/>
        <w:tabs>
          <w:tab w:val="left" w:pos="426"/>
        </w:tabs>
        <w:jc w:val="both"/>
        <w:rPr>
          <w:color w:val="auto"/>
          <w:sz w:val="22"/>
          <w:szCs w:val="22"/>
        </w:rPr>
      </w:pPr>
    </w:p>
    <w:p w14:paraId="0F3793D4" w14:textId="77777777" w:rsidR="005408C9" w:rsidRPr="00DD3A5A" w:rsidRDefault="005408C9" w:rsidP="005408C9">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DD3A5A">
        <w:rPr>
          <w:rFonts w:cs="Arial"/>
          <w:bCs/>
        </w:rPr>
        <w:t>Evaluación de los riesgos de la actividad a desarrollar en los centros de trabajo del Departamento y las medidas preventivas generales y específicas asociadas, con especial incidencia en los riesgos que puedan afectar a los trabajadores del Departamento o de otras entidades/personas físicas o jurídicas concurrentes.</w:t>
      </w:r>
    </w:p>
    <w:p w14:paraId="622EE602"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3C3ACB32" w14:textId="77777777" w:rsidR="005408C9" w:rsidRPr="00DD3A5A" w:rsidRDefault="005408C9" w:rsidP="005408C9">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DD3A5A">
        <w:rPr>
          <w:rFonts w:cs="Arial"/>
          <w:bCs/>
        </w:rPr>
        <w:t>Relación del personal que prestará servicios a los centros de trabajo del Departamento y compromiso de actualización de esta relación en caso de cambio.</w:t>
      </w:r>
    </w:p>
    <w:p w14:paraId="3692094B"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1B7B4AB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DD3A5A">
        <w:rPr>
          <w:rFonts w:cs="Arial"/>
          <w:bCs/>
        </w:rPr>
        <w:t>Acreditación de la información y formación en prevención de riesgos específica de la actividad del personal que prestará servicios al Departamento</w:t>
      </w:r>
    </w:p>
    <w:p w14:paraId="63EDA7AA"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2F46218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DD3A5A">
        <w:rPr>
          <w:rFonts w:cs="Arial"/>
          <w:bCs/>
        </w:rPr>
        <w:t xml:space="preserve">Compromiso de comunicación de los incidentes, accidentes laborales y enfermedades profesionales derivados de las actividades a realizar en los centros de trabajo del Departamento y de participación en la investigación cuando </w:t>
      </w:r>
      <w:r w:rsidRPr="00DD3A5A">
        <w:rPr>
          <w:rFonts w:cs="Arial"/>
          <w:bCs/>
          <w:color w:val="008000"/>
        </w:rPr>
        <w:t>pegue</w:t>
      </w:r>
      <w:r w:rsidRPr="00DD3A5A">
        <w:rPr>
          <w:rFonts w:cs="Arial"/>
          <w:bCs/>
          <w:vanish/>
          <w:color w:val="008000"/>
        </w:rPr>
        <w:t>&lt;A[pegue|ocurra]&gt;</w:t>
      </w:r>
      <w:r w:rsidRPr="00DD3A5A">
        <w:rPr>
          <w:rFonts w:cs="Arial"/>
          <w:bCs/>
        </w:rPr>
        <w:t>.</w:t>
      </w:r>
    </w:p>
    <w:p w14:paraId="308088FD"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4E14290D"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DD3A5A">
        <w:rPr>
          <w:rFonts w:cs="Arial"/>
          <w:bCs/>
        </w:rPr>
        <w:t>Compromiso de comunicación en el Departamento de riesgos nuevos o no identificados.</w:t>
      </w:r>
    </w:p>
    <w:p w14:paraId="7677BB13"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6A50C28F"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DD3A5A">
        <w:rPr>
          <w:rFonts w:cs="Arial"/>
          <w:bCs/>
        </w:rPr>
        <w:t>Nombre y apellidos de la persona interlocutora para la realización de la coordinación empresarial en materia de prevención de riesgos laborales.</w:t>
      </w:r>
    </w:p>
    <w:p w14:paraId="3744CF20" w14:textId="77777777" w:rsidR="005408C9" w:rsidRPr="00DD3A5A" w:rsidRDefault="005408C9" w:rsidP="00D338E8">
      <w:pPr>
        <w:spacing w:after="0" w:line="240" w:lineRule="auto"/>
        <w:jc w:val="both"/>
        <w:rPr>
          <w:rFonts w:cs="Arial"/>
          <w:bCs/>
        </w:rPr>
      </w:pPr>
    </w:p>
    <w:p w14:paraId="65CADD08" w14:textId="7D8C9315" w:rsidR="005408C9" w:rsidRPr="00DD3A5A" w:rsidRDefault="005408C9" w:rsidP="002F5903">
      <w:pPr>
        <w:pStyle w:val="Pargrafdellista"/>
        <w:numPr>
          <w:ilvl w:val="0"/>
          <w:numId w:val="26"/>
        </w:numPr>
        <w:ind w:left="426" w:hanging="426"/>
        <w:jc w:val="both"/>
        <w:rPr>
          <w:rFonts w:ascii="Arial" w:hAnsi="Arial" w:cs="Arial"/>
          <w:bCs/>
          <w:sz w:val="22"/>
          <w:szCs w:val="22"/>
        </w:rPr>
      </w:pPr>
      <w:r w:rsidRPr="00DD3A5A">
        <w:rPr>
          <w:rFonts w:ascii="Arial" w:hAnsi="Arial" w:cs="Arial"/>
          <w:bCs/>
          <w:sz w:val="22"/>
          <w:szCs w:val="22"/>
        </w:rPr>
        <w:t xml:space="preserve">En caso de tratarse de contratos de servicios que tengan por objeto desarrollar y poner a disposición productos protegidos por un derecho de propiedad intelectual o industrial, hace falta tener en cuenta que, de acuerdo con el artículo 308 de </w:t>
      </w:r>
      <w:r w:rsidRPr="00A22528">
        <w:rPr>
          <w:rFonts w:ascii="Arial" w:hAnsi="Arial" w:cs="Arial"/>
          <w:bCs/>
          <w:sz w:val="22"/>
          <w:szCs w:val="22"/>
        </w:rPr>
        <w:t>la LCSP</w:t>
      </w:r>
      <w:r w:rsidRPr="00DD3A5A">
        <w:rPr>
          <w:rFonts w:ascii="Arial" w:hAnsi="Arial" w:cs="Arial"/>
          <w:bCs/>
          <w:sz w:val="22"/>
          <w:szCs w:val="22"/>
        </w:rPr>
        <w:t xml:space="preserve">, </w:t>
      </w:r>
      <w:r w:rsidR="00A22528">
        <w:rPr>
          <w:rFonts w:ascii="Arial" w:hAnsi="Arial" w:cs="Arial"/>
          <w:bCs/>
          <w:sz w:val="22"/>
          <w:szCs w:val="22"/>
        </w:rPr>
        <w:t xml:space="preserve">estos </w:t>
      </w:r>
      <w:proofErr w:type="spellStart"/>
      <w:r w:rsidR="00A22528">
        <w:rPr>
          <w:rFonts w:ascii="Arial" w:hAnsi="Arial" w:cs="Arial"/>
          <w:bCs/>
          <w:sz w:val="22"/>
          <w:szCs w:val="22"/>
        </w:rPr>
        <w:t>conllevan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aparejada</w:t>
      </w:r>
      <w:proofErr w:type="spellEnd"/>
      <w:r w:rsidRPr="00DD3A5A">
        <w:rPr>
          <w:rFonts w:ascii="Arial" w:hAnsi="Arial" w:cs="Arial"/>
          <w:bCs/>
          <w:sz w:val="22"/>
          <w:szCs w:val="22"/>
        </w:rPr>
        <w:t xml:space="preserve"> la </w:t>
      </w:r>
      <w:proofErr w:type="spellStart"/>
      <w:r w:rsidRPr="00DD3A5A">
        <w:rPr>
          <w:rFonts w:ascii="Arial" w:hAnsi="Arial" w:cs="Arial"/>
          <w:bCs/>
          <w:sz w:val="22"/>
          <w:szCs w:val="22"/>
        </w:rPr>
        <w:t>cesión</w:t>
      </w:r>
      <w:proofErr w:type="spellEnd"/>
      <w:r w:rsidRPr="00DD3A5A">
        <w:rPr>
          <w:rFonts w:ascii="Arial" w:hAnsi="Arial" w:cs="Arial"/>
          <w:bCs/>
          <w:sz w:val="22"/>
          <w:szCs w:val="22"/>
        </w:rPr>
        <w:t xml:space="preserve"> de los </w:t>
      </w:r>
      <w:proofErr w:type="spellStart"/>
      <w:r w:rsidRPr="00DD3A5A">
        <w:rPr>
          <w:rFonts w:ascii="Arial" w:hAnsi="Arial" w:cs="Arial"/>
          <w:bCs/>
          <w:sz w:val="22"/>
          <w:szCs w:val="22"/>
        </w:rPr>
        <w:t>derechos</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mencionados</w:t>
      </w:r>
      <w:proofErr w:type="spellEnd"/>
      <w:r w:rsidRPr="00DD3A5A">
        <w:rPr>
          <w:rFonts w:ascii="Arial" w:hAnsi="Arial" w:cs="Arial"/>
          <w:bCs/>
          <w:sz w:val="22"/>
          <w:szCs w:val="22"/>
        </w:rPr>
        <w:t xml:space="preserve"> a la </w:t>
      </w:r>
      <w:proofErr w:type="spellStart"/>
      <w:r w:rsidRPr="00DD3A5A">
        <w:rPr>
          <w:rFonts w:ascii="Arial" w:hAnsi="Arial" w:cs="Arial"/>
          <w:bCs/>
          <w:sz w:val="22"/>
          <w:szCs w:val="22"/>
        </w:rPr>
        <w:t>Administración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contratante</w:t>
      </w:r>
      <w:proofErr w:type="spellEnd"/>
      <w:r w:rsidRPr="00DD3A5A">
        <w:rPr>
          <w:rFonts w:ascii="Arial" w:hAnsi="Arial" w:cs="Arial"/>
          <w:bCs/>
          <w:sz w:val="22"/>
          <w:szCs w:val="22"/>
        </w:rPr>
        <w:t xml:space="preserve">, a </w:t>
      </w:r>
      <w:proofErr w:type="spellStart"/>
      <w:r w:rsidRPr="00DD3A5A">
        <w:rPr>
          <w:rFonts w:ascii="Arial" w:hAnsi="Arial" w:cs="Arial"/>
          <w:bCs/>
          <w:sz w:val="22"/>
          <w:szCs w:val="22"/>
        </w:rPr>
        <w:t>menos</w:t>
      </w:r>
      <w:proofErr w:type="spellEnd"/>
      <w:r w:rsidRPr="00DD3A5A">
        <w:rPr>
          <w:rFonts w:ascii="Arial" w:hAnsi="Arial" w:cs="Arial"/>
          <w:bCs/>
          <w:sz w:val="22"/>
          <w:szCs w:val="22"/>
        </w:rPr>
        <w:t xml:space="preserve"> que se </w:t>
      </w:r>
      <w:proofErr w:type="spellStart"/>
      <w:r w:rsidR="00A22528">
        <w:rPr>
          <w:rFonts w:ascii="Arial" w:hAnsi="Arial" w:cs="Arial"/>
          <w:bCs/>
          <w:sz w:val="22"/>
          <w:szCs w:val="22"/>
        </w:rPr>
        <w:t>prevea</w:t>
      </w:r>
      <w:proofErr w:type="spellEnd"/>
      <w:r w:rsidR="00A22528">
        <w:rPr>
          <w:rFonts w:ascii="Arial" w:hAnsi="Arial" w:cs="Arial"/>
          <w:bCs/>
          <w:sz w:val="22"/>
          <w:szCs w:val="22"/>
        </w:rPr>
        <w:t xml:space="preserve"> lo contrario en este </w:t>
      </w:r>
      <w:proofErr w:type="spellStart"/>
      <w:r w:rsidR="00A22528">
        <w:rPr>
          <w:rFonts w:ascii="Arial" w:hAnsi="Arial" w:cs="Arial"/>
          <w:bCs/>
          <w:sz w:val="22"/>
          <w:szCs w:val="22"/>
        </w:rPr>
        <w:t>pliego</w:t>
      </w:r>
      <w:proofErr w:type="spellEnd"/>
      <w:r w:rsidRPr="00DD3A5A">
        <w:rPr>
          <w:rFonts w:ascii="Arial" w:hAnsi="Arial" w:cs="Arial"/>
          <w:bCs/>
          <w:vanish/>
          <w:color w:val="008000"/>
          <w:sz w:val="22"/>
          <w:szCs w:val="22"/>
        </w:rPr>
        <w:t>&lt;A[pliegue|pliego]&gt;</w:t>
      </w:r>
      <w:r w:rsidRPr="00DD3A5A">
        <w:rPr>
          <w:rFonts w:ascii="Arial" w:hAnsi="Arial" w:cs="Arial"/>
          <w:bCs/>
          <w:sz w:val="22"/>
          <w:szCs w:val="22"/>
        </w:rPr>
        <w:t xml:space="preserve">. </w:t>
      </w:r>
      <w:proofErr w:type="spellStart"/>
      <w:r w:rsidR="00A22528">
        <w:rPr>
          <w:rFonts w:ascii="Arial" w:hAnsi="Arial" w:cs="Arial"/>
          <w:bCs/>
          <w:sz w:val="22"/>
          <w:szCs w:val="22"/>
        </w:rPr>
        <w:t>Ade</w:t>
      </w:r>
      <w:r w:rsidRPr="00DD3A5A">
        <w:rPr>
          <w:rFonts w:ascii="Arial" w:hAnsi="Arial" w:cs="Arial"/>
          <w:bCs/>
          <w:sz w:val="22"/>
          <w:szCs w:val="22"/>
        </w:rPr>
        <w:t>más</w:t>
      </w:r>
      <w:proofErr w:type="spellEnd"/>
      <w:r w:rsidRPr="00DD3A5A">
        <w:rPr>
          <w:rFonts w:ascii="Arial" w:hAnsi="Arial" w:cs="Arial"/>
          <w:bCs/>
          <w:sz w:val="22"/>
          <w:szCs w:val="22"/>
        </w:rPr>
        <w:t xml:space="preserve">, este </w:t>
      </w:r>
      <w:proofErr w:type="spellStart"/>
      <w:r w:rsidRPr="00DD3A5A">
        <w:rPr>
          <w:rFonts w:ascii="Arial" w:hAnsi="Arial" w:cs="Arial"/>
          <w:bCs/>
          <w:sz w:val="22"/>
          <w:szCs w:val="22"/>
        </w:rPr>
        <w:t>precepto</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también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dispone</w:t>
      </w:r>
      <w:proofErr w:type="spellEnd"/>
      <w:r w:rsidRPr="00DD3A5A">
        <w:rPr>
          <w:rFonts w:ascii="Arial" w:hAnsi="Arial" w:cs="Arial"/>
          <w:bCs/>
          <w:sz w:val="22"/>
          <w:szCs w:val="22"/>
        </w:rPr>
        <w:t xml:space="preserve"> que </w:t>
      </w:r>
      <w:proofErr w:type="spellStart"/>
      <w:r w:rsidRPr="00DD3A5A">
        <w:rPr>
          <w:rFonts w:ascii="Arial" w:hAnsi="Arial" w:cs="Arial"/>
          <w:bCs/>
          <w:sz w:val="22"/>
          <w:szCs w:val="22"/>
        </w:rPr>
        <w:t>aunque</w:t>
      </w:r>
      <w:proofErr w:type="spellEnd"/>
      <w:r w:rsidRPr="00DD3A5A">
        <w:rPr>
          <w:rFonts w:ascii="Arial" w:hAnsi="Arial" w:cs="Arial"/>
          <w:bCs/>
          <w:sz w:val="22"/>
          <w:szCs w:val="22"/>
        </w:rPr>
        <w:t xml:space="preserve"> </w:t>
      </w:r>
      <w:r w:rsidR="00A22528">
        <w:rPr>
          <w:rFonts w:ascii="Arial" w:hAnsi="Arial" w:cs="Arial"/>
          <w:bCs/>
          <w:sz w:val="22"/>
          <w:szCs w:val="22"/>
        </w:rPr>
        <w:t xml:space="preserve">el </w:t>
      </w:r>
      <w:proofErr w:type="spellStart"/>
      <w:r w:rsidR="00A22528">
        <w:rPr>
          <w:rFonts w:ascii="Arial" w:hAnsi="Arial" w:cs="Arial"/>
          <w:bCs/>
          <w:sz w:val="22"/>
          <w:szCs w:val="22"/>
        </w:rPr>
        <w:t>pliego</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excluya</w:t>
      </w:r>
      <w:proofErr w:type="spellEnd"/>
      <w:r w:rsidRPr="00DD3A5A">
        <w:rPr>
          <w:rFonts w:ascii="Arial" w:hAnsi="Arial" w:cs="Arial"/>
          <w:bCs/>
          <w:sz w:val="22"/>
          <w:szCs w:val="22"/>
        </w:rPr>
        <w:t xml:space="preserve"> la </w:t>
      </w:r>
      <w:proofErr w:type="spellStart"/>
      <w:r w:rsidRPr="00DD3A5A">
        <w:rPr>
          <w:rFonts w:ascii="Arial" w:hAnsi="Arial" w:cs="Arial"/>
          <w:bCs/>
          <w:sz w:val="22"/>
          <w:szCs w:val="22"/>
        </w:rPr>
        <w:t>cesión</w:t>
      </w:r>
      <w:proofErr w:type="spellEnd"/>
      <w:r w:rsidRPr="00DD3A5A">
        <w:rPr>
          <w:rFonts w:ascii="Arial" w:hAnsi="Arial" w:cs="Arial"/>
          <w:bCs/>
          <w:sz w:val="22"/>
          <w:szCs w:val="22"/>
        </w:rPr>
        <w:t xml:space="preserve">, el órgano de contratación puede siempre autorizar </w:t>
      </w:r>
      <w:r w:rsidRPr="00DD3A5A">
        <w:rPr>
          <w:rFonts w:ascii="Arial" w:hAnsi="Arial" w:cs="Arial"/>
          <w:bCs/>
          <w:sz w:val="22"/>
          <w:szCs w:val="22"/>
        </w:rPr>
        <w:lastRenderedPageBreak/>
        <w:t>el uso del producto correspondiente a los entes, organismos y entidades pertenecientes al sector público</w:t>
      </w:r>
      <w:r w:rsidR="00790152" w:rsidRPr="00DD3A5A">
        <w:rPr>
          <w:rFonts w:ascii="Arial" w:hAnsi="Arial" w:cs="Arial"/>
          <w:bCs/>
          <w:sz w:val="22"/>
          <w:szCs w:val="22"/>
        </w:rPr>
        <w:t>.</w:t>
      </w:r>
    </w:p>
    <w:p w14:paraId="1B2E34EC" w14:textId="77777777" w:rsidR="00790152" w:rsidRPr="00DD3A5A" w:rsidRDefault="00790152" w:rsidP="00790152">
      <w:pPr>
        <w:pStyle w:val="Pargrafdellista"/>
        <w:ind w:left="426"/>
        <w:jc w:val="both"/>
        <w:rPr>
          <w:rFonts w:ascii="Arial" w:hAnsi="Arial" w:cs="Arial"/>
          <w:bCs/>
          <w:sz w:val="22"/>
          <w:szCs w:val="22"/>
        </w:rPr>
      </w:pPr>
    </w:p>
    <w:p w14:paraId="08603299" w14:textId="72C80091" w:rsidR="00790152" w:rsidRPr="00DD3A5A" w:rsidRDefault="00790152" w:rsidP="00790152">
      <w:pPr>
        <w:pStyle w:val="Pargrafdellista"/>
        <w:numPr>
          <w:ilvl w:val="0"/>
          <w:numId w:val="26"/>
        </w:numPr>
        <w:ind w:left="426" w:hanging="426"/>
        <w:jc w:val="both"/>
        <w:rPr>
          <w:rFonts w:ascii="Arial" w:hAnsi="Arial" w:cs="Arial"/>
          <w:bCs/>
          <w:sz w:val="22"/>
          <w:szCs w:val="22"/>
        </w:rPr>
      </w:pPr>
      <w:r w:rsidRPr="00DD3A5A">
        <w:rPr>
          <w:rFonts w:ascii="Arial" w:hAnsi="Arial" w:cs="Arial"/>
          <w:bCs/>
          <w:sz w:val="22"/>
          <w:szCs w:val="22"/>
        </w:rPr>
        <w:t xml:space="preserve">La empresa tiene que garantizar </w:t>
      </w:r>
      <w:r w:rsidRPr="00DD3A5A">
        <w:rPr>
          <w:rFonts w:ascii="Arial" w:hAnsi="Arial" w:cs="Arial"/>
          <w:sz w:val="22"/>
          <w:szCs w:val="22"/>
        </w:rPr>
        <w:t xml:space="preserve">que en la ejecución del contrato no lleva a cabo actividades contrarias a los convenios de la Organización Internacional del Trabajo, a la Directiva europea 2024/1760, al Plan de acción nacional de empresas y derechos humanos, al derecho internacional de los derechos humanos y al derecho internacional humanitario, en cumplimiento de la </w:t>
      </w:r>
      <w:hyperlink r:id="rId38" w:history="1">
        <w:r w:rsidRPr="00DD3A5A">
          <w:rPr>
            <w:rStyle w:val="Enlla"/>
            <w:rFonts w:ascii="Arial" w:hAnsi="Arial" w:cs="Arial"/>
            <w:sz w:val="22"/>
            <w:szCs w:val="22"/>
          </w:rPr>
          <w:t>Resolución 341/XV del Parlament de Catalunya, sobre Palestina.</w:t>
        </w:r>
      </w:hyperlink>
    </w:p>
    <w:p w14:paraId="328E7704" w14:textId="77777777" w:rsidR="00EB2259" w:rsidRPr="00DD3A5A" w:rsidRDefault="00EB2259" w:rsidP="00EB2259">
      <w:pPr>
        <w:pStyle w:val="Pargrafdellista"/>
        <w:ind w:left="426"/>
        <w:jc w:val="both"/>
        <w:rPr>
          <w:rFonts w:ascii="Arial" w:hAnsi="Arial" w:cs="Arial"/>
          <w:color w:val="000000"/>
          <w:sz w:val="22"/>
          <w:szCs w:val="22"/>
        </w:rPr>
      </w:pPr>
    </w:p>
    <w:p w14:paraId="1E7898A4" w14:textId="77777777" w:rsidR="005408C9" w:rsidRPr="00DD3A5A" w:rsidRDefault="005408C9" w:rsidP="005408C9">
      <w:pPr>
        <w:pStyle w:val="Ttol2"/>
        <w:spacing w:before="0" w:after="0"/>
        <w:jc w:val="both"/>
        <w:rPr>
          <w:rFonts w:ascii="Arial" w:hAnsi="Arial" w:cs="Arial"/>
          <w:i w:val="0"/>
          <w:sz w:val="22"/>
          <w:szCs w:val="22"/>
        </w:rPr>
      </w:pPr>
      <w:bookmarkStart w:id="105" w:name="_Toc21500352"/>
      <w:bookmarkStart w:id="106" w:name="_Toc34139691"/>
      <w:r w:rsidRPr="00DD3A5A">
        <w:rPr>
          <w:rFonts w:ascii="Arial" w:hAnsi="Arial" w:cs="Arial"/>
          <w:i w:val="0"/>
          <w:sz w:val="22"/>
          <w:szCs w:val="22"/>
        </w:rPr>
        <w:t>Treintena. Prerrogativas de la Administración</w:t>
      </w:r>
      <w:bookmarkEnd w:id="105"/>
      <w:bookmarkEnd w:id="106"/>
      <w:r w:rsidRPr="00DD3A5A">
        <w:rPr>
          <w:rFonts w:ascii="Arial" w:hAnsi="Arial" w:cs="Arial"/>
          <w:i w:val="0"/>
          <w:sz w:val="22"/>
          <w:szCs w:val="22"/>
        </w:rPr>
        <w:t xml:space="preserve"> </w:t>
      </w:r>
    </w:p>
    <w:p w14:paraId="13848A4C" w14:textId="77777777" w:rsidR="005408C9" w:rsidRPr="00DD3A5A" w:rsidRDefault="005408C9" w:rsidP="005408C9">
      <w:pPr>
        <w:spacing w:after="0" w:line="240" w:lineRule="auto"/>
        <w:jc w:val="both"/>
        <w:rPr>
          <w:rFonts w:cs="Arial"/>
          <w:u w:val="single"/>
        </w:rPr>
      </w:pPr>
    </w:p>
    <w:p w14:paraId="5EBA3A5B" w14:textId="7B784DB2" w:rsidR="005408C9" w:rsidRPr="00DD3A5A" w:rsidRDefault="005408C9" w:rsidP="005408C9">
      <w:pPr>
        <w:spacing w:after="0" w:line="240" w:lineRule="auto"/>
        <w:jc w:val="both"/>
        <w:rPr>
          <w:rFonts w:cs="Arial"/>
        </w:rPr>
      </w:pPr>
      <w:r w:rsidRPr="00DD3A5A">
        <w:rPr>
          <w:rFonts w:cs="Arial"/>
        </w:rPr>
        <w:t xml:space="preserve">Dentro de los límites y con sujeción a los requisitos y efectos señalados en </w:t>
      </w:r>
      <w:r w:rsidRPr="00A22528">
        <w:rPr>
          <w:rFonts w:cs="Arial"/>
        </w:rPr>
        <w:t xml:space="preserve">la LCSP, </w:t>
      </w:r>
      <w:r w:rsidRPr="00DD3A5A">
        <w:rPr>
          <w:rFonts w:cs="Arial"/>
        </w:rPr>
        <w:t xml:space="preserve">el órgano de contratación ostenta las prerrogativas de interpretar el </w:t>
      </w:r>
      <w:proofErr w:type="spellStart"/>
      <w:r w:rsidRPr="00DD3A5A">
        <w:rPr>
          <w:rFonts w:cs="Arial"/>
        </w:rPr>
        <w:t>contrato</w:t>
      </w:r>
      <w:proofErr w:type="spellEnd"/>
      <w:r w:rsidRPr="00DD3A5A">
        <w:rPr>
          <w:rFonts w:cs="Arial"/>
        </w:rPr>
        <w:t xml:space="preserve">, </w:t>
      </w:r>
      <w:proofErr w:type="spellStart"/>
      <w:r w:rsidRPr="00DD3A5A">
        <w:rPr>
          <w:rFonts w:cs="Arial"/>
        </w:rPr>
        <w:t>resolver</w:t>
      </w:r>
      <w:proofErr w:type="spellEnd"/>
      <w:r w:rsidRPr="00DD3A5A">
        <w:rPr>
          <w:rFonts w:cs="Arial"/>
        </w:rPr>
        <w:t xml:space="preserve"> las </w:t>
      </w:r>
      <w:proofErr w:type="spellStart"/>
      <w:r w:rsidRPr="00DD3A5A">
        <w:rPr>
          <w:rFonts w:cs="Arial"/>
        </w:rPr>
        <w:t>dudas</w:t>
      </w:r>
      <w:proofErr w:type="spellEnd"/>
      <w:r w:rsidRPr="00DD3A5A">
        <w:rPr>
          <w:rFonts w:cs="Arial"/>
        </w:rPr>
        <w:t xml:space="preserve"> que </w:t>
      </w:r>
      <w:proofErr w:type="spellStart"/>
      <w:r w:rsidRPr="00DD3A5A">
        <w:rPr>
          <w:rFonts w:cs="Arial"/>
        </w:rPr>
        <w:t>ofrezca</w:t>
      </w:r>
      <w:proofErr w:type="spellEnd"/>
      <w:r w:rsidRPr="00DD3A5A">
        <w:rPr>
          <w:rFonts w:cs="Arial"/>
        </w:rPr>
        <w:t xml:space="preserve"> </w:t>
      </w:r>
      <w:proofErr w:type="spellStart"/>
      <w:r w:rsidR="00A22528">
        <w:rPr>
          <w:rFonts w:cs="Arial"/>
        </w:rPr>
        <w:t>su</w:t>
      </w:r>
      <w:proofErr w:type="spellEnd"/>
      <w:r w:rsidR="00A22528">
        <w:rPr>
          <w:rFonts w:cs="Arial"/>
        </w:rPr>
        <w:t xml:space="preserve"> </w:t>
      </w:r>
      <w:proofErr w:type="spellStart"/>
      <w:r w:rsidR="00A22528">
        <w:rPr>
          <w:rFonts w:cs="Arial"/>
        </w:rPr>
        <w:t>cumplimiento</w:t>
      </w:r>
      <w:proofErr w:type="spellEnd"/>
      <w:r w:rsidRPr="00DD3A5A">
        <w:rPr>
          <w:rFonts w:cs="Arial"/>
          <w:vanish/>
          <w:color w:val="008000"/>
        </w:rPr>
        <w:t>&lt;A[cumplimiento|cumplido]&gt;</w:t>
      </w:r>
      <w:r w:rsidRPr="00DD3A5A">
        <w:rPr>
          <w:rFonts w:cs="Arial"/>
        </w:rPr>
        <w:t xml:space="preserve">, </w:t>
      </w:r>
      <w:proofErr w:type="spellStart"/>
      <w:r w:rsidRPr="00DD3A5A">
        <w:rPr>
          <w:rFonts w:cs="Arial"/>
        </w:rPr>
        <w:t>modificarlo</w:t>
      </w:r>
      <w:proofErr w:type="spellEnd"/>
      <w:r w:rsidRPr="00DD3A5A">
        <w:rPr>
          <w:rFonts w:cs="Arial"/>
        </w:rPr>
        <w:t xml:space="preserve"> por </w:t>
      </w:r>
      <w:proofErr w:type="spellStart"/>
      <w:r w:rsidRPr="00DD3A5A">
        <w:rPr>
          <w:rFonts w:cs="Arial"/>
        </w:rPr>
        <w:t>razones</w:t>
      </w:r>
      <w:proofErr w:type="spellEnd"/>
      <w:r w:rsidRPr="00DD3A5A">
        <w:rPr>
          <w:rFonts w:cs="Arial"/>
        </w:rPr>
        <w:t xml:space="preserve"> de </w:t>
      </w:r>
      <w:proofErr w:type="spellStart"/>
      <w:r w:rsidRPr="00DD3A5A">
        <w:rPr>
          <w:rFonts w:cs="Arial"/>
        </w:rPr>
        <w:t>interés</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declarar la responsabilidad imputable a la empresa contratista a raíz de su ejecución, suspender la ejecución, acordar su resolución y determinar los efectos. </w:t>
      </w:r>
    </w:p>
    <w:p w14:paraId="295DB078" w14:textId="77777777" w:rsidR="005408C9" w:rsidRPr="00DD3A5A" w:rsidRDefault="005408C9" w:rsidP="005408C9">
      <w:pPr>
        <w:spacing w:after="0" w:line="240" w:lineRule="auto"/>
        <w:jc w:val="both"/>
        <w:rPr>
          <w:rFonts w:cs="Arial"/>
        </w:rPr>
      </w:pPr>
    </w:p>
    <w:p w14:paraId="0A47A54B" w14:textId="77777777" w:rsidR="005408C9" w:rsidRPr="00A22528" w:rsidRDefault="005408C9" w:rsidP="005408C9">
      <w:pPr>
        <w:spacing w:after="0" w:line="240" w:lineRule="auto"/>
        <w:jc w:val="both"/>
        <w:rPr>
          <w:rFonts w:cs="Arial"/>
        </w:rPr>
      </w:pPr>
      <w:r w:rsidRPr="00DD3A5A">
        <w:rPr>
          <w:rFonts w:cs="Arial"/>
        </w:rPr>
        <w:t xml:space="preserve">Asimismo, el órgano de contratación tiene las facultades de inspección de las actividades desarrolladas por la </w:t>
      </w:r>
      <w:r w:rsidRPr="00A22528">
        <w:rPr>
          <w:rFonts w:cs="Arial"/>
        </w:rPr>
        <w:t>empresa contratista durante la ejecución del contrato, en los términos y con los límites que establece la LCSP.</w:t>
      </w:r>
    </w:p>
    <w:p w14:paraId="799CDC79" w14:textId="77777777" w:rsidR="005408C9" w:rsidRPr="00A22528" w:rsidRDefault="005408C9" w:rsidP="005408C9">
      <w:pPr>
        <w:spacing w:after="0" w:line="240" w:lineRule="auto"/>
        <w:jc w:val="both"/>
        <w:rPr>
          <w:rFonts w:cs="Arial"/>
        </w:rPr>
      </w:pPr>
    </w:p>
    <w:p w14:paraId="11C310EF" w14:textId="77777777" w:rsidR="005408C9" w:rsidRPr="00A22528" w:rsidRDefault="005408C9" w:rsidP="005408C9">
      <w:pPr>
        <w:spacing w:after="0" w:line="240" w:lineRule="auto"/>
        <w:jc w:val="both"/>
        <w:rPr>
          <w:rFonts w:cs="Arial"/>
        </w:rPr>
      </w:pPr>
      <w:r w:rsidRPr="00A22528">
        <w:rPr>
          <w:rFonts w:cs="Arial"/>
        </w:rPr>
        <w:t>Los acuerdos que adopte el órgano de contratación en el ejercicio de las prerrogativas mencionadas agotan la vía administrativa y son inmediatamente ejecutivos.</w:t>
      </w:r>
    </w:p>
    <w:p w14:paraId="036D67C9" w14:textId="77777777" w:rsidR="005408C9" w:rsidRPr="00A22528" w:rsidRDefault="005408C9" w:rsidP="005408C9">
      <w:pPr>
        <w:spacing w:after="0" w:line="240" w:lineRule="auto"/>
        <w:jc w:val="both"/>
        <w:rPr>
          <w:rFonts w:cs="Arial"/>
        </w:rPr>
      </w:pPr>
    </w:p>
    <w:p w14:paraId="17333E06" w14:textId="77777777" w:rsidR="005408C9" w:rsidRPr="00A22528" w:rsidRDefault="005408C9" w:rsidP="005408C9">
      <w:pPr>
        <w:spacing w:after="0" w:line="240" w:lineRule="auto"/>
        <w:jc w:val="both"/>
        <w:rPr>
          <w:rFonts w:cs="Arial"/>
        </w:rPr>
      </w:pPr>
      <w:r w:rsidRPr="00A22528">
        <w:rPr>
          <w:rFonts w:cs="Arial"/>
        </w:rPr>
        <w:t>El ejercicio de las prerrogativas de la Administración se llevará a cabo mediante el procedimiento establecido en el artículo 191 de la LCSP.</w:t>
      </w:r>
    </w:p>
    <w:p w14:paraId="23DF21E8" w14:textId="77777777" w:rsidR="00F064DD" w:rsidRPr="00DD3A5A" w:rsidRDefault="00F064DD" w:rsidP="005408C9">
      <w:pPr>
        <w:spacing w:after="0" w:line="240" w:lineRule="auto"/>
        <w:jc w:val="both"/>
        <w:rPr>
          <w:rFonts w:cs="Arial"/>
          <w:b/>
        </w:rPr>
      </w:pPr>
    </w:p>
    <w:p w14:paraId="42247DD3" w14:textId="77777777" w:rsidR="005408C9" w:rsidRPr="00DD3A5A" w:rsidRDefault="005408C9" w:rsidP="005408C9">
      <w:pPr>
        <w:pStyle w:val="Ttol2"/>
        <w:spacing w:before="0" w:after="0"/>
        <w:jc w:val="both"/>
        <w:rPr>
          <w:rFonts w:ascii="Arial" w:hAnsi="Arial" w:cs="Arial"/>
          <w:i w:val="0"/>
          <w:sz w:val="22"/>
          <w:szCs w:val="22"/>
        </w:rPr>
      </w:pPr>
      <w:bookmarkStart w:id="107" w:name="_Toc21500353"/>
      <w:bookmarkStart w:id="108" w:name="_Toc34139692"/>
      <w:r w:rsidRPr="00DD3A5A">
        <w:rPr>
          <w:rFonts w:ascii="Arial" w:hAnsi="Arial" w:cs="Arial"/>
          <w:i w:val="0"/>
          <w:sz w:val="22"/>
          <w:szCs w:val="22"/>
        </w:rPr>
        <w:t>Trigésimaprimera. Modificación del contrato</w:t>
      </w:r>
      <w:bookmarkEnd w:id="107"/>
      <w:bookmarkEnd w:id="108"/>
      <w:r w:rsidRPr="00DD3A5A">
        <w:rPr>
          <w:rFonts w:ascii="Arial" w:hAnsi="Arial" w:cs="Arial"/>
          <w:i w:val="0"/>
          <w:sz w:val="22"/>
          <w:szCs w:val="22"/>
        </w:rPr>
        <w:t xml:space="preserve"> </w:t>
      </w:r>
    </w:p>
    <w:p w14:paraId="0CFBD881" w14:textId="77777777" w:rsidR="005408C9" w:rsidRPr="00DD3A5A" w:rsidRDefault="005408C9" w:rsidP="005408C9">
      <w:pPr>
        <w:spacing w:after="0" w:line="240" w:lineRule="auto"/>
        <w:jc w:val="both"/>
        <w:rPr>
          <w:rFonts w:cs="Arial"/>
          <w:b/>
        </w:rPr>
      </w:pPr>
    </w:p>
    <w:p w14:paraId="34AD7FF7" w14:textId="77777777" w:rsidR="005408C9" w:rsidRPr="00A22528" w:rsidRDefault="005408C9" w:rsidP="005408C9">
      <w:pPr>
        <w:spacing w:after="0" w:line="240" w:lineRule="auto"/>
        <w:jc w:val="both"/>
        <w:rPr>
          <w:rFonts w:cs="Arial"/>
        </w:rPr>
      </w:pPr>
      <w:r w:rsidRPr="00DD3A5A">
        <w:rPr>
          <w:rFonts w:cs="Arial"/>
          <w:b/>
        </w:rPr>
        <w:t>31.1</w:t>
      </w:r>
      <w:r w:rsidRPr="00DD3A5A">
        <w:rPr>
          <w:rFonts w:cs="Arial"/>
        </w:rPr>
        <w:t xml:space="preserve"> El contrato solo se puede modificar por razones de interés público, en los casos y en la forma que se especifican en esta cláusula y de conformidad con lo que se prevé en los artículos 203 a 207 </w:t>
      </w:r>
      <w:r w:rsidRPr="00A22528">
        <w:rPr>
          <w:rFonts w:cs="Arial"/>
        </w:rPr>
        <w:t xml:space="preserve">de la LCSP. </w:t>
      </w:r>
    </w:p>
    <w:p w14:paraId="7F12FBEC" w14:textId="77777777" w:rsidR="005408C9" w:rsidRPr="00A22528" w:rsidRDefault="005408C9" w:rsidP="005408C9">
      <w:pPr>
        <w:spacing w:after="0" w:line="240" w:lineRule="auto"/>
        <w:jc w:val="both"/>
        <w:rPr>
          <w:rFonts w:cs="Arial"/>
          <w:b/>
        </w:rPr>
      </w:pPr>
    </w:p>
    <w:p w14:paraId="16577ABB" w14:textId="77777777" w:rsidR="005408C9" w:rsidRPr="00DD3A5A" w:rsidRDefault="005408C9" w:rsidP="005408C9">
      <w:pPr>
        <w:spacing w:after="0" w:line="240" w:lineRule="auto"/>
        <w:jc w:val="both"/>
        <w:rPr>
          <w:rFonts w:cs="Arial"/>
        </w:rPr>
      </w:pPr>
      <w:r w:rsidRPr="00DD3A5A">
        <w:rPr>
          <w:rFonts w:cs="Arial"/>
          <w:b/>
        </w:rPr>
        <w:t>31.2</w:t>
      </w:r>
      <w:r w:rsidRPr="00DD3A5A">
        <w:rPr>
          <w:rFonts w:cs="Arial"/>
        </w:rPr>
        <w:t xml:space="preserve"> Modificaciones previstas:</w:t>
      </w:r>
    </w:p>
    <w:p w14:paraId="350C2449" w14:textId="77777777" w:rsidR="005408C9" w:rsidRPr="00DD3A5A" w:rsidRDefault="005408C9" w:rsidP="005408C9">
      <w:pPr>
        <w:spacing w:after="0" w:line="240" w:lineRule="auto"/>
        <w:jc w:val="both"/>
        <w:rPr>
          <w:rFonts w:cs="Arial"/>
        </w:rPr>
      </w:pPr>
    </w:p>
    <w:p w14:paraId="2DD8E1E2" w14:textId="616357A5" w:rsidR="005408C9" w:rsidRPr="00DD3A5A" w:rsidRDefault="005408C9" w:rsidP="005408C9">
      <w:pPr>
        <w:spacing w:after="0" w:line="240" w:lineRule="auto"/>
        <w:jc w:val="both"/>
        <w:rPr>
          <w:rFonts w:cs="Arial"/>
        </w:rPr>
      </w:pPr>
      <w:r w:rsidRPr="00DD3A5A">
        <w:rPr>
          <w:rFonts w:cs="Arial"/>
        </w:rPr>
        <w:t xml:space="preserve">La modificación del contrato se llevará a cabo </w:t>
      </w:r>
      <w:r w:rsidRPr="00A22528">
        <w:rPr>
          <w:rFonts w:cs="Arial"/>
        </w:rPr>
        <w:t xml:space="preserve">en </w:t>
      </w:r>
      <w:r w:rsidR="00A22528" w:rsidRPr="00A22528">
        <w:rPr>
          <w:rFonts w:cs="Arial"/>
        </w:rPr>
        <w:t xml:space="preserve">el/los </w:t>
      </w:r>
      <w:proofErr w:type="spellStart"/>
      <w:r w:rsidR="00A22528" w:rsidRPr="00A22528">
        <w:rPr>
          <w:rFonts w:cs="Arial"/>
        </w:rPr>
        <w:t>suposito</w:t>
      </w:r>
      <w:proofErr w:type="spellEnd"/>
      <w:r w:rsidR="00A22528" w:rsidRPr="00A22528">
        <w:rPr>
          <w:rFonts w:cs="Arial"/>
        </w:rPr>
        <w:t>/</w:t>
      </w:r>
      <w:proofErr w:type="spellStart"/>
      <w:r w:rsidR="00A22528" w:rsidRPr="00A22528">
        <w:rPr>
          <w:rFonts w:cs="Arial"/>
        </w:rPr>
        <w:t>supositos</w:t>
      </w:r>
      <w:proofErr w:type="spellEnd"/>
      <w:r w:rsidRPr="00A22528">
        <w:rPr>
          <w:rFonts w:cs="Arial"/>
        </w:rPr>
        <w:t xml:space="preserve">, </w:t>
      </w:r>
      <w:r w:rsidRPr="00DD3A5A">
        <w:rPr>
          <w:rFonts w:cs="Arial"/>
        </w:rPr>
        <w:t xml:space="preserve">con las condiciones, el alcance y los límites que se detallan en </w:t>
      </w:r>
      <w:r w:rsidRPr="00DD3A5A">
        <w:rPr>
          <w:rFonts w:cs="Arial"/>
          <w:b/>
        </w:rPr>
        <w:t xml:space="preserve">el </w:t>
      </w:r>
      <w:r w:rsidRPr="00A22528">
        <w:rPr>
          <w:rFonts w:cs="Arial"/>
          <w:b/>
        </w:rPr>
        <w:t>apartado N</w:t>
      </w:r>
      <w:r w:rsidRPr="00DD3A5A">
        <w:rPr>
          <w:rFonts w:cs="Arial"/>
          <w:b/>
        </w:rPr>
        <w:t xml:space="preserve"> del cuadro de características</w:t>
      </w:r>
      <w:r w:rsidRPr="00DD3A5A">
        <w:rPr>
          <w:rFonts w:cs="Arial"/>
        </w:rPr>
        <w:t xml:space="preserve"> y de acuerdo con el procedimiento siguiente:</w:t>
      </w:r>
    </w:p>
    <w:p w14:paraId="745E5B03" w14:textId="77777777" w:rsidR="005408C9" w:rsidRPr="00DD3A5A" w:rsidRDefault="005408C9" w:rsidP="005408C9">
      <w:pPr>
        <w:spacing w:after="0" w:line="240" w:lineRule="auto"/>
        <w:jc w:val="both"/>
        <w:rPr>
          <w:rFonts w:cs="Arial"/>
        </w:rPr>
      </w:pPr>
    </w:p>
    <w:p w14:paraId="62D67FF8" w14:textId="77777777" w:rsidR="005408C9" w:rsidRPr="00DD3A5A" w:rsidRDefault="005408C9" w:rsidP="005408C9">
      <w:pPr>
        <w:spacing w:after="0" w:line="240" w:lineRule="auto"/>
        <w:jc w:val="both"/>
        <w:rPr>
          <w:rFonts w:cs="Arial"/>
        </w:rPr>
      </w:pPr>
      <w:r w:rsidRPr="00DD3A5A">
        <w:rPr>
          <w:rFonts w:cs="Arial"/>
        </w:rPr>
        <w:t>Estas modificaciones son obligatorias para la empresa contratista.</w:t>
      </w:r>
    </w:p>
    <w:p w14:paraId="59F82CED" w14:textId="77777777" w:rsidR="005408C9" w:rsidRPr="00DD3A5A" w:rsidRDefault="005408C9" w:rsidP="005408C9">
      <w:pPr>
        <w:spacing w:after="0" w:line="240" w:lineRule="auto"/>
        <w:jc w:val="both"/>
        <w:rPr>
          <w:rFonts w:cs="Arial"/>
        </w:rPr>
      </w:pPr>
    </w:p>
    <w:p w14:paraId="20E06627" w14:textId="77777777" w:rsidR="005408C9" w:rsidRPr="00DD3A5A" w:rsidRDefault="005408C9" w:rsidP="005408C9">
      <w:pPr>
        <w:spacing w:after="0" w:line="240" w:lineRule="auto"/>
        <w:jc w:val="both"/>
        <w:rPr>
          <w:rFonts w:cs="Arial"/>
        </w:rPr>
      </w:pPr>
      <w:r w:rsidRPr="00DD3A5A">
        <w:rPr>
          <w:rFonts w:cs="Arial"/>
        </w:rPr>
        <w:t>En ningún caso la modificación del contrato podrá suponer el establecimiento de nuevos precios unitarios no previstos en el contrato.</w:t>
      </w:r>
    </w:p>
    <w:p w14:paraId="5BBBA8C7" w14:textId="77777777" w:rsidR="005408C9" w:rsidRPr="00DD3A5A" w:rsidRDefault="005408C9" w:rsidP="005408C9">
      <w:pPr>
        <w:spacing w:after="0" w:line="240" w:lineRule="auto"/>
        <w:jc w:val="both"/>
        <w:rPr>
          <w:rFonts w:cs="Arial"/>
          <w:i/>
        </w:rPr>
      </w:pPr>
    </w:p>
    <w:p w14:paraId="4946C67D" w14:textId="77777777" w:rsidR="005408C9" w:rsidRPr="00DD3A5A" w:rsidRDefault="005408C9" w:rsidP="005408C9">
      <w:pPr>
        <w:spacing w:after="0" w:line="240" w:lineRule="auto"/>
        <w:jc w:val="both"/>
        <w:rPr>
          <w:rFonts w:cs="Arial"/>
        </w:rPr>
      </w:pPr>
      <w:r w:rsidRPr="00DD3A5A">
        <w:rPr>
          <w:rFonts w:cs="Arial"/>
        </w:rPr>
        <w:t>De acuerdo con la establecido a la disposición adicional primera de la Ley 5/2017, de medidas, se prevé la eventual modificación del contrato con motivo de la aplicación de medidas de estabilidad presupuestaria que correspondan hechas por razones de interés público.</w:t>
      </w:r>
    </w:p>
    <w:p w14:paraId="3B398E57" w14:textId="77777777" w:rsidR="005408C9" w:rsidRPr="00DD3A5A" w:rsidRDefault="005408C9" w:rsidP="005408C9">
      <w:pPr>
        <w:spacing w:after="0" w:line="240" w:lineRule="auto"/>
        <w:jc w:val="both"/>
        <w:rPr>
          <w:rFonts w:cs="Arial"/>
          <w:i/>
        </w:rPr>
      </w:pPr>
    </w:p>
    <w:p w14:paraId="2A166CC9" w14:textId="77777777" w:rsidR="005408C9" w:rsidRPr="00A22528" w:rsidRDefault="005408C9" w:rsidP="005408C9">
      <w:pPr>
        <w:spacing w:after="0" w:line="240" w:lineRule="auto"/>
        <w:jc w:val="both"/>
        <w:rPr>
          <w:rFonts w:cs="Arial"/>
        </w:rPr>
      </w:pPr>
      <w:r w:rsidRPr="00DD3A5A">
        <w:rPr>
          <w:rFonts w:cs="Arial"/>
        </w:rPr>
        <w:lastRenderedPageBreak/>
        <w:t xml:space="preserve">En el caso de contratos de servicios con presupuesto limitado, en que el empresario se obliga a prestar una pluralidad de servicios de manera sucesiva y por precio unitario, sin que el número total de servicios incluidos en el objeto del contrato se defina con exactitud en el momento de la formalización, se prevé  como a causa de modificación del contrato la circunstancia de que, dentro de su vigencia, las necesidades reales fueran superiores a las queridas inicialmente, en los términos que establece el artículo </w:t>
      </w:r>
      <w:r w:rsidRPr="00A22528">
        <w:rPr>
          <w:rFonts w:cs="Arial"/>
        </w:rPr>
        <w:t>204 de la LCSP)</w:t>
      </w:r>
    </w:p>
    <w:p w14:paraId="395811F1" w14:textId="77777777" w:rsidR="005408C9" w:rsidRPr="00DD3A5A" w:rsidRDefault="005408C9" w:rsidP="005408C9">
      <w:pPr>
        <w:spacing w:after="0" w:line="240" w:lineRule="auto"/>
        <w:jc w:val="both"/>
        <w:rPr>
          <w:rFonts w:cs="Arial"/>
          <w:i/>
        </w:rPr>
      </w:pPr>
    </w:p>
    <w:p w14:paraId="02B529DD" w14:textId="77777777" w:rsidR="005408C9" w:rsidRPr="00DD3A5A" w:rsidRDefault="005408C9" w:rsidP="005408C9">
      <w:pPr>
        <w:spacing w:after="0" w:line="240" w:lineRule="auto"/>
        <w:jc w:val="both"/>
        <w:rPr>
          <w:rFonts w:cs="Arial"/>
        </w:rPr>
      </w:pPr>
      <w:r w:rsidRPr="00DD3A5A">
        <w:rPr>
          <w:rFonts w:cs="Arial"/>
        </w:rPr>
        <w:t>Si el precio del contrato se determina mediante unidades de ejecución, no tendrá consideración de modificación contractual, la variación  que durante la ejecución correcta de la prestación se produzca exclusivamente en el número de unidades realmente ejecutadas sobre las previstas en el contrato, las cuales se pueden recoger en la liquidación, siempre que no representen un incremento del gasto superior al 10% del precio del contrato</w:t>
      </w:r>
    </w:p>
    <w:p w14:paraId="7B13B88E" w14:textId="77777777" w:rsidR="005408C9" w:rsidRPr="00DD3A5A" w:rsidRDefault="005408C9" w:rsidP="005408C9">
      <w:pPr>
        <w:spacing w:after="0" w:line="240" w:lineRule="auto"/>
        <w:jc w:val="both"/>
        <w:rPr>
          <w:rFonts w:cs="Arial"/>
          <w:b/>
        </w:rPr>
      </w:pPr>
    </w:p>
    <w:p w14:paraId="3E9C2569" w14:textId="77777777" w:rsidR="005408C9" w:rsidRPr="00DD3A5A" w:rsidRDefault="005408C9" w:rsidP="005408C9">
      <w:pPr>
        <w:spacing w:after="0" w:line="240" w:lineRule="auto"/>
        <w:jc w:val="both"/>
        <w:rPr>
          <w:rFonts w:cs="Arial"/>
        </w:rPr>
      </w:pPr>
      <w:r w:rsidRPr="00DD3A5A">
        <w:rPr>
          <w:rFonts w:cs="Arial"/>
          <w:b/>
        </w:rPr>
        <w:t xml:space="preserve">31.3 </w:t>
      </w:r>
      <w:r w:rsidRPr="00DD3A5A">
        <w:rPr>
          <w:rFonts w:cs="Arial"/>
        </w:rPr>
        <w:t xml:space="preserve">Modificaciones no previstas </w:t>
      </w:r>
    </w:p>
    <w:p w14:paraId="07540770" w14:textId="77777777" w:rsidR="005408C9" w:rsidRPr="00DD3A5A" w:rsidRDefault="005408C9" w:rsidP="005408C9">
      <w:pPr>
        <w:spacing w:after="0" w:line="240" w:lineRule="auto"/>
        <w:jc w:val="both"/>
        <w:rPr>
          <w:rFonts w:cs="Arial"/>
        </w:rPr>
      </w:pPr>
    </w:p>
    <w:p w14:paraId="3DAE0271" w14:textId="77777777" w:rsidR="005408C9" w:rsidRPr="00A22528" w:rsidRDefault="005408C9" w:rsidP="005408C9">
      <w:pPr>
        <w:spacing w:after="0" w:line="240" w:lineRule="auto"/>
        <w:jc w:val="both"/>
        <w:rPr>
          <w:rFonts w:cs="Arial"/>
        </w:rPr>
      </w:pPr>
      <w:r w:rsidRPr="00DD3A5A">
        <w:rPr>
          <w:rFonts w:cs="Arial"/>
        </w:rPr>
        <w:t xml:space="preserve">La modificación del contrato no prevista en esta cláusula solo podrá efectuarse cuando se cumplan los requisitos y concurran los supuestos previstos en el </w:t>
      </w:r>
      <w:r w:rsidRPr="00A22528">
        <w:rPr>
          <w:rFonts w:cs="Arial"/>
        </w:rPr>
        <w:t xml:space="preserve">artículo 205 de la LCSP, de conformidad con el procedimiento regulado en el artículo 191 de la LCSP y con las particularidades previstas en el artículo 207 de la LCSP. </w:t>
      </w:r>
    </w:p>
    <w:p w14:paraId="57A09013" w14:textId="77777777" w:rsidR="005408C9" w:rsidRPr="00A22528" w:rsidRDefault="005408C9" w:rsidP="005408C9">
      <w:pPr>
        <w:spacing w:after="0" w:line="240" w:lineRule="auto"/>
        <w:jc w:val="both"/>
        <w:rPr>
          <w:rFonts w:cs="Arial"/>
        </w:rPr>
      </w:pPr>
    </w:p>
    <w:p w14:paraId="45C41FBD" w14:textId="77777777" w:rsidR="005408C9" w:rsidRPr="00A22528" w:rsidRDefault="005408C9" w:rsidP="005408C9">
      <w:pPr>
        <w:spacing w:after="0" w:line="240" w:lineRule="auto"/>
        <w:jc w:val="both"/>
        <w:rPr>
          <w:rFonts w:cs="Arial"/>
        </w:rPr>
      </w:pPr>
      <w:r w:rsidRPr="00A22528">
        <w:rPr>
          <w:rFonts w:cs="Arial"/>
        </w:rPr>
        <w:t>Estas modificaciones son obligatorias para la empresa contratista, a menos que impliquen, aislada o conjuntamente, una alteración en su cuantía que exceda el 20% del precio inicial del contrato, IVA excluido. En este caso, la modificación se acordará por el órgano de contratación con la conformidad previa por escrito de la empresa contratista; en caso contrario, el contrato se resolverá de acuerdo con la causa prevista en el artículo 211.1.g) de la LCSP.</w:t>
      </w:r>
    </w:p>
    <w:p w14:paraId="100272A6" w14:textId="77777777" w:rsidR="005408C9" w:rsidRPr="00A22528" w:rsidRDefault="005408C9" w:rsidP="005408C9">
      <w:pPr>
        <w:spacing w:after="0" w:line="240" w:lineRule="auto"/>
        <w:jc w:val="both"/>
        <w:rPr>
          <w:rFonts w:cs="Arial"/>
        </w:rPr>
      </w:pPr>
    </w:p>
    <w:p w14:paraId="48F50DBD" w14:textId="7A85A38E" w:rsidR="005408C9" w:rsidRPr="00DD3A5A" w:rsidRDefault="005408C9" w:rsidP="005408C9">
      <w:pPr>
        <w:spacing w:after="0" w:line="240" w:lineRule="auto"/>
        <w:jc w:val="both"/>
        <w:rPr>
          <w:rFonts w:cs="Arial"/>
        </w:rPr>
      </w:pPr>
      <w:r w:rsidRPr="00A22528">
        <w:rPr>
          <w:rFonts w:cs="Arial"/>
          <w:b/>
        </w:rPr>
        <w:t>31.4</w:t>
      </w:r>
      <w:r w:rsidRPr="00A22528">
        <w:rPr>
          <w:rFonts w:cs="Arial"/>
        </w:rPr>
        <w:t xml:space="preserve"> Las modificaciones del contrato se formalizarán de conformidad con lo que establece el artículo 153 de la LCSP y la </w:t>
      </w:r>
      <w:proofErr w:type="spellStart"/>
      <w:r w:rsidRPr="00A22528">
        <w:rPr>
          <w:rFonts w:cs="Arial"/>
        </w:rPr>
        <w:t>cláusula</w:t>
      </w:r>
      <w:proofErr w:type="spellEnd"/>
      <w:r w:rsidRPr="00A22528">
        <w:rPr>
          <w:rFonts w:cs="Arial"/>
        </w:rPr>
        <w:t xml:space="preserve"> </w:t>
      </w:r>
      <w:proofErr w:type="spellStart"/>
      <w:r w:rsidRPr="00A22528">
        <w:rPr>
          <w:rFonts w:cs="Arial"/>
        </w:rPr>
        <w:t>decim</w:t>
      </w:r>
      <w:r w:rsidRPr="00DD3A5A">
        <w:rPr>
          <w:rFonts w:cs="Arial"/>
        </w:rPr>
        <w:t>onovena</w:t>
      </w:r>
      <w:proofErr w:type="spellEnd"/>
      <w:r w:rsidRPr="00DD3A5A">
        <w:rPr>
          <w:rFonts w:cs="Arial"/>
        </w:rPr>
        <w:t xml:space="preserve"> de e</w:t>
      </w:r>
      <w:r w:rsidR="00A22528">
        <w:rPr>
          <w:rFonts w:cs="Arial"/>
        </w:rPr>
        <w:t xml:space="preserve">ste </w:t>
      </w:r>
      <w:proofErr w:type="spellStart"/>
      <w:r w:rsidR="00A22528">
        <w:rPr>
          <w:rFonts w:cs="Arial"/>
        </w:rPr>
        <w:t>pliego</w:t>
      </w:r>
      <w:proofErr w:type="spellEnd"/>
      <w:r w:rsidR="00A22528">
        <w:rPr>
          <w:rFonts w:cs="Arial"/>
        </w:rPr>
        <w:t>.</w:t>
      </w:r>
    </w:p>
    <w:p w14:paraId="7C1CF7C7" w14:textId="77777777" w:rsidR="005408C9" w:rsidRPr="00DD3A5A" w:rsidRDefault="005408C9" w:rsidP="005408C9">
      <w:pPr>
        <w:spacing w:after="0" w:line="240" w:lineRule="auto"/>
        <w:jc w:val="both"/>
        <w:rPr>
          <w:rFonts w:cs="Arial"/>
        </w:rPr>
      </w:pPr>
    </w:p>
    <w:p w14:paraId="7E5A919D" w14:textId="77777777" w:rsidR="005408C9" w:rsidRPr="00DD3A5A" w:rsidRDefault="005408C9" w:rsidP="005408C9">
      <w:pPr>
        <w:spacing w:after="0" w:line="240" w:lineRule="auto"/>
        <w:jc w:val="both"/>
        <w:rPr>
          <w:rFonts w:cs="Arial"/>
        </w:rPr>
      </w:pPr>
      <w:r w:rsidRPr="00DD3A5A">
        <w:rPr>
          <w:rFonts w:cs="Arial"/>
          <w:b/>
        </w:rPr>
        <w:t>31.5</w:t>
      </w:r>
      <w:r w:rsidRPr="00DD3A5A">
        <w:rPr>
          <w:rFonts w:cs="Arial"/>
        </w:rPr>
        <w:t xml:space="preserve"> El anuncio de modificación del contrato, junto con las alegaciones de la empresa contratista y de todos los informes que, si procede, se soliciten con carácter previo a la aprobación de la modificación, tanto los que aporte la empresa adjudicataria como los que emita el órgano de contratación, se publicarán en el perfil de contratante. </w:t>
      </w:r>
    </w:p>
    <w:p w14:paraId="73912BD8" w14:textId="77777777" w:rsidR="005408C9" w:rsidRPr="00DD3A5A" w:rsidRDefault="005408C9" w:rsidP="005408C9">
      <w:pPr>
        <w:spacing w:after="0" w:line="240" w:lineRule="auto"/>
        <w:jc w:val="both"/>
        <w:rPr>
          <w:rFonts w:cs="Arial"/>
        </w:rPr>
      </w:pPr>
    </w:p>
    <w:p w14:paraId="70001BD7" w14:textId="5D38C5E7" w:rsidR="00565737" w:rsidRPr="00DD3A5A" w:rsidRDefault="005408C9" w:rsidP="005E646E">
      <w:pPr>
        <w:spacing w:after="0" w:line="240" w:lineRule="auto"/>
        <w:jc w:val="both"/>
        <w:rPr>
          <w:rFonts w:cs="Arial"/>
        </w:rPr>
      </w:pPr>
      <w:r w:rsidRPr="00DD3A5A">
        <w:rPr>
          <w:rFonts w:cs="Arial"/>
        </w:rPr>
        <w:t xml:space="preserve">31.6 En los casos en que se determine el precio mediante unidades de ejecución no tienen la consideración de modificaciones la variación que durante la ejecución correcta de la prestación se produzca exclusivamente en el número de unidades realmente ejecutadas sobre las que prevé el contrato, las cuales se pueden recoger en la liquidación, siempre que no representen un incremento del gasto superior al 10 por ciento del precio del contrato </w:t>
      </w:r>
    </w:p>
    <w:p w14:paraId="1F4652EF" w14:textId="77777777" w:rsidR="005E646E" w:rsidRPr="00DD3A5A" w:rsidRDefault="005E646E" w:rsidP="005E646E">
      <w:pPr>
        <w:spacing w:after="0" w:line="240" w:lineRule="auto"/>
        <w:jc w:val="both"/>
        <w:rPr>
          <w:rFonts w:cs="Arial"/>
        </w:rPr>
      </w:pPr>
    </w:p>
    <w:p w14:paraId="4F390044" w14:textId="77777777" w:rsidR="005408C9" w:rsidRPr="00DD3A5A" w:rsidRDefault="005408C9" w:rsidP="005408C9">
      <w:pPr>
        <w:pStyle w:val="Ttol2"/>
        <w:spacing w:before="0" w:after="0"/>
        <w:jc w:val="both"/>
        <w:rPr>
          <w:rFonts w:ascii="Arial" w:hAnsi="Arial" w:cs="Arial"/>
          <w:i w:val="0"/>
          <w:sz w:val="22"/>
          <w:szCs w:val="22"/>
        </w:rPr>
      </w:pPr>
      <w:bookmarkStart w:id="109" w:name="_Toc21500354"/>
      <w:bookmarkStart w:id="110" w:name="_Toc34139693"/>
      <w:r w:rsidRPr="00DD3A5A">
        <w:rPr>
          <w:rFonts w:ascii="Arial" w:hAnsi="Arial" w:cs="Arial"/>
          <w:i w:val="0"/>
          <w:sz w:val="22"/>
          <w:szCs w:val="22"/>
        </w:rPr>
        <w:t>Trigésimasegunda. Suspensión del contrato</w:t>
      </w:r>
      <w:bookmarkEnd w:id="109"/>
      <w:bookmarkEnd w:id="110"/>
      <w:r w:rsidRPr="00DD3A5A">
        <w:rPr>
          <w:rFonts w:ascii="Arial" w:hAnsi="Arial" w:cs="Arial"/>
          <w:i w:val="0"/>
          <w:sz w:val="22"/>
          <w:szCs w:val="22"/>
        </w:rPr>
        <w:t xml:space="preserve"> </w:t>
      </w:r>
    </w:p>
    <w:p w14:paraId="58CBFF9A" w14:textId="77777777" w:rsidR="005408C9" w:rsidRPr="00DD3A5A" w:rsidRDefault="005408C9" w:rsidP="005408C9">
      <w:pPr>
        <w:spacing w:after="0" w:line="240" w:lineRule="auto"/>
        <w:jc w:val="both"/>
        <w:rPr>
          <w:rFonts w:cs="Arial"/>
          <w:b/>
        </w:rPr>
      </w:pPr>
    </w:p>
    <w:p w14:paraId="25199B0D" w14:textId="55E79996" w:rsidR="005408C9" w:rsidRPr="00DD3A5A" w:rsidRDefault="005408C9" w:rsidP="005408C9">
      <w:pPr>
        <w:spacing w:after="0" w:line="240" w:lineRule="auto"/>
        <w:jc w:val="both"/>
        <w:rPr>
          <w:rFonts w:cs="Arial"/>
        </w:rPr>
      </w:pPr>
      <w:r w:rsidRPr="00DD3A5A">
        <w:rPr>
          <w:rFonts w:cs="Arial"/>
        </w:rPr>
        <w:t xml:space="preserve">El contrato podrá ser suspendido por acuerdo de la Administración o para que el </w:t>
      </w:r>
      <w:proofErr w:type="spellStart"/>
      <w:r w:rsidRPr="00DD3A5A">
        <w:rPr>
          <w:rFonts w:cs="Arial"/>
        </w:rPr>
        <w:t>contratista</w:t>
      </w:r>
      <w:proofErr w:type="spellEnd"/>
      <w:r w:rsidRPr="00DD3A5A">
        <w:rPr>
          <w:rFonts w:cs="Arial"/>
        </w:rPr>
        <w:t xml:space="preserve"> </w:t>
      </w:r>
      <w:proofErr w:type="spellStart"/>
      <w:r w:rsidRPr="00DD3A5A">
        <w:rPr>
          <w:rFonts w:cs="Arial"/>
        </w:rPr>
        <w:t>opte</w:t>
      </w:r>
      <w:proofErr w:type="spellEnd"/>
      <w:r w:rsidRPr="00DD3A5A">
        <w:rPr>
          <w:rFonts w:cs="Arial"/>
        </w:rPr>
        <w:t xml:space="preserve"> por </w:t>
      </w:r>
      <w:proofErr w:type="spellStart"/>
      <w:r w:rsidRPr="00DD3A5A">
        <w:rPr>
          <w:rFonts w:cs="Arial"/>
        </w:rPr>
        <w:t>suspender</w:t>
      </w:r>
      <w:proofErr w:type="spellEnd"/>
      <w:r w:rsidRPr="00DD3A5A">
        <w:rPr>
          <w:rFonts w:cs="Arial"/>
        </w:rPr>
        <w:t xml:space="preserve"> </w:t>
      </w:r>
      <w:proofErr w:type="spellStart"/>
      <w:r w:rsidR="00A22528">
        <w:rPr>
          <w:rFonts w:cs="Arial"/>
        </w:rPr>
        <w:t>su</w:t>
      </w:r>
      <w:proofErr w:type="spellEnd"/>
      <w:r w:rsidR="00A22528">
        <w:rPr>
          <w:rFonts w:cs="Arial"/>
        </w:rPr>
        <w:t xml:space="preserve"> </w:t>
      </w:r>
      <w:proofErr w:type="spellStart"/>
      <w:r w:rsidR="00A22528">
        <w:rPr>
          <w:rFonts w:cs="Arial"/>
        </w:rPr>
        <w:t>cumplimiento</w:t>
      </w:r>
      <w:proofErr w:type="spellEnd"/>
      <w:r w:rsidRPr="00DD3A5A">
        <w:rPr>
          <w:rFonts w:cs="Arial"/>
          <w:vanish/>
          <w:color w:val="008000"/>
        </w:rPr>
        <w:t>&lt;A[cumplimiento|cumplido]&gt;</w:t>
      </w:r>
      <w:r w:rsidRPr="00DD3A5A">
        <w:rPr>
          <w:rFonts w:cs="Arial"/>
        </w:rPr>
        <w:t>, en caso de demora en el pago del precio superior a 4 meses, comunicándolo a la Administración con un mes de antelación.</w:t>
      </w:r>
    </w:p>
    <w:p w14:paraId="625E0EF9" w14:textId="77777777" w:rsidR="005408C9" w:rsidRPr="00DD3A5A" w:rsidRDefault="005408C9" w:rsidP="005408C9">
      <w:pPr>
        <w:spacing w:after="0" w:line="240" w:lineRule="auto"/>
        <w:jc w:val="both"/>
        <w:rPr>
          <w:rFonts w:cs="Arial"/>
          <w:b/>
        </w:rPr>
      </w:pPr>
    </w:p>
    <w:p w14:paraId="4D714AB6" w14:textId="15E820E1" w:rsidR="005408C9" w:rsidRPr="00DD3A5A" w:rsidRDefault="005408C9" w:rsidP="005408C9">
      <w:pPr>
        <w:spacing w:after="0" w:line="240" w:lineRule="auto"/>
        <w:jc w:val="both"/>
        <w:rPr>
          <w:rFonts w:cs="Arial"/>
        </w:rPr>
      </w:pPr>
      <w:r w:rsidRPr="00DD3A5A">
        <w:rPr>
          <w:rFonts w:cs="Arial"/>
        </w:rPr>
        <w:t xml:space="preserve">En </w:t>
      </w:r>
      <w:proofErr w:type="spellStart"/>
      <w:r w:rsidRPr="00DD3A5A">
        <w:rPr>
          <w:rFonts w:cs="Arial"/>
        </w:rPr>
        <w:t>todo</w:t>
      </w:r>
      <w:proofErr w:type="spellEnd"/>
      <w:r w:rsidRPr="00DD3A5A">
        <w:rPr>
          <w:rFonts w:cs="Arial"/>
        </w:rPr>
        <w:t xml:space="preserve"> caso, la </w:t>
      </w:r>
      <w:proofErr w:type="spellStart"/>
      <w:r w:rsidRPr="00DD3A5A">
        <w:rPr>
          <w:rFonts w:cs="Arial"/>
        </w:rPr>
        <w:t>Administración</w:t>
      </w:r>
      <w:proofErr w:type="spellEnd"/>
      <w:r w:rsidRPr="00DD3A5A">
        <w:rPr>
          <w:rFonts w:cs="Arial"/>
        </w:rPr>
        <w:t xml:space="preserve"> </w:t>
      </w:r>
      <w:proofErr w:type="spellStart"/>
      <w:r w:rsidR="00A22528">
        <w:rPr>
          <w:rFonts w:cs="Arial"/>
        </w:rPr>
        <w:t>tiene</w:t>
      </w:r>
      <w:proofErr w:type="spellEnd"/>
      <w:r w:rsidR="00A22528">
        <w:rPr>
          <w:rFonts w:cs="Arial"/>
        </w:rPr>
        <w:t xml:space="preserve"> que </w:t>
      </w:r>
      <w:proofErr w:type="spellStart"/>
      <w:r w:rsidR="00A22528">
        <w:rPr>
          <w:rFonts w:cs="Arial"/>
        </w:rPr>
        <w:t>extender</w:t>
      </w:r>
      <w:proofErr w:type="spellEnd"/>
      <w:r w:rsidR="00A22528">
        <w:rPr>
          <w:rFonts w:cs="Arial"/>
        </w:rPr>
        <w:t xml:space="preserve"> </w:t>
      </w:r>
      <w:r w:rsidRPr="00DD3A5A">
        <w:rPr>
          <w:rFonts w:cs="Arial"/>
        </w:rPr>
        <w:t xml:space="preserve">el acta de </w:t>
      </w:r>
      <w:proofErr w:type="spellStart"/>
      <w:r w:rsidRPr="00DD3A5A">
        <w:rPr>
          <w:rFonts w:cs="Arial"/>
        </w:rPr>
        <w:t>suspensión</w:t>
      </w:r>
      <w:proofErr w:type="spellEnd"/>
      <w:r w:rsidRPr="00DD3A5A">
        <w:rPr>
          <w:rFonts w:cs="Arial"/>
        </w:rPr>
        <w:t xml:space="preserve"> </w:t>
      </w:r>
      <w:proofErr w:type="spellStart"/>
      <w:r w:rsidRPr="00DD3A5A">
        <w:rPr>
          <w:rFonts w:cs="Arial"/>
        </w:rPr>
        <w:t>correspondiente</w:t>
      </w:r>
      <w:proofErr w:type="spellEnd"/>
      <w:r w:rsidRPr="00DD3A5A">
        <w:rPr>
          <w:rFonts w:cs="Arial"/>
        </w:rPr>
        <w:t xml:space="preserve">, de oficio o a solicitud de la empresa contratista, de conformidad con lo que dispone el artículo 208.1 de la </w:t>
      </w:r>
      <w:r w:rsidRPr="00A22528">
        <w:rPr>
          <w:rFonts w:cs="Arial"/>
        </w:rPr>
        <w:t>LCSP.</w:t>
      </w:r>
    </w:p>
    <w:p w14:paraId="0E4C034F" w14:textId="77777777" w:rsidR="005408C9" w:rsidRPr="00DD3A5A" w:rsidRDefault="005408C9" w:rsidP="005408C9">
      <w:pPr>
        <w:spacing w:after="0" w:line="240" w:lineRule="auto"/>
        <w:jc w:val="both"/>
        <w:rPr>
          <w:rFonts w:cs="Arial"/>
        </w:rPr>
      </w:pPr>
    </w:p>
    <w:p w14:paraId="1527A35A" w14:textId="77777777" w:rsidR="005408C9" w:rsidRPr="00DD3A5A" w:rsidRDefault="005408C9" w:rsidP="005408C9">
      <w:pPr>
        <w:spacing w:after="0" w:line="240" w:lineRule="auto"/>
        <w:jc w:val="both"/>
        <w:rPr>
          <w:rFonts w:cs="Arial"/>
        </w:rPr>
      </w:pPr>
      <w:r w:rsidRPr="00DD3A5A">
        <w:rPr>
          <w:rFonts w:cs="Arial"/>
        </w:rPr>
        <w:lastRenderedPageBreak/>
        <w:t xml:space="preserve">El acta de suspensión, de acuerdo con el artículo 103 </w:t>
      </w:r>
      <w:r w:rsidRPr="00A22528">
        <w:rPr>
          <w:rFonts w:cs="Arial"/>
        </w:rPr>
        <w:t xml:space="preserve">del RGLCAP, </w:t>
      </w:r>
      <w:r w:rsidRPr="00DD3A5A">
        <w:rPr>
          <w:rFonts w:cs="Arial"/>
        </w:rPr>
        <w:t xml:space="preserve">la tendrán que firmar una persona en representación del órgano de contratación y la empresa contratista y se tiene que extender en el plazo máximo de dos días hábiles, a contar del día siguiente del día en que se acuerde la suspensión. </w:t>
      </w:r>
    </w:p>
    <w:p w14:paraId="2CB26945" w14:textId="77777777" w:rsidR="005408C9" w:rsidRPr="00DD3A5A" w:rsidRDefault="005408C9" w:rsidP="005408C9">
      <w:pPr>
        <w:spacing w:after="0" w:line="240" w:lineRule="auto"/>
        <w:jc w:val="both"/>
        <w:rPr>
          <w:rFonts w:cs="Arial"/>
        </w:rPr>
      </w:pPr>
    </w:p>
    <w:p w14:paraId="537D5109" w14:textId="38849433" w:rsidR="005408C9" w:rsidRPr="00DD3A5A" w:rsidRDefault="005408C9" w:rsidP="005408C9">
      <w:pPr>
        <w:spacing w:after="0" w:line="240" w:lineRule="auto"/>
        <w:jc w:val="both"/>
        <w:rPr>
          <w:rFonts w:cs="Arial"/>
        </w:rPr>
      </w:pPr>
      <w:r w:rsidRPr="00DD3A5A">
        <w:rPr>
          <w:rFonts w:cs="Arial"/>
        </w:rPr>
        <w:t xml:space="preserve">La </w:t>
      </w:r>
      <w:proofErr w:type="spellStart"/>
      <w:r w:rsidRPr="00DD3A5A">
        <w:rPr>
          <w:rFonts w:cs="Arial"/>
        </w:rPr>
        <w:t>Administración</w:t>
      </w:r>
      <w:proofErr w:type="spellEnd"/>
      <w:r w:rsidRPr="00DD3A5A">
        <w:rPr>
          <w:rFonts w:cs="Arial"/>
        </w:rPr>
        <w:t xml:space="preserve"> </w:t>
      </w:r>
      <w:proofErr w:type="spellStart"/>
      <w:r w:rsidR="003E60AD">
        <w:rPr>
          <w:rFonts w:cs="Arial"/>
        </w:rPr>
        <w:t>tiene</w:t>
      </w:r>
      <w:proofErr w:type="spellEnd"/>
      <w:r w:rsidR="003E60AD">
        <w:rPr>
          <w:rFonts w:cs="Arial"/>
        </w:rPr>
        <w:t xml:space="preserve"> que</w:t>
      </w:r>
      <w:r w:rsidRPr="00DD3A5A">
        <w:rPr>
          <w:rFonts w:cs="Arial"/>
        </w:rPr>
        <w:t xml:space="preserve"> abonar</w:t>
      </w:r>
      <w:r w:rsidR="003E60AD">
        <w:rPr>
          <w:rFonts w:cs="Arial"/>
        </w:rPr>
        <w:t xml:space="preserve"> </w:t>
      </w:r>
      <w:r w:rsidRPr="00DD3A5A">
        <w:rPr>
          <w:rFonts w:cs="Arial"/>
        </w:rPr>
        <w:t xml:space="preserve">a la empresa </w:t>
      </w:r>
      <w:proofErr w:type="spellStart"/>
      <w:r w:rsidRPr="00DD3A5A">
        <w:rPr>
          <w:rFonts w:cs="Arial"/>
        </w:rPr>
        <w:t>contratista</w:t>
      </w:r>
      <w:proofErr w:type="spellEnd"/>
      <w:r w:rsidRPr="00DD3A5A">
        <w:rPr>
          <w:rFonts w:cs="Arial"/>
        </w:rPr>
        <w:t xml:space="preserve"> los </w:t>
      </w:r>
      <w:proofErr w:type="spellStart"/>
      <w:r w:rsidRPr="00DD3A5A">
        <w:rPr>
          <w:rFonts w:cs="Arial"/>
        </w:rPr>
        <w:t>daños</w:t>
      </w:r>
      <w:proofErr w:type="spellEnd"/>
      <w:r w:rsidRPr="00DD3A5A">
        <w:rPr>
          <w:rFonts w:cs="Arial"/>
        </w:rPr>
        <w:t xml:space="preserve"> y perjuicios que efectivamente se le causen de conformidad con el previsto en el artículo 208.2 de </w:t>
      </w:r>
      <w:r w:rsidRPr="00A22528">
        <w:rPr>
          <w:rFonts w:cs="Arial"/>
        </w:rPr>
        <w:t xml:space="preserve">la LCSP. </w:t>
      </w:r>
      <w:r w:rsidRPr="00DD3A5A">
        <w:rPr>
          <w:rFonts w:cs="Arial"/>
        </w:rPr>
        <w:t>El abono de los daños y perjuicios en la empresa contratista solo comprenderá los conceptos que se indican en este precepto.</w:t>
      </w:r>
    </w:p>
    <w:p w14:paraId="099A9F5D" w14:textId="77777777" w:rsidR="005408C9" w:rsidRPr="00DD3A5A" w:rsidRDefault="005408C9" w:rsidP="005408C9">
      <w:pPr>
        <w:spacing w:after="0" w:line="240" w:lineRule="auto"/>
        <w:jc w:val="both"/>
        <w:rPr>
          <w:rFonts w:cs="Arial"/>
          <w:b/>
        </w:rPr>
      </w:pPr>
    </w:p>
    <w:p w14:paraId="0BE06524" w14:textId="77777777" w:rsidR="005408C9" w:rsidRPr="00DD3A5A" w:rsidRDefault="005408C9" w:rsidP="005408C9">
      <w:pPr>
        <w:pStyle w:val="Ttol1"/>
        <w:rPr>
          <w:rFonts w:cs="Arial"/>
          <w:sz w:val="22"/>
          <w:szCs w:val="22"/>
        </w:rPr>
      </w:pPr>
      <w:bookmarkStart w:id="111" w:name="_Toc21500355"/>
      <w:bookmarkStart w:id="112" w:name="_Toc34139694"/>
      <w:r w:rsidRPr="00DD3A5A">
        <w:rPr>
          <w:rFonts w:cs="Arial"/>
          <w:sz w:val="22"/>
          <w:szCs w:val="22"/>
        </w:rPr>
        <w:t>V. DISPOSICIONES RELATIVAS A LA SUCESIÓN, CESIÓN, LA SUBCONTRATACIÓN Y LA REVISIÓN DE PRECIOS DEL CONTRATO</w:t>
      </w:r>
      <w:bookmarkEnd w:id="111"/>
      <w:bookmarkEnd w:id="112"/>
    </w:p>
    <w:p w14:paraId="3A94CBF4" w14:textId="77777777" w:rsidR="005408C9" w:rsidRPr="00DD3A5A" w:rsidRDefault="005408C9" w:rsidP="005408C9">
      <w:pPr>
        <w:spacing w:after="0" w:line="240" w:lineRule="auto"/>
        <w:jc w:val="both"/>
        <w:rPr>
          <w:rFonts w:cs="Arial"/>
        </w:rPr>
      </w:pPr>
    </w:p>
    <w:p w14:paraId="79611A1E" w14:textId="5EF9B015" w:rsidR="005408C9" w:rsidRPr="00DD3A5A" w:rsidRDefault="005408C9" w:rsidP="005408C9">
      <w:pPr>
        <w:pStyle w:val="Ttol2"/>
        <w:spacing w:before="0" w:after="0"/>
        <w:jc w:val="both"/>
        <w:rPr>
          <w:rFonts w:ascii="Arial" w:hAnsi="Arial" w:cs="Arial"/>
          <w:i w:val="0"/>
          <w:sz w:val="22"/>
          <w:szCs w:val="22"/>
        </w:rPr>
      </w:pPr>
      <w:bookmarkStart w:id="113" w:name="_Toc21500356"/>
      <w:bookmarkStart w:id="114" w:name="_Toc34139695"/>
      <w:proofErr w:type="spellStart"/>
      <w:r w:rsidRPr="00DD3A5A">
        <w:rPr>
          <w:rFonts w:ascii="Arial" w:hAnsi="Arial" w:cs="Arial"/>
          <w:i w:val="0"/>
          <w:sz w:val="22"/>
          <w:szCs w:val="22"/>
        </w:rPr>
        <w:t>Trigésimatercera</w:t>
      </w:r>
      <w:proofErr w:type="spellEnd"/>
      <w:r w:rsidRPr="00DD3A5A">
        <w:rPr>
          <w:rFonts w:ascii="Arial" w:hAnsi="Arial" w:cs="Arial"/>
          <w:i w:val="0"/>
          <w:sz w:val="22"/>
          <w:szCs w:val="22"/>
        </w:rPr>
        <w:t>.</w:t>
      </w:r>
      <w:r w:rsidR="00A22528">
        <w:rPr>
          <w:rFonts w:ascii="Arial" w:hAnsi="Arial" w:cs="Arial"/>
          <w:i w:val="0"/>
          <w:sz w:val="22"/>
          <w:szCs w:val="22"/>
        </w:rPr>
        <w:t xml:space="preserve"> </w:t>
      </w:r>
      <w:proofErr w:type="spellStart"/>
      <w:r w:rsidR="00A22528">
        <w:rPr>
          <w:rFonts w:ascii="Arial" w:hAnsi="Arial" w:cs="Arial"/>
          <w:i w:val="0"/>
          <w:sz w:val="22"/>
          <w:szCs w:val="22"/>
        </w:rPr>
        <w:t>Sucesión</w:t>
      </w:r>
      <w:proofErr w:type="spellEnd"/>
      <w:r w:rsidR="00A22528">
        <w:rPr>
          <w:rFonts w:ascii="Arial" w:hAnsi="Arial" w:cs="Arial"/>
          <w:i w:val="0"/>
          <w:sz w:val="22"/>
          <w:szCs w:val="22"/>
        </w:rPr>
        <w:t xml:space="preserve"> </w:t>
      </w:r>
      <w:r w:rsidRPr="00DD3A5A">
        <w:rPr>
          <w:rFonts w:ascii="Arial" w:hAnsi="Arial" w:cs="Arial"/>
          <w:i w:val="0"/>
          <w:sz w:val="22"/>
          <w:szCs w:val="22"/>
        </w:rPr>
        <w:t xml:space="preserve">y </w:t>
      </w:r>
      <w:proofErr w:type="spellStart"/>
      <w:r w:rsidRPr="00DD3A5A">
        <w:rPr>
          <w:rFonts w:ascii="Arial" w:hAnsi="Arial" w:cs="Arial"/>
          <w:i w:val="0"/>
          <w:sz w:val="22"/>
          <w:szCs w:val="22"/>
        </w:rPr>
        <w:t>Cesión</w:t>
      </w:r>
      <w:proofErr w:type="spellEnd"/>
      <w:r w:rsidRPr="00DD3A5A">
        <w:rPr>
          <w:rFonts w:ascii="Arial" w:hAnsi="Arial" w:cs="Arial"/>
          <w:i w:val="0"/>
          <w:sz w:val="22"/>
          <w:szCs w:val="22"/>
        </w:rPr>
        <w:t xml:space="preserve"> del </w:t>
      </w:r>
      <w:proofErr w:type="spellStart"/>
      <w:r w:rsidRPr="00DD3A5A">
        <w:rPr>
          <w:rFonts w:ascii="Arial" w:hAnsi="Arial" w:cs="Arial"/>
          <w:i w:val="0"/>
          <w:sz w:val="22"/>
          <w:szCs w:val="22"/>
        </w:rPr>
        <w:t>contrato</w:t>
      </w:r>
      <w:bookmarkEnd w:id="113"/>
      <w:bookmarkEnd w:id="114"/>
      <w:proofErr w:type="spellEnd"/>
    </w:p>
    <w:p w14:paraId="1D33DFDF" w14:textId="77777777" w:rsidR="005408C9" w:rsidRPr="00DD3A5A" w:rsidRDefault="005408C9" w:rsidP="005408C9">
      <w:pPr>
        <w:spacing w:after="0" w:line="240" w:lineRule="auto"/>
        <w:jc w:val="both"/>
        <w:rPr>
          <w:rFonts w:cs="Arial"/>
          <w:b/>
        </w:rPr>
      </w:pPr>
    </w:p>
    <w:p w14:paraId="6A2021EF" w14:textId="77777777" w:rsidR="005408C9" w:rsidRPr="00DD3A5A" w:rsidRDefault="005408C9" w:rsidP="005408C9">
      <w:pPr>
        <w:spacing w:after="0" w:line="240" w:lineRule="auto"/>
        <w:jc w:val="both"/>
        <w:rPr>
          <w:rFonts w:cs="Arial"/>
        </w:rPr>
      </w:pPr>
      <w:r w:rsidRPr="00DD3A5A">
        <w:rPr>
          <w:rFonts w:cs="Arial"/>
          <w:b/>
        </w:rPr>
        <w:t>33.1</w:t>
      </w:r>
      <w:r w:rsidRPr="00DD3A5A">
        <w:rPr>
          <w:rFonts w:cs="Arial"/>
        </w:rPr>
        <w:t xml:space="preserve"> Sucesión en la persona del contratista:</w:t>
      </w:r>
    </w:p>
    <w:p w14:paraId="6DC2C94E" w14:textId="77777777" w:rsidR="005408C9" w:rsidRPr="00DD3A5A" w:rsidRDefault="005408C9" w:rsidP="005408C9">
      <w:pPr>
        <w:spacing w:after="0" w:line="240" w:lineRule="auto"/>
        <w:jc w:val="both"/>
        <w:rPr>
          <w:rFonts w:cs="Arial"/>
        </w:rPr>
      </w:pPr>
      <w:r w:rsidRPr="00DD3A5A">
        <w:rPr>
          <w:rFonts w:cs="Arial"/>
        </w:rPr>
        <w:t xml:space="preserve">En el supuesto de fusión de empresas en que participe la sociedad contratista, el contrato continuará vigente con la entidad absorbente o con la resultante de la fusión, que quedará subrogada en todos los derechos y obligaciones que dimanan. </w:t>
      </w:r>
    </w:p>
    <w:p w14:paraId="64B19C5C" w14:textId="77777777" w:rsidR="005408C9" w:rsidRPr="00DD3A5A" w:rsidRDefault="005408C9" w:rsidP="005408C9">
      <w:pPr>
        <w:spacing w:after="0" w:line="240" w:lineRule="auto"/>
        <w:jc w:val="both"/>
        <w:rPr>
          <w:rFonts w:cs="Arial"/>
        </w:rPr>
      </w:pPr>
    </w:p>
    <w:p w14:paraId="0CC86C56" w14:textId="77777777" w:rsidR="005408C9" w:rsidRPr="00DD3A5A" w:rsidRDefault="005408C9" w:rsidP="005408C9">
      <w:pPr>
        <w:spacing w:after="0" w:line="240" w:lineRule="auto"/>
        <w:jc w:val="both"/>
        <w:rPr>
          <w:rFonts w:cs="Arial"/>
        </w:rPr>
      </w:pPr>
      <w:r w:rsidRPr="00DD3A5A">
        <w:rPr>
          <w:rFonts w:cs="Arial"/>
        </w:rPr>
        <w:t xml:space="preserve">En supuestos de escisión, aportación o transmisión de empresas o ramas de actividad, el contrato continuará con la entidad a la cual se atribuya el contrato, que quedará subrogada en los derechos y las obligaciones que dimanan, siempre que reúna las condiciones de capacidad, ausencia de prohibición de contratar y la solvencia exigida al acordarse la adjudicación del contrato o que las sociedades beneficiarias de estas operaciones y, en caso de subsistir, la sociedad de la cual provengan el patrimonio, empresas de la cual o ramas de la cual segregadas, se responsabilicen solidariamente de la ejecución del contrato. </w:t>
      </w:r>
    </w:p>
    <w:p w14:paraId="7FF0DCD4" w14:textId="77777777" w:rsidR="005408C9" w:rsidRPr="00DD3A5A" w:rsidRDefault="005408C9" w:rsidP="005408C9">
      <w:pPr>
        <w:spacing w:after="0" w:line="240" w:lineRule="auto"/>
        <w:jc w:val="both"/>
        <w:rPr>
          <w:rFonts w:cs="Arial"/>
        </w:rPr>
      </w:pPr>
    </w:p>
    <w:p w14:paraId="5654BD0E" w14:textId="77777777" w:rsidR="005408C9" w:rsidRPr="00DD3A5A" w:rsidRDefault="005408C9" w:rsidP="005408C9">
      <w:pPr>
        <w:spacing w:after="0" w:line="240" w:lineRule="auto"/>
        <w:jc w:val="both"/>
        <w:rPr>
          <w:rFonts w:cs="Arial"/>
        </w:rPr>
      </w:pPr>
      <w:r w:rsidRPr="00DD3A5A">
        <w:rPr>
          <w:rFonts w:cs="Arial"/>
        </w:rPr>
        <w:t xml:space="preserve">La empresa contratista tiene que comunicar en el órgano de contratación la circunstancia que se haya producido. </w:t>
      </w:r>
    </w:p>
    <w:p w14:paraId="0BE5AEA9" w14:textId="77777777" w:rsidR="005408C9" w:rsidRPr="00DD3A5A" w:rsidRDefault="005408C9" w:rsidP="005408C9">
      <w:pPr>
        <w:spacing w:after="0" w:line="240" w:lineRule="auto"/>
        <w:jc w:val="both"/>
        <w:rPr>
          <w:rFonts w:cs="Arial"/>
        </w:rPr>
      </w:pPr>
    </w:p>
    <w:p w14:paraId="056A4471" w14:textId="30AA5F74" w:rsidR="005408C9" w:rsidRPr="00DD3A5A" w:rsidRDefault="005408C9" w:rsidP="005408C9">
      <w:pPr>
        <w:spacing w:after="0" w:line="240" w:lineRule="auto"/>
        <w:jc w:val="both"/>
        <w:rPr>
          <w:rFonts w:cs="Arial"/>
        </w:rPr>
      </w:pPr>
      <w:r w:rsidRPr="00DD3A5A">
        <w:rPr>
          <w:rFonts w:cs="Arial"/>
        </w:rPr>
        <w:t xml:space="preserve">En caso de que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sea</w:t>
      </w:r>
      <w:proofErr w:type="spellEnd"/>
      <w:r w:rsidRPr="00DD3A5A">
        <w:rPr>
          <w:rFonts w:cs="Arial"/>
        </w:rPr>
        <w:t xml:space="preserve"> una </w:t>
      </w:r>
      <w:r w:rsidRPr="00A22528">
        <w:rPr>
          <w:rFonts w:cs="Arial"/>
        </w:rPr>
        <w:t>UTE</w:t>
      </w:r>
      <w:r w:rsidR="00A22528">
        <w:rPr>
          <w:rFonts w:cs="Arial"/>
        </w:rPr>
        <w:t xml:space="preserve">, </w:t>
      </w:r>
      <w:proofErr w:type="spellStart"/>
      <w:r w:rsidR="00A22528">
        <w:rPr>
          <w:rFonts w:cs="Arial"/>
        </w:rPr>
        <w:t>cuando</w:t>
      </w:r>
      <w:proofErr w:type="spellEnd"/>
      <w:r w:rsidRPr="00DD3A5A">
        <w:rPr>
          <w:rFonts w:cs="Arial"/>
        </w:rPr>
        <w:t xml:space="preserve"> </w:t>
      </w:r>
      <w:proofErr w:type="spellStart"/>
      <w:r w:rsidRPr="00DD3A5A">
        <w:rPr>
          <w:rFonts w:cs="Arial"/>
        </w:rPr>
        <w:t>tengan</w:t>
      </w:r>
      <w:proofErr w:type="spellEnd"/>
      <w:r w:rsidRPr="00DD3A5A">
        <w:rPr>
          <w:rFonts w:cs="Arial"/>
        </w:rPr>
        <w:t xml:space="preserve"> </w:t>
      </w:r>
      <w:proofErr w:type="spellStart"/>
      <w:r w:rsidRPr="00DD3A5A">
        <w:rPr>
          <w:rFonts w:cs="Arial"/>
        </w:rPr>
        <w:t>lugar</w:t>
      </w:r>
      <w:proofErr w:type="spellEnd"/>
      <w:r w:rsidRPr="00DD3A5A">
        <w:rPr>
          <w:rFonts w:cs="Arial"/>
        </w:rPr>
        <w:t xml:space="preserve"> respecto de alguna o algunas empresas integrantes de la unión temporal operaciones de fusión, escisión o transmisión de rama de actividad, continuará la ejecución del contrato con la unión temporal adjudicataria. En caso que la sociedad absorbente, la resultante de la fusión, la beneficiaria de la escisión o el adquirente de la rama de actividad, no sean emprendidas integrantes de la unión temporal, será necesario que tengan plena capacidad de obrar, no estén incursas en prohibición de contratar y que se </w:t>
      </w:r>
      <w:proofErr w:type="spellStart"/>
      <w:r w:rsidRPr="00DD3A5A">
        <w:rPr>
          <w:rFonts w:cs="Arial"/>
        </w:rPr>
        <w:t>mantenga</w:t>
      </w:r>
      <w:proofErr w:type="spellEnd"/>
      <w:r w:rsidRPr="00DD3A5A">
        <w:rPr>
          <w:rFonts w:cs="Arial"/>
        </w:rPr>
        <w:t xml:space="preserve"> la </w:t>
      </w:r>
      <w:proofErr w:type="spellStart"/>
      <w:r w:rsidRPr="00DD3A5A">
        <w:rPr>
          <w:rFonts w:cs="Arial"/>
        </w:rPr>
        <w:t>solvencia</w:t>
      </w:r>
      <w:proofErr w:type="spellEnd"/>
      <w:r w:rsidRPr="00DD3A5A">
        <w:rPr>
          <w:rFonts w:cs="Arial"/>
        </w:rPr>
        <w:t xml:space="preserve">, la </w:t>
      </w:r>
      <w:proofErr w:type="spellStart"/>
      <w:r w:rsidRPr="00DD3A5A">
        <w:rPr>
          <w:rFonts w:cs="Arial"/>
        </w:rPr>
        <w:t>capacidad</w:t>
      </w:r>
      <w:proofErr w:type="spellEnd"/>
      <w:r w:rsidRPr="00DD3A5A">
        <w:rPr>
          <w:rFonts w:cs="Arial"/>
        </w:rPr>
        <w:t xml:space="preserve"> o </w:t>
      </w:r>
      <w:proofErr w:type="spellStart"/>
      <w:r w:rsidRPr="00DD3A5A">
        <w:rPr>
          <w:rFonts w:cs="Arial"/>
        </w:rPr>
        <w:t>clasificació</w:t>
      </w:r>
      <w:r w:rsidR="00A22528">
        <w:rPr>
          <w:rFonts w:cs="Arial"/>
        </w:rPr>
        <w:t>n</w:t>
      </w:r>
      <w:proofErr w:type="spellEnd"/>
      <w:r w:rsidR="00A22528">
        <w:rPr>
          <w:rFonts w:cs="Arial"/>
        </w:rPr>
        <w:t xml:space="preserve"> exigida.</w:t>
      </w:r>
    </w:p>
    <w:p w14:paraId="58D05B9F" w14:textId="77777777" w:rsidR="005408C9" w:rsidRPr="00DD3A5A" w:rsidRDefault="005408C9" w:rsidP="005408C9">
      <w:pPr>
        <w:spacing w:after="0" w:line="240" w:lineRule="auto"/>
        <w:jc w:val="both"/>
        <w:rPr>
          <w:rFonts w:cs="Arial"/>
        </w:rPr>
      </w:pPr>
    </w:p>
    <w:p w14:paraId="4C57C1EC" w14:textId="77777777" w:rsidR="005408C9" w:rsidRPr="00DD3A5A" w:rsidRDefault="005408C9" w:rsidP="005408C9">
      <w:pPr>
        <w:spacing w:after="0" w:line="240" w:lineRule="auto"/>
        <w:jc w:val="both"/>
        <w:rPr>
          <w:rFonts w:cs="Arial"/>
        </w:rPr>
      </w:pPr>
      <w:r w:rsidRPr="00DD3A5A">
        <w:rPr>
          <w:rFonts w:cs="Arial"/>
        </w:rPr>
        <w:t>Si el contrato se atribuye a una entidad diferente, la garantía definitiva se puede renovar o reemplazar, a criterio de la entidad otorgante, por una nueva garantía que se suscriba la nueva entidad, atendiendo al riesgo que suponga esta última entidad. En todo caso, la antigua garantía definitiva conserva su vigencia hasta que esté constituida la nueva garantía.</w:t>
      </w:r>
    </w:p>
    <w:p w14:paraId="5DB7486F" w14:textId="77777777" w:rsidR="005408C9" w:rsidRPr="00DD3A5A" w:rsidRDefault="005408C9" w:rsidP="005408C9">
      <w:pPr>
        <w:spacing w:after="0" w:line="240" w:lineRule="auto"/>
        <w:jc w:val="both"/>
        <w:rPr>
          <w:rFonts w:cs="Arial"/>
        </w:rPr>
      </w:pPr>
    </w:p>
    <w:p w14:paraId="5B62B206" w14:textId="77777777" w:rsidR="005408C9" w:rsidRPr="00DD3A5A" w:rsidRDefault="005408C9" w:rsidP="005408C9">
      <w:pPr>
        <w:spacing w:after="0" w:line="240" w:lineRule="auto"/>
        <w:jc w:val="both"/>
        <w:rPr>
          <w:rFonts w:cs="Arial"/>
        </w:rPr>
      </w:pPr>
      <w:r w:rsidRPr="00DD3A5A">
        <w:rPr>
          <w:rFonts w:cs="Arial"/>
        </w:rPr>
        <w:t>Si la subrogación no se puede producir porque la entidad a la cual se tendría que atribuir el contrato no reúne las condiciones de solvencia necesarias, el contrato se resolverá, considerándose a todos los efectos como un supuesto de resolución por culpa de la empresa contratista.</w:t>
      </w:r>
    </w:p>
    <w:p w14:paraId="74547900" w14:textId="77777777" w:rsidR="005408C9" w:rsidRPr="00DD3A5A" w:rsidRDefault="005408C9" w:rsidP="005408C9">
      <w:pPr>
        <w:spacing w:after="0" w:line="240" w:lineRule="auto"/>
        <w:jc w:val="both"/>
        <w:rPr>
          <w:rFonts w:cs="Arial"/>
        </w:rPr>
      </w:pPr>
    </w:p>
    <w:p w14:paraId="67B2F99F" w14:textId="77777777" w:rsidR="005408C9" w:rsidRPr="00DD3A5A" w:rsidRDefault="005408C9" w:rsidP="005408C9">
      <w:pPr>
        <w:spacing w:after="0" w:line="240" w:lineRule="auto"/>
        <w:jc w:val="both"/>
        <w:rPr>
          <w:rFonts w:cs="Arial"/>
        </w:rPr>
      </w:pPr>
      <w:r w:rsidRPr="00DD3A5A">
        <w:rPr>
          <w:rFonts w:cs="Arial"/>
          <w:b/>
        </w:rPr>
        <w:t>33.2</w:t>
      </w:r>
      <w:r w:rsidRPr="00DD3A5A">
        <w:rPr>
          <w:rFonts w:cs="Arial"/>
        </w:rPr>
        <w:t xml:space="preserve"> Cesión del contrato:</w:t>
      </w:r>
      <w:r w:rsidRPr="00DD3A5A">
        <w:rPr>
          <w:rFonts w:cs="Arial"/>
          <w:b/>
        </w:rPr>
        <w:t xml:space="preserve"> </w:t>
      </w:r>
    </w:p>
    <w:p w14:paraId="581F3615" w14:textId="77777777" w:rsidR="005408C9" w:rsidRPr="00DD3A5A" w:rsidRDefault="005408C9" w:rsidP="005408C9">
      <w:pPr>
        <w:spacing w:after="0" w:line="240" w:lineRule="auto"/>
        <w:jc w:val="both"/>
        <w:rPr>
          <w:rFonts w:cs="Arial"/>
        </w:rPr>
      </w:pPr>
    </w:p>
    <w:p w14:paraId="406A9DFE" w14:textId="77777777" w:rsidR="005408C9" w:rsidRPr="00DD3A5A" w:rsidRDefault="005408C9" w:rsidP="005408C9">
      <w:pPr>
        <w:spacing w:after="0" w:line="240" w:lineRule="auto"/>
        <w:jc w:val="both"/>
        <w:rPr>
          <w:rFonts w:cs="Arial"/>
        </w:rPr>
      </w:pPr>
      <w:r w:rsidRPr="00DD3A5A">
        <w:rPr>
          <w:rFonts w:cs="Arial"/>
        </w:rPr>
        <w:t xml:space="preserve">Los derechos y las obligaciones que dimanan de este contrato se podrán ceder por la empresa contratista a una tercera persona, siempre que las cualidades técnicas o personal de quienes cede no hayan sido razón determinante de la adjudicación del contrato ni que de la cesión no resulte una restricción efectiva de la competencia en el mercado, cuando se cumplan los requisitos siguientes: </w:t>
      </w:r>
    </w:p>
    <w:p w14:paraId="553BF55C" w14:textId="77777777" w:rsidR="005408C9" w:rsidRPr="00DD3A5A" w:rsidRDefault="005408C9" w:rsidP="005408C9">
      <w:pPr>
        <w:spacing w:after="0" w:line="240" w:lineRule="auto"/>
        <w:jc w:val="both"/>
        <w:rPr>
          <w:rFonts w:cs="Arial"/>
        </w:rPr>
      </w:pPr>
    </w:p>
    <w:p w14:paraId="7840AD53" w14:textId="77777777" w:rsidR="005408C9" w:rsidRPr="00DD3A5A" w:rsidRDefault="005408C9" w:rsidP="005408C9">
      <w:pPr>
        <w:spacing w:after="0" w:line="240" w:lineRule="auto"/>
        <w:jc w:val="both"/>
        <w:rPr>
          <w:rFonts w:cs="Arial"/>
        </w:rPr>
      </w:pPr>
      <w:r w:rsidRPr="00DD3A5A">
        <w:rPr>
          <w:rFonts w:cs="Arial"/>
        </w:rPr>
        <w:t xml:space="preserve">a) El órgano de contratación autorice, de forma previa y expresa, la cesión. Si transcurre el plazo de dos meses sin que se haya notificado la resolución sobre la solicitud de autorización de la cesión, esta se entenderá otorgada por silencio administrativo. </w:t>
      </w:r>
    </w:p>
    <w:p w14:paraId="6446405D" w14:textId="77777777" w:rsidR="005408C9" w:rsidRPr="00DD3A5A" w:rsidRDefault="005408C9" w:rsidP="005408C9">
      <w:pPr>
        <w:spacing w:after="0" w:line="240" w:lineRule="auto"/>
        <w:jc w:val="both"/>
        <w:rPr>
          <w:rFonts w:cs="Arial"/>
        </w:rPr>
      </w:pPr>
    </w:p>
    <w:p w14:paraId="76200952" w14:textId="7D37DE75" w:rsidR="005408C9" w:rsidRPr="00DD3A5A" w:rsidRDefault="005408C9" w:rsidP="005408C9">
      <w:pPr>
        <w:spacing w:after="0" w:line="240" w:lineRule="auto"/>
        <w:jc w:val="both"/>
        <w:rPr>
          <w:rFonts w:cs="Arial"/>
        </w:rPr>
      </w:pPr>
      <w:r w:rsidRPr="00DD3A5A">
        <w:rPr>
          <w:rFonts w:cs="Arial"/>
        </w:rPr>
        <w:t xml:space="preserve">b) La empresa </w:t>
      </w:r>
      <w:proofErr w:type="spellStart"/>
      <w:r w:rsidRPr="00DD3A5A">
        <w:rPr>
          <w:rFonts w:cs="Arial"/>
        </w:rPr>
        <w:t>cedente</w:t>
      </w:r>
      <w:proofErr w:type="spellEnd"/>
      <w:r w:rsidRPr="00DD3A5A">
        <w:rPr>
          <w:rFonts w:cs="Arial"/>
        </w:rPr>
        <w:t xml:space="preserve"> </w:t>
      </w:r>
      <w:proofErr w:type="spellStart"/>
      <w:r w:rsidRPr="00DD3A5A">
        <w:rPr>
          <w:rFonts w:cs="Arial"/>
        </w:rPr>
        <w:t>tenga</w:t>
      </w:r>
      <w:proofErr w:type="spellEnd"/>
      <w:r w:rsidRPr="00DD3A5A">
        <w:rPr>
          <w:rFonts w:cs="Arial"/>
        </w:rPr>
        <w:t xml:space="preserve"> </w:t>
      </w:r>
      <w:proofErr w:type="spellStart"/>
      <w:r w:rsidRPr="00DD3A5A">
        <w:rPr>
          <w:rFonts w:cs="Arial"/>
        </w:rPr>
        <w:t>ejecutado</w:t>
      </w:r>
      <w:proofErr w:type="spellEnd"/>
      <w:r w:rsidRPr="00DD3A5A">
        <w:rPr>
          <w:rFonts w:cs="Arial"/>
        </w:rPr>
        <w:t xml:space="preserve"> al </w:t>
      </w:r>
      <w:proofErr w:type="spellStart"/>
      <w:r w:rsidRPr="00DD3A5A">
        <w:rPr>
          <w:rFonts w:cs="Arial"/>
        </w:rPr>
        <w:t>menos</w:t>
      </w:r>
      <w:proofErr w:type="spellEnd"/>
      <w:r w:rsidRPr="00DD3A5A">
        <w:rPr>
          <w:rFonts w:cs="Arial"/>
        </w:rPr>
        <w:t xml:space="preserve"> un </w:t>
      </w:r>
      <w:r w:rsidR="00A22528">
        <w:rPr>
          <w:rFonts w:cs="Arial"/>
        </w:rPr>
        <w:t>20 por</w:t>
      </w:r>
      <w:r w:rsidRPr="00DD3A5A">
        <w:rPr>
          <w:rFonts w:cs="Arial"/>
        </w:rPr>
        <w:t xml:space="preserve"> 100 del </w:t>
      </w:r>
      <w:proofErr w:type="spellStart"/>
      <w:r w:rsidRPr="00DD3A5A">
        <w:rPr>
          <w:rFonts w:cs="Arial"/>
        </w:rPr>
        <w:t>importe</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Este requisito no se exige si la cesión se produce encontrándose la empresa contratista en concurso aunque se haya abierto la fase de liquidación, o ha puesto en conocimiento del juzgado competente para la declaración del concurso que ha iniciado negociaciones para llegar a un </w:t>
      </w:r>
      <w:proofErr w:type="spellStart"/>
      <w:r w:rsidRPr="00DD3A5A">
        <w:rPr>
          <w:rFonts w:cs="Arial"/>
        </w:rPr>
        <w:t>acuerdo</w:t>
      </w:r>
      <w:proofErr w:type="spellEnd"/>
      <w:r w:rsidRPr="00DD3A5A">
        <w:rPr>
          <w:rFonts w:cs="Arial"/>
        </w:rPr>
        <w:t xml:space="preserve"> de </w:t>
      </w:r>
      <w:proofErr w:type="spellStart"/>
      <w:r w:rsidRPr="00DD3A5A">
        <w:rPr>
          <w:rFonts w:cs="Arial"/>
        </w:rPr>
        <w:t>refinanciación</w:t>
      </w:r>
      <w:proofErr w:type="spellEnd"/>
      <w:r w:rsidRPr="00DD3A5A">
        <w:rPr>
          <w:rFonts w:cs="Arial"/>
        </w:rPr>
        <w:t xml:space="preserve">, o para </w:t>
      </w:r>
      <w:proofErr w:type="spellStart"/>
      <w:r w:rsidRPr="00DD3A5A">
        <w:rPr>
          <w:rFonts w:cs="Arial"/>
        </w:rPr>
        <w:t>obtener</w:t>
      </w:r>
      <w:proofErr w:type="spellEnd"/>
      <w:r w:rsidRPr="00DD3A5A">
        <w:rPr>
          <w:rFonts w:cs="Arial"/>
        </w:rPr>
        <w:t xml:space="preserve"> </w:t>
      </w:r>
      <w:proofErr w:type="spellStart"/>
      <w:r w:rsidRPr="00DD3A5A">
        <w:rPr>
          <w:rFonts w:cs="Arial"/>
        </w:rPr>
        <w:t>adhesiones</w:t>
      </w:r>
      <w:proofErr w:type="spellEnd"/>
      <w:r w:rsidRPr="00DD3A5A">
        <w:rPr>
          <w:rFonts w:cs="Arial"/>
        </w:rPr>
        <w:t xml:space="preserve"> a una propuesta anticipada de convenio, en los términos que prevé la legislación concursal.</w:t>
      </w:r>
    </w:p>
    <w:p w14:paraId="46129150" w14:textId="77777777" w:rsidR="005408C9" w:rsidRPr="00DD3A5A" w:rsidRDefault="005408C9" w:rsidP="005408C9">
      <w:pPr>
        <w:spacing w:after="0" w:line="240" w:lineRule="auto"/>
        <w:jc w:val="both"/>
        <w:rPr>
          <w:rFonts w:cs="Arial"/>
        </w:rPr>
      </w:pPr>
    </w:p>
    <w:p w14:paraId="515D9416" w14:textId="77777777" w:rsidR="005408C9" w:rsidRPr="00DD3A5A" w:rsidRDefault="005408C9" w:rsidP="005408C9">
      <w:pPr>
        <w:spacing w:after="0" w:line="240" w:lineRule="auto"/>
        <w:jc w:val="both"/>
        <w:rPr>
          <w:rFonts w:cs="Arial"/>
        </w:rPr>
      </w:pPr>
      <w:r w:rsidRPr="00DD3A5A">
        <w:rPr>
          <w:rFonts w:cs="Arial"/>
        </w:rPr>
        <w:t>c) La empresa cesionario tenga capacidad para contratar con la Administración, la solvencia exigible en función de la fase de ejecución del contrato, y no esté incursa en una causa de prohibición de contratar.</w:t>
      </w:r>
    </w:p>
    <w:p w14:paraId="0E06EAA9" w14:textId="77777777" w:rsidR="005408C9" w:rsidRPr="00DD3A5A" w:rsidRDefault="005408C9" w:rsidP="005408C9">
      <w:pPr>
        <w:spacing w:after="0" w:line="240" w:lineRule="auto"/>
        <w:jc w:val="both"/>
        <w:rPr>
          <w:rFonts w:cs="Arial"/>
        </w:rPr>
      </w:pPr>
    </w:p>
    <w:p w14:paraId="3A6500A1" w14:textId="77777777" w:rsidR="005408C9" w:rsidRPr="00DD3A5A" w:rsidRDefault="005408C9" w:rsidP="005408C9">
      <w:pPr>
        <w:spacing w:after="0" w:line="240" w:lineRule="auto"/>
        <w:jc w:val="both"/>
        <w:rPr>
          <w:rFonts w:cs="Arial"/>
        </w:rPr>
      </w:pPr>
      <w:r w:rsidRPr="00DD3A5A">
        <w:rPr>
          <w:rFonts w:cs="Arial"/>
        </w:rPr>
        <w:t>d) La cesión se formalice, entre la empresa adjudicataria y la empresa cedente, en escritura pública.</w:t>
      </w:r>
    </w:p>
    <w:p w14:paraId="4FD5F2E9" w14:textId="77777777" w:rsidR="005408C9" w:rsidRPr="00DD3A5A" w:rsidRDefault="005408C9" w:rsidP="005408C9">
      <w:pPr>
        <w:spacing w:after="0" w:line="240" w:lineRule="auto"/>
        <w:jc w:val="both"/>
        <w:rPr>
          <w:rFonts w:cs="Arial"/>
        </w:rPr>
      </w:pPr>
    </w:p>
    <w:p w14:paraId="5DD4A6FD" w14:textId="77777777" w:rsidR="005408C9" w:rsidRPr="00DD3A5A" w:rsidRDefault="005408C9" w:rsidP="005408C9">
      <w:pPr>
        <w:spacing w:after="0" w:line="240" w:lineRule="auto"/>
        <w:jc w:val="both"/>
        <w:rPr>
          <w:rFonts w:cs="Arial"/>
        </w:rPr>
      </w:pPr>
      <w:r w:rsidRPr="00DD3A5A">
        <w:rPr>
          <w:rFonts w:cs="Arial"/>
        </w:rPr>
        <w:t>No se podrá autorizar la cesión a una tercera persona cuando la cesión suponga una alteración sustancial de las características de la empresa contratista si estas constituyen un elemento esencial del contrato.</w:t>
      </w:r>
    </w:p>
    <w:p w14:paraId="421729A7" w14:textId="77777777" w:rsidR="005408C9" w:rsidRPr="00DD3A5A" w:rsidRDefault="005408C9" w:rsidP="005408C9">
      <w:pPr>
        <w:spacing w:after="0" w:line="240" w:lineRule="auto"/>
        <w:jc w:val="both"/>
        <w:rPr>
          <w:rFonts w:cs="Arial"/>
          <w:i/>
        </w:rPr>
      </w:pPr>
    </w:p>
    <w:p w14:paraId="0DA5BB2C" w14:textId="77777777" w:rsidR="005408C9" w:rsidRPr="00DD3A5A" w:rsidRDefault="005408C9" w:rsidP="005408C9">
      <w:pPr>
        <w:spacing w:after="0" w:line="240" w:lineRule="auto"/>
        <w:jc w:val="both"/>
        <w:rPr>
          <w:rFonts w:cs="Arial"/>
        </w:rPr>
      </w:pPr>
      <w:r w:rsidRPr="00DD3A5A">
        <w:rPr>
          <w:rFonts w:cs="Arial"/>
        </w:rPr>
        <w:t>La empresa cesionario quedará subrogada en todos los derechos y las obligaciones que corresponderían a la empresa que cede el contrato.</w:t>
      </w:r>
    </w:p>
    <w:p w14:paraId="2A0A2FBF" w14:textId="77777777" w:rsidR="005408C9" w:rsidRPr="00DD3A5A" w:rsidRDefault="005408C9" w:rsidP="005408C9">
      <w:pPr>
        <w:spacing w:after="0" w:line="240" w:lineRule="auto"/>
        <w:jc w:val="both"/>
        <w:rPr>
          <w:rFonts w:cs="Arial"/>
        </w:rPr>
      </w:pPr>
    </w:p>
    <w:p w14:paraId="63D68508" w14:textId="77777777" w:rsidR="005408C9" w:rsidRPr="00DD3A5A" w:rsidRDefault="005408C9" w:rsidP="005408C9">
      <w:pPr>
        <w:pStyle w:val="Ttol2"/>
        <w:spacing w:before="0" w:after="0"/>
        <w:jc w:val="both"/>
        <w:rPr>
          <w:rFonts w:ascii="Arial" w:hAnsi="Arial" w:cs="Arial"/>
          <w:i w:val="0"/>
          <w:sz w:val="22"/>
          <w:szCs w:val="22"/>
        </w:rPr>
      </w:pPr>
      <w:bookmarkStart w:id="115" w:name="_Toc21500357"/>
      <w:bookmarkStart w:id="116" w:name="_Toc34139696"/>
      <w:r w:rsidRPr="00DD3A5A">
        <w:rPr>
          <w:rFonts w:ascii="Arial" w:hAnsi="Arial" w:cs="Arial"/>
          <w:i w:val="0"/>
          <w:sz w:val="22"/>
          <w:szCs w:val="22"/>
        </w:rPr>
        <w:t>Trigésimacuarta. Subcontratación</w:t>
      </w:r>
      <w:bookmarkEnd w:id="115"/>
      <w:bookmarkEnd w:id="116"/>
    </w:p>
    <w:p w14:paraId="37BA6B29" w14:textId="77777777" w:rsidR="005408C9" w:rsidRPr="00DD3A5A" w:rsidRDefault="005408C9" w:rsidP="005408C9">
      <w:pPr>
        <w:spacing w:after="0" w:line="240" w:lineRule="auto"/>
        <w:rPr>
          <w:rFonts w:cs="Arial"/>
        </w:rPr>
      </w:pPr>
    </w:p>
    <w:p w14:paraId="05ADC2EA" w14:textId="77777777" w:rsidR="005408C9" w:rsidRPr="00DD3A5A" w:rsidRDefault="005408C9" w:rsidP="005408C9">
      <w:pPr>
        <w:spacing w:after="0" w:line="240" w:lineRule="auto"/>
        <w:jc w:val="both"/>
        <w:rPr>
          <w:rFonts w:cs="Arial"/>
        </w:rPr>
      </w:pPr>
      <w:r w:rsidRPr="00DD3A5A">
        <w:rPr>
          <w:rFonts w:cs="Arial"/>
          <w:b/>
        </w:rPr>
        <w:t xml:space="preserve">34.1 </w:t>
      </w:r>
      <w:r w:rsidRPr="00DD3A5A">
        <w:rPr>
          <w:rFonts w:cs="Arial"/>
        </w:rPr>
        <w:t xml:space="preserve">La empresa contratista puede concertar con otras empresas la realización parcial de la prestación objeto de este contrato, de acuerdo con lo que se prevé en el </w:t>
      </w:r>
      <w:r w:rsidRPr="00A22528">
        <w:rPr>
          <w:rFonts w:cs="Arial"/>
        </w:rPr>
        <w:t>a</w:t>
      </w:r>
      <w:r w:rsidRPr="00A22528">
        <w:rPr>
          <w:rFonts w:cs="Arial"/>
          <w:b/>
        </w:rPr>
        <w:t>partado P</w:t>
      </w:r>
      <w:r w:rsidRPr="00DD3A5A">
        <w:rPr>
          <w:rFonts w:cs="Arial"/>
          <w:b/>
        </w:rPr>
        <w:t xml:space="preserve"> del cuadro de características</w:t>
      </w:r>
      <w:r w:rsidRPr="00DD3A5A">
        <w:rPr>
          <w:rFonts w:cs="Arial"/>
        </w:rPr>
        <w:t>.</w:t>
      </w:r>
    </w:p>
    <w:p w14:paraId="761B3544" w14:textId="77777777" w:rsidR="005408C9" w:rsidRPr="00DD3A5A" w:rsidRDefault="005408C9" w:rsidP="005408C9">
      <w:pPr>
        <w:spacing w:after="0" w:line="240" w:lineRule="auto"/>
        <w:jc w:val="both"/>
        <w:rPr>
          <w:rFonts w:cs="Arial"/>
          <w:b/>
          <w:bCs/>
        </w:rPr>
      </w:pPr>
    </w:p>
    <w:p w14:paraId="0CD75CA1" w14:textId="77777777" w:rsidR="005408C9" w:rsidRPr="00DD3A5A" w:rsidRDefault="005408C9" w:rsidP="005408C9">
      <w:pPr>
        <w:spacing w:after="0" w:line="240" w:lineRule="auto"/>
        <w:jc w:val="both"/>
        <w:rPr>
          <w:rFonts w:cs="Arial"/>
        </w:rPr>
      </w:pPr>
      <w:r w:rsidRPr="00DD3A5A">
        <w:rPr>
          <w:rFonts w:cs="Arial"/>
          <w:b/>
          <w:bCs/>
        </w:rPr>
        <w:t>34.2</w:t>
      </w:r>
      <w:r w:rsidRPr="00DD3A5A">
        <w:rPr>
          <w:rFonts w:cs="Arial"/>
        </w:rPr>
        <w:t xml:space="preserve"> Las empresas licitadoras tienen que indicar en sus ofertas la parte del contrato que tengan previsto subcontratar, señalando su importe y el nombre o el perfil profesional, definido por referencia a las condiciones de </w:t>
      </w:r>
      <w:proofErr w:type="spellStart"/>
      <w:r w:rsidRPr="00DD3A5A">
        <w:rPr>
          <w:rFonts w:cs="Arial"/>
        </w:rPr>
        <w:t>solvencia</w:t>
      </w:r>
      <w:proofErr w:type="spellEnd"/>
      <w:r w:rsidRPr="00DD3A5A">
        <w:rPr>
          <w:rFonts w:cs="Arial"/>
        </w:rPr>
        <w:t xml:space="preserve"> </w:t>
      </w:r>
      <w:proofErr w:type="spellStart"/>
      <w:r w:rsidRPr="00DD3A5A">
        <w:rPr>
          <w:rFonts w:cs="Arial"/>
        </w:rPr>
        <w:t>profesional</w:t>
      </w:r>
      <w:proofErr w:type="spellEnd"/>
      <w:r w:rsidRPr="00DD3A5A">
        <w:rPr>
          <w:rFonts w:cs="Arial"/>
        </w:rPr>
        <w:t xml:space="preserve"> o </w:t>
      </w:r>
      <w:proofErr w:type="spellStart"/>
      <w:r w:rsidRPr="00DD3A5A">
        <w:rPr>
          <w:rFonts w:cs="Arial"/>
        </w:rPr>
        <w:t>técnica</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a </w:t>
      </w:r>
      <w:proofErr w:type="spellStart"/>
      <w:r w:rsidRPr="00DD3A5A">
        <w:rPr>
          <w:rFonts w:cs="Arial"/>
        </w:rPr>
        <w:t>quien</w:t>
      </w:r>
      <w:proofErr w:type="spellEnd"/>
      <w:r w:rsidRPr="00DD3A5A">
        <w:rPr>
          <w:rFonts w:cs="Arial"/>
        </w:rPr>
        <w:t xml:space="preserve"> </w:t>
      </w:r>
      <w:proofErr w:type="spellStart"/>
      <w:r w:rsidRPr="00DD3A5A">
        <w:rPr>
          <w:rFonts w:cs="Arial"/>
        </w:rPr>
        <w:t>vayan</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realización</w:t>
      </w:r>
      <w:proofErr w:type="spellEnd"/>
      <w:r w:rsidRPr="00DD3A5A">
        <w:rPr>
          <w:rFonts w:cs="Arial"/>
        </w:rPr>
        <w:t xml:space="preserve">. </w:t>
      </w:r>
    </w:p>
    <w:p w14:paraId="3D0947C2" w14:textId="77777777" w:rsidR="005408C9" w:rsidRPr="00DD3A5A" w:rsidRDefault="005408C9" w:rsidP="005408C9">
      <w:pPr>
        <w:spacing w:after="0" w:line="240" w:lineRule="auto"/>
        <w:jc w:val="both"/>
        <w:rPr>
          <w:rFonts w:cs="Arial"/>
        </w:rPr>
      </w:pPr>
    </w:p>
    <w:p w14:paraId="2812AAF4" w14:textId="77777777" w:rsidR="005408C9" w:rsidRPr="00DD3A5A" w:rsidRDefault="005408C9" w:rsidP="005408C9">
      <w:pPr>
        <w:spacing w:after="0" w:line="240" w:lineRule="auto"/>
        <w:jc w:val="both"/>
        <w:rPr>
          <w:rFonts w:cs="Arial"/>
        </w:rPr>
      </w:pPr>
      <w:r w:rsidRPr="00A22528">
        <w:rPr>
          <w:rFonts w:cs="Arial"/>
        </w:rPr>
        <w:t xml:space="preserve">La intención de suscribir subcontratos  y la parte que subcontrataría se tiene que indicar en el DEUC y se tiene que  presentar un DEUC separado por cada una de las empresas que se tiene previsto subcontratar cuando conozcan su identidad. En </w:t>
      </w:r>
      <w:proofErr w:type="spellStart"/>
      <w:r w:rsidRPr="00A22528">
        <w:rPr>
          <w:rFonts w:cs="Arial"/>
        </w:rPr>
        <w:t>en</w:t>
      </w:r>
      <w:proofErr w:type="spellEnd"/>
      <w:r w:rsidRPr="00A22528">
        <w:rPr>
          <w:rFonts w:cs="Arial"/>
        </w:rPr>
        <w:t xml:space="preserve"> este caso, la intención de suscribir subcontratos se tiene que indicar en el DEUC y se tiene que presentar un DEUC </w:t>
      </w:r>
      <w:r w:rsidRPr="00DD3A5A">
        <w:rPr>
          <w:rFonts w:cs="Arial"/>
        </w:rPr>
        <w:t>separado por cada una de las empresas que se tiene previsto subcontratar.</w:t>
      </w:r>
    </w:p>
    <w:p w14:paraId="6F35256F" w14:textId="77777777" w:rsidR="005408C9" w:rsidRPr="00DD3A5A" w:rsidRDefault="005408C9" w:rsidP="005408C9">
      <w:pPr>
        <w:spacing w:after="0" w:line="240" w:lineRule="auto"/>
        <w:jc w:val="both"/>
        <w:rPr>
          <w:rFonts w:cs="Arial"/>
        </w:rPr>
      </w:pPr>
    </w:p>
    <w:p w14:paraId="64EA0883" w14:textId="77777777" w:rsidR="005408C9" w:rsidRPr="00DD3A5A" w:rsidRDefault="005408C9" w:rsidP="005408C9">
      <w:pPr>
        <w:spacing w:after="0" w:line="240" w:lineRule="auto"/>
        <w:jc w:val="both"/>
        <w:rPr>
          <w:rFonts w:cs="Arial"/>
        </w:rPr>
      </w:pPr>
      <w:r w:rsidRPr="00DD3A5A">
        <w:rPr>
          <w:rFonts w:cs="Arial"/>
          <w:b/>
        </w:rPr>
        <w:lastRenderedPageBreak/>
        <w:t>34.3</w:t>
      </w:r>
      <w:r w:rsidRPr="00DD3A5A">
        <w:rPr>
          <w:rFonts w:cs="Arial"/>
        </w:rPr>
        <w:t xml:space="preserve"> La empresa contratista tiene que comunicar por escrito, después de la adjudicación del contrato y, como muy tarde, cuando inicie su ejecución, en el órgano de contratación la intención de suscribir subcontratos, indicando la parte de la prestación que pretende subcontratar y la identidad, los datos de contacto y el representante o representantes legales de la empresa </w:t>
      </w:r>
      <w:proofErr w:type="spellStart"/>
      <w:r w:rsidRPr="00DD3A5A">
        <w:rPr>
          <w:rFonts w:cs="Arial"/>
        </w:rPr>
        <w:t>subcontratista</w:t>
      </w:r>
      <w:proofErr w:type="spellEnd"/>
      <w:r w:rsidRPr="00DD3A5A">
        <w:rPr>
          <w:rFonts w:cs="Arial"/>
        </w:rPr>
        <w:t xml:space="preserve">, </w:t>
      </w:r>
      <w:proofErr w:type="spellStart"/>
      <w:r w:rsidRPr="00DD3A5A">
        <w:rPr>
          <w:rFonts w:cs="Arial"/>
        </w:rPr>
        <w:t>justificando</w:t>
      </w:r>
      <w:proofErr w:type="spellEnd"/>
      <w:r w:rsidRPr="00DD3A5A">
        <w:rPr>
          <w:rFonts w:cs="Arial"/>
        </w:rPr>
        <w:t xml:space="preserve"> </w:t>
      </w:r>
      <w:proofErr w:type="spellStart"/>
      <w:r w:rsidRPr="00DD3A5A">
        <w:rPr>
          <w:rFonts w:cs="Arial"/>
        </w:rPr>
        <w:t>suficientemente</w:t>
      </w:r>
      <w:proofErr w:type="spellEnd"/>
      <w:r w:rsidRPr="00DD3A5A">
        <w:rPr>
          <w:rFonts w:cs="Arial"/>
        </w:rPr>
        <w:t xml:space="preserve"> la aptitud de esta para ejecutarla, por referencia a los elementos técnicos y humanos de que dispone y a su experiencia, y acreditando que no se encuentra incursa en prohibición de contratar.  </w:t>
      </w:r>
    </w:p>
    <w:p w14:paraId="015566BB" w14:textId="77777777" w:rsidR="005408C9" w:rsidRPr="00DD3A5A" w:rsidRDefault="005408C9" w:rsidP="005408C9">
      <w:pPr>
        <w:spacing w:after="0" w:line="240" w:lineRule="auto"/>
        <w:jc w:val="both"/>
        <w:rPr>
          <w:rFonts w:cs="Arial"/>
          <w:i/>
          <w:iCs/>
        </w:rPr>
      </w:pPr>
    </w:p>
    <w:p w14:paraId="4452BEF1" w14:textId="77777777" w:rsidR="005408C9" w:rsidRPr="00DD3A5A" w:rsidRDefault="005408C9" w:rsidP="005408C9">
      <w:pPr>
        <w:spacing w:after="0" w:line="240" w:lineRule="auto"/>
        <w:jc w:val="both"/>
        <w:rPr>
          <w:rFonts w:cs="Arial"/>
          <w:iCs/>
        </w:rPr>
      </w:pPr>
      <w:r w:rsidRPr="00DD3A5A">
        <w:rPr>
          <w:rFonts w:cs="Arial"/>
          <w:iCs/>
        </w:rPr>
        <w:t xml:space="preserve">Si la empresa </w:t>
      </w:r>
      <w:proofErr w:type="spellStart"/>
      <w:r w:rsidRPr="00DD3A5A">
        <w:rPr>
          <w:rFonts w:cs="Arial"/>
          <w:iCs/>
        </w:rPr>
        <w:t>subcontratista</w:t>
      </w:r>
      <w:proofErr w:type="spellEnd"/>
      <w:r w:rsidRPr="00DD3A5A">
        <w:rPr>
          <w:rFonts w:cs="Arial"/>
          <w:iCs/>
        </w:rPr>
        <w:t xml:space="preserve"> </w:t>
      </w:r>
      <w:proofErr w:type="spellStart"/>
      <w:r w:rsidRPr="00DD3A5A">
        <w:rPr>
          <w:rFonts w:cs="Arial"/>
          <w:iCs/>
        </w:rPr>
        <w:t>tiene</w:t>
      </w:r>
      <w:proofErr w:type="spellEnd"/>
      <w:r w:rsidRPr="00DD3A5A">
        <w:rPr>
          <w:rFonts w:cs="Arial"/>
          <w:iCs/>
        </w:rPr>
        <w:t xml:space="preserve"> la </w:t>
      </w:r>
      <w:proofErr w:type="spellStart"/>
      <w:r w:rsidRPr="00DD3A5A">
        <w:rPr>
          <w:rFonts w:cs="Arial"/>
          <w:iCs/>
        </w:rPr>
        <w:t>clasificación</w:t>
      </w:r>
      <w:proofErr w:type="spellEnd"/>
      <w:r w:rsidRPr="00DD3A5A">
        <w:rPr>
          <w:rFonts w:cs="Arial"/>
          <w:iCs/>
        </w:rPr>
        <w:t xml:space="preserve"> adecuada para realizar la parte del contrato objeto de la subcontratación, la comunicación de esta circunstancia es suficiente para acreditar su aptitud. </w:t>
      </w:r>
    </w:p>
    <w:p w14:paraId="3574076F" w14:textId="77777777" w:rsidR="005408C9" w:rsidRPr="00DD3A5A" w:rsidRDefault="005408C9" w:rsidP="005408C9">
      <w:pPr>
        <w:spacing w:after="0" w:line="240" w:lineRule="auto"/>
        <w:jc w:val="both"/>
        <w:rPr>
          <w:rFonts w:cs="Arial"/>
          <w:i/>
          <w:iCs/>
        </w:rPr>
      </w:pPr>
    </w:p>
    <w:p w14:paraId="3F4DF122" w14:textId="77777777" w:rsidR="005408C9" w:rsidRPr="00DD3A5A" w:rsidRDefault="005408C9" w:rsidP="005408C9">
      <w:pPr>
        <w:spacing w:after="0" w:line="240" w:lineRule="auto"/>
        <w:jc w:val="both"/>
        <w:rPr>
          <w:rFonts w:cs="Arial"/>
          <w:i/>
          <w:iCs/>
        </w:rPr>
      </w:pPr>
      <w:r w:rsidRPr="00DD3A5A">
        <w:rPr>
          <w:rFonts w:cs="Arial"/>
          <w:b/>
          <w:bCs/>
        </w:rPr>
        <w:t>34.4</w:t>
      </w:r>
      <w:r w:rsidRPr="00DD3A5A">
        <w:rPr>
          <w:rFonts w:cs="Arial"/>
        </w:rPr>
        <w:t xml:space="preserve"> La empresa contratista tiene que notificar por escrito en el órgano de contratación cualquier modificación que sufra esta información durante la ejecución del contrato, y toda la información necesaria sobre los nuevos subcontratos. </w:t>
      </w:r>
    </w:p>
    <w:p w14:paraId="2C288DF4" w14:textId="77777777" w:rsidR="005408C9" w:rsidRPr="00DD3A5A" w:rsidRDefault="005408C9" w:rsidP="005408C9">
      <w:pPr>
        <w:spacing w:after="0" w:line="240" w:lineRule="auto"/>
        <w:jc w:val="both"/>
        <w:rPr>
          <w:rFonts w:cs="Arial"/>
          <w:i/>
          <w:iCs/>
        </w:rPr>
      </w:pPr>
      <w:r w:rsidRPr="00DD3A5A" w:rsidDel="002201A4">
        <w:rPr>
          <w:rFonts w:cs="Arial"/>
          <w:i/>
          <w:iCs/>
        </w:rPr>
        <w:t xml:space="preserve"> </w:t>
      </w:r>
    </w:p>
    <w:p w14:paraId="2ADA92FF" w14:textId="3A857F33" w:rsidR="005408C9" w:rsidRPr="00A22528" w:rsidRDefault="005408C9" w:rsidP="005408C9">
      <w:pPr>
        <w:spacing w:after="0" w:line="240" w:lineRule="auto"/>
        <w:jc w:val="both"/>
        <w:rPr>
          <w:rFonts w:cs="Arial"/>
        </w:rPr>
      </w:pPr>
      <w:r w:rsidRPr="00DD3A5A">
        <w:rPr>
          <w:rFonts w:cs="Arial"/>
          <w:b/>
        </w:rPr>
        <w:t>34.5</w:t>
      </w:r>
      <w:r w:rsidRPr="00DD3A5A">
        <w:rPr>
          <w:rFonts w:cs="Arial"/>
        </w:rPr>
        <w:t xml:space="preserve"> La </w:t>
      </w:r>
      <w:proofErr w:type="spellStart"/>
      <w:r w:rsidRPr="00DD3A5A">
        <w:rPr>
          <w:rFonts w:cs="Arial"/>
        </w:rPr>
        <w:t>suscripción</w:t>
      </w:r>
      <w:proofErr w:type="spellEnd"/>
      <w:r w:rsidRPr="00DD3A5A">
        <w:rPr>
          <w:rFonts w:cs="Arial"/>
        </w:rPr>
        <w:t xml:space="preserve"> de </w:t>
      </w:r>
      <w:proofErr w:type="spellStart"/>
      <w:r w:rsidRPr="00DD3A5A">
        <w:rPr>
          <w:rFonts w:cs="Arial"/>
        </w:rPr>
        <w:t>subcontratas</w:t>
      </w:r>
      <w:proofErr w:type="spellEnd"/>
      <w:r w:rsidRPr="00DD3A5A">
        <w:rPr>
          <w:rFonts w:cs="Arial"/>
        </w:rPr>
        <w:t xml:space="preserve"> </w:t>
      </w:r>
      <w:proofErr w:type="spellStart"/>
      <w:r w:rsidRPr="00DD3A5A">
        <w:rPr>
          <w:rFonts w:cs="Arial"/>
        </w:rPr>
        <w:t>está</w:t>
      </w:r>
      <w:proofErr w:type="spellEnd"/>
      <w:r w:rsidRPr="00DD3A5A">
        <w:rPr>
          <w:rFonts w:cs="Arial"/>
        </w:rPr>
        <w:t xml:space="preserve"> </w:t>
      </w:r>
      <w:proofErr w:type="spellStart"/>
      <w:r w:rsidRPr="00DD3A5A">
        <w:rPr>
          <w:rFonts w:cs="Arial"/>
        </w:rPr>
        <w:t>sometida</w:t>
      </w:r>
      <w:proofErr w:type="spellEnd"/>
      <w:r w:rsidRPr="00DD3A5A">
        <w:rPr>
          <w:rFonts w:cs="Arial"/>
        </w:rPr>
        <w:t xml:space="preserve"> </w:t>
      </w:r>
      <w:r w:rsidR="00A22528">
        <w:rPr>
          <w:rFonts w:cs="Arial"/>
        </w:rPr>
        <w:t xml:space="preserve">al </w:t>
      </w:r>
      <w:proofErr w:type="spellStart"/>
      <w:r w:rsidR="00A22528">
        <w:rPr>
          <w:rFonts w:cs="Arial"/>
        </w:rPr>
        <w:t>cumplimiento</w:t>
      </w:r>
      <w:proofErr w:type="spellEnd"/>
      <w:r w:rsidRPr="00DD3A5A">
        <w:rPr>
          <w:rFonts w:cs="Arial"/>
        </w:rPr>
        <w:t xml:space="preserve"> de los </w:t>
      </w:r>
      <w:proofErr w:type="spellStart"/>
      <w:r w:rsidRPr="00DD3A5A">
        <w:rPr>
          <w:rFonts w:cs="Arial"/>
        </w:rPr>
        <w:t>requisitos</w:t>
      </w:r>
      <w:proofErr w:type="spellEnd"/>
      <w:r w:rsidRPr="00DD3A5A">
        <w:rPr>
          <w:rFonts w:cs="Arial"/>
        </w:rPr>
        <w:t xml:space="preserve"> y </w:t>
      </w:r>
      <w:proofErr w:type="spellStart"/>
      <w:r w:rsidRPr="00DD3A5A">
        <w:rPr>
          <w:rFonts w:cs="Arial"/>
        </w:rPr>
        <w:t>circunstancias</w:t>
      </w:r>
      <w:proofErr w:type="spellEnd"/>
      <w:r w:rsidRPr="00DD3A5A">
        <w:rPr>
          <w:rFonts w:cs="Arial"/>
        </w:rPr>
        <w:t xml:space="preserve"> </w:t>
      </w:r>
      <w:proofErr w:type="spellStart"/>
      <w:r w:rsidRPr="00DD3A5A">
        <w:rPr>
          <w:rFonts w:cs="Arial"/>
        </w:rPr>
        <w:t>reguladas</w:t>
      </w:r>
      <w:proofErr w:type="spellEnd"/>
      <w:r w:rsidRPr="00DD3A5A">
        <w:rPr>
          <w:rFonts w:cs="Arial"/>
        </w:rPr>
        <w:t xml:space="preserve"> en el artículo 215 de la </w:t>
      </w:r>
      <w:r w:rsidRPr="00A22528">
        <w:rPr>
          <w:rFonts w:cs="Arial"/>
        </w:rPr>
        <w:t xml:space="preserve">LCSP. </w:t>
      </w:r>
    </w:p>
    <w:p w14:paraId="1E4613CF" w14:textId="77777777" w:rsidR="005408C9" w:rsidRPr="00DD3A5A" w:rsidRDefault="005408C9" w:rsidP="005408C9">
      <w:pPr>
        <w:spacing w:after="0" w:line="240" w:lineRule="auto"/>
        <w:jc w:val="both"/>
        <w:rPr>
          <w:rFonts w:cs="Arial"/>
        </w:rPr>
      </w:pPr>
    </w:p>
    <w:p w14:paraId="0172B782" w14:textId="77777777" w:rsidR="005408C9" w:rsidRPr="00DD3A5A" w:rsidRDefault="005408C9" w:rsidP="005408C9">
      <w:pPr>
        <w:spacing w:after="0" w:line="240" w:lineRule="auto"/>
        <w:jc w:val="both"/>
        <w:rPr>
          <w:rFonts w:cs="Arial"/>
          <w:color w:val="FF0000"/>
        </w:rPr>
      </w:pPr>
      <w:r w:rsidRPr="00DD3A5A">
        <w:rPr>
          <w:rFonts w:cs="Arial"/>
          <w:b/>
        </w:rPr>
        <w:t>34.6</w:t>
      </w:r>
      <w:r w:rsidRPr="00DD3A5A">
        <w:rPr>
          <w:rFonts w:cs="Arial"/>
        </w:rPr>
        <w:t xml:space="preserve"> La infracción de las condiciones establecidas en esta cláusula y en el artículo 215 de la </w:t>
      </w:r>
      <w:r w:rsidRPr="00A22528">
        <w:rPr>
          <w:rFonts w:cs="Arial"/>
        </w:rPr>
        <w:t xml:space="preserve">LCSP para proceder a la subcontratación, así como la falta de acreditación de la aptitud de la empresa </w:t>
      </w:r>
      <w:proofErr w:type="spellStart"/>
      <w:r w:rsidRPr="00DD3A5A">
        <w:rPr>
          <w:rFonts w:cs="Arial"/>
        </w:rPr>
        <w:t>subcontratista</w:t>
      </w:r>
      <w:proofErr w:type="spellEnd"/>
      <w:r w:rsidRPr="00DD3A5A">
        <w:rPr>
          <w:rFonts w:cs="Arial"/>
        </w:rPr>
        <w:t xml:space="preserve"> o de las circunstancias determinantes de la situación de emergencia o de las que hacen urgente la subcontratación, tiene, en función de la repercusión en la ejecución del contrato, las consecuencias siguientes: </w:t>
      </w:r>
    </w:p>
    <w:p w14:paraId="28F69865" w14:textId="77777777" w:rsidR="005408C9" w:rsidRPr="00DD3A5A" w:rsidRDefault="005408C9" w:rsidP="005408C9">
      <w:pPr>
        <w:spacing w:after="0" w:line="240" w:lineRule="auto"/>
        <w:jc w:val="both"/>
        <w:rPr>
          <w:rFonts w:cs="Arial"/>
        </w:rPr>
      </w:pPr>
    </w:p>
    <w:p w14:paraId="17412DF1" w14:textId="75AB0278" w:rsidR="005408C9" w:rsidRPr="00DD3A5A" w:rsidRDefault="005408C9" w:rsidP="005408C9">
      <w:pPr>
        <w:spacing w:after="0" w:line="240" w:lineRule="auto"/>
        <w:ind w:left="708"/>
        <w:jc w:val="both"/>
        <w:rPr>
          <w:rFonts w:cs="Arial"/>
        </w:rPr>
      </w:pPr>
      <w:r w:rsidRPr="00DD3A5A">
        <w:rPr>
          <w:rFonts w:cs="Arial"/>
        </w:rPr>
        <w:t xml:space="preserve">a)Imposició en la empresa </w:t>
      </w:r>
      <w:proofErr w:type="spellStart"/>
      <w:r w:rsidRPr="00DD3A5A">
        <w:rPr>
          <w:rFonts w:cs="Arial"/>
        </w:rPr>
        <w:t>contratista</w:t>
      </w:r>
      <w:proofErr w:type="spellEnd"/>
      <w:r w:rsidRPr="00DD3A5A">
        <w:rPr>
          <w:rFonts w:cs="Arial"/>
        </w:rPr>
        <w:t xml:space="preserve"> de una </w:t>
      </w:r>
      <w:proofErr w:type="spellStart"/>
      <w:r w:rsidRPr="00DD3A5A">
        <w:rPr>
          <w:rFonts w:cs="Arial"/>
        </w:rPr>
        <w:t>penalidad</w:t>
      </w:r>
      <w:proofErr w:type="spellEnd"/>
      <w:r w:rsidRPr="00DD3A5A">
        <w:rPr>
          <w:rFonts w:cs="Arial"/>
        </w:rPr>
        <w:t xml:space="preserve"> de </w:t>
      </w:r>
      <w:proofErr w:type="spellStart"/>
      <w:r w:rsidRPr="00DD3A5A">
        <w:rPr>
          <w:rFonts w:cs="Arial"/>
        </w:rPr>
        <w:t>hasta</w:t>
      </w:r>
      <w:proofErr w:type="spellEnd"/>
      <w:r w:rsidRPr="00DD3A5A">
        <w:rPr>
          <w:rFonts w:cs="Arial"/>
        </w:rPr>
        <w:t xml:space="preserve"> un </w:t>
      </w:r>
      <w:r w:rsidR="00A22528">
        <w:rPr>
          <w:rFonts w:cs="Arial"/>
        </w:rPr>
        <w:t>50 por</w:t>
      </w:r>
      <w:r w:rsidRPr="00DD3A5A">
        <w:rPr>
          <w:rFonts w:cs="Arial"/>
        </w:rPr>
        <w:t xml:space="preserve"> 100 del </w:t>
      </w:r>
      <w:proofErr w:type="spellStart"/>
      <w:r w:rsidRPr="00DD3A5A">
        <w:rPr>
          <w:rFonts w:cs="Arial"/>
        </w:rPr>
        <w:t>importe</w:t>
      </w:r>
      <w:proofErr w:type="spellEnd"/>
      <w:r w:rsidRPr="00DD3A5A">
        <w:rPr>
          <w:rFonts w:cs="Arial"/>
        </w:rPr>
        <w:t xml:space="preserve"> del </w:t>
      </w:r>
      <w:proofErr w:type="spellStart"/>
      <w:r w:rsidRPr="00DD3A5A">
        <w:rPr>
          <w:rFonts w:cs="Arial"/>
        </w:rPr>
        <w:t>subcontrato</w:t>
      </w:r>
      <w:proofErr w:type="spellEnd"/>
      <w:r w:rsidRPr="00DD3A5A">
        <w:rPr>
          <w:rFonts w:cs="Arial"/>
        </w:rPr>
        <w:t xml:space="preserve">; b) la resolución del contrato, siempre que se cumplan los requisitos que establece el segundo párrafo de la </w:t>
      </w:r>
      <w:r w:rsidRPr="00A22528">
        <w:rPr>
          <w:rFonts w:cs="Arial"/>
        </w:rPr>
        <w:t xml:space="preserve">letra f) </w:t>
      </w:r>
      <w:r w:rsidRPr="00DD3A5A">
        <w:rPr>
          <w:rFonts w:cs="Arial"/>
        </w:rPr>
        <w:t>del apartado 1 del artículo 211 de</w:t>
      </w:r>
      <w:r w:rsidRPr="00A22528">
        <w:rPr>
          <w:rFonts w:cs="Arial"/>
        </w:rPr>
        <w:t xml:space="preserve"> la LCSP</w:t>
      </w:r>
      <w:r w:rsidRPr="00DD3A5A">
        <w:rPr>
          <w:rFonts w:cs="Arial"/>
        </w:rPr>
        <w:t>)</w:t>
      </w:r>
    </w:p>
    <w:p w14:paraId="3A8C2DF6" w14:textId="77777777" w:rsidR="005408C9" w:rsidRPr="00DD3A5A" w:rsidRDefault="005408C9" w:rsidP="005408C9">
      <w:pPr>
        <w:spacing w:after="0" w:line="240" w:lineRule="auto"/>
        <w:jc w:val="both"/>
        <w:rPr>
          <w:rFonts w:cs="Arial"/>
        </w:rPr>
      </w:pPr>
    </w:p>
    <w:p w14:paraId="2ECC096D" w14:textId="048201E9" w:rsidR="005408C9" w:rsidRPr="00DD3A5A" w:rsidRDefault="005408C9" w:rsidP="005408C9">
      <w:pPr>
        <w:spacing w:after="0" w:line="240" w:lineRule="auto"/>
        <w:jc w:val="both"/>
        <w:rPr>
          <w:rFonts w:cs="Arial"/>
        </w:rPr>
      </w:pPr>
      <w:r w:rsidRPr="00DD3A5A">
        <w:rPr>
          <w:rFonts w:cs="Arial"/>
          <w:b/>
        </w:rPr>
        <w:t xml:space="preserve">34.7 </w:t>
      </w: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quedan</w:t>
      </w:r>
      <w:proofErr w:type="spellEnd"/>
      <w:r w:rsidRPr="00DD3A5A">
        <w:rPr>
          <w:rFonts w:cs="Arial"/>
        </w:rPr>
        <w:t xml:space="preserve"> </w:t>
      </w:r>
      <w:proofErr w:type="spellStart"/>
      <w:r w:rsidRPr="00DD3A5A">
        <w:rPr>
          <w:rFonts w:cs="Arial"/>
        </w:rPr>
        <w:t>obligadas</w:t>
      </w:r>
      <w:proofErr w:type="spellEnd"/>
      <w:r w:rsidRPr="00DD3A5A">
        <w:rPr>
          <w:rFonts w:cs="Arial"/>
        </w:rPr>
        <w:t xml:space="preserve"> </w:t>
      </w:r>
      <w:r w:rsidR="00A22528">
        <w:rPr>
          <w:rFonts w:cs="Arial"/>
        </w:rPr>
        <w:t xml:space="preserve">solo </w:t>
      </w:r>
      <w:proofErr w:type="spellStart"/>
      <w:r w:rsidR="00A22528">
        <w:rPr>
          <w:rFonts w:cs="Arial"/>
        </w:rPr>
        <w:t>ante</w:t>
      </w:r>
      <w:proofErr w:type="spellEnd"/>
      <w:r w:rsidRPr="00DD3A5A">
        <w:rPr>
          <w:rFonts w:cs="Arial"/>
        </w:rPr>
        <w:t xml:space="preserve"> la empresa  </w:t>
      </w:r>
      <w:proofErr w:type="spellStart"/>
      <w:r w:rsidRPr="00DD3A5A">
        <w:rPr>
          <w:rFonts w:cs="Arial"/>
        </w:rPr>
        <w:t>contratista</w:t>
      </w:r>
      <w:proofErr w:type="spellEnd"/>
      <w:r w:rsidRPr="00DD3A5A">
        <w:rPr>
          <w:rFonts w:cs="Arial"/>
        </w:rPr>
        <w:t xml:space="preserve"> principa</w:t>
      </w:r>
      <w:r w:rsidR="00A22528">
        <w:rPr>
          <w:rFonts w:cs="Arial"/>
        </w:rPr>
        <w:t xml:space="preserve">l </w:t>
      </w:r>
      <w:proofErr w:type="spellStart"/>
      <w:r w:rsidR="00A22528">
        <w:rPr>
          <w:rFonts w:cs="Arial"/>
        </w:rPr>
        <w:t>quien</w:t>
      </w:r>
      <w:proofErr w:type="spellEnd"/>
      <w:r w:rsidR="00A22528">
        <w:rPr>
          <w:rFonts w:cs="Arial"/>
        </w:rPr>
        <w:t xml:space="preserve"> </w:t>
      </w:r>
      <w:proofErr w:type="spellStart"/>
      <w:r w:rsidRPr="00DD3A5A">
        <w:rPr>
          <w:rFonts w:cs="Arial"/>
        </w:rPr>
        <w:t>asumirá</w:t>
      </w:r>
      <w:proofErr w:type="spellEnd"/>
      <w:r w:rsidRPr="00DD3A5A">
        <w:rPr>
          <w:rFonts w:cs="Arial"/>
        </w:rPr>
        <w:t xml:space="preserve">, por lo </w:t>
      </w:r>
      <w:proofErr w:type="spellStart"/>
      <w:r w:rsidRPr="00DD3A5A">
        <w:rPr>
          <w:rFonts w:cs="Arial"/>
        </w:rPr>
        <w:t>tanto</w:t>
      </w:r>
      <w:proofErr w:type="spellEnd"/>
      <w:r w:rsidRPr="00DD3A5A">
        <w:rPr>
          <w:rFonts w:cs="Arial"/>
        </w:rPr>
        <w:t xml:space="preserve">, la total </w:t>
      </w:r>
      <w:proofErr w:type="spellStart"/>
      <w:r w:rsidRPr="00DD3A5A">
        <w:rPr>
          <w:rFonts w:cs="Arial"/>
        </w:rPr>
        <w:t>responsabilidad</w:t>
      </w:r>
      <w:proofErr w:type="spellEnd"/>
      <w:r w:rsidRPr="00DD3A5A">
        <w:rPr>
          <w:rFonts w:cs="Arial"/>
        </w:rPr>
        <w:t xml:space="preserve"> de la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frente</w:t>
      </w:r>
      <w:proofErr w:type="spellEnd"/>
      <w:r w:rsidRPr="00DD3A5A">
        <w:rPr>
          <w:rFonts w:cs="Arial"/>
        </w:rPr>
        <w:t xml:space="preserve"> a la </w:t>
      </w:r>
      <w:proofErr w:type="spellStart"/>
      <w:r w:rsidRPr="00DD3A5A">
        <w:rPr>
          <w:rFonts w:cs="Arial"/>
        </w:rPr>
        <w:t>Administración</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w:t>
      </w:r>
      <w:r w:rsidR="00A22528">
        <w:rPr>
          <w:rFonts w:cs="Arial"/>
        </w:rPr>
        <w:t xml:space="preserve">este </w:t>
      </w:r>
      <w:proofErr w:type="spellStart"/>
      <w:r w:rsidR="00A22528">
        <w:rPr>
          <w:rFonts w:cs="Arial"/>
        </w:rPr>
        <w:t>pliego</w:t>
      </w:r>
      <w:proofErr w:type="spellEnd"/>
      <w:r w:rsidRPr="00DD3A5A">
        <w:rPr>
          <w:rFonts w:cs="Arial"/>
        </w:rPr>
        <w:t xml:space="preserve"> y con los </w:t>
      </w:r>
      <w:proofErr w:type="spellStart"/>
      <w:r w:rsidRPr="00DD3A5A">
        <w:rPr>
          <w:rFonts w:cs="Arial"/>
        </w:rPr>
        <w:t>términos</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w:t>
      </w:r>
      <w:r w:rsidR="00A22528">
        <w:rPr>
          <w:rFonts w:cs="Arial"/>
        </w:rPr>
        <w:t xml:space="preserve">el </w:t>
      </w:r>
      <w:proofErr w:type="spellStart"/>
      <w:r w:rsidR="00A22528">
        <w:rPr>
          <w:rFonts w:cs="Arial"/>
        </w:rPr>
        <w:t>cumplimiento</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en </w:t>
      </w:r>
      <w:proofErr w:type="spellStart"/>
      <w:r w:rsidRPr="00DD3A5A">
        <w:rPr>
          <w:rFonts w:cs="Arial"/>
        </w:rPr>
        <w:t>materia</w:t>
      </w:r>
      <w:proofErr w:type="spellEnd"/>
      <w:r w:rsidRPr="00DD3A5A">
        <w:rPr>
          <w:rFonts w:cs="Arial"/>
        </w:rPr>
        <w:t xml:space="preserve"> </w:t>
      </w:r>
      <w:proofErr w:type="spellStart"/>
      <w:r w:rsidRPr="00DD3A5A">
        <w:rPr>
          <w:rFonts w:cs="Arial"/>
        </w:rPr>
        <w:t>medioambiental</w:t>
      </w:r>
      <w:proofErr w:type="spellEnd"/>
      <w:r w:rsidRPr="00DD3A5A">
        <w:rPr>
          <w:rFonts w:cs="Arial"/>
        </w:rPr>
        <w:t xml:space="preserve">, social o laboral a que se </w:t>
      </w:r>
      <w:proofErr w:type="spellStart"/>
      <w:r w:rsidRPr="00DD3A5A">
        <w:rPr>
          <w:rFonts w:cs="Arial"/>
        </w:rPr>
        <w:t>refiere</w:t>
      </w:r>
      <w:proofErr w:type="spellEnd"/>
      <w:r w:rsidRPr="00DD3A5A">
        <w:rPr>
          <w:rFonts w:cs="Arial"/>
        </w:rPr>
        <w:t xml:space="preserve">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vigésimanovena</w:t>
      </w:r>
      <w:proofErr w:type="spellEnd"/>
      <w:r w:rsidRPr="00DD3A5A">
        <w:rPr>
          <w:rFonts w:cs="Arial"/>
        </w:rPr>
        <w:t xml:space="preserve"> de </w:t>
      </w:r>
      <w:r w:rsidR="00A22528">
        <w:rPr>
          <w:rFonts w:cs="Arial"/>
        </w:rPr>
        <w:t xml:space="preserve">este </w:t>
      </w:r>
      <w:proofErr w:type="spellStart"/>
      <w:r w:rsidR="00A22528">
        <w:rPr>
          <w:rFonts w:cs="Arial"/>
        </w:rPr>
        <w:t>pliego</w:t>
      </w:r>
      <w:proofErr w:type="spellEnd"/>
      <w:r w:rsidR="00A22528">
        <w:rPr>
          <w:rFonts w:cs="Arial"/>
        </w:rPr>
        <w:t>.</w:t>
      </w:r>
      <w:r w:rsidRPr="00DD3A5A">
        <w:rPr>
          <w:rFonts w:cs="Arial"/>
        </w:rPr>
        <w:t xml:space="preserve"> El </w:t>
      </w:r>
      <w:proofErr w:type="spellStart"/>
      <w:r w:rsidRPr="00DD3A5A">
        <w:rPr>
          <w:rFonts w:cs="Arial"/>
        </w:rPr>
        <w:t>conocimiento</w:t>
      </w:r>
      <w:proofErr w:type="spellEnd"/>
      <w:r w:rsidRPr="00DD3A5A">
        <w:rPr>
          <w:rFonts w:cs="Arial"/>
        </w:rPr>
        <w:t xml:space="preserve"> que la </w:t>
      </w:r>
      <w:proofErr w:type="spellStart"/>
      <w:r w:rsidRPr="00DD3A5A">
        <w:rPr>
          <w:rFonts w:cs="Arial"/>
        </w:rPr>
        <w:t>Administración</w:t>
      </w:r>
      <w:proofErr w:type="spellEnd"/>
      <w:r w:rsidRPr="00DD3A5A">
        <w:rPr>
          <w:rFonts w:cs="Arial"/>
        </w:rPr>
        <w:t xml:space="preserve"> tenga de los contratos suscritos o la autorización que otorgue no alteran la responsabilidad exclusiva del contratista principal. </w:t>
      </w:r>
    </w:p>
    <w:p w14:paraId="64926EAA" w14:textId="77777777" w:rsidR="005408C9" w:rsidRPr="00DD3A5A" w:rsidRDefault="005408C9" w:rsidP="005408C9">
      <w:pPr>
        <w:spacing w:after="0" w:line="240" w:lineRule="auto"/>
        <w:jc w:val="both"/>
        <w:rPr>
          <w:rFonts w:cs="Arial"/>
        </w:rPr>
      </w:pPr>
    </w:p>
    <w:p w14:paraId="60AC6851" w14:textId="4852C5D6" w:rsidR="005408C9" w:rsidRPr="00DD3A5A" w:rsidRDefault="005408C9" w:rsidP="005408C9">
      <w:pPr>
        <w:spacing w:after="0" w:line="240" w:lineRule="auto"/>
        <w:jc w:val="both"/>
        <w:rPr>
          <w:rFonts w:cs="Arial"/>
        </w:rPr>
      </w:pP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no </w:t>
      </w:r>
      <w:proofErr w:type="spellStart"/>
      <w:r w:rsidRPr="00DD3A5A">
        <w:rPr>
          <w:rFonts w:cs="Arial"/>
        </w:rPr>
        <w:t>tienen</w:t>
      </w:r>
      <w:proofErr w:type="spellEnd"/>
      <w:r w:rsidRPr="00DD3A5A">
        <w:rPr>
          <w:rFonts w:cs="Arial"/>
        </w:rPr>
        <w:t xml:space="preserve"> </w:t>
      </w:r>
      <w:proofErr w:type="spellStart"/>
      <w:r w:rsidRPr="00DD3A5A">
        <w:rPr>
          <w:rFonts w:cs="Arial"/>
        </w:rPr>
        <w:t>acción</w:t>
      </w:r>
      <w:proofErr w:type="spellEnd"/>
      <w:r w:rsidRPr="00DD3A5A">
        <w:rPr>
          <w:rFonts w:cs="Arial"/>
        </w:rPr>
        <w:t xml:space="preserve"> directa </w:t>
      </w:r>
      <w:proofErr w:type="spellStart"/>
      <w:r w:rsidRPr="00DD3A5A">
        <w:rPr>
          <w:rFonts w:cs="Arial"/>
        </w:rPr>
        <w:t>ante</w:t>
      </w:r>
      <w:proofErr w:type="spellEnd"/>
      <w:r w:rsidRPr="00DD3A5A">
        <w:rPr>
          <w:rFonts w:cs="Arial"/>
        </w:rPr>
        <w:t xml:space="preserve"> la </w:t>
      </w:r>
      <w:proofErr w:type="spellStart"/>
      <w:r w:rsidRPr="00DD3A5A">
        <w:rPr>
          <w:rFonts w:cs="Arial"/>
        </w:rPr>
        <w:t>Administración</w:t>
      </w:r>
      <w:proofErr w:type="spellEnd"/>
      <w:r w:rsidRPr="00DD3A5A">
        <w:rPr>
          <w:rFonts w:cs="Arial"/>
        </w:rPr>
        <w:t xml:space="preserve"> </w:t>
      </w:r>
      <w:proofErr w:type="spellStart"/>
      <w:r w:rsidR="00A22528">
        <w:rPr>
          <w:rFonts w:cs="Arial"/>
        </w:rPr>
        <w:t>contratante</w:t>
      </w:r>
      <w:proofErr w:type="spellEnd"/>
      <w:r w:rsidR="00A22528">
        <w:rPr>
          <w:rFonts w:cs="Arial"/>
        </w:rPr>
        <w:t xml:space="preserve"> por</w:t>
      </w:r>
      <w:r w:rsidRPr="00DD3A5A">
        <w:rPr>
          <w:rFonts w:cs="Arial"/>
        </w:rPr>
        <w:t xml:space="preserve"> las </w:t>
      </w:r>
      <w:proofErr w:type="spellStart"/>
      <w:r w:rsidRPr="00DD3A5A">
        <w:rPr>
          <w:rFonts w:cs="Arial"/>
        </w:rPr>
        <w:t>obligaciones</w:t>
      </w:r>
      <w:proofErr w:type="spellEnd"/>
      <w:r w:rsidRPr="00DD3A5A">
        <w:rPr>
          <w:rFonts w:cs="Arial"/>
        </w:rPr>
        <w:t xml:space="preserve"> </w:t>
      </w:r>
      <w:proofErr w:type="spellStart"/>
      <w:r w:rsidRPr="00DD3A5A">
        <w:rPr>
          <w:rFonts w:cs="Arial"/>
        </w:rPr>
        <w:t>contraídas</w:t>
      </w:r>
      <w:proofErr w:type="spellEnd"/>
      <w:r w:rsidRPr="00DD3A5A">
        <w:rPr>
          <w:rFonts w:cs="Arial"/>
        </w:rPr>
        <w:t xml:space="preserve"> con </w:t>
      </w:r>
      <w:proofErr w:type="spellStart"/>
      <w:r w:rsidRPr="00DD3A5A">
        <w:rPr>
          <w:rFonts w:cs="Arial"/>
        </w:rPr>
        <w:t>ellas</w:t>
      </w:r>
      <w:proofErr w:type="spellEnd"/>
      <w:r w:rsidRPr="00DD3A5A">
        <w:rPr>
          <w:rFonts w:cs="Arial"/>
        </w:rPr>
        <w:t xml:space="preserve"> por la empresa contratista, como consecuencia de la ejecución del contrato principal y de los subcontratos.</w:t>
      </w:r>
    </w:p>
    <w:p w14:paraId="512ACF3B" w14:textId="77777777" w:rsidR="005408C9" w:rsidRPr="00DD3A5A" w:rsidRDefault="005408C9" w:rsidP="005408C9">
      <w:pPr>
        <w:spacing w:after="0" w:line="240" w:lineRule="auto"/>
        <w:jc w:val="both"/>
        <w:rPr>
          <w:rFonts w:cs="Arial"/>
        </w:rPr>
      </w:pPr>
    </w:p>
    <w:p w14:paraId="725CE22C" w14:textId="77777777" w:rsidR="005408C9" w:rsidRPr="00DD3A5A" w:rsidRDefault="005408C9" w:rsidP="005408C9">
      <w:pPr>
        <w:spacing w:after="0" w:line="240" w:lineRule="auto"/>
        <w:jc w:val="both"/>
        <w:rPr>
          <w:rFonts w:cs="Arial"/>
        </w:rPr>
      </w:pPr>
      <w:r w:rsidRPr="00DD3A5A">
        <w:rPr>
          <w:rFonts w:cs="Arial"/>
          <w:b/>
        </w:rPr>
        <w:t>34.8</w:t>
      </w:r>
      <w:r w:rsidRPr="00DD3A5A">
        <w:rPr>
          <w:rFonts w:cs="Arial"/>
        </w:rPr>
        <w:t xml:space="preserve"> En ningún caso la empresa o las empresas contratistas pueden concertar la ejecución parcial del contrato con personas inhabilitadas para contratar de acuerdo con el ordenamiento jurídico o incursas en alguna de las causas de prohibición de contratar previstas en el artículo 71 </w:t>
      </w:r>
      <w:r w:rsidRPr="00CA7188">
        <w:rPr>
          <w:rFonts w:cs="Arial"/>
        </w:rPr>
        <w:t xml:space="preserve">de la LCSP. </w:t>
      </w:r>
    </w:p>
    <w:p w14:paraId="705DA6B8" w14:textId="77777777" w:rsidR="005408C9" w:rsidRPr="00DD3A5A" w:rsidRDefault="005408C9" w:rsidP="005408C9">
      <w:pPr>
        <w:spacing w:after="0" w:line="240" w:lineRule="auto"/>
        <w:jc w:val="both"/>
        <w:rPr>
          <w:rFonts w:cs="Arial"/>
          <w:b/>
        </w:rPr>
      </w:pPr>
    </w:p>
    <w:p w14:paraId="53D1E10C" w14:textId="1E822A25" w:rsidR="005408C9" w:rsidRPr="00DD3A5A" w:rsidRDefault="005408C9" w:rsidP="005408C9">
      <w:pPr>
        <w:spacing w:after="0" w:line="240" w:lineRule="auto"/>
        <w:jc w:val="both"/>
        <w:rPr>
          <w:rFonts w:cs="Arial"/>
        </w:rPr>
      </w:pPr>
      <w:r w:rsidRPr="00DD3A5A">
        <w:rPr>
          <w:rFonts w:cs="Arial"/>
          <w:b/>
        </w:rPr>
        <w:t xml:space="preserve">34.9 </w:t>
      </w:r>
      <w:r w:rsidRPr="00DD3A5A">
        <w:rPr>
          <w:rFonts w:cs="Arial"/>
        </w:rPr>
        <w:t xml:space="preserve">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que informar </w:t>
      </w:r>
      <w:r w:rsidR="00CA7188">
        <w:rPr>
          <w:rFonts w:cs="Arial"/>
        </w:rPr>
        <w:t xml:space="preserve">a </w:t>
      </w:r>
      <w:proofErr w:type="spellStart"/>
      <w:r w:rsidR="00CA7188">
        <w:rPr>
          <w:rFonts w:cs="Arial"/>
        </w:rPr>
        <w:t>quien</w:t>
      </w:r>
      <w:proofErr w:type="spellEnd"/>
      <w:r w:rsidRPr="00DD3A5A">
        <w:rPr>
          <w:rFonts w:cs="Arial"/>
        </w:rPr>
        <w:t xml:space="preserve"> </w:t>
      </w:r>
      <w:proofErr w:type="spellStart"/>
      <w:r w:rsidRPr="00DD3A5A">
        <w:rPr>
          <w:rFonts w:cs="Arial"/>
        </w:rPr>
        <w:t>ejerce</w:t>
      </w:r>
      <w:proofErr w:type="spellEnd"/>
      <w:r w:rsidRPr="00DD3A5A">
        <w:rPr>
          <w:rFonts w:cs="Arial"/>
        </w:rPr>
        <w:t xml:space="preserve"> la </w:t>
      </w:r>
      <w:proofErr w:type="spellStart"/>
      <w:r w:rsidRPr="00DD3A5A">
        <w:rPr>
          <w:rFonts w:cs="Arial"/>
        </w:rPr>
        <w:t>representación</w:t>
      </w:r>
      <w:proofErr w:type="spellEnd"/>
      <w:r w:rsidRPr="00DD3A5A">
        <w:rPr>
          <w:rFonts w:cs="Arial"/>
        </w:rPr>
        <w:t xml:space="preserve"> de las personas trabajadoras de la subcontratación, de acuerdo con la legislación laboral.</w:t>
      </w:r>
    </w:p>
    <w:p w14:paraId="35B35B1B" w14:textId="77777777" w:rsidR="005408C9" w:rsidRPr="00DD3A5A" w:rsidRDefault="005408C9" w:rsidP="005408C9">
      <w:pPr>
        <w:spacing w:after="0" w:line="240" w:lineRule="auto"/>
        <w:jc w:val="both"/>
        <w:rPr>
          <w:rFonts w:cs="Arial"/>
          <w:b/>
        </w:rPr>
      </w:pPr>
    </w:p>
    <w:p w14:paraId="3CBAFB2B" w14:textId="77777777" w:rsidR="005408C9" w:rsidRPr="00DD3A5A" w:rsidRDefault="005408C9" w:rsidP="005408C9">
      <w:pPr>
        <w:spacing w:after="0" w:line="240" w:lineRule="auto"/>
        <w:jc w:val="both"/>
        <w:rPr>
          <w:rFonts w:cs="Arial"/>
        </w:rPr>
      </w:pPr>
      <w:r w:rsidRPr="00DD3A5A">
        <w:rPr>
          <w:rFonts w:cs="Arial"/>
          <w:b/>
        </w:rPr>
        <w:lastRenderedPageBreak/>
        <w:t xml:space="preserve">34.10 </w:t>
      </w:r>
      <w:r w:rsidRPr="00DD3A5A">
        <w:rPr>
          <w:rFonts w:cs="Arial"/>
        </w:rPr>
        <w:t>Los subcontratos tienen en todo caso naturaleza privada.</w:t>
      </w:r>
    </w:p>
    <w:p w14:paraId="6C426AB9" w14:textId="77777777" w:rsidR="005408C9" w:rsidRPr="00DD3A5A" w:rsidRDefault="005408C9" w:rsidP="005408C9">
      <w:pPr>
        <w:spacing w:after="0" w:line="240" w:lineRule="auto"/>
        <w:jc w:val="both"/>
        <w:rPr>
          <w:rFonts w:cs="Arial"/>
        </w:rPr>
      </w:pPr>
    </w:p>
    <w:p w14:paraId="4B052DB2" w14:textId="77777777" w:rsidR="005408C9" w:rsidRPr="00DD3A5A" w:rsidRDefault="005408C9" w:rsidP="005408C9">
      <w:pPr>
        <w:spacing w:after="0" w:line="240" w:lineRule="auto"/>
        <w:jc w:val="both"/>
        <w:rPr>
          <w:rFonts w:cs="Arial"/>
        </w:rPr>
      </w:pPr>
      <w:r w:rsidRPr="00DD3A5A">
        <w:rPr>
          <w:rFonts w:cs="Arial"/>
          <w:b/>
        </w:rPr>
        <w:t xml:space="preserve">34.11 </w:t>
      </w:r>
      <w:r w:rsidRPr="00DD3A5A">
        <w:rPr>
          <w:rFonts w:cs="Arial"/>
        </w:rPr>
        <w:t xml:space="preserve">El pago en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y en las empresas suministradoras se rige por lo que disponen los artículos 216 y 217 </w:t>
      </w:r>
      <w:r w:rsidRPr="00CA7188">
        <w:rPr>
          <w:rFonts w:cs="Arial"/>
        </w:rPr>
        <w:t>de la LCSP.</w:t>
      </w:r>
    </w:p>
    <w:p w14:paraId="20B6F47C" w14:textId="77777777" w:rsidR="005408C9" w:rsidRPr="00DD3A5A" w:rsidRDefault="005408C9" w:rsidP="005408C9">
      <w:pPr>
        <w:spacing w:after="0" w:line="240" w:lineRule="auto"/>
        <w:jc w:val="both"/>
        <w:rPr>
          <w:rFonts w:cs="Arial"/>
          <w:color w:val="FF0000"/>
        </w:rPr>
      </w:pPr>
    </w:p>
    <w:p w14:paraId="25CE0553" w14:textId="5077383A" w:rsidR="005408C9" w:rsidRPr="00DD3A5A" w:rsidRDefault="005408C9" w:rsidP="005408C9">
      <w:pPr>
        <w:spacing w:after="0" w:line="240" w:lineRule="auto"/>
        <w:jc w:val="both"/>
        <w:rPr>
          <w:rFonts w:cs="Arial"/>
        </w:rPr>
      </w:pPr>
      <w:r w:rsidRPr="00DD3A5A">
        <w:rPr>
          <w:rFonts w:cs="Arial"/>
        </w:rPr>
        <w:t xml:space="preserve">La </w:t>
      </w:r>
      <w:proofErr w:type="spellStart"/>
      <w:r w:rsidRPr="00DD3A5A">
        <w:rPr>
          <w:rFonts w:cs="Arial"/>
        </w:rPr>
        <w:t>Administración</w:t>
      </w:r>
      <w:proofErr w:type="spellEnd"/>
      <w:r w:rsidRPr="00DD3A5A">
        <w:rPr>
          <w:rFonts w:cs="Arial"/>
        </w:rPr>
        <w:t xml:space="preserve"> </w:t>
      </w:r>
      <w:proofErr w:type="spellStart"/>
      <w:r w:rsidRPr="00DD3A5A">
        <w:rPr>
          <w:rFonts w:cs="Arial"/>
        </w:rPr>
        <w:t>comprobará</w:t>
      </w:r>
      <w:proofErr w:type="spellEnd"/>
      <w:r w:rsidRPr="00DD3A5A">
        <w:rPr>
          <w:rFonts w:cs="Arial"/>
        </w:rPr>
        <w:t xml:space="preserve"> </w:t>
      </w:r>
      <w:r w:rsidR="00CA7188">
        <w:rPr>
          <w:rFonts w:cs="Arial"/>
        </w:rPr>
        <w:t xml:space="preserve">el </w:t>
      </w:r>
      <w:proofErr w:type="spellStart"/>
      <w:r w:rsidR="00CA7188">
        <w:rPr>
          <w:rFonts w:cs="Arial"/>
        </w:rPr>
        <w:t>cumplimiento</w:t>
      </w:r>
      <w:proofErr w:type="spellEnd"/>
      <w:r w:rsidRPr="00DD3A5A">
        <w:rPr>
          <w:rFonts w:cs="Arial"/>
        </w:rPr>
        <w:t xml:space="preserve"> </w:t>
      </w:r>
      <w:proofErr w:type="spellStart"/>
      <w:r w:rsidRPr="00DD3A5A">
        <w:rPr>
          <w:rFonts w:cs="Arial"/>
        </w:rPr>
        <w:t>estricto</w:t>
      </w:r>
      <w:proofErr w:type="spellEnd"/>
      <w:r w:rsidRPr="00DD3A5A">
        <w:rPr>
          <w:rFonts w:cs="Arial"/>
        </w:rPr>
        <w:t xml:space="preserve"> de pago en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y en las empresas suministradoras por parte de la empresa contratista. A estos efectos, la empresa contratista tendrá que aportar, cuando se le solicite, relación detallada de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o </w:t>
      </w:r>
      <w:proofErr w:type="spellStart"/>
      <w:r w:rsidRPr="00DD3A5A">
        <w:rPr>
          <w:rFonts w:cs="Arial"/>
        </w:rPr>
        <w:t>empresas</w:t>
      </w:r>
      <w:proofErr w:type="spellEnd"/>
      <w:r w:rsidRPr="00DD3A5A">
        <w:rPr>
          <w:rFonts w:cs="Arial"/>
        </w:rPr>
        <w:t xml:space="preserve"> </w:t>
      </w:r>
      <w:proofErr w:type="spellStart"/>
      <w:r w:rsidRPr="00DD3A5A">
        <w:rPr>
          <w:rFonts w:cs="Arial"/>
        </w:rPr>
        <w:t>suministradoras</w:t>
      </w:r>
      <w:proofErr w:type="spellEnd"/>
      <w:r w:rsidRPr="00DD3A5A">
        <w:rPr>
          <w:rFonts w:cs="Arial"/>
        </w:rPr>
        <w:t xml:space="preserve"> con </w:t>
      </w:r>
      <w:proofErr w:type="spellStart"/>
      <w:r w:rsidRPr="00DD3A5A">
        <w:rPr>
          <w:rFonts w:cs="Arial"/>
        </w:rPr>
        <w:t>especificación</w:t>
      </w:r>
      <w:proofErr w:type="spellEnd"/>
      <w:r w:rsidRPr="00DD3A5A">
        <w:rPr>
          <w:rFonts w:cs="Arial"/>
        </w:rPr>
        <w:t xml:space="preserve"> de las condiciones relacionadas con el plazo de pago y tendrá que presentar el </w:t>
      </w:r>
      <w:proofErr w:type="spellStart"/>
      <w:r w:rsidRPr="00DD3A5A">
        <w:rPr>
          <w:rFonts w:cs="Arial"/>
        </w:rPr>
        <w:t>justificante</w:t>
      </w:r>
      <w:proofErr w:type="spellEnd"/>
      <w:r w:rsidRPr="00DD3A5A">
        <w:rPr>
          <w:rFonts w:cs="Arial"/>
        </w:rPr>
        <w:t xml:space="preserve"> </w:t>
      </w:r>
      <w:r w:rsidR="00CA7188">
        <w:rPr>
          <w:rFonts w:cs="Arial"/>
        </w:rPr>
        <w:t xml:space="preserve">de </w:t>
      </w:r>
      <w:proofErr w:type="spellStart"/>
      <w:r w:rsidR="00CA7188">
        <w:rPr>
          <w:rFonts w:cs="Arial"/>
        </w:rPr>
        <w:t>cumplimiento</w:t>
      </w:r>
      <w:proofErr w:type="spellEnd"/>
      <w:r w:rsidR="00CA7188">
        <w:rPr>
          <w:rFonts w:cs="Arial"/>
        </w:rPr>
        <w:t xml:space="preserve"> </w:t>
      </w:r>
      <w:r w:rsidRPr="00DD3A5A">
        <w:rPr>
          <w:rFonts w:cs="Arial"/>
        </w:rPr>
        <w:t xml:space="preserve">del pago en </w:t>
      </w:r>
      <w:proofErr w:type="spellStart"/>
      <w:r w:rsidRPr="00DD3A5A">
        <w:rPr>
          <w:rFonts w:cs="Arial"/>
        </w:rPr>
        <w:t>plazo</w:t>
      </w:r>
      <w:proofErr w:type="spellEnd"/>
      <w:r w:rsidRPr="00DD3A5A">
        <w:rPr>
          <w:rFonts w:cs="Arial"/>
        </w:rPr>
        <w:t xml:space="preserve">. Estas obligaciones tienen la consideración de condición especial de ejecución, de manera que su incumplimiento puede comportar la imposición de las penalidades que se prevén en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vigésimatercera</w:t>
      </w:r>
      <w:proofErr w:type="spellEnd"/>
      <w:r w:rsidRPr="00DD3A5A">
        <w:rPr>
          <w:rFonts w:cs="Arial"/>
        </w:rPr>
        <w:t xml:space="preserve"> de </w:t>
      </w:r>
      <w:r w:rsidR="00CA7188">
        <w:rPr>
          <w:rFonts w:cs="Arial"/>
        </w:rPr>
        <w:t xml:space="preserve">este </w:t>
      </w:r>
      <w:proofErr w:type="spellStart"/>
      <w:r w:rsidR="00CA7188">
        <w:rPr>
          <w:rFonts w:cs="Arial"/>
        </w:rPr>
        <w:t>pliego</w:t>
      </w:r>
      <w:proofErr w:type="spellEnd"/>
      <w:r w:rsidRPr="00DD3A5A">
        <w:rPr>
          <w:rFonts w:cs="Arial"/>
          <w:vanish/>
          <w:color w:val="008000"/>
        </w:rPr>
        <w:t>&lt;A[pliegue|pliego]&gt;</w:t>
      </w:r>
      <w:r w:rsidRPr="00DD3A5A">
        <w:rPr>
          <w:rFonts w:cs="Arial"/>
        </w:rPr>
        <w:t xml:space="preserve">, </w:t>
      </w:r>
      <w:proofErr w:type="spellStart"/>
      <w:r w:rsidRPr="00DD3A5A">
        <w:rPr>
          <w:rFonts w:cs="Arial"/>
        </w:rPr>
        <w:t>respondiendo</w:t>
      </w:r>
      <w:proofErr w:type="spellEnd"/>
      <w:r w:rsidRPr="00DD3A5A">
        <w:rPr>
          <w:rFonts w:cs="Arial"/>
        </w:rPr>
        <w:t xml:space="preserve"> la </w:t>
      </w:r>
      <w:proofErr w:type="spellStart"/>
      <w:r w:rsidRPr="00DD3A5A">
        <w:rPr>
          <w:rFonts w:cs="Arial"/>
        </w:rPr>
        <w:t>garantía</w:t>
      </w:r>
      <w:proofErr w:type="spellEnd"/>
      <w:r w:rsidRPr="00DD3A5A">
        <w:rPr>
          <w:rFonts w:cs="Arial"/>
        </w:rPr>
        <w:t xml:space="preserve"> definitiva de estas penalidades.</w:t>
      </w:r>
    </w:p>
    <w:p w14:paraId="6BAF178B" w14:textId="77777777" w:rsidR="005408C9" w:rsidRPr="00DD3A5A" w:rsidRDefault="005408C9" w:rsidP="005408C9">
      <w:pPr>
        <w:spacing w:after="0" w:line="240" w:lineRule="auto"/>
        <w:jc w:val="both"/>
        <w:rPr>
          <w:rFonts w:cs="Arial"/>
        </w:rPr>
      </w:pPr>
    </w:p>
    <w:p w14:paraId="372719E5" w14:textId="77777777" w:rsidR="005408C9" w:rsidRPr="00DD3A5A" w:rsidRDefault="005408C9" w:rsidP="005408C9">
      <w:pPr>
        <w:pStyle w:val="Ttol2"/>
        <w:spacing w:before="0" w:after="0"/>
        <w:jc w:val="both"/>
        <w:rPr>
          <w:rFonts w:ascii="Arial" w:hAnsi="Arial" w:cs="Arial"/>
          <w:i w:val="0"/>
          <w:sz w:val="22"/>
          <w:szCs w:val="22"/>
        </w:rPr>
      </w:pPr>
      <w:bookmarkStart w:id="117" w:name="_Toc21500358"/>
      <w:bookmarkStart w:id="118" w:name="_Toc34139697"/>
      <w:r w:rsidRPr="00DD3A5A">
        <w:rPr>
          <w:rFonts w:ascii="Arial" w:hAnsi="Arial" w:cs="Arial"/>
          <w:i w:val="0"/>
          <w:sz w:val="22"/>
          <w:szCs w:val="22"/>
        </w:rPr>
        <w:t>Trigésimaquinta. Revisión de precios</w:t>
      </w:r>
      <w:bookmarkEnd w:id="117"/>
      <w:bookmarkEnd w:id="118"/>
    </w:p>
    <w:p w14:paraId="72193D55" w14:textId="77777777" w:rsidR="005408C9" w:rsidRPr="00DD3A5A" w:rsidRDefault="005408C9" w:rsidP="005408C9">
      <w:pPr>
        <w:spacing w:after="0" w:line="240" w:lineRule="auto"/>
        <w:jc w:val="both"/>
        <w:rPr>
          <w:rFonts w:cs="Arial"/>
          <w:b/>
        </w:rPr>
      </w:pPr>
    </w:p>
    <w:p w14:paraId="4D52C93C" w14:textId="77777777" w:rsidR="005408C9" w:rsidRPr="00DD3A5A" w:rsidRDefault="005408C9" w:rsidP="005408C9">
      <w:pPr>
        <w:spacing w:after="0" w:line="240" w:lineRule="auto"/>
        <w:jc w:val="both"/>
        <w:rPr>
          <w:rFonts w:cs="Arial"/>
          <w:b/>
        </w:rPr>
      </w:pPr>
      <w:r w:rsidRPr="00DD3A5A">
        <w:rPr>
          <w:rFonts w:cs="Arial"/>
        </w:rPr>
        <w:t xml:space="preserve">La revisión de precios aplicable a este contrato se detalla en el </w:t>
      </w:r>
      <w:r w:rsidRPr="00CA7188">
        <w:rPr>
          <w:rFonts w:cs="Arial"/>
        </w:rPr>
        <w:t>a</w:t>
      </w:r>
      <w:r w:rsidRPr="00CA7188">
        <w:rPr>
          <w:rFonts w:cs="Arial"/>
          <w:b/>
          <w:bCs/>
        </w:rPr>
        <w:t xml:space="preserve">partado Q </w:t>
      </w:r>
      <w:r w:rsidRPr="00DD3A5A">
        <w:rPr>
          <w:rFonts w:cs="Arial"/>
          <w:b/>
          <w:bCs/>
        </w:rPr>
        <w:t>del cuadro de características</w:t>
      </w:r>
      <w:r w:rsidRPr="00DD3A5A">
        <w:rPr>
          <w:rFonts w:cs="Arial"/>
        </w:rPr>
        <w:t>. La revisión de precios solo será procedente cuando el contrato se haya ejecutado, al menos, en un 20% de su importe y hayan transcurrido dos años desde su formalización.</w:t>
      </w:r>
    </w:p>
    <w:p w14:paraId="7BFED73D" w14:textId="77777777" w:rsidR="005408C9" w:rsidRPr="00DD3A5A" w:rsidRDefault="005408C9" w:rsidP="005408C9">
      <w:pPr>
        <w:spacing w:after="0" w:line="240" w:lineRule="auto"/>
        <w:jc w:val="both"/>
        <w:rPr>
          <w:rFonts w:cs="Arial"/>
          <w:b/>
        </w:rPr>
      </w:pPr>
    </w:p>
    <w:p w14:paraId="7A943432" w14:textId="77777777" w:rsidR="005408C9" w:rsidRPr="00DD3A5A" w:rsidRDefault="005408C9" w:rsidP="005408C9">
      <w:pPr>
        <w:spacing w:after="0" w:line="240" w:lineRule="auto"/>
        <w:jc w:val="both"/>
        <w:rPr>
          <w:rFonts w:cs="Arial"/>
        </w:rPr>
      </w:pPr>
      <w:r w:rsidRPr="00DD3A5A">
        <w:rPr>
          <w:rFonts w:cs="Arial"/>
        </w:rPr>
        <w:t xml:space="preserve">El importe de las revisiones que sean procedentes se hará efectivo, de oficio, mediante el abono o el descuento correspondiente en las certificaciones o pagos parciales. </w:t>
      </w:r>
    </w:p>
    <w:p w14:paraId="22A357E1" w14:textId="77777777" w:rsidR="005408C9" w:rsidRDefault="005408C9" w:rsidP="005408C9">
      <w:pPr>
        <w:spacing w:after="0" w:line="240" w:lineRule="auto"/>
        <w:jc w:val="both"/>
        <w:rPr>
          <w:rFonts w:cs="Arial"/>
          <w:b/>
        </w:rPr>
      </w:pPr>
    </w:p>
    <w:p w14:paraId="0A5AC2C2" w14:textId="77777777" w:rsidR="00120011" w:rsidRDefault="00120011" w:rsidP="005408C9">
      <w:pPr>
        <w:spacing w:after="0" w:line="240" w:lineRule="auto"/>
        <w:jc w:val="both"/>
        <w:rPr>
          <w:rFonts w:cs="Arial"/>
          <w:b/>
        </w:rPr>
      </w:pPr>
    </w:p>
    <w:p w14:paraId="0EA4F378" w14:textId="77777777" w:rsidR="00120011" w:rsidRDefault="00120011" w:rsidP="005408C9">
      <w:pPr>
        <w:spacing w:after="0" w:line="240" w:lineRule="auto"/>
        <w:jc w:val="both"/>
        <w:rPr>
          <w:rFonts w:cs="Arial"/>
          <w:b/>
        </w:rPr>
      </w:pPr>
    </w:p>
    <w:p w14:paraId="41DC6AFC" w14:textId="77777777" w:rsidR="00120011" w:rsidRDefault="00120011" w:rsidP="005408C9">
      <w:pPr>
        <w:spacing w:after="0" w:line="240" w:lineRule="auto"/>
        <w:jc w:val="both"/>
        <w:rPr>
          <w:rFonts w:cs="Arial"/>
          <w:b/>
        </w:rPr>
      </w:pPr>
    </w:p>
    <w:p w14:paraId="7564A86C" w14:textId="77777777" w:rsidR="00120011" w:rsidRPr="00DD3A5A" w:rsidRDefault="00120011" w:rsidP="005408C9">
      <w:pPr>
        <w:spacing w:after="0" w:line="240" w:lineRule="auto"/>
        <w:jc w:val="both"/>
        <w:rPr>
          <w:rFonts w:cs="Arial"/>
          <w:b/>
        </w:rPr>
      </w:pPr>
    </w:p>
    <w:p w14:paraId="6F6F1400" w14:textId="5F2EC544" w:rsidR="005408C9" w:rsidRPr="00DD3A5A" w:rsidRDefault="00185C97" w:rsidP="005408C9">
      <w:pPr>
        <w:pStyle w:val="Ttol1"/>
        <w:rPr>
          <w:rFonts w:cs="Arial"/>
          <w:sz w:val="22"/>
          <w:szCs w:val="22"/>
        </w:rPr>
      </w:pPr>
      <w:bookmarkStart w:id="119" w:name="_Toc21500359"/>
      <w:bookmarkStart w:id="120" w:name="_Toc34139698"/>
      <w:r>
        <w:rPr>
          <w:rFonts w:cs="Arial"/>
          <w:sz w:val="22"/>
          <w:szCs w:val="22"/>
        </w:rPr>
        <w:t>VI</w:t>
      </w:r>
      <w:r w:rsidR="005408C9" w:rsidRPr="00DD3A5A">
        <w:rPr>
          <w:rFonts w:cs="Arial"/>
          <w:sz w:val="22"/>
          <w:szCs w:val="22"/>
        </w:rPr>
        <w:t>. DISPOSICIONES RELATIVAS A LA EXTINCIÓN DEL CONTRATO</w:t>
      </w:r>
      <w:bookmarkEnd w:id="119"/>
      <w:bookmarkEnd w:id="120"/>
    </w:p>
    <w:p w14:paraId="135F25DC" w14:textId="77777777" w:rsidR="005408C9" w:rsidRPr="00DD3A5A" w:rsidRDefault="005408C9" w:rsidP="005408C9">
      <w:pPr>
        <w:spacing w:after="0" w:line="240" w:lineRule="auto"/>
        <w:jc w:val="both"/>
        <w:rPr>
          <w:rFonts w:cs="Arial"/>
          <w:i/>
        </w:rPr>
      </w:pPr>
    </w:p>
    <w:p w14:paraId="443C2517" w14:textId="77777777" w:rsidR="005408C9" w:rsidRPr="00DD3A5A" w:rsidRDefault="005408C9" w:rsidP="005408C9">
      <w:pPr>
        <w:pStyle w:val="Ttol2"/>
        <w:spacing w:before="0" w:after="0"/>
        <w:jc w:val="both"/>
        <w:rPr>
          <w:rFonts w:ascii="Arial" w:hAnsi="Arial" w:cs="Arial"/>
          <w:i w:val="0"/>
          <w:sz w:val="22"/>
          <w:szCs w:val="22"/>
        </w:rPr>
      </w:pPr>
      <w:bookmarkStart w:id="121" w:name="_Toc21500360"/>
      <w:bookmarkStart w:id="122" w:name="_Toc34139699"/>
      <w:r w:rsidRPr="00DD3A5A">
        <w:rPr>
          <w:rFonts w:ascii="Arial" w:hAnsi="Arial" w:cs="Arial"/>
          <w:i w:val="0"/>
          <w:sz w:val="22"/>
          <w:szCs w:val="22"/>
        </w:rPr>
        <w:t>Trigésimasexta. Recepción y liquidación</w:t>
      </w:r>
      <w:bookmarkEnd w:id="121"/>
      <w:bookmarkEnd w:id="122"/>
    </w:p>
    <w:p w14:paraId="5267B7B9" w14:textId="77777777" w:rsidR="005408C9" w:rsidRPr="00DD3A5A" w:rsidRDefault="005408C9" w:rsidP="005408C9">
      <w:pPr>
        <w:spacing w:after="0" w:line="240" w:lineRule="auto"/>
        <w:rPr>
          <w:rFonts w:cs="Arial"/>
        </w:rPr>
      </w:pPr>
    </w:p>
    <w:p w14:paraId="70002246" w14:textId="77777777" w:rsidR="005408C9" w:rsidRPr="00CA7188" w:rsidRDefault="005408C9" w:rsidP="005408C9">
      <w:pPr>
        <w:spacing w:after="0" w:line="240" w:lineRule="auto"/>
        <w:jc w:val="both"/>
        <w:rPr>
          <w:rFonts w:cs="Arial"/>
        </w:rPr>
      </w:pPr>
      <w:r w:rsidRPr="00DD3A5A">
        <w:rPr>
          <w:rFonts w:cs="Arial"/>
        </w:rPr>
        <w:t xml:space="preserve">La recepción y la liquidación del contrato se realizará conforme a lo que disponen los artículos 210 y 311 de la </w:t>
      </w:r>
      <w:r w:rsidRPr="00CA7188">
        <w:rPr>
          <w:rFonts w:cs="Arial"/>
        </w:rPr>
        <w:t xml:space="preserve">LCSP y el artículo 204 del RGLCAP. </w:t>
      </w:r>
    </w:p>
    <w:p w14:paraId="502FD11D" w14:textId="77777777" w:rsidR="005408C9" w:rsidRPr="00CA7188" w:rsidRDefault="005408C9" w:rsidP="005408C9">
      <w:pPr>
        <w:spacing w:after="0" w:line="240" w:lineRule="auto"/>
        <w:jc w:val="both"/>
        <w:rPr>
          <w:rFonts w:cs="Arial"/>
        </w:rPr>
      </w:pPr>
    </w:p>
    <w:p w14:paraId="55761EC6" w14:textId="77777777" w:rsidR="005408C9" w:rsidRPr="00DD3A5A" w:rsidRDefault="005408C9" w:rsidP="005408C9">
      <w:pPr>
        <w:spacing w:after="0" w:line="240" w:lineRule="auto"/>
        <w:jc w:val="both"/>
        <w:rPr>
          <w:rFonts w:cs="Arial"/>
        </w:rPr>
      </w:pPr>
      <w:r w:rsidRPr="00CA7188">
        <w:rPr>
          <w:rFonts w:cs="Arial"/>
        </w:rPr>
        <w:t xml:space="preserve">Sin perjuicio de lo que prevé el artículo 315.1 de la LCSP con </w:t>
      </w:r>
      <w:r w:rsidRPr="00DD3A5A">
        <w:rPr>
          <w:rFonts w:cs="Arial"/>
        </w:rPr>
        <w:t>respecto a contratos de servicios que consistan en la elaboración íntegra de proyectos de obras</w:t>
      </w:r>
    </w:p>
    <w:p w14:paraId="2F877895" w14:textId="77777777" w:rsidR="005408C9" w:rsidRPr="00DD3A5A" w:rsidRDefault="005408C9" w:rsidP="005408C9">
      <w:pPr>
        <w:spacing w:after="0" w:line="240" w:lineRule="auto"/>
        <w:jc w:val="both"/>
        <w:rPr>
          <w:rFonts w:cs="Arial"/>
        </w:rPr>
      </w:pPr>
    </w:p>
    <w:p w14:paraId="7B29C01F" w14:textId="344DA11A" w:rsidR="005408C9" w:rsidRPr="00DD3A5A" w:rsidRDefault="005408C9" w:rsidP="005408C9">
      <w:pPr>
        <w:spacing w:after="0" w:line="240" w:lineRule="auto"/>
        <w:jc w:val="both"/>
        <w:rPr>
          <w:rFonts w:cs="Arial"/>
        </w:rPr>
      </w:pPr>
      <w:r w:rsidRPr="00DD3A5A">
        <w:rPr>
          <w:rFonts w:cs="Arial"/>
        </w:rPr>
        <w:t xml:space="preserve">La Administración determinará si la prestación realizada por la empresa contratista se ajusta a las </w:t>
      </w:r>
      <w:proofErr w:type="spellStart"/>
      <w:r w:rsidRPr="00DD3A5A">
        <w:rPr>
          <w:rFonts w:cs="Arial"/>
        </w:rPr>
        <w:t>prescripciones</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para </w:t>
      </w:r>
      <w:proofErr w:type="spellStart"/>
      <w:r w:rsidRPr="00DD3A5A">
        <w:rPr>
          <w:rFonts w:cs="Arial"/>
        </w:rPr>
        <w:t>su</w:t>
      </w:r>
      <w:proofErr w:type="spellEnd"/>
      <w:r w:rsidRPr="00DD3A5A">
        <w:rPr>
          <w:rFonts w:cs="Arial"/>
        </w:rPr>
        <w:t xml:space="preserve"> </w:t>
      </w:r>
      <w:proofErr w:type="spellStart"/>
      <w:r w:rsidRPr="00DD3A5A">
        <w:rPr>
          <w:rFonts w:cs="Arial"/>
        </w:rPr>
        <w:t>ejecución</w:t>
      </w:r>
      <w:proofErr w:type="spellEnd"/>
      <w:r w:rsidRPr="00DD3A5A">
        <w:rPr>
          <w:rFonts w:cs="Arial"/>
        </w:rPr>
        <w:t xml:space="preserve"> </w:t>
      </w:r>
      <w:r w:rsidR="00CA7188">
        <w:rPr>
          <w:rFonts w:cs="Arial"/>
        </w:rPr>
        <w:t xml:space="preserve">y </w:t>
      </w:r>
      <w:proofErr w:type="spellStart"/>
      <w:r w:rsidR="00CA7188">
        <w:rPr>
          <w:rFonts w:cs="Arial"/>
        </w:rPr>
        <w:t>cumplimiento</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w:t>
      </w:r>
      <w:proofErr w:type="spellStart"/>
      <w:r w:rsidRPr="00DD3A5A">
        <w:rPr>
          <w:rFonts w:cs="Arial"/>
        </w:rPr>
        <w:t>requerirá</w:t>
      </w:r>
      <w:proofErr w:type="spellEnd"/>
      <w:r w:rsidRPr="00DD3A5A">
        <w:rPr>
          <w:rFonts w:cs="Arial"/>
        </w:rPr>
        <w:t xml:space="preserve"> la </w:t>
      </w:r>
      <w:proofErr w:type="spellStart"/>
      <w:r w:rsidRPr="00DD3A5A">
        <w:rPr>
          <w:rFonts w:cs="Arial"/>
        </w:rPr>
        <w:t>realización</w:t>
      </w:r>
      <w:proofErr w:type="spellEnd"/>
      <w:r w:rsidRPr="00DD3A5A">
        <w:rPr>
          <w:rFonts w:cs="Arial"/>
        </w:rPr>
        <w:t xml:space="preserve"> de las prestaciones contratadas y la enmienda de los defectos observados con ocasión de su recepción. </w:t>
      </w:r>
    </w:p>
    <w:p w14:paraId="0BBC56DB" w14:textId="77777777" w:rsidR="005408C9" w:rsidRPr="00DD3A5A" w:rsidRDefault="005408C9" w:rsidP="005408C9">
      <w:pPr>
        <w:spacing w:after="0" w:line="240" w:lineRule="auto"/>
        <w:jc w:val="both"/>
        <w:rPr>
          <w:rFonts w:cs="Arial"/>
        </w:rPr>
      </w:pPr>
    </w:p>
    <w:p w14:paraId="535CD11F" w14:textId="77777777" w:rsidR="005408C9" w:rsidRPr="00DD3A5A" w:rsidRDefault="005408C9" w:rsidP="005408C9">
      <w:pPr>
        <w:spacing w:after="0" w:line="240" w:lineRule="auto"/>
        <w:jc w:val="both"/>
        <w:rPr>
          <w:rFonts w:cs="Arial"/>
        </w:rPr>
      </w:pPr>
      <w:r w:rsidRPr="00DD3A5A">
        <w:rPr>
          <w:rFonts w:cs="Arial"/>
        </w:rPr>
        <w:t>Si los trabajos efectuados no se adecuan a la prestación contratada, como consecuencia de vicios o defectos imputables a la empresa contratista, podrá rechazarla de manera que quedará exenta de la obligación de pago o tendrá derecho, si procede, a la recuperación del precio satisfecho.</w:t>
      </w:r>
    </w:p>
    <w:p w14:paraId="2ACF69A1" w14:textId="77777777" w:rsidR="005408C9" w:rsidRPr="00DD3A5A" w:rsidRDefault="005408C9" w:rsidP="005408C9">
      <w:pPr>
        <w:spacing w:after="0" w:line="240" w:lineRule="auto"/>
        <w:jc w:val="both"/>
        <w:rPr>
          <w:rFonts w:cs="Arial"/>
        </w:rPr>
      </w:pPr>
    </w:p>
    <w:p w14:paraId="72141762" w14:textId="294C4B6E" w:rsidR="005408C9" w:rsidRPr="00DD3A5A" w:rsidRDefault="005408C9" w:rsidP="005408C9">
      <w:pPr>
        <w:spacing w:after="0" w:line="240" w:lineRule="auto"/>
        <w:jc w:val="both"/>
        <w:rPr>
          <w:rFonts w:cs="Arial"/>
        </w:rPr>
      </w:pPr>
      <w:r w:rsidRPr="00DD3A5A">
        <w:rPr>
          <w:rFonts w:cs="Arial"/>
        </w:rPr>
        <w:lastRenderedPageBreak/>
        <w:t xml:space="preserve">Los </w:t>
      </w:r>
      <w:proofErr w:type="spellStart"/>
      <w:r w:rsidRPr="00DD3A5A">
        <w:rPr>
          <w:rFonts w:cs="Arial"/>
        </w:rPr>
        <w:t>contratos</w:t>
      </w:r>
      <w:proofErr w:type="spellEnd"/>
      <w:r w:rsidRPr="00DD3A5A">
        <w:rPr>
          <w:rFonts w:cs="Arial"/>
        </w:rPr>
        <w:t xml:space="preserve"> de mera </w:t>
      </w:r>
      <w:proofErr w:type="spellStart"/>
      <w:r w:rsidRPr="00DD3A5A">
        <w:rPr>
          <w:rFonts w:cs="Arial"/>
        </w:rPr>
        <w:t>actividad</w:t>
      </w:r>
      <w:proofErr w:type="spellEnd"/>
      <w:r w:rsidRPr="00DD3A5A">
        <w:rPr>
          <w:rFonts w:cs="Arial"/>
        </w:rPr>
        <w:t xml:space="preserve"> o de </w:t>
      </w:r>
      <w:proofErr w:type="spellStart"/>
      <w:r w:rsidRPr="00DD3A5A">
        <w:rPr>
          <w:rFonts w:cs="Arial"/>
        </w:rPr>
        <w:t>medios</w:t>
      </w:r>
      <w:proofErr w:type="spellEnd"/>
      <w:r w:rsidRPr="00DD3A5A">
        <w:rPr>
          <w:rFonts w:cs="Arial"/>
        </w:rPr>
        <w:t xml:space="preserve"> se </w:t>
      </w:r>
      <w:proofErr w:type="spellStart"/>
      <w:r w:rsidRPr="00DD3A5A">
        <w:rPr>
          <w:rFonts w:cs="Arial"/>
        </w:rPr>
        <w:t>extinguirá</w:t>
      </w:r>
      <w:r w:rsidR="00CA7188">
        <w:rPr>
          <w:rFonts w:cs="Arial"/>
        </w:rPr>
        <w:t>n</w:t>
      </w:r>
      <w:proofErr w:type="spellEnd"/>
      <w:r w:rsidR="00CA7188">
        <w:rPr>
          <w:rFonts w:cs="Arial"/>
        </w:rPr>
        <w:t xml:space="preserve"> por el </w:t>
      </w:r>
      <w:proofErr w:type="spellStart"/>
      <w:r w:rsidR="00CA7188">
        <w:rPr>
          <w:rFonts w:cs="Arial"/>
        </w:rPr>
        <w:t>cumplimiento</w:t>
      </w:r>
      <w:proofErr w:type="spellEnd"/>
      <w:r w:rsidR="00CA7188">
        <w:rPr>
          <w:rFonts w:cs="Arial"/>
        </w:rPr>
        <w:t xml:space="preserve"> </w:t>
      </w:r>
      <w:r w:rsidRPr="00DD3A5A">
        <w:rPr>
          <w:rFonts w:cs="Arial"/>
        </w:rPr>
        <w:t xml:space="preserve">del </w:t>
      </w:r>
      <w:proofErr w:type="spellStart"/>
      <w:r w:rsidRPr="00DD3A5A">
        <w:rPr>
          <w:rFonts w:cs="Arial"/>
        </w:rPr>
        <w:t>plazo</w:t>
      </w:r>
      <w:proofErr w:type="spellEnd"/>
      <w:r w:rsidRPr="00DD3A5A">
        <w:rPr>
          <w:rFonts w:cs="Arial"/>
        </w:rPr>
        <w:t xml:space="preserve"> </w:t>
      </w:r>
      <w:proofErr w:type="spellStart"/>
      <w:r w:rsidRPr="00DD3A5A">
        <w:rPr>
          <w:rFonts w:cs="Arial"/>
        </w:rPr>
        <w:t>inicialmente</w:t>
      </w:r>
      <w:proofErr w:type="spellEnd"/>
      <w:r w:rsidRPr="00DD3A5A">
        <w:rPr>
          <w:rFonts w:cs="Arial"/>
        </w:rPr>
        <w:t xml:space="preserve"> </w:t>
      </w:r>
      <w:proofErr w:type="spellStart"/>
      <w:r w:rsidRPr="00DD3A5A">
        <w:rPr>
          <w:rFonts w:cs="Arial"/>
        </w:rPr>
        <w:t>previsto</w:t>
      </w:r>
      <w:proofErr w:type="spellEnd"/>
      <w:r w:rsidRPr="00DD3A5A">
        <w:rPr>
          <w:rFonts w:cs="Arial"/>
        </w:rPr>
        <w:t xml:space="preserve"> o las </w:t>
      </w:r>
      <w:proofErr w:type="spellStart"/>
      <w:r w:rsidRPr="00DD3A5A">
        <w:rPr>
          <w:rFonts w:cs="Arial"/>
        </w:rPr>
        <w:t>prórrogas</w:t>
      </w:r>
      <w:proofErr w:type="spellEnd"/>
      <w:r w:rsidRPr="00DD3A5A">
        <w:rPr>
          <w:rFonts w:cs="Arial"/>
        </w:rPr>
        <w:t xml:space="preserve"> </w:t>
      </w:r>
      <w:proofErr w:type="spellStart"/>
      <w:r w:rsidRPr="00DD3A5A">
        <w:rPr>
          <w:rFonts w:cs="Arial"/>
        </w:rPr>
        <w:t>acordadas</w:t>
      </w:r>
      <w:proofErr w:type="spellEnd"/>
      <w:r w:rsidRPr="00DD3A5A">
        <w:rPr>
          <w:rFonts w:cs="Arial"/>
        </w:rPr>
        <w:t xml:space="preserve">, </w:t>
      </w:r>
      <w:proofErr w:type="spellStart"/>
      <w:r w:rsidRPr="00DD3A5A">
        <w:rPr>
          <w:rFonts w:cs="Arial"/>
        </w:rPr>
        <w:t>sin</w:t>
      </w:r>
      <w:proofErr w:type="spellEnd"/>
      <w:r w:rsidRPr="00DD3A5A">
        <w:rPr>
          <w:rFonts w:cs="Arial"/>
        </w:rPr>
        <w:t xml:space="preserve"> </w:t>
      </w:r>
      <w:proofErr w:type="spellStart"/>
      <w:r w:rsidRPr="00DD3A5A">
        <w:rPr>
          <w:rFonts w:cs="Arial"/>
        </w:rPr>
        <w:t>perjuicio</w:t>
      </w:r>
      <w:proofErr w:type="spellEnd"/>
      <w:r w:rsidRPr="00DD3A5A">
        <w:rPr>
          <w:rFonts w:cs="Arial"/>
        </w:rPr>
        <w:t xml:space="preserve"> de la prerrogativa de la Administración de depurar la </w:t>
      </w:r>
      <w:proofErr w:type="spellStart"/>
      <w:r w:rsidRPr="00DD3A5A">
        <w:rPr>
          <w:rFonts w:cs="Arial"/>
        </w:rPr>
        <w:t>responsabilidad</w:t>
      </w:r>
      <w:proofErr w:type="spellEnd"/>
      <w:r w:rsidRPr="00DD3A5A">
        <w:rPr>
          <w:rFonts w:cs="Arial"/>
        </w:rPr>
        <w:t xml:space="preserve"> del </w:t>
      </w:r>
      <w:r w:rsidR="00CA7188">
        <w:rPr>
          <w:rFonts w:cs="Arial"/>
        </w:rPr>
        <w:t xml:space="preserve">contractista por </w:t>
      </w:r>
      <w:proofErr w:type="spellStart"/>
      <w:r w:rsidRPr="00DD3A5A">
        <w:rPr>
          <w:rFonts w:cs="Arial"/>
        </w:rPr>
        <w:t>cualquier</w:t>
      </w:r>
      <w:proofErr w:type="spellEnd"/>
      <w:r w:rsidRPr="00DD3A5A">
        <w:rPr>
          <w:rFonts w:cs="Arial"/>
        </w:rPr>
        <w:t xml:space="preserve"> eventual </w:t>
      </w:r>
      <w:proofErr w:type="spellStart"/>
      <w:r w:rsidRPr="00DD3A5A">
        <w:rPr>
          <w:rFonts w:cs="Arial"/>
        </w:rPr>
        <w:t>incumplimiento</w:t>
      </w:r>
      <w:proofErr w:type="spellEnd"/>
      <w:r w:rsidRPr="00DD3A5A">
        <w:rPr>
          <w:rFonts w:cs="Arial"/>
        </w:rPr>
        <w:t xml:space="preserve"> </w:t>
      </w:r>
      <w:proofErr w:type="spellStart"/>
      <w:r w:rsidRPr="00DD3A5A">
        <w:rPr>
          <w:rFonts w:cs="Arial"/>
        </w:rPr>
        <w:t>detectado</w:t>
      </w:r>
      <w:proofErr w:type="spellEnd"/>
      <w:r w:rsidRPr="00DD3A5A">
        <w:rPr>
          <w:rFonts w:cs="Arial"/>
        </w:rPr>
        <w:t xml:space="preserve"> con posterioridad</w:t>
      </w:r>
    </w:p>
    <w:p w14:paraId="07D1F8E6" w14:textId="77777777" w:rsidR="005408C9" w:rsidRPr="00DD3A5A" w:rsidRDefault="005408C9" w:rsidP="005408C9">
      <w:pPr>
        <w:spacing w:after="0" w:line="240" w:lineRule="auto"/>
        <w:jc w:val="both"/>
        <w:rPr>
          <w:rFonts w:cs="Arial"/>
        </w:rPr>
      </w:pPr>
    </w:p>
    <w:p w14:paraId="1D46516B" w14:textId="43A0C886" w:rsidR="005408C9" w:rsidRPr="00DD3A5A" w:rsidRDefault="005408C9" w:rsidP="005408C9">
      <w:pPr>
        <w:spacing w:after="0" w:line="240" w:lineRule="auto"/>
        <w:jc w:val="both"/>
        <w:rPr>
          <w:rFonts w:cs="Arial"/>
        </w:rPr>
      </w:pPr>
      <w:proofErr w:type="spellStart"/>
      <w:r w:rsidRPr="00DD3A5A">
        <w:rPr>
          <w:rFonts w:cs="Arial"/>
        </w:rPr>
        <w:t>Además</w:t>
      </w:r>
      <w:proofErr w:type="spellEnd"/>
      <w:r w:rsidRPr="00DD3A5A">
        <w:rPr>
          <w:rFonts w:cs="Arial"/>
        </w:rPr>
        <w:t xml:space="preserve">, las </w:t>
      </w:r>
      <w:proofErr w:type="spellStart"/>
      <w:r w:rsidRPr="00DD3A5A">
        <w:rPr>
          <w:rFonts w:cs="Arial"/>
        </w:rPr>
        <w:t>unidades</w:t>
      </w:r>
      <w:proofErr w:type="spellEnd"/>
      <w:r w:rsidRPr="00DD3A5A">
        <w:rPr>
          <w:rFonts w:cs="Arial"/>
        </w:rPr>
        <w:t xml:space="preserve"> de </w:t>
      </w:r>
      <w:proofErr w:type="spellStart"/>
      <w:r w:rsidRPr="00DD3A5A">
        <w:rPr>
          <w:rFonts w:cs="Arial"/>
        </w:rPr>
        <w:t>recepción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comprobarán</w:t>
      </w:r>
      <w:proofErr w:type="spellEnd"/>
      <w:r w:rsidRPr="00DD3A5A">
        <w:rPr>
          <w:rFonts w:cs="Arial"/>
        </w:rPr>
        <w:t xml:space="preserve"> </w:t>
      </w:r>
      <w:r w:rsidR="00CA7188">
        <w:rPr>
          <w:rFonts w:cs="Arial"/>
        </w:rPr>
        <w:t xml:space="preserve">el </w:t>
      </w:r>
      <w:proofErr w:type="spellStart"/>
      <w:r w:rsidR="00CA7188">
        <w:rPr>
          <w:rFonts w:cs="Arial"/>
        </w:rPr>
        <w:t>cumplimiento</w:t>
      </w:r>
      <w:proofErr w:type="spellEnd"/>
      <w:r w:rsidR="00CA7188">
        <w:rPr>
          <w:rFonts w:cs="Arial"/>
        </w:rPr>
        <w:t xml:space="preserve"> </w:t>
      </w:r>
      <w:proofErr w:type="spellStart"/>
      <w:r w:rsidRPr="00DD3A5A">
        <w:rPr>
          <w:rFonts w:cs="Arial"/>
        </w:rPr>
        <w:t>efectivo</w:t>
      </w:r>
      <w:proofErr w:type="spellEnd"/>
      <w:r w:rsidRPr="00DD3A5A">
        <w:rPr>
          <w:rFonts w:cs="Arial"/>
        </w:rPr>
        <w:t xml:space="preserve"> de las </w:t>
      </w:r>
      <w:proofErr w:type="spellStart"/>
      <w:r w:rsidRPr="00DD3A5A">
        <w:rPr>
          <w:rFonts w:cs="Arial"/>
        </w:rPr>
        <w:t>cláusulas</w:t>
      </w:r>
      <w:proofErr w:type="spellEnd"/>
      <w:r w:rsidRPr="00DD3A5A">
        <w:rPr>
          <w:rFonts w:cs="Arial"/>
        </w:rPr>
        <w:t xml:space="preserve"> </w:t>
      </w:r>
      <w:proofErr w:type="spellStart"/>
      <w:r w:rsidRPr="00DD3A5A">
        <w:rPr>
          <w:rFonts w:cs="Arial"/>
        </w:rPr>
        <w:t>contractuales</w:t>
      </w:r>
      <w:proofErr w:type="spellEnd"/>
      <w:r w:rsidRPr="00DD3A5A">
        <w:rPr>
          <w:rFonts w:cs="Arial"/>
        </w:rPr>
        <w:t xml:space="preserve"> que </w:t>
      </w:r>
      <w:proofErr w:type="spellStart"/>
      <w:r w:rsidRPr="00DD3A5A">
        <w:rPr>
          <w:rFonts w:cs="Arial"/>
        </w:rPr>
        <w:t>establecen</w:t>
      </w:r>
      <w:proofErr w:type="spellEnd"/>
      <w:r w:rsidRPr="00DD3A5A">
        <w:rPr>
          <w:rFonts w:cs="Arial"/>
        </w:rPr>
        <w:t xml:space="preserve"> </w:t>
      </w:r>
      <w:proofErr w:type="spellStart"/>
      <w:r w:rsidRPr="00DD3A5A">
        <w:rPr>
          <w:rFonts w:cs="Arial"/>
        </w:rPr>
        <w:t>obligaciones</w:t>
      </w:r>
      <w:proofErr w:type="spellEnd"/>
      <w:r w:rsidRPr="00DD3A5A">
        <w:rPr>
          <w:rFonts w:cs="Arial"/>
        </w:rPr>
        <w:t xml:space="preserve"> del uso del catalán, haciendo referencia expresa en los certificados de recepción y de correcta ejecución.</w:t>
      </w:r>
    </w:p>
    <w:p w14:paraId="2DAE42C0" w14:textId="77777777" w:rsidR="005408C9" w:rsidRPr="00DD3A5A" w:rsidRDefault="005408C9" w:rsidP="005408C9">
      <w:pPr>
        <w:spacing w:after="0" w:line="240" w:lineRule="auto"/>
        <w:jc w:val="both"/>
        <w:rPr>
          <w:rFonts w:cs="Arial"/>
          <w:b/>
        </w:rPr>
      </w:pPr>
    </w:p>
    <w:p w14:paraId="1143812A" w14:textId="77777777" w:rsidR="005408C9" w:rsidRPr="00DD3A5A" w:rsidRDefault="005408C9" w:rsidP="005408C9">
      <w:pPr>
        <w:pStyle w:val="Ttol2"/>
        <w:spacing w:before="0" w:after="0"/>
        <w:jc w:val="both"/>
        <w:rPr>
          <w:rFonts w:ascii="Arial" w:hAnsi="Arial" w:cs="Arial"/>
          <w:i w:val="0"/>
          <w:sz w:val="22"/>
          <w:szCs w:val="22"/>
        </w:rPr>
      </w:pPr>
      <w:bookmarkStart w:id="123" w:name="_Toc21500361"/>
      <w:bookmarkStart w:id="124" w:name="_Toc34139700"/>
      <w:r w:rsidRPr="00DD3A5A">
        <w:rPr>
          <w:rFonts w:ascii="Arial" w:hAnsi="Arial" w:cs="Arial"/>
          <w:i w:val="0"/>
          <w:sz w:val="22"/>
          <w:szCs w:val="22"/>
        </w:rPr>
        <w:t>Trigésimaséptima. Termine de garantía y devolución o cancelación de la garantía definitiva</w:t>
      </w:r>
      <w:bookmarkEnd w:id="123"/>
      <w:bookmarkEnd w:id="124"/>
    </w:p>
    <w:p w14:paraId="65BEF1B0" w14:textId="77777777" w:rsidR="005408C9" w:rsidRPr="00DD3A5A" w:rsidRDefault="005408C9" w:rsidP="005408C9">
      <w:pPr>
        <w:spacing w:after="0" w:line="240" w:lineRule="auto"/>
        <w:jc w:val="both"/>
        <w:rPr>
          <w:rFonts w:cs="Arial"/>
        </w:rPr>
      </w:pPr>
    </w:p>
    <w:p w14:paraId="694AC713" w14:textId="77777777" w:rsidR="005408C9" w:rsidRPr="00DD3A5A" w:rsidRDefault="005408C9" w:rsidP="005408C9">
      <w:pPr>
        <w:spacing w:after="0" w:line="240" w:lineRule="auto"/>
        <w:jc w:val="both"/>
        <w:rPr>
          <w:rFonts w:cs="Arial"/>
        </w:rPr>
      </w:pPr>
      <w:r w:rsidRPr="00DD3A5A">
        <w:rPr>
          <w:rFonts w:cs="Arial"/>
        </w:rPr>
        <w:t xml:space="preserve">El plazo de garantía es el señalado en el </w:t>
      </w:r>
      <w:r w:rsidRPr="00CA7188">
        <w:rPr>
          <w:rFonts w:cs="Arial"/>
          <w:b/>
          <w:bCs/>
        </w:rPr>
        <w:t>a</w:t>
      </w:r>
      <w:r w:rsidRPr="00CA7188">
        <w:rPr>
          <w:rFonts w:cs="Arial"/>
          <w:b/>
        </w:rPr>
        <w:t xml:space="preserve">partado R </w:t>
      </w:r>
      <w:r w:rsidRPr="00DD3A5A">
        <w:rPr>
          <w:rFonts w:cs="Arial"/>
          <w:b/>
        </w:rPr>
        <w:t>del cuadro de características</w:t>
      </w:r>
      <w:r w:rsidRPr="00DD3A5A">
        <w:rPr>
          <w:rFonts w:cs="Arial"/>
        </w:rPr>
        <w:t xml:space="preserve"> y empezará a computar a partir de la recepción de los servicios.</w:t>
      </w:r>
    </w:p>
    <w:p w14:paraId="74C41172" w14:textId="77777777" w:rsidR="005408C9" w:rsidRPr="00DD3A5A" w:rsidRDefault="005408C9" w:rsidP="005408C9">
      <w:pPr>
        <w:spacing w:after="0" w:line="240" w:lineRule="auto"/>
        <w:jc w:val="both"/>
        <w:rPr>
          <w:rFonts w:cs="Arial"/>
        </w:rPr>
      </w:pPr>
    </w:p>
    <w:p w14:paraId="20DE31AF" w14:textId="77777777" w:rsidR="005408C9" w:rsidRPr="00DD3A5A" w:rsidRDefault="005408C9" w:rsidP="005408C9">
      <w:pPr>
        <w:spacing w:after="0" w:line="240" w:lineRule="auto"/>
        <w:jc w:val="both"/>
        <w:rPr>
          <w:rFonts w:cs="Arial"/>
        </w:rPr>
      </w:pPr>
      <w:r w:rsidRPr="00DD3A5A">
        <w:rPr>
          <w:rFonts w:cs="Arial"/>
        </w:rPr>
        <w:t>Si durante el plazo de garantía se acredita la existencia de vicios o defectos en los trabajos efectuados, se reclamará en la empresa contratista que los enmiende.</w:t>
      </w:r>
    </w:p>
    <w:p w14:paraId="0724D660" w14:textId="77777777" w:rsidR="005408C9" w:rsidRPr="00DD3A5A" w:rsidRDefault="005408C9" w:rsidP="005408C9">
      <w:pPr>
        <w:spacing w:after="0" w:line="240" w:lineRule="auto"/>
        <w:jc w:val="both"/>
        <w:rPr>
          <w:rFonts w:cs="Arial"/>
        </w:rPr>
      </w:pPr>
    </w:p>
    <w:p w14:paraId="2B40E583" w14:textId="77777777" w:rsidR="005408C9" w:rsidRPr="00CA7188" w:rsidRDefault="005408C9" w:rsidP="005408C9">
      <w:pPr>
        <w:spacing w:after="0" w:line="240" w:lineRule="auto"/>
        <w:jc w:val="both"/>
        <w:rPr>
          <w:rFonts w:cs="Arial"/>
        </w:rPr>
      </w:pPr>
      <w:r w:rsidRPr="00DD3A5A">
        <w:rPr>
          <w:rFonts w:cs="Arial"/>
        </w:rPr>
        <w:t xml:space="preserve">Una vez se hayan cumplido por la empresa contratista las obligaciones derivadas del contrato, si no hay responsabilidades que tengan que ejercitarse sobre la garantía definitiva y transcurrido el plazo de garantía, se procederá de oficio a dictar el acuerdo de devolución o cancelación de la garantía definitiva, de acuerdo con lo que establece el artículo 111 de la </w:t>
      </w:r>
      <w:r w:rsidRPr="00CA7188">
        <w:rPr>
          <w:rFonts w:cs="Arial"/>
        </w:rPr>
        <w:t>LCSP.</w:t>
      </w:r>
    </w:p>
    <w:p w14:paraId="73B194C0" w14:textId="77777777" w:rsidR="005408C9" w:rsidRPr="00CA7188" w:rsidRDefault="005408C9" w:rsidP="005408C9">
      <w:pPr>
        <w:spacing w:after="0" w:line="240" w:lineRule="auto"/>
        <w:jc w:val="both"/>
        <w:rPr>
          <w:rFonts w:cs="Arial"/>
          <w:i/>
        </w:rPr>
      </w:pPr>
    </w:p>
    <w:p w14:paraId="7EA4727F" w14:textId="77777777" w:rsidR="005408C9" w:rsidRPr="00CA7188" w:rsidRDefault="005408C9" w:rsidP="005408C9">
      <w:pPr>
        <w:spacing w:after="0" w:line="240" w:lineRule="auto"/>
        <w:jc w:val="both"/>
        <w:rPr>
          <w:rFonts w:cs="Arial"/>
        </w:rPr>
      </w:pPr>
      <w:r w:rsidRPr="00CA7188">
        <w:rPr>
          <w:rFonts w:cs="Arial"/>
        </w:rPr>
        <w:t>Sin perjuicio de lo que establece el artículo 315.2 de la LCSP con respecto a contratos de servicios que consistan en la elaboración íntegra de un proyecto de obra.</w:t>
      </w:r>
    </w:p>
    <w:p w14:paraId="05C96FF2" w14:textId="77777777" w:rsidR="005408C9" w:rsidRPr="00CA7188" w:rsidRDefault="005408C9" w:rsidP="005408C9">
      <w:pPr>
        <w:spacing w:after="0" w:line="240" w:lineRule="auto"/>
        <w:jc w:val="both"/>
        <w:rPr>
          <w:rFonts w:cs="Arial"/>
        </w:rPr>
      </w:pPr>
    </w:p>
    <w:p w14:paraId="1BD8497E" w14:textId="77777777" w:rsidR="005408C9" w:rsidRPr="00DD3A5A" w:rsidRDefault="005408C9" w:rsidP="005408C9">
      <w:pPr>
        <w:spacing w:after="0" w:line="240" w:lineRule="auto"/>
        <w:jc w:val="both"/>
        <w:rPr>
          <w:rFonts w:cs="Arial"/>
        </w:rPr>
      </w:pPr>
      <w:r w:rsidRPr="00CA7188">
        <w:rPr>
          <w:rFonts w:cs="Arial"/>
        </w:rPr>
        <w:t xml:space="preserve">De acuerdo con el establecido en el artículo 111.3  de la LCSP se prevé la posibilidad de que el </w:t>
      </w:r>
      <w:proofErr w:type="spellStart"/>
      <w:r w:rsidRPr="00CA7188">
        <w:rPr>
          <w:rFonts w:cs="Arial"/>
        </w:rPr>
        <w:t>contratista</w:t>
      </w:r>
      <w:proofErr w:type="spellEnd"/>
      <w:r w:rsidRPr="00CA7188">
        <w:rPr>
          <w:rFonts w:cs="Arial"/>
        </w:rPr>
        <w:t xml:space="preserve"> </w:t>
      </w:r>
      <w:proofErr w:type="spellStart"/>
      <w:r w:rsidRPr="00CA7188">
        <w:rPr>
          <w:rFonts w:cs="Arial"/>
        </w:rPr>
        <w:t>solicite</w:t>
      </w:r>
      <w:proofErr w:type="spellEnd"/>
      <w:r w:rsidRPr="00CA7188">
        <w:rPr>
          <w:rFonts w:cs="Arial"/>
        </w:rPr>
        <w:t xml:space="preserve"> la </w:t>
      </w:r>
      <w:proofErr w:type="spellStart"/>
      <w:r w:rsidRPr="00CA7188">
        <w:rPr>
          <w:rFonts w:cs="Arial"/>
        </w:rPr>
        <w:t>devolución</w:t>
      </w:r>
      <w:proofErr w:type="spellEnd"/>
      <w:r w:rsidRPr="00CA7188">
        <w:rPr>
          <w:rFonts w:cs="Arial"/>
        </w:rPr>
        <w:t xml:space="preserve"> o </w:t>
      </w:r>
      <w:proofErr w:type="spellStart"/>
      <w:r w:rsidRPr="00CA7188">
        <w:rPr>
          <w:rFonts w:cs="Arial"/>
        </w:rPr>
        <w:t>cancelación</w:t>
      </w:r>
      <w:proofErr w:type="spellEnd"/>
      <w:r w:rsidRPr="00CA7188">
        <w:rPr>
          <w:rFonts w:cs="Arial"/>
        </w:rPr>
        <w:t xml:space="preserve"> de la </w:t>
      </w:r>
      <w:proofErr w:type="spellStart"/>
      <w:r w:rsidRPr="00CA7188">
        <w:rPr>
          <w:rFonts w:cs="Arial"/>
        </w:rPr>
        <w:t>parte</w:t>
      </w:r>
      <w:proofErr w:type="spellEnd"/>
      <w:r w:rsidRPr="00CA7188">
        <w:rPr>
          <w:rFonts w:cs="Arial"/>
        </w:rPr>
        <w:t xml:space="preserve"> proporcional </w:t>
      </w:r>
      <w:r w:rsidRPr="00DD3A5A">
        <w:rPr>
          <w:rFonts w:cs="Arial"/>
        </w:rPr>
        <w:t>de la garantía en el supuesto  de recepción parcial.</w:t>
      </w:r>
    </w:p>
    <w:p w14:paraId="5388318D" w14:textId="77777777" w:rsidR="005408C9" w:rsidRDefault="005408C9" w:rsidP="005408C9">
      <w:pPr>
        <w:spacing w:after="0" w:line="240" w:lineRule="auto"/>
        <w:jc w:val="both"/>
        <w:rPr>
          <w:rFonts w:cs="Arial"/>
          <w:i/>
        </w:rPr>
      </w:pPr>
    </w:p>
    <w:p w14:paraId="330AB27F" w14:textId="77777777" w:rsidR="00120011" w:rsidRPr="00DD3A5A" w:rsidRDefault="00120011" w:rsidP="005408C9">
      <w:pPr>
        <w:spacing w:after="0" w:line="240" w:lineRule="auto"/>
        <w:jc w:val="both"/>
        <w:rPr>
          <w:rFonts w:cs="Arial"/>
          <w:i/>
        </w:rPr>
      </w:pPr>
    </w:p>
    <w:p w14:paraId="2AE1D2B4" w14:textId="77777777" w:rsidR="005408C9" w:rsidRPr="00DD3A5A" w:rsidRDefault="005408C9" w:rsidP="005408C9">
      <w:pPr>
        <w:pStyle w:val="Ttol2"/>
        <w:spacing w:before="0" w:after="0"/>
        <w:jc w:val="both"/>
        <w:rPr>
          <w:rFonts w:ascii="Arial" w:hAnsi="Arial" w:cs="Arial"/>
          <w:i w:val="0"/>
          <w:sz w:val="22"/>
          <w:szCs w:val="22"/>
        </w:rPr>
      </w:pPr>
      <w:bookmarkStart w:id="125" w:name="_Toc21500362"/>
      <w:bookmarkStart w:id="126" w:name="_Toc34139701"/>
      <w:r w:rsidRPr="00DD3A5A">
        <w:rPr>
          <w:rFonts w:ascii="Arial" w:hAnsi="Arial" w:cs="Arial"/>
          <w:i w:val="0"/>
          <w:sz w:val="22"/>
          <w:szCs w:val="22"/>
        </w:rPr>
        <w:t>Trigésimaoctava. Resolución del contrato</w:t>
      </w:r>
      <w:bookmarkEnd w:id="125"/>
      <w:bookmarkEnd w:id="126"/>
    </w:p>
    <w:p w14:paraId="345D0D1F" w14:textId="77777777" w:rsidR="005408C9" w:rsidRPr="00DD3A5A" w:rsidRDefault="005408C9" w:rsidP="005408C9">
      <w:pPr>
        <w:spacing w:after="0" w:line="240" w:lineRule="auto"/>
        <w:jc w:val="both"/>
        <w:rPr>
          <w:rFonts w:cs="Arial"/>
        </w:rPr>
      </w:pPr>
    </w:p>
    <w:p w14:paraId="70CD2DE8" w14:textId="77777777" w:rsidR="005408C9" w:rsidRPr="00DD3A5A" w:rsidRDefault="005408C9" w:rsidP="005408C9">
      <w:pPr>
        <w:spacing w:after="0" w:line="240" w:lineRule="auto"/>
        <w:jc w:val="both"/>
        <w:rPr>
          <w:rFonts w:cs="Arial"/>
        </w:rPr>
      </w:pPr>
      <w:r w:rsidRPr="00DD3A5A">
        <w:rPr>
          <w:rFonts w:cs="Arial"/>
        </w:rPr>
        <w:t>Son causas de resolución del contrato las siguientes:</w:t>
      </w:r>
    </w:p>
    <w:p w14:paraId="0A6720B6" w14:textId="0B78F38A"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muerte o incapacidad sobrevenida del contratista individual o la extinción de la personalidad jurídica de la sociedad contratista, sin perjuicio de lo que prevé el </w:t>
      </w:r>
      <w:proofErr w:type="spellStart"/>
      <w:r w:rsidRPr="00DD3A5A">
        <w:rPr>
          <w:rFonts w:ascii="Arial" w:hAnsi="Arial" w:cs="Arial"/>
          <w:sz w:val="22"/>
          <w:szCs w:val="22"/>
        </w:rPr>
        <w:t>artículo</w:t>
      </w:r>
      <w:proofErr w:type="spellEnd"/>
      <w:r w:rsidRPr="00DD3A5A">
        <w:rPr>
          <w:rFonts w:ascii="Arial" w:hAnsi="Arial" w:cs="Arial"/>
          <w:sz w:val="22"/>
          <w:szCs w:val="22"/>
        </w:rPr>
        <w:t xml:space="preserve"> 98 </w:t>
      </w:r>
      <w:proofErr w:type="spellStart"/>
      <w:r w:rsidRPr="00DD3A5A">
        <w:rPr>
          <w:rFonts w:ascii="Arial" w:hAnsi="Arial" w:cs="Arial"/>
          <w:sz w:val="22"/>
          <w:szCs w:val="22"/>
        </w:rPr>
        <w:t>relativo</w:t>
      </w:r>
      <w:proofErr w:type="spellEnd"/>
      <w:r w:rsidRPr="00DD3A5A">
        <w:rPr>
          <w:rFonts w:ascii="Arial" w:hAnsi="Arial" w:cs="Arial"/>
          <w:sz w:val="22"/>
          <w:szCs w:val="22"/>
        </w:rPr>
        <w:t xml:space="preserve"> a la</w:t>
      </w:r>
      <w:r w:rsidR="00185C97">
        <w:rPr>
          <w:rFonts w:ascii="Arial" w:hAnsi="Arial" w:cs="Arial"/>
          <w:sz w:val="22"/>
          <w:szCs w:val="22"/>
        </w:rPr>
        <w:t xml:space="preserve"> </w:t>
      </w:r>
      <w:proofErr w:type="spellStart"/>
      <w:r w:rsidR="00185C97">
        <w:rPr>
          <w:rFonts w:ascii="Arial" w:hAnsi="Arial" w:cs="Arial"/>
          <w:sz w:val="22"/>
          <w:szCs w:val="22"/>
        </w:rPr>
        <w:t>succesión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contratista</w:t>
      </w:r>
      <w:proofErr w:type="spellEnd"/>
      <w:r w:rsidRPr="00DD3A5A">
        <w:rPr>
          <w:rFonts w:ascii="Arial" w:hAnsi="Arial" w:cs="Arial"/>
          <w:sz w:val="22"/>
          <w:szCs w:val="22"/>
        </w:rPr>
        <w:t>.</w:t>
      </w:r>
    </w:p>
    <w:p w14:paraId="315E8A4F" w14:textId="77777777" w:rsidR="005408C9" w:rsidRPr="00DD3A5A" w:rsidRDefault="005408C9" w:rsidP="005408C9">
      <w:pPr>
        <w:pStyle w:val="Pargrafdellista"/>
        <w:ind w:left="360"/>
        <w:contextualSpacing w:val="0"/>
        <w:jc w:val="both"/>
        <w:rPr>
          <w:rFonts w:ascii="Arial" w:hAnsi="Arial" w:cs="Arial"/>
          <w:sz w:val="22"/>
          <w:szCs w:val="22"/>
        </w:rPr>
      </w:pPr>
    </w:p>
    <w:p w14:paraId="12ECC84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declaración de concurso o la declaración de insolvencia en cualquier otro procedimiento. </w:t>
      </w:r>
    </w:p>
    <w:p w14:paraId="20CBFB86" w14:textId="77777777" w:rsidR="005408C9" w:rsidRPr="00DD3A5A" w:rsidRDefault="005408C9" w:rsidP="005408C9">
      <w:pPr>
        <w:pStyle w:val="Pargrafdellista"/>
        <w:ind w:left="360"/>
        <w:contextualSpacing w:val="0"/>
        <w:jc w:val="both"/>
        <w:rPr>
          <w:rFonts w:ascii="Arial" w:hAnsi="Arial" w:cs="Arial"/>
          <w:sz w:val="22"/>
          <w:szCs w:val="22"/>
        </w:rPr>
      </w:pPr>
    </w:p>
    <w:p w14:paraId="4C7D1234"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mutuo acuerdo entre la Administración y el contratista.</w:t>
      </w:r>
    </w:p>
    <w:p w14:paraId="75303C83" w14:textId="77777777" w:rsidR="005408C9" w:rsidRPr="00DD3A5A" w:rsidRDefault="005408C9" w:rsidP="005408C9">
      <w:pPr>
        <w:pStyle w:val="Pargrafdellista"/>
        <w:ind w:left="360"/>
        <w:contextualSpacing w:val="0"/>
        <w:jc w:val="both"/>
        <w:rPr>
          <w:rFonts w:ascii="Arial" w:hAnsi="Arial" w:cs="Arial"/>
          <w:sz w:val="22"/>
          <w:szCs w:val="22"/>
        </w:rPr>
      </w:pPr>
    </w:p>
    <w:p w14:paraId="568E75CF" w14:textId="3B72C778"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demora en </w:t>
      </w:r>
      <w:r w:rsidR="00CA7188">
        <w:rPr>
          <w:rFonts w:ascii="Arial" w:hAnsi="Arial" w:cs="Arial"/>
          <w:sz w:val="22"/>
          <w:szCs w:val="22"/>
        </w:rPr>
        <w:t xml:space="preserve">el </w:t>
      </w:r>
      <w:proofErr w:type="spellStart"/>
      <w:r w:rsidR="00CA7188">
        <w:rPr>
          <w:rFonts w:ascii="Arial" w:hAnsi="Arial" w:cs="Arial"/>
          <w:sz w:val="22"/>
          <w:szCs w:val="22"/>
        </w:rPr>
        <w:t>cumplimiento</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plazos</w:t>
      </w:r>
      <w:proofErr w:type="spellEnd"/>
      <w:r w:rsidRPr="00DD3A5A">
        <w:rPr>
          <w:rFonts w:ascii="Arial" w:hAnsi="Arial" w:cs="Arial"/>
          <w:sz w:val="22"/>
          <w:szCs w:val="22"/>
        </w:rPr>
        <w:t xml:space="preserve"> por parte del contratista.</w:t>
      </w:r>
    </w:p>
    <w:p w14:paraId="324A68BB" w14:textId="77777777" w:rsidR="005408C9" w:rsidRPr="00DD3A5A" w:rsidRDefault="005408C9" w:rsidP="005408C9">
      <w:pPr>
        <w:pStyle w:val="Pargrafdellista"/>
        <w:ind w:left="360"/>
        <w:contextualSpacing w:val="0"/>
        <w:jc w:val="both"/>
        <w:rPr>
          <w:rFonts w:ascii="Arial" w:hAnsi="Arial" w:cs="Arial"/>
          <w:sz w:val="22"/>
          <w:szCs w:val="22"/>
        </w:rPr>
      </w:pPr>
    </w:p>
    <w:p w14:paraId="6BA0A24D" w14:textId="7BA243A8"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demora en el pago por </w:t>
      </w:r>
      <w:proofErr w:type="spellStart"/>
      <w:r w:rsidRPr="00DD3A5A">
        <w:rPr>
          <w:rFonts w:ascii="Arial" w:hAnsi="Arial" w:cs="Arial"/>
          <w:sz w:val="22"/>
          <w:szCs w:val="22"/>
        </w:rPr>
        <w:t>parte</w:t>
      </w:r>
      <w:proofErr w:type="spellEnd"/>
      <w:r w:rsidRPr="00DD3A5A">
        <w:rPr>
          <w:rFonts w:ascii="Arial" w:hAnsi="Arial" w:cs="Arial"/>
          <w:sz w:val="22"/>
          <w:szCs w:val="22"/>
        </w:rPr>
        <w:t xml:space="preserve"> de la </w:t>
      </w:r>
      <w:proofErr w:type="spellStart"/>
      <w:r w:rsidRPr="00DD3A5A">
        <w:rPr>
          <w:rFonts w:ascii="Arial" w:hAnsi="Arial" w:cs="Arial"/>
          <w:sz w:val="22"/>
          <w:szCs w:val="22"/>
        </w:rPr>
        <w:t>Administració</w:t>
      </w:r>
      <w:r w:rsidR="00CA7188">
        <w:rPr>
          <w:rFonts w:ascii="Arial" w:hAnsi="Arial" w:cs="Arial"/>
          <w:sz w:val="22"/>
          <w:szCs w:val="22"/>
        </w:rPr>
        <w:t>n</w:t>
      </w:r>
      <w:proofErr w:type="spellEnd"/>
      <w:r w:rsidR="00CA7188">
        <w:rPr>
          <w:rFonts w:ascii="Arial" w:hAnsi="Arial" w:cs="Arial"/>
          <w:sz w:val="22"/>
          <w:szCs w:val="22"/>
        </w:rPr>
        <w:t xml:space="preserve"> por </w:t>
      </w:r>
      <w:r w:rsidRPr="00DD3A5A">
        <w:rPr>
          <w:rFonts w:ascii="Arial" w:hAnsi="Arial" w:cs="Arial"/>
          <w:sz w:val="22"/>
          <w:szCs w:val="22"/>
        </w:rPr>
        <w:t xml:space="preserve">un </w:t>
      </w:r>
      <w:proofErr w:type="spellStart"/>
      <w:r w:rsidRPr="00DD3A5A">
        <w:rPr>
          <w:rFonts w:ascii="Arial" w:hAnsi="Arial" w:cs="Arial"/>
          <w:sz w:val="22"/>
          <w:szCs w:val="22"/>
        </w:rPr>
        <w:t>plazo</w:t>
      </w:r>
      <w:proofErr w:type="spellEnd"/>
      <w:r w:rsidRPr="00DD3A5A">
        <w:rPr>
          <w:rFonts w:ascii="Arial" w:hAnsi="Arial" w:cs="Arial"/>
          <w:sz w:val="22"/>
          <w:szCs w:val="22"/>
        </w:rPr>
        <w:t xml:space="preserve"> superior a </w:t>
      </w:r>
      <w:proofErr w:type="spellStart"/>
      <w:r w:rsidRPr="00DD3A5A">
        <w:rPr>
          <w:rFonts w:ascii="Arial" w:hAnsi="Arial" w:cs="Arial"/>
          <w:sz w:val="22"/>
          <w:szCs w:val="22"/>
        </w:rPr>
        <w:t>seis</w:t>
      </w:r>
      <w:proofErr w:type="spellEnd"/>
      <w:r w:rsidRPr="00DD3A5A">
        <w:rPr>
          <w:rFonts w:ascii="Arial" w:hAnsi="Arial" w:cs="Arial"/>
          <w:sz w:val="22"/>
          <w:szCs w:val="22"/>
        </w:rPr>
        <w:t xml:space="preserve"> meses.</w:t>
      </w:r>
    </w:p>
    <w:p w14:paraId="0C7F520C" w14:textId="77777777" w:rsidR="005408C9" w:rsidRPr="00DD3A5A" w:rsidRDefault="005408C9" w:rsidP="005408C9">
      <w:pPr>
        <w:pStyle w:val="Pargrafdellista"/>
        <w:ind w:left="360"/>
        <w:contextualSpacing w:val="0"/>
        <w:jc w:val="both"/>
        <w:rPr>
          <w:rFonts w:ascii="Arial" w:hAnsi="Arial" w:cs="Arial"/>
          <w:sz w:val="22"/>
          <w:szCs w:val="22"/>
        </w:rPr>
      </w:pPr>
    </w:p>
    <w:p w14:paraId="0B7B4365" w14:textId="4D6DAA8C"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El incumplimiento de la obligación principal del contrato, así como el incumplimiento de las obligaciones esenciales calificadas como tales en </w:t>
      </w:r>
      <w:r w:rsidR="00CA7188">
        <w:rPr>
          <w:rFonts w:ascii="Arial" w:hAnsi="Arial" w:cs="Arial"/>
          <w:sz w:val="22"/>
          <w:szCs w:val="22"/>
        </w:rPr>
        <w:t xml:space="preserve">este </w:t>
      </w:r>
      <w:proofErr w:type="spellStart"/>
      <w:r w:rsidR="00CA7188">
        <w:rPr>
          <w:rFonts w:ascii="Arial" w:hAnsi="Arial" w:cs="Arial"/>
          <w:sz w:val="22"/>
          <w:szCs w:val="22"/>
        </w:rPr>
        <w:t>pliego</w:t>
      </w:r>
      <w:proofErr w:type="spellEnd"/>
      <w:r w:rsidR="00CA7188">
        <w:rPr>
          <w:rFonts w:ascii="Arial" w:hAnsi="Arial" w:cs="Arial"/>
          <w:sz w:val="22"/>
          <w:szCs w:val="22"/>
        </w:rPr>
        <w:t>.</w:t>
      </w:r>
    </w:p>
    <w:p w14:paraId="12D5338A" w14:textId="77777777" w:rsidR="005408C9" w:rsidRPr="00DD3A5A" w:rsidRDefault="005408C9" w:rsidP="005408C9">
      <w:pPr>
        <w:pStyle w:val="Pargrafdellista"/>
        <w:ind w:left="360"/>
        <w:contextualSpacing w:val="0"/>
        <w:jc w:val="both"/>
        <w:rPr>
          <w:rFonts w:ascii="Arial" w:hAnsi="Arial" w:cs="Arial"/>
          <w:sz w:val="22"/>
          <w:szCs w:val="22"/>
        </w:rPr>
      </w:pPr>
    </w:p>
    <w:p w14:paraId="1826F14E" w14:textId="054C7352"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imposibilidad de ejecutar la prestación en los términos inicialmente pactados, cuando no sea posible modificar el contrato de acuerdo con los artículos 204 y 205 de </w:t>
      </w:r>
      <w:r w:rsidRPr="00CA7188">
        <w:rPr>
          <w:rFonts w:ascii="Arial" w:hAnsi="Arial" w:cs="Arial"/>
          <w:sz w:val="22"/>
          <w:szCs w:val="22"/>
        </w:rPr>
        <w:t xml:space="preserve">la LCSP; </w:t>
      </w:r>
      <w:r w:rsidR="00CA7188" w:rsidRPr="00CA7188">
        <w:rPr>
          <w:rFonts w:ascii="Arial" w:hAnsi="Arial" w:cs="Arial"/>
          <w:sz w:val="22"/>
          <w:szCs w:val="22"/>
        </w:rPr>
        <w:t xml:space="preserve">o </w:t>
      </w:r>
      <w:proofErr w:type="spellStart"/>
      <w:r w:rsidR="00CA7188" w:rsidRPr="00CA7188">
        <w:rPr>
          <w:rFonts w:ascii="Arial" w:hAnsi="Arial" w:cs="Arial"/>
          <w:sz w:val="22"/>
          <w:szCs w:val="22"/>
        </w:rPr>
        <w:t>cuando</w:t>
      </w:r>
      <w:proofErr w:type="spellEnd"/>
      <w:r w:rsidR="00CA7188" w:rsidRPr="00CA7188">
        <w:rPr>
          <w:rFonts w:ascii="Arial" w:hAnsi="Arial" w:cs="Arial"/>
          <w:sz w:val="22"/>
          <w:szCs w:val="22"/>
        </w:rPr>
        <w:t xml:space="preserve">, </w:t>
      </w:r>
      <w:proofErr w:type="spellStart"/>
      <w:r w:rsidRPr="00CA7188">
        <w:rPr>
          <w:rFonts w:ascii="Arial" w:hAnsi="Arial" w:cs="Arial"/>
          <w:sz w:val="22"/>
          <w:szCs w:val="22"/>
        </w:rPr>
        <w:t>dándose</w:t>
      </w:r>
      <w:proofErr w:type="spellEnd"/>
      <w:r w:rsidRPr="00CA7188">
        <w:rPr>
          <w:rFonts w:ascii="Arial" w:hAnsi="Arial" w:cs="Arial"/>
          <w:sz w:val="22"/>
          <w:szCs w:val="22"/>
        </w:rPr>
        <w:t xml:space="preserve"> las </w:t>
      </w:r>
      <w:proofErr w:type="spellStart"/>
      <w:r w:rsidRPr="00CA7188">
        <w:rPr>
          <w:rFonts w:ascii="Arial" w:hAnsi="Arial" w:cs="Arial"/>
          <w:sz w:val="22"/>
          <w:szCs w:val="22"/>
        </w:rPr>
        <w:t>circunstancias</w:t>
      </w:r>
      <w:proofErr w:type="spellEnd"/>
      <w:r w:rsidRPr="00CA7188">
        <w:rPr>
          <w:rFonts w:ascii="Arial" w:hAnsi="Arial" w:cs="Arial"/>
          <w:sz w:val="22"/>
          <w:szCs w:val="22"/>
        </w:rPr>
        <w:t xml:space="preserve"> </w:t>
      </w:r>
      <w:proofErr w:type="spellStart"/>
      <w:r w:rsidRPr="00CA7188">
        <w:rPr>
          <w:rFonts w:ascii="Arial" w:hAnsi="Arial" w:cs="Arial"/>
          <w:sz w:val="22"/>
          <w:szCs w:val="22"/>
        </w:rPr>
        <w:t>establecidas</w:t>
      </w:r>
      <w:proofErr w:type="spellEnd"/>
      <w:r w:rsidRPr="00CA7188">
        <w:rPr>
          <w:rFonts w:ascii="Arial" w:hAnsi="Arial" w:cs="Arial"/>
          <w:sz w:val="22"/>
          <w:szCs w:val="22"/>
        </w:rPr>
        <w:t xml:space="preserve"> en el </w:t>
      </w:r>
      <w:proofErr w:type="spellStart"/>
      <w:r w:rsidRPr="00CA7188">
        <w:rPr>
          <w:rFonts w:ascii="Arial" w:hAnsi="Arial" w:cs="Arial"/>
          <w:sz w:val="22"/>
          <w:szCs w:val="22"/>
        </w:rPr>
        <w:t>artículo</w:t>
      </w:r>
      <w:proofErr w:type="spellEnd"/>
      <w:r w:rsidRPr="00CA7188">
        <w:rPr>
          <w:rFonts w:ascii="Arial" w:hAnsi="Arial" w:cs="Arial"/>
          <w:sz w:val="22"/>
          <w:szCs w:val="22"/>
        </w:rPr>
        <w:t xml:space="preserve"> 205 de la LCSP</w:t>
      </w:r>
      <w:r w:rsidRPr="00DD3A5A">
        <w:rPr>
          <w:rFonts w:ascii="Arial" w:hAnsi="Arial" w:cs="Arial"/>
          <w:sz w:val="22"/>
          <w:szCs w:val="22"/>
        </w:rPr>
        <w:t>, las modificaciones impliquen, aislada o conjuntamente, alteraciones del precio de lo mismo, en cuantía superior, en más o menos, al 20% del precio inicial del contrato, con exclusión del IVA.</w:t>
      </w:r>
    </w:p>
    <w:p w14:paraId="2903EB58" w14:textId="77777777" w:rsidR="005408C9" w:rsidRPr="00DD3A5A" w:rsidRDefault="005408C9" w:rsidP="005408C9">
      <w:pPr>
        <w:pStyle w:val="Pargrafdellista"/>
        <w:rPr>
          <w:rFonts w:ascii="Arial" w:hAnsi="Arial" w:cs="Arial"/>
          <w:sz w:val="22"/>
          <w:szCs w:val="22"/>
        </w:rPr>
      </w:pPr>
    </w:p>
    <w:p w14:paraId="166856AE"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desistimiento antes de iniciar la prestación del servicio o la suspensión por causa imputable al órgano de contratación de la iniciación del contrato por plazo superior a cuatro meses a partir de la fecha señalada en lo mismo para su comienzo.</w:t>
      </w:r>
    </w:p>
    <w:p w14:paraId="3BD1FE2B" w14:textId="77777777" w:rsidR="005408C9" w:rsidRPr="00DD3A5A" w:rsidRDefault="005408C9" w:rsidP="005408C9">
      <w:pPr>
        <w:pStyle w:val="Pargrafdellista"/>
        <w:ind w:left="360"/>
        <w:contextualSpacing w:val="0"/>
        <w:jc w:val="both"/>
        <w:rPr>
          <w:rFonts w:ascii="Arial" w:hAnsi="Arial" w:cs="Arial"/>
          <w:sz w:val="22"/>
          <w:szCs w:val="22"/>
        </w:rPr>
      </w:pPr>
    </w:p>
    <w:p w14:paraId="021090DD"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desistimiento una vez iniciada la prestación del servicio o la suspensión del contrato por plazo superior a ocho meses acordada por el órgano de contratación.</w:t>
      </w:r>
    </w:p>
    <w:p w14:paraId="50922E93" w14:textId="77777777" w:rsidR="005408C9" w:rsidRPr="00DD3A5A" w:rsidRDefault="005408C9" w:rsidP="005408C9">
      <w:pPr>
        <w:spacing w:after="0" w:line="240" w:lineRule="auto"/>
        <w:jc w:val="both"/>
        <w:rPr>
          <w:rFonts w:cs="Arial"/>
        </w:rPr>
      </w:pPr>
    </w:p>
    <w:p w14:paraId="1311916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impago, durante la ejecución del contrato, de los salarios por parte del contratista a los trabajadores que estuvieran participando en la misma, o el incumplimiento de las condiciones establecidas en los Convenios colectivos en vigor para estos trabajadores durante la ejecución del contrato.</w:t>
      </w:r>
    </w:p>
    <w:p w14:paraId="2403D84A" w14:textId="77777777" w:rsidR="005408C9" w:rsidRPr="00DD3A5A" w:rsidRDefault="005408C9" w:rsidP="005408C9">
      <w:pPr>
        <w:pStyle w:val="Pargrafdellista"/>
        <w:ind w:left="360"/>
        <w:contextualSpacing w:val="0"/>
        <w:jc w:val="both"/>
        <w:rPr>
          <w:rFonts w:ascii="Arial" w:hAnsi="Arial" w:cs="Arial"/>
          <w:sz w:val="22"/>
          <w:szCs w:val="22"/>
        </w:rPr>
      </w:pPr>
    </w:p>
    <w:p w14:paraId="428D4761"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En caso de un contrato complementario  por resolución del contrato principal</w:t>
      </w:r>
    </w:p>
    <w:p w14:paraId="40F82C6E" w14:textId="77777777" w:rsidR="005408C9" w:rsidRPr="00DD3A5A" w:rsidRDefault="005408C9" w:rsidP="005408C9">
      <w:pPr>
        <w:spacing w:after="0" w:line="240" w:lineRule="auto"/>
        <w:jc w:val="both"/>
        <w:rPr>
          <w:rFonts w:cs="Arial"/>
        </w:rPr>
      </w:pPr>
    </w:p>
    <w:p w14:paraId="0BCD49C9" w14:textId="77777777" w:rsidR="005408C9" w:rsidRPr="00CA7188" w:rsidRDefault="005408C9" w:rsidP="005408C9">
      <w:pPr>
        <w:spacing w:after="0" w:line="240" w:lineRule="auto"/>
        <w:jc w:val="both"/>
        <w:rPr>
          <w:rFonts w:cs="Arial"/>
        </w:rPr>
      </w:pPr>
      <w:r w:rsidRPr="00DD3A5A">
        <w:rPr>
          <w:rFonts w:cs="Arial"/>
        </w:rPr>
        <w:t xml:space="preserve">La aplicación y los efectos de estas causas de resolución son las que se establezcan en los artículos 212, 213 y 313 de la </w:t>
      </w:r>
      <w:r w:rsidRPr="00CA7188">
        <w:rPr>
          <w:rFonts w:cs="Arial"/>
        </w:rPr>
        <w:t>LCSP.</w:t>
      </w:r>
    </w:p>
    <w:p w14:paraId="5D9464FB" w14:textId="77777777" w:rsidR="005408C9" w:rsidRPr="00CA7188" w:rsidRDefault="005408C9" w:rsidP="005408C9">
      <w:pPr>
        <w:spacing w:after="0" w:line="240" w:lineRule="auto"/>
        <w:jc w:val="both"/>
        <w:rPr>
          <w:rFonts w:cs="Arial"/>
        </w:rPr>
      </w:pPr>
    </w:p>
    <w:p w14:paraId="20F2DD88" w14:textId="77777777" w:rsidR="005408C9" w:rsidRPr="00CA7188" w:rsidRDefault="005408C9" w:rsidP="005408C9">
      <w:pPr>
        <w:spacing w:after="0" w:line="240" w:lineRule="auto"/>
        <w:jc w:val="both"/>
        <w:rPr>
          <w:rFonts w:cs="Arial"/>
        </w:rPr>
      </w:pPr>
      <w:r w:rsidRPr="00CA7188">
        <w:rPr>
          <w:rFonts w:cs="Arial"/>
        </w:rPr>
        <w:t>En todos los casos, la resolución del contrato se llevará a cabo siguiendo el procedimiento establecido en el artículo 191 de la LCSP y en el artículo 109 del RGLCAP.</w:t>
      </w:r>
    </w:p>
    <w:p w14:paraId="202976E9" w14:textId="77777777" w:rsidR="005408C9" w:rsidRDefault="005408C9" w:rsidP="005408C9">
      <w:pPr>
        <w:spacing w:after="0" w:line="240" w:lineRule="auto"/>
        <w:jc w:val="both"/>
        <w:rPr>
          <w:rFonts w:cs="Arial"/>
          <w:b/>
        </w:rPr>
      </w:pPr>
    </w:p>
    <w:p w14:paraId="004E9147" w14:textId="77777777" w:rsidR="00120011" w:rsidRDefault="00120011" w:rsidP="005408C9">
      <w:pPr>
        <w:spacing w:after="0" w:line="240" w:lineRule="auto"/>
        <w:jc w:val="both"/>
        <w:rPr>
          <w:rFonts w:cs="Arial"/>
          <w:b/>
        </w:rPr>
      </w:pPr>
    </w:p>
    <w:p w14:paraId="445E0081" w14:textId="77777777" w:rsidR="00120011" w:rsidRDefault="00120011" w:rsidP="005408C9">
      <w:pPr>
        <w:spacing w:after="0" w:line="240" w:lineRule="auto"/>
        <w:jc w:val="both"/>
        <w:rPr>
          <w:rFonts w:cs="Arial"/>
          <w:b/>
        </w:rPr>
      </w:pPr>
    </w:p>
    <w:p w14:paraId="1404FD07" w14:textId="77777777" w:rsidR="00120011" w:rsidRDefault="00120011" w:rsidP="005408C9">
      <w:pPr>
        <w:spacing w:after="0" w:line="240" w:lineRule="auto"/>
        <w:jc w:val="both"/>
        <w:rPr>
          <w:rFonts w:cs="Arial"/>
          <w:b/>
        </w:rPr>
      </w:pPr>
    </w:p>
    <w:p w14:paraId="6E7EE62C" w14:textId="77777777" w:rsidR="00120011" w:rsidRPr="00DD3A5A" w:rsidRDefault="00120011" w:rsidP="005408C9">
      <w:pPr>
        <w:spacing w:after="0" w:line="240" w:lineRule="auto"/>
        <w:jc w:val="both"/>
        <w:rPr>
          <w:rFonts w:cs="Arial"/>
          <w:b/>
        </w:rPr>
      </w:pPr>
    </w:p>
    <w:p w14:paraId="71C38D93" w14:textId="77777777" w:rsidR="005408C9" w:rsidRPr="00DD3A5A" w:rsidRDefault="005408C9" w:rsidP="005408C9">
      <w:pPr>
        <w:pStyle w:val="Ttol1"/>
        <w:rPr>
          <w:rFonts w:cs="Arial"/>
          <w:sz w:val="22"/>
          <w:szCs w:val="22"/>
        </w:rPr>
      </w:pPr>
      <w:bookmarkStart w:id="127" w:name="_Toc21500363"/>
      <w:bookmarkStart w:id="128" w:name="_Toc34139702"/>
      <w:r w:rsidRPr="00DD3A5A">
        <w:rPr>
          <w:rFonts w:cs="Arial"/>
          <w:sz w:val="22"/>
          <w:szCs w:val="22"/>
        </w:rPr>
        <w:t>VII. RECURSOS, MEDIDAS PROVISIONALES Y SUPUESTOS ESPECIALES DE NULIDAD CONTRACTUAL</w:t>
      </w:r>
      <w:bookmarkEnd w:id="127"/>
      <w:bookmarkEnd w:id="128"/>
    </w:p>
    <w:p w14:paraId="761B44CC" w14:textId="77777777" w:rsidR="005408C9" w:rsidRPr="00DD3A5A" w:rsidRDefault="005408C9" w:rsidP="005408C9">
      <w:pPr>
        <w:spacing w:after="0" w:line="240" w:lineRule="auto"/>
        <w:jc w:val="both"/>
        <w:rPr>
          <w:rFonts w:cs="Arial"/>
          <w:b/>
        </w:rPr>
      </w:pPr>
    </w:p>
    <w:p w14:paraId="0F2B44D1" w14:textId="77777777" w:rsidR="005408C9" w:rsidRPr="00DD3A5A" w:rsidRDefault="005408C9" w:rsidP="005408C9">
      <w:pPr>
        <w:pStyle w:val="Ttol2"/>
        <w:spacing w:before="0" w:after="0"/>
        <w:jc w:val="both"/>
        <w:rPr>
          <w:rFonts w:ascii="Arial" w:hAnsi="Arial" w:cs="Arial"/>
          <w:i w:val="0"/>
          <w:sz w:val="22"/>
          <w:szCs w:val="22"/>
        </w:rPr>
      </w:pPr>
      <w:bookmarkStart w:id="129" w:name="_Toc21500364"/>
      <w:bookmarkStart w:id="130" w:name="_Toc34139703"/>
      <w:r w:rsidRPr="00DD3A5A">
        <w:rPr>
          <w:rFonts w:ascii="Arial" w:hAnsi="Arial" w:cs="Arial"/>
          <w:i w:val="0"/>
          <w:sz w:val="22"/>
          <w:szCs w:val="22"/>
        </w:rPr>
        <w:t>Trigésimanovena. Régimen de recursos</w:t>
      </w:r>
      <w:bookmarkEnd w:id="129"/>
      <w:bookmarkEnd w:id="130"/>
      <w:r w:rsidRPr="00DD3A5A">
        <w:rPr>
          <w:rFonts w:ascii="Arial" w:hAnsi="Arial" w:cs="Arial"/>
          <w:i w:val="0"/>
          <w:sz w:val="22"/>
          <w:szCs w:val="22"/>
        </w:rPr>
        <w:t xml:space="preserve"> </w:t>
      </w:r>
    </w:p>
    <w:p w14:paraId="09FBBF66" w14:textId="77777777" w:rsidR="005408C9" w:rsidRPr="00DD3A5A" w:rsidRDefault="005408C9" w:rsidP="005408C9">
      <w:pPr>
        <w:spacing w:after="0" w:line="240" w:lineRule="auto"/>
        <w:jc w:val="both"/>
        <w:rPr>
          <w:rFonts w:cs="Arial"/>
          <w:b/>
        </w:rPr>
      </w:pPr>
    </w:p>
    <w:p w14:paraId="19EA6BBF" w14:textId="50306F0B" w:rsidR="005408C9" w:rsidRPr="00DD3A5A" w:rsidRDefault="005408C9" w:rsidP="005408C9">
      <w:pPr>
        <w:spacing w:after="0" w:line="240" w:lineRule="auto"/>
        <w:jc w:val="both"/>
        <w:rPr>
          <w:rFonts w:cs="Arial"/>
        </w:rPr>
      </w:pPr>
      <w:r w:rsidRPr="00DD3A5A">
        <w:rPr>
          <w:rFonts w:cs="Arial"/>
          <w:b/>
        </w:rPr>
        <w:t xml:space="preserve">A. </w:t>
      </w:r>
      <w:r w:rsidRPr="00DD3A5A">
        <w:rPr>
          <w:rFonts w:cs="Arial"/>
          <w:u w:val="single"/>
        </w:rPr>
        <w:t xml:space="preserve">En el caso de </w:t>
      </w:r>
      <w:proofErr w:type="spellStart"/>
      <w:r w:rsidRPr="00DD3A5A">
        <w:rPr>
          <w:rFonts w:cs="Arial"/>
          <w:u w:val="single"/>
        </w:rPr>
        <w:t>contratos</w:t>
      </w:r>
      <w:proofErr w:type="spellEnd"/>
      <w:r w:rsidRPr="00DD3A5A">
        <w:rPr>
          <w:rFonts w:cs="Arial"/>
          <w:u w:val="single"/>
        </w:rPr>
        <w:t xml:space="preserve"> de </w:t>
      </w:r>
      <w:proofErr w:type="spellStart"/>
      <w:r w:rsidRPr="00DD3A5A">
        <w:rPr>
          <w:rFonts w:cs="Arial"/>
          <w:u w:val="single"/>
        </w:rPr>
        <w:t>servicios</w:t>
      </w:r>
      <w:proofErr w:type="spellEnd"/>
      <w:r w:rsidRPr="00DD3A5A">
        <w:rPr>
          <w:rFonts w:cs="Arial"/>
          <w:u w:val="single"/>
        </w:rPr>
        <w:t xml:space="preserve"> de </w:t>
      </w:r>
      <w:r w:rsidR="00CA7188">
        <w:rPr>
          <w:rFonts w:cs="Arial"/>
          <w:u w:val="single"/>
        </w:rPr>
        <w:t xml:space="preserve">valor </w:t>
      </w:r>
      <w:proofErr w:type="spellStart"/>
      <w:r w:rsidR="00CA7188">
        <w:rPr>
          <w:rFonts w:cs="Arial"/>
          <w:u w:val="single"/>
        </w:rPr>
        <w:t>estimado</w:t>
      </w:r>
      <w:proofErr w:type="spellEnd"/>
      <w:r w:rsidRPr="00DD3A5A">
        <w:rPr>
          <w:rFonts w:cs="Arial"/>
          <w:u w:val="single"/>
        </w:rPr>
        <w:t xml:space="preserve"> superior a 100.000 euros:</w:t>
      </w:r>
    </w:p>
    <w:p w14:paraId="513440FF" w14:textId="77777777" w:rsidR="005408C9" w:rsidRPr="00DD3A5A" w:rsidRDefault="005408C9" w:rsidP="005408C9">
      <w:pPr>
        <w:spacing w:after="0" w:line="240" w:lineRule="auto"/>
        <w:jc w:val="both"/>
        <w:rPr>
          <w:rFonts w:cs="Arial"/>
          <w:b/>
        </w:rPr>
      </w:pPr>
    </w:p>
    <w:p w14:paraId="5CAE62D5" w14:textId="42AA4D65" w:rsidR="005408C9" w:rsidRPr="00DD3A5A" w:rsidRDefault="005408C9" w:rsidP="005408C9">
      <w:pPr>
        <w:spacing w:after="0" w:line="240" w:lineRule="auto"/>
        <w:jc w:val="both"/>
        <w:rPr>
          <w:rFonts w:cs="Arial"/>
        </w:rPr>
      </w:pPr>
      <w:r w:rsidRPr="00DD3A5A">
        <w:rPr>
          <w:rFonts w:cs="Arial"/>
          <w:b/>
        </w:rPr>
        <w:t>39.1</w:t>
      </w:r>
      <w:r w:rsidRPr="00DD3A5A">
        <w:rPr>
          <w:rFonts w:cs="Arial"/>
        </w:rPr>
        <w:t xml:space="preserve"> Son susceptibles de recurso especial en materia de contratación, de acuerdo con el artículo 44 de </w:t>
      </w:r>
      <w:r w:rsidRPr="00CA7188">
        <w:rPr>
          <w:rFonts w:cs="Arial"/>
        </w:rPr>
        <w:t xml:space="preserve">la LCSP, </w:t>
      </w:r>
      <w:r w:rsidRPr="00DD3A5A">
        <w:rPr>
          <w:rFonts w:cs="Arial"/>
        </w:rPr>
        <w:t xml:space="preserve">los </w:t>
      </w:r>
      <w:proofErr w:type="spellStart"/>
      <w:r w:rsidRPr="00DD3A5A">
        <w:rPr>
          <w:rFonts w:cs="Arial"/>
        </w:rPr>
        <w:t>anuncios</w:t>
      </w:r>
      <w:proofErr w:type="spellEnd"/>
      <w:r w:rsidRPr="00DD3A5A">
        <w:rPr>
          <w:rFonts w:cs="Arial"/>
        </w:rPr>
        <w:t xml:space="preserve"> de </w:t>
      </w:r>
      <w:proofErr w:type="spellStart"/>
      <w:r w:rsidRPr="00DD3A5A">
        <w:rPr>
          <w:rFonts w:cs="Arial"/>
        </w:rPr>
        <w:t>licitación</w:t>
      </w:r>
      <w:proofErr w:type="spellEnd"/>
      <w:r w:rsidRPr="00DD3A5A">
        <w:rPr>
          <w:rFonts w:cs="Arial"/>
        </w:rPr>
        <w:t xml:space="preserve">, </w:t>
      </w:r>
      <w:r w:rsidR="00CA7188">
        <w:rPr>
          <w:rFonts w:cs="Arial"/>
        </w:rPr>
        <w:t xml:space="preserve">los </w:t>
      </w:r>
      <w:proofErr w:type="spellStart"/>
      <w:r w:rsidR="00CA7188">
        <w:rPr>
          <w:rFonts w:cs="Arial"/>
        </w:rPr>
        <w:t>pliegos</w:t>
      </w:r>
      <w:proofErr w:type="spellEnd"/>
      <w:r w:rsidRPr="00DD3A5A">
        <w:rPr>
          <w:rFonts w:cs="Arial"/>
        </w:rPr>
        <w:t xml:space="preserve"> y los </w:t>
      </w:r>
      <w:proofErr w:type="spellStart"/>
      <w:r w:rsidRPr="00DD3A5A">
        <w:rPr>
          <w:rFonts w:cs="Arial"/>
        </w:rPr>
        <w:t>documentos</w:t>
      </w:r>
      <w:proofErr w:type="spellEnd"/>
      <w:r w:rsidRPr="00DD3A5A">
        <w:rPr>
          <w:rFonts w:cs="Arial"/>
        </w:rPr>
        <w:t xml:space="preserve"> contractuales que establezcan las condiciones que tienen que regir la contratación; los actos de trámite que decidan directa o indirectamente sobre la adjudicación, determinen la imposibilidad de continuar el procedimiento o produzcan indefensión o perjuicio irreparable a derechos o intereses legítimos; los acuerdos de adjudicación del contrato; y las modificaciones del contrato basadas en el incumplimiento del establecido en los artículos 204 y 205 de </w:t>
      </w:r>
      <w:r w:rsidRPr="00CA7188">
        <w:rPr>
          <w:rFonts w:cs="Arial"/>
        </w:rPr>
        <w:t>la LCSP</w:t>
      </w:r>
      <w:r w:rsidRPr="00DD3A5A">
        <w:rPr>
          <w:rFonts w:cs="Arial"/>
        </w:rPr>
        <w:t>, para entender que la modificación tendría que haber sido objeto de una nueva adjudicación.</w:t>
      </w:r>
    </w:p>
    <w:p w14:paraId="29126A4F" w14:textId="77777777" w:rsidR="005408C9" w:rsidRPr="00DD3A5A" w:rsidRDefault="005408C9" w:rsidP="005408C9">
      <w:pPr>
        <w:spacing w:after="0" w:line="240" w:lineRule="auto"/>
        <w:jc w:val="both"/>
        <w:rPr>
          <w:rFonts w:cs="Arial"/>
        </w:rPr>
      </w:pPr>
    </w:p>
    <w:p w14:paraId="428525E0" w14:textId="471579E9" w:rsidR="005408C9" w:rsidRPr="00DD3A5A" w:rsidRDefault="005408C9" w:rsidP="005408C9">
      <w:pPr>
        <w:spacing w:after="0" w:line="240" w:lineRule="auto"/>
        <w:jc w:val="both"/>
        <w:rPr>
          <w:rFonts w:cs="Arial"/>
          <w:bCs/>
          <w:iCs/>
        </w:rPr>
      </w:pPr>
      <w:r w:rsidRPr="00DD3A5A">
        <w:rPr>
          <w:rFonts w:cs="Arial"/>
        </w:rPr>
        <w:t xml:space="preserve">Este recurso tiene </w:t>
      </w:r>
      <w:proofErr w:type="spellStart"/>
      <w:r w:rsidRPr="00DD3A5A">
        <w:rPr>
          <w:rFonts w:cs="Arial"/>
        </w:rPr>
        <w:t>carácter</w:t>
      </w:r>
      <w:proofErr w:type="spellEnd"/>
      <w:r w:rsidRPr="00DD3A5A">
        <w:rPr>
          <w:rFonts w:cs="Arial"/>
        </w:rPr>
        <w:t xml:space="preserve"> </w:t>
      </w:r>
      <w:proofErr w:type="spellStart"/>
      <w:r w:rsidRPr="00DD3A5A">
        <w:rPr>
          <w:rFonts w:cs="Arial"/>
        </w:rPr>
        <w:t>potestativo</w:t>
      </w:r>
      <w:proofErr w:type="spellEnd"/>
      <w:r w:rsidRPr="00DD3A5A">
        <w:rPr>
          <w:rFonts w:cs="Arial"/>
        </w:rPr>
        <w:t xml:space="preserve">, es </w:t>
      </w:r>
      <w:proofErr w:type="spellStart"/>
      <w:r w:rsidRPr="00DD3A5A">
        <w:rPr>
          <w:rFonts w:cs="Arial"/>
        </w:rPr>
        <w:t>gratuito</w:t>
      </w:r>
      <w:proofErr w:type="spellEnd"/>
      <w:r w:rsidRPr="00DD3A5A">
        <w:rPr>
          <w:rFonts w:cs="Arial"/>
        </w:rPr>
        <w:t xml:space="preserve"> para los </w:t>
      </w:r>
      <w:proofErr w:type="spellStart"/>
      <w:r w:rsidRPr="00DD3A5A">
        <w:rPr>
          <w:rFonts w:cs="Arial"/>
        </w:rPr>
        <w:t>recurrentes</w:t>
      </w:r>
      <w:proofErr w:type="spellEnd"/>
      <w:r w:rsidRPr="00DD3A5A">
        <w:rPr>
          <w:rFonts w:cs="Arial"/>
        </w:rPr>
        <w:t xml:space="preserve">, se </w:t>
      </w:r>
      <w:proofErr w:type="spellStart"/>
      <w:r w:rsidRPr="00DD3A5A">
        <w:rPr>
          <w:rFonts w:cs="Arial"/>
        </w:rPr>
        <w:t>podrá</w:t>
      </w:r>
      <w:proofErr w:type="spellEnd"/>
      <w:r w:rsidRPr="00DD3A5A">
        <w:rPr>
          <w:rFonts w:cs="Arial"/>
        </w:rPr>
        <w:t xml:space="preserve"> </w:t>
      </w:r>
      <w:proofErr w:type="spellStart"/>
      <w:r w:rsidRPr="00DD3A5A">
        <w:rPr>
          <w:rFonts w:cs="Arial"/>
        </w:rPr>
        <w:t>interponer</w:t>
      </w:r>
      <w:proofErr w:type="spellEnd"/>
      <w:r w:rsidRPr="00DD3A5A">
        <w:rPr>
          <w:rFonts w:cs="Arial"/>
        </w:rPr>
        <w:t xml:space="preserve"> </w:t>
      </w:r>
      <w:proofErr w:type="spellStart"/>
      <w:r w:rsidRPr="00DD3A5A">
        <w:rPr>
          <w:rFonts w:cs="Arial"/>
          <w:bCs/>
          <w:iCs/>
        </w:rPr>
        <w:t>ante</w:t>
      </w:r>
      <w:proofErr w:type="spellEnd"/>
      <w:r w:rsidRPr="00DD3A5A">
        <w:rPr>
          <w:rFonts w:cs="Arial"/>
          <w:bCs/>
          <w:iCs/>
        </w:rPr>
        <w:t xml:space="preserve"> el Tribunal Catal</w:t>
      </w:r>
      <w:r w:rsidR="00CA7188">
        <w:rPr>
          <w:rFonts w:cs="Arial"/>
          <w:bCs/>
          <w:iCs/>
        </w:rPr>
        <w:t>à</w:t>
      </w:r>
      <w:r w:rsidRPr="00DD3A5A">
        <w:rPr>
          <w:rFonts w:cs="Arial"/>
          <w:bCs/>
          <w:iCs/>
        </w:rPr>
        <w:t xml:space="preserve"> de Contra</w:t>
      </w:r>
      <w:r w:rsidR="00CA7188">
        <w:rPr>
          <w:rFonts w:cs="Arial"/>
          <w:bCs/>
          <w:iCs/>
        </w:rPr>
        <w:t>ctes</w:t>
      </w:r>
      <w:r w:rsidRPr="00DD3A5A">
        <w:rPr>
          <w:rFonts w:cs="Arial"/>
          <w:bCs/>
          <w:iCs/>
        </w:rPr>
        <w:t xml:space="preserve"> del Sector Públic</w:t>
      </w:r>
      <w:r w:rsidRPr="00DD3A5A">
        <w:rPr>
          <w:rFonts w:cs="Arial"/>
        </w:rPr>
        <w:t xml:space="preserve">, </w:t>
      </w:r>
      <w:proofErr w:type="spellStart"/>
      <w:r w:rsidRPr="00DD3A5A">
        <w:rPr>
          <w:rFonts w:cs="Arial"/>
        </w:rPr>
        <w:t>previa</w:t>
      </w:r>
      <w:proofErr w:type="spellEnd"/>
      <w:r w:rsidRPr="00DD3A5A">
        <w:rPr>
          <w:rFonts w:cs="Arial"/>
        </w:rPr>
        <w:t xml:space="preserve"> o </w:t>
      </w:r>
      <w:proofErr w:type="spellStart"/>
      <w:r w:rsidRPr="00DD3A5A">
        <w:rPr>
          <w:rFonts w:cs="Arial"/>
        </w:rPr>
        <w:t>alternativamente</w:t>
      </w:r>
      <w:proofErr w:type="spellEnd"/>
      <w:r w:rsidRPr="00DD3A5A">
        <w:rPr>
          <w:rFonts w:cs="Arial"/>
        </w:rPr>
        <w:t xml:space="preserve">, a la </w:t>
      </w:r>
      <w:r w:rsidRPr="00DD3A5A">
        <w:rPr>
          <w:rFonts w:cs="Arial"/>
        </w:rPr>
        <w:lastRenderedPageBreak/>
        <w:t xml:space="preserve">interposición del recurso contencioso administrativo, de conformidad con la Ley 29/1998, de 13 de junio, reguladora de la jurisdicción contenciosa administrativa, </w:t>
      </w:r>
      <w:r w:rsidRPr="00DD3A5A">
        <w:rPr>
          <w:rFonts w:cs="Arial"/>
          <w:bCs/>
          <w:iCs/>
        </w:rPr>
        <w:t xml:space="preserve">y </w:t>
      </w:r>
      <w:r w:rsidR="00CA7188">
        <w:rPr>
          <w:rFonts w:cs="Arial"/>
          <w:bCs/>
          <w:iCs/>
        </w:rPr>
        <w:t>se regula por lo</w:t>
      </w:r>
      <w:r w:rsidRPr="00DD3A5A">
        <w:rPr>
          <w:rFonts w:cs="Arial"/>
          <w:bCs/>
          <w:iCs/>
        </w:rPr>
        <w:t xml:space="preserve"> que </w:t>
      </w:r>
      <w:proofErr w:type="spellStart"/>
      <w:r w:rsidRPr="00DD3A5A">
        <w:rPr>
          <w:rFonts w:cs="Arial"/>
          <w:bCs/>
          <w:iCs/>
        </w:rPr>
        <w:t>disponen</w:t>
      </w:r>
      <w:proofErr w:type="spellEnd"/>
      <w:r w:rsidRPr="00DD3A5A">
        <w:rPr>
          <w:rFonts w:cs="Arial"/>
          <w:bCs/>
          <w:iCs/>
        </w:rPr>
        <w:t xml:space="preserve"> los </w:t>
      </w:r>
      <w:proofErr w:type="spellStart"/>
      <w:r w:rsidRPr="00DD3A5A">
        <w:rPr>
          <w:rFonts w:cs="Arial"/>
          <w:bCs/>
          <w:iCs/>
        </w:rPr>
        <w:t>artículos</w:t>
      </w:r>
      <w:proofErr w:type="spellEnd"/>
      <w:r w:rsidRPr="00DD3A5A">
        <w:rPr>
          <w:rFonts w:cs="Arial"/>
          <w:bCs/>
          <w:iCs/>
        </w:rPr>
        <w:t xml:space="preserve"> 44 y siguientes de </w:t>
      </w:r>
      <w:r w:rsidRPr="00CA7188">
        <w:rPr>
          <w:rFonts w:cs="Arial"/>
          <w:bCs/>
          <w:iCs/>
        </w:rPr>
        <w:t xml:space="preserve">la LCSP y </w:t>
      </w:r>
      <w:r w:rsidRPr="00DD3A5A">
        <w:rPr>
          <w:rFonts w:cs="Arial"/>
          <w:bCs/>
          <w:iCs/>
        </w:rPr>
        <w:t xml:space="preserve">el Real decreto 814/2015, de 11 de septiembre, por el cual se aprueba el Reglamento de los procedimientos especiales de revisión de decisiones en materia contractual y de organización del Tribunal Administrativo Central de Recursos Contractuales. </w:t>
      </w:r>
    </w:p>
    <w:p w14:paraId="090ADFAA" w14:textId="77777777" w:rsidR="005408C9" w:rsidRPr="00DD3A5A" w:rsidRDefault="005408C9" w:rsidP="005408C9">
      <w:pPr>
        <w:spacing w:after="0" w:line="240" w:lineRule="auto"/>
        <w:jc w:val="both"/>
        <w:rPr>
          <w:rFonts w:cs="Arial"/>
          <w:bCs/>
          <w:i/>
          <w:iCs/>
        </w:rPr>
      </w:pPr>
    </w:p>
    <w:p w14:paraId="013335B5" w14:textId="77777777" w:rsidR="005408C9" w:rsidRPr="00DD3A5A" w:rsidRDefault="005408C9" w:rsidP="005408C9">
      <w:pPr>
        <w:spacing w:after="0" w:line="240" w:lineRule="auto"/>
        <w:jc w:val="both"/>
        <w:rPr>
          <w:rFonts w:cs="Arial"/>
        </w:rPr>
      </w:pPr>
      <w:r w:rsidRPr="00DD3A5A">
        <w:rPr>
          <w:rFonts w:cs="Arial"/>
        </w:rPr>
        <w:t>Contra los actos susceptibles de recurso especial no procede la interposición de recursos administrativos ordinarios.</w:t>
      </w:r>
    </w:p>
    <w:p w14:paraId="24A01608" w14:textId="77777777" w:rsidR="005408C9" w:rsidRPr="00DD3A5A" w:rsidRDefault="005408C9" w:rsidP="005408C9">
      <w:pPr>
        <w:spacing w:after="0" w:line="240" w:lineRule="auto"/>
        <w:jc w:val="both"/>
        <w:rPr>
          <w:rFonts w:cs="Arial"/>
        </w:rPr>
      </w:pPr>
    </w:p>
    <w:p w14:paraId="2C79EA01" w14:textId="77777777" w:rsidR="005408C9" w:rsidRPr="00DD3A5A" w:rsidRDefault="005408C9" w:rsidP="005408C9">
      <w:pPr>
        <w:spacing w:after="0" w:line="240" w:lineRule="auto"/>
        <w:jc w:val="both"/>
        <w:rPr>
          <w:rFonts w:cs="Arial"/>
        </w:rPr>
      </w:pPr>
      <w:r w:rsidRPr="00DD3A5A">
        <w:rPr>
          <w:rFonts w:cs="Arial"/>
          <w:b/>
        </w:rPr>
        <w:t xml:space="preserve">39.2 </w:t>
      </w:r>
      <w:r w:rsidRPr="00DD3A5A">
        <w:rPr>
          <w:rFonts w:cs="Arial"/>
        </w:rPr>
        <w:t>Contra los actos que adopte el órgano de contratación en relación con los efectos, la modificación y la extinción de este contrato que no sean susceptibles de recurso especial en materia de contratación, procederá la interposición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5C12F713" w14:textId="77777777" w:rsidR="005408C9" w:rsidRPr="00DD3A5A" w:rsidRDefault="005408C9" w:rsidP="005408C9">
      <w:pPr>
        <w:spacing w:after="0" w:line="240" w:lineRule="auto"/>
        <w:jc w:val="both"/>
        <w:rPr>
          <w:rFonts w:cs="Arial"/>
          <w:i/>
        </w:rPr>
      </w:pPr>
    </w:p>
    <w:p w14:paraId="5E9D79C4" w14:textId="777777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b/>
        </w:rPr>
        <w:t xml:space="preserve">39.3 </w:t>
      </w:r>
      <w:r w:rsidRPr="00DD3A5A">
        <w:rPr>
          <w:rFonts w:cs="Arial"/>
        </w:rPr>
        <w:t>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5A553EE6" w14:textId="77777777" w:rsidR="005408C9" w:rsidRPr="00DD3A5A" w:rsidRDefault="005408C9" w:rsidP="005408C9">
      <w:pPr>
        <w:spacing w:after="0" w:line="240" w:lineRule="auto"/>
        <w:jc w:val="both"/>
        <w:rPr>
          <w:rFonts w:cs="Arial"/>
          <w:b/>
        </w:rPr>
      </w:pPr>
    </w:p>
    <w:p w14:paraId="135AF093" w14:textId="0516F3AF" w:rsidR="005408C9" w:rsidRPr="00DD3A5A" w:rsidRDefault="005408C9" w:rsidP="005408C9">
      <w:pPr>
        <w:spacing w:after="0" w:line="240" w:lineRule="auto"/>
        <w:jc w:val="both"/>
        <w:rPr>
          <w:rFonts w:cs="Arial"/>
        </w:rPr>
      </w:pPr>
      <w:r w:rsidRPr="00DD3A5A">
        <w:rPr>
          <w:rFonts w:cs="Arial"/>
          <w:b/>
        </w:rPr>
        <w:t xml:space="preserve">B. </w:t>
      </w:r>
      <w:r w:rsidRPr="00DD3A5A">
        <w:rPr>
          <w:rFonts w:cs="Arial"/>
          <w:u w:val="single"/>
        </w:rPr>
        <w:t xml:space="preserve">En el caso de </w:t>
      </w:r>
      <w:proofErr w:type="spellStart"/>
      <w:r w:rsidRPr="00DD3A5A">
        <w:rPr>
          <w:rFonts w:cs="Arial"/>
          <w:u w:val="single"/>
        </w:rPr>
        <w:t>contratos</w:t>
      </w:r>
      <w:proofErr w:type="spellEnd"/>
      <w:r w:rsidRPr="00DD3A5A">
        <w:rPr>
          <w:rFonts w:cs="Arial"/>
          <w:u w:val="single"/>
        </w:rPr>
        <w:t xml:space="preserve"> de </w:t>
      </w:r>
      <w:proofErr w:type="spellStart"/>
      <w:r w:rsidRPr="00DD3A5A">
        <w:rPr>
          <w:rFonts w:cs="Arial"/>
          <w:u w:val="single"/>
        </w:rPr>
        <w:t>servicios</w:t>
      </w:r>
      <w:proofErr w:type="spellEnd"/>
      <w:r w:rsidRPr="00DD3A5A">
        <w:rPr>
          <w:rFonts w:cs="Arial"/>
          <w:u w:val="single"/>
        </w:rPr>
        <w:t xml:space="preserve"> de </w:t>
      </w:r>
      <w:r w:rsidR="00CA7188">
        <w:rPr>
          <w:rFonts w:cs="Arial"/>
          <w:u w:val="single"/>
        </w:rPr>
        <w:t xml:space="preserve">valor </w:t>
      </w:r>
      <w:proofErr w:type="spellStart"/>
      <w:r w:rsidR="00CA7188">
        <w:rPr>
          <w:rFonts w:cs="Arial"/>
          <w:u w:val="single"/>
        </w:rPr>
        <w:t>estimado</w:t>
      </w:r>
      <w:proofErr w:type="spellEnd"/>
      <w:r w:rsidRPr="00DD3A5A">
        <w:rPr>
          <w:rFonts w:cs="Arial"/>
          <w:u w:val="single"/>
        </w:rPr>
        <w:t xml:space="preserve"> inferior a 100.000 euros:</w:t>
      </w:r>
    </w:p>
    <w:p w14:paraId="22CBE3E9" w14:textId="77777777" w:rsidR="005408C9" w:rsidRPr="00DD3A5A" w:rsidRDefault="005408C9" w:rsidP="005408C9">
      <w:pPr>
        <w:tabs>
          <w:tab w:val="left" w:pos="0"/>
          <w:tab w:val="left" w:pos="680"/>
          <w:tab w:val="left" w:pos="1134"/>
          <w:tab w:val="left" w:pos="5040"/>
        </w:tabs>
        <w:spacing w:after="0" w:line="240" w:lineRule="auto"/>
        <w:jc w:val="both"/>
        <w:rPr>
          <w:rFonts w:cs="Arial"/>
          <w:i/>
        </w:rPr>
      </w:pPr>
    </w:p>
    <w:p w14:paraId="02F33771" w14:textId="77777777" w:rsidR="005408C9" w:rsidRPr="00DD3A5A" w:rsidRDefault="005408C9" w:rsidP="005408C9">
      <w:pPr>
        <w:spacing w:after="0" w:line="240" w:lineRule="auto"/>
        <w:jc w:val="both"/>
        <w:rPr>
          <w:rFonts w:cs="Arial"/>
        </w:rPr>
      </w:pPr>
      <w:r w:rsidRPr="00DD3A5A">
        <w:rPr>
          <w:rFonts w:cs="Arial"/>
          <w:b/>
        </w:rPr>
        <w:t>39.1</w:t>
      </w:r>
      <w:r w:rsidRPr="00DD3A5A">
        <w:rPr>
          <w:rFonts w:cs="Arial"/>
        </w:rPr>
        <w:t xml:space="preserve"> Los actos de preparación y de adjudicación, y los adoptados en relación con los efectos, la modificación y la extinción de este contrato, son susceptibles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47A29CB4" w14:textId="77777777" w:rsidR="005408C9" w:rsidRPr="00DD3A5A" w:rsidRDefault="005408C9" w:rsidP="005408C9">
      <w:pPr>
        <w:spacing w:after="0" w:line="240" w:lineRule="auto"/>
        <w:jc w:val="both"/>
        <w:rPr>
          <w:rFonts w:cs="Arial"/>
          <w:b/>
        </w:rPr>
      </w:pPr>
    </w:p>
    <w:p w14:paraId="44627724" w14:textId="77777777" w:rsidR="005408C9" w:rsidRPr="00DD3A5A" w:rsidRDefault="005408C9" w:rsidP="005408C9">
      <w:pPr>
        <w:spacing w:after="0" w:line="240" w:lineRule="auto"/>
        <w:jc w:val="both"/>
        <w:rPr>
          <w:rFonts w:cs="Arial"/>
        </w:rPr>
      </w:pPr>
      <w:r w:rsidRPr="00DD3A5A">
        <w:rPr>
          <w:rFonts w:cs="Arial"/>
          <w:b/>
        </w:rPr>
        <w:t>39.2</w:t>
      </w:r>
      <w:r w:rsidRPr="00DD3A5A">
        <w:rPr>
          <w:rFonts w:cs="Arial"/>
        </w:rPr>
        <w:t xml:space="preserve"> 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10817114" w14:textId="77777777" w:rsidR="005408C9" w:rsidRPr="00DD3A5A" w:rsidRDefault="005408C9" w:rsidP="005408C9">
      <w:pPr>
        <w:spacing w:after="0" w:line="240" w:lineRule="auto"/>
        <w:jc w:val="both"/>
        <w:rPr>
          <w:rFonts w:cs="Arial"/>
          <w:b/>
        </w:rPr>
      </w:pPr>
    </w:p>
    <w:p w14:paraId="50DBCD4D" w14:textId="77777777" w:rsidR="005408C9" w:rsidRPr="00DD3A5A" w:rsidRDefault="005408C9" w:rsidP="005408C9">
      <w:pPr>
        <w:spacing w:after="0" w:line="240" w:lineRule="auto"/>
        <w:jc w:val="both"/>
        <w:rPr>
          <w:rFonts w:cs="Arial"/>
          <w:b/>
        </w:rPr>
      </w:pPr>
      <w:bookmarkStart w:id="131" w:name="_Toc21500365"/>
      <w:bookmarkStart w:id="132" w:name="_Toc34139704"/>
      <w:r w:rsidRPr="00DD3A5A">
        <w:rPr>
          <w:rStyle w:val="Ttol2Car"/>
          <w:rFonts w:ascii="Arial" w:hAnsi="Arial" w:cs="Arial"/>
          <w:i w:val="0"/>
          <w:sz w:val="22"/>
          <w:szCs w:val="22"/>
        </w:rPr>
        <w:t>Cuarentena. Arbitraje</w:t>
      </w:r>
      <w:bookmarkEnd w:id="131"/>
      <w:bookmarkEnd w:id="132"/>
    </w:p>
    <w:p w14:paraId="1B5FF64A" w14:textId="77777777" w:rsidR="005408C9" w:rsidRPr="00DD3A5A" w:rsidRDefault="005408C9" w:rsidP="005408C9">
      <w:pPr>
        <w:spacing w:after="0" w:line="240" w:lineRule="auto"/>
        <w:jc w:val="both"/>
        <w:rPr>
          <w:rFonts w:cs="Arial"/>
          <w:b/>
        </w:rPr>
      </w:pPr>
    </w:p>
    <w:p w14:paraId="4B783D43" w14:textId="432A082A" w:rsidR="005408C9" w:rsidRPr="00DD3A5A" w:rsidRDefault="005408C9" w:rsidP="005408C9">
      <w:pPr>
        <w:spacing w:after="0" w:line="240" w:lineRule="auto"/>
        <w:jc w:val="both"/>
        <w:rPr>
          <w:rFonts w:cs="Arial"/>
        </w:rPr>
      </w:pPr>
      <w:r w:rsidRPr="00DD3A5A">
        <w:rPr>
          <w:rFonts w:cs="Arial"/>
        </w:rPr>
        <w:t xml:space="preserve">Sin perjuicio de lo que establece la cláusula treinta-novena, se podrá acordar el sometimiento a arbitraje de la solución de todas o alguna de las </w:t>
      </w:r>
      <w:proofErr w:type="spellStart"/>
      <w:r w:rsidRPr="00DD3A5A">
        <w:rPr>
          <w:rFonts w:cs="Arial"/>
        </w:rPr>
        <w:t>controversias</w:t>
      </w:r>
      <w:proofErr w:type="spellEnd"/>
      <w:r w:rsidRPr="00DD3A5A">
        <w:rPr>
          <w:rFonts w:cs="Arial"/>
        </w:rPr>
        <w:t xml:space="preserve"> que </w:t>
      </w:r>
      <w:proofErr w:type="spellStart"/>
      <w:r w:rsidRPr="00DD3A5A">
        <w:rPr>
          <w:rFonts w:cs="Arial"/>
        </w:rPr>
        <w:t>puedan</w:t>
      </w:r>
      <w:proofErr w:type="spellEnd"/>
      <w:r w:rsidRPr="00DD3A5A">
        <w:rPr>
          <w:rFonts w:cs="Arial"/>
        </w:rPr>
        <w:t xml:space="preserve"> </w:t>
      </w:r>
      <w:proofErr w:type="spellStart"/>
      <w:r w:rsidRPr="00DD3A5A">
        <w:rPr>
          <w:rFonts w:cs="Arial"/>
        </w:rPr>
        <w:t>surgir</w:t>
      </w:r>
      <w:proofErr w:type="spellEnd"/>
      <w:r w:rsidRPr="00DD3A5A">
        <w:rPr>
          <w:rFonts w:cs="Arial"/>
        </w:rPr>
        <w:t xml:space="preserve"> entre la </w:t>
      </w:r>
      <w:proofErr w:type="spellStart"/>
      <w:r w:rsidRPr="00DD3A5A">
        <w:rPr>
          <w:rFonts w:cs="Arial"/>
        </w:rPr>
        <w:t>administración</w:t>
      </w:r>
      <w:proofErr w:type="spellEnd"/>
      <w:r w:rsidRPr="00DD3A5A">
        <w:rPr>
          <w:rFonts w:cs="Arial"/>
        </w:rPr>
        <w:t xml:space="preserve"> </w:t>
      </w:r>
      <w:proofErr w:type="spellStart"/>
      <w:r w:rsidRPr="00CA7188">
        <w:rPr>
          <w:rFonts w:cs="Arial"/>
        </w:rPr>
        <w:t>contratante</w:t>
      </w:r>
      <w:proofErr w:type="spellEnd"/>
      <w:r w:rsidRPr="00CA7188">
        <w:rPr>
          <w:rFonts w:cs="Arial"/>
        </w:rPr>
        <w:t xml:space="preserve"> y la/s empresa/</w:t>
      </w:r>
      <w:r w:rsidR="00CA7188" w:rsidRPr="00CA7188">
        <w:rPr>
          <w:rFonts w:cs="Arial"/>
        </w:rPr>
        <w:t>a</w:t>
      </w:r>
      <w:r w:rsidRPr="00CA7188">
        <w:rPr>
          <w:rFonts w:cs="Arial"/>
        </w:rPr>
        <w:t>s contractista/</w:t>
      </w:r>
      <w:r w:rsidR="00CA7188" w:rsidRPr="00CA7188">
        <w:rPr>
          <w:rFonts w:cs="Arial"/>
        </w:rPr>
        <w:t>a</w:t>
      </w:r>
      <w:r w:rsidRPr="00CA7188">
        <w:rPr>
          <w:rFonts w:cs="Arial"/>
        </w:rPr>
        <w:t xml:space="preserve">s, </w:t>
      </w:r>
      <w:proofErr w:type="spellStart"/>
      <w:r w:rsidRPr="00DD3A5A">
        <w:rPr>
          <w:rFonts w:cs="Arial"/>
        </w:rPr>
        <w:t>siempre</w:t>
      </w:r>
      <w:proofErr w:type="spellEnd"/>
      <w:r w:rsidRPr="00DD3A5A">
        <w:rPr>
          <w:rFonts w:cs="Arial"/>
        </w:rPr>
        <w:t xml:space="preserve"> que se </w:t>
      </w:r>
      <w:proofErr w:type="spellStart"/>
      <w:r w:rsidRPr="00DD3A5A">
        <w:rPr>
          <w:rFonts w:cs="Arial"/>
        </w:rPr>
        <w:t>trate</w:t>
      </w:r>
      <w:proofErr w:type="spellEnd"/>
      <w:r w:rsidRPr="00DD3A5A">
        <w:rPr>
          <w:rFonts w:cs="Arial"/>
        </w:rPr>
        <w:t xml:space="preserve"> de </w:t>
      </w:r>
      <w:proofErr w:type="spellStart"/>
      <w:r w:rsidRPr="00DD3A5A">
        <w:rPr>
          <w:rFonts w:cs="Arial"/>
        </w:rPr>
        <w:t>materias</w:t>
      </w:r>
      <w:proofErr w:type="spellEnd"/>
      <w:r w:rsidRPr="00DD3A5A">
        <w:rPr>
          <w:rFonts w:cs="Arial"/>
        </w:rPr>
        <w:t xml:space="preserve"> </w:t>
      </w:r>
      <w:r w:rsidRPr="00DD3A5A">
        <w:rPr>
          <w:rFonts w:cs="Arial"/>
        </w:rPr>
        <w:lastRenderedPageBreak/>
        <w:t xml:space="preserve">de </w:t>
      </w:r>
      <w:proofErr w:type="spellStart"/>
      <w:r w:rsidRPr="00DD3A5A">
        <w:rPr>
          <w:rFonts w:cs="Arial"/>
        </w:rPr>
        <w:t>libre</w:t>
      </w:r>
      <w:proofErr w:type="spellEnd"/>
      <w:r w:rsidRPr="00DD3A5A">
        <w:rPr>
          <w:rFonts w:cs="Arial"/>
        </w:rPr>
        <w:t xml:space="preserve"> </w:t>
      </w:r>
      <w:proofErr w:type="spellStart"/>
      <w:r w:rsidRPr="00DD3A5A">
        <w:rPr>
          <w:rFonts w:cs="Arial"/>
        </w:rPr>
        <w:t>disposición</w:t>
      </w:r>
      <w:proofErr w:type="spellEnd"/>
      <w:r w:rsidRPr="00DD3A5A">
        <w:rPr>
          <w:rFonts w:cs="Arial"/>
        </w:rPr>
        <w:t xml:space="preserve"> conforme a </w:t>
      </w:r>
      <w:proofErr w:type="spellStart"/>
      <w:r w:rsidRPr="00DD3A5A">
        <w:rPr>
          <w:rFonts w:cs="Arial"/>
        </w:rPr>
        <w:t>derecho</w:t>
      </w:r>
      <w:proofErr w:type="spellEnd"/>
      <w:r w:rsidRPr="00DD3A5A">
        <w:rPr>
          <w:rFonts w:cs="Arial"/>
        </w:rPr>
        <w:t xml:space="preserve"> y, </w:t>
      </w:r>
      <w:proofErr w:type="spellStart"/>
      <w:r w:rsidRPr="00DD3A5A">
        <w:rPr>
          <w:rFonts w:cs="Arial"/>
        </w:rPr>
        <w:t>específicamente</w:t>
      </w:r>
      <w:proofErr w:type="spellEnd"/>
      <w:r w:rsidRPr="00DD3A5A">
        <w:rPr>
          <w:rFonts w:cs="Arial"/>
        </w:rPr>
        <w:t xml:space="preserve">, sobre los </w:t>
      </w:r>
      <w:proofErr w:type="spellStart"/>
      <w:r w:rsidRPr="00DD3A5A">
        <w:rPr>
          <w:rFonts w:cs="Arial"/>
        </w:rPr>
        <w:t>efectos</w:t>
      </w:r>
      <w:proofErr w:type="spellEnd"/>
      <w:r w:rsidR="00CA7188">
        <w:rPr>
          <w:rFonts w:cs="Arial"/>
        </w:rPr>
        <w:t xml:space="preserve"> el </w:t>
      </w:r>
      <w:proofErr w:type="spellStart"/>
      <w:r w:rsidR="00CA7188">
        <w:rPr>
          <w:rFonts w:cs="Arial"/>
        </w:rPr>
        <w:t>cumplimiento</w:t>
      </w:r>
      <w:proofErr w:type="spellEnd"/>
      <w:r w:rsidRPr="00DD3A5A">
        <w:rPr>
          <w:rFonts w:cs="Arial"/>
        </w:rPr>
        <w:t xml:space="preserve"> y la </w:t>
      </w:r>
      <w:proofErr w:type="spellStart"/>
      <w:r w:rsidRPr="00DD3A5A">
        <w:rPr>
          <w:rFonts w:cs="Arial"/>
        </w:rPr>
        <w:t>extinción</w:t>
      </w:r>
      <w:proofErr w:type="spellEnd"/>
      <w:r w:rsidRPr="00DD3A5A">
        <w:rPr>
          <w:rFonts w:cs="Arial"/>
        </w:rPr>
        <w:t xml:space="preserve"> de este </w:t>
      </w:r>
      <w:proofErr w:type="spellStart"/>
      <w:r w:rsidRPr="00DD3A5A">
        <w:rPr>
          <w:rFonts w:cs="Arial"/>
        </w:rPr>
        <w:t>contrato</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lo que dispone la Ley 60/2003, de 23 de diciembre, de Arbitraje. </w:t>
      </w:r>
    </w:p>
    <w:p w14:paraId="5ED31F03" w14:textId="77777777" w:rsidR="005408C9" w:rsidRPr="00DD3A5A" w:rsidRDefault="005408C9" w:rsidP="005408C9">
      <w:pPr>
        <w:spacing w:after="0" w:line="240" w:lineRule="auto"/>
        <w:jc w:val="both"/>
        <w:rPr>
          <w:rFonts w:cs="Arial"/>
          <w:b/>
        </w:rPr>
      </w:pPr>
    </w:p>
    <w:p w14:paraId="6459909A" w14:textId="77777777" w:rsidR="005408C9" w:rsidRPr="00DD3A5A" w:rsidRDefault="005408C9" w:rsidP="005408C9">
      <w:pPr>
        <w:pStyle w:val="Ttol2"/>
        <w:spacing w:before="0" w:after="0"/>
        <w:jc w:val="both"/>
        <w:rPr>
          <w:rFonts w:ascii="Arial" w:hAnsi="Arial" w:cs="Arial"/>
          <w:i w:val="0"/>
          <w:sz w:val="22"/>
          <w:szCs w:val="22"/>
        </w:rPr>
      </w:pPr>
      <w:bookmarkStart w:id="133" w:name="_Toc21500366"/>
      <w:bookmarkStart w:id="134" w:name="_Toc34139705"/>
      <w:r w:rsidRPr="00DD3A5A">
        <w:rPr>
          <w:rFonts w:ascii="Arial" w:hAnsi="Arial" w:cs="Arial"/>
          <w:i w:val="0"/>
          <w:sz w:val="22"/>
          <w:szCs w:val="22"/>
        </w:rPr>
        <w:t>Cuadragésimaprimera. Medidas cautelares</w:t>
      </w:r>
      <w:bookmarkEnd w:id="133"/>
      <w:bookmarkEnd w:id="134"/>
    </w:p>
    <w:p w14:paraId="5B0D4DF8" w14:textId="77777777" w:rsidR="005408C9" w:rsidRPr="00DD3A5A" w:rsidRDefault="005408C9" w:rsidP="005408C9">
      <w:pPr>
        <w:keepNext/>
        <w:shd w:val="clear" w:color="auto" w:fill="FFFFFF"/>
        <w:spacing w:after="0" w:line="240" w:lineRule="auto"/>
        <w:jc w:val="both"/>
        <w:outlineLvl w:val="1"/>
        <w:rPr>
          <w:rFonts w:cs="Arial"/>
        </w:rPr>
      </w:pPr>
    </w:p>
    <w:p w14:paraId="2874FDC2" w14:textId="77777777" w:rsidR="005408C9" w:rsidRPr="00DD3A5A" w:rsidRDefault="005408C9" w:rsidP="005408C9">
      <w:pPr>
        <w:spacing w:after="0" w:line="240" w:lineRule="auto"/>
        <w:jc w:val="both"/>
        <w:rPr>
          <w:rFonts w:cs="Arial"/>
        </w:rPr>
      </w:pPr>
      <w:r w:rsidRPr="00DD3A5A">
        <w:rPr>
          <w:rFonts w:cs="Arial"/>
        </w:rPr>
        <w:t>Antes de interponer el recurso especial en materia de contratación las personas legitimadas para interponerlo podrán solicitar delante del órgano competente para su resolución</w:t>
      </w:r>
      <w:r w:rsidRPr="00DD3A5A">
        <w:rPr>
          <w:rFonts w:cs="Arial"/>
          <w:bCs/>
        </w:rPr>
        <w:t xml:space="preserve"> la </w:t>
      </w:r>
      <w:r w:rsidRPr="00CA7188">
        <w:rPr>
          <w:rFonts w:cs="Arial"/>
          <w:bCs/>
        </w:rPr>
        <w:t>adopción de medidas cautelares</w:t>
      </w:r>
      <w:r w:rsidRPr="00CA7188">
        <w:rPr>
          <w:rFonts w:cs="Arial"/>
        </w:rPr>
        <w:t xml:space="preserve">, de conformidad con lo que establece el artículo 49 de la LCSP </w:t>
      </w:r>
      <w:r w:rsidRPr="00DD3A5A">
        <w:rPr>
          <w:rFonts w:cs="Arial"/>
        </w:rPr>
        <w:t>y el Real decreto 814/2015, de 11 de septiembre, ya mencionado.</w:t>
      </w:r>
    </w:p>
    <w:p w14:paraId="33F18C1C" w14:textId="77777777" w:rsidR="005E646E" w:rsidRPr="00DD3A5A" w:rsidRDefault="005E646E" w:rsidP="005408C9">
      <w:pPr>
        <w:spacing w:after="0" w:line="240" w:lineRule="auto"/>
        <w:jc w:val="both"/>
        <w:rPr>
          <w:rFonts w:cs="Arial"/>
          <w:b/>
        </w:rPr>
      </w:pPr>
    </w:p>
    <w:p w14:paraId="16C32454" w14:textId="77777777" w:rsidR="005408C9" w:rsidRPr="00DD3A5A" w:rsidRDefault="005408C9" w:rsidP="005408C9">
      <w:pPr>
        <w:pStyle w:val="Ttol2"/>
        <w:spacing w:before="0" w:after="0"/>
        <w:jc w:val="both"/>
        <w:rPr>
          <w:rFonts w:ascii="Arial" w:hAnsi="Arial" w:cs="Arial"/>
          <w:i w:val="0"/>
          <w:sz w:val="22"/>
          <w:szCs w:val="22"/>
          <w:u w:val="single"/>
        </w:rPr>
      </w:pPr>
      <w:bookmarkStart w:id="135" w:name="_Toc21500367"/>
      <w:bookmarkStart w:id="136" w:name="_Toc34139706"/>
      <w:r w:rsidRPr="00DD3A5A">
        <w:rPr>
          <w:rFonts w:ascii="Arial" w:hAnsi="Arial" w:cs="Arial"/>
          <w:i w:val="0"/>
          <w:sz w:val="22"/>
          <w:szCs w:val="22"/>
        </w:rPr>
        <w:t>Cuadragésimasegunda. Régimen de invalidez</w:t>
      </w:r>
      <w:bookmarkEnd w:id="135"/>
      <w:bookmarkEnd w:id="136"/>
    </w:p>
    <w:p w14:paraId="5755567F" w14:textId="77777777" w:rsidR="005408C9" w:rsidRPr="00DD3A5A" w:rsidRDefault="005408C9" w:rsidP="005408C9">
      <w:pPr>
        <w:spacing w:after="0" w:line="240" w:lineRule="auto"/>
        <w:jc w:val="both"/>
        <w:rPr>
          <w:rFonts w:cs="Arial"/>
        </w:rPr>
      </w:pPr>
    </w:p>
    <w:p w14:paraId="7FE437E0" w14:textId="77777777" w:rsidR="005408C9" w:rsidRPr="00CA7188" w:rsidRDefault="005408C9" w:rsidP="005408C9">
      <w:pPr>
        <w:spacing w:after="0" w:line="240" w:lineRule="auto"/>
        <w:jc w:val="both"/>
        <w:rPr>
          <w:rFonts w:cs="Arial"/>
        </w:rPr>
      </w:pPr>
      <w:r w:rsidRPr="00DD3A5A">
        <w:rPr>
          <w:rFonts w:cs="Arial"/>
        </w:rPr>
        <w:t xml:space="preserve">Este contrato está sometido al régimen de invalidez previsto en los artículos 38 a 43 de la </w:t>
      </w:r>
      <w:r w:rsidRPr="00CA7188">
        <w:rPr>
          <w:rFonts w:cs="Arial"/>
        </w:rPr>
        <w:t>LCSP.</w:t>
      </w:r>
    </w:p>
    <w:p w14:paraId="7140823C" w14:textId="77777777" w:rsidR="005408C9" w:rsidRPr="00DD3A5A" w:rsidRDefault="005408C9" w:rsidP="005408C9">
      <w:pPr>
        <w:spacing w:after="0" w:line="240" w:lineRule="auto"/>
        <w:jc w:val="both"/>
        <w:rPr>
          <w:rFonts w:cs="Arial"/>
        </w:rPr>
      </w:pPr>
    </w:p>
    <w:p w14:paraId="52D12D5C" w14:textId="77777777" w:rsidR="005408C9" w:rsidRPr="00DD3A5A" w:rsidRDefault="005408C9" w:rsidP="005408C9">
      <w:pPr>
        <w:pStyle w:val="Ttol2"/>
        <w:spacing w:before="0" w:after="0"/>
        <w:jc w:val="both"/>
        <w:rPr>
          <w:rFonts w:ascii="Arial" w:hAnsi="Arial" w:cs="Arial"/>
          <w:i w:val="0"/>
          <w:sz w:val="22"/>
          <w:szCs w:val="22"/>
        </w:rPr>
      </w:pPr>
      <w:bookmarkStart w:id="137" w:name="_Toc21500368"/>
      <w:bookmarkStart w:id="138" w:name="_Toc34139707"/>
      <w:r w:rsidRPr="00DD3A5A">
        <w:rPr>
          <w:rFonts w:ascii="Arial" w:hAnsi="Arial" w:cs="Arial"/>
          <w:i w:val="0"/>
          <w:sz w:val="22"/>
          <w:szCs w:val="22"/>
        </w:rPr>
        <w:t>Cuadragésimatercera. Jurisdicción competente</w:t>
      </w:r>
      <w:bookmarkEnd w:id="137"/>
      <w:bookmarkEnd w:id="138"/>
    </w:p>
    <w:p w14:paraId="3DC5FC1D" w14:textId="77777777" w:rsidR="005408C9" w:rsidRPr="00DD3A5A" w:rsidRDefault="005408C9" w:rsidP="005408C9">
      <w:pPr>
        <w:spacing w:after="0" w:line="240" w:lineRule="auto"/>
        <w:jc w:val="both"/>
        <w:rPr>
          <w:rFonts w:cs="Arial"/>
          <w:b/>
        </w:rPr>
      </w:pPr>
    </w:p>
    <w:p w14:paraId="6F65A845" w14:textId="77777777" w:rsidR="005408C9" w:rsidRPr="00DD3A5A" w:rsidRDefault="005408C9" w:rsidP="005408C9">
      <w:pPr>
        <w:spacing w:after="0" w:line="240" w:lineRule="auto"/>
        <w:jc w:val="both"/>
        <w:rPr>
          <w:rFonts w:cs="Arial"/>
        </w:rPr>
      </w:pPr>
      <w:r w:rsidRPr="00DD3A5A">
        <w:rPr>
          <w:rFonts w:cs="Arial"/>
        </w:rPr>
        <w:t>El orden jurisdiccional contencioso administrativo es el competente para la resolución de las cuestiones litigiosas que se planteen en relación con la preparación, la adjudicación, los efectos, la modificación y la extinción de este contrato.</w:t>
      </w:r>
    </w:p>
    <w:p w14:paraId="29F540B3" w14:textId="77777777" w:rsidR="005408C9" w:rsidRPr="00DD3A5A" w:rsidRDefault="005408C9" w:rsidP="005408C9">
      <w:pPr>
        <w:spacing w:after="0" w:line="240" w:lineRule="auto"/>
        <w:jc w:val="both"/>
        <w:rPr>
          <w:rFonts w:cs="Arial"/>
        </w:rPr>
      </w:pPr>
    </w:p>
    <w:p w14:paraId="40BFE094" w14:textId="4FC043D3" w:rsidR="005408C9" w:rsidRPr="00DD3A5A" w:rsidRDefault="005408C9" w:rsidP="005408C9">
      <w:pPr>
        <w:spacing w:after="0" w:line="240" w:lineRule="auto"/>
        <w:jc w:val="both"/>
        <w:rPr>
          <w:rFonts w:cs="Arial"/>
        </w:rPr>
      </w:pPr>
      <w:r w:rsidRPr="00DD3A5A">
        <w:rPr>
          <w:rFonts w:cs="Arial"/>
        </w:rPr>
        <w:t>Barcelona</w:t>
      </w:r>
      <w:r w:rsidR="000E0451" w:rsidRPr="00DD3A5A">
        <w:rPr>
          <w:rFonts w:cs="Arial"/>
        </w:rPr>
        <w:t xml:space="preserve">, </w:t>
      </w:r>
      <w:r w:rsidR="00ED5254">
        <w:rPr>
          <w:rFonts w:cs="Arial"/>
        </w:rPr>
        <w:t>5</w:t>
      </w:r>
      <w:r w:rsidR="00132D6D">
        <w:rPr>
          <w:rFonts w:cs="Arial"/>
        </w:rPr>
        <w:t xml:space="preserve"> de noviembre</w:t>
      </w:r>
      <w:r w:rsidR="005E646E" w:rsidRPr="00DD3A5A">
        <w:rPr>
          <w:rFonts w:cs="Arial"/>
        </w:rPr>
        <w:t xml:space="preserve"> de 2026</w:t>
      </w:r>
    </w:p>
    <w:p w14:paraId="1C176788" w14:textId="77777777" w:rsidR="00871E4A" w:rsidRPr="00DD3A5A" w:rsidRDefault="005408C9" w:rsidP="002F5903">
      <w:pPr>
        <w:pStyle w:val="Ttol1"/>
        <w:rPr>
          <w:rFonts w:cs="Arial"/>
          <w:b w:val="0"/>
          <w:sz w:val="20"/>
        </w:rPr>
      </w:pPr>
      <w:r w:rsidRPr="00DD3A5A">
        <w:rPr>
          <w:rFonts w:cs="Arial"/>
          <w:i/>
        </w:rPr>
        <w:br w:type="page"/>
      </w:r>
    </w:p>
    <w:p w14:paraId="48EB971C" w14:textId="77777777" w:rsidR="00233B58" w:rsidRPr="00DD3A5A" w:rsidRDefault="00233B58" w:rsidP="00233B58">
      <w:pPr>
        <w:spacing w:after="0" w:line="240" w:lineRule="auto"/>
        <w:jc w:val="both"/>
        <w:rPr>
          <w:rFonts w:cs="Arial"/>
          <w:i/>
        </w:rPr>
      </w:pPr>
      <w:r w:rsidRPr="00DD3A5A">
        <w:rPr>
          <w:rFonts w:cs="Arial"/>
          <w:b/>
          <w:snapToGrid w:val="0"/>
        </w:rPr>
        <w:lastRenderedPageBreak/>
        <w:t>ANEXO 1</w:t>
      </w:r>
    </w:p>
    <w:p w14:paraId="1110EAB0" w14:textId="77777777" w:rsidR="00CA7E2D" w:rsidRPr="00DD3A5A" w:rsidRDefault="00CA7E2D" w:rsidP="00233B58">
      <w:pPr>
        <w:spacing w:after="0" w:line="240" w:lineRule="auto"/>
        <w:jc w:val="both"/>
        <w:rPr>
          <w:rFonts w:cs="Arial"/>
          <w:b/>
          <w:snapToGrid w:val="0"/>
        </w:rPr>
      </w:pPr>
    </w:p>
    <w:p w14:paraId="5108096D" w14:textId="77777777" w:rsidR="00233B58" w:rsidRPr="00DD3A5A" w:rsidRDefault="0075067E" w:rsidP="00233B58">
      <w:pPr>
        <w:spacing w:after="0" w:line="240" w:lineRule="auto"/>
        <w:jc w:val="both"/>
        <w:rPr>
          <w:rFonts w:cs="Arial"/>
          <w:b/>
          <w:snapToGrid w:val="0"/>
        </w:rPr>
      </w:pPr>
      <w:r w:rsidRPr="00DD3A5A">
        <w:rPr>
          <w:rFonts w:cs="Arial"/>
          <w:b/>
          <w:snapToGrid w:val="0"/>
        </w:rPr>
        <w:t>OFERTA ECONÓMICA</w:t>
      </w:r>
    </w:p>
    <w:p w14:paraId="3C5E69DF" w14:textId="77777777" w:rsidR="00233B58" w:rsidRPr="00DD3A5A" w:rsidRDefault="00233B58" w:rsidP="00233B58">
      <w:pPr>
        <w:spacing w:after="0" w:line="240" w:lineRule="auto"/>
        <w:jc w:val="both"/>
        <w:rPr>
          <w:rFonts w:cs="Arial"/>
          <w:snapToGrid w:val="0"/>
        </w:rPr>
      </w:pPr>
    </w:p>
    <w:p w14:paraId="0D107099" w14:textId="77777777" w:rsidR="0075067E" w:rsidRPr="00DD3A5A" w:rsidRDefault="0075067E" w:rsidP="00233B58">
      <w:pPr>
        <w:spacing w:after="0" w:line="240" w:lineRule="auto"/>
        <w:jc w:val="both"/>
        <w:rPr>
          <w:rFonts w:cs="Arial"/>
          <w:snapToGrid w:val="0"/>
        </w:rPr>
      </w:pPr>
    </w:p>
    <w:p w14:paraId="4ABC563A" w14:textId="3626DA04" w:rsidR="0075067E" w:rsidRPr="00DD3A5A" w:rsidRDefault="0075067E" w:rsidP="0075067E">
      <w:pPr>
        <w:pStyle w:val="Pargrafdellista"/>
        <w:tabs>
          <w:tab w:val="left" w:pos="426"/>
        </w:tabs>
        <w:ind w:left="0"/>
        <w:jc w:val="both"/>
        <w:rPr>
          <w:rFonts w:ascii="Arial" w:hAnsi="Arial" w:cs="Arial"/>
          <w:sz w:val="22"/>
          <w:szCs w:val="22"/>
        </w:rPr>
      </w:pPr>
      <w:r w:rsidRPr="00DD3A5A">
        <w:rPr>
          <w:rFonts w:ascii="Arial" w:hAnsi="Arial" w:cs="Arial"/>
          <w:sz w:val="22"/>
          <w:szCs w:val="22"/>
        </w:rPr>
        <w:t xml:space="preserve">El presupuesto de </w:t>
      </w:r>
      <w:proofErr w:type="spellStart"/>
      <w:r w:rsidRPr="00DD3A5A">
        <w:rPr>
          <w:rFonts w:ascii="Arial" w:hAnsi="Arial" w:cs="Arial"/>
          <w:sz w:val="22"/>
          <w:szCs w:val="22"/>
        </w:rPr>
        <w:t>licitación</w:t>
      </w:r>
      <w:proofErr w:type="spellEnd"/>
      <w:r w:rsidRPr="00DD3A5A">
        <w:rPr>
          <w:rFonts w:ascii="Arial" w:hAnsi="Arial" w:cs="Arial"/>
          <w:sz w:val="22"/>
          <w:szCs w:val="22"/>
        </w:rPr>
        <w:t xml:space="preserve"> no es </w:t>
      </w:r>
      <w:proofErr w:type="spellStart"/>
      <w:r w:rsidRPr="00DD3A5A">
        <w:rPr>
          <w:rFonts w:ascii="Arial" w:hAnsi="Arial" w:cs="Arial"/>
          <w:sz w:val="22"/>
          <w:szCs w:val="22"/>
        </w:rPr>
        <w:t>objeto</w:t>
      </w:r>
      <w:proofErr w:type="spellEnd"/>
      <w:r w:rsidRPr="00DD3A5A">
        <w:rPr>
          <w:rFonts w:ascii="Arial" w:hAnsi="Arial" w:cs="Arial"/>
          <w:sz w:val="22"/>
          <w:szCs w:val="22"/>
        </w:rPr>
        <w:t xml:space="preserve"> de </w:t>
      </w:r>
      <w:proofErr w:type="spellStart"/>
      <w:r w:rsidRPr="00DD3A5A">
        <w:rPr>
          <w:rFonts w:ascii="Arial" w:hAnsi="Arial" w:cs="Arial"/>
          <w:sz w:val="22"/>
          <w:szCs w:val="22"/>
        </w:rPr>
        <w:t>aminoración</w:t>
      </w:r>
      <w:proofErr w:type="spellEnd"/>
      <w:r w:rsidRPr="00DD3A5A">
        <w:rPr>
          <w:rFonts w:ascii="Arial" w:hAnsi="Arial" w:cs="Arial"/>
          <w:sz w:val="22"/>
          <w:szCs w:val="22"/>
        </w:rPr>
        <w:t xml:space="preserve"> ni </w:t>
      </w:r>
      <w:proofErr w:type="spellStart"/>
      <w:r w:rsidRPr="00DD3A5A">
        <w:rPr>
          <w:rFonts w:ascii="Arial" w:hAnsi="Arial" w:cs="Arial"/>
          <w:sz w:val="22"/>
          <w:szCs w:val="22"/>
        </w:rPr>
        <w:t>está</w:t>
      </w:r>
      <w:proofErr w:type="spellEnd"/>
      <w:r w:rsidRPr="00DD3A5A">
        <w:rPr>
          <w:rFonts w:ascii="Arial" w:hAnsi="Arial" w:cs="Arial"/>
          <w:sz w:val="22"/>
          <w:szCs w:val="22"/>
        </w:rPr>
        <w:t xml:space="preserve"> </w:t>
      </w:r>
      <w:proofErr w:type="spellStart"/>
      <w:r w:rsidRPr="00DD3A5A">
        <w:rPr>
          <w:rFonts w:ascii="Arial" w:hAnsi="Arial" w:cs="Arial"/>
          <w:sz w:val="22"/>
          <w:szCs w:val="22"/>
        </w:rPr>
        <w:t>incluido</w:t>
      </w:r>
      <w:proofErr w:type="spellEnd"/>
      <w:r w:rsidRPr="00DD3A5A">
        <w:rPr>
          <w:rFonts w:ascii="Arial" w:hAnsi="Arial" w:cs="Arial"/>
          <w:sz w:val="22"/>
          <w:szCs w:val="22"/>
        </w:rPr>
        <w:t xml:space="preserve"> como </w:t>
      </w:r>
      <w:proofErr w:type="spellStart"/>
      <w:r w:rsidRPr="00DD3A5A">
        <w:rPr>
          <w:rFonts w:ascii="Arial" w:hAnsi="Arial" w:cs="Arial"/>
          <w:sz w:val="22"/>
          <w:szCs w:val="22"/>
        </w:rPr>
        <w:t>criterio</w:t>
      </w:r>
      <w:proofErr w:type="spellEnd"/>
      <w:r w:rsidRPr="00DD3A5A">
        <w:rPr>
          <w:rFonts w:ascii="Arial" w:hAnsi="Arial" w:cs="Arial"/>
          <w:sz w:val="22"/>
          <w:szCs w:val="22"/>
        </w:rPr>
        <w:t xml:space="preserve"> de </w:t>
      </w:r>
      <w:proofErr w:type="spellStart"/>
      <w:r w:rsidRPr="00DD3A5A">
        <w:rPr>
          <w:rFonts w:ascii="Arial" w:hAnsi="Arial" w:cs="Arial"/>
          <w:sz w:val="22"/>
          <w:szCs w:val="22"/>
        </w:rPr>
        <w:t>adjudicación</w:t>
      </w:r>
      <w:proofErr w:type="spellEnd"/>
      <w:r w:rsidRPr="00DD3A5A">
        <w:rPr>
          <w:rFonts w:ascii="Arial" w:hAnsi="Arial" w:cs="Arial"/>
          <w:sz w:val="22"/>
          <w:szCs w:val="22"/>
        </w:rPr>
        <w:t xml:space="preserve"> valorable</w:t>
      </w:r>
      <w:r w:rsidR="00CA7188">
        <w:rPr>
          <w:rFonts w:ascii="Arial" w:hAnsi="Arial" w:cs="Arial"/>
          <w:sz w:val="22"/>
          <w:szCs w:val="22"/>
        </w:rPr>
        <w:t>, por</w:t>
      </w:r>
      <w:r w:rsidRPr="00DD3A5A">
        <w:rPr>
          <w:rFonts w:ascii="Arial" w:hAnsi="Arial" w:cs="Arial"/>
          <w:sz w:val="22"/>
          <w:szCs w:val="22"/>
        </w:rPr>
        <w:t xml:space="preserve"> lo </w:t>
      </w:r>
      <w:proofErr w:type="spellStart"/>
      <w:r w:rsidRPr="00DD3A5A">
        <w:rPr>
          <w:rFonts w:ascii="Arial" w:hAnsi="Arial" w:cs="Arial"/>
          <w:sz w:val="22"/>
          <w:szCs w:val="22"/>
        </w:rPr>
        <w:t>cual</w:t>
      </w:r>
      <w:proofErr w:type="spellEnd"/>
      <w:r w:rsidRPr="00DD3A5A">
        <w:rPr>
          <w:rFonts w:ascii="Arial" w:hAnsi="Arial" w:cs="Arial"/>
          <w:sz w:val="22"/>
          <w:szCs w:val="22"/>
        </w:rPr>
        <w:t xml:space="preserve"> </w:t>
      </w:r>
      <w:proofErr w:type="spellStart"/>
      <w:r w:rsidRPr="00DD3A5A">
        <w:rPr>
          <w:rFonts w:ascii="Arial" w:hAnsi="Arial" w:cs="Arial"/>
          <w:sz w:val="22"/>
          <w:szCs w:val="22"/>
        </w:rPr>
        <w:t>será</w:t>
      </w:r>
      <w:proofErr w:type="spellEnd"/>
      <w:r w:rsidRPr="00DD3A5A">
        <w:rPr>
          <w:rFonts w:ascii="Arial" w:hAnsi="Arial" w:cs="Arial"/>
          <w:sz w:val="22"/>
          <w:szCs w:val="22"/>
        </w:rPr>
        <w:t xml:space="preserve"> </w:t>
      </w:r>
      <w:proofErr w:type="spellStart"/>
      <w:r w:rsidRPr="00DD3A5A">
        <w:rPr>
          <w:rFonts w:ascii="Arial" w:hAnsi="Arial" w:cs="Arial"/>
          <w:sz w:val="22"/>
          <w:szCs w:val="22"/>
        </w:rPr>
        <w:t>coincidente</w:t>
      </w:r>
      <w:proofErr w:type="spellEnd"/>
      <w:r w:rsidRPr="00DD3A5A">
        <w:rPr>
          <w:rFonts w:ascii="Arial" w:hAnsi="Arial" w:cs="Arial"/>
          <w:sz w:val="22"/>
          <w:szCs w:val="22"/>
        </w:rPr>
        <w:t xml:space="preserve"> con el importe de adjudicación.</w:t>
      </w:r>
    </w:p>
    <w:p w14:paraId="3644D533" w14:textId="77777777" w:rsidR="0075067E" w:rsidRPr="00DD3A5A" w:rsidRDefault="0075067E" w:rsidP="0075067E">
      <w:pPr>
        <w:pStyle w:val="Pargrafdellista"/>
        <w:tabs>
          <w:tab w:val="left" w:pos="426"/>
        </w:tabs>
        <w:ind w:left="0"/>
        <w:jc w:val="both"/>
        <w:rPr>
          <w:rFonts w:ascii="Arial" w:hAnsi="Arial" w:cs="Arial"/>
          <w:sz w:val="22"/>
          <w:szCs w:val="22"/>
        </w:rPr>
      </w:pPr>
    </w:p>
    <w:p w14:paraId="521D26E2" w14:textId="77777777" w:rsidR="0075067E" w:rsidRPr="00DD3A5A" w:rsidRDefault="0075067E" w:rsidP="0075067E">
      <w:pPr>
        <w:pStyle w:val="Textindependent2"/>
        <w:spacing w:after="0" w:line="240" w:lineRule="auto"/>
        <w:jc w:val="both"/>
        <w:rPr>
          <w:rFonts w:ascii="Arial" w:hAnsi="Arial" w:cs="Arial"/>
          <w:sz w:val="22"/>
          <w:szCs w:val="22"/>
        </w:rPr>
      </w:pPr>
    </w:p>
    <w:p w14:paraId="43699168" w14:textId="77777777" w:rsidR="00233B58" w:rsidRPr="00DD3A5A" w:rsidRDefault="00233B58" w:rsidP="00233B58">
      <w:pPr>
        <w:spacing w:after="0" w:line="240" w:lineRule="auto"/>
        <w:jc w:val="both"/>
        <w:rPr>
          <w:rFonts w:cs="Arial"/>
          <w:snapToGrid w:val="0"/>
        </w:rPr>
      </w:pPr>
    </w:p>
    <w:p w14:paraId="43FC0C70" w14:textId="77777777" w:rsidR="00233B58" w:rsidRPr="00DD3A5A" w:rsidRDefault="00233B58" w:rsidP="00233B58">
      <w:pPr>
        <w:spacing w:after="0" w:line="240" w:lineRule="auto"/>
        <w:jc w:val="both"/>
        <w:rPr>
          <w:rFonts w:cs="Arial"/>
          <w:snapToGrid w:val="0"/>
        </w:rPr>
      </w:pPr>
      <w:r w:rsidRPr="00DD3A5A">
        <w:rPr>
          <w:rFonts w:cs="Arial"/>
          <w:snapToGrid w:val="0"/>
        </w:rPr>
        <w:tab/>
      </w:r>
    </w:p>
    <w:p w14:paraId="3775ED5E" w14:textId="77777777" w:rsidR="00233B58" w:rsidRPr="00DD3A5A" w:rsidRDefault="00233B58" w:rsidP="00233B58">
      <w:pPr>
        <w:autoSpaceDE w:val="0"/>
        <w:autoSpaceDN w:val="0"/>
        <w:adjustRightInd w:val="0"/>
        <w:spacing w:after="0" w:line="240" w:lineRule="auto"/>
        <w:jc w:val="both"/>
        <w:rPr>
          <w:rFonts w:cs="Arial"/>
        </w:rPr>
      </w:pPr>
    </w:p>
    <w:p w14:paraId="42201055" w14:textId="77777777" w:rsidR="00871E4A" w:rsidRPr="00DD3A5A" w:rsidRDefault="00871E4A" w:rsidP="00F61656">
      <w:pPr>
        <w:autoSpaceDE w:val="0"/>
        <w:autoSpaceDN w:val="0"/>
        <w:adjustRightInd w:val="0"/>
        <w:spacing w:after="0" w:line="240" w:lineRule="auto"/>
        <w:jc w:val="both"/>
        <w:rPr>
          <w:rFonts w:cs="Arial"/>
        </w:rPr>
      </w:pPr>
    </w:p>
    <w:p w14:paraId="631F56E8" w14:textId="77777777" w:rsidR="0023594A" w:rsidRPr="00DD3A5A" w:rsidRDefault="0023594A" w:rsidP="00F61656">
      <w:pPr>
        <w:spacing w:after="0" w:line="240" w:lineRule="auto"/>
        <w:jc w:val="both"/>
        <w:rPr>
          <w:rFonts w:cs="Arial"/>
          <w:snapToGrid w:val="0"/>
        </w:rPr>
      </w:pPr>
    </w:p>
    <w:p w14:paraId="4455EDCE" w14:textId="77777777" w:rsidR="0023594A" w:rsidRPr="00DD3A5A" w:rsidRDefault="00A324AC" w:rsidP="006C7BEE">
      <w:pPr>
        <w:spacing w:after="0" w:line="240" w:lineRule="auto"/>
        <w:rPr>
          <w:rFonts w:cs="Arial"/>
          <w:snapToGrid w:val="0"/>
        </w:rPr>
      </w:pPr>
      <w:r w:rsidRPr="00DD3A5A">
        <w:rPr>
          <w:rFonts w:cs="Arial"/>
          <w:snapToGrid w:val="0"/>
        </w:rPr>
        <w:br w:type="page"/>
      </w:r>
    </w:p>
    <w:p w14:paraId="2F90C46A" w14:textId="77777777" w:rsidR="00871E4A" w:rsidRPr="00DD3A5A" w:rsidRDefault="00871E4A" w:rsidP="00F61656">
      <w:pPr>
        <w:spacing w:after="0" w:line="240" w:lineRule="auto"/>
        <w:ind w:right="70"/>
        <w:jc w:val="both"/>
        <w:rPr>
          <w:rFonts w:cs="Arial"/>
          <w:b/>
        </w:rPr>
      </w:pPr>
      <w:r w:rsidRPr="00DD3A5A">
        <w:rPr>
          <w:rFonts w:cs="Arial"/>
          <w:b/>
        </w:rPr>
        <w:lastRenderedPageBreak/>
        <w:t xml:space="preserve">ANEXO </w:t>
      </w:r>
      <w:r w:rsidR="006F4B55" w:rsidRPr="00DD3A5A">
        <w:rPr>
          <w:rFonts w:cs="Arial"/>
          <w:b/>
        </w:rPr>
        <w:t>2</w:t>
      </w:r>
    </w:p>
    <w:p w14:paraId="5FCBE269" w14:textId="77777777" w:rsidR="00871E4A" w:rsidRPr="00DD3A5A" w:rsidRDefault="00871E4A" w:rsidP="00F61656">
      <w:pPr>
        <w:spacing w:after="0" w:line="240" w:lineRule="auto"/>
        <w:jc w:val="both"/>
        <w:rPr>
          <w:rFonts w:cs="Arial"/>
        </w:rPr>
      </w:pPr>
    </w:p>
    <w:p w14:paraId="2BB9B00F" w14:textId="77777777" w:rsidR="00871E4A" w:rsidRPr="00EF5250" w:rsidRDefault="00871E4A" w:rsidP="00F61656">
      <w:pPr>
        <w:spacing w:after="0" w:line="240" w:lineRule="auto"/>
        <w:jc w:val="both"/>
        <w:rPr>
          <w:rFonts w:cs="Arial"/>
          <w:b/>
          <w:iCs/>
        </w:rPr>
      </w:pPr>
      <w:r w:rsidRPr="00DD3A5A">
        <w:rPr>
          <w:rFonts w:cs="Arial"/>
          <w:b/>
          <w:iCs/>
          <w:color w:val="000000"/>
        </w:rPr>
        <w:t>INFORMACIÓN SOBRE LAS CONDICIONES DE SUBROGACIÓN EN CONTRATOS DE TRABAJO</w:t>
      </w:r>
      <w:r w:rsidR="0071426C" w:rsidRPr="00DD3A5A">
        <w:rPr>
          <w:rFonts w:cs="Arial"/>
          <w:b/>
          <w:iCs/>
          <w:color w:val="000000"/>
        </w:rPr>
        <w:t xml:space="preserve"> EN CUMPLIMIENTO DE LO QUE PREVÉ EL ARTE. 130 DE </w:t>
      </w:r>
      <w:r w:rsidR="0071426C" w:rsidRPr="00EF5250">
        <w:rPr>
          <w:rFonts w:cs="Arial"/>
          <w:b/>
          <w:iCs/>
        </w:rPr>
        <w:t>LA LCSP</w:t>
      </w:r>
    </w:p>
    <w:p w14:paraId="0DA40818" w14:textId="77777777" w:rsidR="00871E4A" w:rsidRPr="00DD3A5A" w:rsidRDefault="00871E4A" w:rsidP="00F61656">
      <w:pPr>
        <w:spacing w:after="0" w:line="240" w:lineRule="auto"/>
        <w:jc w:val="both"/>
        <w:rPr>
          <w:rFonts w:cs="Arial"/>
          <w:i/>
          <w:iCs/>
          <w:color w:val="000000"/>
        </w:rPr>
      </w:pPr>
    </w:p>
    <w:p w14:paraId="68D72F9F" w14:textId="77777777" w:rsidR="00871E4A" w:rsidRPr="00DD3A5A" w:rsidRDefault="0023594A" w:rsidP="00F61656">
      <w:pPr>
        <w:spacing w:after="0" w:line="240" w:lineRule="auto"/>
        <w:jc w:val="both"/>
        <w:rPr>
          <w:rFonts w:cs="Arial"/>
          <w:iCs/>
          <w:color w:val="000000"/>
        </w:rPr>
      </w:pPr>
      <w:r w:rsidRPr="00DD3A5A">
        <w:rPr>
          <w:rFonts w:cs="Arial"/>
        </w:rPr>
        <w:t>No se prevé la subrogación de personal</w:t>
      </w:r>
    </w:p>
    <w:p w14:paraId="224ADBBA" w14:textId="77777777" w:rsidR="00871E4A" w:rsidRPr="00DD3A5A" w:rsidRDefault="00871E4A" w:rsidP="00F61656">
      <w:pPr>
        <w:spacing w:after="0" w:line="240" w:lineRule="auto"/>
        <w:jc w:val="both"/>
        <w:rPr>
          <w:rFonts w:cs="Arial"/>
          <w:iCs/>
          <w:color w:val="000000"/>
        </w:rPr>
      </w:pPr>
    </w:p>
    <w:p w14:paraId="2CDC36CD" w14:textId="77777777" w:rsidR="00871E4A" w:rsidRPr="00DD3A5A" w:rsidRDefault="00871E4A" w:rsidP="00F61656">
      <w:pPr>
        <w:spacing w:after="0" w:line="240" w:lineRule="auto"/>
        <w:jc w:val="both"/>
        <w:rPr>
          <w:rFonts w:cs="Arial"/>
          <w:iCs/>
          <w:color w:val="000000"/>
        </w:rPr>
      </w:pPr>
    </w:p>
    <w:p w14:paraId="172F3436" w14:textId="77777777" w:rsidR="00871E4A" w:rsidRPr="00DD3A5A" w:rsidRDefault="00871E4A" w:rsidP="00F61656">
      <w:pPr>
        <w:spacing w:after="0" w:line="240" w:lineRule="auto"/>
        <w:jc w:val="both"/>
        <w:rPr>
          <w:rFonts w:cs="Arial"/>
          <w:iCs/>
          <w:color w:val="000000"/>
        </w:rPr>
      </w:pPr>
    </w:p>
    <w:p w14:paraId="08F2B803" w14:textId="77777777" w:rsidR="00871E4A" w:rsidRPr="00DD3A5A" w:rsidRDefault="00871E4A" w:rsidP="00F61656">
      <w:pPr>
        <w:spacing w:after="0" w:line="240" w:lineRule="auto"/>
        <w:jc w:val="both"/>
        <w:rPr>
          <w:rFonts w:cs="Arial"/>
          <w:iCs/>
          <w:color w:val="000000"/>
        </w:rPr>
      </w:pPr>
    </w:p>
    <w:p w14:paraId="628A0E00" w14:textId="77777777" w:rsidR="00871E4A" w:rsidRPr="00DD3A5A" w:rsidRDefault="00871E4A" w:rsidP="00F61656">
      <w:pPr>
        <w:spacing w:after="0" w:line="240" w:lineRule="auto"/>
        <w:jc w:val="both"/>
        <w:rPr>
          <w:rFonts w:cs="Arial"/>
          <w:iCs/>
          <w:color w:val="000000"/>
        </w:rPr>
      </w:pPr>
    </w:p>
    <w:p w14:paraId="6547F7B4" w14:textId="77777777" w:rsidR="00871E4A" w:rsidRPr="00DD3A5A" w:rsidRDefault="00871E4A" w:rsidP="00F61656">
      <w:pPr>
        <w:spacing w:after="0" w:line="240" w:lineRule="auto"/>
        <w:jc w:val="both"/>
        <w:rPr>
          <w:rFonts w:cs="Arial"/>
          <w:iCs/>
          <w:color w:val="000000"/>
        </w:rPr>
      </w:pPr>
    </w:p>
    <w:p w14:paraId="14F6AF33" w14:textId="77777777" w:rsidR="00871E4A" w:rsidRPr="00DD3A5A" w:rsidRDefault="00871E4A" w:rsidP="00F61656">
      <w:pPr>
        <w:spacing w:after="0" w:line="240" w:lineRule="auto"/>
        <w:jc w:val="both"/>
        <w:rPr>
          <w:rFonts w:cs="Arial"/>
          <w:iCs/>
          <w:color w:val="000000"/>
        </w:rPr>
      </w:pPr>
    </w:p>
    <w:p w14:paraId="56AC0633" w14:textId="77777777" w:rsidR="00871E4A" w:rsidRPr="00DD3A5A" w:rsidRDefault="00871E4A" w:rsidP="00F61656">
      <w:pPr>
        <w:spacing w:after="0" w:line="240" w:lineRule="auto"/>
        <w:jc w:val="both"/>
        <w:rPr>
          <w:rFonts w:cs="Arial"/>
          <w:iCs/>
          <w:color w:val="000000"/>
        </w:rPr>
      </w:pPr>
    </w:p>
    <w:p w14:paraId="2076C818" w14:textId="77777777" w:rsidR="00871E4A" w:rsidRPr="00DD3A5A" w:rsidRDefault="00871E4A" w:rsidP="00F61656">
      <w:pPr>
        <w:spacing w:after="0" w:line="240" w:lineRule="auto"/>
        <w:jc w:val="both"/>
        <w:rPr>
          <w:rFonts w:cs="Arial"/>
          <w:iCs/>
          <w:color w:val="000000"/>
        </w:rPr>
      </w:pPr>
    </w:p>
    <w:p w14:paraId="07E6F3F9" w14:textId="77777777" w:rsidR="00871E4A" w:rsidRPr="00DD3A5A" w:rsidRDefault="00871E4A" w:rsidP="00F61656">
      <w:pPr>
        <w:spacing w:after="0" w:line="240" w:lineRule="auto"/>
        <w:jc w:val="both"/>
        <w:rPr>
          <w:rFonts w:cs="Arial"/>
          <w:iCs/>
          <w:color w:val="000000"/>
        </w:rPr>
      </w:pPr>
    </w:p>
    <w:p w14:paraId="422A5439" w14:textId="77777777" w:rsidR="00871E4A" w:rsidRPr="00DD3A5A" w:rsidRDefault="00871E4A" w:rsidP="00F61656">
      <w:pPr>
        <w:spacing w:after="0" w:line="240" w:lineRule="auto"/>
        <w:jc w:val="both"/>
        <w:rPr>
          <w:rFonts w:cs="Arial"/>
          <w:iCs/>
          <w:color w:val="000000"/>
        </w:rPr>
      </w:pPr>
    </w:p>
    <w:p w14:paraId="6CEDF475" w14:textId="77777777" w:rsidR="00871E4A" w:rsidRPr="00DD3A5A" w:rsidRDefault="00871E4A" w:rsidP="00F61656">
      <w:pPr>
        <w:spacing w:after="0" w:line="240" w:lineRule="auto"/>
        <w:jc w:val="both"/>
        <w:rPr>
          <w:rFonts w:cs="Arial"/>
          <w:iCs/>
          <w:color w:val="000000"/>
        </w:rPr>
      </w:pPr>
    </w:p>
    <w:p w14:paraId="7FC81FF7" w14:textId="77777777" w:rsidR="00871E4A" w:rsidRPr="00DD3A5A" w:rsidRDefault="00871E4A" w:rsidP="00F61656">
      <w:pPr>
        <w:spacing w:after="0" w:line="240" w:lineRule="auto"/>
        <w:jc w:val="both"/>
        <w:rPr>
          <w:rFonts w:cs="Arial"/>
          <w:iCs/>
          <w:color w:val="000000"/>
        </w:rPr>
      </w:pPr>
    </w:p>
    <w:p w14:paraId="3B7F437D" w14:textId="77777777" w:rsidR="00871E4A" w:rsidRPr="00DD3A5A" w:rsidRDefault="00871E4A" w:rsidP="00F61656">
      <w:pPr>
        <w:spacing w:after="0" w:line="240" w:lineRule="auto"/>
        <w:jc w:val="both"/>
        <w:rPr>
          <w:rFonts w:cs="Arial"/>
          <w:iCs/>
          <w:color w:val="000000"/>
        </w:rPr>
      </w:pPr>
    </w:p>
    <w:p w14:paraId="1C4CD686" w14:textId="77777777" w:rsidR="00871E4A" w:rsidRPr="00DD3A5A" w:rsidRDefault="00871E4A" w:rsidP="00F61656">
      <w:pPr>
        <w:spacing w:after="0" w:line="240" w:lineRule="auto"/>
        <w:jc w:val="both"/>
        <w:rPr>
          <w:rFonts w:cs="Arial"/>
          <w:iCs/>
          <w:color w:val="000000"/>
        </w:rPr>
      </w:pPr>
    </w:p>
    <w:p w14:paraId="4ACE8A6D" w14:textId="77777777" w:rsidR="00871E4A" w:rsidRPr="00DD3A5A" w:rsidRDefault="00871E4A" w:rsidP="00F61656">
      <w:pPr>
        <w:spacing w:after="0" w:line="240" w:lineRule="auto"/>
        <w:jc w:val="both"/>
        <w:rPr>
          <w:rFonts w:cs="Arial"/>
          <w:iCs/>
          <w:color w:val="000000"/>
        </w:rPr>
      </w:pPr>
    </w:p>
    <w:p w14:paraId="70A156D4" w14:textId="77777777" w:rsidR="00871E4A" w:rsidRPr="00DD3A5A" w:rsidRDefault="00871E4A" w:rsidP="00F61656">
      <w:pPr>
        <w:spacing w:after="0" w:line="240" w:lineRule="auto"/>
        <w:jc w:val="both"/>
        <w:rPr>
          <w:rFonts w:cs="Arial"/>
          <w:iCs/>
          <w:color w:val="000000"/>
        </w:rPr>
      </w:pPr>
    </w:p>
    <w:p w14:paraId="788CFE0B" w14:textId="77777777" w:rsidR="00871E4A" w:rsidRPr="00DD3A5A" w:rsidRDefault="00871E4A" w:rsidP="00F61656">
      <w:pPr>
        <w:spacing w:after="0" w:line="240" w:lineRule="auto"/>
        <w:jc w:val="both"/>
        <w:rPr>
          <w:rFonts w:cs="Arial"/>
          <w:iCs/>
          <w:color w:val="000000"/>
        </w:rPr>
      </w:pPr>
    </w:p>
    <w:p w14:paraId="53FAF617" w14:textId="77777777" w:rsidR="00871E4A" w:rsidRPr="00DD3A5A" w:rsidRDefault="00871E4A" w:rsidP="00F61656">
      <w:pPr>
        <w:spacing w:after="0" w:line="240" w:lineRule="auto"/>
        <w:jc w:val="both"/>
        <w:rPr>
          <w:rFonts w:cs="Arial"/>
          <w:iCs/>
          <w:color w:val="000000"/>
        </w:rPr>
      </w:pPr>
    </w:p>
    <w:p w14:paraId="5DBFA134" w14:textId="77777777" w:rsidR="00871E4A" w:rsidRPr="00DD3A5A" w:rsidRDefault="00871E4A" w:rsidP="00F61656">
      <w:pPr>
        <w:spacing w:after="0" w:line="240" w:lineRule="auto"/>
        <w:jc w:val="both"/>
        <w:rPr>
          <w:rFonts w:cs="Arial"/>
          <w:iCs/>
          <w:color w:val="000000"/>
        </w:rPr>
      </w:pPr>
    </w:p>
    <w:p w14:paraId="1B98215C" w14:textId="77777777" w:rsidR="00871E4A" w:rsidRPr="00DD3A5A" w:rsidRDefault="00871E4A" w:rsidP="00F61656">
      <w:pPr>
        <w:spacing w:after="0" w:line="240" w:lineRule="auto"/>
        <w:jc w:val="both"/>
        <w:rPr>
          <w:rFonts w:cs="Arial"/>
          <w:iCs/>
          <w:color w:val="000000"/>
        </w:rPr>
      </w:pPr>
    </w:p>
    <w:p w14:paraId="36447541" w14:textId="77777777" w:rsidR="00871E4A" w:rsidRPr="00DD3A5A" w:rsidRDefault="00871E4A" w:rsidP="00F61656">
      <w:pPr>
        <w:spacing w:after="0" w:line="240" w:lineRule="auto"/>
        <w:jc w:val="both"/>
        <w:rPr>
          <w:rFonts w:cs="Arial"/>
          <w:iCs/>
          <w:color w:val="000000"/>
        </w:rPr>
      </w:pPr>
    </w:p>
    <w:p w14:paraId="7B53063E" w14:textId="77777777" w:rsidR="00871E4A" w:rsidRPr="00DD3A5A" w:rsidRDefault="00871E4A" w:rsidP="00F61656">
      <w:pPr>
        <w:spacing w:after="0" w:line="240" w:lineRule="auto"/>
        <w:jc w:val="both"/>
        <w:rPr>
          <w:rFonts w:cs="Arial"/>
          <w:iCs/>
          <w:color w:val="000000"/>
        </w:rPr>
      </w:pPr>
    </w:p>
    <w:p w14:paraId="3B236B3D" w14:textId="77777777" w:rsidR="00871E4A" w:rsidRPr="00DD3A5A" w:rsidRDefault="00871E4A" w:rsidP="00F61656">
      <w:pPr>
        <w:spacing w:after="0" w:line="240" w:lineRule="auto"/>
        <w:jc w:val="both"/>
        <w:rPr>
          <w:rFonts w:cs="Arial"/>
          <w:iCs/>
          <w:color w:val="000000"/>
        </w:rPr>
      </w:pPr>
    </w:p>
    <w:p w14:paraId="58D5E098" w14:textId="77777777" w:rsidR="00871E4A" w:rsidRPr="00DD3A5A" w:rsidRDefault="00871E4A" w:rsidP="00F61656">
      <w:pPr>
        <w:spacing w:after="0" w:line="240" w:lineRule="auto"/>
        <w:jc w:val="both"/>
        <w:rPr>
          <w:rFonts w:cs="Arial"/>
          <w:iCs/>
          <w:color w:val="000000"/>
        </w:rPr>
      </w:pPr>
    </w:p>
    <w:p w14:paraId="20161477" w14:textId="77777777" w:rsidR="00871E4A" w:rsidRPr="00DD3A5A" w:rsidRDefault="00871E4A" w:rsidP="00F61656">
      <w:pPr>
        <w:spacing w:after="0" w:line="240" w:lineRule="auto"/>
        <w:jc w:val="both"/>
        <w:rPr>
          <w:rFonts w:cs="Arial"/>
          <w:iCs/>
          <w:color w:val="000000"/>
        </w:rPr>
      </w:pPr>
    </w:p>
    <w:p w14:paraId="0A1BECA1" w14:textId="77777777" w:rsidR="00871E4A" w:rsidRPr="00DD3A5A" w:rsidRDefault="00871E4A" w:rsidP="00F61656">
      <w:pPr>
        <w:spacing w:after="0" w:line="240" w:lineRule="auto"/>
        <w:jc w:val="both"/>
        <w:rPr>
          <w:rFonts w:cs="Arial"/>
          <w:iCs/>
          <w:color w:val="000000"/>
        </w:rPr>
      </w:pPr>
    </w:p>
    <w:p w14:paraId="6C519655" w14:textId="77777777" w:rsidR="00871E4A" w:rsidRPr="00DD3A5A" w:rsidRDefault="00871E4A" w:rsidP="00F61656">
      <w:pPr>
        <w:spacing w:after="0" w:line="240" w:lineRule="auto"/>
        <w:jc w:val="both"/>
        <w:rPr>
          <w:rFonts w:cs="Arial"/>
          <w:iCs/>
          <w:color w:val="000000"/>
        </w:rPr>
      </w:pPr>
    </w:p>
    <w:p w14:paraId="11011D6A" w14:textId="77777777" w:rsidR="00871E4A" w:rsidRPr="00DD3A5A" w:rsidRDefault="00871E4A" w:rsidP="00F61656">
      <w:pPr>
        <w:spacing w:after="0" w:line="240" w:lineRule="auto"/>
        <w:jc w:val="both"/>
        <w:rPr>
          <w:rFonts w:cs="Arial"/>
          <w:iCs/>
          <w:color w:val="000000"/>
        </w:rPr>
      </w:pPr>
    </w:p>
    <w:p w14:paraId="72D21996" w14:textId="77777777" w:rsidR="00871E4A" w:rsidRPr="00DD3A5A" w:rsidRDefault="00871E4A" w:rsidP="00F61656">
      <w:pPr>
        <w:spacing w:after="0" w:line="240" w:lineRule="auto"/>
        <w:jc w:val="both"/>
        <w:rPr>
          <w:rFonts w:cs="Arial"/>
          <w:iCs/>
          <w:color w:val="000000"/>
        </w:rPr>
      </w:pPr>
    </w:p>
    <w:p w14:paraId="012C8489" w14:textId="77777777" w:rsidR="002A6991" w:rsidRPr="00DD3A5A" w:rsidRDefault="002A6991" w:rsidP="00F61656">
      <w:pPr>
        <w:spacing w:after="0" w:line="240" w:lineRule="auto"/>
        <w:ind w:right="70"/>
        <w:jc w:val="both"/>
        <w:rPr>
          <w:rFonts w:cs="Arial"/>
          <w:b/>
        </w:rPr>
      </w:pPr>
    </w:p>
    <w:p w14:paraId="23E524C2" w14:textId="77777777" w:rsidR="002A6991" w:rsidRPr="00DD3A5A" w:rsidRDefault="002A6991" w:rsidP="00F61656">
      <w:pPr>
        <w:spacing w:after="0" w:line="240" w:lineRule="auto"/>
        <w:ind w:right="70"/>
        <w:jc w:val="both"/>
        <w:rPr>
          <w:rFonts w:cs="Arial"/>
          <w:b/>
        </w:rPr>
      </w:pPr>
    </w:p>
    <w:p w14:paraId="28BFE7AB" w14:textId="77777777" w:rsidR="007F76AB" w:rsidRPr="00DD3A5A" w:rsidRDefault="007F76AB" w:rsidP="00F61656">
      <w:pPr>
        <w:spacing w:after="0" w:line="240" w:lineRule="auto"/>
        <w:ind w:right="70"/>
        <w:jc w:val="both"/>
        <w:rPr>
          <w:rFonts w:cs="Arial"/>
          <w:b/>
        </w:rPr>
      </w:pPr>
    </w:p>
    <w:p w14:paraId="65274B25" w14:textId="77777777" w:rsidR="003B3DCA" w:rsidRPr="00DD3A5A" w:rsidRDefault="003B3DCA" w:rsidP="00F61656">
      <w:pPr>
        <w:spacing w:after="0" w:line="240" w:lineRule="auto"/>
        <w:ind w:right="70"/>
        <w:jc w:val="both"/>
        <w:rPr>
          <w:rFonts w:cs="Arial"/>
          <w:b/>
        </w:rPr>
      </w:pPr>
    </w:p>
    <w:p w14:paraId="2F7ABF98" w14:textId="77777777" w:rsidR="003B3DCA" w:rsidRPr="00DD3A5A" w:rsidRDefault="003B3DCA" w:rsidP="00F61656">
      <w:pPr>
        <w:spacing w:after="0" w:line="240" w:lineRule="auto"/>
        <w:ind w:right="70"/>
        <w:jc w:val="both"/>
        <w:rPr>
          <w:rFonts w:cs="Arial"/>
          <w:b/>
        </w:rPr>
      </w:pPr>
    </w:p>
    <w:p w14:paraId="1314F0A8" w14:textId="77777777" w:rsidR="003B3DCA" w:rsidRPr="00DD3A5A" w:rsidRDefault="003B3DCA" w:rsidP="00F61656">
      <w:pPr>
        <w:spacing w:after="0" w:line="240" w:lineRule="auto"/>
        <w:ind w:right="70"/>
        <w:jc w:val="both"/>
        <w:rPr>
          <w:rFonts w:cs="Arial"/>
          <w:b/>
        </w:rPr>
      </w:pPr>
    </w:p>
    <w:p w14:paraId="2561069E" w14:textId="77777777" w:rsidR="0023594A" w:rsidRPr="00DD3A5A" w:rsidRDefault="0023594A" w:rsidP="00F61656">
      <w:pPr>
        <w:spacing w:after="0" w:line="240" w:lineRule="auto"/>
        <w:ind w:right="70"/>
        <w:jc w:val="both"/>
        <w:rPr>
          <w:rFonts w:cs="Arial"/>
          <w:b/>
        </w:rPr>
      </w:pPr>
    </w:p>
    <w:p w14:paraId="1647ADF9" w14:textId="77777777" w:rsidR="0023594A" w:rsidRPr="00DD3A5A" w:rsidRDefault="0023594A" w:rsidP="00F61656">
      <w:pPr>
        <w:spacing w:after="0" w:line="240" w:lineRule="auto"/>
        <w:ind w:right="70"/>
        <w:jc w:val="both"/>
        <w:rPr>
          <w:rFonts w:cs="Arial"/>
          <w:b/>
        </w:rPr>
      </w:pPr>
    </w:p>
    <w:p w14:paraId="56E9E360" w14:textId="77777777" w:rsidR="0023594A" w:rsidRPr="00DD3A5A" w:rsidRDefault="0023594A" w:rsidP="00F61656">
      <w:pPr>
        <w:spacing w:after="0" w:line="240" w:lineRule="auto"/>
        <w:ind w:right="70"/>
        <w:jc w:val="both"/>
        <w:rPr>
          <w:rFonts w:cs="Arial"/>
          <w:b/>
        </w:rPr>
      </w:pPr>
    </w:p>
    <w:p w14:paraId="65C4C35F" w14:textId="77777777" w:rsidR="0023594A" w:rsidRPr="00DD3A5A" w:rsidRDefault="0023594A" w:rsidP="00F61656">
      <w:pPr>
        <w:spacing w:after="0" w:line="240" w:lineRule="auto"/>
        <w:ind w:right="70"/>
        <w:jc w:val="both"/>
        <w:rPr>
          <w:rFonts w:cs="Arial"/>
          <w:b/>
        </w:rPr>
      </w:pPr>
    </w:p>
    <w:p w14:paraId="48880A1F" w14:textId="77777777" w:rsidR="0023594A" w:rsidRPr="00DD3A5A" w:rsidRDefault="0023594A" w:rsidP="00F61656">
      <w:pPr>
        <w:spacing w:after="0" w:line="240" w:lineRule="auto"/>
        <w:ind w:right="70"/>
        <w:jc w:val="both"/>
        <w:rPr>
          <w:rFonts w:cs="Arial"/>
          <w:b/>
        </w:rPr>
      </w:pPr>
    </w:p>
    <w:p w14:paraId="25F935B5" w14:textId="77777777" w:rsidR="0023594A" w:rsidRPr="00DD3A5A" w:rsidRDefault="0023594A" w:rsidP="00F61656">
      <w:pPr>
        <w:spacing w:after="0" w:line="240" w:lineRule="auto"/>
        <w:ind w:right="70"/>
        <w:jc w:val="both"/>
        <w:rPr>
          <w:rFonts w:cs="Arial"/>
          <w:b/>
        </w:rPr>
      </w:pPr>
    </w:p>
    <w:p w14:paraId="648E308D" w14:textId="77777777" w:rsidR="0023594A" w:rsidRPr="00DD3A5A" w:rsidRDefault="0023594A" w:rsidP="00F61656">
      <w:pPr>
        <w:spacing w:after="0" w:line="240" w:lineRule="auto"/>
        <w:ind w:right="70"/>
        <w:jc w:val="both"/>
        <w:rPr>
          <w:rFonts w:cs="Arial"/>
          <w:b/>
        </w:rPr>
      </w:pPr>
    </w:p>
    <w:p w14:paraId="3DE97C39" w14:textId="77777777" w:rsidR="007F76AB" w:rsidRPr="00DD3A5A" w:rsidRDefault="007F76AB" w:rsidP="00F61656">
      <w:pPr>
        <w:spacing w:after="0" w:line="240" w:lineRule="auto"/>
        <w:ind w:right="70"/>
        <w:jc w:val="both"/>
        <w:rPr>
          <w:rFonts w:cs="Arial"/>
          <w:b/>
        </w:rPr>
      </w:pPr>
    </w:p>
    <w:p w14:paraId="414F58DE" w14:textId="77777777" w:rsidR="00871E4A" w:rsidRPr="00DD3A5A" w:rsidRDefault="00871E4A" w:rsidP="00F61656">
      <w:pPr>
        <w:spacing w:after="0" w:line="240" w:lineRule="auto"/>
        <w:ind w:right="70"/>
        <w:jc w:val="both"/>
        <w:rPr>
          <w:rFonts w:cs="Arial"/>
          <w:b/>
        </w:rPr>
      </w:pPr>
      <w:r w:rsidRPr="00DD3A5A">
        <w:rPr>
          <w:rFonts w:cs="Arial"/>
          <w:b/>
        </w:rPr>
        <w:lastRenderedPageBreak/>
        <w:t xml:space="preserve">ANEXO </w:t>
      </w:r>
      <w:r w:rsidR="006F4B55" w:rsidRPr="00DD3A5A">
        <w:rPr>
          <w:rFonts w:cs="Arial"/>
          <w:b/>
        </w:rPr>
        <w:t>3</w:t>
      </w:r>
    </w:p>
    <w:p w14:paraId="1C112567" w14:textId="77777777" w:rsidR="00871E4A" w:rsidRPr="00DD3A5A" w:rsidRDefault="00871E4A" w:rsidP="00F61656">
      <w:pPr>
        <w:spacing w:after="0" w:line="240" w:lineRule="auto"/>
        <w:jc w:val="both"/>
        <w:rPr>
          <w:rFonts w:cs="Arial"/>
        </w:rPr>
      </w:pPr>
    </w:p>
    <w:p w14:paraId="58D49158" w14:textId="77777777" w:rsidR="00871E4A" w:rsidRPr="00DD3A5A" w:rsidRDefault="00871E4A" w:rsidP="00F61656">
      <w:pPr>
        <w:spacing w:after="0" w:line="240" w:lineRule="auto"/>
        <w:jc w:val="both"/>
        <w:rPr>
          <w:rFonts w:cs="Arial"/>
          <w:b/>
          <w:iCs/>
          <w:color w:val="000000"/>
        </w:rPr>
      </w:pPr>
      <w:r w:rsidRPr="00DD3A5A">
        <w:rPr>
          <w:rFonts w:cs="Arial"/>
          <w:b/>
          <w:iCs/>
          <w:color w:val="000000"/>
        </w:rPr>
        <w:t xml:space="preserve">REGLAS ESPECIALES RESPECTO DEL PERSONAL DE LA EMPRESA CONTRATISTA </w:t>
      </w:r>
    </w:p>
    <w:p w14:paraId="6DD8CE42" w14:textId="77777777" w:rsidR="00871E4A" w:rsidRPr="00DD3A5A" w:rsidRDefault="00871E4A" w:rsidP="00F61656">
      <w:pPr>
        <w:spacing w:after="0" w:line="240" w:lineRule="auto"/>
        <w:jc w:val="both"/>
        <w:rPr>
          <w:rFonts w:cs="Arial"/>
          <w:b/>
        </w:rPr>
      </w:pPr>
    </w:p>
    <w:p w14:paraId="316DAC65" w14:textId="77777777" w:rsidR="00871E4A" w:rsidRPr="00DD3A5A" w:rsidRDefault="00871E4A" w:rsidP="00F61656">
      <w:pPr>
        <w:spacing w:after="0" w:line="240" w:lineRule="auto"/>
        <w:jc w:val="both"/>
        <w:rPr>
          <w:rFonts w:cs="Arial"/>
          <w:b/>
        </w:rPr>
      </w:pPr>
    </w:p>
    <w:p w14:paraId="577B6041" w14:textId="1C611F1C" w:rsidR="00871E4A" w:rsidRPr="00DD3A5A" w:rsidRDefault="00871E4A" w:rsidP="00F61656">
      <w:pPr>
        <w:spacing w:after="0" w:line="240" w:lineRule="auto"/>
        <w:jc w:val="both"/>
        <w:rPr>
          <w:rFonts w:cs="Arial"/>
        </w:rPr>
      </w:pPr>
      <w:r w:rsidRPr="00DD3A5A">
        <w:rPr>
          <w:rFonts w:cs="Arial"/>
          <w:b/>
        </w:rPr>
        <w:t xml:space="preserve">1. </w:t>
      </w:r>
      <w:r w:rsidRPr="00DD3A5A">
        <w:rPr>
          <w:rFonts w:cs="Arial"/>
        </w:rPr>
        <w:t xml:space="preserve">Corresponde exclusivamente a la empresa contratista la selección del personal que, </w:t>
      </w:r>
      <w:proofErr w:type="spellStart"/>
      <w:r w:rsidRPr="00DD3A5A">
        <w:rPr>
          <w:rFonts w:cs="Arial"/>
        </w:rPr>
        <w:t>acreditando</w:t>
      </w:r>
      <w:proofErr w:type="spellEnd"/>
      <w:r w:rsidRPr="00DD3A5A">
        <w:rPr>
          <w:rFonts w:cs="Arial"/>
        </w:rPr>
        <w:t xml:space="preserve"> los </w:t>
      </w:r>
      <w:proofErr w:type="spellStart"/>
      <w:r w:rsidRPr="00DD3A5A">
        <w:rPr>
          <w:rFonts w:cs="Arial"/>
        </w:rPr>
        <w:t>requisitos</w:t>
      </w:r>
      <w:proofErr w:type="spellEnd"/>
      <w:r w:rsidRPr="00DD3A5A">
        <w:rPr>
          <w:rFonts w:cs="Arial"/>
        </w:rPr>
        <w:t xml:space="preserve"> de </w:t>
      </w:r>
      <w:proofErr w:type="spellStart"/>
      <w:r w:rsidRPr="00DD3A5A">
        <w:rPr>
          <w:rFonts w:cs="Arial"/>
        </w:rPr>
        <w:t>titulación</w:t>
      </w:r>
      <w:proofErr w:type="spellEnd"/>
      <w:r w:rsidRPr="00DD3A5A">
        <w:rPr>
          <w:rFonts w:cs="Arial"/>
        </w:rPr>
        <w:t xml:space="preserve"> y </w:t>
      </w:r>
      <w:proofErr w:type="spellStart"/>
      <w:r w:rsidRPr="00DD3A5A">
        <w:rPr>
          <w:rFonts w:cs="Arial"/>
        </w:rPr>
        <w:t>experiencia</w:t>
      </w:r>
      <w:proofErr w:type="spellEnd"/>
      <w:r w:rsidRPr="00DD3A5A">
        <w:rPr>
          <w:rFonts w:cs="Arial"/>
        </w:rPr>
        <w:t xml:space="preserve"> </w:t>
      </w:r>
      <w:proofErr w:type="spellStart"/>
      <w:r w:rsidRPr="00DD3A5A">
        <w:rPr>
          <w:rFonts w:cs="Arial"/>
        </w:rPr>
        <w:t>exigidos</w:t>
      </w:r>
      <w:proofErr w:type="spellEnd"/>
      <w:r w:rsidRPr="00DD3A5A">
        <w:rPr>
          <w:rFonts w:cs="Arial"/>
        </w:rPr>
        <w:t xml:space="preserve"> en </w:t>
      </w:r>
      <w:r w:rsidR="00EF5250">
        <w:rPr>
          <w:rFonts w:cs="Arial"/>
        </w:rPr>
        <w:t xml:space="preserve">los </w:t>
      </w:r>
      <w:proofErr w:type="spellStart"/>
      <w:r w:rsidR="00EF5250">
        <w:rPr>
          <w:rFonts w:cs="Arial"/>
        </w:rPr>
        <w:t>pliegos</w:t>
      </w:r>
      <w:proofErr w:type="spellEnd"/>
      <w:r w:rsidRPr="00DD3A5A">
        <w:rPr>
          <w:rFonts w:cs="Arial"/>
          <w:vanish/>
          <w:color w:val="008000"/>
        </w:rPr>
        <w:t>&lt;A[pliegues|pliegos]&gt;</w:t>
      </w:r>
      <w:r w:rsidRPr="00DD3A5A">
        <w:rPr>
          <w:rFonts w:cs="Arial"/>
        </w:rPr>
        <w:t xml:space="preserve">, </w:t>
      </w:r>
      <w:proofErr w:type="spellStart"/>
      <w:r w:rsidRPr="00DD3A5A">
        <w:rPr>
          <w:rFonts w:cs="Arial"/>
        </w:rPr>
        <w:t>formará</w:t>
      </w:r>
      <w:proofErr w:type="spellEnd"/>
      <w:r w:rsidRPr="00DD3A5A">
        <w:rPr>
          <w:rFonts w:cs="Arial"/>
        </w:rPr>
        <w:t xml:space="preserve"> </w:t>
      </w:r>
      <w:proofErr w:type="spellStart"/>
      <w:r w:rsidRPr="00DD3A5A">
        <w:rPr>
          <w:rFonts w:cs="Arial"/>
        </w:rPr>
        <w:t>parte</w:t>
      </w:r>
      <w:proofErr w:type="spellEnd"/>
      <w:r w:rsidRPr="00DD3A5A">
        <w:rPr>
          <w:rFonts w:cs="Arial"/>
        </w:rPr>
        <w:t xml:space="preserve"> del equipo de trabajo adscrito a la ejecución del </w:t>
      </w:r>
      <w:proofErr w:type="spellStart"/>
      <w:r w:rsidRPr="00DD3A5A">
        <w:rPr>
          <w:rFonts w:cs="Arial"/>
        </w:rPr>
        <w:t>contrato</w:t>
      </w:r>
      <w:proofErr w:type="spellEnd"/>
      <w:r w:rsidRPr="00DD3A5A">
        <w:rPr>
          <w:rFonts w:cs="Arial"/>
        </w:rPr>
        <w:t xml:space="preserve">, </w:t>
      </w:r>
      <w:proofErr w:type="spellStart"/>
      <w:r w:rsidRPr="00DD3A5A">
        <w:rPr>
          <w:rFonts w:cs="Arial"/>
        </w:rPr>
        <w:t>sin</w:t>
      </w:r>
      <w:proofErr w:type="spellEnd"/>
      <w:r w:rsidRPr="00DD3A5A">
        <w:rPr>
          <w:rFonts w:cs="Arial"/>
        </w:rPr>
        <w:t xml:space="preserve"> </w:t>
      </w:r>
      <w:proofErr w:type="spellStart"/>
      <w:r w:rsidRPr="00DD3A5A">
        <w:rPr>
          <w:rFonts w:cs="Arial"/>
        </w:rPr>
        <w:t>perjuicio</w:t>
      </w:r>
      <w:proofErr w:type="spellEnd"/>
      <w:r w:rsidRPr="00DD3A5A">
        <w:rPr>
          <w:rFonts w:cs="Arial"/>
        </w:rPr>
        <w:t xml:space="preserve"> de la </w:t>
      </w:r>
      <w:proofErr w:type="spellStart"/>
      <w:r w:rsidRPr="00DD3A5A">
        <w:rPr>
          <w:rFonts w:cs="Arial"/>
        </w:rPr>
        <w:t>verificación</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w:t>
      </w:r>
      <w:proofErr w:type="spellStart"/>
      <w:r w:rsidRPr="00DD3A5A">
        <w:rPr>
          <w:rFonts w:cs="Arial"/>
        </w:rPr>
        <w:t>Administración</w:t>
      </w:r>
      <w:proofErr w:type="spellEnd"/>
      <w:r w:rsidRPr="00DD3A5A">
        <w:rPr>
          <w:rFonts w:cs="Arial"/>
        </w:rPr>
        <w:t xml:space="preserve"> </w:t>
      </w:r>
      <w:r w:rsidR="00EF5250">
        <w:rPr>
          <w:rFonts w:cs="Arial"/>
        </w:rPr>
        <w:t xml:space="preserve">del </w:t>
      </w:r>
      <w:proofErr w:type="spellStart"/>
      <w:r w:rsidR="00EF5250">
        <w:rPr>
          <w:rFonts w:cs="Arial"/>
        </w:rPr>
        <w:t>cumplimiento</w:t>
      </w:r>
      <w:proofErr w:type="spellEnd"/>
      <w:r w:rsidR="00EF5250">
        <w:rPr>
          <w:rFonts w:cs="Arial"/>
        </w:rPr>
        <w:t xml:space="preserve"> </w:t>
      </w:r>
      <w:r w:rsidRPr="00DD3A5A">
        <w:rPr>
          <w:rFonts w:cs="Arial"/>
        </w:rPr>
        <w:t xml:space="preserve">de </w:t>
      </w:r>
      <w:proofErr w:type="spellStart"/>
      <w:r w:rsidRPr="00DD3A5A">
        <w:rPr>
          <w:rFonts w:cs="Arial"/>
        </w:rPr>
        <w:t>aquellos</w:t>
      </w:r>
      <w:proofErr w:type="spellEnd"/>
      <w:r w:rsidRPr="00DD3A5A">
        <w:rPr>
          <w:rFonts w:cs="Arial"/>
        </w:rPr>
        <w:t xml:space="preserve"> </w:t>
      </w:r>
      <w:proofErr w:type="spellStart"/>
      <w:r w:rsidRPr="00DD3A5A">
        <w:rPr>
          <w:rFonts w:cs="Arial"/>
        </w:rPr>
        <w:t>requisitos</w:t>
      </w:r>
      <w:proofErr w:type="spellEnd"/>
      <w:r w:rsidRPr="00DD3A5A">
        <w:rPr>
          <w:rFonts w:cs="Arial"/>
        </w:rPr>
        <w:t>.</w:t>
      </w:r>
    </w:p>
    <w:p w14:paraId="332874FB" w14:textId="77777777" w:rsidR="00871E4A" w:rsidRPr="00DD3A5A" w:rsidRDefault="00871E4A" w:rsidP="00F61656">
      <w:pPr>
        <w:spacing w:after="0" w:line="240" w:lineRule="auto"/>
        <w:jc w:val="both"/>
        <w:rPr>
          <w:rFonts w:cs="Arial"/>
        </w:rPr>
      </w:pPr>
    </w:p>
    <w:p w14:paraId="321C9315" w14:textId="77777777" w:rsidR="00871E4A" w:rsidRPr="00DD3A5A" w:rsidRDefault="00871E4A" w:rsidP="00F61656">
      <w:pPr>
        <w:spacing w:after="0" w:line="240" w:lineRule="auto"/>
        <w:jc w:val="both"/>
        <w:rPr>
          <w:rFonts w:cs="Arial"/>
        </w:rPr>
      </w:pPr>
      <w:r w:rsidRPr="00DD3A5A">
        <w:rPr>
          <w:rFonts w:cs="Arial"/>
        </w:rPr>
        <w:t>La empresa contratista procurará que exista estabilidad en el equipo de trabajo, y que las variaciones en su composición sean puntuales y obedezcan a razones justificadas, en orden a no alterar el buen funcionamiento del servicio, informando en todo momento a la Administración.</w:t>
      </w:r>
    </w:p>
    <w:p w14:paraId="0D435490" w14:textId="77777777" w:rsidR="00871E4A" w:rsidRPr="00DD3A5A" w:rsidRDefault="00871E4A" w:rsidP="00F61656">
      <w:pPr>
        <w:spacing w:after="0" w:line="240" w:lineRule="auto"/>
        <w:jc w:val="both"/>
        <w:rPr>
          <w:rFonts w:cs="Arial"/>
        </w:rPr>
      </w:pPr>
    </w:p>
    <w:p w14:paraId="6B0FDA2C" w14:textId="308D2618" w:rsidR="00871E4A" w:rsidRPr="00DD3A5A" w:rsidRDefault="00871E4A" w:rsidP="00F61656">
      <w:pPr>
        <w:spacing w:after="0" w:line="240" w:lineRule="auto"/>
        <w:jc w:val="both"/>
        <w:rPr>
          <w:rFonts w:cs="Arial"/>
        </w:rPr>
      </w:pPr>
      <w:r w:rsidRPr="00DD3A5A">
        <w:rPr>
          <w:rFonts w:cs="Arial"/>
          <w:b/>
        </w:rPr>
        <w:t xml:space="preserve">2. </w:t>
      </w:r>
      <w:r w:rsidRPr="00DD3A5A">
        <w:rPr>
          <w:rFonts w:cs="Arial"/>
        </w:rPr>
        <w:t xml:space="preserve">En relación con los trabajadores destinados a la ejecución de este contrato, la empresa contratista asume la obligación de ejercer de manera real, efectiva y continúa, el poder de dirección inherente a todo empresario. En particular, asumirá la negociación y el pago de los </w:t>
      </w:r>
      <w:proofErr w:type="spellStart"/>
      <w:r w:rsidRPr="00DD3A5A">
        <w:rPr>
          <w:rFonts w:cs="Arial"/>
        </w:rPr>
        <w:t>salarios</w:t>
      </w:r>
      <w:proofErr w:type="spellEnd"/>
      <w:r w:rsidRPr="00DD3A5A">
        <w:rPr>
          <w:rFonts w:cs="Arial"/>
        </w:rPr>
        <w:t xml:space="preserve">, la </w:t>
      </w:r>
      <w:proofErr w:type="spellStart"/>
      <w:r w:rsidRPr="00DD3A5A">
        <w:rPr>
          <w:rFonts w:cs="Arial"/>
        </w:rPr>
        <w:t>concesión</w:t>
      </w:r>
      <w:proofErr w:type="spellEnd"/>
      <w:r w:rsidRPr="00DD3A5A">
        <w:rPr>
          <w:rFonts w:cs="Arial"/>
        </w:rPr>
        <w:t xml:space="preserve"> de permisos, </w:t>
      </w:r>
      <w:proofErr w:type="spellStart"/>
      <w:r w:rsidRPr="00DD3A5A">
        <w:rPr>
          <w:rFonts w:cs="Arial"/>
        </w:rPr>
        <w:t>licencias</w:t>
      </w:r>
      <w:proofErr w:type="spellEnd"/>
      <w:r w:rsidRPr="00DD3A5A">
        <w:rPr>
          <w:rFonts w:cs="Arial"/>
        </w:rPr>
        <w:t xml:space="preserve"> </w:t>
      </w:r>
      <w:r w:rsidR="00EF5250">
        <w:rPr>
          <w:rFonts w:cs="Arial"/>
        </w:rPr>
        <w:t xml:space="preserve">y </w:t>
      </w:r>
      <w:proofErr w:type="spellStart"/>
      <w:r w:rsidR="00EF5250">
        <w:rPr>
          <w:rFonts w:cs="Arial"/>
        </w:rPr>
        <w:t>vacaciones</w:t>
      </w:r>
      <w:proofErr w:type="spellEnd"/>
      <w:r w:rsidRPr="00DD3A5A">
        <w:rPr>
          <w:rFonts w:cs="Arial"/>
        </w:rPr>
        <w:t xml:space="preserve">, las </w:t>
      </w:r>
      <w:proofErr w:type="spellStart"/>
      <w:r w:rsidRPr="00DD3A5A">
        <w:rPr>
          <w:rFonts w:cs="Arial"/>
        </w:rPr>
        <w:t>sustituciones</w:t>
      </w:r>
      <w:proofErr w:type="spellEnd"/>
      <w:r w:rsidRPr="00DD3A5A">
        <w:rPr>
          <w:rFonts w:cs="Arial"/>
        </w:rPr>
        <w:t xml:space="preserve"> de los </w:t>
      </w:r>
      <w:proofErr w:type="spellStart"/>
      <w:r w:rsidRPr="00DD3A5A">
        <w:rPr>
          <w:rFonts w:cs="Arial"/>
        </w:rPr>
        <w:t>trabajadores</w:t>
      </w:r>
      <w:proofErr w:type="spellEnd"/>
      <w:r w:rsidRPr="00DD3A5A">
        <w:rPr>
          <w:rFonts w:cs="Arial"/>
        </w:rPr>
        <w:t xml:space="preserve"> en los casos de baja o ausencia, las obligaciones legales en materia de Seguridad Social, incluido el abono de cotizaciones y el pago de </w:t>
      </w:r>
      <w:r w:rsidR="00EF5250">
        <w:rPr>
          <w:rFonts w:cs="Arial"/>
        </w:rPr>
        <w:t xml:space="preserve">prestacions, </w:t>
      </w:r>
      <w:proofErr w:type="spellStart"/>
      <w:r w:rsidR="00EF5250">
        <w:rPr>
          <w:rFonts w:cs="Arial"/>
        </w:rPr>
        <w:t>cuando</w:t>
      </w:r>
      <w:proofErr w:type="spellEnd"/>
      <w:r w:rsidRPr="00DD3A5A">
        <w:rPr>
          <w:rFonts w:cs="Arial"/>
        </w:rPr>
        <w:t xml:space="preserve"> </w:t>
      </w:r>
      <w:proofErr w:type="spellStart"/>
      <w:r w:rsidRPr="00DD3A5A">
        <w:rPr>
          <w:rFonts w:cs="Arial"/>
        </w:rPr>
        <w:t>proceda</w:t>
      </w:r>
      <w:proofErr w:type="spellEnd"/>
      <w:r w:rsidRPr="00DD3A5A">
        <w:rPr>
          <w:rFonts w:cs="Arial"/>
        </w:rPr>
        <w:t xml:space="preserve">, las </w:t>
      </w:r>
      <w:proofErr w:type="spellStart"/>
      <w:r w:rsidRPr="00DD3A5A">
        <w:rPr>
          <w:rFonts w:cs="Arial"/>
        </w:rPr>
        <w:t>obligaciones</w:t>
      </w:r>
      <w:proofErr w:type="spellEnd"/>
      <w:r w:rsidRPr="00DD3A5A">
        <w:rPr>
          <w:rFonts w:cs="Arial"/>
        </w:rPr>
        <w:t xml:space="preserve"> legales en materia de prevención de ries</w:t>
      </w:r>
      <w:r w:rsidR="00076FFB" w:rsidRPr="00DD3A5A">
        <w:rPr>
          <w:rFonts w:cs="Arial"/>
        </w:rPr>
        <w:t>gos</w:t>
      </w:r>
      <w:r w:rsidRPr="00DD3A5A">
        <w:rPr>
          <w:rFonts w:cs="Arial"/>
        </w:rPr>
        <w:t xml:space="preserve"> laborales, el ejercicio de la potestad disciplinaría, así como cuántos derechos y obligaciones se derivan de la relación contractual entre empleado y empleador.</w:t>
      </w:r>
    </w:p>
    <w:p w14:paraId="5A31BD39" w14:textId="77777777" w:rsidR="00871E4A" w:rsidRPr="00DD3A5A" w:rsidRDefault="00871E4A" w:rsidP="00F61656">
      <w:pPr>
        <w:spacing w:after="0" w:line="240" w:lineRule="auto"/>
        <w:jc w:val="both"/>
        <w:rPr>
          <w:rFonts w:cs="Arial"/>
        </w:rPr>
      </w:pPr>
    </w:p>
    <w:p w14:paraId="41351BA2" w14:textId="7E0FCF0D" w:rsidR="00871E4A" w:rsidRPr="00DD3A5A" w:rsidRDefault="00871E4A" w:rsidP="00F61656">
      <w:pPr>
        <w:spacing w:after="0" w:line="240" w:lineRule="auto"/>
        <w:jc w:val="both"/>
        <w:rPr>
          <w:rFonts w:cs="Arial"/>
        </w:rPr>
      </w:pPr>
      <w:r w:rsidRPr="00DD3A5A">
        <w:rPr>
          <w:rFonts w:cs="Arial"/>
          <w:b/>
        </w:rPr>
        <w:t xml:space="preserve">3. </w:t>
      </w:r>
      <w:r w:rsidRPr="00DD3A5A">
        <w:rPr>
          <w:rFonts w:cs="Arial"/>
        </w:rPr>
        <w:t xml:space="preserve">La empresa contratista velará especialmente para que los trabajadores adscritos a la ejecución del contrato desarrollen su actividad sin extralimitarse en las funciones desempeñadas respecto de la </w:t>
      </w:r>
      <w:proofErr w:type="spellStart"/>
      <w:r w:rsidRPr="00DD3A5A">
        <w:rPr>
          <w:rFonts w:cs="Arial"/>
        </w:rPr>
        <w:t>actividad</w:t>
      </w:r>
      <w:proofErr w:type="spellEnd"/>
      <w:r w:rsidRPr="00DD3A5A">
        <w:rPr>
          <w:rFonts w:cs="Arial"/>
        </w:rPr>
        <w:t xml:space="preserve"> delimitada en </w:t>
      </w:r>
      <w:r w:rsidR="00EF5250">
        <w:rPr>
          <w:rFonts w:cs="Arial"/>
        </w:rPr>
        <w:t xml:space="preserve">los </w:t>
      </w:r>
      <w:proofErr w:type="spellStart"/>
      <w:r w:rsidR="00EF5250">
        <w:rPr>
          <w:rFonts w:cs="Arial"/>
        </w:rPr>
        <w:t>pliegos</w:t>
      </w:r>
      <w:proofErr w:type="spellEnd"/>
      <w:r w:rsidRPr="00DD3A5A">
        <w:rPr>
          <w:rFonts w:cs="Arial"/>
        </w:rPr>
        <w:t xml:space="preserve"> como </w:t>
      </w:r>
      <w:proofErr w:type="spellStart"/>
      <w:r w:rsidRPr="00DD3A5A">
        <w:rPr>
          <w:rFonts w:cs="Arial"/>
        </w:rPr>
        <w:t>objeto</w:t>
      </w:r>
      <w:proofErr w:type="spellEnd"/>
      <w:r w:rsidRPr="00DD3A5A">
        <w:rPr>
          <w:rFonts w:cs="Arial"/>
        </w:rPr>
        <w:t xml:space="preserve"> del contrato. </w:t>
      </w:r>
    </w:p>
    <w:p w14:paraId="2D71ED38" w14:textId="77777777" w:rsidR="00871E4A" w:rsidRPr="00DD3A5A" w:rsidRDefault="00871E4A" w:rsidP="00F61656">
      <w:pPr>
        <w:spacing w:after="0" w:line="240" w:lineRule="auto"/>
        <w:jc w:val="both"/>
        <w:rPr>
          <w:rFonts w:cs="Arial"/>
        </w:rPr>
      </w:pPr>
    </w:p>
    <w:p w14:paraId="06A64F3F" w14:textId="1300C628" w:rsidR="00871E4A" w:rsidRPr="00DD3A5A" w:rsidRDefault="00871E4A" w:rsidP="00F61656">
      <w:pPr>
        <w:spacing w:after="0" w:line="240" w:lineRule="auto"/>
        <w:jc w:val="both"/>
        <w:rPr>
          <w:rFonts w:cs="Arial"/>
        </w:rPr>
      </w:pPr>
      <w:r w:rsidRPr="00DD3A5A">
        <w:rPr>
          <w:rFonts w:cs="Arial"/>
          <w:b/>
        </w:rPr>
        <w:t>4.</w:t>
      </w:r>
      <w:r w:rsidRPr="00DD3A5A">
        <w:rPr>
          <w:rFonts w:cs="Arial"/>
        </w:rPr>
        <w:t xml:space="preserve"> La empresa contratista estará obligada a ejecutar el contrato en sus propias dependencias o instalaciones, a menos que, excepcionalmente, sea autorizada a prestar sus servicios en las dependencias administrativas. En este caso, el personal de la empresa contratista ocupará espacios de trabajo diferenciados de lo que ocupen los empleados públicos. Corresponde también a la empresa </w:t>
      </w:r>
      <w:proofErr w:type="spellStart"/>
      <w:r w:rsidRPr="00DD3A5A">
        <w:rPr>
          <w:rFonts w:cs="Arial"/>
        </w:rPr>
        <w:t>contratista</w:t>
      </w:r>
      <w:proofErr w:type="spellEnd"/>
      <w:r w:rsidRPr="00DD3A5A">
        <w:rPr>
          <w:rFonts w:cs="Arial"/>
        </w:rPr>
        <w:t xml:space="preserve"> velar por </w:t>
      </w:r>
      <w:r w:rsidR="00EF5250">
        <w:rPr>
          <w:rFonts w:cs="Arial"/>
        </w:rPr>
        <w:t xml:space="preserve">el </w:t>
      </w:r>
      <w:proofErr w:type="spellStart"/>
      <w:r w:rsidR="00EF5250">
        <w:rPr>
          <w:rFonts w:cs="Arial"/>
        </w:rPr>
        <w:t>cumplimiento</w:t>
      </w:r>
      <w:proofErr w:type="spellEnd"/>
      <w:r w:rsidRPr="00DD3A5A">
        <w:rPr>
          <w:rFonts w:cs="Arial"/>
        </w:rPr>
        <w:t xml:space="preserve"> de esta </w:t>
      </w:r>
      <w:proofErr w:type="spellStart"/>
      <w:r w:rsidRPr="00DD3A5A">
        <w:rPr>
          <w:rFonts w:cs="Arial"/>
        </w:rPr>
        <w:t>obligación</w:t>
      </w:r>
      <w:proofErr w:type="spellEnd"/>
      <w:r w:rsidRPr="00DD3A5A">
        <w:rPr>
          <w:rFonts w:cs="Arial"/>
        </w:rPr>
        <w:t>. En el expediente tendrá que hacerse constar motivadamente la necesidad que, para la ejecución del contrato, los servicios se presten en las dependencias administrativas.</w:t>
      </w:r>
    </w:p>
    <w:p w14:paraId="353AC575" w14:textId="77777777" w:rsidR="00871E4A" w:rsidRPr="00DD3A5A" w:rsidRDefault="00871E4A" w:rsidP="00F61656">
      <w:pPr>
        <w:spacing w:after="0" w:line="240" w:lineRule="auto"/>
        <w:jc w:val="both"/>
        <w:rPr>
          <w:rFonts w:cs="Arial"/>
        </w:rPr>
      </w:pPr>
    </w:p>
    <w:p w14:paraId="2AB5DB5E" w14:textId="77777777" w:rsidR="00871E4A" w:rsidRPr="00DD3A5A" w:rsidRDefault="00871E4A" w:rsidP="00F61656">
      <w:pPr>
        <w:spacing w:after="0" w:line="240" w:lineRule="auto"/>
        <w:jc w:val="both"/>
        <w:rPr>
          <w:rFonts w:cs="Arial"/>
        </w:rPr>
      </w:pPr>
      <w:r w:rsidRPr="00DD3A5A">
        <w:rPr>
          <w:rFonts w:cs="Arial"/>
          <w:b/>
        </w:rPr>
        <w:t>5.</w:t>
      </w:r>
      <w:r w:rsidRPr="00DD3A5A">
        <w:rPr>
          <w:rFonts w:cs="Arial"/>
        </w:rPr>
        <w:t xml:space="preserve"> La empresa contratista tendrá que designar, al menos, un coordinador técnico o responsable integrado en su propia plantilla, que tendrá entre sus obligaciones las siguientes:</w:t>
      </w:r>
    </w:p>
    <w:p w14:paraId="1DAD7207" w14:textId="77777777" w:rsidR="00871E4A" w:rsidRPr="00DD3A5A" w:rsidRDefault="00871E4A" w:rsidP="00F61656">
      <w:pPr>
        <w:spacing w:after="0" w:line="240" w:lineRule="auto"/>
        <w:jc w:val="both"/>
        <w:rPr>
          <w:rFonts w:cs="Arial"/>
        </w:rPr>
      </w:pPr>
    </w:p>
    <w:p w14:paraId="21FC37F5"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Actuar como interlocutor de la empresa contratista ante la Administración, canalizando, por una parte, la comunicación entre aquella y el personal integrante del equipo de trabajo adscrito al contrato y, por otra parte, de la Administración, en todo el relativo a las cuestiones derivadas de la ejecución del contrato.</w:t>
      </w:r>
    </w:p>
    <w:p w14:paraId="63FB7B6F" w14:textId="77777777" w:rsidR="00A76A19" w:rsidRPr="00DD3A5A" w:rsidRDefault="00A76A19" w:rsidP="00334B85">
      <w:pPr>
        <w:spacing w:after="0" w:line="240" w:lineRule="auto"/>
        <w:jc w:val="both"/>
        <w:rPr>
          <w:rFonts w:cs="Arial"/>
        </w:rPr>
      </w:pPr>
    </w:p>
    <w:p w14:paraId="41BB2B77"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Distribuir el trabajo entre el personal encargado de la ejecución del contrato, e impartir a estos trabajadores las órdenes e instrucciones de trabajo que sean necesarias en relación con la prestación del servicio contratado.</w:t>
      </w:r>
    </w:p>
    <w:p w14:paraId="447F3B6A" w14:textId="77777777" w:rsidR="00871E4A" w:rsidRPr="00DD3A5A" w:rsidRDefault="00871E4A" w:rsidP="00334B85">
      <w:pPr>
        <w:spacing w:after="0" w:line="240" w:lineRule="auto"/>
        <w:jc w:val="both"/>
        <w:rPr>
          <w:rFonts w:cs="Arial"/>
        </w:rPr>
      </w:pPr>
    </w:p>
    <w:p w14:paraId="60171A69" w14:textId="01BBF5E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lastRenderedPageBreak/>
        <w:t xml:space="preserve">Supervisar el </w:t>
      </w:r>
      <w:proofErr w:type="spellStart"/>
      <w:r w:rsidRPr="00DD3A5A">
        <w:rPr>
          <w:rFonts w:ascii="Arial" w:hAnsi="Arial" w:cs="Arial"/>
          <w:sz w:val="22"/>
          <w:szCs w:val="22"/>
        </w:rPr>
        <w:t>correct</w:t>
      </w:r>
      <w:r w:rsidR="00EF5250">
        <w:rPr>
          <w:rFonts w:ascii="Arial" w:hAnsi="Arial" w:cs="Arial"/>
          <w:sz w:val="22"/>
          <w:szCs w:val="22"/>
        </w:rPr>
        <w:t>o</w:t>
      </w:r>
      <w:proofErr w:type="spellEnd"/>
      <w:r w:rsidR="00EF5250">
        <w:rPr>
          <w:rFonts w:ascii="Arial" w:hAnsi="Arial" w:cs="Arial"/>
          <w:sz w:val="22"/>
          <w:szCs w:val="22"/>
        </w:rPr>
        <w:t xml:space="preserve"> </w:t>
      </w:r>
      <w:proofErr w:type="spellStart"/>
      <w:r w:rsidR="00EF5250">
        <w:rPr>
          <w:rFonts w:ascii="Arial" w:hAnsi="Arial" w:cs="Arial"/>
          <w:sz w:val="22"/>
          <w:szCs w:val="22"/>
        </w:rPr>
        <w:t>cumplimiento</w:t>
      </w:r>
      <w:proofErr w:type="spellEnd"/>
      <w:r w:rsidR="00EF5250">
        <w:rPr>
          <w:rFonts w:ascii="Arial" w:hAnsi="Arial" w:cs="Arial"/>
          <w:sz w:val="22"/>
          <w:szCs w:val="22"/>
        </w:rPr>
        <w:t xml:space="preserve"> </w:t>
      </w:r>
      <w:r w:rsidRPr="00DD3A5A">
        <w:rPr>
          <w:rFonts w:ascii="Arial" w:hAnsi="Arial" w:cs="Arial"/>
          <w:sz w:val="22"/>
          <w:szCs w:val="22"/>
        </w:rPr>
        <w:t xml:space="preserve">por </w:t>
      </w:r>
      <w:proofErr w:type="spellStart"/>
      <w:r w:rsidRPr="00DD3A5A">
        <w:rPr>
          <w:rFonts w:ascii="Arial" w:hAnsi="Arial" w:cs="Arial"/>
          <w:sz w:val="22"/>
          <w:szCs w:val="22"/>
        </w:rPr>
        <w:t>parte</w:t>
      </w:r>
      <w:proofErr w:type="spellEnd"/>
      <w:r w:rsidRPr="00DD3A5A">
        <w:rPr>
          <w:rFonts w:ascii="Arial" w:hAnsi="Arial" w:cs="Arial"/>
          <w:sz w:val="22"/>
          <w:szCs w:val="22"/>
        </w:rPr>
        <w:t xml:space="preserve"> del personal </w:t>
      </w:r>
      <w:proofErr w:type="spellStart"/>
      <w:r w:rsidRPr="00DD3A5A">
        <w:rPr>
          <w:rFonts w:ascii="Arial" w:hAnsi="Arial" w:cs="Arial"/>
          <w:sz w:val="22"/>
          <w:szCs w:val="22"/>
        </w:rPr>
        <w:t>integrante</w:t>
      </w:r>
      <w:proofErr w:type="spellEnd"/>
      <w:r w:rsidRPr="00DD3A5A">
        <w:rPr>
          <w:rFonts w:ascii="Arial" w:hAnsi="Arial" w:cs="Arial"/>
          <w:sz w:val="22"/>
          <w:szCs w:val="22"/>
        </w:rPr>
        <w:t xml:space="preserve"> del equipo de trabajo de las funciones que tiene encomendadas, así como controlar la asistencia de este personal al puesto de trabajo.</w:t>
      </w:r>
    </w:p>
    <w:p w14:paraId="715D243B" w14:textId="77777777" w:rsidR="00871E4A" w:rsidRPr="00DD3A5A" w:rsidRDefault="00871E4A" w:rsidP="00334B85">
      <w:pPr>
        <w:spacing w:after="0" w:line="240" w:lineRule="auto"/>
        <w:jc w:val="both"/>
        <w:rPr>
          <w:rFonts w:cs="Arial"/>
        </w:rPr>
      </w:pPr>
    </w:p>
    <w:p w14:paraId="1D43CF77" w14:textId="069A0F4E" w:rsidR="00871E4A" w:rsidRPr="00DD3A5A" w:rsidRDefault="00871E4A" w:rsidP="00C12BF1">
      <w:pPr>
        <w:pStyle w:val="Pargrafdellista"/>
        <w:numPr>
          <w:ilvl w:val="0"/>
          <w:numId w:val="7"/>
        </w:numPr>
        <w:jc w:val="both"/>
        <w:rPr>
          <w:rFonts w:ascii="Arial" w:hAnsi="Arial" w:cs="Arial"/>
          <w:sz w:val="22"/>
          <w:szCs w:val="22"/>
        </w:rPr>
      </w:pPr>
      <w:proofErr w:type="spellStart"/>
      <w:r w:rsidRPr="00DD3A5A">
        <w:rPr>
          <w:rFonts w:ascii="Arial" w:hAnsi="Arial" w:cs="Arial"/>
          <w:sz w:val="22"/>
          <w:szCs w:val="22"/>
        </w:rPr>
        <w:t>Organizar</w:t>
      </w:r>
      <w:proofErr w:type="spellEnd"/>
      <w:r w:rsidRPr="00DD3A5A">
        <w:rPr>
          <w:rFonts w:ascii="Arial" w:hAnsi="Arial" w:cs="Arial"/>
          <w:sz w:val="22"/>
          <w:szCs w:val="22"/>
        </w:rPr>
        <w:t xml:space="preserve"> el </w:t>
      </w:r>
      <w:proofErr w:type="spellStart"/>
      <w:r w:rsidRPr="00DD3A5A">
        <w:rPr>
          <w:rFonts w:ascii="Arial" w:hAnsi="Arial" w:cs="Arial"/>
          <w:sz w:val="22"/>
          <w:szCs w:val="22"/>
        </w:rPr>
        <w:t>régimen</w:t>
      </w:r>
      <w:proofErr w:type="spellEnd"/>
      <w:r w:rsidRPr="00DD3A5A">
        <w:rPr>
          <w:rFonts w:ascii="Arial" w:hAnsi="Arial" w:cs="Arial"/>
          <w:sz w:val="22"/>
          <w:szCs w:val="22"/>
        </w:rPr>
        <w:t xml:space="preserve"> </w:t>
      </w:r>
      <w:r w:rsidR="00EF5250">
        <w:rPr>
          <w:rFonts w:ascii="Arial" w:hAnsi="Arial" w:cs="Arial"/>
          <w:sz w:val="22"/>
          <w:szCs w:val="22"/>
        </w:rPr>
        <w:t xml:space="preserve">de </w:t>
      </w:r>
      <w:proofErr w:type="spellStart"/>
      <w:r w:rsidR="00EF5250">
        <w:rPr>
          <w:rFonts w:ascii="Arial" w:hAnsi="Arial" w:cs="Arial"/>
          <w:sz w:val="22"/>
          <w:szCs w:val="22"/>
        </w:rPr>
        <w:t>vacaciones</w:t>
      </w:r>
      <w:proofErr w:type="spellEnd"/>
      <w:r w:rsidRPr="00DD3A5A">
        <w:rPr>
          <w:rFonts w:ascii="Arial" w:hAnsi="Arial" w:cs="Arial"/>
          <w:sz w:val="22"/>
          <w:szCs w:val="22"/>
        </w:rPr>
        <w:t xml:space="preserve"> del personal </w:t>
      </w:r>
      <w:proofErr w:type="spellStart"/>
      <w:r w:rsidRPr="00DD3A5A">
        <w:rPr>
          <w:rFonts w:ascii="Arial" w:hAnsi="Arial" w:cs="Arial"/>
          <w:sz w:val="22"/>
          <w:szCs w:val="22"/>
        </w:rPr>
        <w:t>adscrito</w:t>
      </w:r>
      <w:proofErr w:type="spellEnd"/>
      <w:r w:rsidRPr="00DD3A5A">
        <w:rPr>
          <w:rFonts w:ascii="Arial" w:hAnsi="Arial" w:cs="Arial"/>
          <w:sz w:val="22"/>
          <w:szCs w:val="22"/>
        </w:rPr>
        <w:t xml:space="preserve"> a la ejecución del contrato, teniendo que coordinarse adecuadamente la empresa contratista como la Administración contratante, para no alterar el buen funcionamiento del servicio. </w:t>
      </w:r>
    </w:p>
    <w:p w14:paraId="4D7ACE96" w14:textId="77777777" w:rsidR="00871E4A" w:rsidRPr="00DD3A5A" w:rsidRDefault="00871E4A" w:rsidP="00334B85">
      <w:pPr>
        <w:spacing w:after="0" w:line="240" w:lineRule="auto"/>
        <w:jc w:val="both"/>
        <w:rPr>
          <w:rFonts w:cs="Arial"/>
        </w:rPr>
      </w:pPr>
    </w:p>
    <w:p w14:paraId="7B543FD5" w14:textId="77777777" w:rsidR="00871E4A" w:rsidRPr="00DD3A5A" w:rsidRDefault="00871E4A" w:rsidP="00C12BF1">
      <w:pPr>
        <w:pStyle w:val="Pargrafdellista"/>
        <w:numPr>
          <w:ilvl w:val="0"/>
          <w:numId w:val="7"/>
        </w:numPr>
        <w:jc w:val="both"/>
        <w:rPr>
          <w:rFonts w:ascii="Arial" w:hAnsi="Arial" w:cs="Arial"/>
          <w:b/>
          <w:sz w:val="22"/>
          <w:szCs w:val="22"/>
        </w:rPr>
      </w:pPr>
      <w:r w:rsidRPr="00DD3A5A">
        <w:rPr>
          <w:rFonts w:ascii="Arial" w:hAnsi="Arial" w:cs="Arial"/>
          <w:sz w:val="22"/>
          <w:szCs w:val="22"/>
        </w:rPr>
        <w:t>Informar a la Administración sobre las variaciones, ocasionales o permanentes, en la composición del equipo de trabajo adscrito a la ejecución del contrato.</w:t>
      </w:r>
    </w:p>
    <w:p w14:paraId="6A21CB6F" w14:textId="77777777" w:rsidR="00871E4A" w:rsidRPr="00DD3A5A" w:rsidRDefault="00871E4A" w:rsidP="00F61656">
      <w:pPr>
        <w:spacing w:after="0" w:line="240" w:lineRule="auto"/>
        <w:jc w:val="both"/>
        <w:rPr>
          <w:rFonts w:cs="Arial"/>
        </w:rPr>
      </w:pPr>
    </w:p>
    <w:p w14:paraId="2D86414F" w14:textId="77777777" w:rsidR="00BB27F5" w:rsidRPr="00DD3A5A" w:rsidRDefault="00BB27F5" w:rsidP="00F61656">
      <w:pPr>
        <w:spacing w:after="0" w:line="240" w:lineRule="auto"/>
        <w:jc w:val="both"/>
        <w:rPr>
          <w:rFonts w:cs="Arial"/>
        </w:rPr>
      </w:pPr>
    </w:p>
    <w:p w14:paraId="12844154" w14:textId="77777777" w:rsidR="00EE00BA" w:rsidRPr="00DD3A5A" w:rsidRDefault="00EE00BA" w:rsidP="00F61656">
      <w:pPr>
        <w:spacing w:after="0" w:line="240" w:lineRule="auto"/>
        <w:jc w:val="both"/>
        <w:rPr>
          <w:rFonts w:cs="Arial"/>
        </w:rPr>
      </w:pPr>
    </w:p>
    <w:p w14:paraId="76CAEDE2" w14:textId="77777777" w:rsidR="00DC21FE" w:rsidRPr="00DD3A5A" w:rsidRDefault="00DC21FE" w:rsidP="00F61656">
      <w:pPr>
        <w:spacing w:after="0" w:line="240" w:lineRule="auto"/>
        <w:jc w:val="both"/>
        <w:rPr>
          <w:rFonts w:cs="Arial"/>
        </w:rPr>
      </w:pPr>
    </w:p>
    <w:p w14:paraId="6214E40C" w14:textId="77777777" w:rsidR="00DC21FE" w:rsidRPr="00DD3A5A" w:rsidRDefault="00DC21FE" w:rsidP="00F61656">
      <w:pPr>
        <w:spacing w:after="0" w:line="240" w:lineRule="auto"/>
        <w:jc w:val="both"/>
        <w:rPr>
          <w:rFonts w:cs="Arial"/>
        </w:rPr>
      </w:pPr>
    </w:p>
    <w:p w14:paraId="567D7E65" w14:textId="77777777" w:rsidR="00DC21FE" w:rsidRPr="00DD3A5A" w:rsidRDefault="00DC21FE" w:rsidP="00F61656">
      <w:pPr>
        <w:spacing w:after="0" w:line="240" w:lineRule="auto"/>
        <w:jc w:val="both"/>
        <w:rPr>
          <w:rFonts w:cs="Arial"/>
        </w:rPr>
      </w:pPr>
    </w:p>
    <w:p w14:paraId="2766C0F5" w14:textId="77777777" w:rsidR="00DC21FE" w:rsidRPr="00DD3A5A" w:rsidRDefault="00DC21FE" w:rsidP="00F61656">
      <w:pPr>
        <w:spacing w:after="0" w:line="240" w:lineRule="auto"/>
        <w:jc w:val="both"/>
        <w:rPr>
          <w:rFonts w:cs="Arial"/>
        </w:rPr>
      </w:pPr>
    </w:p>
    <w:p w14:paraId="2C054FCC" w14:textId="77777777" w:rsidR="00DC21FE" w:rsidRPr="00DD3A5A" w:rsidRDefault="00DC21FE" w:rsidP="00F61656">
      <w:pPr>
        <w:spacing w:after="0" w:line="240" w:lineRule="auto"/>
        <w:jc w:val="both"/>
        <w:rPr>
          <w:rFonts w:cs="Arial"/>
        </w:rPr>
      </w:pPr>
    </w:p>
    <w:p w14:paraId="62D301F3" w14:textId="77777777" w:rsidR="00DC21FE" w:rsidRPr="00DD3A5A" w:rsidRDefault="00DC21FE" w:rsidP="00F61656">
      <w:pPr>
        <w:spacing w:after="0" w:line="240" w:lineRule="auto"/>
        <w:jc w:val="both"/>
        <w:rPr>
          <w:rFonts w:cs="Arial"/>
        </w:rPr>
      </w:pPr>
    </w:p>
    <w:p w14:paraId="53FEB3FF" w14:textId="77777777" w:rsidR="00DC21FE" w:rsidRPr="00DD3A5A" w:rsidRDefault="00DC21FE" w:rsidP="00F61656">
      <w:pPr>
        <w:spacing w:after="0" w:line="240" w:lineRule="auto"/>
        <w:jc w:val="both"/>
        <w:rPr>
          <w:rFonts w:cs="Arial"/>
        </w:rPr>
      </w:pPr>
    </w:p>
    <w:p w14:paraId="6D4C2CFA" w14:textId="77777777" w:rsidR="00DC21FE" w:rsidRPr="00DD3A5A" w:rsidRDefault="00DC21FE" w:rsidP="00F61656">
      <w:pPr>
        <w:spacing w:after="0" w:line="240" w:lineRule="auto"/>
        <w:jc w:val="both"/>
        <w:rPr>
          <w:rFonts w:cs="Arial"/>
        </w:rPr>
      </w:pPr>
    </w:p>
    <w:p w14:paraId="1E666FE1" w14:textId="77777777" w:rsidR="00DC21FE" w:rsidRPr="00DD3A5A" w:rsidRDefault="00DC21FE" w:rsidP="00F61656">
      <w:pPr>
        <w:spacing w:after="0" w:line="240" w:lineRule="auto"/>
        <w:jc w:val="both"/>
        <w:rPr>
          <w:rFonts w:cs="Arial"/>
        </w:rPr>
      </w:pPr>
    </w:p>
    <w:p w14:paraId="5ADEC45B" w14:textId="77777777" w:rsidR="00DC21FE" w:rsidRPr="00DD3A5A" w:rsidRDefault="00DC21FE" w:rsidP="00F61656">
      <w:pPr>
        <w:spacing w:after="0" w:line="240" w:lineRule="auto"/>
        <w:jc w:val="both"/>
        <w:rPr>
          <w:rFonts w:cs="Arial"/>
        </w:rPr>
      </w:pPr>
    </w:p>
    <w:p w14:paraId="2F1FCB0D" w14:textId="77777777" w:rsidR="00DC21FE" w:rsidRPr="00DD3A5A" w:rsidRDefault="00DC21FE" w:rsidP="00F61656">
      <w:pPr>
        <w:spacing w:after="0" w:line="240" w:lineRule="auto"/>
        <w:jc w:val="both"/>
        <w:rPr>
          <w:rFonts w:cs="Arial"/>
        </w:rPr>
      </w:pPr>
    </w:p>
    <w:p w14:paraId="71BD6C17" w14:textId="77777777" w:rsidR="00DC21FE" w:rsidRPr="00DD3A5A" w:rsidRDefault="00DC21FE" w:rsidP="00F61656">
      <w:pPr>
        <w:spacing w:after="0" w:line="240" w:lineRule="auto"/>
        <w:jc w:val="both"/>
        <w:rPr>
          <w:rFonts w:cs="Arial"/>
        </w:rPr>
      </w:pPr>
    </w:p>
    <w:p w14:paraId="0AE89B4E" w14:textId="77777777" w:rsidR="00DC21FE" w:rsidRPr="00DD3A5A" w:rsidRDefault="00DC21FE" w:rsidP="00F61656">
      <w:pPr>
        <w:spacing w:after="0" w:line="240" w:lineRule="auto"/>
        <w:jc w:val="both"/>
        <w:rPr>
          <w:rFonts w:cs="Arial"/>
        </w:rPr>
      </w:pPr>
    </w:p>
    <w:p w14:paraId="189AB703" w14:textId="77777777" w:rsidR="00DC21FE" w:rsidRPr="00DD3A5A" w:rsidRDefault="00DC21FE" w:rsidP="00F61656">
      <w:pPr>
        <w:spacing w:after="0" w:line="240" w:lineRule="auto"/>
        <w:jc w:val="both"/>
        <w:rPr>
          <w:rFonts w:cs="Arial"/>
        </w:rPr>
      </w:pPr>
    </w:p>
    <w:p w14:paraId="026B9FFF" w14:textId="77777777" w:rsidR="00DC21FE" w:rsidRPr="00DD3A5A" w:rsidRDefault="00DC21FE" w:rsidP="00F61656">
      <w:pPr>
        <w:spacing w:after="0" w:line="240" w:lineRule="auto"/>
        <w:jc w:val="both"/>
        <w:rPr>
          <w:rFonts w:cs="Arial"/>
        </w:rPr>
      </w:pPr>
    </w:p>
    <w:p w14:paraId="75E5AC0F" w14:textId="77777777" w:rsidR="00DC21FE" w:rsidRPr="00DD3A5A" w:rsidRDefault="00DC21FE" w:rsidP="00F61656">
      <w:pPr>
        <w:spacing w:after="0" w:line="240" w:lineRule="auto"/>
        <w:jc w:val="both"/>
        <w:rPr>
          <w:rFonts w:cs="Arial"/>
        </w:rPr>
      </w:pPr>
    </w:p>
    <w:p w14:paraId="0706C506" w14:textId="77777777" w:rsidR="00DC21FE" w:rsidRPr="00DD3A5A" w:rsidRDefault="00DC21FE" w:rsidP="00F61656">
      <w:pPr>
        <w:spacing w:after="0" w:line="240" w:lineRule="auto"/>
        <w:jc w:val="both"/>
        <w:rPr>
          <w:rFonts w:cs="Arial"/>
        </w:rPr>
      </w:pPr>
    </w:p>
    <w:p w14:paraId="29C12E41" w14:textId="77777777" w:rsidR="00DC21FE" w:rsidRPr="00DD3A5A" w:rsidRDefault="00DC21FE" w:rsidP="00F61656">
      <w:pPr>
        <w:spacing w:after="0" w:line="240" w:lineRule="auto"/>
        <w:jc w:val="both"/>
        <w:rPr>
          <w:rFonts w:cs="Arial"/>
        </w:rPr>
      </w:pPr>
    </w:p>
    <w:p w14:paraId="73183A7E" w14:textId="77777777" w:rsidR="00DC21FE" w:rsidRPr="00DD3A5A" w:rsidRDefault="00DC21FE" w:rsidP="00F61656">
      <w:pPr>
        <w:spacing w:after="0" w:line="240" w:lineRule="auto"/>
        <w:jc w:val="both"/>
        <w:rPr>
          <w:rFonts w:cs="Arial"/>
        </w:rPr>
      </w:pPr>
    </w:p>
    <w:p w14:paraId="0388ED89" w14:textId="77777777" w:rsidR="00DC21FE" w:rsidRPr="00DD3A5A" w:rsidRDefault="00DC21FE" w:rsidP="00F61656">
      <w:pPr>
        <w:spacing w:after="0" w:line="240" w:lineRule="auto"/>
        <w:jc w:val="both"/>
        <w:rPr>
          <w:rFonts w:cs="Arial"/>
        </w:rPr>
      </w:pPr>
    </w:p>
    <w:p w14:paraId="370D5AB1" w14:textId="77777777" w:rsidR="00DC21FE" w:rsidRPr="00DD3A5A" w:rsidRDefault="00DC21FE" w:rsidP="00F61656">
      <w:pPr>
        <w:spacing w:after="0" w:line="240" w:lineRule="auto"/>
        <w:jc w:val="both"/>
        <w:rPr>
          <w:rFonts w:cs="Arial"/>
        </w:rPr>
      </w:pPr>
    </w:p>
    <w:p w14:paraId="165CFB70" w14:textId="77777777" w:rsidR="00DC21FE" w:rsidRPr="00DD3A5A" w:rsidRDefault="00DC21FE" w:rsidP="00F61656">
      <w:pPr>
        <w:spacing w:after="0" w:line="240" w:lineRule="auto"/>
        <w:jc w:val="both"/>
        <w:rPr>
          <w:rFonts w:cs="Arial"/>
        </w:rPr>
      </w:pPr>
    </w:p>
    <w:p w14:paraId="0826C7F0" w14:textId="77777777" w:rsidR="00DC21FE" w:rsidRPr="00DD3A5A" w:rsidRDefault="00DC21FE" w:rsidP="00F61656">
      <w:pPr>
        <w:spacing w:after="0" w:line="240" w:lineRule="auto"/>
        <w:jc w:val="both"/>
        <w:rPr>
          <w:rFonts w:cs="Arial"/>
        </w:rPr>
      </w:pPr>
    </w:p>
    <w:p w14:paraId="52D10A45" w14:textId="77777777" w:rsidR="00DC21FE" w:rsidRPr="00DD3A5A" w:rsidRDefault="00DC21FE" w:rsidP="00F61656">
      <w:pPr>
        <w:spacing w:after="0" w:line="240" w:lineRule="auto"/>
        <w:jc w:val="both"/>
        <w:rPr>
          <w:rFonts w:cs="Arial"/>
        </w:rPr>
      </w:pPr>
    </w:p>
    <w:p w14:paraId="3883C8DE" w14:textId="77777777" w:rsidR="00DC21FE" w:rsidRPr="00DD3A5A" w:rsidRDefault="00DC21FE" w:rsidP="00F61656">
      <w:pPr>
        <w:spacing w:after="0" w:line="240" w:lineRule="auto"/>
        <w:jc w:val="both"/>
        <w:rPr>
          <w:rFonts w:cs="Arial"/>
        </w:rPr>
      </w:pPr>
    </w:p>
    <w:p w14:paraId="32BDB149" w14:textId="77777777" w:rsidR="00DC21FE" w:rsidRPr="00DD3A5A" w:rsidRDefault="00DC21FE" w:rsidP="00F61656">
      <w:pPr>
        <w:spacing w:after="0" w:line="240" w:lineRule="auto"/>
        <w:jc w:val="both"/>
        <w:rPr>
          <w:rFonts w:cs="Arial"/>
        </w:rPr>
      </w:pPr>
    </w:p>
    <w:p w14:paraId="3246FFAF" w14:textId="77777777" w:rsidR="00DC21FE" w:rsidRPr="00DD3A5A" w:rsidRDefault="00DC21FE" w:rsidP="00F61656">
      <w:pPr>
        <w:spacing w:after="0" w:line="240" w:lineRule="auto"/>
        <w:jc w:val="both"/>
        <w:rPr>
          <w:rFonts w:cs="Arial"/>
        </w:rPr>
      </w:pPr>
    </w:p>
    <w:p w14:paraId="68CB9EF5" w14:textId="77777777" w:rsidR="00DC21FE" w:rsidRPr="00DD3A5A" w:rsidRDefault="00DC21FE" w:rsidP="00F61656">
      <w:pPr>
        <w:spacing w:after="0" w:line="240" w:lineRule="auto"/>
        <w:jc w:val="both"/>
        <w:rPr>
          <w:rFonts w:cs="Arial"/>
        </w:rPr>
      </w:pPr>
    </w:p>
    <w:p w14:paraId="669E1AA8" w14:textId="77777777" w:rsidR="00DC21FE" w:rsidRPr="00DD3A5A" w:rsidRDefault="00DC21FE" w:rsidP="00F61656">
      <w:pPr>
        <w:spacing w:after="0" w:line="240" w:lineRule="auto"/>
        <w:jc w:val="both"/>
        <w:rPr>
          <w:rFonts w:cs="Arial"/>
        </w:rPr>
      </w:pPr>
    </w:p>
    <w:p w14:paraId="5A719052" w14:textId="77777777" w:rsidR="00DC21FE" w:rsidRPr="00DD3A5A" w:rsidRDefault="00DC21FE" w:rsidP="00F61656">
      <w:pPr>
        <w:spacing w:after="0" w:line="240" w:lineRule="auto"/>
        <w:jc w:val="both"/>
        <w:rPr>
          <w:rFonts w:cs="Arial"/>
        </w:rPr>
      </w:pPr>
    </w:p>
    <w:p w14:paraId="51BA8C34" w14:textId="77777777" w:rsidR="009C2D1A" w:rsidRPr="00DD3A5A" w:rsidRDefault="009C2D1A" w:rsidP="00F61656">
      <w:pPr>
        <w:spacing w:after="0" w:line="240" w:lineRule="auto"/>
        <w:jc w:val="both"/>
        <w:rPr>
          <w:rFonts w:cs="Arial"/>
        </w:rPr>
      </w:pPr>
    </w:p>
    <w:p w14:paraId="7CA18EBD" w14:textId="77777777" w:rsidR="00667B9A" w:rsidRPr="00DD3A5A" w:rsidRDefault="00667B9A" w:rsidP="00F61656">
      <w:pPr>
        <w:spacing w:after="0" w:line="240" w:lineRule="auto"/>
        <w:jc w:val="both"/>
        <w:rPr>
          <w:rFonts w:cs="Arial"/>
        </w:rPr>
      </w:pPr>
    </w:p>
    <w:p w14:paraId="5CEDDF6C" w14:textId="77777777" w:rsidR="00667B9A" w:rsidRPr="00DD3A5A" w:rsidRDefault="00667B9A" w:rsidP="00F61656">
      <w:pPr>
        <w:spacing w:after="0" w:line="240" w:lineRule="auto"/>
        <w:jc w:val="both"/>
        <w:rPr>
          <w:rFonts w:cs="Arial"/>
        </w:rPr>
      </w:pPr>
    </w:p>
    <w:p w14:paraId="40AA6980" w14:textId="77777777" w:rsidR="00AF67AE" w:rsidRPr="00DD3A5A" w:rsidRDefault="00AF67AE" w:rsidP="00F61656">
      <w:pPr>
        <w:spacing w:after="0" w:line="240" w:lineRule="auto"/>
        <w:jc w:val="both"/>
        <w:rPr>
          <w:rFonts w:cs="Arial"/>
        </w:rPr>
      </w:pPr>
    </w:p>
    <w:p w14:paraId="25159F12" w14:textId="77777777" w:rsidR="00AF67AE" w:rsidRPr="00DD3A5A" w:rsidRDefault="00AF67AE" w:rsidP="00F61656">
      <w:pPr>
        <w:spacing w:after="0" w:line="240" w:lineRule="auto"/>
        <w:jc w:val="both"/>
        <w:rPr>
          <w:rFonts w:cs="Arial"/>
        </w:rPr>
      </w:pPr>
    </w:p>
    <w:p w14:paraId="2CA10854" w14:textId="77777777" w:rsidR="009C2D1A" w:rsidRPr="00DD3A5A" w:rsidRDefault="009C2D1A" w:rsidP="00F61656">
      <w:pPr>
        <w:spacing w:after="0" w:line="240" w:lineRule="auto"/>
        <w:jc w:val="both"/>
        <w:rPr>
          <w:rFonts w:cs="Arial"/>
        </w:rPr>
      </w:pPr>
    </w:p>
    <w:p w14:paraId="38C94D0B" w14:textId="77777777" w:rsidR="00DC21FE" w:rsidRDefault="00DC21FE" w:rsidP="00F61656">
      <w:pPr>
        <w:spacing w:after="0" w:line="240" w:lineRule="auto"/>
        <w:jc w:val="both"/>
        <w:rPr>
          <w:rFonts w:cs="Arial"/>
        </w:rPr>
      </w:pPr>
    </w:p>
    <w:p w14:paraId="4880B97C" w14:textId="77777777" w:rsidR="00132D6D" w:rsidRDefault="00132D6D" w:rsidP="00F61656">
      <w:pPr>
        <w:spacing w:after="0" w:line="240" w:lineRule="auto"/>
        <w:jc w:val="both"/>
        <w:rPr>
          <w:rFonts w:cs="Arial"/>
        </w:rPr>
      </w:pPr>
    </w:p>
    <w:p w14:paraId="1E8DF661" w14:textId="77777777" w:rsidR="00132D6D" w:rsidRPr="00DD3A5A" w:rsidRDefault="00132D6D" w:rsidP="00F61656">
      <w:pPr>
        <w:spacing w:after="0" w:line="240" w:lineRule="auto"/>
        <w:jc w:val="both"/>
        <w:rPr>
          <w:rFonts w:cs="Arial"/>
        </w:rPr>
      </w:pPr>
    </w:p>
    <w:p w14:paraId="1D9D6043" w14:textId="77777777" w:rsidR="00DC21FE" w:rsidRPr="00DD3A5A" w:rsidRDefault="00DC21FE" w:rsidP="00F61656">
      <w:pPr>
        <w:spacing w:after="0" w:line="240" w:lineRule="auto"/>
        <w:jc w:val="both"/>
        <w:rPr>
          <w:rFonts w:cs="Arial"/>
        </w:rPr>
      </w:pPr>
    </w:p>
    <w:p w14:paraId="3982A5D5" w14:textId="77777777" w:rsidR="00DC21FE" w:rsidRPr="00DD3A5A" w:rsidRDefault="00DC21FE" w:rsidP="00AC3D77">
      <w:pPr>
        <w:autoSpaceDE w:val="0"/>
        <w:autoSpaceDN w:val="0"/>
        <w:adjustRightInd w:val="0"/>
        <w:jc w:val="center"/>
        <w:rPr>
          <w:rFonts w:cs="Arial"/>
          <w:b/>
          <w:color w:val="000000"/>
        </w:rPr>
      </w:pPr>
      <w:r w:rsidRPr="00DD3A5A">
        <w:rPr>
          <w:rFonts w:cs="Arial"/>
          <w:b/>
          <w:color w:val="000000"/>
        </w:rPr>
        <w:t>ANEXO 4</w:t>
      </w:r>
    </w:p>
    <w:p w14:paraId="6420BEC2" w14:textId="77777777" w:rsidR="00DC21FE" w:rsidRPr="00DD3A5A" w:rsidRDefault="00DC21FE" w:rsidP="00DC21FE">
      <w:pPr>
        <w:pStyle w:val="Default"/>
        <w:jc w:val="both"/>
        <w:rPr>
          <w:b/>
          <w:color w:val="auto"/>
          <w:sz w:val="22"/>
          <w:szCs w:val="22"/>
          <w:u w:val="single"/>
        </w:rPr>
      </w:pPr>
      <w:r w:rsidRPr="00DD3A5A">
        <w:rPr>
          <w:b/>
          <w:color w:val="auto"/>
          <w:sz w:val="22"/>
          <w:szCs w:val="22"/>
          <w:u w:val="single"/>
        </w:rPr>
        <w:t>DECLARACIÓN RESPONSABLE PREVISTA A LA CLÁUSULA 11.10.2</w:t>
      </w:r>
    </w:p>
    <w:p w14:paraId="57430545" w14:textId="77777777" w:rsidR="00DC21FE" w:rsidRPr="00DD3A5A" w:rsidRDefault="00DC21FE" w:rsidP="00DC21FE">
      <w:pPr>
        <w:pStyle w:val="Default"/>
        <w:rPr>
          <w:sz w:val="22"/>
          <w:szCs w:val="22"/>
        </w:rPr>
      </w:pPr>
    </w:p>
    <w:p w14:paraId="412E1E61" w14:textId="768A631E" w:rsidR="00DC21FE" w:rsidRPr="00A922C6" w:rsidRDefault="00DC21FE" w:rsidP="00B314D3">
      <w:pPr>
        <w:pStyle w:val="CM25"/>
        <w:spacing w:after="0"/>
        <w:jc w:val="both"/>
        <w:rPr>
          <w:rFonts w:cs="Arial"/>
          <w:sz w:val="22"/>
          <w:szCs w:val="22"/>
        </w:rPr>
      </w:pPr>
      <w:r w:rsidRPr="00DD3A5A">
        <w:rPr>
          <w:rFonts w:cs="Arial"/>
          <w:sz w:val="22"/>
          <w:szCs w:val="22"/>
        </w:rPr>
        <w:t xml:space="preserve">El señor/en ............................................................. en nombre propio/ en nombre y </w:t>
      </w:r>
      <w:proofErr w:type="spellStart"/>
      <w:r w:rsidRPr="00DD3A5A">
        <w:rPr>
          <w:rFonts w:cs="Arial"/>
          <w:sz w:val="22"/>
          <w:szCs w:val="22"/>
        </w:rPr>
        <w:t>representación</w:t>
      </w:r>
      <w:proofErr w:type="spellEnd"/>
      <w:r w:rsidRPr="00DD3A5A">
        <w:rPr>
          <w:rFonts w:cs="Arial"/>
          <w:sz w:val="22"/>
          <w:szCs w:val="22"/>
        </w:rPr>
        <w:t xml:space="preserve"> </w:t>
      </w:r>
      <w:r w:rsidRPr="00A922C6">
        <w:rPr>
          <w:rFonts w:cs="Arial"/>
          <w:sz w:val="22"/>
          <w:szCs w:val="22"/>
        </w:rPr>
        <w:t>de l</w:t>
      </w:r>
      <w:r w:rsidR="00A922C6" w:rsidRPr="00A922C6">
        <w:rPr>
          <w:rFonts w:cs="Arial"/>
          <w:sz w:val="22"/>
          <w:szCs w:val="22"/>
        </w:rPr>
        <w:t xml:space="preserve">a </w:t>
      </w:r>
      <w:r w:rsidRPr="00A922C6">
        <w:rPr>
          <w:rFonts w:cs="Arial"/>
          <w:sz w:val="22"/>
          <w:szCs w:val="22"/>
        </w:rPr>
        <w:t xml:space="preserve">empresa....................................... de la cual actúa en calidad de ......................... (administrador </w:t>
      </w:r>
      <w:proofErr w:type="spellStart"/>
      <w:r w:rsidRPr="00A922C6">
        <w:rPr>
          <w:rFonts w:cs="Arial"/>
          <w:sz w:val="22"/>
          <w:szCs w:val="22"/>
        </w:rPr>
        <w:t>único</w:t>
      </w:r>
      <w:proofErr w:type="spellEnd"/>
      <w:r w:rsidRPr="00A922C6">
        <w:rPr>
          <w:rFonts w:cs="Arial"/>
          <w:sz w:val="22"/>
          <w:szCs w:val="22"/>
        </w:rPr>
        <w:t xml:space="preserve">, </w:t>
      </w:r>
      <w:proofErr w:type="spellStart"/>
      <w:r w:rsidRPr="00A922C6">
        <w:rPr>
          <w:rFonts w:cs="Arial"/>
          <w:sz w:val="22"/>
          <w:szCs w:val="22"/>
        </w:rPr>
        <w:t>solidario</w:t>
      </w:r>
      <w:proofErr w:type="spellEnd"/>
      <w:r w:rsidRPr="00A922C6">
        <w:rPr>
          <w:rFonts w:cs="Arial"/>
          <w:sz w:val="22"/>
          <w:szCs w:val="22"/>
        </w:rPr>
        <w:t xml:space="preserve"> o </w:t>
      </w:r>
      <w:proofErr w:type="spellStart"/>
      <w:r w:rsidRPr="00A922C6">
        <w:rPr>
          <w:rFonts w:cs="Arial"/>
          <w:sz w:val="22"/>
          <w:szCs w:val="22"/>
        </w:rPr>
        <w:t>mancomunado</w:t>
      </w:r>
      <w:proofErr w:type="spellEnd"/>
      <w:r w:rsidRPr="00A922C6">
        <w:rPr>
          <w:rFonts w:cs="Arial"/>
          <w:sz w:val="22"/>
          <w:szCs w:val="22"/>
        </w:rPr>
        <w:t xml:space="preserve"> o </w:t>
      </w:r>
      <w:proofErr w:type="spellStart"/>
      <w:r w:rsidRPr="00A922C6">
        <w:rPr>
          <w:rFonts w:cs="Arial"/>
          <w:sz w:val="22"/>
          <w:szCs w:val="22"/>
        </w:rPr>
        <w:t>apoderado</w:t>
      </w:r>
      <w:proofErr w:type="spellEnd"/>
      <w:r w:rsidRPr="00A922C6">
        <w:rPr>
          <w:rFonts w:cs="Arial"/>
          <w:sz w:val="22"/>
          <w:szCs w:val="22"/>
        </w:rPr>
        <w:t xml:space="preserve"> </w:t>
      </w:r>
      <w:proofErr w:type="spellStart"/>
      <w:r w:rsidRPr="00A922C6">
        <w:rPr>
          <w:rFonts w:cs="Arial"/>
          <w:sz w:val="22"/>
          <w:szCs w:val="22"/>
        </w:rPr>
        <w:t>solidario</w:t>
      </w:r>
      <w:proofErr w:type="spellEnd"/>
      <w:r w:rsidRPr="00A922C6">
        <w:rPr>
          <w:rFonts w:cs="Arial"/>
          <w:sz w:val="22"/>
          <w:szCs w:val="22"/>
        </w:rPr>
        <w:t xml:space="preserve"> o </w:t>
      </w:r>
      <w:proofErr w:type="spellStart"/>
      <w:r w:rsidRPr="00A922C6">
        <w:rPr>
          <w:rFonts w:cs="Arial"/>
          <w:sz w:val="22"/>
          <w:szCs w:val="22"/>
        </w:rPr>
        <w:t>mancomunado</w:t>
      </w:r>
      <w:proofErr w:type="spellEnd"/>
      <w:r w:rsidRPr="00A922C6">
        <w:rPr>
          <w:rFonts w:cs="Arial"/>
          <w:sz w:val="22"/>
          <w:szCs w:val="22"/>
        </w:rPr>
        <w:t xml:space="preserve">) </w:t>
      </w:r>
      <w:proofErr w:type="spellStart"/>
      <w:r w:rsidRPr="00A922C6">
        <w:rPr>
          <w:rFonts w:cs="Arial"/>
          <w:sz w:val="22"/>
          <w:szCs w:val="22"/>
        </w:rPr>
        <w:t>según</w:t>
      </w:r>
      <w:proofErr w:type="spellEnd"/>
      <w:r w:rsidRPr="00A922C6">
        <w:rPr>
          <w:rFonts w:cs="Arial"/>
          <w:sz w:val="22"/>
          <w:szCs w:val="22"/>
        </w:rPr>
        <w:t xml:space="preserve"> </w:t>
      </w:r>
      <w:proofErr w:type="spellStart"/>
      <w:r w:rsidRPr="00A922C6">
        <w:rPr>
          <w:rFonts w:cs="Arial"/>
          <w:sz w:val="22"/>
          <w:szCs w:val="22"/>
        </w:rPr>
        <w:t>escritura</w:t>
      </w:r>
      <w:proofErr w:type="spellEnd"/>
      <w:r w:rsidRPr="00A922C6">
        <w:rPr>
          <w:rFonts w:cs="Arial"/>
          <w:sz w:val="22"/>
          <w:szCs w:val="22"/>
        </w:rPr>
        <w:t xml:space="preserve"> de pública </w:t>
      </w:r>
      <w:proofErr w:type="spellStart"/>
      <w:r w:rsidRPr="00A922C6">
        <w:rPr>
          <w:rFonts w:cs="Arial"/>
          <w:sz w:val="22"/>
          <w:szCs w:val="22"/>
        </w:rPr>
        <w:t>otorgad</w:t>
      </w:r>
      <w:r w:rsidR="00A922C6" w:rsidRPr="00A922C6">
        <w:rPr>
          <w:rFonts w:cs="Arial"/>
          <w:sz w:val="22"/>
          <w:szCs w:val="22"/>
        </w:rPr>
        <w:t>a</w:t>
      </w:r>
      <w:proofErr w:type="spellEnd"/>
      <w:r w:rsidR="00A922C6" w:rsidRPr="00A922C6">
        <w:rPr>
          <w:rFonts w:cs="Arial"/>
          <w:sz w:val="22"/>
          <w:szCs w:val="22"/>
        </w:rPr>
        <w:t xml:space="preserve"> </w:t>
      </w:r>
      <w:proofErr w:type="spellStart"/>
      <w:r w:rsidR="00A922C6" w:rsidRPr="00A922C6">
        <w:rPr>
          <w:rFonts w:cs="Arial"/>
          <w:sz w:val="22"/>
          <w:szCs w:val="22"/>
        </w:rPr>
        <w:t>ante</w:t>
      </w:r>
      <w:proofErr w:type="spellEnd"/>
      <w:r w:rsidR="00A922C6" w:rsidRPr="00A922C6">
        <w:rPr>
          <w:rFonts w:cs="Arial"/>
          <w:sz w:val="22"/>
          <w:szCs w:val="22"/>
        </w:rPr>
        <w:t xml:space="preserve"> </w:t>
      </w:r>
      <w:r w:rsidRPr="00A922C6">
        <w:rPr>
          <w:rFonts w:cs="Arial"/>
          <w:sz w:val="22"/>
          <w:szCs w:val="22"/>
        </w:rPr>
        <w:t xml:space="preserve">el </w:t>
      </w:r>
      <w:proofErr w:type="spellStart"/>
      <w:r w:rsidRPr="00A922C6">
        <w:rPr>
          <w:rFonts w:cs="Arial"/>
          <w:sz w:val="22"/>
          <w:szCs w:val="22"/>
        </w:rPr>
        <w:t>Notario</w:t>
      </w:r>
      <w:proofErr w:type="spellEnd"/>
      <w:r w:rsidRPr="00A922C6">
        <w:rPr>
          <w:rFonts w:cs="Arial"/>
          <w:sz w:val="22"/>
          <w:szCs w:val="22"/>
        </w:rPr>
        <w:t xml:space="preserve"> de ..........(</w:t>
      </w:r>
      <w:proofErr w:type="spellStart"/>
      <w:r w:rsidR="00A922C6" w:rsidRPr="00A922C6">
        <w:rPr>
          <w:rFonts w:cs="Arial"/>
          <w:sz w:val="22"/>
          <w:szCs w:val="22"/>
        </w:rPr>
        <w:t>sitio</w:t>
      </w:r>
      <w:proofErr w:type="spellEnd"/>
      <w:r w:rsidRPr="00A922C6">
        <w:rPr>
          <w:rFonts w:cs="Arial"/>
          <w:sz w:val="22"/>
          <w:szCs w:val="22"/>
        </w:rPr>
        <w:t xml:space="preserve">), señor .......................... fecha .................. y número de protocolo ............... declara bajo su responsabilidad, como empresa licitadora  del contrato ........................ </w:t>
      </w:r>
    </w:p>
    <w:p w14:paraId="215041D0" w14:textId="77777777" w:rsidR="001B700F" w:rsidRPr="00A922C6" w:rsidRDefault="001B700F" w:rsidP="001B700F">
      <w:pPr>
        <w:pStyle w:val="CM25"/>
        <w:tabs>
          <w:tab w:val="left" w:pos="426"/>
        </w:tabs>
        <w:spacing w:after="0"/>
        <w:jc w:val="both"/>
        <w:rPr>
          <w:rFonts w:cs="Arial"/>
          <w:sz w:val="22"/>
          <w:szCs w:val="22"/>
        </w:rPr>
      </w:pPr>
    </w:p>
    <w:p w14:paraId="1EF9827C" w14:textId="77777777" w:rsidR="001B700F" w:rsidRPr="00A922C6" w:rsidRDefault="001B700F" w:rsidP="00AC6CC1">
      <w:pPr>
        <w:pStyle w:val="CM25"/>
        <w:numPr>
          <w:ilvl w:val="0"/>
          <w:numId w:val="14"/>
        </w:numPr>
        <w:tabs>
          <w:tab w:val="left" w:pos="426"/>
        </w:tabs>
        <w:spacing w:after="0"/>
        <w:jc w:val="both"/>
        <w:rPr>
          <w:rFonts w:cs="Arial"/>
          <w:sz w:val="22"/>
          <w:szCs w:val="22"/>
        </w:rPr>
      </w:pPr>
      <w:r w:rsidRPr="00A922C6">
        <w:rPr>
          <w:rFonts w:cs="Arial"/>
          <w:sz w:val="22"/>
          <w:szCs w:val="22"/>
        </w:rPr>
        <w:t>Que la empresa está inscrita con el número de inscripción ................................en:</w:t>
      </w:r>
    </w:p>
    <w:p w14:paraId="650F922E" w14:textId="77777777" w:rsidR="001B700F" w:rsidRPr="00A922C6" w:rsidRDefault="00D627E7" w:rsidP="001B700F">
      <w:pPr>
        <w:pStyle w:val="CM25"/>
        <w:tabs>
          <w:tab w:val="left" w:pos="426"/>
        </w:tabs>
        <w:spacing w:after="0"/>
        <w:ind w:left="360"/>
        <w:jc w:val="both"/>
        <w:rPr>
          <w:rFonts w:cs="Arial"/>
          <w:sz w:val="22"/>
          <w:szCs w:val="22"/>
        </w:rPr>
      </w:pPr>
      <w:r w:rsidRPr="00DD3A5A">
        <w:rPr>
          <w:rFonts w:cs="Arial"/>
          <w:noProof/>
          <w:sz w:val="22"/>
          <w:szCs w:val="22"/>
        </w:rPr>
        <mc:AlternateContent>
          <mc:Choice Requires="wps">
            <w:drawing>
              <wp:anchor distT="0" distB="0" distL="114300" distR="114300" simplePos="0" relativeHeight="251659264" behindDoc="0" locked="0" layoutInCell="1" allowOverlap="1" wp14:anchorId="1F66A989" wp14:editId="4082A86A">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kENIAIAADsEAAAOAAAAZHJzL2Uyb0RvYy54bWysU1Fv0zAQfkfiP1h+p0lKu3ZR02nqKEIa MDH4Aa7jNBaOz5zdpuXX7+x0pQOeEH6wfL7z5+++u1vcHDrD9gq9BlvxYpRzpqyEWtttxb99Xb+Z c+aDsLUwYFXFj8rzm+XrV4velWoMLZhaISMQ68veVbwNwZVZ5mWrOuFH4JQlZwPYiUAmbrMaRU/o ncnGeX6V9YC1Q5DKe7q9G5x8mfCbRsnwuWm8CsxUnLiFtGPaN3HPlgtRblG4VssTDfEPLDqhLX16 hroTQbAd6j+gOi0RPDRhJKHLoGm0VCkHyqbIf8vmsRVOpVxIHO/OMvn/Bys/7R+Q6briM86s6KhE X0g0YbdGsasoT+98SVGP7gFjgt7dg/zumYVVS1HqFhH6VomaSBUxPnvxIBqenrJN/xFqQhe7AEmp Q4NdBCQN2CEV5HguiDoEJumymOXFnMomyVVMJ2/zafpBlM+PHfrwXkHH4qHiSNQTuNjf+xDJiPI5 JJEHo+u1NiYZuN2sDLK9oN5Yp3VC95dhxrK+4tfT8TQhv/D5S4g8rb9BdDpQkxvdVXx+DhJlVO2d rVMLBqHNcCbKxp5kjMoNFdhAfSQVEYYOpomjQwv4k7Oeurfi/sdOoOLMfLBUietiMontnozJdDYm Ay89m0uPsJKgKh44G46rMIzIzqHetvRTkXK3cEvVa3RSNlZ2YHUiSx2aBD9NUxyBSztF/Zr55RMA AAD//wMAUEsDBBQABgAIAAAAIQD9c5cR3QAAAAcBAAAPAAAAZHJzL2Rvd25yZXYueG1sTI5NT8Mw EETvSPwHa5G4UYf0gzTNpkKgInFs0wu3TbwkKbEdxU4b+PWYUzmOZvTmZdtJd+LMg2utQXicRSDY VFa1pkY4FruHBITzZBR11jDCNzvY5rc3GaXKXsyezwdfiwAxLiWExvs+ldJVDWtyM9uzCd2nHTT5 EIdaqoEuAa47GUfRSmpqTXhoqOeXhquvw6gRyjY+0s++eIv0ejf371NxGj9eEe/vpucNCM+Tv47h Tz+oQx6cSjsa5USHsFyuwxIhXsxBhD6Jn0CUCItkBTLP5H///BcAAP//AwBQSwECLQAUAAYACAAA ACEAtoM4kv4AAADhAQAAEwAAAAAAAAAAAAAAAAAAAAAAW0NvbnRlbnRfVHlwZXNdLnhtbFBLAQIt ABQABgAIAAAAIQA4/SH/1gAAAJQBAAALAAAAAAAAAAAAAAAAAC8BAABfcmVscy8ucmVsc1BLAQIt ABQABgAIAAAAIQCOrkENIAIAADsEAAAOAAAAAAAAAAAAAAAAAC4CAABkcnMvZTJvRG9jLnhtbFBL AQItABQABgAIAAAAIQD9c5cR3QAAAAcBAAAPAAAAAAAAAAAAAAAAAHoEAABkcnMvZG93bnJldi54 bWxQSwUGAAAAAAQABADzAAAAhAUAAAAA "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13772952"/>
            </w:pict>
          </mc:Fallback>
        </mc:AlternateContent>
      </w:r>
      <w:r w:rsidR="001B700F" w:rsidRPr="00DD3A5A">
        <w:rPr>
          <w:rFonts w:cs="Arial"/>
          <w:sz w:val="22"/>
          <w:szCs w:val="22"/>
        </w:rPr>
        <w:t xml:space="preserve"> </w:t>
      </w:r>
    </w:p>
    <w:p w14:paraId="2167E553" w14:textId="1B00321F" w:rsidR="001B700F" w:rsidRPr="00A922C6" w:rsidRDefault="001B700F" w:rsidP="00385DDA">
      <w:pPr>
        <w:pStyle w:val="Default"/>
        <w:ind w:left="360" w:firstLine="708"/>
        <w:jc w:val="both"/>
        <w:rPr>
          <w:color w:val="auto"/>
          <w:sz w:val="22"/>
          <w:szCs w:val="22"/>
        </w:rPr>
      </w:pPr>
      <w:r w:rsidRPr="00A922C6">
        <w:rPr>
          <w:snapToGrid w:val="0"/>
          <w:color w:val="auto"/>
          <w:sz w:val="22"/>
          <w:szCs w:val="22"/>
        </w:rPr>
        <w:t>el Registro Oficial de Licitadores y Empres</w:t>
      </w:r>
      <w:r w:rsidR="00A922C6" w:rsidRPr="00A922C6">
        <w:rPr>
          <w:snapToGrid w:val="0"/>
          <w:color w:val="auto"/>
          <w:sz w:val="22"/>
          <w:szCs w:val="22"/>
        </w:rPr>
        <w:t>a</w:t>
      </w:r>
      <w:r w:rsidRPr="00A922C6">
        <w:rPr>
          <w:snapToGrid w:val="0"/>
          <w:color w:val="auto"/>
          <w:sz w:val="22"/>
          <w:szCs w:val="22"/>
        </w:rPr>
        <w:t xml:space="preserve">s </w:t>
      </w:r>
      <w:proofErr w:type="spellStart"/>
      <w:r w:rsidRPr="00A922C6">
        <w:rPr>
          <w:snapToGrid w:val="0"/>
          <w:color w:val="auto"/>
          <w:sz w:val="22"/>
          <w:szCs w:val="22"/>
        </w:rPr>
        <w:t>Clasificad</w:t>
      </w:r>
      <w:r w:rsidR="00A922C6" w:rsidRPr="00A922C6">
        <w:rPr>
          <w:snapToGrid w:val="0"/>
          <w:color w:val="auto"/>
          <w:sz w:val="22"/>
          <w:szCs w:val="22"/>
        </w:rPr>
        <w:t>a</w:t>
      </w:r>
      <w:r w:rsidRPr="00A922C6">
        <w:rPr>
          <w:snapToGrid w:val="0"/>
          <w:color w:val="auto"/>
          <w:sz w:val="22"/>
          <w:szCs w:val="22"/>
        </w:rPr>
        <w:t>s</w:t>
      </w:r>
      <w:proofErr w:type="spellEnd"/>
      <w:r w:rsidRPr="00A922C6">
        <w:rPr>
          <w:snapToGrid w:val="0"/>
          <w:color w:val="auto"/>
          <w:sz w:val="22"/>
          <w:szCs w:val="22"/>
        </w:rPr>
        <w:t xml:space="preserve"> del Sector Público (ROLECE)</w:t>
      </w:r>
    </w:p>
    <w:p w14:paraId="29D5693C" w14:textId="77777777" w:rsidR="00A324AC" w:rsidRPr="00DD3A5A" w:rsidRDefault="00A324AC" w:rsidP="00385DDA">
      <w:pPr>
        <w:pStyle w:val="Default"/>
        <w:jc w:val="both"/>
        <w:rPr>
          <w:sz w:val="22"/>
          <w:szCs w:val="22"/>
        </w:rPr>
      </w:pPr>
    </w:p>
    <w:p w14:paraId="7B32F298" w14:textId="77777777" w:rsidR="00143D65" w:rsidRPr="00A922C6" w:rsidRDefault="00143D65" w:rsidP="00385DDA">
      <w:pPr>
        <w:pStyle w:val="Default"/>
        <w:ind w:left="567" w:hanging="207"/>
        <w:jc w:val="both"/>
        <w:rPr>
          <w:color w:val="auto"/>
          <w:sz w:val="22"/>
          <w:szCs w:val="22"/>
        </w:rPr>
      </w:pPr>
      <w:r w:rsidRPr="00DD3A5A">
        <w:rPr>
          <w:snapToGrid w:val="0"/>
          <w:sz w:val="22"/>
          <w:szCs w:val="22"/>
        </w:rPr>
        <w:t xml:space="preserve">En caso de que la empresa licitadora esté inscrita en </w:t>
      </w:r>
      <w:r w:rsidRPr="00A922C6">
        <w:rPr>
          <w:snapToGrid w:val="0"/>
          <w:color w:val="auto"/>
          <w:sz w:val="22"/>
          <w:szCs w:val="22"/>
        </w:rPr>
        <w:t>el ROLECE hace falta que la empresa acredite documentalmente esta inscripción</w:t>
      </w:r>
    </w:p>
    <w:p w14:paraId="6C919C37" w14:textId="77777777" w:rsidR="001B700F" w:rsidRPr="00A922C6" w:rsidRDefault="00D627E7" w:rsidP="00385DDA">
      <w:pPr>
        <w:pStyle w:val="Default"/>
        <w:jc w:val="both"/>
        <w:rPr>
          <w:color w:val="auto"/>
          <w:sz w:val="22"/>
          <w:szCs w:val="22"/>
        </w:rPr>
      </w:pPr>
      <w:r w:rsidRPr="00A922C6">
        <w:rPr>
          <w:noProof/>
          <w:color w:val="auto"/>
          <w:sz w:val="22"/>
          <w:szCs w:val="22"/>
        </w:rPr>
        <mc:AlternateContent>
          <mc:Choice Requires="wps">
            <w:drawing>
              <wp:anchor distT="0" distB="0" distL="114300" distR="114300" simplePos="0" relativeHeight="251660288" behindDoc="0" locked="0" layoutInCell="1" allowOverlap="1" wp14:anchorId="6F83B476" wp14:editId="2AAEF76C">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IdHwIAADsEAAAOAAAAZHJzL2Uyb0RvYy54bWysU1Fv0zAQfkfiP1h+p0lKu3VR02nqKEIa MDH4AVfHSSwc25zdpuPX7+x0pQOeEH6wfL7z5+++u1teH3rN9hK9sqbixSTnTBpha2Xain/7unmz 4MwHMDVoa2TFH6Xn16vXr5aDK+XUdlbXEhmBGF8OruJdCK7MMi862YOfWCcNORuLPQQysc1qhIHQ e51N8/wiGyzWDq2Q3tPt7ejkq4TfNFKEz03jZWC64sQtpB3Tvo17tlpC2SK4TokjDfgHFj0oQ5+e oG4hANuh+gOqVwKtt02YCNtntmmUkCkHyqbIf8vmoQMnUy4kjncnmfz/gxWf9vfIVF3xC84M9FSi LyQamFZLNovyDM6XFPXg7jEm6N2dFd89M3bdUZS8QbRDJ6EmUkWMz148iIanp2w7fLQ1ocMu2KTU ocE+ApIG7JAK8ngqiDwEJuiyuMyLBZVNkKuYz97m8/QDlM+PHfrwXtqexUPFkagncNjf+RDJQPkc kshbreqN0joZ2G7XGtkeqDc2aR3R/XmYNmyo+NV8Ok/IL3z+HCJP628QvQrU5Fr1FV+cgqCMqr0z dWrBAEqPZ6KszVHGqNxYga2tH0lFtGMH08TRobP4k7OBurfi/scOUHKmPxiqxFUxm8V2T8Zsfjkl A88923MPGEFQFQ+cjcd1GEdk51C1Hf1UpNyNvaHqNSopGys7sjqSpQ5Ngh+nKY7AuZ2ifs386gkA AP//AwBQSwMEFAAGAAgAAAAhAENHwe3cAAAABwEAAA8AAABkcnMvZG93bnJldi54bWxMj0FPwzAM he9I/IfISNxYum4aUJpOCDQkjlt34eY2pi00TtWkW+HXY05wsuz39Py9fDu7Xp1oDJ1nA8tFAoq4 9rbjxsCx3N3cgQoR2WLvmQx8UYBtcXmRY2b9mfd0OsRGSQiHDA20MQ6Z1qFuyWFY+IFYtHc/Ooyy jo22I54l3PU6TZKNdtixfGhxoKeW6s/D5AxUXXrE7335krj73Sq+zuXH9PZszPXV/PgAKtIc/8zw iy/oUAhT5Se2QfUG1utUnAbSVCqJfruUWcl9swJd5Po/f/EDAAD//wMAUEsBAi0AFAAGAAgAAAAh ALaDOJL+AAAA4QEAABMAAAAAAAAAAAAAAAAAAAAAAFtDb250ZW50X1R5cGVzXS54bWxQSwECLQAU AAYACAAAACEAOP0h/9YAAACUAQAACwAAAAAAAAAAAAAAAAAvAQAAX3JlbHMvLnJlbHNQSwECLQAU AAYACAAAACEAKfnCHR8CAAA7BAAADgAAAAAAAAAAAAAAAAAuAgAAZHJzL2Uyb0RvYy54bWxQSwEC LQAUAAYACAAAACEAQ0fB7dwAAAAHAQAADwAAAAAAAAAAAAAAAAB5BAAAZHJzL2Rvd25yZXYueG1s UEsFBgAAAAAEAAQA8wAAAIIFAAAAAA== "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417B27C8"/>
            </w:pict>
          </mc:Fallback>
        </mc:AlternateContent>
      </w:r>
    </w:p>
    <w:p w14:paraId="2922D282" w14:textId="77777777" w:rsidR="001B700F" w:rsidRPr="00A922C6" w:rsidRDefault="001B700F" w:rsidP="00385DDA">
      <w:pPr>
        <w:pStyle w:val="Default"/>
        <w:tabs>
          <w:tab w:val="left" w:pos="1088"/>
        </w:tabs>
        <w:jc w:val="both"/>
        <w:rPr>
          <w:color w:val="auto"/>
          <w:sz w:val="22"/>
          <w:szCs w:val="22"/>
        </w:rPr>
      </w:pPr>
      <w:r w:rsidRPr="00A922C6">
        <w:rPr>
          <w:color w:val="auto"/>
          <w:sz w:val="22"/>
          <w:szCs w:val="22"/>
        </w:rPr>
        <w:tab/>
      </w:r>
      <w:r w:rsidRPr="00A922C6">
        <w:rPr>
          <w:snapToGrid w:val="0"/>
          <w:color w:val="auto"/>
          <w:sz w:val="22"/>
          <w:szCs w:val="22"/>
        </w:rPr>
        <w:t>el Registro Electrónico de Empresas Licitadoras de la Generalitat de Catalunya (RELI)</w:t>
      </w:r>
    </w:p>
    <w:p w14:paraId="37F287B0" w14:textId="77777777" w:rsidR="001B700F" w:rsidRPr="00DD3A5A" w:rsidRDefault="001B700F" w:rsidP="00385DDA">
      <w:pPr>
        <w:pStyle w:val="CM25"/>
        <w:tabs>
          <w:tab w:val="left" w:pos="426"/>
        </w:tabs>
        <w:spacing w:after="0"/>
        <w:ind w:left="360"/>
        <w:jc w:val="both"/>
        <w:rPr>
          <w:rFonts w:cs="Arial"/>
          <w:sz w:val="22"/>
          <w:szCs w:val="22"/>
        </w:rPr>
      </w:pPr>
    </w:p>
    <w:p w14:paraId="6E4C4932" w14:textId="77777777" w:rsidR="00DC21FE" w:rsidRPr="00DD3A5A" w:rsidRDefault="00DC21FE" w:rsidP="00AC6CC1">
      <w:pPr>
        <w:pStyle w:val="CM25"/>
        <w:numPr>
          <w:ilvl w:val="0"/>
          <w:numId w:val="14"/>
        </w:numPr>
        <w:tabs>
          <w:tab w:val="left" w:pos="426"/>
        </w:tabs>
        <w:spacing w:after="0"/>
        <w:jc w:val="both"/>
        <w:rPr>
          <w:rFonts w:cs="Arial"/>
          <w:sz w:val="22"/>
          <w:szCs w:val="22"/>
        </w:rPr>
      </w:pPr>
      <w:r w:rsidRPr="00DD3A5A">
        <w:rPr>
          <w:rFonts w:cs="Arial"/>
          <w:sz w:val="22"/>
          <w:szCs w:val="22"/>
        </w:rPr>
        <w:t>Que está constituida válidamente y que de conformidad con su objeto sociales se puede presentar a la licitación, así como la persona signataria tiene la debida representación para presentar la proposición.</w:t>
      </w:r>
    </w:p>
    <w:p w14:paraId="7FA0F055" w14:textId="77777777" w:rsidR="00DC21FE" w:rsidRPr="00DD3A5A" w:rsidRDefault="00DC21FE" w:rsidP="00B314D3">
      <w:pPr>
        <w:pStyle w:val="Default"/>
        <w:jc w:val="both"/>
        <w:rPr>
          <w:color w:val="auto"/>
          <w:sz w:val="22"/>
          <w:szCs w:val="22"/>
        </w:rPr>
      </w:pPr>
    </w:p>
    <w:p w14:paraId="5C30DFBE" w14:textId="77777777" w:rsidR="00DC21FE" w:rsidRPr="00DD3A5A" w:rsidRDefault="00DC21FE" w:rsidP="00AC6CC1">
      <w:pPr>
        <w:pStyle w:val="Default"/>
        <w:numPr>
          <w:ilvl w:val="0"/>
          <w:numId w:val="14"/>
        </w:numPr>
        <w:jc w:val="both"/>
        <w:rPr>
          <w:color w:val="auto"/>
          <w:sz w:val="22"/>
          <w:szCs w:val="22"/>
        </w:rPr>
      </w:pPr>
      <w:r w:rsidRPr="00DD3A5A">
        <w:rPr>
          <w:color w:val="auto"/>
          <w:sz w:val="22"/>
          <w:szCs w:val="22"/>
        </w:rPr>
        <w:t>Que cumple los requisitos de solvencia económica y financiera y técnica y profesional</w:t>
      </w:r>
      <w:r w:rsidR="00B314D3" w:rsidRPr="00DD3A5A">
        <w:rPr>
          <w:color w:val="auto"/>
          <w:sz w:val="22"/>
          <w:szCs w:val="22"/>
        </w:rPr>
        <w:t>, de conformidad con los requisitos mínimos exigidos para este expediente.</w:t>
      </w:r>
    </w:p>
    <w:p w14:paraId="5A046765" w14:textId="77777777" w:rsidR="00B314D3" w:rsidRPr="00DD3A5A" w:rsidRDefault="00B314D3" w:rsidP="00B314D3">
      <w:pPr>
        <w:pStyle w:val="Pargrafdellista"/>
        <w:rPr>
          <w:rFonts w:ascii="Arial" w:hAnsi="Arial" w:cs="Arial"/>
          <w:sz w:val="22"/>
          <w:szCs w:val="22"/>
        </w:rPr>
      </w:pPr>
    </w:p>
    <w:p w14:paraId="75FF72B1"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 xml:space="preserve">Que </w:t>
      </w:r>
      <w:r w:rsidR="00FF6202" w:rsidRPr="00DD3A5A">
        <w:rPr>
          <w:color w:val="auto"/>
          <w:sz w:val="22"/>
          <w:szCs w:val="22"/>
        </w:rPr>
        <w:t>est</w:t>
      </w:r>
      <w:r w:rsidR="0097432B" w:rsidRPr="00DD3A5A">
        <w:rPr>
          <w:color w:val="auto"/>
          <w:sz w:val="22"/>
          <w:szCs w:val="22"/>
        </w:rPr>
        <w:t>á fa</w:t>
      </w:r>
      <w:r w:rsidR="00FF6202" w:rsidRPr="00DD3A5A">
        <w:rPr>
          <w:color w:val="auto"/>
          <w:sz w:val="22"/>
          <w:szCs w:val="22"/>
        </w:rPr>
        <w:t>cu</w:t>
      </w:r>
      <w:r w:rsidR="0097432B" w:rsidRPr="00DD3A5A">
        <w:rPr>
          <w:color w:val="auto"/>
          <w:sz w:val="22"/>
          <w:szCs w:val="22"/>
        </w:rPr>
        <w:t>l</w:t>
      </w:r>
      <w:r w:rsidR="00FF6202" w:rsidRPr="00DD3A5A">
        <w:rPr>
          <w:color w:val="auto"/>
          <w:sz w:val="22"/>
          <w:szCs w:val="22"/>
        </w:rPr>
        <w:t>tada para contratar con la Administración, ya que, teniendo la capacidad de obrar, no se encuentra comprendida en ninguna de las circunstancias de prohibición de contratar con las Administraciones Públicas.</w:t>
      </w:r>
    </w:p>
    <w:p w14:paraId="63DFEACF" w14:textId="77777777" w:rsidR="00FF6202" w:rsidRPr="00DD3A5A" w:rsidRDefault="00FF6202" w:rsidP="00FF6202">
      <w:pPr>
        <w:pStyle w:val="Pargrafdellista"/>
        <w:rPr>
          <w:rFonts w:ascii="Arial" w:hAnsi="Arial" w:cs="Arial"/>
          <w:sz w:val="22"/>
          <w:szCs w:val="22"/>
        </w:rPr>
      </w:pPr>
    </w:p>
    <w:p w14:paraId="203FE071" w14:textId="282898BB" w:rsidR="00FF6202" w:rsidRPr="00DD3A5A" w:rsidRDefault="00FF6202" w:rsidP="00AC6CC1">
      <w:pPr>
        <w:pStyle w:val="Default"/>
        <w:numPr>
          <w:ilvl w:val="0"/>
          <w:numId w:val="14"/>
        </w:numPr>
        <w:jc w:val="both"/>
        <w:rPr>
          <w:color w:val="auto"/>
          <w:sz w:val="22"/>
          <w:szCs w:val="22"/>
        </w:rPr>
      </w:pPr>
      <w:r w:rsidRPr="00DD3A5A">
        <w:rPr>
          <w:color w:val="auto"/>
          <w:sz w:val="22"/>
          <w:szCs w:val="22"/>
        </w:rPr>
        <w:t xml:space="preserve">Que </w:t>
      </w:r>
      <w:proofErr w:type="spellStart"/>
      <w:r w:rsidRPr="00DD3A5A">
        <w:rPr>
          <w:color w:val="auto"/>
          <w:sz w:val="22"/>
          <w:szCs w:val="22"/>
        </w:rPr>
        <w:t>está</w:t>
      </w:r>
      <w:proofErr w:type="spellEnd"/>
      <w:r w:rsidRPr="00DD3A5A">
        <w:rPr>
          <w:color w:val="auto"/>
          <w:sz w:val="22"/>
          <w:szCs w:val="22"/>
        </w:rPr>
        <w:t xml:space="preserve"> al </w:t>
      </w:r>
      <w:proofErr w:type="spellStart"/>
      <w:r w:rsidRPr="00DD3A5A">
        <w:rPr>
          <w:color w:val="auto"/>
          <w:sz w:val="22"/>
          <w:szCs w:val="22"/>
        </w:rPr>
        <w:t>corriente</w:t>
      </w:r>
      <w:proofErr w:type="spellEnd"/>
      <w:r w:rsidRPr="00DD3A5A">
        <w:rPr>
          <w:color w:val="auto"/>
          <w:sz w:val="22"/>
          <w:szCs w:val="22"/>
        </w:rPr>
        <w:t xml:space="preserve"> </w:t>
      </w:r>
      <w:r w:rsidR="0097432B" w:rsidRPr="00DD3A5A">
        <w:rPr>
          <w:sz w:val="22"/>
          <w:szCs w:val="22"/>
        </w:rPr>
        <w:t xml:space="preserve">en </w:t>
      </w:r>
      <w:r w:rsidR="00A922C6">
        <w:rPr>
          <w:sz w:val="22"/>
          <w:szCs w:val="22"/>
        </w:rPr>
        <w:t xml:space="preserve">el </w:t>
      </w:r>
      <w:proofErr w:type="spellStart"/>
      <w:r w:rsidR="00A922C6">
        <w:rPr>
          <w:sz w:val="22"/>
          <w:szCs w:val="22"/>
        </w:rPr>
        <w:t>cumplimiento</w:t>
      </w:r>
      <w:proofErr w:type="spellEnd"/>
      <w:r w:rsidR="0097432B" w:rsidRPr="00DD3A5A">
        <w:rPr>
          <w:sz w:val="22"/>
          <w:szCs w:val="22"/>
        </w:rPr>
        <w:t xml:space="preserve"> </w:t>
      </w:r>
      <w:r w:rsidRPr="00DD3A5A">
        <w:rPr>
          <w:color w:val="auto"/>
          <w:sz w:val="22"/>
          <w:szCs w:val="22"/>
        </w:rPr>
        <w:t xml:space="preserve">de las </w:t>
      </w:r>
      <w:proofErr w:type="spellStart"/>
      <w:r w:rsidRPr="00DD3A5A">
        <w:rPr>
          <w:color w:val="auto"/>
          <w:sz w:val="22"/>
          <w:szCs w:val="22"/>
        </w:rPr>
        <w:t>obligaciones</w:t>
      </w:r>
      <w:proofErr w:type="spellEnd"/>
      <w:r w:rsidRPr="00DD3A5A">
        <w:rPr>
          <w:color w:val="auto"/>
          <w:sz w:val="22"/>
          <w:szCs w:val="22"/>
        </w:rPr>
        <w:t xml:space="preserve"> </w:t>
      </w:r>
      <w:proofErr w:type="spellStart"/>
      <w:r w:rsidRPr="00DD3A5A">
        <w:rPr>
          <w:color w:val="auto"/>
          <w:sz w:val="22"/>
          <w:szCs w:val="22"/>
        </w:rPr>
        <w:t>tributarias</w:t>
      </w:r>
      <w:proofErr w:type="spellEnd"/>
      <w:r w:rsidRPr="00DD3A5A">
        <w:rPr>
          <w:color w:val="auto"/>
          <w:sz w:val="22"/>
          <w:szCs w:val="22"/>
        </w:rPr>
        <w:t xml:space="preserve"> y con la Seguridad Social de conformidad con lo que establecen los artículos 13 y 14 del Reglamento general de la </w:t>
      </w:r>
      <w:proofErr w:type="spellStart"/>
      <w:r w:rsidRPr="00DD3A5A">
        <w:rPr>
          <w:color w:val="auto"/>
          <w:sz w:val="22"/>
          <w:szCs w:val="22"/>
        </w:rPr>
        <w:t>Ley</w:t>
      </w:r>
      <w:proofErr w:type="spellEnd"/>
      <w:r w:rsidRPr="00DD3A5A">
        <w:rPr>
          <w:color w:val="auto"/>
          <w:sz w:val="22"/>
          <w:szCs w:val="22"/>
        </w:rPr>
        <w:t xml:space="preserve"> de </w:t>
      </w:r>
      <w:proofErr w:type="spellStart"/>
      <w:r w:rsidRPr="00DD3A5A">
        <w:rPr>
          <w:color w:val="auto"/>
          <w:sz w:val="22"/>
          <w:szCs w:val="22"/>
        </w:rPr>
        <w:t>contratos</w:t>
      </w:r>
      <w:proofErr w:type="spellEnd"/>
      <w:r w:rsidRPr="00DD3A5A">
        <w:rPr>
          <w:color w:val="auto"/>
          <w:sz w:val="22"/>
          <w:szCs w:val="22"/>
        </w:rPr>
        <w:t xml:space="preserve"> de las </w:t>
      </w:r>
      <w:proofErr w:type="spellStart"/>
      <w:r w:rsidRPr="00DD3A5A">
        <w:rPr>
          <w:color w:val="auto"/>
          <w:sz w:val="22"/>
          <w:szCs w:val="22"/>
        </w:rPr>
        <w:t>Administraciones</w:t>
      </w:r>
      <w:proofErr w:type="spellEnd"/>
      <w:r w:rsidRPr="00DD3A5A">
        <w:rPr>
          <w:color w:val="auto"/>
          <w:sz w:val="22"/>
          <w:szCs w:val="22"/>
        </w:rPr>
        <w:t xml:space="preserve"> Públicas, </w:t>
      </w:r>
      <w:proofErr w:type="spellStart"/>
      <w:r w:rsidRPr="00DD3A5A">
        <w:rPr>
          <w:color w:val="auto"/>
          <w:sz w:val="22"/>
          <w:szCs w:val="22"/>
        </w:rPr>
        <w:t>aprobad</w:t>
      </w:r>
      <w:r w:rsidR="00A922C6">
        <w:rPr>
          <w:color w:val="auto"/>
          <w:sz w:val="22"/>
          <w:szCs w:val="22"/>
        </w:rPr>
        <w:t>o</w:t>
      </w:r>
      <w:proofErr w:type="spellEnd"/>
      <w:r w:rsidR="00A922C6">
        <w:rPr>
          <w:color w:val="auto"/>
          <w:sz w:val="22"/>
          <w:szCs w:val="22"/>
        </w:rPr>
        <w:t xml:space="preserve"> por </w:t>
      </w:r>
      <w:r w:rsidRPr="00DD3A5A">
        <w:rPr>
          <w:color w:val="auto"/>
          <w:sz w:val="22"/>
          <w:szCs w:val="22"/>
        </w:rPr>
        <w:t>el Real decreto 1098/2001, de 12 de octubre.</w:t>
      </w:r>
    </w:p>
    <w:p w14:paraId="4D920F57" w14:textId="77777777" w:rsidR="00FF6202" w:rsidRPr="00DD3A5A" w:rsidRDefault="00FF6202" w:rsidP="00FF6202">
      <w:pPr>
        <w:pStyle w:val="Default"/>
        <w:rPr>
          <w:color w:val="auto"/>
          <w:sz w:val="22"/>
          <w:szCs w:val="22"/>
        </w:rPr>
      </w:pPr>
    </w:p>
    <w:p w14:paraId="77635099" w14:textId="77777777"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no forma parte de los órganos de gobierno o administración de esta sociedad a ninguna persona de aquellas a las que hace referencia la Ley 25/1983, de 26 de diciembre, sobre incompatibilidades de altos cargos, así como la Ley 21/1987, de 26 de noviembre, de incompatibilidades del personal al servicio de la Administración de la Generalitat, y la Ley 13/2005, de 27 de diciembre, del régimen de incompatibilidades de los altos cargos al servicio de la Generalitat. </w:t>
      </w:r>
    </w:p>
    <w:p w14:paraId="3817EF2D" w14:textId="77777777" w:rsidR="00FF6202" w:rsidRPr="00DD3A5A" w:rsidRDefault="00FF6202" w:rsidP="00FF6202">
      <w:pPr>
        <w:pStyle w:val="Default"/>
        <w:rPr>
          <w:color w:val="auto"/>
          <w:sz w:val="22"/>
          <w:szCs w:val="22"/>
        </w:rPr>
      </w:pPr>
    </w:p>
    <w:p w14:paraId="093F52EA" w14:textId="624D2CEA"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la empresa cumple todos los requisitos y obligaciones exigidos por la normativa </w:t>
      </w:r>
      <w:proofErr w:type="spellStart"/>
      <w:r w:rsidRPr="00DD3A5A">
        <w:rPr>
          <w:rFonts w:cs="Arial"/>
          <w:sz w:val="22"/>
          <w:szCs w:val="22"/>
        </w:rPr>
        <w:t>vigente</w:t>
      </w:r>
      <w:proofErr w:type="spellEnd"/>
      <w:r w:rsidRPr="00DD3A5A">
        <w:rPr>
          <w:rFonts w:cs="Arial"/>
          <w:sz w:val="22"/>
          <w:szCs w:val="22"/>
        </w:rPr>
        <w:t xml:space="preserve"> para </w:t>
      </w:r>
      <w:proofErr w:type="spellStart"/>
      <w:r w:rsidRPr="00DD3A5A">
        <w:rPr>
          <w:rFonts w:cs="Arial"/>
          <w:sz w:val="22"/>
          <w:szCs w:val="22"/>
        </w:rPr>
        <w:t>s</w:t>
      </w:r>
      <w:r w:rsidR="00A922C6">
        <w:rPr>
          <w:rFonts w:cs="Arial"/>
          <w:sz w:val="22"/>
          <w:szCs w:val="22"/>
        </w:rPr>
        <w:t>u</w:t>
      </w:r>
      <w:proofErr w:type="spellEnd"/>
      <w:r w:rsidR="00A922C6">
        <w:rPr>
          <w:rFonts w:cs="Arial"/>
          <w:sz w:val="22"/>
          <w:szCs w:val="22"/>
        </w:rPr>
        <w:t xml:space="preserve"> apertura</w:t>
      </w:r>
      <w:r w:rsidRPr="00DD3A5A">
        <w:rPr>
          <w:rFonts w:cs="Arial"/>
          <w:vanish/>
          <w:color w:val="008000"/>
          <w:sz w:val="22"/>
          <w:szCs w:val="22"/>
        </w:rPr>
        <w:t>&lt;A[apertura|abertura]&gt;</w:t>
      </w:r>
      <w:r w:rsidRPr="00DD3A5A">
        <w:rPr>
          <w:rFonts w:cs="Arial"/>
          <w:sz w:val="22"/>
          <w:szCs w:val="22"/>
        </w:rPr>
        <w:t xml:space="preserve">, </w:t>
      </w:r>
      <w:proofErr w:type="spellStart"/>
      <w:r w:rsidRPr="00DD3A5A">
        <w:rPr>
          <w:rFonts w:cs="Arial"/>
          <w:sz w:val="22"/>
          <w:szCs w:val="22"/>
        </w:rPr>
        <w:t>instalación</w:t>
      </w:r>
      <w:proofErr w:type="spellEnd"/>
      <w:r w:rsidRPr="00DD3A5A">
        <w:rPr>
          <w:rFonts w:cs="Arial"/>
          <w:sz w:val="22"/>
          <w:szCs w:val="22"/>
        </w:rPr>
        <w:t xml:space="preserve"> y </w:t>
      </w:r>
      <w:proofErr w:type="spellStart"/>
      <w:r w:rsidRPr="00DD3A5A">
        <w:rPr>
          <w:rFonts w:cs="Arial"/>
          <w:sz w:val="22"/>
          <w:szCs w:val="22"/>
        </w:rPr>
        <w:t>funcionamiento</w:t>
      </w:r>
      <w:proofErr w:type="spellEnd"/>
      <w:r w:rsidRPr="00DD3A5A">
        <w:rPr>
          <w:rFonts w:cs="Arial"/>
          <w:sz w:val="22"/>
          <w:szCs w:val="22"/>
        </w:rPr>
        <w:t xml:space="preserve"> legal. </w:t>
      </w:r>
    </w:p>
    <w:p w14:paraId="5D5C8C02" w14:textId="77777777" w:rsidR="00B314D3" w:rsidRPr="00DD3A5A" w:rsidRDefault="00B314D3" w:rsidP="00B314D3">
      <w:pPr>
        <w:pStyle w:val="Pargrafdellista"/>
        <w:rPr>
          <w:rFonts w:ascii="Arial" w:hAnsi="Arial" w:cs="Arial"/>
          <w:sz w:val="22"/>
          <w:szCs w:val="22"/>
        </w:rPr>
      </w:pPr>
    </w:p>
    <w:p w14:paraId="427420FD"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Que cumple con el resto de requisitos que se establecen en esta contratación.</w:t>
      </w:r>
    </w:p>
    <w:p w14:paraId="7C2251D7" w14:textId="77777777" w:rsidR="00B314D3" w:rsidRPr="00DD3A5A" w:rsidRDefault="00B314D3" w:rsidP="00B314D3">
      <w:pPr>
        <w:pStyle w:val="Pargrafdellista"/>
        <w:rPr>
          <w:rFonts w:ascii="Arial" w:hAnsi="Arial" w:cs="Arial"/>
          <w:sz w:val="22"/>
          <w:szCs w:val="22"/>
        </w:rPr>
      </w:pPr>
    </w:p>
    <w:p w14:paraId="4BAA8D55" w14:textId="641D0D24" w:rsidR="00B314D3" w:rsidRPr="00A922C6" w:rsidRDefault="00B314D3" w:rsidP="00AC6CC1">
      <w:pPr>
        <w:pStyle w:val="Default"/>
        <w:numPr>
          <w:ilvl w:val="0"/>
          <w:numId w:val="14"/>
        </w:numPr>
        <w:jc w:val="both"/>
        <w:rPr>
          <w:color w:val="auto"/>
          <w:sz w:val="22"/>
          <w:szCs w:val="22"/>
        </w:rPr>
      </w:pPr>
      <w:r w:rsidRPr="00DD3A5A">
        <w:rPr>
          <w:color w:val="auto"/>
          <w:sz w:val="22"/>
          <w:szCs w:val="22"/>
        </w:rPr>
        <w:t xml:space="preserve">Que consigna </w:t>
      </w:r>
      <w:r w:rsidRPr="00A922C6">
        <w:rPr>
          <w:color w:val="auto"/>
          <w:sz w:val="22"/>
          <w:szCs w:val="22"/>
        </w:rPr>
        <w:t>a la/l</w:t>
      </w:r>
      <w:r w:rsidR="00A922C6" w:rsidRPr="00A922C6">
        <w:rPr>
          <w:color w:val="auto"/>
          <w:sz w:val="22"/>
          <w:szCs w:val="22"/>
        </w:rPr>
        <w:t>a</w:t>
      </w:r>
      <w:r w:rsidRPr="00A922C6">
        <w:rPr>
          <w:color w:val="auto"/>
          <w:sz w:val="22"/>
          <w:szCs w:val="22"/>
        </w:rPr>
        <w:t>s persona/</w:t>
      </w:r>
      <w:r w:rsidR="00A922C6" w:rsidRPr="00A922C6">
        <w:rPr>
          <w:color w:val="auto"/>
          <w:sz w:val="22"/>
          <w:szCs w:val="22"/>
        </w:rPr>
        <w:t>a</w:t>
      </w:r>
      <w:r w:rsidRPr="00A922C6">
        <w:rPr>
          <w:color w:val="auto"/>
          <w:sz w:val="22"/>
          <w:szCs w:val="22"/>
        </w:rPr>
        <w:t xml:space="preserve">s de contacto para acceder a las </w:t>
      </w:r>
      <w:r w:rsidR="0087325A" w:rsidRPr="00A922C6">
        <w:rPr>
          <w:color w:val="auto"/>
          <w:sz w:val="22"/>
          <w:szCs w:val="22"/>
        </w:rPr>
        <w:t xml:space="preserve">notificaciones </w:t>
      </w:r>
      <w:r w:rsidRPr="00A922C6">
        <w:rPr>
          <w:color w:val="auto"/>
          <w:sz w:val="22"/>
          <w:szCs w:val="22"/>
        </w:rPr>
        <w:t xml:space="preserve">electrónicas, así como las direcciones de correo electrónicas y, adicionalmente, los números de </w:t>
      </w:r>
      <w:proofErr w:type="spellStart"/>
      <w:r w:rsidRPr="00A922C6">
        <w:rPr>
          <w:color w:val="auto"/>
          <w:sz w:val="22"/>
          <w:szCs w:val="22"/>
        </w:rPr>
        <w:t>teléfono</w:t>
      </w:r>
      <w:proofErr w:type="spellEnd"/>
      <w:r w:rsidRPr="00A922C6">
        <w:rPr>
          <w:color w:val="auto"/>
          <w:sz w:val="22"/>
          <w:szCs w:val="22"/>
        </w:rPr>
        <w:t xml:space="preserve"> </w:t>
      </w:r>
      <w:proofErr w:type="spellStart"/>
      <w:r w:rsidRPr="00A922C6">
        <w:rPr>
          <w:color w:val="auto"/>
          <w:sz w:val="22"/>
          <w:szCs w:val="22"/>
        </w:rPr>
        <w:t>móv</w:t>
      </w:r>
      <w:r w:rsidR="00A922C6" w:rsidRPr="00A922C6">
        <w:rPr>
          <w:color w:val="auto"/>
          <w:sz w:val="22"/>
          <w:szCs w:val="22"/>
        </w:rPr>
        <w:t>il</w:t>
      </w:r>
      <w:proofErr w:type="spellEnd"/>
      <w:r w:rsidR="00A922C6" w:rsidRPr="00A922C6">
        <w:rPr>
          <w:color w:val="auto"/>
          <w:sz w:val="22"/>
          <w:szCs w:val="22"/>
        </w:rPr>
        <w:t xml:space="preserve"> </w:t>
      </w:r>
      <w:proofErr w:type="spellStart"/>
      <w:r w:rsidR="00A922C6" w:rsidRPr="00A922C6">
        <w:rPr>
          <w:color w:val="auto"/>
          <w:sz w:val="22"/>
          <w:szCs w:val="22"/>
        </w:rPr>
        <w:t>dónde</w:t>
      </w:r>
      <w:proofErr w:type="spellEnd"/>
      <w:r w:rsidR="00A922C6" w:rsidRPr="00A922C6">
        <w:rPr>
          <w:color w:val="auto"/>
          <w:sz w:val="22"/>
          <w:szCs w:val="22"/>
        </w:rPr>
        <w:t xml:space="preserve"> </w:t>
      </w:r>
      <w:proofErr w:type="spellStart"/>
      <w:r w:rsidRPr="00A922C6">
        <w:rPr>
          <w:color w:val="auto"/>
          <w:sz w:val="22"/>
          <w:szCs w:val="22"/>
        </w:rPr>
        <w:t>recibir</w:t>
      </w:r>
      <w:proofErr w:type="spellEnd"/>
      <w:r w:rsidRPr="00A922C6">
        <w:rPr>
          <w:color w:val="auto"/>
          <w:sz w:val="22"/>
          <w:szCs w:val="22"/>
        </w:rPr>
        <w:t xml:space="preserve"> los avisos de las </w:t>
      </w:r>
      <w:proofErr w:type="spellStart"/>
      <w:r w:rsidRPr="00A922C6">
        <w:rPr>
          <w:color w:val="auto"/>
          <w:sz w:val="22"/>
          <w:szCs w:val="22"/>
        </w:rPr>
        <w:t>notificaciones</w:t>
      </w:r>
      <w:proofErr w:type="spellEnd"/>
      <w:r w:rsidRPr="00A922C6">
        <w:rPr>
          <w:color w:val="auto"/>
          <w:sz w:val="22"/>
          <w:szCs w:val="22"/>
        </w:rPr>
        <w:t xml:space="preserve">, de </w:t>
      </w:r>
      <w:proofErr w:type="spellStart"/>
      <w:r w:rsidRPr="00A922C6">
        <w:rPr>
          <w:color w:val="auto"/>
          <w:sz w:val="22"/>
          <w:szCs w:val="22"/>
        </w:rPr>
        <w:t>acuerdo</w:t>
      </w:r>
      <w:proofErr w:type="spellEnd"/>
      <w:r w:rsidRPr="00A922C6">
        <w:rPr>
          <w:color w:val="auto"/>
          <w:sz w:val="22"/>
          <w:szCs w:val="22"/>
        </w:rPr>
        <w:t xml:space="preserve"> con la </w:t>
      </w:r>
      <w:proofErr w:type="spellStart"/>
      <w:r w:rsidRPr="00A922C6">
        <w:rPr>
          <w:color w:val="auto"/>
          <w:sz w:val="22"/>
          <w:szCs w:val="22"/>
        </w:rPr>
        <w:t>cláusula</w:t>
      </w:r>
      <w:proofErr w:type="spellEnd"/>
      <w:r w:rsidRPr="00A922C6">
        <w:rPr>
          <w:color w:val="auto"/>
          <w:sz w:val="22"/>
          <w:szCs w:val="22"/>
        </w:rPr>
        <w:t xml:space="preserve"> octava de </w:t>
      </w:r>
      <w:r w:rsidR="00A922C6" w:rsidRPr="00A922C6">
        <w:rPr>
          <w:color w:val="auto"/>
          <w:sz w:val="22"/>
          <w:szCs w:val="22"/>
        </w:rPr>
        <w:t xml:space="preserve">este </w:t>
      </w:r>
      <w:proofErr w:type="spellStart"/>
      <w:r w:rsidR="00A922C6" w:rsidRPr="00A922C6">
        <w:rPr>
          <w:color w:val="auto"/>
          <w:sz w:val="22"/>
          <w:szCs w:val="22"/>
        </w:rPr>
        <w:t>pliego</w:t>
      </w:r>
      <w:proofErr w:type="spellEnd"/>
      <w:r w:rsidR="00A922C6" w:rsidRPr="00A922C6">
        <w:rPr>
          <w:color w:val="auto"/>
          <w:sz w:val="22"/>
          <w:szCs w:val="22"/>
        </w:rPr>
        <w:t>.</w:t>
      </w:r>
    </w:p>
    <w:p w14:paraId="68FCC2D4" w14:textId="77777777" w:rsidR="00B314D3" w:rsidRPr="00A922C6" w:rsidRDefault="00B314D3" w:rsidP="00B314D3">
      <w:pPr>
        <w:pStyle w:val="Pargrafdellista"/>
        <w:rPr>
          <w:rFonts w:ascii="Arial" w:hAnsi="Arial" w:cs="Arial"/>
          <w:sz w:val="22"/>
          <w:szCs w:val="22"/>
        </w:rPr>
      </w:pPr>
    </w:p>
    <w:p w14:paraId="43CB2DC2" w14:textId="0492D8DE" w:rsidR="00C12BF1" w:rsidRPr="00A922C6" w:rsidRDefault="00C12BF1" w:rsidP="00C12BF1">
      <w:pPr>
        <w:pStyle w:val="Default"/>
        <w:widowControl w:val="0"/>
        <w:numPr>
          <w:ilvl w:val="0"/>
          <w:numId w:val="13"/>
        </w:numPr>
        <w:tabs>
          <w:tab w:val="clear" w:pos="360"/>
          <w:tab w:val="num" w:pos="1440"/>
        </w:tabs>
        <w:ind w:left="720"/>
        <w:jc w:val="both"/>
        <w:rPr>
          <w:color w:val="auto"/>
          <w:sz w:val="22"/>
          <w:szCs w:val="22"/>
        </w:rPr>
      </w:pPr>
      <w:r w:rsidRPr="00A922C6">
        <w:rPr>
          <w:color w:val="auto"/>
          <w:sz w:val="22"/>
          <w:szCs w:val="22"/>
        </w:rPr>
        <w:t>Nombre, apellidos y DNI de la/s persona/</w:t>
      </w:r>
      <w:r w:rsidR="00A922C6" w:rsidRPr="00A922C6">
        <w:rPr>
          <w:color w:val="auto"/>
          <w:sz w:val="22"/>
          <w:szCs w:val="22"/>
        </w:rPr>
        <w:t>a</w:t>
      </w:r>
      <w:r w:rsidRPr="00A922C6">
        <w:rPr>
          <w:color w:val="auto"/>
          <w:sz w:val="22"/>
          <w:szCs w:val="22"/>
        </w:rPr>
        <w:t>s designada/</w:t>
      </w:r>
      <w:r w:rsidR="00A922C6" w:rsidRPr="00A922C6">
        <w:rPr>
          <w:color w:val="auto"/>
          <w:sz w:val="22"/>
          <w:szCs w:val="22"/>
        </w:rPr>
        <w:t>a</w:t>
      </w:r>
      <w:r w:rsidRPr="00A922C6">
        <w:rPr>
          <w:color w:val="auto"/>
          <w:sz w:val="22"/>
          <w:szCs w:val="22"/>
        </w:rPr>
        <w:t>s ....................................</w:t>
      </w:r>
    </w:p>
    <w:p w14:paraId="64A75726" w14:textId="77777777" w:rsidR="00C12BF1" w:rsidRPr="00A922C6" w:rsidRDefault="00C12BF1" w:rsidP="00C12BF1">
      <w:pPr>
        <w:pStyle w:val="Default"/>
        <w:widowControl w:val="0"/>
        <w:numPr>
          <w:ilvl w:val="0"/>
          <w:numId w:val="13"/>
        </w:numPr>
        <w:tabs>
          <w:tab w:val="clear" w:pos="360"/>
          <w:tab w:val="num" w:pos="1080"/>
        </w:tabs>
        <w:ind w:left="720"/>
        <w:jc w:val="both"/>
        <w:rPr>
          <w:color w:val="auto"/>
          <w:sz w:val="22"/>
          <w:szCs w:val="22"/>
        </w:rPr>
      </w:pPr>
      <w:r w:rsidRPr="00A922C6">
        <w:rPr>
          <w:color w:val="auto"/>
          <w:sz w:val="22"/>
          <w:szCs w:val="22"/>
        </w:rPr>
        <w:t>Dirección de correo electrónico donde recibirlas  ..........................................................</w:t>
      </w:r>
    </w:p>
    <w:p w14:paraId="02C72752" w14:textId="77777777" w:rsidR="00C12BF1" w:rsidRPr="00DD3A5A" w:rsidRDefault="00C12BF1" w:rsidP="00C12BF1">
      <w:pPr>
        <w:pStyle w:val="Default"/>
        <w:widowControl w:val="0"/>
        <w:numPr>
          <w:ilvl w:val="0"/>
          <w:numId w:val="13"/>
        </w:numPr>
        <w:tabs>
          <w:tab w:val="clear" w:pos="360"/>
          <w:tab w:val="num" w:pos="1080"/>
        </w:tabs>
        <w:ind w:left="720"/>
        <w:jc w:val="both"/>
        <w:rPr>
          <w:color w:val="auto"/>
          <w:sz w:val="22"/>
          <w:szCs w:val="22"/>
        </w:rPr>
      </w:pPr>
      <w:r w:rsidRPr="00DD3A5A">
        <w:rPr>
          <w:color w:val="auto"/>
          <w:sz w:val="22"/>
          <w:szCs w:val="22"/>
        </w:rPr>
        <w:t>Número de teléfono móvil de contacto (opcional). ..............................................</w:t>
      </w:r>
    </w:p>
    <w:p w14:paraId="2D3C3873" w14:textId="77777777" w:rsidR="00B314D3" w:rsidRPr="00DD3A5A" w:rsidRDefault="00B314D3" w:rsidP="00B314D3">
      <w:pPr>
        <w:pStyle w:val="Pargrafdellista"/>
        <w:rPr>
          <w:rFonts w:ascii="Arial" w:hAnsi="Arial" w:cs="Arial"/>
          <w:sz w:val="22"/>
          <w:szCs w:val="22"/>
        </w:rPr>
      </w:pPr>
    </w:p>
    <w:p w14:paraId="7A4E6E71" w14:textId="77777777" w:rsidR="008959EB" w:rsidRPr="00DD3A5A" w:rsidRDefault="008959EB" w:rsidP="00AC6CC1">
      <w:pPr>
        <w:pStyle w:val="Default"/>
        <w:numPr>
          <w:ilvl w:val="0"/>
          <w:numId w:val="14"/>
        </w:numPr>
        <w:jc w:val="both"/>
        <w:rPr>
          <w:color w:val="auto"/>
          <w:sz w:val="22"/>
          <w:szCs w:val="22"/>
        </w:rPr>
      </w:pPr>
      <w:r w:rsidRPr="00DD3A5A">
        <w:rPr>
          <w:sz w:val="22"/>
          <w:szCs w:val="22"/>
        </w:rPr>
        <w:t>Que la información y documentos aportados en los sobres son de contenido absolutamente cierto.</w:t>
      </w:r>
    </w:p>
    <w:p w14:paraId="2DEFCDA7" w14:textId="77777777" w:rsidR="008959EB" w:rsidRPr="00DD3A5A" w:rsidRDefault="008959EB" w:rsidP="008959EB">
      <w:pPr>
        <w:pStyle w:val="Default"/>
        <w:ind w:left="360"/>
        <w:jc w:val="both"/>
        <w:rPr>
          <w:color w:val="auto"/>
          <w:sz w:val="22"/>
          <w:szCs w:val="22"/>
        </w:rPr>
      </w:pPr>
    </w:p>
    <w:p w14:paraId="63B14905" w14:textId="6DD515B8" w:rsidR="00E27664" w:rsidRPr="00DD3A5A" w:rsidRDefault="008959EB" w:rsidP="00AC6CC1">
      <w:pPr>
        <w:pStyle w:val="Default"/>
        <w:numPr>
          <w:ilvl w:val="0"/>
          <w:numId w:val="14"/>
        </w:numPr>
        <w:jc w:val="both"/>
        <w:rPr>
          <w:color w:val="auto"/>
          <w:sz w:val="22"/>
          <w:szCs w:val="22"/>
        </w:rPr>
      </w:pPr>
      <w:r w:rsidRPr="00DD3A5A">
        <w:rPr>
          <w:color w:val="auto"/>
          <w:sz w:val="22"/>
          <w:szCs w:val="22"/>
        </w:rPr>
        <w:t xml:space="preserve">Que, </w:t>
      </w:r>
      <w:proofErr w:type="spellStart"/>
      <w:r w:rsidRPr="00DD3A5A">
        <w:rPr>
          <w:color w:val="auto"/>
          <w:sz w:val="22"/>
          <w:szCs w:val="22"/>
        </w:rPr>
        <w:t>estando</w:t>
      </w:r>
      <w:proofErr w:type="spellEnd"/>
      <w:r w:rsidRPr="00DD3A5A">
        <w:rPr>
          <w:color w:val="auto"/>
          <w:sz w:val="22"/>
          <w:szCs w:val="22"/>
        </w:rPr>
        <w:t xml:space="preserve"> </w:t>
      </w:r>
      <w:proofErr w:type="spellStart"/>
      <w:r w:rsidRPr="00DD3A5A">
        <w:rPr>
          <w:color w:val="auto"/>
          <w:sz w:val="22"/>
          <w:szCs w:val="22"/>
        </w:rPr>
        <w:t>legalmente</w:t>
      </w:r>
      <w:proofErr w:type="spellEnd"/>
      <w:r w:rsidRPr="00DD3A5A">
        <w:rPr>
          <w:color w:val="auto"/>
          <w:sz w:val="22"/>
          <w:szCs w:val="22"/>
        </w:rPr>
        <w:t xml:space="preserve"> </w:t>
      </w:r>
      <w:proofErr w:type="spellStart"/>
      <w:r w:rsidRPr="00DD3A5A">
        <w:rPr>
          <w:color w:val="auto"/>
          <w:sz w:val="22"/>
          <w:szCs w:val="22"/>
        </w:rPr>
        <w:t>obligado</w:t>
      </w:r>
      <w:proofErr w:type="spellEnd"/>
      <w:r w:rsidRPr="00DD3A5A">
        <w:rPr>
          <w:color w:val="auto"/>
          <w:sz w:val="22"/>
          <w:szCs w:val="22"/>
        </w:rPr>
        <w:t xml:space="preserve">, </w:t>
      </w:r>
      <w:proofErr w:type="spellStart"/>
      <w:r w:rsidRPr="00DD3A5A">
        <w:rPr>
          <w:color w:val="auto"/>
          <w:sz w:val="22"/>
          <w:szCs w:val="22"/>
        </w:rPr>
        <w:t>dispone</w:t>
      </w:r>
      <w:proofErr w:type="spellEnd"/>
      <w:r w:rsidRPr="00DD3A5A">
        <w:rPr>
          <w:color w:val="auto"/>
          <w:sz w:val="22"/>
          <w:szCs w:val="22"/>
        </w:rPr>
        <w:t xml:space="preserve"> del </w:t>
      </w:r>
      <w:proofErr w:type="spellStart"/>
      <w:r w:rsidRPr="00DD3A5A">
        <w:rPr>
          <w:color w:val="auto"/>
          <w:sz w:val="22"/>
          <w:szCs w:val="22"/>
        </w:rPr>
        <w:t>correspondient</w:t>
      </w:r>
      <w:r w:rsidR="00A922C6">
        <w:rPr>
          <w:color w:val="auto"/>
          <w:sz w:val="22"/>
          <w:szCs w:val="22"/>
        </w:rPr>
        <w:t>e</w:t>
      </w:r>
      <w:proofErr w:type="spellEnd"/>
      <w:r w:rsidR="00A922C6">
        <w:rPr>
          <w:color w:val="auto"/>
          <w:sz w:val="22"/>
          <w:szCs w:val="22"/>
        </w:rPr>
        <w:t xml:space="preserve"> </w:t>
      </w:r>
      <w:proofErr w:type="spellStart"/>
      <w:r w:rsidR="00A922C6">
        <w:rPr>
          <w:color w:val="auto"/>
          <w:sz w:val="22"/>
          <w:szCs w:val="22"/>
        </w:rPr>
        <w:t>plan</w:t>
      </w:r>
      <w:proofErr w:type="spellEnd"/>
      <w:r w:rsidR="00A922C6">
        <w:rPr>
          <w:color w:val="auto"/>
          <w:sz w:val="22"/>
          <w:szCs w:val="22"/>
        </w:rPr>
        <w:t xml:space="preserve"> de </w:t>
      </w:r>
      <w:proofErr w:type="spellStart"/>
      <w:r w:rsidRPr="00DD3A5A">
        <w:rPr>
          <w:color w:val="auto"/>
          <w:sz w:val="22"/>
          <w:szCs w:val="22"/>
        </w:rPr>
        <w:t>igualdad</w:t>
      </w:r>
      <w:proofErr w:type="spellEnd"/>
      <w:r w:rsidRPr="00DD3A5A">
        <w:rPr>
          <w:color w:val="auto"/>
          <w:sz w:val="22"/>
          <w:szCs w:val="22"/>
        </w:rPr>
        <w:t xml:space="preserve"> de </w:t>
      </w:r>
      <w:proofErr w:type="spellStart"/>
      <w:r w:rsidRPr="00DD3A5A">
        <w:rPr>
          <w:color w:val="auto"/>
          <w:sz w:val="22"/>
          <w:szCs w:val="22"/>
        </w:rPr>
        <w:t>oportunidades</w:t>
      </w:r>
      <w:proofErr w:type="spellEnd"/>
      <w:r w:rsidRPr="00DD3A5A">
        <w:rPr>
          <w:color w:val="auto"/>
          <w:sz w:val="22"/>
          <w:szCs w:val="22"/>
        </w:rPr>
        <w:t xml:space="preserve"> entre las </w:t>
      </w:r>
      <w:proofErr w:type="spellStart"/>
      <w:r w:rsidRPr="00DD3A5A">
        <w:rPr>
          <w:color w:val="auto"/>
          <w:sz w:val="22"/>
          <w:szCs w:val="22"/>
        </w:rPr>
        <w:t>mujeres</w:t>
      </w:r>
      <w:proofErr w:type="spellEnd"/>
      <w:r w:rsidRPr="00DD3A5A">
        <w:rPr>
          <w:color w:val="auto"/>
          <w:sz w:val="22"/>
          <w:szCs w:val="22"/>
        </w:rPr>
        <w:t xml:space="preserve"> y los hombres.</w:t>
      </w:r>
    </w:p>
    <w:p w14:paraId="234B3E5A" w14:textId="77777777" w:rsidR="00E27664" w:rsidRPr="00DD3A5A" w:rsidRDefault="00E27664" w:rsidP="00E27664">
      <w:pPr>
        <w:pStyle w:val="Default"/>
        <w:jc w:val="both"/>
        <w:rPr>
          <w:color w:val="auto"/>
          <w:sz w:val="22"/>
          <w:szCs w:val="22"/>
        </w:rPr>
      </w:pPr>
    </w:p>
    <w:p w14:paraId="18A3CE00" w14:textId="77777777" w:rsidR="00E27664" w:rsidRPr="00DD3A5A" w:rsidRDefault="00E27664" w:rsidP="00AC6CC1">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 xml:space="preserve">Que, </w:t>
      </w:r>
      <w:proofErr w:type="spellStart"/>
      <w:r w:rsidRPr="00DD3A5A">
        <w:rPr>
          <w:rFonts w:ascii="Arial" w:hAnsi="Arial" w:cs="Arial"/>
          <w:snapToGrid w:val="0"/>
          <w:sz w:val="22"/>
          <w:szCs w:val="22"/>
        </w:rPr>
        <w:t>cuando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ocurra</w:t>
      </w:r>
      <w:proofErr w:type="spellEnd"/>
      <w:r w:rsidRPr="00DD3A5A">
        <w:rPr>
          <w:rFonts w:ascii="Arial" w:hAnsi="Arial" w:cs="Arial"/>
          <w:snapToGrid w:val="0"/>
          <w:sz w:val="22"/>
          <w:szCs w:val="22"/>
        </w:rPr>
        <w:t xml:space="preserve">, se </w:t>
      </w:r>
      <w:proofErr w:type="spellStart"/>
      <w:r w:rsidRPr="00DD3A5A">
        <w:rPr>
          <w:rFonts w:ascii="Arial" w:hAnsi="Arial" w:cs="Arial"/>
          <w:snapToGrid w:val="0"/>
          <w:sz w:val="22"/>
          <w:szCs w:val="22"/>
        </w:rPr>
        <w:t>compromete</w:t>
      </w:r>
      <w:proofErr w:type="spellEnd"/>
      <w:r w:rsidRPr="00DD3A5A">
        <w:rPr>
          <w:rFonts w:ascii="Arial" w:hAnsi="Arial" w:cs="Arial"/>
          <w:snapToGrid w:val="0"/>
          <w:sz w:val="22"/>
          <w:szCs w:val="22"/>
        </w:rPr>
        <w:t xml:space="preserve"> a </w:t>
      </w:r>
      <w:proofErr w:type="spellStart"/>
      <w:r w:rsidRPr="00DD3A5A">
        <w:rPr>
          <w:rFonts w:ascii="Arial" w:hAnsi="Arial" w:cs="Arial"/>
          <w:snapToGrid w:val="0"/>
          <w:sz w:val="22"/>
          <w:szCs w:val="22"/>
        </w:rPr>
        <w:t>adscribir</w:t>
      </w:r>
      <w:proofErr w:type="spellEnd"/>
      <w:r w:rsidRPr="00DD3A5A">
        <w:rPr>
          <w:rFonts w:ascii="Arial" w:hAnsi="Arial" w:cs="Arial"/>
          <w:snapToGrid w:val="0"/>
          <w:sz w:val="22"/>
          <w:szCs w:val="22"/>
        </w:rPr>
        <w:t xml:space="preserve"> a la </w:t>
      </w:r>
      <w:proofErr w:type="spellStart"/>
      <w:r w:rsidRPr="00DD3A5A">
        <w:rPr>
          <w:rFonts w:ascii="Arial" w:hAnsi="Arial" w:cs="Arial"/>
          <w:snapToGrid w:val="0"/>
          <w:sz w:val="22"/>
          <w:szCs w:val="22"/>
        </w:rPr>
        <w:t>ejecución</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contrato</w:t>
      </w:r>
      <w:proofErr w:type="spellEnd"/>
      <w:r w:rsidRPr="00DD3A5A">
        <w:rPr>
          <w:rFonts w:ascii="Arial" w:hAnsi="Arial" w:cs="Arial"/>
          <w:snapToGrid w:val="0"/>
          <w:sz w:val="22"/>
          <w:szCs w:val="22"/>
        </w:rPr>
        <w:t xml:space="preserve"> los </w:t>
      </w:r>
      <w:proofErr w:type="spellStart"/>
      <w:r w:rsidRPr="00DD3A5A">
        <w:rPr>
          <w:rFonts w:ascii="Arial" w:hAnsi="Arial" w:cs="Arial"/>
          <w:snapToGrid w:val="0"/>
          <w:sz w:val="22"/>
          <w:szCs w:val="22"/>
        </w:rPr>
        <w:t>medios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materiales</w:t>
      </w:r>
      <w:proofErr w:type="spellEnd"/>
      <w:r w:rsidRPr="00DD3A5A">
        <w:rPr>
          <w:rFonts w:ascii="Arial" w:hAnsi="Arial" w:cs="Arial"/>
          <w:snapToGrid w:val="0"/>
          <w:sz w:val="22"/>
          <w:szCs w:val="22"/>
        </w:rPr>
        <w:t xml:space="preserve"> y/o </w:t>
      </w:r>
      <w:proofErr w:type="spellStart"/>
      <w:r w:rsidRPr="00DD3A5A">
        <w:rPr>
          <w:rFonts w:ascii="Arial" w:hAnsi="Arial" w:cs="Arial"/>
          <w:snapToGrid w:val="0"/>
          <w:sz w:val="22"/>
          <w:szCs w:val="22"/>
        </w:rPr>
        <w:t>personales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solicitados</w:t>
      </w:r>
      <w:proofErr w:type="spellEnd"/>
      <w:r w:rsidRPr="00DD3A5A">
        <w:rPr>
          <w:rFonts w:ascii="Arial" w:hAnsi="Arial" w:cs="Arial"/>
          <w:snapToGrid w:val="0"/>
          <w:sz w:val="22"/>
          <w:szCs w:val="22"/>
        </w:rPr>
        <w:t>.</w:t>
      </w:r>
    </w:p>
    <w:p w14:paraId="5F229E87" w14:textId="77777777" w:rsidR="00E27664" w:rsidRPr="00DD3A5A" w:rsidRDefault="00E27664" w:rsidP="00E27664">
      <w:pPr>
        <w:pStyle w:val="Pargrafdellista"/>
        <w:rPr>
          <w:rFonts w:ascii="Arial" w:hAnsi="Arial" w:cs="Arial"/>
          <w:snapToGrid w:val="0"/>
          <w:sz w:val="22"/>
          <w:szCs w:val="22"/>
        </w:rPr>
      </w:pPr>
    </w:p>
    <w:p w14:paraId="4E289AA7" w14:textId="77777777" w:rsidR="00E27664" w:rsidRPr="00DD3A5A" w:rsidRDefault="00E27664" w:rsidP="00AC6CC1">
      <w:pPr>
        <w:pStyle w:val="Default"/>
        <w:numPr>
          <w:ilvl w:val="0"/>
          <w:numId w:val="14"/>
        </w:numPr>
        <w:jc w:val="both"/>
        <w:rPr>
          <w:color w:val="auto"/>
          <w:sz w:val="22"/>
          <w:szCs w:val="22"/>
        </w:rPr>
      </w:pPr>
      <w:r w:rsidRPr="00DD3A5A">
        <w:rPr>
          <w:color w:val="auto"/>
          <w:sz w:val="22"/>
          <w:szCs w:val="22"/>
        </w:rPr>
        <w:t>Que, en caso de que la empresa fuera extranjera, se someterá a los juzgados y tribunales españoles de cualquier orden para todas las incidencias que puedan surgir del contrato, con renuncia expresa del fuero propio.</w:t>
      </w:r>
    </w:p>
    <w:p w14:paraId="06C1CAF1" w14:textId="77777777" w:rsidR="00E27664" w:rsidRPr="00DD3A5A" w:rsidRDefault="00E27664" w:rsidP="00E27664">
      <w:pPr>
        <w:pStyle w:val="Pargrafdellista"/>
        <w:tabs>
          <w:tab w:val="left" w:pos="0"/>
          <w:tab w:val="left" w:pos="426"/>
          <w:tab w:val="left" w:pos="1473"/>
          <w:tab w:val="left" w:pos="4320"/>
        </w:tabs>
        <w:ind w:left="360"/>
        <w:jc w:val="both"/>
        <w:rPr>
          <w:rFonts w:ascii="Arial" w:hAnsi="Arial" w:cs="Arial"/>
          <w:snapToGrid w:val="0"/>
          <w:sz w:val="22"/>
          <w:szCs w:val="22"/>
        </w:rPr>
      </w:pPr>
    </w:p>
    <w:p w14:paraId="539343F6" w14:textId="77777777" w:rsidR="00DC21FE" w:rsidRPr="00DD3A5A" w:rsidRDefault="00DC21FE" w:rsidP="00DC21FE">
      <w:pPr>
        <w:pStyle w:val="Default"/>
        <w:rPr>
          <w:color w:val="auto"/>
          <w:sz w:val="22"/>
          <w:szCs w:val="22"/>
        </w:rPr>
      </w:pPr>
    </w:p>
    <w:p w14:paraId="53A307FC" w14:textId="77777777" w:rsidR="00DC21FE" w:rsidRPr="00DD3A5A" w:rsidRDefault="00DC21FE" w:rsidP="00DC21FE">
      <w:pPr>
        <w:pStyle w:val="CM25"/>
        <w:spacing w:after="0"/>
        <w:jc w:val="both"/>
        <w:rPr>
          <w:rFonts w:cs="Arial"/>
          <w:sz w:val="22"/>
          <w:szCs w:val="22"/>
        </w:rPr>
      </w:pPr>
    </w:p>
    <w:p w14:paraId="307643A9" w14:textId="77777777" w:rsidR="00DC21FE" w:rsidRPr="00DD3A5A" w:rsidRDefault="00DC21FE" w:rsidP="00DC21FE">
      <w:pPr>
        <w:pStyle w:val="CM13"/>
        <w:spacing w:line="240" w:lineRule="auto"/>
        <w:jc w:val="both"/>
        <w:rPr>
          <w:rFonts w:cs="Arial"/>
          <w:sz w:val="22"/>
          <w:szCs w:val="22"/>
        </w:rPr>
      </w:pPr>
      <w:r w:rsidRPr="00DD3A5A">
        <w:rPr>
          <w:rFonts w:cs="Arial"/>
          <w:sz w:val="22"/>
          <w:szCs w:val="22"/>
        </w:rPr>
        <w:t xml:space="preserve">Y para que conste firmo esta declaración responsable. </w:t>
      </w:r>
    </w:p>
    <w:p w14:paraId="440E8090" w14:textId="30FF4B5A" w:rsidR="00DC21FE" w:rsidRPr="00DD3A5A" w:rsidRDefault="00DC21FE" w:rsidP="00DC21FE">
      <w:pPr>
        <w:pStyle w:val="CM13"/>
        <w:spacing w:line="240" w:lineRule="auto"/>
        <w:jc w:val="both"/>
        <w:rPr>
          <w:rFonts w:cs="Arial"/>
          <w:sz w:val="22"/>
          <w:szCs w:val="22"/>
        </w:rPr>
      </w:pPr>
      <w:r w:rsidRPr="00DD3A5A">
        <w:rPr>
          <w:rFonts w:cs="Arial"/>
          <w:sz w:val="22"/>
          <w:szCs w:val="22"/>
        </w:rPr>
        <w:br/>
      </w:r>
      <w:r w:rsidR="00A922C6">
        <w:rPr>
          <w:rFonts w:cs="Arial"/>
          <w:sz w:val="22"/>
          <w:szCs w:val="22"/>
        </w:rPr>
        <w:t>(</w:t>
      </w:r>
      <w:proofErr w:type="spellStart"/>
      <w:r w:rsidR="00A922C6">
        <w:rPr>
          <w:rFonts w:cs="Arial"/>
          <w:sz w:val="22"/>
          <w:szCs w:val="22"/>
        </w:rPr>
        <w:t>lugar</w:t>
      </w:r>
      <w:proofErr w:type="spellEnd"/>
      <w:r w:rsidRPr="00DD3A5A">
        <w:rPr>
          <w:rFonts w:cs="Arial"/>
          <w:sz w:val="22"/>
          <w:szCs w:val="22"/>
        </w:rPr>
        <w:t xml:space="preserve"> y </w:t>
      </w:r>
      <w:proofErr w:type="spellStart"/>
      <w:r w:rsidRPr="00DD3A5A">
        <w:rPr>
          <w:rFonts w:cs="Arial"/>
          <w:sz w:val="22"/>
          <w:szCs w:val="22"/>
        </w:rPr>
        <w:t>fecha</w:t>
      </w:r>
      <w:proofErr w:type="spellEnd"/>
      <w:r w:rsidRPr="00DD3A5A">
        <w:rPr>
          <w:rFonts w:cs="Arial"/>
          <w:sz w:val="22"/>
          <w:szCs w:val="22"/>
        </w:rPr>
        <w:t xml:space="preserve">)   Firma del apoderado </w:t>
      </w:r>
    </w:p>
    <w:p w14:paraId="7B66E9CD" w14:textId="77777777" w:rsidR="00DC21FE" w:rsidRPr="00DD3A5A" w:rsidRDefault="00DC21FE" w:rsidP="00DC21FE">
      <w:pPr>
        <w:pStyle w:val="Default"/>
        <w:rPr>
          <w:sz w:val="22"/>
          <w:szCs w:val="22"/>
        </w:rPr>
      </w:pPr>
    </w:p>
    <w:p w14:paraId="36246757" w14:textId="77777777" w:rsidR="00DC21FE" w:rsidRPr="00DD3A5A" w:rsidRDefault="00DC21FE" w:rsidP="00F61656">
      <w:pPr>
        <w:spacing w:after="0" w:line="240" w:lineRule="auto"/>
        <w:jc w:val="both"/>
        <w:rPr>
          <w:rFonts w:cs="Arial"/>
        </w:rPr>
      </w:pPr>
    </w:p>
    <w:p w14:paraId="2D9D56D7" w14:textId="77777777" w:rsidR="00530B6F" w:rsidRPr="00DD3A5A" w:rsidRDefault="00530B6F" w:rsidP="00F61656">
      <w:pPr>
        <w:spacing w:after="0" w:line="240" w:lineRule="auto"/>
        <w:jc w:val="both"/>
        <w:rPr>
          <w:rFonts w:cs="Arial"/>
        </w:rPr>
      </w:pPr>
    </w:p>
    <w:p w14:paraId="08192E9B" w14:textId="77777777" w:rsidR="00530B6F" w:rsidRPr="00DD3A5A" w:rsidRDefault="00530B6F" w:rsidP="00F61656">
      <w:pPr>
        <w:spacing w:after="0" w:line="240" w:lineRule="auto"/>
        <w:jc w:val="both"/>
        <w:rPr>
          <w:rFonts w:cs="Arial"/>
        </w:rPr>
      </w:pPr>
    </w:p>
    <w:p w14:paraId="491DA223" w14:textId="77777777" w:rsidR="00530B6F" w:rsidRPr="00DD3A5A" w:rsidRDefault="00530B6F" w:rsidP="00F61656">
      <w:pPr>
        <w:spacing w:after="0" w:line="240" w:lineRule="auto"/>
        <w:jc w:val="both"/>
        <w:rPr>
          <w:rFonts w:cs="Arial"/>
        </w:rPr>
      </w:pPr>
    </w:p>
    <w:p w14:paraId="10E1EA8A" w14:textId="77777777" w:rsidR="00530B6F" w:rsidRPr="00DD3A5A" w:rsidRDefault="00530B6F" w:rsidP="00F61656">
      <w:pPr>
        <w:spacing w:after="0" w:line="240" w:lineRule="auto"/>
        <w:jc w:val="both"/>
        <w:rPr>
          <w:rFonts w:cs="Arial"/>
        </w:rPr>
      </w:pPr>
    </w:p>
    <w:p w14:paraId="45EF7118" w14:textId="77777777" w:rsidR="00530B6F" w:rsidRPr="00DD3A5A" w:rsidRDefault="00530B6F" w:rsidP="00F61656">
      <w:pPr>
        <w:spacing w:after="0" w:line="240" w:lineRule="auto"/>
        <w:jc w:val="both"/>
        <w:rPr>
          <w:rFonts w:cs="Arial"/>
        </w:rPr>
      </w:pPr>
    </w:p>
    <w:p w14:paraId="0DD29212" w14:textId="77777777" w:rsidR="00530B6F" w:rsidRPr="00DD3A5A" w:rsidRDefault="00530B6F" w:rsidP="00F61656">
      <w:pPr>
        <w:spacing w:after="0" w:line="240" w:lineRule="auto"/>
        <w:jc w:val="both"/>
        <w:rPr>
          <w:rFonts w:cs="Arial"/>
        </w:rPr>
      </w:pPr>
    </w:p>
    <w:p w14:paraId="623A62AD" w14:textId="77777777" w:rsidR="00530B6F" w:rsidRPr="00DD3A5A" w:rsidRDefault="00530B6F" w:rsidP="00F61656">
      <w:pPr>
        <w:spacing w:after="0" w:line="240" w:lineRule="auto"/>
        <w:jc w:val="both"/>
        <w:rPr>
          <w:rFonts w:cs="Arial"/>
        </w:rPr>
      </w:pPr>
    </w:p>
    <w:p w14:paraId="74E87224" w14:textId="77777777" w:rsidR="00530B6F" w:rsidRPr="00DD3A5A" w:rsidRDefault="00530B6F" w:rsidP="00F61656">
      <w:pPr>
        <w:spacing w:after="0" w:line="240" w:lineRule="auto"/>
        <w:jc w:val="both"/>
        <w:rPr>
          <w:rFonts w:cs="Arial"/>
        </w:rPr>
      </w:pPr>
    </w:p>
    <w:p w14:paraId="146FD37B" w14:textId="77777777" w:rsidR="00530B6F" w:rsidRPr="00DD3A5A" w:rsidRDefault="00530B6F" w:rsidP="00F61656">
      <w:pPr>
        <w:spacing w:after="0" w:line="240" w:lineRule="auto"/>
        <w:jc w:val="both"/>
        <w:rPr>
          <w:rFonts w:cs="Arial"/>
        </w:rPr>
      </w:pPr>
    </w:p>
    <w:p w14:paraId="2110C7AA" w14:textId="77777777" w:rsidR="00530B6F" w:rsidRPr="00DD3A5A" w:rsidRDefault="00530B6F" w:rsidP="00F61656">
      <w:pPr>
        <w:spacing w:after="0" w:line="240" w:lineRule="auto"/>
        <w:jc w:val="both"/>
        <w:rPr>
          <w:rFonts w:cs="Arial"/>
        </w:rPr>
      </w:pPr>
    </w:p>
    <w:p w14:paraId="1BC87E28" w14:textId="77777777" w:rsidR="00530B6F" w:rsidRPr="00DD3A5A" w:rsidRDefault="00530B6F" w:rsidP="00F61656">
      <w:pPr>
        <w:spacing w:after="0" w:line="240" w:lineRule="auto"/>
        <w:jc w:val="both"/>
        <w:rPr>
          <w:rFonts w:cs="Arial"/>
        </w:rPr>
      </w:pPr>
    </w:p>
    <w:p w14:paraId="759C7D40" w14:textId="77777777" w:rsidR="00530B6F" w:rsidRPr="00DD3A5A" w:rsidRDefault="00530B6F" w:rsidP="00F61656">
      <w:pPr>
        <w:spacing w:after="0" w:line="240" w:lineRule="auto"/>
        <w:jc w:val="both"/>
        <w:rPr>
          <w:rFonts w:cs="Arial"/>
        </w:rPr>
      </w:pPr>
    </w:p>
    <w:p w14:paraId="0F7DED59" w14:textId="77777777" w:rsidR="00530B6F" w:rsidRPr="00DD3A5A" w:rsidRDefault="00530B6F" w:rsidP="00F61656">
      <w:pPr>
        <w:spacing w:after="0" w:line="240" w:lineRule="auto"/>
        <w:jc w:val="both"/>
        <w:rPr>
          <w:rFonts w:cs="Arial"/>
        </w:rPr>
      </w:pPr>
    </w:p>
    <w:p w14:paraId="7048778D" w14:textId="77777777" w:rsidR="00AF67AE" w:rsidRPr="00DD3A5A" w:rsidRDefault="00AF67AE" w:rsidP="00F61656">
      <w:pPr>
        <w:spacing w:after="0" w:line="240" w:lineRule="auto"/>
        <w:jc w:val="both"/>
        <w:rPr>
          <w:rFonts w:cs="Arial"/>
        </w:rPr>
      </w:pPr>
    </w:p>
    <w:p w14:paraId="76BCAF47" w14:textId="77777777" w:rsidR="00AF67AE" w:rsidRPr="00DD3A5A" w:rsidRDefault="00AF67AE" w:rsidP="00F61656">
      <w:pPr>
        <w:spacing w:after="0" w:line="240" w:lineRule="auto"/>
        <w:jc w:val="both"/>
        <w:rPr>
          <w:rFonts w:cs="Arial"/>
        </w:rPr>
      </w:pPr>
    </w:p>
    <w:p w14:paraId="6D0734CA" w14:textId="77777777" w:rsidR="00667B9A" w:rsidRPr="00DD3A5A" w:rsidRDefault="00667B9A" w:rsidP="00F61656">
      <w:pPr>
        <w:spacing w:after="0" w:line="240" w:lineRule="auto"/>
        <w:jc w:val="both"/>
        <w:rPr>
          <w:rFonts w:cs="Arial"/>
        </w:rPr>
      </w:pPr>
    </w:p>
    <w:p w14:paraId="488111D5" w14:textId="77777777" w:rsidR="00667B9A" w:rsidRPr="00DD3A5A" w:rsidRDefault="00667B9A" w:rsidP="00F61656">
      <w:pPr>
        <w:spacing w:after="0" w:line="240" w:lineRule="auto"/>
        <w:jc w:val="both"/>
        <w:rPr>
          <w:rFonts w:cs="Arial"/>
        </w:rPr>
      </w:pPr>
    </w:p>
    <w:p w14:paraId="1A95FA50" w14:textId="77777777" w:rsidR="00667B9A" w:rsidRPr="00DD3A5A" w:rsidRDefault="00667B9A" w:rsidP="00F61656">
      <w:pPr>
        <w:spacing w:after="0" w:line="240" w:lineRule="auto"/>
        <w:jc w:val="both"/>
        <w:rPr>
          <w:rFonts w:cs="Arial"/>
        </w:rPr>
      </w:pPr>
    </w:p>
    <w:p w14:paraId="06B0920D" w14:textId="77777777" w:rsidR="00530B6F" w:rsidRPr="00DD3A5A" w:rsidRDefault="00530B6F" w:rsidP="00F61656">
      <w:pPr>
        <w:spacing w:after="0" w:line="240" w:lineRule="auto"/>
        <w:jc w:val="both"/>
        <w:rPr>
          <w:rFonts w:cs="Arial"/>
        </w:rPr>
      </w:pPr>
    </w:p>
    <w:p w14:paraId="3EDFBF09" w14:textId="77777777" w:rsidR="009C2D1A" w:rsidRPr="00DD3A5A" w:rsidRDefault="009C2D1A" w:rsidP="00F61656">
      <w:pPr>
        <w:spacing w:after="0" w:line="240" w:lineRule="auto"/>
        <w:jc w:val="both"/>
        <w:rPr>
          <w:rFonts w:cs="Arial"/>
        </w:rPr>
      </w:pPr>
    </w:p>
    <w:p w14:paraId="28B08C98" w14:textId="77777777" w:rsidR="00530B6F" w:rsidRDefault="00530B6F" w:rsidP="00F61656">
      <w:pPr>
        <w:spacing w:after="0" w:line="240" w:lineRule="auto"/>
        <w:jc w:val="both"/>
        <w:rPr>
          <w:rFonts w:cs="Arial"/>
        </w:rPr>
      </w:pPr>
    </w:p>
    <w:p w14:paraId="4110CD9C" w14:textId="77777777" w:rsidR="00132D6D" w:rsidRPr="00DD3A5A" w:rsidRDefault="00132D6D" w:rsidP="00F61656">
      <w:pPr>
        <w:spacing w:after="0" w:line="240" w:lineRule="auto"/>
        <w:jc w:val="both"/>
        <w:rPr>
          <w:rFonts w:cs="Arial"/>
        </w:rPr>
      </w:pPr>
    </w:p>
    <w:p w14:paraId="180E7245" w14:textId="77777777" w:rsidR="00530B6F" w:rsidRPr="00DD3A5A" w:rsidRDefault="00530B6F" w:rsidP="00F61656">
      <w:pPr>
        <w:spacing w:after="0" w:line="240" w:lineRule="auto"/>
        <w:jc w:val="both"/>
        <w:rPr>
          <w:rFonts w:cs="Arial"/>
        </w:rPr>
      </w:pPr>
    </w:p>
    <w:p w14:paraId="7D428CBE" w14:textId="77777777" w:rsidR="00530B6F" w:rsidRPr="00DD3A5A" w:rsidRDefault="00530B6F" w:rsidP="00F61656">
      <w:pPr>
        <w:spacing w:after="0" w:line="240" w:lineRule="auto"/>
        <w:jc w:val="both"/>
        <w:rPr>
          <w:rFonts w:cs="Arial"/>
        </w:rPr>
      </w:pPr>
    </w:p>
    <w:p w14:paraId="7D1E4064" w14:textId="77777777" w:rsidR="00530B6F" w:rsidRPr="00DD3A5A" w:rsidRDefault="00530B6F" w:rsidP="00530B6F">
      <w:pPr>
        <w:autoSpaceDE w:val="0"/>
        <w:autoSpaceDN w:val="0"/>
        <w:adjustRightInd w:val="0"/>
        <w:jc w:val="center"/>
        <w:rPr>
          <w:rFonts w:cs="Arial"/>
          <w:b/>
          <w:color w:val="000000"/>
        </w:rPr>
      </w:pPr>
      <w:r w:rsidRPr="00DD3A5A">
        <w:rPr>
          <w:rFonts w:cs="Arial"/>
          <w:b/>
          <w:color w:val="000000"/>
        </w:rPr>
        <w:t>ANEXO 5</w:t>
      </w:r>
    </w:p>
    <w:p w14:paraId="0C9947C6" w14:textId="77777777" w:rsidR="00530B6F" w:rsidRPr="00DD3A5A" w:rsidRDefault="0031679C" w:rsidP="00530B6F">
      <w:pPr>
        <w:spacing w:after="0" w:line="240" w:lineRule="auto"/>
        <w:jc w:val="both"/>
        <w:rPr>
          <w:rFonts w:cs="Arial"/>
        </w:rPr>
      </w:pPr>
      <w:r w:rsidRPr="00DD3A5A">
        <w:rPr>
          <w:rFonts w:cs="Arial"/>
          <w:b/>
          <w:u w:val="single"/>
        </w:rPr>
        <w:t>SUBCONTRATACIÓN</w:t>
      </w:r>
    </w:p>
    <w:p w14:paraId="6F632BC0" w14:textId="77777777" w:rsidR="0031679C" w:rsidRPr="00DD3A5A" w:rsidRDefault="0031679C" w:rsidP="00530B6F">
      <w:pPr>
        <w:spacing w:after="0" w:line="240" w:lineRule="auto"/>
        <w:jc w:val="both"/>
        <w:rPr>
          <w:rFonts w:cs="Arial"/>
        </w:rPr>
      </w:pPr>
    </w:p>
    <w:p w14:paraId="4A926720" w14:textId="77777777" w:rsidR="003B71D1" w:rsidRPr="00DD3A5A" w:rsidRDefault="003B71D1" w:rsidP="00530B6F">
      <w:pPr>
        <w:spacing w:after="0" w:line="240" w:lineRule="auto"/>
        <w:jc w:val="both"/>
        <w:rPr>
          <w:rFonts w:cs="Arial"/>
        </w:rPr>
      </w:pPr>
      <w:r w:rsidRPr="00DD3A5A">
        <w:rPr>
          <w:rFonts w:cs="Arial"/>
        </w:rPr>
        <w:t>(Si procede, indicar para cada lote)</w:t>
      </w:r>
    </w:p>
    <w:p w14:paraId="6D8B128F" w14:textId="77777777" w:rsidR="003B71D1" w:rsidRPr="00DD3A5A" w:rsidRDefault="003B71D1" w:rsidP="00530B6F">
      <w:pPr>
        <w:spacing w:after="0" w:line="240" w:lineRule="auto"/>
        <w:jc w:val="both"/>
        <w:rPr>
          <w:rFonts w:cs="Arial"/>
        </w:rPr>
      </w:pPr>
    </w:p>
    <w:p w14:paraId="0B53F349" w14:textId="77777777" w:rsidR="003B71D1" w:rsidRPr="00DD3A5A" w:rsidRDefault="003B71D1" w:rsidP="00530B6F">
      <w:pPr>
        <w:spacing w:after="0" w:line="240" w:lineRule="auto"/>
        <w:jc w:val="both"/>
        <w:rPr>
          <w:rFonts w:cs="Arial"/>
        </w:rPr>
      </w:pPr>
    </w:p>
    <w:p w14:paraId="2EA8EA66" w14:textId="77777777" w:rsidR="0031679C" w:rsidRPr="00DD3A5A" w:rsidRDefault="0031679C" w:rsidP="00530B6F">
      <w:pPr>
        <w:spacing w:after="0" w:line="240" w:lineRule="auto"/>
        <w:jc w:val="both"/>
        <w:rPr>
          <w:rFonts w:cs="Arial"/>
        </w:rPr>
      </w:pPr>
      <w:r w:rsidRPr="00DD3A5A">
        <w:rPr>
          <w:rFonts w:cs="Arial"/>
        </w:rPr>
        <w:t>Condiciones de subcontratación para la realización parcial de la prestación:</w:t>
      </w:r>
    </w:p>
    <w:p w14:paraId="21350B58" w14:textId="77777777" w:rsidR="0031679C" w:rsidRPr="00DD3A5A" w:rsidRDefault="0031679C" w:rsidP="00530B6F">
      <w:pPr>
        <w:spacing w:after="0" w:line="240" w:lineRule="auto"/>
        <w:jc w:val="both"/>
        <w:rPr>
          <w:rFonts w:cs="Arial"/>
        </w:rPr>
      </w:pPr>
    </w:p>
    <w:tbl>
      <w:tblPr>
        <w:tblStyle w:val="Taulaambquadrcula"/>
        <w:tblW w:w="0" w:type="auto"/>
        <w:tblLook w:val="04A0" w:firstRow="1" w:lastRow="0" w:firstColumn="1" w:lastColumn="0" w:noHBand="0" w:noVBand="1"/>
      </w:tblPr>
      <w:tblGrid>
        <w:gridCol w:w="3369"/>
        <w:gridCol w:w="2835"/>
        <w:gridCol w:w="2441"/>
      </w:tblGrid>
      <w:tr w:rsidR="0031679C" w:rsidRPr="00DD3A5A" w14:paraId="5170AFD4" w14:textId="77777777" w:rsidTr="00CA423D">
        <w:tc>
          <w:tcPr>
            <w:tcW w:w="3369" w:type="dxa"/>
          </w:tcPr>
          <w:p w14:paraId="0B0102F8" w14:textId="77777777" w:rsidR="0031679C" w:rsidRPr="00DD3A5A" w:rsidRDefault="0031679C" w:rsidP="000109FA">
            <w:pPr>
              <w:spacing w:after="0" w:line="240" w:lineRule="auto"/>
              <w:jc w:val="both"/>
              <w:rPr>
                <w:rFonts w:cs="Arial"/>
              </w:rPr>
            </w:pPr>
            <w:r w:rsidRPr="00DD3A5A">
              <w:rPr>
                <w:rFonts w:cs="Arial"/>
              </w:rPr>
              <w:t xml:space="preserve">PRESTACIÓN </w:t>
            </w:r>
            <w:r w:rsidR="000109FA" w:rsidRPr="00DD3A5A">
              <w:rPr>
                <w:rFonts w:cs="Arial"/>
              </w:rPr>
              <w:t>A SUBCONTRATAR</w:t>
            </w:r>
          </w:p>
        </w:tc>
        <w:tc>
          <w:tcPr>
            <w:tcW w:w="2835" w:type="dxa"/>
          </w:tcPr>
          <w:p w14:paraId="40DB88F5" w14:textId="77777777" w:rsidR="0031679C" w:rsidRPr="00DD3A5A" w:rsidRDefault="00CA423D" w:rsidP="00530B6F">
            <w:pPr>
              <w:spacing w:after="0" w:line="240" w:lineRule="auto"/>
              <w:jc w:val="both"/>
              <w:rPr>
                <w:rFonts w:cs="Arial"/>
              </w:rPr>
            </w:pPr>
            <w:r w:rsidRPr="00DD3A5A">
              <w:rPr>
                <w:rFonts w:cs="Arial"/>
              </w:rPr>
              <w:t>% DE LA PRESTACIÓN</w:t>
            </w:r>
          </w:p>
        </w:tc>
        <w:tc>
          <w:tcPr>
            <w:tcW w:w="2441" w:type="dxa"/>
          </w:tcPr>
          <w:p w14:paraId="412206EE" w14:textId="77777777" w:rsidR="0031679C" w:rsidRPr="00DD3A5A" w:rsidRDefault="00B10986" w:rsidP="00530B6F">
            <w:pPr>
              <w:spacing w:after="0" w:line="240" w:lineRule="auto"/>
              <w:jc w:val="both"/>
              <w:rPr>
                <w:rFonts w:cs="Arial"/>
              </w:rPr>
            </w:pPr>
            <w:r w:rsidRPr="00DD3A5A">
              <w:rPr>
                <w:rFonts w:cs="Arial"/>
              </w:rPr>
              <w:t>CONDICIONES DE SOLVENCIA PROFESIONAL O TÉCNICA</w:t>
            </w:r>
            <w:r w:rsidR="0094669C" w:rsidRPr="00DD3A5A">
              <w:rPr>
                <w:rFonts w:cs="Arial"/>
              </w:rPr>
              <w:t xml:space="preserve"> REQUERIDAS</w:t>
            </w:r>
          </w:p>
        </w:tc>
      </w:tr>
      <w:tr w:rsidR="0031679C" w:rsidRPr="00DD3A5A" w14:paraId="42771762" w14:textId="77777777" w:rsidTr="00CA423D">
        <w:tc>
          <w:tcPr>
            <w:tcW w:w="3369" w:type="dxa"/>
          </w:tcPr>
          <w:p w14:paraId="6B1629E9" w14:textId="77777777" w:rsidR="0031679C" w:rsidRPr="00DD3A5A" w:rsidRDefault="0031679C" w:rsidP="00530B6F">
            <w:pPr>
              <w:spacing w:after="0" w:line="240" w:lineRule="auto"/>
              <w:jc w:val="both"/>
              <w:rPr>
                <w:rFonts w:cs="Arial"/>
              </w:rPr>
            </w:pPr>
          </w:p>
        </w:tc>
        <w:tc>
          <w:tcPr>
            <w:tcW w:w="2835" w:type="dxa"/>
          </w:tcPr>
          <w:p w14:paraId="4C52BDF0" w14:textId="77777777" w:rsidR="0031679C" w:rsidRPr="00DD3A5A" w:rsidRDefault="0031679C" w:rsidP="00530B6F">
            <w:pPr>
              <w:spacing w:after="0" w:line="240" w:lineRule="auto"/>
              <w:jc w:val="both"/>
              <w:rPr>
                <w:rFonts w:cs="Arial"/>
              </w:rPr>
            </w:pPr>
          </w:p>
        </w:tc>
        <w:tc>
          <w:tcPr>
            <w:tcW w:w="2441" w:type="dxa"/>
          </w:tcPr>
          <w:p w14:paraId="1D4D886A" w14:textId="77777777" w:rsidR="0031679C" w:rsidRPr="00DD3A5A" w:rsidRDefault="0031679C" w:rsidP="00530B6F">
            <w:pPr>
              <w:spacing w:after="0" w:line="240" w:lineRule="auto"/>
              <w:jc w:val="both"/>
              <w:rPr>
                <w:rFonts w:cs="Arial"/>
              </w:rPr>
            </w:pPr>
          </w:p>
        </w:tc>
      </w:tr>
      <w:tr w:rsidR="0031679C" w:rsidRPr="00DD3A5A" w14:paraId="68273F85" w14:textId="77777777" w:rsidTr="00CA423D">
        <w:tc>
          <w:tcPr>
            <w:tcW w:w="3369" w:type="dxa"/>
          </w:tcPr>
          <w:p w14:paraId="6DC8F260" w14:textId="77777777" w:rsidR="0031679C" w:rsidRPr="00DD3A5A" w:rsidRDefault="0031679C" w:rsidP="00530B6F">
            <w:pPr>
              <w:spacing w:after="0" w:line="240" w:lineRule="auto"/>
              <w:jc w:val="both"/>
              <w:rPr>
                <w:rFonts w:cs="Arial"/>
              </w:rPr>
            </w:pPr>
          </w:p>
        </w:tc>
        <w:tc>
          <w:tcPr>
            <w:tcW w:w="2835" w:type="dxa"/>
          </w:tcPr>
          <w:p w14:paraId="51073CAB" w14:textId="77777777" w:rsidR="0031679C" w:rsidRPr="00DD3A5A" w:rsidRDefault="0031679C" w:rsidP="00530B6F">
            <w:pPr>
              <w:spacing w:after="0" w:line="240" w:lineRule="auto"/>
              <w:jc w:val="both"/>
              <w:rPr>
                <w:rFonts w:cs="Arial"/>
              </w:rPr>
            </w:pPr>
          </w:p>
        </w:tc>
        <w:tc>
          <w:tcPr>
            <w:tcW w:w="2441" w:type="dxa"/>
          </w:tcPr>
          <w:p w14:paraId="1DAF4643" w14:textId="77777777" w:rsidR="0031679C" w:rsidRPr="00DD3A5A" w:rsidRDefault="0031679C" w:rsidP="00530B6F">
            <w:pPr>
              <w:spacing w:after="0" w:line="240" w:lineRule="auto"/>
              <w:jc w:val="both"/>
              <w:rPr>
                <w:rFonts w:cs="Arial"/>
              </w:rPr>
            </w:pPr>
          </w:p>
        </w:tc>
      </w:tr>
      <w:tr w:rsidR="0031679C" w:rsidRPr="00DD3A5A" w14:paraId="34CD6D60" w14:textId="77777777" w:rsidTr="00CA423D">
        <w:tc>
          <w:tcPr>
            <w:tcW w:w="3369" w:type="dxa"/>
          </w:tcPr>
          <w:p w14:paraId="44BCC096" w14:textId="77777777" w:rsidR="0031679C" w:rsidRPr="00DD3A5A" w:rsidRDefault="0031679C" w:rsidP="00530B6F">
            <w:pPr>
              <w:spacing w:after="0" w:line="240" w:lineRule="auto"/>
              <w:jc w:val="both"/>
              <w:rPr>
                <w:rFonts w:cs="Arial"/>
              </w:rPr>
            </w:pPr>
          </w:p>
        </w:tc>
        <w:tc>
          <w:tcPr>
            <w:tcW w:w="2835" w:type="dxa"/>
          </w:tcPr>
          <w:p w14:paraId="18350A38" w14:textId="77777777" w:rsidR="0031679C" w:rsidRPr="00DD3A5A" w:rsidRDefault="0031679C" w:rsidP="00530B6F">
            <w:pPr>
              <w:spacing w:after="0" w:line="240" w:lineRule="auto"/>
              <w:jc w:val="both"/>
              <w:rPr>
                <w:rFonts w:cs="Arial"/>
              </w:rPr>
            </w:pPr>
          </w:p>
        </w:tc>
        <w:tc>
          <w:tcPr>
            <w:tcW w:w="2441" w:type="dxa"/>
          </w:tcPr>
          <w:p w14:paraId="45D5C402" w14:textId="77777777" w:rsidR="0031679C" w:rsidRPr="00DD3A5A" w:rsidRDefault="0031679C" w:rsidP="00530B6F">
            <w:pPr>
              <w:spacing w:after="0" w:line="240" w:lineRule="auto"/>
              <w:jc w:val="both"/>
              <w:rPr>
                <w:rFonts w:cs="Arial"/>
              </w:rPr>
            </w:pPr>
          </w:p>
        </w:tc>
      </w:tr>
      <w:tr w:rsidR="0031679C" w:rsidRPr="00DD3A5A" w14:paraId="0DBEBFC6" w14:textId="77777777" w:rsidTr="00CA423D">
        <w:tc>
          <w:tcPr>
            <w:tcW w:w="3369" w:type="dxa"/>
          </w:tcPr>
          <w:p w14:paraId="47E9BDE3" w14:textId="77777777" w:rsidR="0031679C" w:rsidRPr="00DD3A5A" w:rsidRDefault="0031679C" w:rsidP="00530B6F">
            <w:pPr>
              <w:spacing w:after="0" w:line="240" w:lineRule="auto"/>
              <w:jc w:val="both"/>
              <w:rPr>
                <w:rFonts w:cs="Arial"/>
              </w:rPr>
            </w:pPr>
          </w:p>
        </w:tc>
        <w:tc>
          <w:tcPr>
            <w:tcW w:w="2835" w:type="dxa"/>
          </w:tcPr>
          <w:p w14:paraId="6D268847" w14:textId="77777777" w:rsidR="0031679C" w:rsidRPr="00DD3A5A" w:rsidRDefault="0031679C" w:rsidP="00530B6F">
            <w:pPr>
              <w:spacing w:after="0" w:line="240" w:lineRule="auto"/>
              <w:jc w:val="both"/>
              <w:rPr>
                <w:rFonts w:cs="Arial"/>
              </w:rPr>
            </w:pPr>
          </w:p>
        </w:tc>
        <w:tc>
          <w:tcPr>
            <w:tcW w:w="2441" w:type="dxa"/>
          </w:tcPr>
          <w:p w14:paraId="7A46EB53" w14:textId="77777777" w:rsidR="0031679C" w:rsidRPr="00DD3A5A" w:rsidRDefault="0031679C" w:rsidP="00530B6F">
            <w:pPr>
              <w:spacing w:after="0" w:line="240" w:lineRule="auto"/>
              <w:jc w:val="both"/>
              <w:rPr>
                <w:rFonts w:cs="Arial"/>
              </w:rPr>
            </w:pPr>
          </w:p>
        </w:tc>
      </w:tr>
    </w:tbl>
    <w:p w14:paraId="69CFC2B4" w14:textId="77777777" w:rsidR="007F0FD6" w:rsidRPr="00DD3A5A" w:rsidRDefault="007F0FD6" w:rsidP="00530B6F">
      <w:pPr>
        <w:spacing w:after="0" w:line="240" w:lineRule="auto"/>
        <w:jc w:val="both"/>
        <w:rPr>
          <w:rFonts w:cs="Arial"/>
        </w:rPr>
      </w:pPr>
    </w:p>
    <w:p w14:paraId="626D60EF" w14:textId="77777777" w:rsidR="007F0FD6" w:rsidRPr="00DD3A5A" w:rsidRDefault="00D627E7" w:rsidP="00530B6F">
      <w:pPr>
        <w:spacing w:after="0" w:line="240" w:lineRule="auto"/>
        <w:jc w:val="both"/>
        <w:rPr>
          <w:rFonts w:cs="Arial"/>
        </w:rPr>
      </w:pPr>
      <w:r w:rsidRPr="00DD3A5A">
        <w:rPr>
          <w:rFonts w:cs="Arial"/>
          <w:noProof/>
        </w:rPr>
        <mc:AlternateContent>
          <mc:Choice Requires="wps">
            <w:drawing>
              <wp:anchor distT="0" distB="0" distL="114300" distR="114300" simplePos="0" relativeHeight="251664384" behindDoc="0" locked="0" layoutInCell="1" allowOverlap="1" wp14:anchorId="1556BB16" wp14:editId="3B53EE18">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3klWIQIAADsEAAAOAAAAZHJzL2Uyb0RvYy54bWysU9uO0zAQfUfiHyy/0ySl3UvUdLXqUoS0 wIqFD5g6TmLh2GbsNi1fv2OnW7rAE8IPlsczPj5zZmZxs+8120n0ypqKF5OcM2mErZVpK/7t6/rN FWc+gKlBWyMrfpCe3yxfv1oMrpRT21ldS2QEYnw5uIp3Ibgyy7zoZA9+Yp005Gws9hDIxDarEQZC 73U2zfOLbLBYO7RCek+3d6OTLxN+00gRPjeNl4HpihO3kHZM+ybu2XIBZYvgOiWONOAfWPSgDH16 grqDAGyL6g+oXgm03jZhImyf2aZRQqYcKJsi/y2bxw6cTLmQON6dZPL/D1Z82j0gU3XFZ5wZ6KlE X0g0MK2WbB7lGZwvKerRPWBM0Lt7K757Zuyqoyh5i2iHTkJNpIoYn714EA1PT9lm+GhrQodtsEmp fYN9BCQN2D4V5HAqiNwHJuiyuLjM8zlnglzFvCjepoJlUD4/dujDe2l7Fg8VR6KewGF370MkA+Vz SCJvtarXSutkYLtZaWQ7oN5Yp5X4U47nYdqwoeLX8+k8Ib/w+XOIPK2/QfQqUJNr1Vf86hQEZVTt nalTCwZQejwTZW2OMkblxgpsbH0gFdGOHUwTR4fO4k/OBureivsfW0DJmf5gqBLXxWwW2z0Zs/nl lAw892zOPWAEQVU8cDYeV2Ecka1D1Xb0U5FyN/aWqteopGys7MjqSJY6NAl+nKY4Aud2ivo188sn AAAA//8DAFBLAwQUAAYACAAAACEAqxSIKN4AAAAIAQAADwAAAGRycy9kb3ducmV2LnhtbEyPQW+C QBCF7036HzbTpDddBGOUMpimjU16VLz0NrAjYNldwi5K++u7nupxMl/e+162nXQnLjy41hqExTwC waayqjU1wrHYzdYgnCejqLOGEX7YwTZ/fMgoVfZq9nw5+FqEEONSQmi871MpXdWwJje3PZvwO9lB kw/nUEs10DWE607GUbSSmloTGhrq+a3h6vswaoSyjY/0uy8+Ir3ZJf5zKs7j1zvi89P0+gLC8+T/ YbjpB3XIg1NpR6Oc6BBmi3gZUIQ4CZtuQLIBUSIsV2uQeSbvB+R/AAAA//8DAFBLAQItABQABgAI AAAAIQC2gziS/gAAAOEBAAATAAAAAAAAAAAAAAAAAAAAAABbQ29udGVudF9UeXBlc10ueG1sUEsB Ai0AFAAGAAgAAAAhADj9If/WAAAAlAEAAAsAAAAAAAAAAAAAAAAALwEAAF9yZWxzLy5yZWxzUEsB Ai0AFAAGAAgAAAAhANbeSVYhAgAAOwQAAA4AAAAAAAAAAAAAAAAALgIAAGRycy9lMm9Eb2MueG1s UEsBAi0AFAAGAAgAAAAhAKsUiCjeAAAACAEAAA8AAAAAAAAAAAAAAAAAewQAAGRycy9kb3ducmV2 LnhtbFBLBQYAAAAABAAEAPMAAACGBQAAAAA= "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376BDA07"/>
            </w:pict>
          </mc:Fallback>
        </mc:AlternateContent>
      </w:r>
    </w:p>
    <w:p w14:paraId="192CA018" w14:textId="77777777" w:rsidR="007F0FD6" w:rsidRPr="00DD3A5A" w:rsidRDefault="007F0FD6" w:rsidP="007F0FD6">
      <w:pPr>
        <w:spacing w:after="0" w:line="240" w:lineRule="auto"/>
        <w:jc w:val="both"/>
        <w:rPr>
          <w:rFonts w:cs="Arial"/>
        </w:rPr>
      </w:pPr>
      <w:r w:rsidRPr="00DD3A5A">
        <w:rPr>
          <w:rFonts w:cs="Arial"/>
        </w:rPr>
        <w:t xml:space="preserve">    Tareas críticas que NO admiten subcontratación</w:t>
      </w:r>
    </w:p>
    <w:p w14:paraId="60068871" w14:textId="77777777" w:rsidR="007F0FD6" w:rsidRPr="00DD3A5A" w:rsidRDefault="007F0FD6" w:rsidP="007F0FD6">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F0FD6" w:rsidRPr="00DD3A5A" w14:paraId="1B6C852C" w14:textId="77777777" w:rsidTr="007F0FD6">
        <w:tc>
          <w:tcPr>
            <w:tcW w:w="8645" w:type="dxa"/>
          </w:tcPr>
          <w:p w14:paraId="75AD3B14" w14:textId="77777777" w:rsidR="007F0FD6" w:rsidRPr="00DD3A5A" w:rsidRDefault="007F0FD6" w:rsidP="007F0FD6">
            <w:pPr>
              <w:spacing w:after="0" w:line="240" w:lineRule="auto"/>
              <w:jc w:val="both"/>
              <w:rPr>
                <w:rFonts w:cs="Arial"/>
              </w:rPr>
            </w:pPr>
          </w:p>
          <w:p w14:paraId="11C05AEA" w14:textId="77777777" w:rsidR="007F0FD6" w:rsidRPr="00DD3A5A" w:rsidRDefault="007F0FD6" w:rsidP="007F0FD6">
            <w:pPr>
              <w:spacing w:after="0" w:line="240" w:lineRule="auto"/>
              <w:jc w:val="both"/>
              <w:rPr>
                <w:rFonts w:cs="Arial"/>
              </w:rPr>
            </w:pPr>
          </w:p>
        </w:tc>
      </w:tr>
      <w:tr w:rsidR="007F0FD6" w:rsidRPr="00DD3A5A" w14:paraId="1A7DD3C4" w14:textId="77777777" w:rsidTr="007F0FD6">
        <w:tc>
          <w:tcPr>
            <w:tcW w:w="8645" w:type="dxa"/>
          </w:tcPr>
          <w:p w14:paraId="2D3DAB5F" w14:textId="77777777" w:rsidR="007F0FD6" w:rsidRPr="00DD3A5A" w:rsidRDefault="007F0FD6" w:rsidP="007F0FD6">
            <w:pPr>
              <w:spacing w:after="0" w:line="240" w:lineRule="auto"/>
              <w:jc w:val="both"/>
              <w:rPr>
                <w:rFonts w:cs="Arial"/>
              </w:rPr>
            </w:pPr>
          </w:p>
          <w:p w14:paraId="31E432CE" w14:textId="77777777" w:rsidR="007F0FD6" w:rsidRPr="00DD3A5A" w:rsidRDefault="007F0FD6" w:rsidP="007F0FD6">
            <w:pPr>
              <w:spacing w:after="0" w:line="240" w:lineRule="auto"/>
              <w:jc w:val="both"/>
              <w:rPr>
                <w:rFonts w:cs="Arial"/>
              </w:rPr>
            </w:pPr>
          </w:p>
        </w:tc>
      </w:tr>
      <w:tr w:rsidR="007F0FD6" w:rsidRPr="00DD3A5A" w14:paraId="13FE78A2" w14:textId="77777777" w:rsidTr="007F0FD6">
        <w:tc>
          <w:tcPr>
            <w:tcW w:w="8645" w:type="dxa"/>
          </w:tcPr>
          <w:p w14:paraId="6831D241" w14:textId="77777777" w:rsidR="007F0FD6" w:rsidRPr="00DD3A5A" w:rsidRDefault="007F0FD6" w:rsidP="007F0FD6">
            <w:pPr>
              <w:spacing w:after="0" w:line="240" w:lineRule="auto"/>
              <w:jc w:val="both"/>
              <w:rPr>
                <w:rFonts w:cs="Arial"/>
              </w:rPr>
            </w:pPr>
          </w:p>
          <w:p w14:paraId="5A5BEF76" w14:textId="77777777" w:rsidR="007F0FD6" w:rsidRPr="00DD3A5A" w:rsidRDefault="007F0FD6" w:rsidP="007F0FD6">
            <w:pPr>
              <w:spacing w:after="0" w:line="240" w:lineRule="auto"/>
              <w:jc w:val="both"/>
              <w:rPr>
                <w:rFonts w:cs="Arial"/>
              </w:rPr>
            </w:pPr>
          </w:p>
        </w:tc>
      </w:tr>
    </w:tbl>
    <w:p w14:paraId="24668E82" w14:textId="77777777" w:rsidR="007F0FD6" w:rsidRPr="00DD3A5A" w:rsidRDefault="007F0FD6" w:rsidP="007F0FD6">
      <w:pPr>
        <w:spacing w:after="0" w:line="240" w:lineRule="auto"/>
        <w:jc w:val="both"/>
        <w:rPr>
          <w:rFonts w:cs="Arial"/>
        </w:rPr>
      </w:pPr>
    </w:p>
    <w:p w14:paraId="0D75D8C9" w14:textId="77777777" w:rsidR="007F0FD6" w:rsidRPr="00DD3A5A" w:rsidRDefault="007F0FD6" w:rsidP="007F0FD6">
      <w:pPr>
        <w:rPr>
          <w:rFonts w:cs="Arial"/>
        </w:rPr>
      </w:pPr>
    </w:p>
    <w:p w14:paraId="7D0A5C66" w14:textId="20401274" w:rsidR="007F0FD6" w:rsidRPr="00DD3A5A" w:rsidRDefault="00E74A2A" w:rsidP="007F0FD6">
      <w:pPr>
        <w:pStyle w:val="CM13"/>
        <w:spacing w:line="240" w:lineRule="auto"/>
        <w:jc w:val="both"/>
        <w:rPr>
          <w:rFonts w:cs="Arial"/>
          <w:sz w:val="22"/>
          <w:szCs w:val="22"/>
        </w:rPr>
      </w:pPr>
      <w:r>
        <w:rPr>
          <w:rFonts w:cs="Arial"/>
          <w:sz w:val="22"/>
          <w:szCs w:val="22"/>
        </w:rPr>
        <w:t>(</w:t>
      </w:r>
      <w:proofErr w:type="spellStart"/>
      <w:r>
        <w:rPr>
          <w:rFonts w:cs="Arial"/>
          <w:sz w:val="22"/>
          <w:szCs w:val="22"/>
        </w:rPr>
        <w:t>lugar</w:t>
      </w:r>
      <w:proofErr w:type="spellEnd"/>
      <w:r w:rsidR="007F0FD6" w:rsidRPr="00DD3A5A">
        <w:rPr>
          <w:rFonts w:cs="Arial"/>
          <w:sz w:val="22"/>
          <w:szCs w:val="22"/>
        </w:rPr>
        <w:t xml:space="preserve"> y </w:t>
      </w:r>
      <w:proofErr w:type="spellStart"/>
      <w:r w:rsidR="007F0FD6" w:rsidRPr="00DD3A5A">
        <w:rPr>
          <w:rFonts w:cs="Arial"/>
          <w:sz w:val="22"/>
          <w:szCs w:val="22"/>
        </w:rPr>
        <w:t>fecha</w:t>
      </w:r>
      <w:proofErr w:type="spellEnd"/>
      <w:r w:rsidR="007F0FD6" w:rsidRPr="00DD3A5A">
        <w:rPr>
          <w:rFonts w:cs="Arial"/>
          <w:sz w:val="22"/>
          <w:szCs w:val="22"/>
        </w:rPr>
        <w:t xml:space="preserve">)   Firma del apoderado </w:t>
      </w:r>
    </w:p>
    <w:p w14:paraId="1187BCE7" w14:textId="7C3B331F" w:rsidR="00DD3A5A" w:rsidRPr="00DD3A5A" w:rsidRDefault="00DD3A5A">
      <w:pPr>
        <w:spacing w:after="0" w:line="240" w:lineRule="auto"/>
        <w:rPr>
          <w:rFonts w:cs="Arial"/>
        </w:rPr>
      </w:pPr>
      <w:r w:rsidRPr="00DD3A5A">
        <w:rPr>
          <w:rFonts w:cs="Arial"/>
        </w:rPr>
        <w:br w:type="page"/>
      </w:r>
    </w:p>
    <w:p w14:paraId="58D77D9E"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lastRenderedPageBreak/>
        <w:t>ANEXO A</w:t>
      </w:r>
    </w:p>
    <w:p w14:paraId="5DFAFBB3"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t>MEMORIA TÉCNICA (</w:t>
      </w:r>
      <w:r w:rsidRPr="00776DC7">
        <w:rPr>
          <w:rFonts w:eastAsiaTheme="majorEastAsia" w:cs="Arial"/>
          <w:b/>
          <w:kern w:val="32"/>
          <w:sz w:val="32"/>
          <w:szCs w:val="36"/>
        </w:rPr>
        <w:t>Sobre B</w:t>
      </w:r>
      <w:r w:rsidRPr="00DD3A5A">
        <w:rPr>
          <w:rFonts w:eastAsiaTheme="majorEastAsia" w:cs="Arial"/>
          <w:b/>
          <w:kern w:val="32"/>
          <w:sz w:val="32"/>
          <w:szCs w:val="36"/>
        </w:rPr>
        <w:t>)</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851"/>
        <w:gridCol w:w="1275"/>
      </w:tblGrid>
      <w:tr w:rsidR="00DD3A5A" w:rsidRPr="00DD3A5A" w14:paraId="0EA683D2"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0096F20D" w14:textId="77777777" w:rsidR="00DD3A5A" w:rsidRPr="00DD3A5A" w:rsidRDefault="00DD3A5A" w:rsidP="00C337F7">
            <w:pPr>
              <w:spacing w:after="0"/>
              <w:rPr>
                <w:rFonts w:cs="Arial"/>
                <w:b/>
              </w:rPr>
            </w:pPr>
            <w:r w:rsidRPr="00DD3A5A">
              <w:rPr>
                <w:rFonts w:cs="Arial"/>
                <w:b/>
              </w:rPr>
              <w:t>Órgano de contratación</w:t>
            </w:r>
          </w:p>
        </w:tc>
        <w:tc>
          <w:tcPr>
            <w:tcW w:w="6520" w:type="dxa"/>
            <w:gridSpan w:val="4"/>
            <w:tcBorders>
              <w:top w:val="single" w:sz="4" w:space="0" w:color="auto"/>
              <w:left w:val="single" w:sz="4" w:space="0" w:color="auto"/>
              <w:bottom w:val="single" w:sz="4" w:space="0" w:color="auto"/>
            </w:tcBorders>
            <w:vAlign w:val="center"/>
          </w:tcPr>
          <w:p w14:paraId="39D07F0A" w14:textId="77777777" w:rsidR="00DD3A5A" w:rsidRPr="00DD3A5A" w:rsidRDefault="00DD3A5A" w:rsidP="00C337F7">
            <w:pPr>
              <w:spacing w:after="0"/>
              <w:rPr>
                <w:rFonts w:cs="Arial"/>
              </w:rPr>
            </w:pPr>
            <w:r w:rsidRPr="00DD3A5A">
              <w:rPr>
                <w:rFonts w:cs="Arial"/>
              </w:rPr>
              <w:t>Departamento de Economía y Finanzas</w:t>
            </w:r>
          </w:p>
        </w:tc>
      </w:tr>
      <w:tr w:rsidR="00DD3A5A" w:rsidRPr="00DD3A5A" w14:paraId="316A615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251BBE6C" w14:textId="77777777" w:rsidR="00DD3A5A" w:rsidRPr="00DD3A5A" w:rsidRDefault="00DD3A5A" w:rsidP="00C337F7">
            <w:pPr>
              <w:spacing w:after="0"/>
              <w:rPr>
                <w:rFonts w:cs="Arial"/>
                <w:b/>
              </w:rPr>
            </w:pPr>
            <w:r w:rsidRPr="00DD3A5A">
              <w:rPr>
                <w:rFonts w:cs="Arial"/>
                <w:b/>
              </w:rPr>
              <w:t>Expediente</w:t>
            </w:r>
          </w:p>
        </w:tc>
        <w:tc>
          <w:tcPr>
            <w:tcW w:w="1843" w:type="dxa"/>
            <w:tcBorders>
              <w:top w:val="single" w:sz="4" w:space="0" w:color="auto"/>
              <w:left w:val="single" w:sz="4" w:space="0" w:color="auto"/>
              <w:bottom w:val="single" w:sz="4" w:space="0" w:color="auto"/>
              <w:right w:val="single" w:sz="4" w:space="0" w:color="auto"/>
            </w:tcBorders>
            <w:vAlign w:val="center"/>
          </w:tcPr>
          <w:p w14:paraId="3464F260" w14:textId="77777777" w:rsidR="00DD3A5A" w:rsidRPr="00DD3A5A" w:rsidRDefault="00DD3A5A" w:rsidP="00C337F7">
            <w:pPr>
              <w:spacing w:after="0"/>
              <w:rPr>
                <w:rStyle w:val="Textennegreta"/>
                <w:rFonts w:cs="Arial"/>
              </w:rPr>
            </w:pPr>
            <w:r w:rsidRPr="00776DC7">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1FB32F1C" w14:textId="77777777" w:rsidR="00DD3A5A" w:rsidRPr="00DD3A5A" w:rsidRDefault="00DD3A5A" w:rsidP="00C337F7">
            <w:pPr>
              <w:spacing w:after="0"/>
              <w:rPr>
                <w:rFonts w:cs="Arial"/>
                <w:b/>
              </w:rPr>
            </w:pPr>
            <w:r w:rsidRPr="00DD3A5A">
              <w:rPr>
                <w:rFonts w:cs="Arial"/>
                <w:b/>
              </w:rPr>
              <w:t>Modalidad</w:t>
            </w:r>
          </w:p>
        </w:tc>
        <w:tc>
          <w:tcPr>
            <w:tcW w:w="2126" w:type="dxa"/>
            <w:gridSpan w:val="2"/>
            <w:tcBorders>
              <w:top w:val="single" w:sz="4" w:space="0" w:color="auto"/>
              <w:left w:val="single" w:sz="4" w:space="0" w:color="auto"/>
              <w:bottom w:val="single" w:sz="4" w:space="0" w:color="auto"/>
            </w:tcBorders>
            <w:vAlign w:val="center"/>
          </w:tcPr>
          <w:p w14:paraId="3822FDAB" w14:textId="77777777" w:rsidR="00DD3A5A" w:rsidRPr="00DD3A5A" w:rsidRDefault="00DD3A5A" w:rsidP="00C337F7">
            <w:pPr>
              <w:spacing w:after="0"/>
              <w:rPr>
                <w:rFonts w:cs="Arial"/>
              </w:rPr>
            </w:pPr>
            <w:r w:rsidRPr="00DD3A5A">
              <w:rPr>
                <w:rFonts w:cs="Arial"/>
              </w:rPr>
              <w:t>Contrato público</w:t>
            </w:r>
          </w:p>
        </w:tc>
      </w:tr>
      <w:tr w:rsidR="00DD3A5A" w:rsidRPr="00DD3A5A" w14:paraId="3DF07ACE"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9240BE2" w14:textId="77777777" w:rsidR="00DD3A5A" w:rsidRPr="00DD3A5A" w:rsidRDefault="00DD3A5A" w:rsidP="00C337F7">
            <w:pPr>
              <w:spacing w:after="0"/>
              <w:rPr>
                <w:rFonts w:cs="Arial"/>
                <w:b/>
              </w:rPr>
            </w:pPr>
            <w:r w:rsidRPr="00DD3A5A">
              <w:rPr>
                <w:rFonts w:cs="Arial"/>
                <w:b/>
              </w:rPr>
              <w:t>Tipo de contrato</w:t>
            </w:r>
          </w:p>
        </w:tc>
        <w:tc>
          <w:tcPr>
            <w:tcW w:w="1843" w:type="dxa"/>
            <w:tcBorders>
              <w:top w:val="single" w:sz="4" w:space="0" w:color="auto"/>
              <w:left w:val="single" w:sz="4" w:space="0" w:color="auto"/>
              <w:bottom w:val="single" w:sz="4" w:space="0" w:color="auto"/>
              <w:right w:val="single" w:sz="4" w:space="0" w:color="auto"/>
            </w:tcBorders>
            <w:vAlign w:val="center"/>
          </w:tcPr>
          <w:p w14:paraId="56E8C46D" w14:textId="77777777" w:rsidR="00DD3A5A" w:rsidRPr="00DD3A5A" w:rsidRDefault="00DD3A5A" w:rsidP="00C337F7">
            <w:pPr>
              <w:spacing w:after="0"/>
              <w:rPr>
                <w:rFonts w:cs="Arial"/>
              </w:rPr>
            </w:pPr>
            <w:r w:rsidRPr="00DD3A5A">
              <w:rPr>
                <w:rFonts w:cs="Arial"/>
              </w:rPr>
              <w:t>Servicios</w:t>
            </w:r>
          </w:p>
        </w:tc>
        <w:tc>
          <w:tcPr>
            <w:tcW w:w="2551" w:type="dxa"/>
            <w:tcBorders>
              <w:top w:val="single" w:sz="4" w:space="0" w:color="auto"/>
              <w:left w:val="single" w:sz="4" w:space="0" w:color="auto"/>
              <w:bottom w:val="single" w:sz="4" w:space="0" w:color="auto"/>
              <w:right w:val="single" w:sz="4" w:space="0" w:color="auto"/>
            </w:tcBorders>
            <w:vAlign w:val="center"/>
          </w:tcPr>
          <w:p w14:paraId="3AC475F2" w14:textId="77777777" w:rsidR="00DD3A5A" w:rsidRPr="00DD3A5A" w:rsidRDefault="00DD3A5A" w:rsidP="00C337F7">
            <w:pPr>
              <w:spacing w:after="0"/>
              <w:rPr>
                <w:rFonts w:cs="Arial"/>
                <w:b/>
              </w:rPr>
            </w:pPr>
            <w:r w:rsidRPr="00DD3A5A">
              <w:rPr>
                <w:rFonts w:cs="Arial"/>
                <w:b/>
              </w:rPr>
              <w:t>Procedimiento</w:t>
            </w:r>
          </w:p>
        </w:tc>
        <w:tc>
          <w:tcPr>
            <w:tcW w:w="2126" w:type="dxa"/>
            <w:gridSpan w:val="2"/>
            <w:tcBorders>
              <w:top w:val="single" w:sz="4" w:space="0" w:color="auto"/>
              <w:left w:val="single" w:sz="4" w:space="0" w:color="auto"/>
              <w:bottom w:val="single" w:sz="4" w:space="0" w:color="auto"/>
            </w:tcBorders>
            <w:vAlign w:val="center"/>
          </w:tcPr>
          <w:p w14:paraId="1DED916B" w14:textId="77777777" w:rsidR="00DD3A5A" w:rsidRPr="00DD3A5A" w:rsidRDefault="00DD3A5A" w:rsidP="00C337F7">
            <w:pPr>
              <w:spacing w:after="0"/>
              <w:rPr>
                <w:rFonts w:cs="Arial"/>
              </w:rPr>
            </w:pPr>
            <w:r w:rsidRPr="00DD3A5A">
              <w:rPr>
                <w:rFonts w:cs="Arial"/>
              </w:rPr>
              <w:t xml:space="preserve">Abierto </w:t>
            </w:r>
          </w:p>
        </w:tc>
      </w:tr>
      <w:tr w:rsidR="00DD3A5A" w:rsidRPr="00DD3A5A" w14:paraId="5ADBBD9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DA40EDF" w14:textId="77777777" w:rsidR="00DD3A5A" w:rsidRPr="00DD3A5A" w:rsidRDefault="00DD3A5A" w:rsidP="00C337F7">
            <w:pPr>
              <w:spacing w:after="0"/>
              <w:rPr>
                <w:rFonts w:cs="Arial"/>
                <w:b/>
              </w:rPr>
            </w:pPr>
            <w:r w:rsidRPr="00DD3A5A">
              <w:rPr>
                <w:rFonts w:cs="Arial"/>
                <w:b/>
              </w:rPr>
              <w:t>Contrato armonizado</w:t>
            </w:r>
          </w:p>
        </w:tc>
        <w:tc>
          <w:tcPr>
            <w:tcW w:w="1843" w:type="dxa"/>
            <w:tcBorders>
              <w:top w:val="single" w:sz="4" w:space="0" w:color="auto"/>
              <w:left w:val="single" w:sz="4" w:space="0" w:color="auto"/>
              <w:bottom w:val="single" w:sz="4" w:space="0" w:color="auto"/>
              <w:right w:val="single" w:sz="4" w:space="0" w:color="auto"/>
            </w:tcBorders>
            <w:vAlign w:val="center"/>
          </w:tcPr>
          <w:p w14:paraId="29DB5947" w14:textId="77777777" w:rsidR="00DD3A5A" w:rsidRPr="00DD3A5A" w:rsidRDefault="00DD3A5A" w:rsidP="00C337F7">
            <w:pPr>
              <w:spacing w:after="0"/>
              <w:rPr>
                <w:rFonts w:cs="Arial"/>
              </w:rPr>
            </w:pPr>
            <w:r w:rsidRPr="00DD3A5A">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5EFCD195" w14:textId="77777777" w:rsidR="00DD3A5A" w:rsidRPr="00DD3A5A" w:rsidRDefault="00DD3A5A" w:rsidP="00C337F7">
            <w:pPr>
              <w:spacing w:after="0"/>
              <w:rPr>
                <w:rFonts w:cs="Arial"/>
                <w:b/>
              </w:rPr>
            </w:pPr>
            <w:r w:rsidRPr="00DD3A5A">
              <w:rPr>
                <w:rFonts w:cs="Arial"/>
                <w:b/>
              </w:rPr>
              <w:t>Cofinanciado con fondos europeos</w:t>
            </w:r>
          </w:p>
        </w:tc>
        <w:tc>
          <w:tcPr>
            <w:tcW w:w="2126" w:type="dxa"/>
            <w:gridSpan w:val="2"/>
            <w:tcBorders>
              <w:top w:val="single" w:sz="4" w:space="0" w:color="auto"/>
              <w:left w:val="single" w:sz="4" w:space="0" w:color="auto"/>
              <w:bottom w:val="single" w:sz="4" w:space="0" w:color="auto"/>
            </w:tcBorders>
            <w:vAlign w:val="center"/>
          </w:tcPr>
          <w:p w14:paraId="24012456" w14:textId="77777777" w:rsidR="00DD3A5A" w:rsidRPr="00DD3A5A" w:rsidRDefault="00DD3A5A" w:rsidP="00C337F7">
            <w:pPr>
              <w:spacing w:after="0"/>
              <w:rPr>
                <w:rFonts w:cs="Arial"/>
              </w:rPr>
            </w:pPr>
            <w:r w:rsidRPr="00DD3A5A">
              <w:rPr>
                <w:rFonts w:cs="Arial"/>
              </w:rPr>
              <w:t>Sí</w:t>
            </w:r>
          </w:p>
        </w:tc>
      </w:tr>
      <w:tr w:rsidR="00DD3A5A" w:rsidRPr="00DD3A5A" w14:paraId="28AEB7E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3B0585ED" w14:textId="6B224C59" w:rsidR="00DD3A5A" w:rsidRPr="00DD3A5A" w:rsidRDefault="00DD3A5A" w:rsidP="00C337F7">
            <w:pPr>
              <w:spacing w:after="0"/>
              <w:rPr>
                <w:rFonts w:cs="Arial"/>
                <w:b/>
              </w:rPr>
            </w:pPr>
            <w:r w:rsidRPr="00DD3A5A">
              <w:rPr>
                <w:rFonts w:cs="Arial"/>
                <w:b/>
              </w:rPr>
              <w:t>Valo</w:t>
            </w:r>
            <w:r w:rsidR="00776DC7">
              <w:rPr>
                <w:rFonts w:cs="Arial"/>
                <w:b/>
              </w:rPr>
              <w:t xml:space="preserve">r </w:t>
            </w:r>
            <w:proofErr w:type="spellStart"/>
            <w:r w:rsidR="00776DC7">
              <w:rPr>
                <w:rFonts w:cs="Arial"/>
                <w:b/>
              </w:rPr>
              <w:t>estimado</w:t>
            </w:r>
            <w:proofErr w:type="spellEnd"/>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EFABCA" w14:textId="77777777" w:rsidR="00DD3A5A" w:rsidRPr="00DD3A5A" w:rsidRDefault="00DD3A5A" w:rsidP="00C337F7">
            <w:pPr>
              <w:spacing w:after="0"/>
              <w:rPr>
                <w:rFonts w:cs="Arial"/>
                <w:b/>
              </w:rPr>
            </w:pPr>
            <w:r w:rsidRPr="00DD3A5A">
              <w:rPr>
                <w:rFonts w:cs="Arial"/>
              </w:rPr>
              <w:t>5.859.504,14 €</w:t>
            </w:r>
          </w:p>
        </w:tc>
        <w:tc>
          <w:tcPr>
            <w:tcW w:w="2126" w:type="dxa"/>
            <w:gridSpan w:val="2"/>
            <w:tcBorders>
              <w:top w:val="single" w:sz="4" w:space="0" w:color="auto"/>
              <w:left w:val="single" w:sz="4" w:space="0" w:color="auto"/>
              <w:bottom w:val="single" w:sz="4" w:space="0" w:color="auto"/>
            </w:tcBorders>
            <w:vAlign w:val="center"/>
          </w:tcPr>
          <w:p w14:paraId="4E9E444A" w14:textId="77777777" w:rsidR="00DD3A5A" w:rsidRPr="00DD3A5A" w:rsidRDefault="00DD3A5A" w:rsidP="00C337F7">
            <w:pPr>
              <w:spacing w:after="0"/>
              <w:rPr>
                <w:rFonts w:cs="Arial"/>
              </w:rPr>
            </w:pPr>
          </w:p>
        </w:tc>
      </w:tr>
      <w:tr w:rsidR="00DD3A5A" w:rsidRPr="00DD3A5A" w14:paraId="1D03463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1D1FDC5" w14:textId="77777777" w:rsidR="00DD3A5A" w:rsidRPr="00DD3A5A" w:rsidRDefault="00DD3A5A" w:rsidP="00C337F7">
            <w:pPr>
              <w:spacing w:after="0"/>
              <w:rPr>
                <w:rFonts w:cs="Arial"/>
                <w:b/>
              </w:rPr>
            </w:pPr>
            <w:r w:rsidRPr="00DD3A5A">
              <w:rPr>
                <w:rFonts w:cs="Arial"/>
                <w:b/>
              </w:rPr>
              <w:t>Presupuesto base de licitación (sin IVA)</w:t>
            </w:r>
          </w:p>
        </w:tc>
        <w:tc>
          <w:tcPr>
            <w:tcW w:w="1843" w:type="dxa"/>
            <w:tcBorders>
              <w:top w:val="single" w:sz="4" w:space="0" w:color="auto"/>
              <w:left w:val="single" w:sz="4" w:space="0" w:color="auto"/>
              <w:bottom w:val="single" w:sz="4" w:space="0" w:color="auto"/>
              <w:right w:val="single" w:sz="4" w:space="0" w:color="auto"/>
            </w:tcBorders>
            <w:vAlign w:val="center"/>
          </w:tcPr>
          <w:p w14:paraId="00015B24" w14:textId="77777777" w:rsidR="00DD3A5A" w:rsidRPr="00DD3A5A" w:rsidRDefault="00DD3A5A" w:rsidP="00C337F7">
            <w:pPr>
              <w:spacing w:after="0"/>
              <w:rPr>
                <w:rFonts w:cs="Arial"/>
              </w:rPr>
            </w:pPr>
            <w:r w:rsidRPr="00DD3A5A">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4F122F1F" w14:textId="77777777" w:rsidR="00DD3A5A" w:rsidRPr="00DD3A5A" w:rsidRDefault="00DD3A5A" w:rsidP="00C337F7">
            <w:pPr>
              <w:spacing w:after="0"/>
              <w:rPr>
                <w:rFonts w:cs="Arial"/>
                <w:b/>
              </w:rPr>
            </w:pPr>
            <w:r w:rsidRPr="00DD3A5A">
              <w:rPr>
                <w:rFonts w:cs="Arial"/>
                <w:b/>
              </w:rPr>
              <w:t>Presupuesto base de licitación (con 21 %IVA)</w:t>
            </w:r>
          </w:p>
        </w:tc>
        <w:tc>
          <w:tcPr>
            <w:tcW w:w="2126" w:type="dxa"/>
            <w:gridSpan w:val="2"/>
            <w:tcBorders>
              <w:top w:val="single" w:sz="4" w:space="0" w:color="auto"/>
              <w:left w:val="single" w:sz="4" w:space="0" w:color="auto"/>
              <w:bottom w:val="single" w:sz="4" w:space="0" w:color="auto"/>
            </w:tcBorders>
            <w:vAlign w:val="center"/>
          </w:tcPr>
          <w:p w14:paraId="07A69733" w14:textId="77777777" w:rsidR="00DD3A5A" w:rsidRPr="00DD3A5A" w:rsidRDefault="00DD3A5A" w:rsidP="00C337F7">
            <w:pPr>
              <w:spacing w:after="0"/>
              <w:rPr>
                <w:rFonts w:cs="Arial"/>
              </w:rPr>
            </w:pPr>
            <w:r w:rsidRPr="00DD3A5A">
              <w:rPr>
                <w:rFonts w:cs="Arial"/>
              </w:rPr>
              <w:t>7.090.000,00 €</w:t>
            </w:r>
          </w:p>
        </w:tc>
      </w:tr>
      <w:tr w:rsidR="00DD3A5A" w:rsidRPr="00DD3A5A" w14:paraId="49393687" w14:textId="77777777" w:rsidTr="00C337F7">
        <w:trPr>
          <w:trHeight w:val="340"/>
        </w:trPr>
        <w:tc>
          <w:tcPr>
            <w:tcW w:w="2694" w:type="dxa"/>
            <w:tcBorders>
              <w:top w:val="single" w:sz="4" w:space="0" w:color="auto"/>
              <w:bottom w:val="single" w:sz="4" w:space="0" w:color="auto"/>
              <w:right w:val="nil"/>
            </w:tcBorders>
            <w:vAlign w:val="center"/>
          </w:tcPr>
          <w:p w14:paraId="21A85DEE" w14:textId="77777777" w:rsidR="00DD3A5A" w:rsidRPr="00DD3A5A" w:rsidRDefault="00DD3A5A" w:rsidP="00C337F7">
            <w:pPr>
              <w:spacing w:after="0"/>
              <w:rPr>
                <w:rFonts w:cs="Arial"/>
                <w:b/>
              </w:rPr>
            </w:pPr>
            <w:r w:rsidRPr="00DD3A5A">
              <w:rPr>
                <w:rFonts w:cs="Arial"/>
                <w:b/>
              </w:rPr>
              <w:t>Objeto</w:t>
            </w:r>
          </w:p>
        </w:tc>
        <w:tc>
          <w:tcPr>
            <w:tcW w:w="6520" w:type="dxa"/>
            <w:gridSpan w:val="4"/>
            <w:tcBorders>
              <w:top w:val="single" w:sz="4" w:space="0" w:color="auto"/>
              <w:left w:val="nil"/>
              <w:bottom w:val="single" w:sz="4" w:space="0" w:color="auto"/>
            </w:tcBorders>
            <w:vAlign w:val="center"/>
          </w:tcPr>
          <w:p w14:paraId="532839AB" w14:textId="77777777" w:rsidR="00DD3A5A" w:rsidRPr="00DD3A5A" w:rsidRDefault="00DD3A5A" w:rsidP="00C337F7">
            <w:pPr>
              <w:spacing w:after="0"/>
              <w:rPr>
                <w:rFonts w:cs="Arial"/>
              </w:rPr>
            </w:pPr>
          </w:p>
        </w:tc>
      </w:tr>
      <w:tr w:rsidR="00DD3A5A" w:rsidRPr="00DD3A5A" w14:paraId="64B7D0FA" w14:textId="77777777" w:rsidTr="00C337F7">
        <w:trPr>
          <w:trHeight w:val="1393"/>
        </w:trPr>
        <w:tc>
          <w:tcPr>
            <w:tcW w:w="9214" w:type="dxa"/>
            <w:gridSpan w:val="5"/>
            <w:tcBorders>
              <w:top w:val="single" w:sz="4" w:space="0" w:color="auto"/>
              <w:bottom w:val="single" w:sz="4" w:space="0" w:color="auto"/>
            </w:tcBorders>
            <w:vAlign w:val="center"/>
          </w:tcPr>
          <w:p w14:paraId="32EDB7FA" w14:textId="3BCD3935" w:rsidR="00DD3A5A" w:rsidRPr="00DD3A5A" w:rsidRDefault="00DD3A5A" w:rsidP="00C337F7">
            <w:pPr>
              <w:spacing w:after="0"/>
              <w:rPr>
                <w:rFonts w:cs="Arial"/>
              </w:rPr>
            </w:pPr>
            <w:r w:rsidRPr="00DD3A5A">
              <w:rPr>
                <w:rFonts w:cs="Arial"/>
              </w:rPr>
              <w:t xml:space="preserve">Contrato de servicios, en colaboración con el Departamento de Territorio, Vivienda y Transición Ecológica, el Servicio Catalán de Tráfico y el Centro de Telecomunicaciones y Tecnologías de la Información de </w:t>
            </w:r>
            <w:r w:rsidRPr="00776DC7">
              <w:rPr>
                <w:rFonts w:cs="Arial"/>
              </w:rPr>
              <w:t xml:space="preserve">la Generalitat de Catalunya, </w:t>
            </w:r>
            <w:r w:rsidRPr="00DD3A5A">
              <w:rPr>
                <w:rFonts w:cs="Arial"/>
              </w:rPr>
              <w:t xml:space="preserve">para </w:t>
            </w:r>
            <w:proofErr w:type="spellStart"/>
            <w:r w:rsidRPr="00DD3A5A">
              <w:rPr>
                <w:rFonts w:cs="Arial"/>
              </w:rPr>
              <w:t>desarrollar</w:t>
            </w:r>
            <w:proofErr w:type="spellEnd"/>
            <w:r w:rsidRPr="00DD3A5A">
              <w:rPr>
                <w:rFonts w:cs="Arial"/>
              </w:rPr>
              <w:t xml:space="preserve"> u</w:t>
            </w:r>
            <w:r w:rsidR="00776DC7">
              <w:rPr>
                <w:rFonts w:cs="Arial"/>
              </w:rPr>
              <w:t xml:space="preserve">n </w:t>
            </w:r>
            <w:proofErr w:type="spellStart"/>
            <w:r w:rsidR="00776DC7">
              <w:rPr>
                <w:rFonts w:cs="Arial"/>
              </w:rPr>
              <w:t>gemelo</w:t>
            </w:r>
            <w:proofErr w:type="spellEnd"/>
            <w:r w:rsidRPr="00DD3A5A">
              <w:rPr>
                <w:rFonts w:cs="Arial"/>
              </w:rPr>
              <w:t xml:space="preserve"> digital de la red vial interurbana del entorno metropolitano de Barcelona, en el marco de la segunda edición del Programa de compra pública de innovación de la RIS3CAT 2030</w:t>
            </w:r>
          </w:p>
        </w:tc>
      </w:tr>
      <w:tr w:rsidR="00DD3A5A" w:rsidRPr="00DD3A5A" w14:paraId="17557C4D" w14:textId="77777777" w:rsidTr="00C337F7">
        <w:trPr>
          <w:trHeight w:val="113"/>
        </w:trPr>
        <w:tc>
          <w:tcPr>
            <w:tcW w:w="2694" w:type="dxa"/>
            <w:tcBorders>
              <w:top w:val="single" w:sz="4" w:space="0" w:color="auto"/>
              <w:left w:val="nil"/>
              <w:bottom w:val="single" w:sz="4" w:space="0" w:color="auto"/>
              <w:right w:val="nil"/>
            </w:tcBorders>
            <w:vAlign w:val="center"/>
          </w:tcPr>
          <w:p w14:paraId="7AD8FAE2" w14:textId="77777777" w:rsidR="00DD3A5A" w:rsidRPr="00DD3A5A" w:rsidRDefault="00DD3A5A" w:rsidP="00C337F7">
            <w:pPr>
              <w:spacing w:after="0"/>
              <w:rPr>
                <w:rFonts w:cs="Arial"/>
                <w:b/>
                <w:sz w:val="12"/>
                <w:szCs w:val="12"/>
              </w:rPr>
            </w:pPr>
          </w:p>
        </w:tc>
        <w:tc>
          <w:tcPr>
            <w:tcW w:w="6520" w:type="dxa"/>
            <w:gridSpan w:val="4"/>
            <w:tcBorders>
              <w:top w:val="single" w:sz="4" w:space="0" w:color="auto"/>
              <w:left w:val="nil"/>
              <w:bottom w:val="single" w:sz="4" w:space="0" w:color="auto"/>
              <w:right w:val="nil"/>
            </w:tcBorders>
            <w:vAlign w:val="center"/>
          </w:tcPr>
          <w:p w14:paraId="711D97CD" w14:textId="77777777" w:rsidR="00DD3A5A" w:rsidRPr="00DD3A5A" w:rsidRDefault="00DD3A5A" w:rsidP="00C337F7">
            <w:pPr>
              <w:spacing w:after="0"/>
              <w:rPr>
                <w:rFonts w:cs="Arial"/>
                <w:sz w:val="12"/>
                <w:szCs w:val="12"/>
              </w:rPr>
            </w:pPr>
          </w:p>
        </w:tc>
      </w:tr>
      <w:tr w:rsidR="00DD3A5A" w:rsidRPr="00DD3A5A" w14:paraId="6313F09B" w14:textId="77777777" w:rsidTr="00C337F7">
        <w:trPr>
          <w:trHeight w:val="340"/>
        </w:trPr>
        <w:tc>
          <w:tcPr>
            <w:tcW w:w="7939" w:type="dxa"/>
            <w:gridSpan w:val="4"/>
            <w:tcBorders>
              <w:top w:val="single" w:sz="4" w:space="0" w:color="auto"/>
              <w:bottom w:val="single" w:sz="4" w:space="0" w:color="auto"/>
              <w:right w:val="single" w:sz="4" w:space="0" w:color="auto"/>
            </w:tcBorders>
            <w:vAlign w:val="center"/>
          </w:tcPr>
          <w:p w14:paraId="458E4DF2" w14:textId="77777777" w:rsidR="00DD3A5A" w:rsidRPr="00DD3A5A" w:rsidRDefault="00DD3A5A" w:rsidP="00C337F7">
            <w:pPr>
              <w:spacing w:after="0"/>
              <w:rPr>
                <w:rFonts w:cs="Arial"/>
                <w:b/>
              </w:rPr>
            </w:pPr>
            <w:r w:rsidRPr="00DD3A5A">
              <w:rPr>
                <w:rFonts w:cs="Arial"/>
                <w:b/>
                <w:bCs/>
              </w:rPr>
              <w:t>Criterios de valoración mediante juicio de valor (memoria técnica)</w:t>
            </w:r>
          </w:p>
        </w:tc>
        <w:tc>
          <w:tcPr>
            <w:tcW w:w="1275" w:type="dxa"/>
            <w:tcBorders>
              <w:top w:val="single" w:sz="4" w:space="0" w:color="auto"/>
              <w:left w:val="single" w:sz="4" w:space="0" w:color="auto"/>
              <w:bottom w:val="single" w:sz="4" w:space="0" w:color="auto"/>
            </w:tcBorders>
            <w:vAlign w:val="center"/>
          </w:tcPr>
          <w:p w14:paraId="7F510AB0" w14:textId="77777777" w:rsidR="00DD3A5A" w:rsidRPr="00DD3A5A" w:rsidRDefault="00DD3A5A" w:rsidP="00C337F7">
            <w:pPr>
              <w:spacing w:after="0"/>
              <w:jc w:val="center"/>
              <w:rPr>
                <w:rFonts w:cs="Arial"/>
              </w:rPr>
            </w:pPr>
            <w:r w:rsidRPr="00DD3A5A">
              <w:rPr>
                <w:rFonts w:cs="Arial"/>
                <w:b/>
                <w:bCs/>
              </w:rPr>
              <w:t>Puntuación máxima</w:t>
            </w:r>
          </w:p>
        </w:tc>
      </w:tr>
      <w:tr w:rsidR="00DD3A5A" w:rsidRPr="00DD3A5A" w14:paraId="456E80BF" w14:textId="77777777" w:rsidTr="00C337F7">
        <w:trPr>
          <w:trHeight w:val="340"/>
        </w:trPr>
        <w:tc>
          <w:tcPr>
            <w:tcW w:w="7939" w:type="dxa"/>
            <w:gridSpan w:val="4"/>
            <w:tcBorders>
              <w:top w:val="single" w:sz="4" w:space="0" w:color="auto"/>
              <w:bottom w:val="single" w:sz="4" w:space="0" w:color="auto"/>
              <w:right w:val="single" w:sz="4" w:space="0" w:color="auto"/>
            </w:tcBorders>
            <w:shd w:val="clear" w:color="auto" w:fill="FFFFFF" w:themeFill="background1"/>
            <w:vAlign w:val="center"/>
          </w:tcPr>
          <w:p w14:paraId="0F024F17" w14:textId="4689EB15" w:rsidR="00DD3A5A" w:rsidRPr="00DD3A5A" w:rsidRDefault="00DD3A5A" w:rsidP="00DD3A5A">
            <w:pPr>
              <w:pStyle w:val="Pargrafdellista"/>
              <w:numPr>
                <w:ilvl w:val="0"/>
                <w:numId w:val="59"/>
              </w:numPr>
              <w:ind w:left="426"/>
              <w:contextualSpacing w:val="0"/>
              <w:rPr>
                <w:rFonts w:ascii="Arial" w:hAnsi="Arial" w:cs="Arial"/>
              </w:rPr>
            </w:pPr>
            <w:proofErr w:type="spellStart"/>
            <w:r w:rsidRPr="00DD3A5A">
              <w:rPr>
                <w:rFonts w:ascii="Arial" w:hAnsi="Arial" w:cs="Arial"/>
              </w:rPr>
              <w:t>Metodología</w:t>
            </w:r>
            <w:proofErr w:type="spellEnd"/>
            <w:r w:rsidRPr="00DD3A5A">
              <w:rPr>
                <w:rFonts w:ascii="Arial" w:hAnsi="Arial" w:cs="Arial"/>
              </w:rPr>
              <w:t xml:space="preserve"> general y </w:t>
            </w:r>
            <w:proofErr w:type="spellStart"/>
            <w:r w:rsidRPr="00DD3A5A">
              <w:rPr>
                <w:rFonts w:ascii="Arial" w:hAnsi="Arial" w:cs="Arial"/>
              </w:rPr>
              <w:t>planteamiento</w:t>
            </w:r>
            <w:proofErr w:type="spellEnd"/>
            <w:r w:rsidRPr="00DD3A5A">
              <w:rPr>
                <w:rFonts w:ascii="Arial" w:hAnsi="Arial" w:cs="Arial"/>
              </w:rPr>
              <w:t xml:space="preserve"> para </w:t>
            </w:r>
            <w:proofErr w:type="spellStart"/>
            <w:r w:rsidRPr="00DD3A5A">
              <w:rPr>
                <w:rFonts w:ascii="Arial" w:hAnsi="Arial" w:cs="Arial"/>
              </w:rPr>
              <w:t>desarrollar</w:t>
            </w:r>
            <w:proofErr w:type="spellEnd"/>
            <w:r w:rsidRPr="00DD3A5A">
              <w:rPr>
                <w:rFonts w:ascii="Arial" w:hAnsi="Arial" w:cs="Arial"/>
              </w:rPr>
              <w:t xml:space="preserve"> los </w:t>
            </w:r>
            <w:proofErr w:type="spellStart"/>
            <w:r w:rsidRPr="00DD3A5A">
              <w:rPr>
                <w:rFonts w:ascii="Arial" w:hAnsi="Arial" w:cs="Arial"/>
              </w:rPr>
              <w:t>trabajos</w:t>
            </w:r>
            <w:proofErr w:type="spellEnd"/>
            <w:r w:rsidRPr="00DD3A5A">
              <w:rPr>
                <w:rFonts w:ascii="Arial" w:hAnsi="Arial" w:cs="Arial"/>
              </w:rPr>
              <w:t xml:space="preserve"> previstos </w:t>
            </w:r>
            <w:r w:rsidR="00776DC7">
              <w:rPr>
                <w:rFonts w:ascii="Arial" w:hAnsi="Arial" w:cs="Arial"/>
              </w:rPr>
              <w:t xml:space="preserve">al </w:t>
            </w:r>
            <w:proofErr w:type="spellStart"/>
            <w:r w:rsidR="00776DC7">
              <w:rPr>
                <w:rFonts w:ascii="Arial" w:hAnsi="Arial" w:cs="Arial"/>
              </w:rPr>
              <w:t>gemelo</w:t>
            </w:r>
            <w:proofErr w:type="spellEnd"/>
            <w:r w:rsidRPr="00DD3A5A">
              <w:rPr>
                <w:rFonts w:ascii="Arial" w:hAnsi="Arial" w:cs="Arial"/>
              </w:rPr>
              <w:t xml:space="preserve"> digital</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66A0E498" w14:textId="77777777" w:rsidR="00DD3A5A" w:rsidRPr="00DD3A5A" w:rsidRDefault="00DD3A5A" w:rsidP="00C337F7">
            <w:pPr>
              <w:spacing w:after="0"/>
              <w:jc w:val="center"/>
              <w:rPr>
                <w:rFonts w:cs="Arial"/>
              </w:rPr>
            </w:pPr>
            <w:r w:rsidRPr="00DD3A5A">
              <w:rPr>
                <w:rFonts w:cs="Arial"/>
              </w:rPr>
              <w:t>20</w:t>
            </w:r>
          </w:p>
        </w:tc>
      </w:tr>
      <w:tr w:rsidR="00DD3A5A" w:rsidRPr="00DD3A5A" w14:paraId="2EA71C8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3B4DFD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módulo de ingesta de datos</w:t>
            </w:r>
          </w:p>
        </w:tc>
        <w:tc>
          <w:tcPr>
            <w:tcW w:w="1275" w:type="dxa"/>
            <w:tcBorders>
              <w:top w:val="single" w:sz="4" w:space="0" w:color="auto"/>
              <w:left w:val="single" w:sz="4" w:space="0" w:color="auto"/>
              <w:bottom w:val="single" w:sz="4" w:space="0" w:color="auto"/>
            </w:tcBorders>
            <w:shd w:val="clear" w:color="auto" w:fill="auto"/>
            <w:vAlign w:val="center"/>
          </w:tcPr>
          <w:p w14:paraId="3A140F98" w14:textId="77777777" w:rsidR="00DD3A5A" w:rsidRPr="00DD3A5A" w:rsidRDefault="00DD3A5A" w:rsidP="00C337F7">
            <w:pPr>
              <w:spacing w:after="0"/>
              <w:jc w:val="center"/>
              <w:rPr>
                <w:rFonts w:cs="Arial"/>
              </w:rPr>
            </w:pPr>
            <w:r w:rsidRPr="00DD3A5A">
              <w:rPr>
                <w:rFonts w:cs="Arial"/>
              </w:rPr>
              <w:t>14</w:t>
            </w:r>
          </w:p>
        </w:tc>
      </w:tr>
      <w:tr w:rsidR="00DD3A5A" w:rsidRPr="00DD3A5A" w14:paraId="7828BECD"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BFE268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módulo de configuración y gestión de usuarios</w:t>
            </w:r>
          </w:p>
        </w:tc>
        <w:tc>
          <w:tcPr>
            <w:tcW w:w="1275" w:type="dxa"/>
            <w:tcBorders>
              <w:top w:val="single" w:sz="4" w:space="0" w:color="auto"/>
              <w:left w:val="single" w:sz="4" w:space="0" w:color="auto"/>
              <w:bottom w:val="single" w:sz="4" w:space="0" w:color="auto"/>
            </w:tcBorders>
            <w:vAlign w:val="center"/>
          </w:tcPr>
          <w:p w14:paraId="40181D4C" w14:textId="77777777" w:rsidR="00DD3A5A" w:rsidRPr="00DD3A5A" w:rsidRDefault="00DD3A5A" w:rsidP="00C337F7">
            <w:pPr>
              <w:spacing w:after="0"/>
              <w:jc w:val="center"/>
              <w:rPr>
                <w:rFonts w:cs="Arial"/>
              </w:rPr>
            </w:pPr>
            <w:r w:rsidRPr="00DD3A5A">
              <w:rPr>
                <w:rFonts w:cs="Arial"/>
              </w:rPr>
              <w:t>14</w:t>
            </w:r>
          </w:p>
        </w:tc>
      </w:tr>
      <w:tr w:rsidR="00DD3A5A" w:rsidRPr="00DD3A5A" w14:paraId="2E63FF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E2CC8A4" w14:textId="69012D82"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 xml:space="preserve">Metodología para desarrollar el caso de uso obligatorio 1. </w:t>
            </w:r>
            <w:proofErr w:type="spellStart"/>
            <w:r w:rsidRPr="00DD3A5A">
              <w:rPr>
                <w:rFonts w:ascii="Arial" w:hAnsi="Arial" w:cs="Arial"/>
              </w:rPr>
              <w:t>Grafo</w:t>
            </w:r>
            <w:proofErr w:type="spellEnd"/>
            <w:r w:rsidRPr="00DD3A5A">
              <w:rPr>
                <w:rFonts w:ascii="Arial" w:hAnsi="Arial" w:cs="Arial"/>
              </w:rPr>
              <w:t xml:space="preserve"> y </w:t>
            </w:r>
            <w:proofErr w:type="spellStart"/>
            <w:r w:rsidRPr="00DD3A5A">
              <w:rPr>
                <w:rFonts w:ascii="Arial" w:hAnsi="Arial" w:cs="Arial"/>
              </w:rPr>
              <w:t>representación</w:t>
            </w:r>
            <w:proofErr w:type="spellEnd"/>
            <w:r w:rsidRPr="00DD3A5A">
              <w:rPr>
                <w:rFonts w:ascii="Arial" w:hAnsi="Arial" w:cs="Arial"/>
              </w:rPr>
              <w:t xml:space="preserve"> </w:t>
            </w:r>
            <w:proofErr w:type="spellStart"/>
            <w:r w:rsidRPr="00DD3A5A">
              <w:rPr>
                <w:rFonts w:ascii="Arial" w:hAnsi="Arial" w:cs="Arial"/>
              </w:rPr>
              <w:t>gráfica</w:t>
            </w:r>
            <w:proofErr w:type="spellEnd"/>
            <w:r w:rsidRPr="00DD3A5A">
              <w:rPr>
                <w:rFonts w:ascii="Arial" w:hAnsi="Arial" w:cs="Arial"/>
              </w:rPr>
              <w:t xml:space="preserve"> </w:t>
            </w:r>
            <w:r w:rsidR="00776DC7">
              <w:rPr>
                <w:rFonts w:ascii="Arial" w:hAnsi="Arial" w:cs="Arial"/>
              </w:rPr>
              <w:t xml:space="preserve">del </w:t>
            </w:r>
            <w:proofErr w:type="spellStart"/>
            <w:r w:rsidR="00776DC7">
              <w:rPr>
                <w:rFonts w:ascii="Arial" w:hAnsi="Arial" w:cs="Arial"/>
              </w:rPr>
              <w:t>gemelo</w:t>
            </w:r>
            <w:proofErr w:type="spellEnd"/>
            <w:r w:rsidRPr="00DD3A5A">
              <w:rPr>
                <w:rFonts w:ascii="Arial" w:hAnsi="Arial" w:cs="Arial"/>
              </w:rPr>
              <w:t xml:space="preserve"> digital</w:t>
            </w:r>
          </w:p>
        </w:tc>
        <w:tc>
          <w:tcPr>
            <w:tcW w:w="1275" w:type="dxa"/>
            <w:tcBorders>
              <w:top w:val="single" w:sz="4" w:space="0" w:color="auto"/>
              <w:left w:val="single" w:sz="4" w:space="0" w:color="auto"/>
              <w:bottom w:val="single" w:sz="4" w:space="0" w:color="auto"/>
            </w:tcBorders>
            <w:vAlign w:val="center"/>
          </w:tcPr>
          <w:p w14:paraId="271A1352" w14:textId="77777777" w:rsidR="00DD3A5A" w:rsidRPr="00DD3A5A" w:rsidRDefault="00DD3A5A" w:rsidP="00C337F7">
            <w:pPr>
              <w:spacing w:after="0"/>
              <w:jc w:val="center"/>
              <w:rPr>
                <w:rFonts w:cs="Arial"/>
              </w:rPr>
            </w:pPr>
            <w:r w:rsidRPr="00DD3A5A">
              <w:rPr>
                <w:rFonts w:cs="Arial"/>
              </w:rPr>
              <w:t>14</w:t>
            </w:r>
          </w:p>
        </w:tc>
      </w:tr>
      <w:tr w:rsidR="00DD3A5A" w:rsidRPr="00DD3A5A" w14:paraId="3C8649B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D40C7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2. Predicción del volumen de vehículos, velocidad media y la tipología</w:t>
            </w:r>
          </w:p>
        </w:tc>
        <w:tc>
          <w:tcPr>
            <w:tcW w:w="1275" w:type="dxa"/>
            <w:tcBorders>
              <w:top w:val="single" w:sz="4" w:space="0" w:color="auto"/>
              <w:left w:val="single" w:sz="4" w:space="0" w:color="auto"/>
              <w:bottom w:val="single" w:sz="4" w:space="0" w:color="auto"/>
            </w:tcBorders>
            <w:vAlign w:val="center"/>
          </w:tcPr>
          <w:p w14:paraId="49437903" w14:textId="77777777" w:rsidR="00DD3A5A" w:rsidRPr="00DD3A5A" w:rsidRDefault="00DD3A5A" w:rsidP="00C337F7">
            <w:pPr>
              <w:spacing w:after="0"/>
              <w:jc w:val="center"/>
              <w:rPr>
                <w:rFonts w:cs="Arial"/>
              </w:rPr>
            </w:pPr>
            <w:r w:rsidRPr="00DD3A5A">
              <w:rPr>
                <w:rFonts w:cs="Arial"/>
              </w:rPr>
              <w:t>14</w:t>
            </w:r>
          </w:p>
        </w:tc>
      </w:tr>
      <w:tr w:rsidR="00DD3A5A" w:rsidRPr="00DD3A5A" w14:paraId="3E790A56"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06C70BB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3. Predicción de las emisiones de los vehículos</w:t>
            </w:r>
          </w:p>
        </w:tc>
        <w:tc>
          <w:tcPr>
            <w:tcW w:w="1275" w:type="dxa"/>
            <w:tcBorders>
              <w:top w:val="single" w:sz="4" w:space="0" w:color="auto"/>
              <w:left w:val="single" w:sz="4" w:space="0" w:color="auto"/>
              <w:bottom w:val="single" w:sz="4" w:space="0" w:color="auto"/>
            </w:tcBorders>
            <w:vAlign w:val="center"/>
          </w:tcPr>
          <w:p w14:paraId="1D180B5F" w14:textId="77777777" w:rsidR="00DD3A5A" w:rsidRPr="00DD3A5A" w:rsidRDefault="00DD3A5A" w:rsidP="00C337F7">
            <w:pPr>
              <w:spacing w:after="0"/>
              <w:jc w:val="center"/>
              <w:rPr>
                <w:rFonts w:cs="Arial"/>
              </w:rPr>
            </w:pPr>
            <w:r w:rsidRPr="00DD3A5A">
              <w:rPr>
                <w:rFonts w:cs="Arial"/>
              </w:rPr>
              <w:t>14</w:t>
            </w:r>
          </w:p>
        </w:tc>
      </w:tr>
      <w:tr w:rsidR="00DD3A5A" w:rsidRPr="00DD3A5A" w14:paraId="1394E88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48E626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4. Predicción del estado y las necesidades de mejora de la infraestructura</w:t>
            </w:r>
          </w:p>
        </w:tc>
        <w:tc>
          <w:tcPr>
            <w:tcW w:w="1275" w:type="dxa"/>
            <w:tcBorders>
              <w:top w:val="single" w:sz="4" w:space="0" w:color="auto"/>
              <w:left w:val="single" w:sz="4" w:space="0" w:color="auto"/>
              <w:bottom w:val="single" w:sz="4" w:space="0" w:color="auto"/>
            </w:tcBorders>
            <w:vAlign w:val="center"/>
          </w:tcPr>
          <w:p w14:paraId="2560F49D" w14:textId="77777777" w:rsidR="00DD3A5A" w:rsidRPr="00DD3A5A" w:rsidRDefault="00DD3A5A" w:rsidP="00C337F7">
            <w:pPr>
              <w:spacing w:after="0"/>
              <w:jc w:val="center"/>
              <w:rPr>
                <w:rFonts w:cs="Arial"/>
              </w:rPr>
            </w:pPr>
            <w:r w:rsidRPr="00DD3A5A">
              <w:rPr>
                <w:rFonts w:cs="Arial"/>
              </w:rPr>
              <w:t>14</w:t>
            </w:r>
          </w:p>
        </w:tc>
      </w:tr>
      <w:tr w:rsidR="00DD3A5A" w:rsidRPr="00DD3A5A" w14:paraId="49D6E75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2AA47EE" w14:textId="5587D87F"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 xml:space="preserve">Metodología para desarrollar el caso de uso obligatorio 5. </w:t>
            </w:r>
            <w:proofErr w:type="spellStart"/>
            <w:r w:rsidRPr="00DD3A5A">
              <w:rPr>
                <w:rFonts w:ascii="Arial" w:hAnsi="Arial" w:cs="Arial"/>
              </w:rPr>
              <w:t>Optimización</w:t>
            </w:r>
            <w:proofErr w:type="spellEnd"/>
            <w:r w:rsidRPr="00DD3A5A">
              <w:rPr>
                <w:rFonts w:ascii="Arial" w:hAnsi="Arial" w:cs="Arial"/>
              </w:rPr>
              <w:t xml:space="preserve"> de las </w:t>
            </w:r>
            <w:r w:rsidR="00776DC7">
              <w:rPr>
                <w:rFonts w:ascii="Arial" w:hAnsi="Arial" w:cs="Arial"/>
              </w:rPr>
              <w:t>rutes por</w:t>
            </w:r>
            <w:r w:rsidRPr="00DD3A5A">
              <w:rPr>
                <w:rFonts w:ascii="Arial" w:hAnsi="Arial" w:cs="Arial"/>
              </w:rPr>
              <w:t xml:space="preserve"> la </w:t>
            </w:r>
            <w:proofErr w:type="spellStart"/>
            <w:r w:rsidRPr="00DD3A5A">
              <w:rPr>
                <w:rFonts w:ascii="Arial" w:hAnsi="Arial" w:cs="Arial"/>
              </w:rPr>
              <w:t>ejecución</w:t>
            </w:r>
            <w:proofErr w:type="spellEnd"/>
            <w:r w:rsidRPr="00DD3A5A">
              <w:rPr>
                <w:rFonts w:ascii="Arial" w:hAnsi="Arial" w:cs="Arial"/>
              </w:rPr>
              <w:t xml:space="preserve"> de los </w:t>
            </w:r>
            <w:proofErr w:type="spellStart"/>
            <w:r w:rsidRPr="00DD3A5A">
              <w:rPr>
                <w:rFonts w:ascii="Arial" w:hAnsi="Arial" w:cs="Arial"/>
              </w:rPr>
              <w:t>trabajos</w:t>
            </w:r>
            <w:proofErr w:type="spellEnd"/>
            <w:r w:rsidRPr="00DD3A5A">
              <w:rPr>
                <w:rFonts w:ascii="Arial" w:hAnsi="Arial" w:cs="Arial"/>
              </w:rPr>
              <w:t xml:space="preserve"> de conservación</w:t>
            </w:r>
          </w:p>
        </w:tc>
        <w:tc>
          <w:tcPr>
            <w:tcW w:w="1275" w:type="dxa"/>
            <w:tcBorders>
              <w:top w:val="single" w:sz="4" w:space="0" w:color="auto"/>
              <w:left w:val="single" w:sz="4" w:space="0" w:color="auto"/>
              <w:bottom w:val="single" w:sz="4" w:space="0" w:color="auto"/>
            </w:tcBorders>
            <w:vAlign w:val="center"/>
          </w:tcPr>
          <w:p w14:paraId="69966613" w14:textId="77777777" w:rsidR="00DD3A5A" w:rsidRPr="00DD3A5A" w:rsidRDefault="00DD3A5A" w:rsidP="00C337F7">
            <w:pPr>
              <w:spacing w:after="0"/>
              <w:jc w:val="center"/>
              <w:rPr>
                <w:rFonts w:cs="Arial"/>
              </w:rPr>
            </w:pPr>
            <w:r w:rsidRPr="00DD3A5A">
              <w:rPr>
                <w:rFonts w:cs="Arial"/>
              </w:rPr>
              <w:t>14</w:t>
            </w:r>
          </w:p>
        </w:tc>
      </w:tr>
      <w:tr w:rsidR="00DD3A5A" w:rsidRPr="00DD3A5A" w14:paraId="7512C7BC"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4756817"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6. Accidentalidad</w:t>
            </w:r>
          </w:p>
        </w:tc>
        <w:tc>
          <w:tcPr>
            <w:tcW w:w="1275" w:type="dxa"/>
            <w:tcBorders>
              <w:top w:val="single" w:sz="4" w:space="0" w:color="auto"/>
              <w:left w:val="single" w:sz="4" w:space="0" w:color="auto"/>
              <w:bottom w:val="single" w:sz="4" w:space="0" w:color="auto"/>
            </w:tcBorders>
            <w:vAlign w:val="center"/>
          </w:tcPr>
          <w:p w14:paraId="37272DBF" w14:textId="77777777" w:rsidR="00DD3A5A" w:rsidRPr="00DD3A5A" w:rsidRDefault="00DD3A5A" w:rsidP="00C337F7">
            <w:pPr>
              <w:spacing w:after="0"/>
              <w:jc w:val="center"/>
              <w:rPr>
                <w:rFonts w:cs="Arial"/>
              </w:rPr>
            </w:pPr>
            <w:r w:rsidRPr="00DD3A5A">
              <w:rPr>
                <w:rFonts w:cs="Arial"/>
              </w:rPr>
              <w:t>14</w:t>
            </w:r>
          </w:p>
        </w:tc>
      </w:tr>
      <w:tr w:rsidR="00DD3A5A" w:rsidRPr="00DD3A5A" w14:paraId="03E08A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6C855ED8"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7. Simulación de afectaciones al tráfico</w:t>
            </w:r>
          </w:p>
        </w:tc>
        <w:tc>
          <w:tcPr>
            <w:tcW w:w="1275" w:type="dxa"/>
            <w:tcBorders>
              <w:top w:val="single" w:sz="4" w:space="0" w:color="auto"/>
              <w:left w:val="single" w:sz="4" w:space="0" w:color="auto"/>
              <w:bottom w:val="single" w:sz="4" w:space="0" w:color="auto"/>
            </w:tcBorders>
            <w:vAlign w:val="center"/>
          </w:tcPr>
          <w:p w14:paraId="539485DE" w14:textId="77777777" w:rsidR="00DD3A5A" w:rsidRPr="00DD3A5A" w:rsidRDefault="00DD3A5A" w:rsidP="00C337F7">
            <w:pPr>
              <w:spacing w:after="0"/>
              <w:jc w:val="center"/>
              <w:rPr>
                <w:rFonts w:cs="Arial"/>
              </w:rPr>
            </w:pPr>
            <w:r w:rsidRPr="00DD3A5A">
              <w:rPr>
                <w:rFonts w:cs="Arial"/>
              </w:rPr>
              <w:t>14</w:t>
            </w:r>
          </w:p>
        </w:tc>
      </w:tr>
      <w:tr w:rsidR="00DD3A5A" w:rsidRPr="00DD3A5A" w14:paraId="16CF993B"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1320A"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8. Predicción de retenciones</w:t>
            </w:r>
          </w:p>
        </w:tc>
        <w:tc>
          <w:tcPr>
            <w:tcW w:w="1275" w:type="dxa"/>
            <w:tcBorders>
              <w:top w:val="single" w:sz="4" w:space="0" w:color="auto"/>
              <w:left w:val="single" w:sz="4" w:space="0" w:color="auto"/>
              <w:bottom w:val="single" w:sz="4" w:space="0" w:color="auto"/>
            </w:tcBorders>
            <w:vAlign w:val="center"/>
          </w:tcPr>
          <w:p w14:paraId="0C89A019" w14:textId="77777777" w:rsidR="00DD3A5A" w:rsidRPr="00DD3A5A" w:rsidRDefault="00DD3A5A" w:rsidP="00C337F7">
            <w:pPr>
              <w:spacing w:after="0"/>
              <w:jc w:val="center"/>
              <w:rPr>
                <w:rFonts w:cs="Arial"/>
              </w:rPr>
            </w:pPr>
            <w:r w:rsidRPr="00DD3A5A">
              <w:rPr>
                <w:rFonts w:cs="Arial"/>
              </w:rPr>
              <w:t>14</w:t>
            </w:r>
          </w:p>
        </w:tc>
      </w:tr>
      <w:tr w:rsidR="00DD3A5A" w:rsidRPr="00DD3A5A" w14:paraId="181FB271"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35361E1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9. Balanceo de tráfico</w:t>
            </w:r>
          </w:p>
        </w:tc>
        <w:tc>
          <w:tcPr>
            <w:tcW w:w="1275" w:type="dxa"/>
            <w:tcBorders>
              <w:top w:val="single" w:sz="4" w:space="0" w:color="auto"/>
              <w:left w:val="single" w:sz="4" w:space="0" w:color="auto"/>
              <w:bottom w:val="single" w:sz="4" w:space="0" w:color="auto"/>
            </w:tcBorders>
            <w:vAlign w:val="center"/>
          </w:tcPr>
          <w:p w14:paraId="782E026B" w14:textId="77777777" w:rsidR="00DD3A5A" w:rsidRPr="00DD3A5A" w:rsidRDefault="00DD3A5A" w:rsidP="00C337F7">
            <w:pPr>
              <w:spacing w:after="0"/>
              <w:jc w:val="center"/>
              <w:rPr>
                <w:rFonts w:cs="Arial"/>
              </w:rPr>
            </w:pPr>
            <w:r w:rsidRPr="00DD3A5A">
              <w:rPr>
                <w:rFonts w:cs="Arial"/>
              </w:rPr>
              <w:t>14</w:t>
            </w:r>
          </w:p>
        </w:tc>
      </w:tr>
      <w:tr w:rsidR="00DD3A5A" w:rsidRPr="00DD3A5A" w14:paraId="5DF4BFD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30D5E5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lastRenderedPageBreak/>
              <w:t xml:space="preserve">Metodología para desarrollar el caso de uso 10. Optimización de los </w:t>
            </w:r>
            <w:r w:rsidRPr="00776DC7">
              <w:rPr>
                <w:rFonts w:ascii="Arial" w:hAnsi="Arial" w:cs="Arial"/>
              </w:rPr>
              <w:t>sistemas ITS e</w:t>
            </w:r>
            <w:r w:rsidRPr="00DD3A5A">
              <w:rPr>
                <w:rFonts w:ascii="Arial" w:hAnsi="Arial" w:cs="Arial"/>
              </w:rPr>
              <w:t>xistentes</w:t>
            </w:r>
          </w:p>
        </w:tc>
        <w:tc>
          <w:tcPr>
            <w:tcW w:w="1275" w:type="dxa"/>
            <w:tcBorders>
              <w:top w:val="single" w:sz="4" w:space="0" w:color="auto"/>
              <w:left w:val="single" w:sz="4" w:space="0" w:color="auto"/>
              <w:bottom w:val="single" w:sz="4" w:space="0" w:color="auto"/>
            </w:tcBorders>
            <w:vAlign w:val="center"/>
          </w:tcPr>
          <w:p w14:paraId="02E9C9F0" w14:textId="77777777" w:rsidR="00DD3A5A" w:rsidRPr="00DD3A5A" w:rsidRDefault="00DD3A5A" w:rsidP="00C337F7">
            <w:pPr>
              <w:spacing w:after="0"/>
              <w:jc w:val="center"/>
              <w:rPr>
                <w:rFonts w:cs="Arial"/>
              </w:rPr>
            </w:pPr>
            <w:r w:rsidRPr="00DD3A5A">
              <w:rPr>
                <w:rFonts w:cs="Arial"/>
              </w:rPr>
              <w:t>14</w:t>
            </w:r>
          </w:p>
        </w:tc>
      </w:tr>
      <w:tr w:rsidR="00DD3A5A" w:rsidRPr="00DD3A5A" w14:paraId="62259E03"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170C28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11. Reserva de carriles preferentes</w:t>
            </w:r>
          </w:p>
        </w:tc>
        <w:tc>
          <w:tcPr>
            <w:tcW w:w="1275" w:type="dxa"/>
            <w:tcBorders>
              <w:top w:val="single" w:sz="4" w:space="0" w:color="auto"/>
              <w:left w:val="single" w:sz="4" w:space="0" w:color="auto"/>
              <w:bottom w:val="single" w:sz="4" w:space="0" w:color="auto"/>
            </w:tcBorders>
            <w:vAlign w:val="center"/>
          </w:tcPr>
          <w:p w14:paraId="2DE26ABD" w14:textId="77777777" w:rsidR="00DD3A5A" w:rsidRPr="00DD3A5A" w:rsidRDefault="00DD3A5A" w:rsidP="00C337F7">
            <w:pPr>
              <w:spacing w:after="0"/>
              <w:jc w:val="center"/>
              <w:rPr>
                <w:rFonts w:cs="Arial"/>
              </w:rPr>
            </w:pPr>
            <w:r w:rsidRPr="00DD3A5A">
              <w:rPr>
                <w:rFonts w:cs="Arial"/>
              </w:rPr>
              <w:t>14</w:t>
            </w:r>
          </w:p>
        </w:tc>
      </w:tr>
      <w:tr w:rsidR="00DD3A5A" w:rsidRPr="00DD3A5A" w14:paraId="2F28B77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BD29F"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por desarrollar la fase 3 prescriptiva y de operación</w:t>
            </w:r>
          </w:p>
        </w:tc>
        <w:tc>
          <w:tcPr>
            <w:tcW w:w="1275" w:type="dxa"/>
            <w:tcBorders>
              <w:top w:val="single" w:sz="4" w:space="0" w:color="auto"/>
              <w:left w:val="single" w:sz="4" w:space="0" w:color="auto"/>
              <w:bottom w:val="single" w:sz="4" w:space="0" w:color="auto"/>
            </w:tcBorders>
            <w:vAlign w:val="center"/>
          </w:tcPr>
          <w:p w14:paraId="243C0F6E" w14:textId="77777777" w:rsidR="00DD3A5A" w:rsidRPr="00DD3A5A" w:rsidRDefault="00DD3A5A" w:rsidP="00C337F7">
            <w:pPr>
              <w:spacing w:after="0"/>
              <w:jc w:val="center"/>
              <w:rPr>
                <w:rFonts w:cs="Arial"/>
              </w:rPr>
            </w:pPr>
            <w:r w:rsidRPr="00DD3A5A">
              <w:rPr>
                <w:rFonts w:cs="Arial"/>
              </w:rPr>
              <w:t>14</w:t>
            </w:r>
          </w:p>
        </w:tc>
      </w:tr>
      <w:tr w:rsidR="00DD3A5A" w:rsidRPr="00DD3A5A" w14:paraId="41F3F0C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8143005"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para desarrollar la fase 4 exportación y presentación de resultados</w:t>
            </w:r>
          </w:p>
        </w:tc>
        <w:tc>
          <w:tcPr>
            <w:tcW w:w="1275" w:type="dxa"/>
            <w:tcBorders>
              <w:top w:val="single" w:sz="4" w:space="0" w:color="auto"/>
              <w:left w:val="single" w:sz="4" w:space="0" w:color="auto"/>
              <w:bottom w:val="single" w:sz="4" w:space="0" w:color="auto"/>
            </w:tcBorders>
            <w:vAlign w:val="center"/>
          </w:tcPr>
          <w:p w14:paraId="49830216" w14:textId="77777777" w:rsidR="00DD3A5A" w:rsidRPr="00DD3A5A" w:rsidRDefault="00DD3A5A" w:rsidP="00C337F7">
            <w:pPr>
              <w:spacing w:after="0"/>
              <w:jc w:val="center"/>
              <w:rPr>
                <w:rFonts w:cs="Arial"/>
              </w:rPr>
            </w:pPr>
            <w:r w:rsidRPr="00DD3A5A">
              <w:rPr>
                <w:rFonts w:cs="Arial"/>
              </w:rPr>
              <w:t>14</w:t>
            </w:r>
          </w:p>
        </w:tc>
      </w:tr>
      <w:tr w:rsidR="00DD3A5A" w:rsidRPr="00DD3A5A" w14:paraId="08BCD09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466862D3" w14:textId="77777777" w:rsidR="00DD3A5A" w:rsidRPr="00DD3A5A" w:rsidRDefault="00DD3A5A" w:rsidP="00DD3A5A">
            <w:pPr>
              <w:pStyle w:val="Pargrafdellista"/>
              <w:numPr>
                <w:ilvl w:val="0"/>
                <w:numId w:val="59"/>
              </w:numPr>
              <w:ind w:left="426"/>
              <w:contextualSpacing w:val="0"/>
              <w:rPr>
                <w:rFonts w:ascii="Arial" w:hAnsi="Arial" w:cs="Arial"/>
                <w:bCs/>
              </w:rPr>
            </w:pPr>
            <w:r w:rsidRPr="00DD3A5A">
              <w:rPr>
                <w:rFonts w:ascii="Arial" w:hAnsi="Arial" w:cs="Arial"/>
                <w:bCs/>
              </w:rPr>
              <w:t>Matriz de riesgos</w:t>
            </w:r>
          </w:p>
        </w:tc>
        <w:tc>
          <w:tcPr>
            <w:tcW w:w="1275" w:type="dxa"/>
            <w:tcBorders>
              <w:top w:val="single" w:sz="4" w:space="0" w:color="auto"/>
              <w:left w:val="single" w:sz="4" w:space="0" w:color="auto"/>
              <w:bottom w:val="single" w:sz="4" w:space="0" w:color="auto"/>
            </w:tcBorders>
            <w:shd w:val="clear" w:color="auto" w:fill="auto"/>
            <w:vAlign w:val="center"/>
          </w:tcPr>
          <w:p w14:paraId="2DA40767" w14:textId="77777777" w:rsidR="00DD3A5A" w:rsidRPr="00DD3A5A" w:rsidRDefault="00DD3A5A" w:rsidP="00C337F7">
            <w:pPr>
              <w:pStyle w:val="Pargrafdellista"/>
              <w:ind w:left="426"/>
              <w:rPr>
                <w:rFonts w:ascii="Arial" w:hAnsi="Arial" w:cs="Arial"/>
                <w:bCs/>
              </w:rPr>
            </w:pPr>
            <w:r w:rsidRPr="00DD3A5A">
              <w:rPr>
                <w:rFonts w:ascii="Arial" w:hAnsi="Arial" w:cs="Arial"/>
                <w:bCs/>
              </w:rPr>
              <w:t>14</w:t>
            </w:r>
          </w:p>
        </w:tc>
      </w:tr>
    </w:tbl>
    <w:p w14:paraId="4E9ADFFC" w14:textId="170916FC" w:rsidR="00DD3A5A" w:rsidRPr="002D0296" w:rsidRDefault="00DD3A5A" w:rsidP="00DD3A5A">
      <w:pPr>
        <w:rPr>
          <w:rFonts w:cs="Arial"/>
        </w:rPr>
      </w:pPr>
      <w:r w:rsidRPr="002D0296">
        <w:rPr>
          <w:rFonts w:cs="Arial"/>
        </w:rPr>
        <w:t>El/la Sr./</w:t>
      </w:r>
      <w:proofErr w:type="spellStart"/>
      <w:r w:rsidRPr="002D0296">
        <w:rPr>
          <w:rFonts w:cs="Arial"/>
        </w:rPr>
        <w:t>Sra</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 xml:space="preserve"> con nombre y apellidos]</w:t>
      </w:r>
      <w:r w:rsidRPr="002D0296">
        <w:rPr>
          <w:rFonts w:cs="Arial"/>
        </w:rPr>
        <w:t xml:space="preserve"> con residencia a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en la </w:t>
      </w:r>
      <w:proofErr w:type="spellStart"/>
      <w:r w:rsidRPr="002D0296">
        <w:rPr>
          <w:rFonts w:cs="Arial"/>
        </w:rPr>
        <w:t>calle</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número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y con NIF</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complete</w:t>
      </w:r>
      <w:proofErr w:type="spellEnd"/>
      <w:r w:rsidRPr="002D0296">
        <w:rPr>
          <w:rFonts w:cs="Arial"/>
          <w:i/>
          <w:iCs/>
          <w:shd w:val="clear" w:color="auto" w:fill="F2F2F2" w:themeFill="background1" w:themeFillShade="F2"/>
        </w:rPr>
        <w:t>]</w:t>
      </w:r>
      <w:r w:rsidRPr="002D0296">
        <w:rPr>
          <w:rFonts w:cs="Arial"/>
        </w:rPr>
        <w:t xml:space="preserve"> declara que, </w:t>
      </w:r>
      <w:r w:rsidR="00776DC7" w:rsidRPr="002D0296">
        <w:rPr>
          <w:rFonts w:cs="Arial"/>
        </w:rPr>
        <w:t xml:space="preserve">a </w:t>
      </w:r>
      <w:proofErr w:type="spellStart"/>
      <w:r w:rsidR="00776DC7" w:rsidRPr="002D0296">
        <w:rPr>
          <w:rFonts w:cs="Arial"/>
        </w:rPr>
        <w:t>sabiendas</w:t>
      </w:r>
      <w:proofErr w:type="spellEnd"/>
      <w:r w:rsidRPr="002D0296">
        <w:rPr>
          <w:rFonts w:cs="Arial"/>
        </w:rPr>
        <w:t xml:space="preserve"> de las condiciones y los requisitos que se exigen para poder ser la empresa adjudicataria del contrato con expediente número </w:t>
      </w:r>
      <w:r w:rsidRPr="002D0296">
        <w:rPr>
          <w:rFonts w:cs="Arial"/>
          <w:b/>
          <w:bCs/>
        </w:rPr>
        <w:t>EC-2026-3</w:t>
      </w:r>
      <w:r w:rsidRPr="002D0296">
        <w:rPr>
          <w:rFonts w:cs="Arial"/>
        </w:rPr>
        <w:t>, se compromete (en nombre propio / en nombre y representación de la empresa) a ejecutarlo con estricta sujeción a los requisitos y condiciones estipulados,</w:t>
      </w:r>
    </w:p>
    <w:p w14:paraId="268FAA0E" w14:textId="77777777" w:rsidR="00DD3A5A" w:rsidRPr="002D0296" w:rsidRDefault="00DD3A5A" w:rsidP="00DD3A5A">
      <w:pPr>
        <w:rPr>
          <w:rFonts w:cs="Arial"/>
          <w:b/>
          <w:bCs/>
        </w:rPr>
      </w:pPr>
      <w:r w:rsidRPr="002D0296">
        <w:rPr>
          <w:rFonts w:cs="Arial"/>
          <w:b/>
          <w:bCs/>
        </w:rPr>
        <w:t>Y HACE CONSTAR:</w:t>
      </w:r>
    </w:p>
    <w:p w14:paraId="707B96F3" w14:textId="77777777" w:rsidR="00DD3A5A" w:rsidRPr="002D0296" w:rsidRDefault="00DD3A5A" w:rsidP="00DD3A5A">
      <w:pPr>
        <w:pStyle w:val="Pargrafdellista"/>
        <w:numPr>
          <w:ilvl w:val="0"/>
          <w:numId w:val="60"/>
        </w:numPr>
        <w:spacing w:after="220"/>
        <w:contextualSpacing w:val="0"/>
        <w:rPr>
          <w:rFonts w:ascii="Arial" w:hAnsi="Arial" w:cs="Arial"/>
        </w:rPr>
      </w:pPr>
      <w:r w:rsidRPr="002D0296">
        <w:rPr>
          <w:rFonts w:ascii="Arial" w:hAnsi="Arial" w:cs="Arial"/>
        </w:rPr>
        <w:t>Que conoce y acepta plenamente todas las cláusulas administrativas y todas las obligaciones derivadas de la documentación contractual, si resulta adjudicatario/aria del contrato</w:t>
      </w:r>
    </w:p>
    <w:p w14:paraId="505AED80" w14:textId="585F3926" w:rsidR="00DD3A5A" w:rsidRPr="00776DC7" w:rsidRDefault="00DD3A5A" w:rsidP="00DD3A5A">
      <w:pPr>
        <w:pStyle w:val="Pargrafdellista"/>
        <w:numPr>
          <w:ilvl w:val="0"/>
          <w:numId w:val="60"/>
        </w:numPr>
        <w:spacing w:after="220"/>
        <w:contextualSpacing w:val="0"/>
        <w:rPr>
          <w:rFonts w:ascii="Arial" w:hAnsi="Arial" w:cs="Arial"/>
        </w:rPr>
      </w:pPr>
      <w:r w:rsidRPr="002D0296">
        <w:rPr>
          <w:rFonts w:ascii="Arial" w:hAnsi="Arial" w:cs="Arial"/>
        </w:rPr>
        <w:t xml:space="preserve">Que se compromete a ejecutar el servicio objeto del contrato en los plazos y condiciones recogidas en su oferta a través de la </w:t>
      </w:r>
      <w:r w:rsidRPr="002D0296">
        <w:rPr>
          <w:rFonts w:ascii="Arial" w:hAnsi="Arial" w:cs="Arial"/>
          <w:b/>
          <w:bCs/>
        </w:rPr>
        <w:t xml:space="preserve">Memoria técnica que presenta y que consta de </w:t>
      </w:r>
      <w:r w:rsidRPr="002D0296">
        <w:rPr>
          <w:rFonts w:ascii="Arial" w:hAnsi="Arial" w:cs="Arial"/>
          <w:i/>
          <w:iCs/>
          <w:shd w:val="clear" w:color="auto" w:fill="F2F2F2" w:themeFill="background1" w:themeFillShade="F2"/>
        </w:rPr>
        <w:t>[</w:t>
      </w:r>
      <w:proofErr w:type="spellStart"/>
      <w:r w:rsidRPr="002D0296">
        <w:rPr>
          <w:rFonts w:ascii="Arial" w:hAnsi="Arial" w:cs="Arial"/>
          <w:i/>
          <w:iCs/>
          <w:shd w:val="clear" w:color="auto" w:fill="F2F2F2" w:themeFill="background1" w:themeFillShade="F2"/>
        </w:rPr>
        <w:t>complet</w:t>
      </w:r>
      <w:r w:rsidR="00776DC7" w:rsidRPr="002D0296">
        <w:rPr>
          <w:rFonts w:ascii="Arial" w:hAnsi="Arial" w:cs="Arial"/>
          <w:i/>
          <w:iCs/>
          <w:shd w:val="clear" w:color="auto" w:fill="F2F2F2" w:themeFill="background1" w:themeFillShade="F2"/>
        </w:rPr>
        <w:t>e</w:t>
      </w:r>
      <w:proofErr w:type="spellEnd"/>
      <w:r w:rsidRPr="002D0296">
        <w:rPr>
          <w:rFonts w:ascii="Arial" w:hAnsi="Arial" w:cs="Arial"/>
          <w:i/>
          <w:iCs/>
          <w:shd w:val="clear" w:color="auto" w:fill="F2F2F2" w:themeFill="background1" w:themeFillShade="F2"/>
        </w:rPr>
        <w:t>]</w:t>
      </w:r>
      <w:r w:rsidRPr="002D0296">
        <w:rPr>
          <w:rFonts w:ascii="Arial" w:hAnsi="Arial" w:cs="Arial"/>
        </w:rPr>
        <w:t xml:space="preserve"> </w:t>
      </w:r>
      <w:proofErr w:type="spellStart"/>
      <w:r w:rsidRPr="002D0296">
        <w:rPr>
          <w:rFonts w:ascii="Arial" w:hAnsi="Arial" w:cs="Arial"/>
          <w:b/>
          <w:bCs/>
        </w:rPr>
        <w:t>páginas</w:t>
      </w:r>
      <w:proofErr w:type="spellEnd"/>
      <w:r w:rsidRPr="002D0296">
        <w:rPr>
          <w:rFonts w:ascii="Arial" w:hAnsi="Arial" w:cs="Arial"/>
        </w:rPr>
        <w:t xml:space="preserve"> </w:t>
      </w:r>
      <w:r w:rsidRPr="00DD3A5A">
        <w:rPr>
          <w:rFonts w:ascii="Arial" w:hAnsi="Arial" w:cs="Arial"/>
        </w:rPr>
        <w:t>(</w:t>
      </w:r>
      <w:proofErr w:type="spellStart"/>
      <w:r w:rsidRPr="00DD3A5A">
        <w:rPr>
          <w:rFonts w:ascii="Arial" w:hAnsi="Arial" w:cs="Arial"/>
        </w:rPr>
        <w:t>máximo</w:t>
      </w:r>
      <w:proofErr w:type="spellEnd"/>
      <w:r w:rsidRPr="00DD3A5A">
        <w:rPr>
          <w:rFonts w:ascii="Arial" w:hAnsi="Arial" w:cs="Arial"/>
        </w:rPr>
        <w:t xml:space="preserve"> 70 páginas), en las que se </w:t>
      </w:r>
      <w:proofErr w:type="spellStart"/>
      <w:r w:rsidRPr="00DD3A5A">
        <w:rPr>
          <w:rFonts w:ascii="Arial" w:hAnsi="Arial" w:cs="Arial"/>
        </w:rPr>
        <w:t>incluyen</w:t>
      </w:r>
      <w:proofErr w:type="spellEnd"/>
      <w:r w:rsidRPr="00DD3A5A">
        <w:rPr>
          <w:rFonts w:ascii="Arial" w:hAnsi="Arial" w:cs="Arial"/>
        </w:rPr>
        <w:t xml:space="preserve"> los </w:t>
      </w:r>
      <w:proofErr w:type="spellStart"/>
      <w:r w:rsidRPr="00DD3A5A">
        <w:rPr>
          <w:rFonts w:ascii="Arial" w:hAnsi="Arial" w:cs="Arial"/>
        </w:rPr>
        <w:t>criterios</w:t>
      </w:r>
      <w:proofErr w:type="spellEnd"/>
      <w:r w:rsidRPr="00DD3A5A">
        <w:rPr>
          <w:rFonts w:ascii="Arial" w:hAnsi="Arial" w:cs="Arial"/>
        </w:rPr>
        <w:t xml:space="preserve"> de </w:t>
      </w:r>
      <w:proofErr w:type="spellStart"/>
      <w:r w:rsidRPr="00DD3A5A">
        <w:rPr>
          <w:rFonts w:ascii="Arial" w:hAnsi="Arial" w:cs="Arial"/>
        </w:rPr>
        <w:t>valoración</w:t>
      </w:r>
      <w:proofErr w:type="spellEnd"/>
      <w:r w:rsidRPr="00DD3A5A">
        <w:rPr>
          <w:rFonts w:ascii="Arial" w:hAnsi="Arial" w:cs="Arial"/>
        </w:rPr>
        <w:t xml:space="preserve"> </w:t>
      </w:r>
      <w:proofErr w:type="spellStart"/>
      <w:r w:rsidRPr="00DD3A5A">
        <w:rPr>
          <w:rFonts w:ascii="Arial" w:hAnsi="Arial" w:cs="Arial"/>
        </w:rPr>
        <w:t>detallados</w:t>
      </w:r>
      <w:proofErr w:type="spellEnd"/>
      <w:r w:rsidRPr="00DD3A5A">
        <w:rPr>
          <w:rFonts w:ascii="Arial" w:hAnsi="Arial" w:cs="Arial"/>
        </w:rPr>
        <w:t xml:space="preserve"> en el </w:t>
      </w:r>
      <w:proofErr w:type="spellStart"/>
      <w:r w:rsidRPr="00DD3A5A">
        <w:rPr>
          <w:rFonts w:ascii="Arial" w:hAnsi="Arial" w:cs="Arial"/>
        </w:rPr>
        <w:t>cuadro</w:t>
      </w:r>
      <w:proofErr w:type="spellEnd"/>
      <w:r w:rsidRPr="00DD3A5A">
        <w:rPr>
          <w:rFonts w:ascii="Arial" w:hAnsi="Arial" w:cs="Arial"/>
        </w:rPr>
        <w:t xml:space="preserve"> de </w:t>
      </w:r>
      <w:proofErr w:type="spellStart"/>
      <w:r w:rsidRPr="00DD3A5A">
        <w:rPr>
          <w:rFonts w:ascii="Arial" w:hAnsi="Arial" w:cs="Arial"/>
        </w:rPr>
        <w:t>características</w:t>
      </w:r>
      <w:proofErr w:type="spellEnd"/>
      <w:r w:rsidRPr="00DD3A5A">
        <w:rPr>
          <w:rFonts w:ascii="Arial" w:hAnsi="Arial" w:cs="Arial"/>
        </w:rPr>
        <w:t xml:space="preserve"> </w:t>
      </w:r>
      <w:r w:rsidR="00776DC7">
        <w:rPr>
          <w:rFonts w:ascii="Arial" w:hAnsi="Arial" w:cs="Arial"/>
        </w:rPr>
        <w:t xml:space="preserve">del </w:t>
      </w:r>
      <w:proofErr w:type="spellStart"/>
      <w:r w:rsidR="00776DC7">
        <w:rPr>
          <w:rFonts w:ascii="Arial" w:hAnsi="Arial" w:cs="Arial"/>
        </w:rPr>
        <w:t>pliego</w:t>
      </w:r>
      <w:proofErr w:type="spellEnd"/>
      <w:r w:rsidRPr="00DD3A5A">
        <w:rPr>
          <w:rFonts w:ascii="Arial" w:hAnsi="Arial" w:cs="Arial"/>
        </w:rPr>
        <w:t xml:space="preserve"> de </w:t>
      </w:r>
      <w:proofErr w:type="spellStart"/>
      <w:r w:rsidRPr="00DD3A5A">
        <w:rPr>
          <w:rFonts w:ascii="Arial" w:hAnsi="Arial" w:cs="Arial"/>
        </w:rPr>
        <w:t>cláusulas</w:t>
      </w:r>
      <w:proofErr w:type="spellEnd"/>
      <w:r w:rsidRPr="00DD3A5A">
        <w:rPr>
          <w:rFonts w:ascii="Arial" w:hAnsi="Arial" w:cs="Arial"/>
        </w:rPr>
        <w:t xml:space="preserve"> </w:t>
      </w:r>
      <w:proofErr w:type="spellStart"/>
      <w:r w:rsidRPr="00DD3A5A">
        <w:rPr>
          <w:rFonts w:ascii="Arial" w:hAnsi="Arial" w:cs="Arial"/>
        </w:rPr>
        <w:t>administrativas</w:t>
      </w:r>
      <w:proofErr w:type="spellEnd"/>
      <w:r w:rsidRPr="00DD3A5A">
        <w:rPr>
          <w:rFonts w:ascii="Arial" w:hAnsi="Arial" w:cs="Arial"/>
        </w:rPr>
        <w:t xml:space="preserve"> </w:t>
      </w:r>
      <w:proofErr w:type="spellStart"/>
      <w:r w:rsidRPr="00776DC7">
        <w:rPr>
          <w:rFonts w:ascii="Arial" w:hAnsi="Arial" w:cs="Arial"/>
        </w:rPr>
        <w:t>particulares</w:t>
      </w:r>
      <w:proofErr w:type="spellEnd"/>
      <w:r w:rsidRPr="00776DC7">
        <w:rPr>
          <w:rFonts w:ascii="Arial" w:hAnsi="Arial" w:cs="Arial"/>
        </w:rPr>
        <w:t xml:space="preserve"> (PCAP).</w:t>
      </w:r>
    </w:p>
    <w:p w14:paraId="4B561FD7" w14:textId="77777777" w:rsidR="00DD3A5A" w:rsidRPr="00DD3A5A" w:rsidRDefault="00DD3A5A" w:rsidP="00DD3A5A">
      <w:pPr>
        <w:rPr>
          <w:rFonts w:cs="Arial"/>
        </w:rPr>
      </w:pPr>
    </w:p>
    <w:p w14:paraId="42105ADD"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DD3A5A">
        <w:rPr>
          <w:rFonts w:cs="Arial"/>
        </w:rPr>
        <w:t>Firma de la empresa</w:t>
      </w:r>
    </w:p>
    <w:p w14:paraId="087AAF5F"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65A6963E"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2DEB458"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1F569B67" w14:textId="77777777" w:rsidR="00DD3A5A" w:rsidRDefault="00DD3A5A">
      <w:pPr>
        <w:spacing w:after="0" w:line="240" w:lineRule="auto"/>
        <w:rPr>
          <w:rFonts w:cs="Arial"/>
          <w:b/>
          <w:bCs/>
        </w:rPr>
      </w:pPr>
      <w:r>
        <w:rPr>
          <w:rFonts w:cs="Arial"/>
          <w:b/>
          <w:bCs/>
        </w:rPr>
        <w:br w:type="page"/>
      </w:r>
    </w:p>
    <w:p w14:paraId="5A61D315"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lastRenderedPageBreak/>
        <w:t xml:space="preserve">ANEXO </w:t>
      </w:r>
      <w:r w:rsidRPr="00776DC7">
        <w:rPr>
          <w:rFonts w:eastAsiaTheme="majorEastAsia" w:cs="Arial"/>
          <w:b/>
          <w:spacing w:val="-10"/>
          <w:kern w:val="28"/>
          <w:sz w:val="32"/>
          <w:szCs w:val="36"/>
        </w:rPr>
        <w:t>B</w:t>
      </w:r>
    </w:p>
    <w:p w14:paraId="75EBC1D0"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t>Modelo de documentación (Sobre C)</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2126"/>
      </w:tblGrid>
      <w:tr w:rsidR="00DD3A5A" w:rsidRPr="007C43DF" w14:paraId="468E75E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0774C0F" w14:textId="77777777" w:rsidR="00DD3A5A" w:rsidRPr="00776DC7" w:rsidRDefault="00DD3A5A" w:rsidP="00C337F7">
            <w:pPr>
              <w:spacing w:after="0"/>
              <w:rPr>
                <w:rFonts w:cs="Arial"/>
                <w:b/>
              </w:rPr>
            </w:pPr>
            <w:r w:rsidRPr="00776DC7">
              <w:rPr>
                <w:rFonts w:cs="Arial"/>
                <w:b/>
              </w:rPr>
              <w:t>Órgano de contratación</w:t>
            </w:r>
          </w:p>
        </w:tc>
        <w:tc>
          <w:tcPr>
            <w:tcW w:w="6520" w:type="dxa"/>
            <w:gridSpan w:val="3"/>
            <w:tcBorders>
              <w:top w:val="single" w:sz="4" w:space="0" w:color="auto"/>
              <w:left w:val="single" w:sz="4" w:space="0" w:color="auto"/>
              <w:bottom w:val="single" w:sz="4" w:space="0" w:color="auto"/>
            </w:tcBorders>
            <w:vAlign w:val="center"/>
          </w:tcPr>
          <w:p w14:paraId="2BADD343" w14:textId="77777777" w:rsidR="00DD3A5A" w:rsidRPr="00776DC7" w:rsidRDefault="00DD3A5A" w:rsidP="00C337F7">
            <w:pPr>
              <w:spacing w:after="0"/>
              <w:rPr>
                <w:rFonts w:cs="Arial"/>
              </w:rPr>
            </w:pPr>
            <w:r w:rsidRPr="00776DC7">
              <w:rPr>
                <w:rFonts w:cs="Arial"/>
              </w:rPr>
              <w:t>Departamento de Economía y Finanzas</w:t>
            </w:r>
          </w:p>
        </w:tc>
      </w:tr>
      <w:tr w:rsidR="00DD3A5A" w:rsidRPr="007C43DF" w14:paraId="535A5D2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24DDA1C" w14:textId="77777777" w:rsidR="00DD3A5A" w:rsidRPr="00776DC7" w:rsidRDefault="00DD3A5A" w:rsidP="00C337F7">
            <w:pPr>
              <w:spacing w:after="0"/>
              <w:rPr>
                <w:rFonts w:cs="Arial"/>
                <w:b/>
              </w:rPr>
            </w:pPr>
            <w:r w:rsidRPr="00776DC7">
              <w:rPr>
                <w:rFonts w:cs="Arial"/>
                <w:b/>
              </w:rPr>
              <w:t>Expediente</w:t>
            </w:r>
          </w:p>
        </w:tc>
        <w:tc>
          <w:tcPr>
            <w:tcW w:w="1843" w:type="dxa"/>
            <w:tcBorders>
              <w:top w:val="single" w:sz="4" w:space="0" w:color="auto"/>
              <w:left w:val="single" w:sz="4" w:space="0" w:color="auto"/>
              <w:bottom w:val="single" w:sz="4" w:space="0" w:color="auto"/>
              <w:right w:val="single" w:sz="4" w:space="0" w:color="auto"/>
            </w:tcBorders>
            <w:vAlign w:val="center"/>
          </w:tcPr>
          <w:p w14:paraId="5FB5510B" w14:textId="77777777" w:rsidR="00DD3A5A" w:rsidRPr="00776DC7" w:rsidRDefault="00DD3A5A" w:rsidP="00C337F7">
            <w:pPr>
              <w:spacing w:after="0"/>
              <w:rPr>
                <w:rStyle w:val="Textennegreta"/>
                <w:rFonts w:cs="Arial"/>
              </w:rPr>
            </w:pPr>
            <w:r w:rsidRPr="00776DC7">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49F2E9EA" w14:textId="77777777" w:rsidR="00DD3A5A" w:rsidRPr="007C43DF" w:rsidRDefault="00DD3A5A" w:rsidP="00C337F7">
            <w:pPr>
              <w:spacing w:after="0"/>
              <w:rPr>
                <w:rFonts w:cs="Arial"/>
                <w:b/>
              </w:rPr>
            </w:pPr>
            <w:r w:rsidRPr="007C43DF">
              <w:rPr>
                <w:rFonts w:cs="Arial"/>
                <w:b/>
              </w:rPr>
              <w:t>Modalidad</w:t>
            </w:r>
          </w:p>
        </w:tc>
        <w:tc>
          <w:tcPr>
            <w:tcW w:w="2126" w:type="dxa"/>
            <w:tcBorders>
              <w:top w:val="single" w:sz="4" w:space="0" w:color="auto"/>
              <w:left w:val="single" w:sz="4" w:space="0" w:color="auto"/>
              <w:bottom w:val="single" w:sz="4" w:space="0" w:color="auto"/>
            </w:tcBorders>
            <w:vAlign w:val="center"/>
          </w:tcPr>
          <w:p w14:paraId="07048476" w14:textId="77777777" w:rsidR="00DD3A5A" w:rsidRPr="007C43DF" w:rsidRDefault="00DD3A5A" w:rsidP="00C337F7">
            <w:pPr>
              <w:spacing w:after="0"/>
              <w:rPr>
                <w:rFonts w:cs="Arial"/>
              </w:rPr>
            </w:pPr>
            <w:r w:rsidRPr="007C43DF">
              <w:rPr>
                <w:rFonts w:cs="Arial"/>
              </w:rPr>
              <w:t>Contrato público</w:t>
            </w:r>
          </w:p>
        </w:tc>
      </w:tr>
      <w:tr w:rsidR="00DD3A5A" w:rsidRPr="007C43DF" w14:paraId="23904CF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CB4D3DF" w14:textId="77777777" w:rsidR="00DD3A5A" w:rsidRPr="007C43DF" w:rsidRDefault="00DD3A5A" w:rsidP="00C337F7">
            <w:pPr>
              <w:spacing w:after="0"/>
              <w:rPr>
                <w:rFonts w:cs="Arial"/>
                <w:b/>
              </w:rPr>
            </w:pPr>
            <w:r w:rsidRPr="007C43DF">
              <w:rPr>
                <w:rFonts w:cs="Arial"/>
                <w:b/>
              </w:rPr>
              <w:t>Tipo de contrato</w:t>
            </w:r>
          </w:p>
        </w:tc>
        <w:tc>
          <w:tcPr>
            <w:tcW w:w="1843" w:type="dxa"/>
            <w:tcBorders>
              <w:top w:val="single" w:sz="4" w:space="0" w:color="auto"/>
              <w:left w:val="single" w:sz="4" w:space="0" w:color="auto"/>
              <w:bottom w:val="single" w:sz="4" w:space="0" w:color="auto"/>
              <w:right w:val="single" w:sz="4" w:space="0" w:color="auto"/>
            </w:tcBorders>
            <w:vAlign w:val="center"/>
          </w:tcPr>
          <w:p w14:paraId="5030F404" w14:textId="77777777" w:rsidR="00DD3A5A" w:rsidRPr="007C43DF" w:rsidRDefault="00DD3A5A" w:rsidP="00C337F7">
            <w:pPr>
              <w:spacing w:after="0"/>
              <w:rPr>
                <w:rFonts w:cs="Arial"/>
              </w:rPr>
            </w:pPr>
            <w:r w:rsidRPr="007C43DF">
              <w:rPr>
                <w:rFonts w:cs="Arial"/>
              </w:rPr>
              <w:t>Servicios</w:t>
            </w:r>
          </w:p>
        </w:tc>
        <w:tc>
          <w:tcPr>
            <w:tcW w:w="2551" w:type="dxa"/>
            <w:tcBorders>
              <w:top w:val="single" w:sz="4" w:space="0" w:color="auto"/>
              <w:left w:val="single" w:sz="4" w:space="0" w:color="auto"/>
              <w:bottom w:val="single" w:sz="4" w:space="0" w:color="auto"/>
              <w:right w:val="single" w:sz="4" w:space="0" w:color="auto"/>
            </w:tcBorders>
            <w:vAlign w:val="center"/>
          </w:tcPr>
          <w:p w14:paraId="010E2DC6" w14:textId="77777777" w:rsidR="00DD3A5A" w:rsidRPr="007C43DF" w:rsidRDefault="00DD3A5A" w:rsidP="00C337F7">
            <w:pPr>
              <w:spacing w:after="0"/>
              <w:rPr>
                <w:rFonts w:cs="Arial"/>
                <w:b/>
              </w:rPr>
            </w:pPr>
            <w:r w:rsidRPr="007C43DF">
              <w:rPr>
                <w:rFonts w:cs="Arial"/>
                <w:b/>
              </w:rPr>
              <w:t>Procedimiento</w:t>
            </w:r>
          </w:p>
        </w:tc>
        <w:tc>
          <w:tcPr>
            <w:tcW w:w="2126" w:type="dxa"/>
            <w:tcBorders>
              <w:top w:val="single" w:sz="4" w:space="0" w:color="auto"/>
              <w:left w:val="single" w:sz="4" w:space="0" w:color="auto"/>
              <w:bottom w:val="single" w:sz="4" w:space="0" w:color="auto"/>
            </w:tcBorders>
            <w:vAlign w:val="center"/>
          </w:tcPr>
          <w:p w14:paraId="17FEC31F" w14:textId="77777777" w:rsidR="00DD3A5A" w:rsidRPr="007C43DF" w:rsidRDefault="00DD3A5A" w:rsidP="00C337F7">
            <w:pPr>
              <w:spacing w:after="0"/>
              <w:rPr>
                <w:rFonts w:cs="Arial"/>
              </w:rPr>
            </w:pPr>
            <w:r w:rsidRPr="007C43DF">
              <w:rPr>
                <w:rFonts w:cs="Arial"/>
              </w:rPr>
              <w:t xml:space="preserve">Abierto </w:t>
            </w:r>
          </w:p>
        </w:tc>
      </w:tr>
      <w:tr w:rsidR="00DD3A5A" w:rsidRPr="007C43DF" w14:paraId="0701A27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1E55065" w14:textId="77777777" w:rsidR="00DD3A5A" w:rsidRPr="007C43DF" w:rsidRDefault="00DD3A5A" w:rsidP="00C337F7">
            <w:pPr>
              <w:spacing w:after="0"/>
              <w:rPr>
                <w:rFonts w:cs="Arial"/>
                <w:b/>
              </w:rPr>
            </w:pPr>
            <w:r w:rsidRPr="007C43DF">
              <w:rPr>
                <w:rFonts w:cs="Arial"/>
                <w:b/>
              </w:rPr>
              <w:t>Contrato armonizado</w:t>
            </w:r>
          </w:p>
        </w:tc>
        <w:tc>
          <w:tcPr>
            <w:tcW w:w="1843" w:type="dxa"/>
            <w:tcBorders>
              <w:top w:val="single" w:sz="4" w:space="0" w:color="auto"/>
              <w:left w:val="single" w:sz="4" w:space="0" w:color="auto"/>
              <w:bottom w:val="single" w:sz="4" w:space="0" w:color="auto"/>
              <w:right w:val="single" w:sz="4" w:space="0" w:color="auto"/>
            </w:tcBorders>
            <w:vAlign w:val="center"/>
          </w:tcPr>
          <w:p w14:paraId="054A1EC8" w14:textId="77777777" w:rsidR="00DD3A5A" w:rsidRPr="007C43DF" w:rsidRDefault="00DD3A5A" w:rsidP="00C337F7">
            <w:pPr>
              <w:spacing w:after="0"/>
              <w:rPr>
                <w:rFonts w:cs="Arial"/>
              </w:rPr>
            </w:pPr>
            <w:r w:rsidRPr="007C43DF">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078B7FB4" w14:textId="77777777" w:rsidR="00DD3A5A" w:rsidRPr="007C43DF" w:rsidRDefault="00DD3A5A" w:rsidP="00C337F7">
            <w:pPr>
              <w:spacing w:after="0"/>
              <w:rPr>
                <w:rFonts w:cs="Arial"/>
                <w:b/>
              </w:rPr>
            </w:pPr>
            <w:r w:rsidRPr="007C43DF">
              <w:rPr>
                <w:rFonts w:cs="Arial"/>
                <w:b/>
              </w:rPr>
              <w:t>Cofinanciado con fondos europeos</w:t>
            </w:r>
          </w:p>
        </w:tc>
        <w:tc>
          <w:tcPr>
            <w:tcW w:w="2126" w:type="dxa"/>
            <w:tcBorders>
              <w:top w:val="single" w:sz="4" w:space="0" w:color="auto"/>
              <w:left w:val="single" w:sz="4" w:space="0" w:color="auto"/>
              <w:bottom w:val="single" w:sz="4" w:space="0" w:color="auto"/>
            </w:tcBorders>
            <w:vAlign w:val="center"/>
          </w:tcPr>
          <w:p w14:paraId="0DAED3D7" w14:textId="77777777" w:rsidR="00DD3A5A" w:rsidRPr="007C43DF" w:rsidRDefault="00DD3A5A" w:rsidP="00C337F7">
            <w:pPr>
              <w:spacing w:after="0"/>
              <w:rPr>
                <w:rFonts w:cs="Arial"/>
              </w:rPr>
            </w:pPr>
            <w:r w:rsidRPr="007C43DF">
              <w:rPr>
                <w:rFonts w:cs="Arial"/>
              </w:rPr>
              <w:t>Sí</w:t>
            </w:r>
          </w:p>
        </w:tc>
      </w:tr>
      <w:tr w:rsidR="00DD3A5A" w:rsidRPr="007C43DF" w14:paraId="0CE94793"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4C29462" w14:textId="28D91652" w:rsidR="00DD3A5A" w:rsidRPr="007C43DF" w:rsidRDefault="00DD3A5A" w:rsidP="00C337F7">
            <w:pPr>
              <w:spacing w:after="0"/>
              <w:rPr>
                <w:rFonts w:cs="Arial"/>
                <w:b/>
              </w:rPr>
            </w:pPr>
            <w:r w:rsidRPr="007C43DF">
              <w:rPr>
                <w:rFonts w:cs="Arial"/>
                <w:b/>
              </w:rPr>
              <w:t>Valo</w:t>
            </w:r>
            <w:r w:rsidR="00776DC7">
              <w:rPr>
                <w:rFonts w:cs="Arial"/>
                <w:b/>
              </w:rPr>
              <w:t xml:space="preserve">r </w:t>
            </w:r>
            <w:proofErr w:type="spellStart"/>
            <w:r w:rsidR="00776DC7">
              <w:rPr>
                <w:rFonts w:cs="Arial"/>
                <w:b/>
              </w:rPr>
              <w:t>estimado</w:t>
            </w:r>
            <w:proofErr w:type="spellEnd"/>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7C355AF" w14:textId="77777777" w:rsidR="00DD3A5A" w:rsidRPr="007C43DF" w:rsidRDefault="00DD3A5A" w:rsidP="00C337F7">
            <w:pPr>
              <w:spacing w:after="0"/>
              <w:rPr>
                <w:rFonts w:cs="Arial"/>
                <w:b/>
              </w:rPr>
            </w:pPr>
            <w:r w:rsidRPr="007C43DF">
              <w:rPr>
                <w:rFonts w:cs="Arial"/>
              </w:rPr>
              <w:t>5.859.504,14 €</w:t>
            </w:r>
          </w:p>
        </w:tc>
        <w:tc>
          <w:tcPr>
            <w:tcW w:w="2126" w:type="dxa"/>
            <w:tcBorders>
              <w:top w:val="single" w:sz="4" w:space="0" w:color="auto"/>
              <w:left w:val="single" w:sz="4" w:space="0" w:color="auto"/>
              <w:bottom w:val="single" w:sz="4" w:space="0" w:color="auto"/>
            </w:tcBorders>
            <w:vAlign w:val="center"/>
          </w:tcPr>
          <w:p w14:paraId="3BBAEB7F" w14:textId="77777777" w:rsidR="00DD3A5A" w:rsidRPr="007C43DF" w:rsidRDefault="00DD3A5A" w:rsidP="00C337F7">
            <w:pPr>
              <w:spacing w:after="0"/>
              <w:rPr>
                <w:rFonts w:cs="Arial"/>
              </w:rPr>
            </w:pPr>
          </w:p>
        </w:tc>
      </w:tr>
      <w:tr w:rsidR="00DD3A5A" w:rsidRPr="007C43DF" w14:paraId="1260FDFB"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C6B7D1C" w14:textId="77777777" w:rsidR="00DD3A5A" w:rsidRPr="007C43DF" w:rsidRDefault="00DD3A5A" w:rsidP="00C337F7">
            <w:pPr>
              <w:spacing w:after="0"/>
              <w:rPr>
                <w:rFonts w:cs="Arial"/>
                <w:b/>
              </w:rPr>
            </w:pPr>
            <w:r w:rsidRPr="007C43DF">
              <w:rPr>
                <w:rFonts w:cs="Arial"/>
                <w:b/>
              </w:rPr>
              <w:t>Presupuesto base de licitación (sin IVA)</w:t>
            </w:r>
          </w:p>
        </w:tc>
        <w:tc>
          <w:tcPr>
            <w:tcW w:w="1843" w:type="dxa"/>
            <w:tcBorders>
              <w:top w:val="single" w:sz="4" w:space="0" w:color="auto"/>
              <w:left w:val="single" w:sz="4" w:space="0" w:color="auto"/>
              <w:bottom w:val="single" w:sz="4" w:space="0" w:color="auto"/>
              <w:right w:val="single" w:sz="4" w:space="0" w:color="auto"/>
            </w:tcBorders>
            <w:vAlign w:val="center"/>
          </w:tcPr>
          <w:p w14:paraId="72AB898A" w14:textId="77777777" w:rsidR="00DD3A5A" w:rsidRPr="007C43DF" w:rsidRDefault="00DD3A5A" w:rsidP="00C337F7">
            <w:pPr>
              <w:spacing w:after="0"/>
              <w:rPr>
                <w:rFonts w:cs="Arial"/>
              </w:rPr>
            </w:pPr>
            <w:r w:rsidRPr="007C43DF">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39C86267" w14:textId="77777777" w:rsidR="00DD3A5A" w:rsidRPr="007C43DF" w:rsidRDefault="00DD3A5A" w:rsidP="00C337F7">
            <w:pPr>
              <w:spacing w:after="0"/>
              <w:rPr>
                <w:rFonts w:cs="Arial"/>
                <w:b/>
              </w:rPr>
            </w:pPr>
            <w:r w:rsidRPr="007C43DF">
              <w:rPr>
                <w:rFonts w:cs="Arial"/>
                <w:b/>
              </w:rPr>
              <w:t>Presupuesto base de licitación (con 21 %IVA)</w:t>
            </w:r>
          </w:p>
        </w:tc>
        <w:tc>
          <w:tcPr>
            <w:tcW w:w="2126" w:type="dxa"/>
            <w:tcBorders>
              <w:top w:val="single" w:sz="4" w:space="0" w:color="auto"/>
              <w:left w:val="single" w:sz="4" w:space="0" w:color="auto"/>
              <w:bottom w:val="single" w:sz="4" w:space="0" w:color="auto"/>
            </w:tcBorders>
            <w:vAlign w:val="center"/>
          </w:tcPr>
          <w:p w14:paraId="5773D937" w14:textId="77777777" w:rsidR="00DD3A5A" w:rsidRPr="007C43DF" w:rsidRDefault="00DD3A5A" w:rsidP="00C337F7">
            <w:pPr>
              <w:spacing w:after="0"/>
              <w:rPr>
                <w:rFonts w:cs="Arial"/>
              </w:rPr>
            </w:pPr>
            <w:r w:rsidRPr="007C43DF">
              <w:rPr>
                <w:rFonts w:cs="Arial"/>
              </w:rPr>
              <w:t>7.090.000,00 €</w:t>
            </w:r>
          </w:p>
        </w:tc>
      </w:tr>
      <w:tr w:rsidR="00DD3A5A" w:rsidRPr="007C43DF" w14:paraId="676FAA22" w14:textId="77777777" w:rsidTr="00C337F7">
        <w:trPr>
          <w:trHeight w:val="340"/>
        </w:trPr>
        <w:tc>
          <w:tcPr>
            <w:tcW w:w="2694" w:type="dxa"/>
            <w:tcBorders>
              <w:top w:val="single" w:sz="4" w:space="0" w:color="auto"/>
              <w:bottom w:val="single" w:sz="4" w:space="0" w:color="auto"/>
              <w:right w:val="nil"/>
            </w:tcBorders>
            <w:vAlign w:val="center"/>
          </w:tcPr>
          <w:p w14:paraId="2DFC4859" w14:textId="77777777" w:rsidR="00DD3A5A" w:rsidRPr="007C43DF" w:rsidRDefault="00DD3A5A" w:rsidP="00C337F7">
            <w:pPr>
              <w:spacing w:after="0"/>
              <w:rPr>
                <w:rFonts w:cs="Arial"/>
                <w:b/>
              </w:rPr>
            </w:pPr>
            <w:r w:rsidRPr="007C43DF">
              <w:rPr>
                <w:rFonts w:cs="Arial"/>
                <w:b/>
              </w:rPr>
              <w:t>Objeto</w:t>
            </w:r>
          </w:p>
        </w:tc>
        <w:tc>
          <w:tcPr>
            <w:tcW w:w="6520" w:type="dxa"/>
            <w:gridSpan w:val="3"/>
            <w:tcBorders>
              <w:top w:val="single" w:sz="4" w:space="0" w:color="auto"/>
              <w:left w:val="nil"/>
              <w:bottom w:val="single" w:sz="4" w:space="0" w:color="auto"/>
            </w:tcBorders>
            <w:vAlign w:val="center"/>
          </w:tcPr>
          <w:p w14:paraId="427040B8" w14:textId="77777777" w:rsidR="00DD3A5A" w:rsidRPr="007C43DF" w:rsidRDefault="00DD3A5A" w:rsidP="00C337F7">
            <w:pPr>
              <w:spacing w:after="0"/>
              <w:rPr>
                <w:rFonts w:cs="Arial"/>
              </w:rPr>
            </w:pPr>
          </w:p>
        </w:tc>
      </w:tr>
      <w:tr w:rsidR="00DD3A5A" w:rsidRPr="007C43DF" w14:paraId="1B3744FF" w14:textId="77777777" w:rsidTr="00C337F7">
        <w:trPr>
          <w:trHeight w:val="1393"/>
        </w:trPr>
        <w:tc>
          <w:tcPr>
            <w:tcW w:w="9214" w:type="dxa"/>
            <w:gridSpan w:val="4"/>
            <w:tcBorders>
              <w:top w:val="single" w:sz="4" w:space="0" w:color="auto"/>
              <w:bottom w:val="single" w:sz="4" w:space="0" w:color="auto"/>
            </w:tcBorders>
            <w:vAlign w:val="center"/>
          </w:tcPr>
          <w:p w14:paraId="41DECBA5" w14:textId="4B37F19C" w:rsidR="00DD3A5A" w:rsidRPr="007C43DF" w:rsidRDefault="00DD3A5A" w:rsidP="00C337F7">
            <w:pPr>
              <w:spacing w:after="0"/>
              <w:rPr>
                <w:rFonts w:cs="Arial"/>
              </w:rPr>
            </w:pPr>
            <w:r w:rsidRPr="007C43DF">
              <w:rPr>
                <w:rFonts w:cs="Arial"/>
              </w:rPr>
              <w:t xml:space="preserve">Contrato de servicios, en colaboración con el Departamento de Territorio, Vivienda y Transición Ecológica, el Servicio Catalán de Tráfico y el Centro de Telecomunicaciones y Tecnologías de la Información </w:t>
            </w:r>
            <w:r w:rsidRPr="00776DC7">
              <w:rPr>
                <w:rFonts w:cs="Arial"/>
              </w:rPr>
              <w:t xml:space="preserve">de la Generalitat de Catalunya, </w:t>
            </w:r>
            <w:r w:rsidRPr="007C43DF">
              <w:rPr>
                <w:rFonts w:cs="Arial"/>
              </w:rPr>
              <w:t xml:space="preserve">para </w:t>
            </w:r>
            <w:proofErr w:type="spellStart"/>
            <w:r w:rsidRPr="007C43DF">
              <w:rPr>
                <w:rFonts w:cs="Arial"/>
              </w:rPr>
              <w:t>desarrollar</w:t>
            </w:r>
            <w:proofErr w:type="spellEnd"/>
            <w:r w:rsidRPr="007C43DF">
              <w:rPr>
                <w:rFonts w:cs="Arial"/>
              </w:rPr>
              <w:t xml:space="preserve"> </w:t>
            </w:r>
            <w:r w:rsidR="00776DC7">
              <w:rPr>
                <w:rFonts w:cs="Arial"/>
              </w:rPr>
              <w:t xml:space="preserve">un </w:t>
            </w:r>
            <w:proofErr w:type="spellStart"/>
            <w:r w:rsidR="00776DC7">
              <w:rPr>
                <w:rFonts w:cs="Arial"/>
              </w:rPr>
              <w:t>gemelo</w:t>
            </w:r>
            <w:proofErr w:type="spellEnd"/>
            <w:r w:rsidRPr="007C43DF">
              <w:rPr>
                <w:rFonts w:cs="Arial"/>
              </w:rPr>
              <w:t xml:space="preserve"> digital de la red vial interurbana del entorno metropolitano de Barcelona, en el marco de la segunda edición del Programa de compra pública de innovación de la RIS3CAT 2030</w:t>
            </w:r>
          </w:p>
        </w:tc>
      </w:tr>
    </w:tbl>
    <w:p w14:paraId="325EAC20" w14:textId="77777777" w:rsidR="00DD3A5A" w:rsidRPr="007C43DF" w:rsidRDefault="00DD3A5A" w:rsidP="00DD3A5A">
      <w:pPr>
        <w:spacing w:after="0"/>
        <w:rPr>
          <w:rFonts w:cs="Arial"/>
          <w:sz w:val="6"/>
          <w:szCs w:val="4"/>
        </w:rPr>
      </w:pPr>
    </w:p>
    <w:tbl>
      <w:tblPr>
        <w:tblStyle w:val="Taulaambquadrcula1"/>
        <w:tblW w:w="5081" w:type="pct"/>
        <w:tblInd w:w="-147" w:type="dxa"/>
        <w:tblLook w:val="04A0" w:firstRow="1" w:lastRow="0" w:firstColumn="1" w:lastColumn="0" w:noHBand="0" w:noVBand="1"/>
      </w:tblPr>
      <w:tblGrid>
        <w:gridCol w:w="893"/>
        <w:gridCol w:w="6796"/>
        <w:gridCol w:w="1519"/>
      </w:tblGrid>
      <w:tr w:rsidR="00DD3A5A" w:rsidRPr="007C43DF" w14:paraId="54329015" w14:textId="77777777" w:rsidTr="00D87D50">
        <w:trPr>
          <w:trHeight w:val="567"/>
          <w:tblHeader/>
        </w:trPr>
        <w:tc>
          <w:tcPr>
            <w:tcW w:w="4198" w:type="pct"/>
            <w:gridSpan w:val="2"/>
            <w:noWrap/>
            <w:vAlign w:val="center"/>
            <w:hideMark/>
          </w:tcPr>
          <w:p w14:paraId="74FE1805" w14:textId="77777777" w:rsidR="00DD3A5A" w:rsidRPr="007C43DF" w:rsidRDefault="00DD3A5A" w:rsidP="00C337F7">
            <w:pPr>
              <w:spacing w:after="0"/>
              <w:rPr>
                <w:rFonts w:eastAsia="Times New Roman" w:cs="Arial"/>
                <w:b/>
                <w:bCs/>
                <w:color w:val="000000"/>
                <w:sz w:val="20"/>
              </w:rPr>
            </w:pPr>
            <w:proofErr w:type="spellStart"/>
            <w:r w:rsidRPr="007C43DF">
              <w:rPr>
                <w:rFonts w:eastAsia="Times New Roman" w:cs="Arial"/>
                <w:b/>
                <w:bCs/>
                <w:color w:val="000000"/>
                <w:sz w:val="20"/>
              </w:rPr>
              <w:t>Criterios</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valoración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mediante</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fórmulas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valoración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automática</w:t>
            </w:r>
            <w:proofErr w:type="spellEnd"/>
            <w:r w:rsidRPr="007C43DF">
              <w:rPr>
                <w:rFonts w:eastAsia="Times New Roman" w:cs="Arial"/>
                <w:b/>
                <w:bCs/>
                <w:color w:val="000000"/>
                <w:sz w:val="20"/>
              </w:rPr>
              <w:t>)</w:t>
            </w:r>
          </w:p>
        </w:tc>
        <w:tc>
          <w:tcPr>
            <w:tcW w:w="802" w:type="pct"/>
            <w:noWrap/>
            <w:vAlign w:val="center"/>
            <w:hideMark/>
          </w:tcPr>
          <w:p w14:paraId="52EC7432" w14:textId="77777777" w:rsidR="00DD3A5A" w:rsidRPr="007C43DF" w:rsidRDefault="00DD3A5A" w:rsidP="00C337F7">
            <w:pPr>
              <w:spacing w:after="0"/>
              <w:jc w:val="center"/>
              <w:rPr>
                <w:rFonts w:eastAsia="Times New Roman" w:cs="Arial"/>
                <w:b/>
                <w:bCs/>
                <w:color w:val="000000"/>
                <w:sz w:val="20"/>
              </w:rPr>
            </w:pPr>
            <w:proofErr w:type="spellStart"/>
            <w:r w:rsidRPr="007C43DF">
              <w:rPr>
                <w:rFonts w:eastAsia="Times New Roman" w:cs="Arial"/>
                <w:b/>
                <w:bCs/>
                <w:color w:val="000000"/>
                <w:sz w:val="20"/>
              </w:rPr>
              <w:t>Puntuación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máxima</w:t>
            </w:r>
            <w:proofErr w:type="spellEnd"/>
          </w:p>
        </w:tc>
      </w:tr>
      <w:tr w:rsidR="00DD3A5A" w:rsidRPr="007C43DF" w14:paraId="327A815C" w14:textId="77777777" w:rsidTr="00C337F7">
        <w:trPr>
          <w:trHeight w:val="567"/>
        </w:trPr>
        <w:tc>
          <w:tcPr>
            <w:tcW w:w="5000" w:type="pct"/>
            <w:gridSpan w:val="3"/>
            <w:noWrap/>
            <w:vAlign w:val="center"/>
            <w:hideMark/>
          </w:tcPr>
          <w:p w14:paraId="32CE6160" w14:textId="77777777" w:rsidR="00DD3A5A" w:rsidRPr="007C43DF" w:rsidRDefault="00DD3A5A" w:rsidP="00C337F7">
            <w:pPr>
              <w:spacing w:after="0"/>
              <w:rPr>
                <w:rFonts w:eastAsia="Times New Roman" w:cs="Arial"/>
                <w:b/>
                <w:bCs/>
                <w:color w:val="000000"/>
                <w:sz w:val="20"/>
              </w:rPr>
            </w:pPr>
            <w:r w:rsidRPr="007C43DF">
              <w:rPr>
                <w:rFonts w:eastAsia="Times New Roman" w:cs="Arial"/>
                <w:b/>
                <w:bCs/>
                <w:color w:val="000000"/>
                <w:sz w:val="20"/>
              </w:rPr>
              <w:t xml:space="preserve">1. Casos de uso </w:t>
            </w:r>
            <w:proofErr w:type="spellStart"/>
            <w:r w:rsidRPr="007C43DF">
              <w:rPr>
                <w:rFonts w:eastAsia="Times New Roman" w:cs="Arial"/>
                <w:b/>
                <w:bCs/>
                <w:color w:val="000000"/>
                <w:sz w:val="20"/>
              </w:rPr>
              <w:t>adicionales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opcionales</w:t>
            </w:r>
            <w:proofErr w:type="spellEnd"/>
            <w:r w:rsidRPr="007C43DF">
              <w:rPr>
                <w:rFonts w:eastAsia="Times New Roman" w:cs="Arial"/>
                <w:b/>
                <w:bCs/>
                <w:color w:val="000000"/>
                <w:sz w:val="20"/>
              </w:rPr>
              <w:t xml:space="preserve"> de la </w:t>
            </w:r>
            <w:proofErr w:type="spellStart"/>
            <w:r w:rsidRPr="007C43DF">
              <w:rPr>
                <w:rFonts w:eastAsia="Times New Roman" w:cs="Arial"/>
                <w:b/>
                <w:bCs/>
                <w:color w:val="000000"/>
                <w:sz w:val="20"/>
              </w:rPr>
              <w:t>simulación</w:t>
            </w:r>
            <w:proofErr w:type="spellEnd"/>
            <w:r w:rsidRPr="007C43DF">
              <w:rPr>
                <w:rFonts w:eastAsia="Times New Roman" w:cs="Arial"/>
                <w:b/>
                <w:bCs/>
                <w:color w:val="000000"/>
                <w:sz w:val="20"/>
              </w:rPr>
              <w:t>/</w:t>
            </w:r>
            <w:proofErr w:type="spellStart"/>
            <w:r w:rsidRPr="007C43DF">
              <w:rPr>
                <w:rFonts w:eastAsia="Times New Roman" w:cs="Arial"/>
                <w:b/>
                <w:bCs/>
                <w:color w:val="000000"/>
                <w:sz w:val="20"/>
              </w:rPr>
              <w:t>predicción</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situaciones</w:t>
            </w:r>
            <w:proofErr w:type="spellEnd"/>
            <w:r w:rsidRPr="007C43DF">
              <w:rPr>
                <w:rFonts w:eastAsia="Times New Roman" w:cs="Arial"/>
                <w:b/>
                <w:bCs/>
                <w:color w:val="000000"/>
                <w:sz w:val="20"/>
              </w:rPr>
              <w:t xml:space="preserve"> y a </w:t>
            </w:r>
            <w:r w:rsidRPr="00776DC7">
              <w:rPr>
                <w:rFonts w:eastAsia="Times New Roman" w:cs="Arial"/>
                <w:b/>
                <w:bCs/>
                <w:sz w:val="20"/>
              </w:rPr>
              <w:t xml:space="preserve">la IA </w:t>
            </w:r>
            <w:r w:rsidRPr="007C43DF">
              <w:rPr>
                <w:rFonts w:eastAsia="Times New Roman" w:cs="Arial"/>
                <w:b/>
                <w:bCs/>
                <w:color w:val="000000"/>
                <w:sz w:val="20"/>
              </w:rPr>
              <w:t xml:space="preserve">de </w:t>
            </w:r>
            <w:proofErr w:type="spellStart"/>
            <w:r w:rsidRPr="007C43DF">
              <w:rPr>
                <w:rFonts w:eastAsia="Times New Roman" w:cs="Arial"/>
                <w:b/>
                <w:bCs/>
                <w:color w:val="000000"/>
                <w:sz w:val="20"/>
              </w:rPr>
              <w:t>aprendizaje</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situaciones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históricas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60 </w:t>
            </w:r>
            <w:proofErr w:type="spellStart"/>
            <w:r w:rsidRPr="007C43DF">
              <w:rPr>
                <w:rFonts w:eastAsia="Times New Roman" w:cs="Arial"/>
                <w:b/>
                <w:bCs/>
                <w:color w:val="000000"/>
                <w:sz w:val="20"/>
              </w:rPr>
              <w:t>puntos</w:t>
            </w:r>
            <w:proofErr w:type="spellEnd"/>
          </w:p>
        </w:tc>
      </w:tr>
      <w:tr w:rsidR="00DD3A5A" w:rsidRPr="007C43DF" w14:paraId="7BC01DBC" w14:textId="77777777" w:rsidTr="00D87D50">
        <w:trPr>
          <w:trHeight w:val="567"/>
        </w:trPr>
        <w:tc>
          <w:tcPr>
            <w:tcW w:w="452" w:type="pct"/>
            <w:noWrap/>
            <w:vAlign w:val="center"/>
            <w:hideMark/>
          </w:tcPr>
          <w:p w14:paraId="20C165F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a</w:t>
            </w:r>
          </w:p>
        </w:tc>
        <w:tc>
          <w:tcPr>
            <w:tcW w:w="3746" w:type="pct"/>
            <w:noWrap/>
            <w:vAlign w:val="center"/>
            <w:hideMark/>
          </w:tcPr>
          <w:p w14:paraId="36716968"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1. </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estado</w:t>
            </w:r>
            <w:proofErr w:type="spellEnd"/>
            <w:r w:rsidRPr="007C43DF">
              <w:rPr>
                <w:rFonts w:eastAsia="Times New Roman" w:cs="Arial"/>
                <w:color w:val="000000"/>
                <w:sz w:val="18"/>
                <w:szCs w:val="18"/>
              </w:rPr>
              <w:t xml:space="preserve"> y la </w:t>
            </w:r>
            <w:proofErr w:type="spellStart"/>
            <w:r w:rsidRPr="007C43DF">
              <w:rPr>
                <w:rFonts w:eastAsia="Times New Roman" w:cs="Arial"/>
                <w:color w:val="000000"/>
                <w:sz w:val="18"/>
                <w:szCs w:val="18"/>
              </w:rPr>
              <w:t>mejora</w:t>
            </w:r>
            <w:proofErr w:type="spellEnd"/>
            <w:r w:rsidRPr="007C43DF">
              <w:rPr>
                <w:rFonts w:eastAsia="Times New Roman" w:cs="Arial"/>
                <w:color w:val="000000"/>
                <w:sz w:val="18"/>
                <w:szCs w:val="18"/>
              </w:rPr>
              <w:t xml:space="preserve"> de los firmes </w:t>
            </w:r>
          </w:p>
        </w:tc>
        <w:tc>
          <w:tcPr>
            <w:tcW w:w="802" w:type="pct"/>
            <w:noWrap/>
            <w:vAlign w:val="center"/>
            <w:hideMark/>
          </w:tcPr>
          <w:p w14:paraId="37E588DB"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326647E5" w14:textId="77777777" w:rsidTr="00D87D50">
        <w:trPr>
          <w:trHeight w:val="567"/>
        </w:trPr>
        <w:tc>
          <w:tcPr>
            <w:tcW w:w="452" w:type="pct"/>
            <w:noWrap/>
            <w:vAlign w:val="center"/>
            <w:hideMark/>
          </w:tcPr>
          <w:p w14:paraId="1441AFE2"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b</w:t>
            </w:r>
          </w:p>
        </w:tc>
        <w:tc>
          <w:tcPr>
            <w:tcW w:w="3746" w:type="pct"/>
            <w:noWrap/>
            <w:vAlign w:val="center"/>
            <w:hideMark/>
          </w:tcPr>
          <w:p w14:paraId="37052ADF"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2. </w:t>
            </w:r>
            <w:proofErr w:type="spellStart"/>
            <w:r w:rsidRPr="007C43DF">
              <w:rPr>
                <w:rFonts w:eastAsia="Times New Roman" w:cs="Arial"/>
                <w:color w:val="000000"/>
                <w:sz w:val="18"/>
                <w:szCs w:val="18"/>
              </w:rPr>
              <w:t>Optimización</w:t>
            </w:r>
            <w:proofErr w:type="spellEnd"/>
            <w:r w:rsidRPr="007C43DF">
              <w:rPr>
                <w:rFonts w:eastAsia="Times New Roman" w:cs="Arial"/>
                <w:color w:val="000000"/>
                <w:sz w:val="18"/>
                <w:szCs w:val="18"/>
              </w:rPr>
              <w:t xml:space="preserve"> de los </w:t>
            </w:r>
            <w:proofErr w:type="spellStart"/>
            <w:r w:rsidRPr="007C43DF">
              <w:rPr>
                <w:rFonts w:eastAsia="Times New Roman" w:cs="Arial"/>
                <w:color w:val="000000"/>
                <w:sz w:val="18"/>
                <w:szCs w:val="18"/>
              </w:rPr>
              <w:t>algoritmos</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velocidad</w:t>
            </w:r>
            <w:proofErr w:type="spellEnd"/>
            <w:r w:rsidRPr="007C43DF">
              <w:rPr>
                <w:rFonts w:eastAsia="Times New Roman" w:cs="Arial"/>
                <w:color w:val="000000"/>
                <w:sz w:val="18"/>
                <w:szCs w:val="18"/>
              </w:rPr>
              <w:t xml:space="preserve"> variable</w:t>
            </w:r>
          </w:p>
        </w:tc>
        <w:tc>
          <w:tcPr>
            <w:tcW w:w="802" w:type="pct"/>
            <w:noWrap/>
            <w:vAlign w:val="center"/>
            <w:hideMark/>
          </w:tcPr>
          <w:p w14:paraId="5C4A8893"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0CBEE7AD" w14:textId="77777777" w:rsidTr="00D87D50">
        <w:trPr>
          <w:trHeight w:val="567"/>
        </w:trPr>
        <w:tc>
          <w:tcPr>
            <w:tcW w:w="452" w:type="pct"/>
            <w:noWrap/>
            <w:vAlign w:val="center"/>
            <w:hideMark/>
          </w:tcPr>
          <w:p w14:paraId="18E0E38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c</w:t>
            </w:r>
          </w:p>
        </w:tc>
        <w:tc>
          <w:tcPr>
            <w:tcW w:w="3746" w:type="pct"/>
            <w:noWrap/>
            <w:vAlign w:val="center"/>
            <w:hideMark/>
          </w:tcPr>
          <w:p w14:paraId="06856287"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3. </w:t>
            </w:r>
            <w:proofErr w:type="spellStart"/>
            <w:r w:rsidRPr="007C43DF">
              <w:rPr>
                <w:rFonts w:eastAsia="Times New Roman" w:cs="Arial"/>
                <w:color w:val="000000"/>
                <w:sz w:val="18"/>
                <w:szCs w:val="18"/>
              </w:rPr>
              <w:t>Restricciones</w:t>
            </w:r>
            <w:proofErr w:type="spellEnd"/>
            <w:r w:rsidRPr="007C43DF">
              <w:rPr>
                <w:rFonts w:eastAsia="Times New Roman" w:cs="Arial"/>
                <w:color w:val="000000"/>
                <w:sz w:val="18"/>
                <w:szCs w:val="18"/>
              </w:rPr>
              <w:t xml:space="preserve"> o </w:t>
            </w:r>
            <w:proofErr w:type="spellStart"/>
            <w:r w:rsidRPr="007C43DF">
              <w:rPr>
                <w:rFonts w:eastAsia="Times New Roman" w:cs="Arial"/>
                <w:color w:val="000000"/>
                <w:sz w:val="18"/>
                <w:szCs w:val="18"/>
              </w:rPr>
              <w:t>limitaciones</w:t>
            </w:r>
            <w:proofErr w:type="spellEnd"/>
            <w:r w:rsidRPr="007C43DF">
              <w:rPr>
                <w:rFonts w:eastAsia="Times New Roman" w:cs="Arial"/>
                <w:color w:val="000000"/>
                <w:sz w:val="18"/>
                <w:szCs w:val="18"/>
              </w:rPr>
              <w:t xml:space="preserve"> a la </w:t>
            </w:r>
            <w:proofErr w:type="spellStart"/>
            <w:r w:rsidRPr="007C43DF">
              <w:rPr>
                <w:rFonts w:eastAsia="Times New Roman" w:cs="Arial"/>
                <w:color w:val="000000"/>
                <w:sz w:val="18"/>
                <w:szCs w:val="18"/>
              </w:rPr>
              <w:t>circulación</w:t>
            </w:r>
            <w:proofErr w:type="spellEnd"/>
          </w:p>
        </w:tc>
        <w:tc>
          <w:tcPr>
            <w:tcW w:w="802" w:type="pct"/>
            <w:noWrap/>
            <w:vAlign w:val="center"/>
            <w:hideMark/>
          </w:tcPr>
          <w:p w14:paraId="46217629"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3030FC0F" w14:textId="77777777" w:rsidTr="00D87D50">
        <w:trPr>
          <w:trHeight w:val="567"/>
        </w:trPr>
        <w:tc>
          <w:tcPr>
            <w:tcW w:w="452" w:type="pct"/>
            <w:noWrap/>
            <w:vAlign w:val="center"/>
            <w:hideMark/>
          </w:tcPr>
          <w:p w14:paraId="12CA971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d</w:t>
            </w:r>
          </w:p>
        </w:tc>
        <w:tc>
          <w:tcPr>
            <w:tcW w:w="3746" w:type="pct"/>
            <w:noWrap/>
            <w:vAlign w:val="center"/>
            <w:hideMark/>
          </w:tcPr>
          <w:p w14:paraId="01130C86"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4. </w:t>
            </w:r>
            <w:proofErr w:type="spellStart"/>
            <w:r w:rsidRPr="00776DC7">
              <w:rPr>
                <w:rFonts w:eastAsia="Times New Roman" w:cs="Arial"/>
                <w:sz w:val="18"/>
                <w:szCs w:val="18"/>
              </w:rPr>
              <w:t>Ramp-metering</w:t>
            </w:r>
            <w:proofErr w:type="spellEnd"/>
          </w:p>
        </w:tc>
        <w:tc>
          <w:tcPr>
            <w:tcW w:w="802" w:type="pct"/>
            <w:noWrap/>
            <w:vAlign w:val="center"/>
            <w:hideMark/>
          </w:tcPr>
          <w:p w14:paraId="52D428E0"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5B45342A" w14:textId="77777777" w:rsidTr="00D87D50">
        <w:trPr>
          <w:trHeight w:val="567"/>
        </w:trPr>
        <w:tc>
          <w:tcPr>
            <w:tcW w:w="452" w:type="pct"/>
            <w:noWrap/>
            <w:vAlign w:val="center"/>
            <w:hideMark/>
          </w:tcPr>
          <w:p w14:paraId="624292DB"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e</w:t>
            </w:r>
          </w:p>
        </w:tc>
        <w:tc>
          <w:tcPr>
            <w:tcW w:w="3746" w:type="pct"/>
            <w:noWrap/>
            <w:vAlign w:val="center"/>
            <w:hideMark/>
          </w:tcPr>
          <w:p w14:paraId="2F08B95F"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5. </w:t>
            </w:r>
            <w:proofErr w:type="spellStart"/>
            <w:r w:rsidRPr="007C43DF">
              <w:rPr>
                <w:rFonts w:eastAsia="Times New Roman" w:cs="Arial"/>
                <w:color w:val="000000"/>
                <w:sz w:val="18"/>
                <w:szCs w:val="18"/>
              </w:rPr>
              <w:t>Trasvase</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movilidad</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transporte</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público</w:t>
            </w:r>
            <w:proofErr w:type="spellEnd"/>
            <w:r w:rsidRPr="007C43DF">
              <w:rPr>
                <w:rFonts w:eastAsia="Times New Roman" w:cs="Arial"/>
                <w:color w:val="000000"/>
                <w:sz w:val="18"/>
                <w:szCs w:val="18"/>
              </w:rPr>
              <w:t xml:space="preserve"> - </w:t>
            </w:r>
            <w:proofErr w:type="spellStart"/>
            <w:r w:rsidRPr="007C43DF">
              <w:rPr>
                <w:rFonts w:eastAsia="Times New Roman" w:cs="Arial"/>
                <w:color w:val="000000"/>
                <w:sz w:val="18"/>
                <w:szCs w:val="18"/>
              </w:rPr>
              <w:t>vehículo</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privado</w:t>
            </w:r>
            <w:proofErr w:type="spellEnd"/>
          </w:p>
        </w:tc>
        <w:tc>
          <w:tcPr>
            <w:tcW w:w="802" w:type="pct"/>
            <w:noWrap/>
            <w:vAlign w:val="center"/>
            <w:hideMark/>
          </w:tcPr>
          <w:p w14:paraId="7CBC34DE"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5EF207CC" w14:textId="77777777" w:rsidTr="00D87D50">
        <w:trPr>
          <w:trHeight w:val="567"/>
        </w:trPr>
        <w:tc>
          <w:tcPr>
            <w:tcW w:w="452" w:type="pct"/>
            <w:noWrap/>
            <w:vAlign w:val="center"/>
            <w:hideMark/>
          </w:tcPr>
          <w:p w14:paraId="08EF117E"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f</w:t>
            </w:r>
          </w:p>
        </w:tc>
        <w:tc>
          <w:tcPr>
            <w:tcW w:w="3746" w:type="pct"/>
            <w:noWrap/>
            <w:vAlign w:val="center"/>
            <w:hideMark/>
          </w:tcPr>
          <w:p w14:paraId="567EC745" w14:textId="255497C1"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6. </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incidencia</w:t>
            </w:r>
            <w:r w:rsidR="00776DC7">
              <w:rPr>
                <w:rFonts w:eastAsia="Times New Roman" w:cs="Arial"/>
                <w:color w:val="000000"/>
                <w:sz w:val="18"/>
                <w:szCs w:val="18"/>
              </w:rPr>
              <w:t>s</w:t>
            </w:r>
            <w:proofErr w:type="spellEnd"/>
            <w:r w:rsidR="00776DC7">
              <w:rPr>
                <w:rFonts w:eastAsia="Times New Roman" w:cs="Arial"/>
                <w:color w:val="000000"/>
                <w:sz w:val="18"/>
                <w:szCs w:val="18"/>
              </w:rPr>
              <w:t xml:space="preserve"> </w:t>
            </w:r>
            <w:proofErr w:type="spellStart"/>
            <w:r w:rsidR="00776DC7">
              <w:rPr>
                <w:rFonts w:eastAsia="Times New Roman" w:cs="Arial"/>
                <w:color w:val="000000"/>
                <w:sz w:val="18"/>
                <w:szCs w:val="18"/>
              </w:rPr>
              <w:t>viales</w:t>
            </w:r>
            <w:proofErr w:type="spellEnd"/>
            <w:r w:rsidRPr="007C43DF">
              <w:rPr>
                <w:rFonts w:eastAsia="Times New Roman" w:cs="Arial"/>
                <w:vanish/>
                <w:color w:val="008000"/>
                <w:sz w:val="18"/>
                <w:szCs w:val="18"/>
              </w:rPr>
              <w:t>&lt;A[viales|viarias]&gt;</w:t>
            </w:r>
          </w:p>
        </w:tc>
        <w:tc>
          <w:tcPr>
            <w:tcW w:w="802" w:type="pct"/>
            <w:noWrap/>
            <w:vAlign w:val="center"/>
            <w:hideMark/>
          </w:tcPr>
          <w:p w14:paraId="58AF7A41"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621102AB" w14:textId="77777777" w:rsidTr="00C337F7">
        <w:trPr>
          <w:trHeight w:val="567"/>
        </w:trPr>
        <w:tc>
          <w:tcPr>
            <w:tcW w:w="5000" w:type="pct"/>
            <w:gridSpan w:val="3"/>
            <w:noWrap/>
            <w:vAlign w:val="center"/>
            <w:hideMark/>
          </w:tcPr>
          <w:p w14:paraId="06220470" w14:textId="77777777" w:rsidR="00DD3A5A" w:rsidRPr="007C43DF" w:rsidRDefault="00DD3A5A" w:rsidP="00C337F7">
            <w:pPr>
              <w:spacing w:after="0"/>
              <w:rPr>
                <w:rFonts w:eastAsia="Times New Roman" w:cs="Arial"/>
                <w:color w:val="000000"/>
                <w:sz w:val="20"/>
              </w:rPr>
            </w:pPr>
            <w:r w:rsidRPr="007C43DF">
              <w:rPr>
                <w:rFonts w:eastAsia="Times New Roman" w:cs="Arial"/>
                <w:b/>
                <w:bCs/>
                <w:color w:val="000000"/>
                <w:sz w:val="20"/>
              </w:rPr>
              <w:t xml:space="preserve">2. </w:t>
            </w:r>
            <w:proofErr w:type="spellStart"/>
            <w:r w:rsidRPr="007C43DF">
              <w:rPr>
                <w:rFonts w:eastAsia="Times New Roman" w:cs="Arial"/>
                <w:b/>
                <w:bCs/>
                <w:color w:val="000000"/>
                <w:sz w:val="20"/>
              </w:rPr>
              <w:t>Otros</w:t>
            </w:r>
            <w:proofErr w:type="spellEnd"/>
            <w:r w:rsidRPr="007C43DF">
              <w:rPr>
                <w:rFonts w:eastAsia="Times New Roman" w:cs="Arial"/>
                <w:b/>
                <w:bCs/>
                <w:color w:val="000000"/>
                <w:sz w:val="20"/>
              </w:rPr>
              <w:t xml:space="preserve"> casos de uso: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120 </w:t>
            </w:r>
            <w:proofErr w:type="spellStart"/>
            <w:r w:rsidRPr="007C43DF">
              <w:rPr>
                <w:rFonts w:eastAsia="Times New Roman" w:cs="Arial"/>
                <w:b/>
                <w:bCs/>
                <w:color w:val="000000"/>
                <w:sz w:val="20"/>
              </w:rPr>
              <w:t>puntos</w:t>
            </w:r>
            <w:proofErr w:type="spellEnd"/>
          </w:p>
        </w:tc>
      </w:tr>
      <w:tr w:rsidR="00DD3A5A" w:rsidRPr="007C43DF" w14:paraId="70391320" w14:textId="77777777" w:rsidTr="00D87D50">
        <w:trPr>
          <w:trHeight w:val="567"/>
        </w:trPr>
        <w:tc>
          <w:tcPr>
            <w:tcW w:w="452" w:type="pct"/>
            <w:noWrap/>
            <w:vAlign w:val="center"/>
            <w:hideMark/>
          </w:tcPr>
          <w:p w14:paraId="41A04CFD"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g</w:t>
            </w:r>
          </w:p>
        </w:tc>
        <w:tc>
          <w:tcPr>
            <w:tcW w:w="3746" w:type="pct"/>
            <w:noWrap/>
            <w:vAlign w:val="center"/>
            <w:hideMark/>
          </w:tcPr>
          <w:p w14:paraId="3DB64AD8"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 la </w:t>
            </w:r>
            <w:proofErr w:type="spellStart"/>
            <w:r w:rsidRPr="007C43DF">
              <w:rPr>
                <w:rFonts w:eastAsia="Times New Roman" w:cs="Arial"/>
                <w:color w:val="000000"/>
                <w:sz w:val="18"/>
                <w:szCs w:val="18"/>
              </w:rPr>
              <w:t>simulación</w:t>
            </w:r>
            <w:proofErr w:type="spellEnd"/>
            <w:r w:rsidRPr="007C43DF">
              <w:rPr>
                <w:rFonts w:eastAsia="Times New Roman" w:cs="Arial"/>
                <w:color w:val="000000"/>
                <w:sz w:val="18"/>
                <w:szCs w:val="18"/>
              </w:rPr>
              <w:t>/</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situaciones</w:t>
            </w:r>
            <w:proofErr w:type="spellEnd"/>
            <w:r w:rsidRPr="007C43DF">
              <w:rPr>
                <w:rFonts w:eastAsia="Times New Roman" w:cs="Arial"/>
                <w:color w:val="000000"/>
                <w:sz w:val="18"/>
                <w:szCs w:val="18"/>
              </w:rPr>
              <w:t xml:space="preserve"> y a la </w:t>
            </w:r>
            <w:r w:rsidRPr="00776DC7">
              <w:rPr>
                <w:rFonts w:eastAsia="Times New Roman" w:cs="Arial"/>
                <w:sz w:val="18"/>
                <w:szCs w:val="18"/>
              </w:rPr>
              <w:t xml:space="preserve">IA de </w:t>
            </w:r>
            <w:proofErr w:type="spellStart"/>
            <w:r w:rsidRPr="007C43DF">
              <w:rPr>
                <w:rFonts w:eastAsia="Times New Roman" w:cs="Arial"/>
                <w:color w:val="000000"/>
                <w:sz w:val="18"/>
                <w:szCs w:val="18"/>
              </w:rPr>
              <w:t>aprendizaje</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situaciones</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históricas</w:t>
            </w:r>
            <w:proofErr w:type="spellEnd"/>
          </w:p>
        </w:tc>
        <w:tc>
          <w:tcPr>
            <w:tcW w:w="802" w:type="pct"/>
            <w:noWrap/>
            <w:vAlign w:val="center"/>
            <w:hideMark/>
          </w:tcPr>
          <w:p w14:paraId="15621E82"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69D760CB" w14:textId="77777777" w:rsidTr="00D87D50">
        <w:trPr>
          <w:trHeight w:val="567"/>
        </w:trPr>
        <w:tc>
          <w:tcPr>
            <w:tcW w:w="452" w:type="pct"/>
            <w:noWrap/>
            <w:vAlign w:val="center"/>
            <w:hideMark/>
          </w:tcPr>
          <w:p w14:paraId="589FB1C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h</w:t>
            </w:r>
          </w:p>
        </w:tc>
        <w:tc>
          <w:tcPr>
            <w:tcW w:w="3746" w:type="pct"/>
            <w:noWrap/>
            <w:vAlign w:val="center"/>
            <w:hideMark/>
          </w:tcPr>
          <w:p w14:paraId="01740294"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w:t>
            </w:r>
            <w:r w:rsidRPr="00776DC7">
              <w:rPr>
                <w:rFonts w:eastAsia="Times New Roman" w:cs="Arial"/>
                <w:sz w:val="18"/>
                <w:szCs w:val="18"/>
              </w:rPr>
              <w:t xml:space="preserve"> IA </w:t>
            </w:r>
            <w:proofErr w:type="spellStart"/>
            <w:r w:rsidRPr="007C43DF">
              <w:rPr>
                <w:rFonts w:eastAsia="Times New Roman" w:cs="Arial"/>
                <w:color w:val="000000"/>
                <w:sz w:val="18"/>
                <w:szCs w:val="18"/>
              </w:rPr>
              <w:t>prescriptivo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optimización</w:t>
            </w:r>
            <w:proofErr w:type="spellEnd"/>
          </w:p>
        </w:tc>
        <w:tc>
          <w:tcPr>
            <w:tcW w:w="802" w:type="pct"/>
            <w:noWrap/>
            <w:vAlign w:val="center"/>
            <w:hideMark/>
          </w:tcPr>
          <w:p w14:paraId="5A938EBA"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1E0E7F0E" w14:textId="77777777" w:rsidTr="00D87D50">
        <w:trPr>
          <w:trHeight w:val="567"/>
        </w:trPr>
        <w:tc>
          <w:tcPr>
            <w:tcW w:w="452" w:type="pct"/>
            <w:noWrap/>
            <w:vAlign w:val="center"/>
            <w:hideMark/>
          </w:tcPr>
          <w:p w14:paraId="06A92E48"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i</w:t>
            </w:r>
          </w:p>
        </w:tc>
        <w:tc>
          <w:tcPr>
            <w:tcW w:w="3746" w:type="pct"/>
            <w:noWrap/>
            <w:vAlign w:val="center"/>
            <w:hideMark/>
          </w:tcPr>
          <w:p w14:paraId="23612E2A"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operación</w:t>
            </w:r>
            <w:proofErr w:type="spellEnd"/>
          </w:p>
        </w:tc>
        <w:tc>
          <w:tcPr>
            <w:tcW w:w="802" w:type="pct"/>
            <w:noWrap/>
            <w:vAlign w:val="center"/>
            <w:hideMark/>
          </w:tcPr>
          <w:p w14:paraId="6234C8F6"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6C83E7CA" w14:textId="77777777" w:rsidTr="00D87D50">
        <w:trPr>
          <w:trHeight w:val="567"/>
        </w:trPr>
        <w:tc>
          <w:tcPr>
            <w:tcW w:w="452" w:type="pct"/>
            <w:noWrap/>
            <w:vAlign w:val="center"/>
            <w:hideMark/>
          </w:tcPr>
          <w:p w14:paraId="2D2CEEF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lastRenderedPageBreak/>
              <w:t>j</w:t>
            </w:r>
          </w:p>
        </w:tc>
        <w:tc>
          <w:tcPr>
            <w:tcW w:w="3746" w:type="pct"/>
            <w:noWrap/>
            <w:vAlign w:val="center"/>
            <w:hideMark/>
          </w:tcPr>
          <w:p w14:paraId="2FD83A05" w14:textId="77777777" w:rsidR="00DD3A5A" w:rsidRPr="007C43DF" w:rsidRDefault="00DD3A5A" w:rsidP="00C337F7">
            <w:pPr>
              <w:spacing w:after="0"/>
              <w:rPr>
                <w:rFonts w:eastAsia="Times New Roman" w:cs="Arial"/>
                <w:color w:val="000000"/>
                <w:sz w:val="18"/>
                <w:szCs w:val="18"/>
              </w:rPr>
            </w:pPr>
            <w:proofErr w:type="spellStart"/>
            <w:r w:rsidRPr="007C43DF">
              <w:rPr>
                <w:rFonts w:eastAsia="Times New Roman" w:cs="Arial"/>
                <w:color w:val="000000"/>
                <w:sz w:val="18"/>
                <w:szCs w:val="18"/>
              </w:rPr>
              <w:t>Nuevas</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salidas</w:t>
            </w:r>
            <w:proofErr w:type="spellEnd"/>
            <w:r w:rsidRPr="007C43DF">
              <w:rPr>
                <w:rFonts w:eastAsia="Times New Roman" w:cs="Arial"/>
                <w:color w:val="000000"/>
                <w:sz w:val="18"/>
                <w:szCs w:val="18"/>
              </w:rPr>
              <w:t xml:space="preserve"> a incorporar al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exportación</w:t>
            </w:r>
            <w:proofErr w:type="spellEnd"/>
            <w:r w:rsidRPr="007C43DF">
              <w:rPr>
                <w:rFonts w:eastAsia="Times New Roman" w:cs="Arial"/>
                <w:color w:val="000000"/>
                <w:sz w:val="18"/>
                <w:szCs w:val="18"/>
              </w:rPr>
              <w:t xml:space="preserve"> y </w:t>
            </w:r>
            <w:proofErr w:type="spellStart"/>
            <w:r w:rsidRPr="007C43DF">
              <w:rPr>
                <w:rFonts w:eastAsia="Times New Roman" w:cs="Arial"/>
                <w:color w:val="000000"/>
                <w:sz w:val="18"/>
                <w:szCs w:val="18"/>
              </w:rPr>
              <w:t>presentación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resultados</w:t>
            </w:r>
            <w:proofErr w:type="spellEnd"/>
          </w:p>
        </w:tc>
        <w:tc>
          <w:tcPr>
            <w:tcW w:w="802" w:type="pct"/>
            <w:noWrap/>
            <w:vAlign w:val="center"/>
            <w:hideMark/>
          </w:tcPr>
          <w:p w14:paraId="1536A5D0"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50916624" w14:textId="77777777" w:rsidTr="00C337F7">
        <w:trPr>
          <w:trHeight w:val="567"/>
        </w:trPr>
        <w:tc>
          <w:tcPr>
            <w:tcW w:w="5000" w:type="pct"/>
            <w:gridSpan w:val="3"/>
            <w:noWrap/>
            <w:vAlign w:val="center"/>
            <w:hideMark/>
          </w:tcPr>
          <w:p w14:paraId="1B601850" w14:textId="7F144175" w:rsidR="00DD3A5A" w:rsidRPr="007C43DF" w:rsidRDefault="00DD3A5A" w:rsidP="00C337F7">
            <w:pPr>
              <w:spacing w:after="0"/>
              <w:rPr>
                <w:rFonts w:eastAsia="Times New Roman" w:cs="Arial"/>
                <w:color w:val="000000"/>
                <w:sz w:val="20"/>
              </w:rPr>
            </w:pPr>
            <w:r w:rsidRPr="007C43DF">
              <w:rPr>
                <w:rFonts w:eastAsia="Times New Roman" w:cs="Arial"/>
                <w:b/>
                <w:bCs/>
                <w:color w:val="000000"/>
                <w:sz w:val="20"/>
              </w:rPr>
              <w:t xml:space="preserve">3. </w:t>
            </w:r>
            <w:proofErr w:type="spellStart"/>
            <w:r w:rsidRPr="007C43DF">
              <w:rPr>
                <w:rFonts w:eastAsia="Times New Roman" w:cs="Arial"/>
                <w:b/>
                <w:bCs/>
                <w:color w:val="000000"/>
                <w:sz w:val="20"/>
              </w:rPr>
              <w:t>Criterios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relacionados</w:t>
            </w:r>
            <w:proofErr w:type="spellEnd"/>
            <w:r w:rsidRPr="007C43DF">
              <w:rPr>
                <w:rFonts w:eastAsia="Times New Roman" w:cs="Arial"/>
                <w:b/>
                <w:bCs/>
                <w:color w:val="000000"/>
                <w:sz w:val="20"/>
              </w:rPr>
              <w:t xml:space="preserve"> con el equipo </w:t>
            </w:r>
            <w:proofErr w:type="spellStart"/>
            <w:r w:rsidRPr="007C43DF">
              <w:rPr>
                <w:rFonts w:eastAsia="Times New Roman" w:cs="Arial"/>
                <w:b/>
                <w:bCs/>
                <w:color w:val="000000"/>
                <w:sz w:val="20"/>
              </w:rPr>
              <w:t>mínimo</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trabajo</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12</w:t>
            </w:r>
            <w:r w:rsidR="00D87D50">
              <w:rPr>
                <w:rFonts w:eastAsia="Times New Roman" w:cs="Arial"/>
                <w:b/>
                <w:bCs/>
                <w:color w:val="000000"/>
                <w:sz w:val="20"/>
              </w:rPr>
              <w:t>0</w:t>
            </w:r>
            <w:r w:rsidRPr="007C43DF">
              <w:rPr>
                <w:rFonts w:eastAsia="Times New Roman" w:cs="Arial"/>
                <w:b/>
                <w:bCs/>
                <w:color w:val="000000"/>
                <w:sz w:val="20"/>
              </w:rPr>
              <w:t xml:space="preserve"> </w:t>
            </w:r>
            <w:proofErr w:type="spellStart"/>
            <w:r w:rsidRPr="007C43DF">
              <w:rPr>
                <w:rFonts w:eastAsia="Times New Roman" w:cs="Arial"/>
                <w:b/>
                <w:bCs/>
                <w:color w:val="000000"/>
                <w:sz w:val="20"/>
              </w:rPr>
              <w:t>puntos</w:t>
            </w:r>
            <w:proofErr w:type="spellEnd"/>
          </w:p>
        </w:tc>
      </w:tr>
      <w:tr w:rsidR="00D87D50" w:rsidRPr="007C43DF" w14:paraId="5A42216C" w14:textId="77777777" w:rsidTr="00D87D50">
        <w:trPr>
          <w:trHeight w:val="567"/>
        </w:trPr>
        <w:tc>
          <w:tcPr>
            <w:tcW w:w="452" w:type="pct"/>
            <w:noWrap/>
            <w:vAlign w:val="center"/>
            <w:hideMark/>
          </w:tcPr>
          <w:p w14:paraId="75084BF1"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k</w:t>
            </w:r>
          </w:p>
        </w:tc>
        <w:tc>
          <w:tcPr>
            <w:tcW w:w="3746" w:type="pct"/>
            <w:noWrap/>
            <w:vAlign w:val="center"/>
            <w:hideMark/>
          </w:tcPr>
          <w:p w14:paraId="5A5646B9"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del/la </w:t>
            </w:r>
            <w:proofErr w:type="spellStart"/>
            <w:r w:rsidRPr="00D87D50">
              <w:rPr>
                <w:rFonts w:eastAsia="Times New Roman" w:cs="Arial"/>
                <w:color w:val="000000"/>
                <w:sz w:val="18"/>
                <w:szCs w:val="18"/>
              </w:rPr>
              <w:t>jefa</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proyecto</w:t>
            </w:r>
            <w:proofErr w:type="spellEnd"/>
            <w:r w:rsidRPr="00D87D50">
              <w:rPr>
                <w:rFonts w:eastAsia="Times New Roman" w:cs="Arial"/>
                <w:color w:val="000000"/>
                <w:sz w:val="18"/>
                <w:szCs w:val="18"/>
              </w:rPr>
              <w:t xml:space="preserve"> </w:t>
            </w:r>
          </w:p>
        </w:tc>
        <w:tc>
          <w:tcPr>
            <w:tcW w:w="802" w:type="pct"/>
            <w:noWrap/>
            <w:vAlign w:val="center"/>
            <w:hideMark/>
          </w:tcPr>
          <w:p w14:paraId="3AE40FE2" w14:textId="0BBCBF80"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14757C98" w14:textId="77777777" w:rsidTr="00D87D50">
        <w:trPr>
          <w:trHeight w:val="567"/>
        </w:trPr>
        <w:tc>
          <w:tcPr>
            <w:tcW w:w="452" w:type="pct"/>
            <w:noWrap/>
            <w:vAlign w:val="center"/>
            <w:hideMark/>
          </w:tcPr>
          <w:p w14:paraId="360921A6"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l</w:t>
            </w:r>
          </w:p>
        </w:tc>
        <w:tc>
          <w:tcPr>
            <w:tcW w:w="3746" w:type="pct"/>
            <w:noWrap/>
            <w:vAlign w:val="center"/>
            <w:hideMark/>
          </w:tcPr>
          <w:p w14:paraId="175CA8FC"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/a de </w:t>
            </w:r>
            <w:proofErr w:type="spellStart"/>
            <w:r w:rsidRPr="00D87D50">
              <w:rPr>
                <w:rFonts w:eastAsia="Times New Roman" w:cs="Arial"/>
                <w:color w:val="000000"/>
                <w:sz w:val="18"/>
                <w:szCs w:val="18"/>
              </w:rPr>
              <w:t>tráfico</w:t>
            </w:r>
            <w:proofErr w:type="spellEnd"/>
            <w:r w:rsidRPr="00D87D50">
              <w:rPr>
                <w:rFonts w:eastAsia="Times New Roman" w:cs="Arial"/>
                <w:color w:val="000000"/>
                <w:sz w:val="18"/>
                <w:szCs w:val="18"/>
              </w:rPr>
              <w:t xml:space="preserve"> </w:t>
            </w:r>
          </w:p>
        </w:tc>
        <w:tc>
          <w:tcPr>
            <w:tcW w:w="802" w:type="pct"/>
            <w:noWrap/>
            <w:vAlign w:val="center"/>
            <w:hideMark/>
          </w:tcPr>
          <w:p w14:paraId="58CB908E" w14:textId="45029E3B"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0C9BDD69" w14:textId="77777777" w:rsidTr="00D87D50">
        <w:trPr>
          <w:trHeight w:val="567"/>
        </w:trPr>
        <w:tc>
          <w:tcPr>
            <w:tcW w:w="452" w:type="pct"/>
            <w:noWrap/>
            <w:vAlign w:val="center"/>
            <w:hideMark/>
          </w:tcPr>
          <w:p w14:paraId="7A3980FF"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m</w:t>
            </w:r>
          </w:p>
        </w:tc>
        <w:tc>
          <w:tcPr>
            <w:tcW w:w="3746" w:type="pct"/>
            <w:noWrap/>
            <w:vAlign w:val="center"/>
            <w:hideMark/>
          </w:tcPr>
          <w:p w14:paraId="0B16B62B"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/en vial</w:t>
            </w:r>
          </w:p>
        </w:tc>
        <w:tc>
          <w:tcPr>
            <w:tcW w:w="802" w:type="pct"/>
            <w:noWrap/>
            <w:vAlign w:val="center"/>
            <w:hideMark/>
          </w:tcPr>
          <w:p w14:paraId="01574918" w14:textId="291833EF"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639565F2" w14:textId="77777777" w:rsidTr="00D87D50">
        <w:trPr>
          <w:trHeight w:val="567"/>
        </w:trPr>
        <w:tc>
          <w:tcPr>
            <w:tcW w:w="452" w:type="pct"/>
            <w:noWrap/>
            <w:vAlign w:val="center"/>
            <w:hideMark/>
          </w:tcPr>
          <w:p w14:paraId="5289C7C2"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n</w:t>
            </w:r>
          </w:p>
        </w:tc>
        <w:tc>
          <w:tcPr>
            <w:tcW w:w="3746" w:type="pct"/>
            <w:noWrap/>
            <w:vAlign w:val="center"/>
            <w:hideMark/>
          </w:tcPr>
          <w:p w14:paraId="0AC12ED1"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Aportación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uno</w:t>
            </w:r>
            <w:proofErr w:type="spellEnd"/>
            <w:r w:rsidRPr="00D87D50">
              <w:rPr>
                <w:rFonts w:eastAsia="Times New Roman" w:cs="Arial"/>
                <w:color w:val="000000"/>
                <w:sz w:val="18"/>
                <w:szCs w:val="18"/>
              </w:rPr>
              <w:t xml:space="preserve">/a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/a de </w:t>
            </w:r>
            <w:proofErr w:type="spellStart"/>
            <w:r w:rsidRPr="00D87D50">
              <w:rPr>
                <w:rFonts w:eastAsia="Times New Roman" w:cs="Arial"/>
                <w:color w:val="000000"/>
                <w:sz w:val="18"/>
                <w:szCs w:val="18"/>
              </w:rPr>
              <w:t>tráfico</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p>
        </w:tc>
        <w:tc>
          <w:tcPr>
            <w:tcW w:w="802" w:type="pct"/>
            <w:noWrap/>
            <w:vAlign w:val="center"/>
            <w:hideMark/>
          </w:tcPr>
          <w:p w14:paraId="302DAEBD" w14:textId="5ED7908E"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87D50" w:rsidRPr="007C43DF" w14:paraId="48D4CC0B" w14:textId="77777777" w:rsidTr="00D87D50">
        <w:trPr>
          <w:trHeight w:val="567"/>
        </w:trPr>
        <w:tc>
          <w:tcPr>
            <w:tcW w:w="452" w:type="pct"/>
            <w:noWrap/>
            <w:vAlign w:val="center"/>
            <w:hideMark/>
          </w:tcPr>
          <w:p w14:paraId="7574D438"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o</w:t>
            </w:r>
          </w:p>
        </w:tc>
        <w:tc>
          <w:tcPr>
            <w:tcW w:w="3746" w:type="pct"/>
            <w:noWrap/>
            <w:vAlign w:val="center"/>
            <w:hideMark/>
          </w:tcPr>
          <w:p w14:paraId="1DFE6A59"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Aportación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uno</w:t>
            </w:r>
            <w:proofErr w:type="spellEnd"/>
            <w:r w:rsidRPr="00D87D50">
              <w:rPr>
                <w:rFonts w:eastAsia="Times New Roman" w:cs="Arial"/>
                <w:color w:val="000000"/>
                <w:sz w:val="18"/>
                <w:szCs w:val="18"/>
              </w:rPr>
              <w:t xml:space="preserve">/a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/en vial </w:t>
            </w:r>
            <w:proofErr w:type="spellStart"/>
            <w:r w:rsidRPr="00D87D50">
              <w:rPr>
                <w:rFonts w:eastAsia="Times New Roman" w:cs="Arial"/>
                <w:color w:val="000000"/>
                <w:sz w:val="18"/>
                <w:szCs w:val="18"/>
              </w:rPr>
              <w:t>adicional</w:t>
            </w:r>
            <w:proofErr w:type="spellEnd"/>
          </w:p>
        </w:tc>
        <w:tc>
          <w:tcPr>
            <w:tcW w:w="802" w:type="pct"/>
            <w:noWrap/>
            <w:vAlign w:val="center"/>
            <w:hideMark/>
          </w:tcPr>
          <w:p w14:paraId="44429181" w14:textId="177A0BEC"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87D50" w:rsidRPr="007C43DF" w14:paraId="01B14489" w14:textId="77777777" w:rsidTr="00D87D50">
        <w:trPr>
          <w:trHeight w:val="567"/>
        </w:trPr>
        <w:tc>
          <w:tcPr>
            <w:tcW w:w="452" w:type="pct"/>
            <w:noWrap/>
            <w:vAlign w:val="center"/>
            <w:hideMark/>
          </w:tcPr>
          <w:p w14:paraId="26A49518"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p</w:t>
            </w:r>
          </w:p>
        </w:tc>
        <w:tc>
          <w:tcPr>
            <w:tcW w:w="3746" w:type="pct"/>
            <w:noWrap/>
            <w:vAlign w:val="center"/>
            <w:hideMark/>
          </w:tcPr>
          <w:p w14:paraId="12F87E0E"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Acreditación</w:t>
            </w:r>
            <w:proofErr w:type="spellEnd"/>
            <w:r w:rsidRPr="00D87D50">
              <w:rPr>
                <w:rFonts w:eastAsia="Times New Roman" w:cs="Arial"/>
                <w:color w:val="000000"/>
                <w:sz w:val="18"/>
                <w:szCs w:val="18"/>
              </w:rPr>
              <w:t xml:space="preserve"> de la </w:t>
            </w:r>
            <w:proofErr w:type="spellStart"/>
            <w:r w:rsidRPr="00D87D50">
              <w:rPr>
                <w:rFonts w:eastAsia="Times New Roman" w:cs="Arial"/>
                <w:color w:val="000000"/>
                <w:sz w:val="18"/>
                <w:szCs w:val="18"/>
              </w:rPr>
              <w:t>titulación</w:t>
            </w:r>
            <w:proofErr w:type="spellEnd"/>
            <w:r w:rsidRPr="00D87D50">
              <w:rPr>
                <w:rFonts w:eastAsia="Times New Roman" w:cs="Arial"/>
                <w:color w:val="000000"/>
                <w:sz w:val="18"/>
                <w:szCs w:val="18"/>
              </w:rPr>
              <w:t xml:space="preserve"> de </w:t>
            </w:r>
            <w:proofErr w:type="spellStart"/>
            <w:r w:rsidRPr="002D0296">
              <w:rPr>
                <w:rFonts w:eastAsia="Times New Roman" w:cs="Arial"/>
                <w:sz w:val="18"/>
                <w:szCs w:val="18"/>
              </w:rPr>
              <w:t>máster</w:t>
            </w:r>
            <w:proofErr w:type="spellEnd"/>
            <w:r w:rsidRPr="002D0296">
              <w:rPr>
                <w:rFonts w:eastAsia="Times New Roman" w:cs="Arial"/>
                <w:sz w:val="18"/>
                <w:szCs w:val="18"/>
              </w:rPr>
              <w:t xml:space="preserve"> BIM </w:t>
            </w:r>
            <w:r w:rsidRPr="00D87D50">
              <w:rPr>
                <w:rFonts w:eastAsia="Times New Roman" w:cs="Arial"/>
                <w:color w:val="000000"/>
                <w:sz w:val="18"/>
                <w:szCs w:val="18"/>
              </w:rPr>
              <w:t xml:space="preserve">de un </w:t>
            </w:r>
            <w:proofErr w:type="spellStart"/>
            <w:r w:rsidRPr="00D87D50">
              <w:rPr>
                <w:rFonts w:eastAsia="Times New Roman" w:cs="Arial"/>
                <w:color w:val="000000"/>
                <w:sz w:val="18"/>
                <w:szCs w:val="18"/>
              </w:rPr>
              <w:t>miembro</w:t>
            </w:r>
            <w:proofErr w:type="spellEnd"/>
            <w:r w:rsidRPr="00D87D50">
              <w:rPr>
                <w:rFonts w:eastAsia="Times New Roman" w:cs="Arial"/>
                <w:color w:val="000000"/>
                <w:sz w:val="18"/>
                <w:szCs w:val="18"/>
              </w:rPr>
              <w:t xml:space="preserve"> del equipo </w:t>
            </w:r>
            <w:proofErr w:type="spellStart"/>
            <w:r w:rsidRPr="00D87D50">
              <w:rPr>
                <w:rFonts w:eastAsia="Times New Roman" w:cs="Arial"/>
                <w:color w:val="000000"/>
                <w:sz w:val="18"/>
                <w:szCs w:val="18"/>
              </w:rPr>
              <w:t>mínimo</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trabajo</w:t>
            </w:r>
            <w:proofErr w:type="spellEnd"/>
            <w:r w:rsidRPr="00D87D50">
              <w:rPr>
                <w:rFonts w:eastAsia="Times New Roman" w:cs="Arial"/>
                <w:color w:val="000000"/>
                <w:sz w:val="18"/>
                <w:szCs w:val="18"/>
              </w:rPr>
              <w:t xml:space="preserve"> </w:t>
            </w:r>
          </w:p>
        </w:tc>
        <w:tc>
          <w:tcPr>
            <w:tcW w:w="802" w:type="pct"/>
            <w:noWrap/>
            <w:vAlign w:val="center"/>
            <w:hideMark/>
          </w:tcPr>
          <w:p w14:paraId="6208ABBC" w14:textId="5EBA59FE"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D3A5A" w:rsidRPr="007C43DF" w14:paraId="4F10B55D" w14:textId="77777777" w:rsidTr="00C337F7">
        <w:trPr>
          <w:trHeight w:val="567"/>
        </w:trPr>
        <w:tc>
          <w:tcPr>
            <w:tcW w:w="5000" w:type="pct"/>
            <w:gridSpan w:val="3"/>
            <w:noWrap/>
            <w:vAlign w:val="center"/>
            <w:hideMark/>
          </w:tcPr>
          <w:p w14:paraId="0E11770C" w14:textId="77777777" w:rsidR="00DD3A5A" w:rsidRPr="00D87D50" w:rsidRDefault="00DD3A5A" w:rsidP="00C337F7">
            <w:pPr>
              <w:spacing w:after="0"/>
              <w:rPr>
                <w:rFonts w:eastAsia="Times New Roman" w:cs="Arial"/>
                <w:color w:val="000000"/>
                <w:sz w:val="18"/>
                <w:szCs w:val="18"/>
              </w:rPr>
            </w:pPr>
            <w:r w:rsidRPr="00D87D50">
              <w:rPr>
                <w:rFonts w:eastAsia="Times New Roman" w:cs="Arial"/>
                <w:b/>
                <w:bCs/>
                <w:color w:val="000000"/>
                <w:sz w:val="18"/>
                <w:szCs w:val="18"/>
              </w:rPr>
              <w:t xml:space="preserve">4. </w:t>
            </w:r>
            <w:proofErr w:type="spellStart"/>
            <w:r w:rsidRPr="00D87D50">
              <w:rPr>
                <w:rFonts w:eastAsia="Times New Roman" w:cs="Arial"/>
                <w:b/>
                <w:bCs/>
                <w:color w:val="000000"/>
                <w:sz w:val="18"/>
                <w:szCs w:val="18"/>
              </w:rPr>
              <w:t>Otros</w:t>
            </w:r>
            <w:proofErr w:type="spellEnd"/>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criterios</w:t>
            </w:r>
            <w:proofErr w:type="spellEnd"/>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hasta</w:t>
            </w:r>
            <w:proofErr w:type="spellEnd"/>
            <w:r w:rsidRPr="00D87D50">
              <w:rPr>
                <w:rFonts w:eastAsia="Times New Roman" w:cs="Arial"/>
                <w:b/>
                <w:bCs/>
                <w:color w:val="000000"/>
                <w:sz w:val="18"/>
                <w:szCs w:val="18"/>
              </w:rPr>
              <w:t xml:space="preserve"> 60 </w:t>
            </w:r>
            <w:proofErr w:type="spellStart"/>
            <w:r w:rsidRPr="00D87D50">
              <w:rPr>
                <w:rFonts w:eastAsia="Times New Roman" w:cs="Arial"/>
                <w:b/>
                <w:bCs/>
                <w:color w:val="000000"/>
                <w:sz w:val="18"/>
                <w:szCs w:val="18"/>
              </w:rPr>
              <w:t>puntos</w:t>
            </w:r>
            <w:proofErr w:type="spellEnd"/>
          </w:p>
        </w:tc>
      </w:tr>
      <w:tr w:rsidR="00DD3A5A" w:rsidRPr="007C43DF" w14:paraId="5A0B8779" w14:textId="77777777" w:rsidTr="00D87D50">
        <w:trPr>
          <w:trHeight w:val="567"/>
        </w:trPr>
        <w:tc>
          <w:tcPr>
            <w:tcW w:w="452" w:type="pct"/>
            <w:noWrap/>
            <w:vAlign w:val="center"/>
            <w:hideMark/>
          </w:tcPr>
          <w:p w14:paraId="4F0A9EDB" w14:textId="6E05D0C0"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q</w:t>
            </w:r>
          </w:p>
        </w:tc>
        <w:tc>
          <w:tcPr>
            <w:tcW w:w="3746" w:type="pct"/>
            <w:noWrap/>
            <w:vAlign w:val="center"/>
            <w:hideMark/>
          </w:tcPr>
          <w:p w14:paraId="657D0AE0"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Cálculo</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mitigación</w:t>
            </w:r>
            <w:proofErr w:type="spellEnd"/>
            <w:r w:rsidRPr="00D87D50">
              <w:rPr>
                <w:rFonts w:eastAsia="Times New Roman" w:cs="Arial"/>
                <w:color w:val="000000"/>
                <w:sz w:val="18"/>
                <w:szCs w:val="18"/>
              </w:rPr>
              <w:t xml:space="preserve"> y </w:t>
            </w:r>
            <w:proofErr w:type="spellStart"/>
            <w:r w:rsidRPr="00D87D50">
              <w:rPr>
                <w:rFonts w:eastAsia="Times New Roman" w:cs="Arial"/>
                <w:color w:val="000000"/>
                <w:sz w:val="18"/>
                <w:szCs w:val="18"/>
              </w:rPr>
              <w:t>porcentaje</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compensación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emisiones</w:t>
            </w:r>
            <w:proofErr w:type="spellEnd"/>
            <w:r w:rsidRPr="00D87D50">
              <w:rPr>
                <w:rFonts w:eastAsia="Times New Roman" w:cs="Arial"/>
                <w:color w:val="000000"/>
                <w:sz w:val="18"/>
                <w:szCs w:val="18"/>
              </w:rPr>
              <w:t xml:space="preserve"> de CO</w:t>
            </w:r>
            <w:r w:rsidRPr="00D87D50">
              <w:rPr>
                <w:rFonts w:eastAsia="Times New Roman" w:cs="Arial"/>
                <w:color w:val="000000"/>
                <w:sz w:val="18"/>
                <w:szCs w:val="18"/>
                <w:vertAlign w:val="subscript"/>
              </w:rPr>
              <w:t>2</w:t>
            </w:r>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equivalente</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durante</w:t>
            </w:r>
            <w:proofErr w:type="spellEnd"/>
            <w:r w:rsidRPr="00D87D50">
              <w:rPr>
                <w:rFonts w:eastAsia="Times New Roman" w:cs="Arial"/>
                <w:color w:val="000000"/>
                <w:sz w:val="18"/>
                <w:szCs w:val="18"/>
              </w:rPr>
              <w:t xml:space="preserve"> la </w:t>
            </w:r>
            <w:proofErr w:type="spellStart"/>
            <w:r w:rsidRPr="00D87D50">
              <w:rPr>
                <w:rFonts w:eastAsia="Times New Roman" w:cs="Arial"/>
                <w:color w:val="000000"/>
                <w:sz w:val="18"/>
                <w:szCs w:val="18"/>
              </w:rPr>
              <w:t>ejecución</w:t>
            </w:r>
            <w:proofErr w:type="spellEnd"/>
            <w:r w:rsidRPr="00D87D50">
              <w:rPr>
                <w:rFonts w:eastAsia="Times New Roman" w:cs="Arial"/>
                <w:color w:val="000000"/>
                <w:sz w:val="18"/>
                <w:szCs w:val="18"/>
              </w:rPr>
              <w:t xml:space="preserve"> del contrato </w:t>
            </w:r>
          </w:p>
        </w:tc>
        <w:tc>
          <w:tcPr>
            <w:tcW w:w="802" w:type="pct"/>
            <w:noWrap/>
            <w:vAlign w:val="center"/>
            <w:hideMark/>
          </w:tcPr>
          <w:p w14:paraId="091732FB"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311D4DD8" w14:textId="77777777" w:rsidTr="00D87D50">
        <w:trPr>
          <w:trHeight w:val="567"/>
        </w:trPr>
        <w:tc>
          <w:tcPr>
            <w:tcW w:w="452" w:type="pct"/>
            <w:noWrap/>
            <w:vAlign w:val="center"/>
            <w:hideMark/>
          </w:tcPr>
          <w:p w14:paraId="075900F5" w14:textId="519F2DD1"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r</w:t>
            </w:r>
          </w:p>
        </w:tc>
        <w:tc>
          <w:tcPr>
            <w:tcW w:w="3746" w:type="pct"/>
            <w:noWrap/>
            <w:vAlign w:val="center"/>
            <w:hideMark/>
          </w:tcPr>
          <w:p w14:paraId="7C865BDE"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Realización</w:t>
            </w:r>
            <w:proofErr w:type="spellEnd"/>
            <w:r w:rsidRPr="00D87D50">
              <w:rPr>
                <w:rFonts w:eastAsia="Times New Roman" w:cs="Arial"/>
                <w:color w:val="000000"/>
                <w:sz w:val="18"/>
                <w:szCs w:val="18"/>
              </w:rPr>
              <w:t xml:space="preserve"> y </w:t>
            </w:r>
            <w:proofErr w:type="spellStart"/>
            <w:r w:rsidRPr="00D87D50">
              <w:rPr>
                <w:rFonts w:eastAsia="Times New Roman" w:cs="Arial"/>
                <w:color w:val="000000"/>
                <w:sz w:val="18"/>
                <w:szCs w:val="18"/>
              </w:rPr>
              <w:t>organización</w:t>
            </w:r>
            <w:proofErr w:type="spellEnd"/>
            <w:r w:rsidRPr="00D87D50">
              <w:rPr>
                <w:rFonts w:eastAsia="Times New Roman" w:cs="Arial"/>
                <w:color w:val="000000"/>
                <w:sz w:val="18"/>
                <w:szCs w:val="18"/>
              </w:rPr>
              <w:t xml:space="preserve"> completa de una </w:t>
            </w:r>
            <w:proofErr w:type="spellStart"/>
            <w:r w:rsidRPr="002D0296">
              <w:rPr>
                <w:rFonts w:eastAsia="Times New Roman" w:cs="Arial"/>
                <w:sz w:val="18"/>
                <w:szCs w:val="18"/>
              </w:rPr>
              <w:t>hackathon</w:t>
            </w:r>
            <w:proofErr w:type="spellEnd"/>
            <w:r w:rsidRPr="002D0296">
              <w:rPr>
                <w:rFonts w:eastAsia="Times New Roman" w:cs="Arial"/>
                <w:sz w:val="18"/>
                <w:szCs w:val="18"/>
              </w:rPr>
              <w:t xml:space="preserve"> </w:t>
            </w:r>
          </w:p>
        </w:tc>
        <w:tc>
          <w:tcPr>
            <w:tcW w:w="802" w:type="pct"/>
            <w:noWrap/>
            <w:vAlign w:val="center"/>
            <w:hideMark/>
          </w:tcPr>
          <w:p w14:paraId="497F3B93"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2730D782" w14:textId="77777777" w:rsidTr="00D87D50">
        <w:trPr>
          <w:trHeight w:val="567"/>
        </w:trPr>
        <w:tc>
          <w:tcPr>
            <w:tcW w:w="452" w:type="pct"/>
            <w:noWrap/>
            <w:vAlign w:val="center"/>
            <w:hideMark/>
          </w:tcPr>
          <w:p w14:paraId="4C403055" w14:textId="383DC8AF"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s</w:t>
            </w:r>
          </w:p>
        </w:tc>
        <w:tc>
          <w:tcPr>
            <w:tcW w:w="3746" w:type="pct"/>
            <w:noWrap/>
            <w:vAlign w:val="center"/>
            <w:hideMark/>
          </w:tcPr>
          <w:p w14:paraId="558B170D"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Medidas</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calidad</w:t>
            </w:r>
            <w:proofErr w:type="spellEnd"/>
            <w:r w:rsidRPr="00D87D50">
              <w:rPr>
                <w:rFonts w:eastAsia="Times New Roman" w:cs="Arial"/>
                <w:color w:val="000000"/>
                <w:sz w:val="18"/>
                <w:szCs w:val="18"/>
              </w:rPr>
              <w:t xml:space="preserve"> laboral: </w:t>
            </w:r>
            <w:proofErr w:type="spellStart"/>
            <w:r w:rsidRPr="00D87D50">
              <w:rPr>
                <w:rFonts w:eastAsia="Times New Roman" w:cs="Arial"/>
                <w:color w:val="000000"/>
                <w:sz w:val="18"/>
                <w:szCs w:val="18"/>
              </w:rPr>
              <w:t>porcentaje</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contratación</w:t>
            </w:r>
            <w:proofErr w:type="spellEnd"/>
            <w:r w:rsidRPr="00D87D50">
              <w:rPr>
                <w:rFonts w:eastAsia="Times New Roman" w:cs="Arial"/>
                <w:color w:val="000000"/>
                <w:sz w:val="18"/>
                <w:szCs w:val="18"/>
              </w:rPr>
              <w:t xml:space="preserve"> indefinida de las </w:t>
            </w:r>
            <w:proofErr w:type="spellStart"/>
            <w:r w:rsidRPr="00D87D50">
              <w:rPr>
                <w:rFonts w:eastAsia="Times New Roman" w:cs="Arial"/>
                <w:color w:val="000000"/>
                <w:sz w:val="18"/>
                <w:szCs w:val="18"/>
              </w:rPr>
              <w:t>personas</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asignadas</w:t>
            </w:r>
            <w:proofErr w:type="spellEnd"/>
            <w:r w:rsidRPr="00D87D50">
              <w:rPr>
                <w:rFonts w:eastAsia="Times New Roman" w:cs="Arial"/>
                <w:color w:val="000000"/>
                <w:sz w:val="18"/>
                <w:szCs w:val="18"/>
              </w:rPr>
              <w:t xml:space="preserve"> al equipo </w:t>
            </w:r>
            <w:proofErr w:type="spellStart"/>
            <w:r w:rsidRPr="00D87D50">
              <w:rPr>
                <w:rFonts w:eastAsia="Times New Roman" w:cs="Arial"/>
                <w:color w:val="000000"/>
                <w:sz w:val="18"/>
                <w:szCs w:val="18"/>
              </w:rPr>
              <w:t>mínimo</w:t>
            </w:r>
            <w:proofErr w:type="spellEnd"/>
            <w:r w:rsidRPr="00D87D50">
              <w:rPr>
                <w:rFonts w:eastAsia="Times New Roman" w:cs="Arial"/>
                <w:color w:val="000000"/>
                <w:sz w:val="18"/>
                <w:szCs w:val="18"/>
              </w:rPr>
              <w:t xml:space="preserve"> </w:t>
            </w:r>
          </w:p>
        </w:tc>
        <w:tc>
          <w:tcPr>
            <w:tcW w:w="802" w:type="pct"/>
            <w:noWrap/>
            <w:vAlign w:val="center"/>
            <w:hideMark/>
          </w:tcPr>
          <w:p w14:paraId="54003652"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691FD1E2" w14:textId="77777777" w:rsidTr="00D87D50">
        <w:trPr>
          <w:trHeight w:val="567"/>
        </w:trPr>
        <w:tc>
          <w:tcPr>
            <w:tcW w:w="452" w:type="pct"/>
            <w:noWrap/>
          </w:tcPr>
          <w:p w14:paraId="17C86966" w14:textId="77777777" w:rsidR="00DD3A5A" w:rsidRPr="00D87D50" w:rsidRDefault="00DD3A5A" w:rsidP="00C337F7">
            <w:pPr>
              <w:spacing w:after="0"/>
              <w:jc w:val="center"/>
              <w:rPr>
                <w:rFonts w:eastAsia="Times New Roman" w:cs="Arial"/>
                <w:color w:val="000000"/>
                <w:sz w:val="18"/>
                <w:szCs w:val="18"/>
              </w:rPr>
            </w:pPr>
          </w:p>
        </w:tc>
        <w:tc>
          <w:tcPr>
            <w:tcW w:w="3746" w:type="pct"/>
            <w:noWrap/>
            <w:vAlign w:val="center"/>
          </w:tcPr>
          <w:p w14:paraId="7E80395B" w14:textId="77777777" w:rsidR="00DD3A5A" w:rsidRPr="00D87D50" w:rsidRDefault="00DD3A5A" w:rsidP="00C337F7">
            <w:pPr>
              <w:spacing w:after="0"/>
              <w:jc w:val="right"/>
              <w:rPr>
                <w:rFonts w:eastAsia="Times New Roman" w:cs="Arial"/>
                <w:b/>
                <w:bCs/>
                <w:color w:val="000000"/>
                <w:sz w:val="18"/>
                <w:szCs w:val="18"/>
              </w:rPr>
            </w:pPr>
            <w:proofErr w:type="spellStart"/>
            <w:r w:rsidRPr="00D87D50">
              <w:rPr>
                <w:rFonts w:eastAsia="Times New Roman" w:cs="Arial"/>
                <w:b/>
                <w:bCs/>
                <w:color w:val="000000"/>
                <w:sz w:val="18"/>
                <w:szCs w:val="18"/>
              </w:rPr>
              <w:t>Puntuación</w:t>
            </w:r>
            <w:proofErr w:type="spellEnd"/>
            <w:r w:rsidRPr="00D87D50">
              <w:rPr>
                <w:rFonts w:eastAsia="Times New Roman" w:cs="Arial"/>
                <w:b/>
                <w:bCs/>
                <w:color w:val="000000"/>
                <w:sz w:val="18"/>
                <w:szCs w:val="18"/>
              </w:rPr>
              <w:t xml:space="preserve"> total </w:t>
            </w:r>
            <w:proofErr w:type="spellStart"/>
            <w:r w:rsidRPr="00D87D50">
              <w:rPr>
                <w:rFonts w:eastAsia="Times New Roman" w:cs="Arial"/>
                <w:b/>
                <w:bCs/>
                <w:color w:val="000000"/>
                <w:sz w:val="18"/>
                <w:szCs w:val="18"/>
              </w:rPr>
              <w:t>máxima</w:t>
            </w:r>
            <w:proofErr w:type="spellEnd"/>
          </w:p>
        </w:tc>
        <w:tc>
          <w:tcPr>
            <w:tcW w:w="802" w:type="pct"/>
            <w:noWrap/>
            <w:vAlign w:val="center"/>
          </w:tcPr>
          <w:p w14:paraId="182546F5" w14:textId="3FD23FA2" w:rsidR="00DD3A5A" w:rsidRPr="00D87D50" w:rsidRDefault="00DD3A5A"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36</w:t>
            </w:r>
            <w:r w:rsidR="00D87D50" w:rsidRPr="00D87D50">
              <w:rPr>
                <w:rFonts w:eastAsia="Times New Roman" w:cs="Arial"/>
                <w:b/>
                <w:bCs/>
                <w:color w:val="000000"/>
                <w:sz w:val="18"/>
                <w:szCs w:val="18"/>
              </w:rPr>
              <w:t>0</w:t>
            </w:r>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puntos</w:t>
            </w:r>
            <w:proofErr w:type="spellEnd"/>
          </w:p>
        </w:tc>
      </w:tr>
    </w:tbl>
    <w:p w14:paraId="04C3C3BD" w14:textId="77777777" w:rsidR="00DD3A5A" w:rsidRPr="007C43DF" w:rsidRDefault="00DD3A5A" w:rsidP="00DD3A5A">
      <w:pPr>
        <w:rPr>
          <w:rFonts w:cs="Arial"/>
        </w:rPr>
      </w:pPr>
      <w:r w:rsidRPr="007C43DF">
        <w:rPr>
          <w:rFonts w:cs="Arial"/>
        </w:rPr>
        <w:br w:type="page"/>
      </w:r>
    </w:p>
    <w:p w14:paraId="6538EE11" w14:textId="33E13606" w:rsidR="00DD3A5A" w:rsidRPr="007C43DF" w:rsidRDefault="00DD3A5A" w:rsidP="00DD3A5A">
      <w:pPr>
        <w:rPr>
          <w:rFonts w:cs="Arial"/>
        </w:rPr>
      </w:pPr>
      <w:r w:rsidRPr="002D0296">
        <w:rPr>
          <w:rFonts w:cs="Arial"/>
        </w:rPr>
        <w:lastRenderedPageBreak/>
        <w:t>El/la Sr./</w:t>
      </w:r>
      <w:proofErr w:type="spellStart"/>
      <w:r w:rsidRPr="002D0296">
        <w:rPr>
          <w:rFonts w:cs="Arial"/>
        </w:rPr>
        <w:t>Sra</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 xml:space="preserve"> con nombre y apellidos]</w:t>
      </w:r>
      <w:r w:rsidRPr="002D0296">
        <w:rPr>
          <w:rFonts w:cs="Arial"/>
        </w:rPr>
        <w:t xml:space="preserve"> con residencia a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en la </w:t>
      </w:r>
      <w:proofErr w:type="spellStart"/>
      <w:r w:rsidRPr="002D0296">
        <w:rPr>
          <w:rFonts w:cs="Arial"/>
        </w:rPr>
        <w:t>calle</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número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y con NIF</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complete</w:t>
      </w:r>
      <w:proofErr w:type="spellEnd"/>
      <w:r w:rsidRPr="002D0296">
        <w:rPr>
          <w:rFonts w:cs="Arial"/>
          <w:i/>
          <w:iCs/>
          <w:shd w:val="clear" w:color="auto" w:fill="F2F2F2" w:themeFill="background1" w:themeFillShade="F2"/>
        </w:rPr>
        <w:t>]</w:t>
      </w:r>
      <w:r w:rsidRPr="002D0296">
        <w:rPr>
          <w:rFonts w:cs="Arial"/>
        </w:rPr>
        <w:t xml:space="preserve"> declara que, </w:t>
      </w:r>
      <w:r w:rsidR="002D0296" w:rsidRPr="002D0296">
        <w:rPr>
          <w:rFonts w:cs="Arial"/>
        </w:rPr>
        <w:t xml:space="preserve">a </w:t>
      </w:r>
      <w:proofErr w:type="spellStart"/>
      <w:r w:rsidR="002D0296" w:rsidRPr="002D0296">
        <w:rPr>
          <w:rFonts w:cs="Arial"/>
        </w:rPr>
        <w:t>sabiendas</w:t>
      </w:r>
      <w:proofErr w:type="spellEnd"/>
      <w:r w:rsidRPr="002D0296">
        <w:rPr>
          <w:rFonts w:cs="Arial"/>
        </w:rPr>
        <w:t xml:space="preserve"> de las condiciones y los requisitos que se exigen para poder ser la empresa adjudicataria del contrato con expediente número </w:t>
      </w:r>
      <w:r w:rsidRPr="002D0296">
        <w:rPr>
          <w:rFonts w:cs="Arial"/>
          <w:b/>
          <w:bCs/>
        </w:rPr>
        <w:t>EC-2026-3</w:t>
      </w:r>
      <w:r w:rsidRPr="007C43DF">
        <w:rPr>
          <w:rFonts w:cs="Arial"/>
        </w:rPr>
        <w:t>, se compromete (en nombre propio / en nombre y representación de la empresa) a ejecutarlo con estricta sujeción a los requisitos y condiciones estipulados,</w:t>
      </w:r>
    </w:p>
    <w:p w14:paraId="5411FC28" w14:textId="77777777" w:rsidR="00DD3A5A" w:rsidRPr="007C43DF" w:rsidRDefault="00DD3A5A" w:rsidP="00DD3A5A">
      <w:pPr>
        <w:rPr>
          <w:rFonts w:cs="Arial"/>
          <w:b/>
          <w:bCs/>
        </w:rPr>
      </w:pPr>
      <w:r w:rsidRPr="007C43DF">
        <w:rPr>
          <w:rFonts w:cs="Arial"/>
          <w:b/>
          <w:bCs/>
        </w:rPr>
        <w:t>Y HACE CONSTAR:</w:t>
      </w:r>
    </w:p>
    <w:p w14:paraId="51037FA5"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Que conoce y acepta plenamente todas las cláusulas administrativas y todas las obligaciones derivadas de la documentación contractual, si resulta adjudicatario/aria del contrato</w:t>
      </w:r>
    </w:p>
    <w:p w14:paraId="0E44B31D" w14:textId="693D21CA"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desarrollando los </w:t>
      </w:r>
      <w:r w:rsidRPr="007C43DF">
        <w:rPr>
          <w:rFonts w:ascii="Arial" w:hAnsi="Arial" w:cs="Arial"/>
          <w:b/>
          <w:bCs/>
        </w:rPr>
        <w:t>casos de uso</w:t>
      </w:r>
      <w:r w:rsidRPr="007C43DF">
        <w:rPr>
          <w:rFonts w:ascii="Arial" w:hAnsi="Arial" w:cs="Arial"/>
        </w:rPr>
        <w:t xml:space="preserve"> </w:t>
      </w:r>
      <w:r w:rsidRPr="007C43DF">
        <w:rPr>
          <w:rFonts w:ascii="Arial" w:hAnsi="Arial" w:cs="Arial"/>
          <w:b/>
          <w:bCs/>
        </w:rPr>
        <w:t xml:space="preserve">opcionales de la simulación/predicción de situaciones y a la </w:t>
      </w:r>
      <w:r w:rsidRPr="002D0296">
        <w:rPr>
          <w:rFonts w:ascii="Arial" w:hAnsi="Arial" w:cs="Arial"/>
          <w:b/>
          <w:bCs/>
        </w:rPr>
        <w:t>IA d</w:t>
      </w:r>
      <w:r w:rsidRPr="007C43DF">
        <w:rPr>
          <w:rFonts w:ascii="Arial" w:hAnsi="Arial" w:cs="Arial"/>
          <w:b/>
          <w:bCs/>
        </w:rPr>
        <w:t xml:space="preserve">e </w:t>
      </w:r>
      <w:proofErr w:type="spellStart"/>
      <w:r w:rsidRPr="007C43DF">
        <w:rPr>
          <w:rFonts w:ascii="Arial" w:hAnsi="Arial" w:cs="Arial"/>
          <w:b/>
          <w:bCs/>
        </w:rPr>
        <w:t>aprendizaje</w:t>
      </w:r>
      <w:proofErr w:type="spellEnd"/>
      <w:r w:rsidRPr="007C43DF">
        <w:rPr>
          <w:rFonts w:ascii="Arial" w:hAnsi="Arial" w:cs="Arial"/>
          <w:b/>
          <w:bCs/>
        </w:rPr>
        <w:t xml:space="preserve"> de </w:t>
      </w:r>
      <w:proofErr w:type="spellStart"/>
      <w:r w:rsidRPr="007C43DF">
        <w:rPr>
          <w:rFonts w:ascii="Arial" w:hAnsi="Arial" w:cs="Arial"/>
          <w:b/>
          <w:bCs/>
        </w:rPr>
        <w:t>situaciones</w:t>
      </w:r>
      <w:proofErr w:type="spellEnd"/>
      <w:r w:rsidRPr="007C43DF">
        <w:rPr>
          <w:rFonts w:ascii="Arial" w:hAnsi="Arial" w:cs="Arial"/>
          <w:b/>
          <w:bCs/>
        </w:rPr>
        <w:t xml:space="preserve"> </w:t>
      </w:r>
      <w:proofErr w:type="spellStart"/>
      <w:r w:rsidRPr="007C43DF">
        <w:rPr>
          <w:rFonts w:ascii="Arial" w:hAnsi="Arial" w:cs="Arial"/>
          <w:b/>
          <w:bCs/>
        </w:rPr>
        <w:t>históricas</w:t>
      </w:r>
      <w:proofErr w:type="spellEnd"/>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1 de este documento.</w:t>
      </w:r>
    </w:p>
    <w:p w14:paraId="7C980EA9" w14:textId="200BFDEB"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desarrollando los </w:t>
      </w:r>
      <w:r w:rsidRPr="007C43DF">
        <w:rPr>
          <w:rFonts w:ascii="Arial" w:hAnsi="Arial" w:cs="Arial"/>
          <w:b/>
          <w:bCs/>
        </w:rPr>
        <w:t>otros casos de uso</w:t>
      </w:r>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2 de este documento.</w:t>
      </w:r>
    </w:p>
    <w:p w14:paraId="70777343" w14:textId="7BB94076" w:rsidR="00DD3A5A" w:rsidRPr="007C43DF" w:rsidRDefault="00DD3A5A" w:rsidP="00DD3A5A">
      <w:pPr>
        <w:pStyle w:val="Pargrafdellista"/>
        <w:numPr>
          <w:ilvl w:val="0"/>
          <w:numId w:val="62"/>
        </w:numPr>
        <w:spacing w:after="220"/>
        <w:contextualSpacing w:val="0"/>
        <w:rPr>
          <w:rFonts w:ascii="Arial" w:hAnsi="Arial" w:cs="Arial"/>
        </w:rPr>
      </w:pPr>
      <w:bookmarkStart w:id="139" w:name="_Hlk201771300"/>
      <w:r w:rsidRPr="007C43DF">
        <w:rPr>
          <w:rFonts w:ascii="Arial" w:hAnsi="Arial" w:cs="Arial"/>
        </w:rPr>
        <w:t xml:space="preserve">Que se compromete a ejecutar el servicio objeto del contrato con el incremento de experiencia, aportación de personas adicionales y/o acreditación de las titulaciones y formaciones relativas a a los </w:t>
      </w:r>
      <w:r w:rsidRPr="007C43DF">
        <w:rPr>
          <w:rFonts w:ascii="Arial" w:hAnsi="Arial" w:cs="Arial"/>
          <w:b/>
          <w:bCs/>
        </w:rPr>
        <w:t xml:space="preserve">criterios relacionados con el equipo mínimo de trabajo </w:t>
      </w:r>
      <w:r w:rsidRPr="007C43DF">
        <w:rPr>
          <w:rFonts w:ascii="Arial" w:hAnsi="Arial" w:cs="Arial"/>
        </w:rPr>
        <w:t xml:space="preserve">y que se </w:t>
      </w:r>
      <w:proofErr w:type="spellStart"/>
      <w:r w:rsidRPr="007C43DF">
        <w:rPr>
          <w:rFonts w:ascii="Arial" w:hAnsi="Arial" w:cs="Arial"/>
        </w:rPr>
        <w:t>marcan</w:t>
      </w:r>
      <w:proofErr w:type="spellEnd"/>
      <w:r w:rsidRPr="007C43DF">
        <w:rPr>
          <w:rFonts w:ascii="Arial" w:hAnsi="Arial" w:cs="Arial"/>
        </w:rPr>
        <w:t xml:space="preserve"> en l</w:t>
      </w:r>
      <w:r w:rsidR="002D0296">
        <w:rPr>
          <w:rFonts w:ascii="Arial" w:hAnsi="Arial" w:cs="Arial"/>
        </w:rPr>
        <w:t>a tabla</w:t>
      </w:r>
      <w:r w:rsidRPr="007C43DF">
        <w:rPr>
          <w:rFonts w:ascii="Arial" w:hAnsi="Arial" w:cs="Arial"/>
        </w:rPr>
        <w:t xml:space="preserve"> 3 de este documento.</w:t>
      </w:r>
    </w:p>
    <w:bookmarkEnd w:id="139"/>
    <w:p w14:paraId="318DB392" w14:textId="1A2A80DF"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w:t>
      </w:r>
      <w:proofErr w:type="spellStart"/>
      <w:r w:rsidRPr="007C43DF">
        <w:rPr>
          <w:rFonts w:ascii="Arial" w:hAnsi="Arial" w:cs="Arial"/>
        </w:rPr>
        <w:t>ejecutar</w:t>
      </w:r>
      <w:proofErr w:type="spellEnd"/>
      <w:r w:rsidRPr="007C43DF">
        <w:rPr>
          <w:rFonts w:ascii="Arial" w:hAnsi="Arial" w:cs="Arial"/>
        </w:rPr>
        <w:t xml:space="preserve"> el </w:t>
      </w:r>
      <w:proofErr w:type="spellStart"/>
      <w:r w:rsidRPr="007C43DF">
        <w:rPr>
          <w:rFonts w:ascii="Arial" w:hAnsi="Arial" w:cs="Arial"/>
        </w:rPr>
        <w:t>servicio</w:t>
      </w:r>
      <w:proofErr w:type="spellEnd"/>
      <w:r w:rsidRPr="007C43DF">
        <w:rPr>
          <w:rFonts w:ascii="Arial" w:hAnsi="Arial" w:cs="Arial"/>
        </w:rPr>
        <w:t xml:space="preserve"> </w:t>
      </w:r>
      <w:proofErr w:type="spellStart"/>
      <w:r w:rsidRPr="007C43DF">
        <w:rPr>
          <w:rFonts w:ascii="Arial" w:hAnsi="Arial" w:cs="Arial"/>
        </w:rPr>
        <w:t>objeto</w:t>
      </w:r>
      <w:proofErr w:type="spellEnd"/>
      <w:r w:rsidRPr="007C43DF">
        <w:rPr>
          <w:rFonts w:ascii="Arial" w:hAnsi="Arial" w:cs="Arial"/>
        </w:rPr>
        <w:t xml:space="preserve"> del </w:t>
      </w:r>
      <w:proofErr w:type="spellStart"/>
      <w:r w:rsidRPr="007C43DF">
        <w:rPr>
          <w:rFonts w:ascii="Arial" w:hAnsi="Arial" w:cs="Arial"/>
        </w:rPr>
        <w:t>contrato</w:t>
      </w:r>
      <w:proofErr w:type="spellEnd"/>
      <w:r w:rsidRPr="007C43DF">
        <w:rPr>
          <w:rFonts w:ascii="Arial" w:hAnsi="Arial" w:cs="Arial"/>
        </w:rPr>
        <w:t xml:space="preserve">, </w:t>
      </w:r>
      <w:proofErr w:type="spellStart"/>
      <w:r w:rsidRPr="007C43DF">
        <w:rPr>
          <w:rFonts w:ascii="Arial" w:hAnsi="Arial" w:cs="Arial"/>
        </w:rPr>
        <w:t>aportando</w:t>
      </w:r>
      <w:proofErr w:type="spellEnd"/>
      <w:r w:rsidRPr="007C43DF">
        <w:rPr>
          <w:rFonts w:ascii="Arial" w:hAnsi="Arial" w:cs="Arial"/>
        </w:rPr>
        <w:t xml:space="preserve"> los </w:t>
      </w:r>
      <w:proofErr w:type="spellStart"/>
      <w:r w:rsidRPr="007C43DF">
        <w:rPr>
          <w:rFonts w:ascii="Arial" w:hAnsi="Arial" w:cs="Arial"/>
          <w:b/>
          <w:bCs/>
        </w:rPr>
        <w:t>otros</w:t>
      </w:r>
      <w:proofErr w:type="spellEnd"/>
      <w:r w:rsidRPr="007C43DF">
        <w:rPr>
          <w:rFonts w:ascii="Arial" w:hAnsi="Arial" w:cs="Arial"/>
          <w:b/>
          <w:bCs/>
        </w:rPr>
        <w:t xml:space="preserve"> </w:t>
      </w:r>
      <w:proofErr w:type="spellStart"/>
      <w:r w:rsidRPr="007C43DF">
        <w:rPr>
          <w:rFonts w:ascii="Arial" w:hAnsi="Arial" w:cs="Arial"/>
          <w:b/>
          <w:bCs/>
        </w:rPr>
        <w:t>criterios</w:t>
      </w:r>
      <w:proofErr w:type="spellEnd"/>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4 de este documento.</w:t>
      </w:r>
    </w:p>
    <w:p w14:paraId="242EC6FA" w14:textId="77777777" w:rsidR="00DD3A5A" w:rsidRPr="007C43DF" w:rsidRDefault="00DD3A5A" w:rsidP="00DD3A5A">
      <w:pPr>
        <w:pStyle w:val="Pargrafdellista"/>
        <w:ind w:left="360"/>
        <w:rPr>
          <w:rFonts w:ascii="Arial" w:hAnsi="Arial" w:cs="Arial"/>
        </w:rPr>
      </w:pPr>
    </w:p>
    <w:p w14:paraId="31941D9E"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7C43DF">
        <w:rPr>
          <w:rFonts w:cs="Arial"/>
        </w:rPr>
        <w:t>Firma de la empresa</w:t>
      </w:r>
    </w:p>
    <w:p w14:paraId="1A41041A"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B471AC8"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01DB537C"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561E73F1" w14:textId="77777777" w:rsidR="00DD3A5A" w:rsidRPr="007C43DF" w:rsidRDefault="00DD3A5A" w:rsidP="00DD3A5A">
      <w:pPr>
        <w:spacing w:after="0"/>
        <w:rPr>
          <w:rFonts w:cs="Arial"/>
        </w:rPr>
      </w:pPr>
    </w:p>
    <w:p w14:paraId="6952D1B9" w14:textId="77777777" w:rsidR="00DD3A5A" w:rsidRPr="007C43DF" w:rsidRDefault="00DD3A5A" w:rsidP="00DD3A5A">
      <w:pPr>
        <w:ind w:right="4818"/>
        <w:rPr>
          <w:rFonts w:cs="Arial"/>
        </w:rPr>
      </w:pPr>
    </w:p>
    <w:p w14:paraId="294489A3" w14:textId="77777777" w:rsidR="00DD3A5A" w:rsidRPr="007C43DF" w:rsidRDefault="00DD3A5A" w:rsidP="00DD3A5A">
      <w:pPr>
        <w:ind w:right="4818"/>
        <w:rPr>
          <w:rFonts w:cs="Arial"/>
        </w:rPr>
      </w:pPr>
    </w:p>
    <w:p w14:paraId="45610D7A" w14:textId="77777777" w:rsidR="00DD3A5A" w:rsidRPr="007C43DF" w:rsidRDefault="00DD3A5A" w:rsidP="00DD3A5A">
      <w:pPr>
        <w:rPr>
          <w:rFonts w:cs="Arial"/>
        </w:rPr>
      </w:pPr>
    </w:p>
    <w:p w14:paraId="374EE44D" w14:textId="77777777" w:rsidR="00DD3A5A" w:rsidRPr="007C43DF" w:rsidRDefault="00DD3A5A" w:rsidP="00DD3A5A">
      <w:pPr>
        <w:rPr>
          <w:rFonts w:cs="Arial"/>
        </w:rPr>
        <w:sectPr w:rsidR="00DD3A5A" w:rsidRPr="007C43DF" w:rsidSect="007C43DF">
          <w:headerReference w:type="even" r:id="rId39"/>
          <w:headerReference w:type="default" r:id="rId40"/>
          <w:footerReference w:type="default" r:id="rId41"/>
          <w:headerReference w:type="first" r:id="rId42"/>
          <w:footerReference w:type="first" r:id="rId43"/>
          <w:pgSz w:w="11906" w:h="16838" w:code="9"/>
          <w:pgMar w:top="2011" w:right="1134" w:bottom="1985" w:left="1701" w:header="567" w:footer="715" w:gutter="0"/>
          <w:cols w:space="720"/>
          <w:titlePg/>
          <w:docGrid w:linePitch="299"/>
        </w:sectPr>
      </w:pPr>
    </w:p>
    <w:p w14:paraId="689935C9" w14:textId="728ED839" w:rsidR="00DD3A5A" w:rsidRPr="007C43DF" w:rsidRDefault="002D0296" w:rsidP="00DD3A5A">
      <w:pPr>
        <w:pStyle w:val="Ttol1"/>
        <w:spacing w:before="360"/>
        <w:rPr>
          <w:rFonts w:cs="Arial"/>
          <w:sz w:val="28"/>
        </w:rPr>
      </w:pPr>
      <w:r>
        <w:rPr>
          <w:rFonts w:cs="Arial"/>
          <w:sz w:val="28"/>
        </w:rPr>
        <w:lastRenderedPageBreak/>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1. Casos de uso adicionales opcionales de la simulación/predicción de situaciones y a la </w:t>
      </w:r>
      <w:r w:rsidR="00DD3A5A" w:rsidRPr="002D0296">
        <w:rPr>
          <w:rFonts w:cs="Arial"/>
          <w:sz w:val="28"/>
        </w:rPr>
        <w:t>IA</w:t>
      </w:r>
      <w:r w:rsidR="00DD3A5A" w:rsidRPr="007C43DF">
        <w:rPr>
          <w:rFonts w:cs="Arial"/>
          <w:sz w:val="28"/>
        </w:rPr>
        <w:t xml:space="preserve"> de aprendizaje de situaciones históricas</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3"/>
        <w:gridCol w:w="887"/>
        <w:gridCol w:w="889"/>
      </w:tblGrid>
      <w:tr w:rsidR="00DD3A5A" w:rsidRPr="007C43DF" w14:paraId="54C85218" w14:textId="77777777" w:rsidTr="00C337F7">
        <w:trPr>
          <w:trHeight w:val="801"/>
        </w:trPr>
        <w:tc>
          <w:tcPr>
            <w:tcW w:w="3909" w:type="pct"/>
            <w:shd w:val="clear" w:color="auto" w:fill="D9D9D9" w:themeFill="background1" w:themeFillShade="D9"/>
            <w:vAlign w:val="center"/>
          </w:tcPr>
          <w:p w14:paraId="58B15BBA" w14:textId="77777777" w:rsidR="00DD3A5A" w:rsidRPr="007C43DF" w:rsidRDefault="00DD3A5A" w:rsidP="00C337F7">
            <w:pPr>
              <w:spacing w:after="0"/>
              <w:rPr>
                <w:rFonts w:cs="Arial"/>
                <w:b/>
                <w:bCs/>
              </w:rPr>
            </w:pPr>
            <w:r w:rsidRPr="007C43DF">
              <w:rPr>
                <w:rFonts w:cs="Arial"/>
                <w:b/>
                <w:bCs/>
              </w:rPr>
              <w:t xml:space="preserve">Caso de uso adicional opcional </w:t>
            </w:r>
          </w:p>
          <w:p w14:paraId="2718C424" w14:textId="77777777" w:rsidR="00DD3A5A" w:rsidRPr="007C43DF" w:rsidRDefault="00DD3A5A" w:rsidP="00C337F7">
            <w:pPr>
              <w:spacing w:after="0"/>
              <w:rPr>
                <w:rFonts w:cs="Arial"/>
                <w:b/>
                <w:bCs/>
                <w:color w:val="000000"/>
                <w:sz w:val="20"/>
              </w:rPr>
            </w:pPr>
            <w:r w:rsidRPr="007C43DF">
              <w:rPr>
                <w:rFonts w:cs="Arial"/>
                <w:i/>
                <w:iCs/>
                <w:color w:val="000000" w:themeColor="text1"/>
              </w:rPr>
              <w:t>Marcad con una X los casos con los cuales se adquiere el compromiso de ejecución</w:t>
            </w:r>
          </w:p>
        </w:tc>
        <w:tc>
          <w:tcPr>
            <w:tcW w:w="545" w:type="pct"/>
            <w:shd w:val="clear" w:color="auto" w:fill="D9D9D9" w:themeFill="background1" w:themeFillShade="D9"/>
            <w:vAlign w:val="center"/>
          </w:tcPr>
          <w:p w14:paraId="7C295D2F"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546" w:type="pct"/>
            <w:shd w:val="clear" w:color="auto" w:fill="D9D9D9" w:themeFill="background1" w:themeFillShade="D9"/>
            <w:vAlign w:val="center"/>
          </w:tcPr>
          <w:p w14:paraId="59E8D88C"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D38468" w14:textId="77777777" w:rsidTr="00C337F7">
        <w:trPr>
          <w:trHeight w:val="605"/>
        </w:trPr>
        <w:tc>
          <w:tcPr>
            <w:tcW w:w="3909" w:type="pct"/>
            <w:shd w:val="clear" w:color="auto" w:fill="auto"/>
            <w:vAlign w:val="center"/>
            <w:hideMark/>
          </w:tcPr>
          <w:p w14:paraId="24023764"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1. Predicción del estado y la mejora de los firmes </w:t>
            </w:r>
          </w:p>
        </w:tc>
        <w:tc>
          <w:tcPr>
            <w:tcW w:w="545" w:type="pct"/>
            <w:vAlign w:val="center"/>
          </w:tcPr>
          <w:p w14:paraId="0413B48C" w14:textId="77777777" w:rsidR="00DD3A5A" w:rsidRPr="007C43DF" w:rsidRDefault="00DD3A5A" w:rsidP="00C337F7">
            <w:pPr>
              <w:spacing w:after="0"/>
              <w:jc w:val="center"/>
              <w:rPr>
                <w:rFonts w:cs="Arial"/>
                <w:b/>
                <w:bCs/>
                <w:color w:val="000000"/>
                <w:sz w:val="20"/>
              </w:rPr>
            </w:pPr>
          </w:p>
        </w:tc>
        <w:tc>
          <w:tcPr>
            <w:tcW w:w="546" w:type="pct"/>
          </w:tcPr>
          <w:p w14:paraId="030221B3" w14:textId="77777777" w:rsidR="00DD3A5A" w:rsidRPr="007C43DF" w:rsidRDefault="00DD3A5A" w:rsidP="00C337F7">
            <w:pPr>
              <w:spacing w:after="0"/>
              <w:jc w:val="center"/>
              <w:rPr>
                <w:rFonts w:cs="Arial"/>
                <w:color w:val="000000"/>
                <w:sz w:val="20"/>
              </w:rPr>
            </w:pPr>
          </w:p>
        </w:tc>
      </w:tr>
      <w:tr w:rsidR="00DD3A5A" w:rsidRPr="007C43DF" w14:paraId="22BCC5B1" w14:textId="77777777" w:rsidTr="00C337F7">
        <w:trPr>
          <w:trHeight w:val="605"/>
        </w:trPr>
        <w:tc>
          <w:tcPr>
            <w:tcW w:w="3909" w:type="pct"/>
            <w:shd w:val="clear" w:color="auto" w:fill="auto"/>
            <w:vAlign w:val="center"/>
            <w:hideMark/>
          </w:tcPr>
          <w:p w14:paraId="648B3BFC"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2. Optimización de los algoritmos de velocidad variable</w:t>
            </w:r>
          </w:p>
        </w:tc>
        <w:tc>
          <w:tcPr>
            <w:tcW w:w="545" w:type="pct"/>
            <w:vAlign w:val="center"/>
          </w:tcPr>
          <w:p w14:paraId="4C8917D7" w14:textId="77777777" w:rsidR="00DD3A5A" w:rsidRPr="007C43DF" w:rsidRDefault="00DD3A5A" w:rsidP="00C337F7">
            <w:pPr>
              <w:spacing w:after="0"/>
              <w:jc w:val="center"/>
              <w:rPr>
                <w:rFonts w:cs="Arial"/>
                <w:b/>
                <w:bCs/>
                <w:color w:val="000000"/>
                <w:sz w:val="20"/>
              </w:rPr>
            </w:pPr>
          </w:p>
        </w:tc>
        <w:tc>
          <w:tcPr>
            <w:tcW w:w="546" w:type="pct"/>
          </w:tcPr>
          <w:p w14:paraId="426473D7" w14:textId="77777777" w:rsidR="00DD3A5A" w:rsidRPr="007C43DF" w:rsidRDefault="00DD3A5A" w:rsidP="00C337F7">
            <w:pPr>
              <w:spacing w:after="0"/>
              <w:jc w:val="center"/>
              <w:rPr>
                <w:rFonts w:cs="Arial"/>
                <w:color w:val="000000"/>
                <w:sz w:val="20"/>
              </w:rPr>
            </w:pPr>
          </w:p>
        </w:tc>
      </w:tr>
      <w:tr w:rsidR="00DD3A5A" w:rsidRPr="007C43DF" w14:paraId="17929470" w14:textId="77777777" w:rsidTr="00C337F7">
        <w:trPr>
          <w:trHeight w:val="605"/>
        </w:trPr>
        <w:tc>
          <w:tcPr>
            <w:tcW w:w="3909" w:type="pct"/>
            <w:shd w:val="clear" w:color="auto" w:fill="auto"/>
            <w:vAlign w:val="center"/>
            <w:hideMark/>
          </w:tcPr>
          <w:p w14:paraId="3EF8CED3"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3. Restricciones o limitaciones a la circulación</w:t>
            </w:r>
          </w:p>
        </w:tc>
        <w:tc>
          <w:tcPr>
            <w:tcW w:w="545" w:type="pct"/>
            <w:vAlign w:val="center"/>
          </w:tcPr>
          <w:p w14:paraId="6A233EFB" w14:textId="77777777" w:rsidR="00DD3A5A" w:rsidRPr="007C43DF" w:rsidRDefault="00DD3A5A" w:rsidP="00C337F7">
            <w:pPr>
              <w:spacing w:after="0"/>
              <w:jc w:val="center"/>
              <w:rPr>
                <w:rFonts w:cs="Arial"/>
                <w:b/>
                <w:bCs/>
                <w:color w:val="000000"/>
                <w:sz w:val="20"/>
              </w:rPr>
            </w:pPr>
          </w:p>
        </w:tc>
        <w:tc>
          <w:tcPr>
            <w:tcW w:w="546" w:type="pct"/>
          </w:tcPr>
          <w:p w14:paraId="65340437" w14:textId="77777777" w:rsidR="00DD3A5A" w:rsidRPr="007C43DF" w:rsidRDefault="00DD3A5A" w:rsidP="00C337F7">
            <w:pPr>
              <w:spacing w:after="0"/>
              <w:jc w:val="center"/>
              <w:rPr>
                <w:rFonts w:cs="Arial"/>
                <w:color w:val="000000"/>
                <w:sz w:val="20"/>
              </w:rPr>
            </w:pPr>
          </w:p>
        </w:tc>
      </w:tr>
      <w:tr w:rsidR="00DD3A5A" w:rsidRPr="007C43DF" w14:paraId="62BAB2A7" w14:textId="77777777" w:rsidTr="00C337F7">
        <w:trPr>
          <w:trHeight w:val="605"/>
        </w:trPr>
        <w:tc>
          <w:tcPr>
            <w:tcW w:w="3909" w:type="pct"/>
            <w:shd w:val="clear" w:color="auto" w:fill="auto"/>
            <w:vAlign w:val="center"/>
            <w:hideMark/>
          </w:tcPr>
          <w:p w14:paraId="6D555A16"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4. </w:t>
            </w:r>
            <w:proofErr w:type="spellStart"/>
            <w:r w:rsidRPr="002D0296">
              <w:rPr>
                <w:rFonts w:ascii="Arial" w:hAnsi="Arial" w:cs="Arial"/>
              </w:rPr>
              <w:t>Ramp-metering</w:t>
            </w:r>
            <w:proofErr w:type="spellEnd"/>
          </w:p>
        </w:tc>
        <w:tc>
          <w:tcPr>
            <w:tcW w:w="545" w:type="pct"/>
            <w:vAlign w:val="center"/>
          </w:tcPr>
          <w:p w14:paraId="7E6DF02E" w14:textId="77777777" w:rsidR="00DD3A5A" w:rsidRPr="007C43DF" w:rsidRDefault="00DD3A5A" w:rsidP="00C337F7">
            <w:pPr>
              <w:spacing w:after="0"/>
              <w:jc w:val="center"/>
              <w:rPr>
                <w:rFonts w:cs="Arial"/>
                <w:b/>
                <w:bCs/>
                <w:color w:val="000000"/>
                <w:sz w:val="20"/>
              </w:rPr>
            </w:pPr>
          </w:p>
        </w:tc>
        <w:tc>
          <w:tcPr>
            <w:tcW w:w="546" w:type="pct"/>
          </w:tcPr>
          <w:p w14:paraId="5AA40E05" w14:textId="77777777" w:rsidR="00DD3A5A" w:rsidRPr="007C43DF" w:rsidRDefault="00DD3A5A" w:rsidP="00C337F7">
            <w:pPr>
              <w:spacing w:after="0"/>
              <w:jc w:val="center"/>
              <w:rPr>
                <w:rFonts w:cs="Arial"/>
                <w:color w:val="000000"/>
                <w:sz w:val="20"/>
              </w:rPr>
            </w:pPr>
          </w:p>
        </w:tc>
      </w:tr>
      <w:tr w:rsidR="00DD3A5A" w:rsidRPr="007C43DF" w14:paraId="698BF59D" w14:textId="77777777" w:rsidTr="00C337F7">
        <w:trPr>
          <w:trHeight w:val="605"/>
        </w:trPr>
        <w:tc>
          <w:tcPr>
            <w:tcW w:w="3909" w:type="pct"/>
            <w:shd w:val="clear" w:color="auto" w:fill="auto"/>
            <w:vAlign w:val="center"/>
            <w:hideMark/>
          </w:tcPr>
          <w:p w14:paraId="2F648C88"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5. Trasvase de movilidad transporte público - vehículo privado</w:t>
            </w:r>
          </w:p>
        </w:tc>
        <w:tc>
          <w:tcPr>
            <w:tcW w:w="545" w:type="pct"/>
            <w:vAlign w:val="center"/>
          </w:tcPr>
          <w:p w14:paraId="3F700B68" w14:textId="77777777" w:rsidR="00DD3A5A" w:rsidRPr="007C43DF" w:rsidRDefault="00DD3A5A" w:rsidP="00C337F7">
            <w:pPr>
              <w:spacing w:after="0"/>
              <w:jc w:val="center"/>
              <w:rPr>
                <w:rFonts w:cs="Arial"/>
                <w:b/>
                <w:bCs/>
                <w:color w:val="000000"/>
                <w:sz w:val="20"/>
              </w:rPr>
            </w:pPr>
          </w:p>
        </w:tc>
        <w:tc>
          <w:tcPr>
            <w:tcW w:w="546" w:type="pct"/>
          </w:tcPr>
          <w:p w14:paraId="487271FE" w14:textId="77777777" w:rsidR="00DD3A5A" w:rsidRPr="007C43DF" w:rsidRDefault="00DD3A5A" w:rsidP="00C337F7">
            <w:pPr>
              <w:spacing w:after="0"/>
              <w:jc w:val="center"/>
              <w:rPr>
                <w:rFonts w:cs="Arial"/>
                <w:color w:val="000000"/>
                <w:sz w:val="20"/>
              </w:rPr>
            </w:pPr>
          </w:p>
        </w:tc>
      </w:tr>
      <w:tr w:rsidR="00DD3A5A" w:rsidRPr="007C43DF" w14:paraId="4194E4FE" w14:textId="77777777" w:rsidTr="00C337F7">
        <w:trPr>
          <w:trHeight w:val="605"/>
        </w:trPr>
        <w:tc>
          <w:tcPr>
            <w:tcW w:w="3909" w:type="pct"/>
            <w:shd w:val="clear" w:color="auto" w:fill="auto"/>
            <w:vAlign w:val="center"/>
            <w:hideMark/>
          </w:tcPr>
          <w:p w14:paraId="395A67CB" w14:textId="08A684D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6. </w:t>
            </w:r>
            <w:proofErr w:type="spellStart"/>
            <w:r w:rsidRPr="007C43DF">
              <w:rPr>
                <w:rFonts w:ascii="Arial" w:hAnsi="Arial" w:cs="Arial"/>
                <w:color w:val="000000"/>
              </w:rPr>
              <w:t>Predicción</w:t>
            </w:r>
            <w:proofErr w:type="spellEnd"/>
            <w:r w:rsidRPr="007C43DF">
              <w:rPr>
                <w:rFonts w:ascii="Arial" w:hAnsi="Arial" w:cs="Arial"/>
                <w:color w:val="000000"/>
              </w:rPr>
              <w:t xml:space="preserve"> de </w:t>
            </w:r>
            <w:proofErr w:type="spellStart"/>
            <w:r w:rsidRPr="007C43DF">
              <w:rPr>
                <w:rFonts w:ascii="Arial" w:hAnsi="Arial" w:cs="Arial"/>
                <w:color w:val="000000"/>
              </w:rPr>
              <w:t>incidencia</w:t>
            </w:r>
            <w:r w:rsidR="002D0296">
              <w:rPr>
                <w:rFonts w:ascii="Arial" w:hAnsi="Arial" w:cs="Arial"/>
                <w:color w:val="000000"/>
              </w:rPr>
              <w:t>s</w:t>
            </w:r>
            <w:proofErr w:type="spellEnd"/>
            <w:r w:rsidR="002D0296">
              <w:rPr>
                <w:rFonts w:ascii="Arial" w:hAnsi="Arial" w:cs="Arial"/>
                <w:color w:val="000000"/>
              </w:rPr>
              <w:t xml:space="preserve"> </w:t>
            </w:r>
            <w:proofErr w:type="spellStart"/>
            <w:r w:rsidR="002D0296">
              <w:rPr>
                <w:rFonts w:ascii="Arial" w:hAnsi="Arial" w:cs="Arial"/>
                <w:color w:val="000000"/>
              </w:rPr>
              <w:t>viales</w:t>
            </w:r>
            <w:proofErr w:type="spellEnd"/>
            <w:r w:rsidRPr="007C43DF">
              <w:rPr>
                <w:rFonts w:ascii="Arial" w:hAnsi="Arial" w:cs="Arial"/>
                <w:vanish/>
                <w:color w:val="008000"/>
              </w:rPr>
              <w:t>&lt;A[viales|viarias]&gt;</w:t>
            </w:r>
          </w:p>
        </w:tc>
        <w:tc>
          <w:tcPr>
            <w:tcW w:w="545" w:type="pct"/>
            <w:vAlign w:val="center"/>
          </w:tcPr>
          <w:p w14:paraId="5C4CB5D4" w14:textId="77777777" w:rsidR="00DD3A5A" w:rsidRPr="007C43DF" w:rsidRDefault="00DD3A5A" w:rsidP="00C337F7">
            <w:pPr>
              <w:spacing w:after="0"/>
              <w:jc w:val="center"/>
              <w:rPr>
                <w:rFonts w:cs="Arial"/>
                <w:b/>
                <w:bCs/>
                <w:color w:val="000000"/>
                <w:sz w:val="20"/>
              </w:rPr>
            </w:pPr>
          </w:p>
        </w:tc>
        <w:tc>
          <w:tcPr>
            <w:tcW w:w="546" w:type="pct"/>
          </w:tcPr>
          <w:p w14:paraId="05E8731D" w14:textId="77777777" w:rsidR="00DD3A5A" w:rsidRPr="007C43DF" w:rsidRDefault="00DD3A5A" w:rsidP="00C337F7">
            <w:pPr>
              <w:spacing w:after="0"/>
              <w:jc w:val="center"/>
              <w:rPr>
                <w:rFonts w:cs="Arial"/>
                <w:color w:val="000000"/>
                <w:sz w:val="20"/>
              </w:rPr>
            </w:pPr>
          </w:p>
        </w:tc>
      </w:tr>
    </w:tbl>
    <w:p w14:paraId="0821CCBA" w14:textId="77777777" w:rsidR="00DD3A5A" w:rsidRPr="007C43DF" w:rsidRDefault="00DD3A5A" w:rsidP="00DD3A5A">
      <w:pPr>
        <w:rPr>
          <w:rFonts w:cs="Arial"/>
        </w:rPr>
      </w:pPr>
    </w:p>
    <w:p w14:paraId="13B7B6FE" w14:textId="26BAAEE0" w:rsidR="00DD3A5A" w:rsidRPr="007C43DF" w:rsidRDefault="002D0296" w:rsidP="00DD3A5A">
      <w:pPr>
        <w:pStyle w:val="Ttol1"/>
        <w:spacing w:before="360"/>
        <w:rPr>
          <w:rFonts w:cs="Arial"/>
          <w:sz w:val="28"/>
        </w:rPr>
      </w:pPr>
      <w:r>
        <w:rPr>
          <w:rFonts w:cs="Arial"/>
          <w:sz w:val="28"/>
        </w:rPr>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2. Casos de uso adicionales opcionales de la simulación/predicción de situaciones y a </w:t>
      </w:r>
      <w:r w:rsidR="00DD3A5A" w:rsidRPr="002D0296">
        <w:rPr>
          <w:rFonts w:cs="Arial"/>
          <w:sz w:val="28"/>
        </w:rPr>
        <w:t xml:space="preserve">la IA </w:t>
      </w:r>
      <w:r w:rsidR="00DD3A5A" w:rsidRPr="007C43DF">
        <w:rPr>
          <w:rFonts w:cs="Arial"/>
          <w:sz w:val="28"/>
        </w:rPr>
        <w:t>de aprendizaje de situaciones históricas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1"/>
        <w:gridCol w:w="797"/>
        <w:gridCol w:w="896"/>
        <w:gridCol w:w="799"/>
      </w:tblGrid>
      <w:tr w:rsidR="00DD3A5A" w:rsidRPr="007C43DF" w14:paraId="2B602472" w14:textId="77777777" w:rsidTr="00C337F7">
        <w:trPr>
          <w:trHeight w:val="1573"/>
        </w:trPr>
        <w:tc>
          <w:tcPr>
            <w:tcW w:w="3522" w:type="pct"/>
            <w:shd w:val="clear" w:color="auto" w:fill="D9D9D9" w:themeFill="background1" w:themeFillShade="D9"/>
            <w:vAlign w:val="center"/>
          </w:tcPr>
          <w:p w14:paraId="09F3E354" w14:textId="77777777" w:rsidR="00DD3A5A" w:rsidRPr="007C43DF" w:rsidRDefault="00DD3A5A" w:rsidP="00C337F7">
            <w:pPr>
              <w:spacing w:after="0"/>
              <w:rPr>
                <w:rFonts w:cs="Arial"/>
                <w:b/>
                <w:bCs/>
              </w:rPr>
            </w:pPr>
            <w:r w:rsidRPr="007C43DF">
              <w:rPr>
                <w:rFonts w:cs="Arial"/>
                <w:b/>
                <w:bCs/>
              </w:rPr>
              <w:t xml:space="preserve">Descripción del nuevo caso de uso adicional </w:t>
            </w:r>
          </w:p>
          <w:p w14:paraId="6C64B1B4" w14:textId="77777777" w:rsidR="00DD3A5A" w:rsidRPr="007C43DF" w:rsidRDefault="00DD3A5A" w:rsidP="00C337F7">
            <w:pPr>
              <w:spacing w:after="0"/>
              <w:rPr>
                <w:rFonts w:cs="Arial"/>
                <w:b/>
                <w:bCs/>
                <w:color w:val="000000"/>
                <w:sz w:val="20"/>
              </w:rPr>
            </w:pPr>
            <w:r w:rsidRPr="007C43DF">
              <w:rPr>
                <w:rFonts w:cs="Arial"/>
                <w:i/>
                <w:iCs/>
                <w:color w:val="000000" w:themeColor="text1"/>
              </w:rPr>
              <w:t>Marcad con una X los casos con los cuales se adquiere el compromiso de ejecución. En caso afirmativo, y para cada nuevo caso de uso, indicad la cifra exacta de casos con la cual se adquiere el compromiso de ejecución</w:t>
            </w:r>
          </w:p>
        </w:tc>
        <w:tc>
          <w:tcPr>
            <w:tcW w:w="491" w:type="pct"/>
            <w:shd w:val="clear" w:color="auto" w:fill="D9D9D9" w:themeFill="background1" w:themeFillShade="D9"/>
            <w:vAlign w:val="center"/>
          </w:tcPr>
          <w:p w14:paraId="6E023C53"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495" w:type="pct"/>
            <w:shd w:val="clear" w:color="auto" w:fill="D9D9D9" w:themeFill="background1" w:themeFillShade="D9"/>
            <w:vAlign w:val="center"/>
          </w:tcPr>
          <w:p w14:paraId="66D138C2" w14:textId="77777777" w:rsidR="00DD3A5A" w:rsidRPr="007C43DF" w:rsidRDefault="00DD3A5A" w:rsidP="00C337F7">
            <w:pPr>
              <w:spacing w:after="0"/>
              <w:jc w:val="center"/>
              <w:rPr>
                <w:rFonts w:cs="Arial"/>
                <w:b/>
                <w:bCs/>
                <w:color w:val="000000"/>
                <w:sz w:val="20"/>
              </w:rPr>
            </w:pPr>
            <w:r w:rsidRPr="007C43DF">
              <w:rPr>
                <w:rFonts w:cs="Arial"/>
                <w:b/>
                <w:bCs/>
                <w:color w:val="000000" w:themeColor="text1"/>
                <w:sz w:val="20"/>
              </w:rPr>
              <w:t>Número de casos</w:t>
            </w:r>
          </w:p>
        </w:tc>
        <w:tc>
          <w:tcPr>
            <w:tcW w:w="492" w:type="pct"/>
            <w:shd w:val="clear" w:color="auto" w:fill="D9D9D9" w:themeFill="background1" w:themeFillShade="D9"/>
            <w:vAlign w:val="center"/>
          </w:tcPr>
          <w:p w14:paraId="037B4704"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5E89B8" w14:textId="77777777" w:rsidTr="00C337F7">
        <w:trPr>
          <w:trHeight w:val="605"/>
        </w:trPr>
        <w:tc>
          <w:tcPr>
            <w:tcW w:w="3522" w:type="pct"/>
            <w:shd w:val="clear" w:color="auto" w:fill="auto"/>
            <w:vAlign w:val="center"/>
            <w:hideMark/>
          </w:tcPr>
          <w:p w14:paraId="2262E18A"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 xml:space="preserve">Nuevos casos de uso adicionales de la simulación/predicción de situaciones y a la </w:t>
            </w:r>
            <w:r w:rsidRPr="002D0296">
              <w:rPr>
                <w:rFonts w:ascii="Arial" w:hAnsi="Arial" w:cs="Arial"/>
              </w:rPr>
              <w:t xml:space="preserve">IA </w:t>
            </w:r>
            <w:r w:rsidRPr="007C43DF">
              <w:rPr>
                <w:rFonts w:ascii="Arial" w:hAnsi="Arial" w:cs="Arial"/>
                <w:color w:val="000000"/>
              </w:rPr>
              <w:t>de aprendizaje de situaciones históricas</w:t>
            </w:r>
          </w:p>
        </w:tc>
        <w:tc>
          <w:tcPr>
            <w:tcW w:w="491" w:type="pct"/>
            <w:vAlign w:val="center"/>
          </w:tcPr>
          <w:p w14:paraId="4673207B" w14:textId="77777777" w:rsidR="00DD3A5A" w:rsidRPr="007C43DF" w:rsidRDefault="00DD3A5A" w:rsidP="00C337F7">
            <w:pPr>
              <w:spacing w:after="0"/>
              <w:jc w:val="center"/>
              <w:rPr>
                <w:rFonts w:cs="Arial"/>
                <w:b/>
                <w:bCs/>
                <w:color w:val="000000"/>
                <w:sz w:val="20"/>
              </w:rPr>
            </w:pPr>
          </w:p>
        </w:tc>
        <w:tc>
          <w:tcPr>
            <w:tcW w:w="495" w:type="pct"/>
          </w:tcPr>
          <w:p w14:paraId="49B1F51C" w14:textId="77777777" w:rsidR="00DD3A5A" w:rsidRPr="007C43DF" w:rsidRDefault="00DD3A5A" w:rsidP="00C337F7">
            <w:pPr>
              <w:spacing w:after="0"/>
              <w:jc w:val="center"/>
              <w:rPr>
                <w:rFonts w:cs="Arial"/>
                <w:color w:val="000000"/>
                <w:sz w:val="20"/>
              </w:rPr>
            </w:pPr>
          </w:p>
        </w:tc>
        <w:tc>
          <w:tcPr>
            <w:tcW w:w="492" w:type="pct"/>
          </w:tcPr>
          <w:p w14:paraId="4B1518A0" w14:textId="77777777" w:rsidR="00DD3A5A" w:rsidRPr="007C43DF" w:rsidRDefault="00DD3A5A" w:rsidP="00C337F7">
            <w:pPr>
              <w:spacing w:after="0"/>
              <w:jc w:val="center"/>
              <w:rPr>
                <w:rFonts w:cs="Arial"/>
                <w:color w:val="000000"/>
                <w:sz w:val="20"/>
              </w:rPr>
            </w:pPr>
          </w:p>
        </w:tc>
      </w:tr>
      <w:tr w:rsidR="00DD3A5A" w:rsidRPr="007C43DF" w14:paraId="4793157B" w14:textId="77777777" w:rsidTr="00C337F7">
        <w:trPr>
          <w:trHeight w:val="605"/>
        </w:trPr>
        <w:tc>
          <w:tcPr>
            <w:tcW w:w="3522" w:type="pct"/>
            <w:shd w:val="clear" w:color="auto" w:fill="auto"/>
            <w:vAlign w:val="center"/>
            <w:hideMark/>
          </w:tcPr>
          <w:p w14:paraId="5CD6184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 xml:space="preserve">Nuevos casos de uso adicionales del módulo de </w:t>
            </w:r>
            <w:r w:rsidRPr="002D0296">
              <w:rPr>
                <w:rFonts w:ascii="Arial" w:hAnsi="Arial" w:cs="Arial"/>
              </w:rPr>
              <w:t>IA</w:t>
            </w:r>
            <w:r w:rsidRPr="007C43DF">
              <w:rPr>
                <w:rFonts w:ascii="Arial" w:hAnsi="Arial" w:cs="Arial"/>
                <w:color w:val="000000"/>
              </w:rPr>
              <w:t xml:space="preserve"> prescriptivo de optimización</w:t>
            </w:r>
          </w:p>
        </w:tc>
        <w:tc>
          <w:tcPr>
            <w:tcW w:w="491" w:type="pct"/>
            <w:vAlign w:val="center"/>
          </w:tcPr>
          <w:p w14:paraId="1C6E6417" w14:textId="77777777" w:rsidR="00DD3A5A" w:rsidRPr="007C43DF" w:rsidRDefault="00DD3A5A" w:rsidP="00C337F7">
            <w:pPr>
              <w:spacing w:after="0"/>
              <w:jc w:val="center"/>
              <w:rPr>
                <w:rFonts w:cs="Arial"/>
                <w:b/>
                <w:bCs/>
                <w:color w:val="000000"/>
                <w:sz w:val="20"/>
              </w:rPr>
            </w:pPr>
          </w:p>
        </w:tc>
        <w:tc>
          <w:tcPr>
            <w:tcW w:w="495" w:type="pct"/>
          </w:tcPr>
          <w:p w14:paraId="52028957" w14:textId="77777777" w:rsidR="00DD3A5A" w:rsidRPr="007C43DF" w:rsidRDefault="00DD3A5A" w:rsidP="00C337F7">
            <w:pPr>
              <w:spacing w:after="0"/>
              <w:jc w:val="center"/>
              <w:rPr>
                <w:rFonts w:cs="Arial"/>
                <w:color w:val="000000"/>
                <w:sz w:val="20"/>
              </w:rPr>
            </w:pPr>
          </w:p>
        </w:tc>
        <w:tc>
          <w:tcPr>
            <w:tcW w:w="492" w:type="pct"/>
          </w:tcPr>
          <w:p w14:paraId="465BB748" w14:textId="77777777" w:rsidR="00DD3A5A" w:rsidRPr="007C43DF" w:rsidRDefault="00DD3A5A" w:rsidP="00C337F7">
            <w:pPr>
              <w:spacing w:after="0"/>
              <w:jc w:val="center"/>
              <w:rPr>
                <w:rFonts w:cs="Arial"/>
                <w:color w:val="000000"/>
                <w:sz w:val="20"/>
              </w:rPr>
            </w:pPr>
          </w:p>
        </w:tc>
      </w:tr>
      <w:tr w:rsidR="00DD3A5A" w:rsidRPr="007C43DF" w14:paraId="6D768DBD" w14:textId="77777777" w:rsidTr="00C337F7">
        <w:trPr>
          <w:trHeight w:val="605"/>
        </w:trPr>
        <w:tc>
          <w:tcPr>
            <w:tcW w:w="3522" w:type="pct"/>
            <w:shd w:val="clear" w:color="auto" w:fill="auto"/>
            <w:vAlign w:val="center"/>
            <w:hideMark/>
          </w:tcPr>
          <w:p w14:paraId="70ABDEBB"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Nuevos casos de uso adicionales del módulo de operación</w:t>
            </w:r>
          </w:p>
        </w:tc>
        <w:tc>
          <w:tcPr>
            <w:tcW w:w="491" w:type="pct"/>
            <w:vAlign w:val="center"/>
          </w:tcPr>
          <w:p w14:paraId="0C8C9DFA" w14:textId="77777777" w:rsidR="00DD3A5A" w:rsidRPr="007C43DF" w:rsidRDefault="00DD3A5A" w:rsidP="00C337F7">
            <w:pPr>
              <w:spacing w:after="0"/>
              <w:jc w:val="center"/>
              <w:rPr>
                <w:rFonts w:cs="Arial"/>
                <w:b/>
                <w:bCs/>
                <w:color w:val="000000"/>
                <w:sz w:val="20"/>
              </w:rPr>
            </w:pPr>
          </w:p>
        </w:tc>
        <w:tc>
          <w:tcPr>
            <w:tcW w:w="495" w:type="pct"/>
          </w:tcPr>
          <w:p w14:paraId="099544FC" w14:textId="77777777" w:rsidR="00DD3A5A" w:rsidRPr="007C43DF" w:rsidRDefault="00DD3A5A" w:rsidP="00C337F7">
            <w:pPr>
              <w:spacing w:after="0"/>
              <w:jc w:val="center"/>
              <w:rPr>
                <w:rFonts w:cs="Arial"/>
                <w:color w:val="000000"/>
                <w:sz w:val="20"/>
              </w:rPr>
            </w:pPr>
          </w:p>
        </w:tc>
        <w:tc>
          <w:tcPr>
            <w:tcW w:w="492" w:type="pct"/>
          </w:tcPr>
          <w:p w14:paraId="3E841DC3" w14:textId="77777777" w:rsidR="00DD3A5A" w:rsidRPr="007C43DF" w:rsidRDefault="00DD3A5A" w:rsidP="00C337F7">
            <w:pPr>
              <w:spacing w:after="0"/>
              <w:jc w:val="center"/>
              <w:rPr>
                <w:rFonts w:cs="Arial"/>
                <w:color w:val="000000"/>
                <w:sz w:val="20"/>
              </w:rPr>
            </w:pPr>
          </w:p>
        </w:tc>
      </w:tr>
      <w:tr w:rsidR="00DD3A5A" w:rsidRPr="007C43DF" w14:paraId="20BBAA63" w14:textId="77777777" w:rsidTr="00C337F7">
        <w:trPr>
          <w:trHeight w:val="605"/>
        </w:trPr>
        <w:tc>
          <w:tcPr>
            <w:tcW w:w="3522" w:type="pct"/>
            <w:shd w:val="clear" w:color="auto" w:fill="auto"/>
            <w:vAlign w:val="center"/>
            <w:hideMark/>
          </w:tcPr>
          <w:p w14:paraId="78288BEF"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Nuevas salidas a incorporar al módulo de exportación y presentación de resultados</w:t>
            </w:r>
          </w:p>
        </w:tc>
        <w:tc>
          <w:tcPr>
            <w:tcW w:w="491" w:type="pct"/>
            <w:vAlign w:val="center"/>
          </w:tcPr>
          <w:p w14:paraId="468D4ED4" w14:textId="77777777" w:rsidR="00DD3A5A" w:rsidRPr="007C43DF" w:rsidRDefault="00DD3A5A" w:rsidP="00C337F7">
            <w:pPr>
              <w:spacing w:after="0"/>
              <w:jc w:val="center"/>
              <w:rPr>
                <w:rFonts w:cs="Arial"/>
                <w:b/>
                <w:bCs/>
                <w:color w:val="000000"/>
                <w:sz w:val="20"/>
              </w:rPr>
            </w:pPr>
          </w:p>
        </w:tc>
        <w:tc>
          <w:tcPr>
            <w:tcW w:w="495" w:type="pct"/>
          </w:tcPr>
          <w:p w14:paraId="3615F05C" w14:textId="77777777" w:rsidR="00DD3A5A" w:rsidRPr="007C43DF" w:rsidRDefault="00DD3A5A" w:rsidP="00C337F7">
            <w:pPr>
              <w:spacing w:after="0"/>
              <w:jc w:val="center"/>
              <w:rPr>
                <w:rFonts w:cs="Arial"/>
                <w:color w:val="000000"/>
                <w:sz w:val="20"/>
              </w:rPr>
            </w:pPr>
          </w:p>
        </w:tc>
        <w:tc>
          <w:tcPr>
            <w:tcW w:w="492" w:type="pct"/>
          </w:tcPr>
          <w:p w14:paraId="02B2CEFE" w14:textId="77777777" w:rsidR="00DD3A5A" w:rsidRPr="007C43DF" w:rsidRDefault="00DD3A5A" w:rsidP="00C337F7">
            <w:pPr>
              <w:spacing w:after="0"/>
              <w:jc w:val="center"/>
              <w:rPr>
                <w:rFonts w:cs="Arial"/>
                <w:color w:val="000000"/>
                <w:sz w:val="20"/>
              </w:rPr>
            </w:pPr>
          </w:p>
        </w:tc>
      </w:tr>
    </w:tbl>
    <w:p w14:paraId="5A844FB6" w14:textId="77777777" w:rsidR="00DD3A5A" w:rsidRPr="007C43DF" w:rsidRDefault="00DD3A5A" w:rsidP="00DD3A5A">
      <w:pPr>
        <w:spacing w:after="0"/>
        <w:rPr>
          <w:rFonts w:cs="Arial"/>
        </w:rPr>
      </w:pPr>
      <w:r w:rsidRPr="007C43DF">
        <w:rPr>
          <w:rFonts w:cs="Arial"/>
        </w:rPr>
        <w:br w:type="page"/>
      </w:r>
    </w:p>
    <w:p w14:paraId="20F2EF5B" w14:textId="1B715230" w:rsidR="00DD3A5A" w:rsidRPr="007C43DF" w:rsidRDefault="002D0296" w:rsidP="00DD3A5A">
      <w:pPr>
        <w:pStyle w:val="Ttol1"/>
        <w:spacing w:before="360"/>
        <w:rPr>
          <w:rFonts w:cs="Arial"/>
          <w:sz w:val="28"/>
        </w:rPr>
      </w:pPr>
      <w:r>
        <w:rPr>
          <w:rFonts w:cs="Arial"/>
          <w:sz w:val="28"/>
        </w:rPr>
        <w:lastRenderedPageBreak/>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3. Criterios relacionados con el equipo </w:t>
      </w:r>
      <w:proofErr w:type="spellStart"/>
      <w:r w:rsidR="00DD3A5A" w:rsidRPr="007C43DF">
        <w:rPr>
          <w:rFonts w:cs="Arial"/>
          <w:sz w:val="28"/>
        </w:rPr>
        <w:t>mínimo</w:t>
      </w:r>
      <w:proofErr w:type="spellEnd"/>
      <w:r w:rsidR="00DD3A5A" w:rsidRPr="007C43DF">
        <w:rPr>
          <w:rFonts w:cs="Arial"/>
          <w:sz w:val="28"/>
        </w:rPr>
        <w:t xml:space="preserve"> de </w:t>
      </w:r>
      <w:proofErr w:type="spellStart"/>
      <w:r w:rsidR="00DD3A5A" w:rsidRPr="007C43DF">
        <w:rPr>
          <w:rFonts w:cs="Arial"/>
          <w:sz w:val="28"/>
        </w:rPr>
        <w:t>trabajo</w:t>
      </w:r>
      <w:proofErr w:type="spellEnd"/>
    </w:p>
    <w:tbl>
      <w:tblPr>
        <w:tblStyle w:val="Taulaambquadrcula1"/>
        <w:tblW w:w="5629" w:type="pct"/>
        <w:jc w:val="center"/>
        <w:tblLayout w:type="fixed"/>
        <w:tblLook w:val="04A0" w:firstRow="1" w:lastRow="0" w:firstColumn="1" w:lastColumn="0" w:noHBand="0" w:noVBand="1"/>
      </w:tblPr>
      <w:tblGrid>
        <w:gridCol w:w="6659"/>
        <w:gridCol w:w="653"/>
        <w:gridCol w:w="1569"/>
        <w:gridCol w:w="523"/>
      </w:tblGrid>
      <w:tr w:rsidR="00DD3A5A" w:rsidRPr="007C43DF" w14:paraId="3136EC4B" w14:textId="77777777" w:rsidTr="00C337F7">
        <w:trPr>
          <w:trHeight w:val="907"/>
          <w:jc w:val="center"/>
        </w:trPr>
        <w:tc>
          <w:tcPr>
            <w:tcW w:w="3541" w:type="pct"/>
            <w:shd w:val="clear" w:color="auto" w:fill="D9D9D9" w:themeFill="background1" w:themeFillShade="D9"/>
            <w:noWrap/>
          </w:tcPr>
          <w:p w14:paraId="22D541AA" w14:textId="77777777" w:rsidR="00DD3A5A" w:rsidRPr="007C43DF" w:rsidRDefault="00DD3A5A" w:rsidP="00C337F7">
            <w:pPr>
              <w:spacing w:before="120" w:after="120"/>
              <w:rPr>
                <w:rFonts w:cs="Arial"/>
                <w:b/>
                <w:bCs/>
              </w:rPr>
            </w:pPr>
            <w:bookmarkStart w:id="140" w:name="_Hlk201772885"/>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6A44D4CC"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6DA47F3B" w14:textId="77777777" w:rsidR="00DD3A5A" w:rsidRPr="007C43DF" w:rsidRDefault="00DD3A5A" w:rsidP="00C337F7">
            <w:pPr>
              <w:spacing w:before="120" w:after="120"/>
              <w:rPr>
                <w:rFonts w:cs="Arial"/>
                <w:b/>
                <w:bCs/>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y para cada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el número de </w:t>
            </w:r>
            <w:proofErr w:type="spellStart"/>
            <w:r w:rsidRPr="007C43DF">
              <w:rPr>
                <w:rFonts w:eastAsia="Times New Roman" w:cs="Arial"/>
                <w:i/>
                <w:iCs/>
                <w:color w:val="000000"/>
                <w:sz w:val="20"/>
              </w:rPr>
              <w:t>años</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experiencia</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adicional</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aportados</w:t>
            </w:r>
            <w:proofErr w:type="spellEnd"/>
            <w:r w:rsidRPr="007C43DF">
              <w:rPr>
                <w:rFonts w:eastAsia="Times New Roman" w:cs="Arial"/>
                <w:i/>
                <w:iCs/>
                <w:color w:val="000000"/>
                <w:sz w:val="20"/>
              </w:rPr>
              <w:t xml:space="preserve"> (en número entero), y </w:t>
            </w:r>
            <w:proofErr w:type="spellStart"/>
            <w:r w:rsidRPr="007C43DF">
              <w:rPr>
                <w:rFonts w:eastAsia="Times New Roman" w:cs="Arial"/>
                <w:i/>
                <w:iCs/>
                <w:color w:val="000000"/>
                <w:sz w:val="20"/>
              </w:rPr>
              <w:t>adjuntad</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su</w:t>
            </w:r>
            <w:proofErr w:type="spellEnd"/>
            <w:r w:rsidRPr="007C43DF">
              <w:rPr>
                <w:rFonts w:eastAsia="Times New Roman" w:cs="Arial"/>
                <w:i/>
                <w:iCs/>
                <w:color w:val="000000"/>
                <w:sz w:val="20"/>
              </w:rPr>
              <w:t xml:space="preserve"> currículu</w:t>
            </w:r>
            <w:r w:rsidRPr="002D0296">
              <w:rPr>
                <w:rFonts w:eastAsia="Times New Roman" w:cs="Arial"/>
                <w:i/>
                <w:iCs/>
                <w:sz w:val="20"/>
              </w:rPr>
              <w:t xml:space="preserve">m </w:t>
            </w:r>
            <w:proofErr w:type="spellStart"/>
            <w:r w:rsidRPr="002D0296">
              <w:rPr>
                <w:rFonts w:eastAsia="Times New Roman" w:cs="Arial"/>
                <w:i/>
                <w:iCs/>
                <w:sz w:val="20"/>
              </w:rPr>
              <w:t>vitae</w:t>
            </w:r>
            <w:proofErr w:type="spellEnd"/>
            <w:r w:rsidRPr="002D0296">
              <w:rPr>
                <w:rFonts w:eastAsia="Times New Roman" w:cs="Arial"/>
                <w:i/>
                <w:iCs/>
                <w:sz w:val="20"/>
              </w:rPr>
              <w:t xml:space="preserve"> </w:t>
            </w:r>
            <w:r w:rsidRPr="007C43DF">
              <w:rPr>
                <w:rFonts w:eastAsia="Times New Roman" w:cs="Arial"/>
                <w:i/>
                <w:iCs/>
                <w:color w:val="000000"/>
                <w:sz w:val="20"/>
              </w:rPr>
              <w:t>en el sobre C</w:t>
            </w:r>
          </w:p>
        </w:tc>
        <w:tc>
          <w:tcPr>
            <w:tcW w:w="347" w:type="pct"/>
            <w:shd w:val="clear" w:color="auto" w:fill="D9D9D9" w:themeFill="background1" w:themeFillShade="D9"/>
          </w:tcPr>
          <w:p w14:paraId="5AB1F491"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78003B82" w14:textId="77777777" w:rsidR="00DD3A5A" w:rsidRPr="007C43DF" w:rsidRDefault="00DD3A5A" w:rsidP="00C337F7">
            <w:pPr>
              <w:spacing w:before="120" w:after="120"/>
              <w:rPr>
                <w:rFonts w:cs="Arial"/>
                <w:b/>
                <w:bCs/>
              </w:rPr>
            </w:pPr>
            <w:r w:rsidRPr="007C43DF">
              <w:rPr>
                <w:rFonts w:cs="Arial"/>
                <w:b/>
                <w:bCs/>
              </w:rPr>
              <w:t xml:space="preserve">Número de </w:t>
            </w:r>
            <w:proofErr w:type="spellStart"/>
            <w:r w:rsidRPr="007C43DF">
              <w:rPr>
                <w:rFonts w:cs="Arial"/>
                <w:b/>
                <w:bCs/>
              </w:rPr>
              <w:t>años</w:t>
            </w:r>
            <w:proofErr w:type="spellEnd"/>
            <w:r w:rsidRPr="007C43DF">
              <w:rPr>
                <w:rFonts w:cs="Arial"/>
                <w:b/>
                <w:bCs/>
              </w:rPr>
              <w:t xml:space="preserve"> de </w:t>
            </w:r>
            <w:proofErr w:type="spellStart"/>
            <w:r w:rsidRPr="007C43DF">
              <w:rPr>
                <w:rFonts w:cs="Arial"/>
                <w:b/>
                <w:bCs/>
              </w:rPr>
              <w:t>experiencia</w:t>
            </w:r>
            <w:proofErr w:type="spellEnd"/>
            <w:r w:rsidRPr="007C43DF">
              <w:rPr>
                <w:rFonts w:cs="Arial"/>
                <w:b/>
                <w:bCs/>
              </w:rPr>
              <w:t xml:space="preserve"> </w:t>
            </w:r>
            <w:proofErr w:type="spellStart"/>
            <w:r w:rsidRPr="007C43DF">
              <w:rPr>
                <w:rFonts w:cs="Arial"/>
                <w:b/>
                <w:bCs/>
              </w:rPr>
              <w:t>adicional</w:t>
            </w:r>
            <w:proofErr w:type="spellEnd"/>
          </w:p>
        </w:tc>
        <w:tc>
          <w:tcPr>
            <w:tcW w:w="278" w:type="pct"/>
            <w:shd w:val="clear" w:color="auto" w:fill="D9D9D9" w:themeFill="background1" w:themeFillShade="D9"/>
          </w:tcPr>
          <w:p w14:paraId="3BF7EC74"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74A516F8" w14:textId="77777777" w:rsidTr="00C337F7">
        <w:trPr>
          <w:trHeight w:val="567"/>
          <w:jc w:val="center"/>
        </w:trPr>
        <w:tc>
          <w:tcPr>
            <w:tcW w:w="3541" w:type="pct"/>
            <w:noWrap/>
            <w:vAlign w:val="center"/>
            <w:hideMark/>
          </w:tcPr>
          <w:p w14:paraId="2313BE08"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del/la </w:t>
            </w:r>
            <w:proofErr w:type="spellStart"/>
            <w:r w:rsidRPr="007C43DF">
              <w:rPr>
                <w:rFonts w:ascii="Arial" w:hAnsi="Arial" w:cs="Arial"/>
                <w:color w:val="000000"/>
              </w:rPr>
              <w:t>jefa</w:t>
            </w:r>
            <w:proofErr w:type="spellEnd"/>
            <w:r w:rsidRPr="007C43DF">
              <w:rPr>
                <w:rFonts w:ascii="Arial" w:hAnsi="Arial" w:cs="Arial"/>
                <w:color w:val="000000"/>
              </w:rPr>
              <w:t xml:space="preserve"> de </w:t>
            </w:r>
            <w:proofErr w:type="spellStart"/>
            <w:r w:rsidRPr="007C43DF">
              <w:rPr>
                <w:rFonts w:ascii="Arial" w:hAnsi="Arial" w:cs="Arial"/>
                <w:color w:val="000000"/>
              </w:rPr>
              <w:t>proyecto</w:t>
            </w:r>
            <w:proofErr w:type="spellEnd"/>
            <w:r w:rsidRPr="007C43DF">
              <w:rPr>
                <w:rFonts w:ascii="Arial" w:hAnsi="Arial" w:cs="Arial"/>
                <w:color w:val="000000"/>
              </w:rPr>
              <w:t xml:space="preserve"> </w:t>
            </w:r>
          </w:p>
        </w:tc>
        <w:tc>
          <w:tcPr>
            <w:tcW w:w="347" w:type="pct"/>
            <w:vAlign w:val="center"/>
          </w:tcPr>
          <w:p w14:paraId="476E0901" w14:textId="77777777" w:rsidR="00DD3A5A" w:rsidRPr="007C43DF" w:rsidRDefault="00DD3A5A" w:rsidP="00C337F7">
            <w:pPr>
              <w:spacing w:before="120" w:after="120"/>
              <w:rPr>
                <w:rFonts w:cs="Arial"/>
              </w:rPr>
            </w:pPr>
          </w:p>
        </w:tc>
        <w:tc>
          <w:tcPr>
            <w:tcW w:w="834" w:type="pct"/>
            <w:vAlign w:val="center"/>
          </w:tcPr>
          <w:p w14:paraId="635C4BDE" w14:textId="77777777" w:rsidR="00DD3A5A" w:rsidRPr="007C43DF" w:rsidRDefault="00DD3A5A" w:rsidP="00C337F7">
            <w:pPr>
              <w:spacing w:before="120" w:after="120"/>
              <w:rPr>
                <w:rFonts w:cs="Arial"/>
              </w:rPr>
            </w:pPr>
          </w:p>
        </w:tc>
        <w:tc>
          <w:tcPr>
            <w:tcW w:w="278" w:type="pct"/>
            <w:vAlign w:val="center"/>
          </w:tcPr>
          <w:p w14:paraId="66D7820D" w14:textId="77777777" w:rsidR="00DD3A5A" w:rsidRPr="007C43DF" w:rsidRDefault="00DD3A5A" w:rsidP="00C337F7">
            <w:pPr>
              <w:spacing w:before="120" w:after="120"/>
              <w:rPr>
                <w:rFonts w:cs="Arial"/>
              </w:rPr>
            </w:pPr>
          </w:p>
        </w:tc>
      </w:tr>
      <w:tr w:rsidR="00DD3A5A" w:rsidRPr="007C43DF" w14:paraId="71E2BEEB" w14:textId="77777777" w:rsidTr="00C337F7">
        <w:trPr>
          <w:trHeight w:val="567"/>
          <w:jc w:val="center"/>
        </w:trPr>
        <w:tc>
          <w:tcPr>
            <w:tcW w:w="3541" w:type="pct"/>
            <w:noWrap/>
            <w:vAlign w:val="center"/>
            <w:hideMark/>
          </w:tcPr>
          <w:p w14:paraId="7C6F17A9"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 </w:t>
            </w:r>
            <w:proofErr w:type="spellStart"/>
            <w:r w:rsidRPr="007C43DF">
              <w:rPr>
                <w:rFonts w:ascii="Arial" w:hAnsi="Arial" w:cs="Arial"/>
                <w:color w:val="000000"/>
              </w:rPr>
              <w:t>ingeniero</w:t>
            </w:r>
            <w:proofErr w:type="spellEnd"/>
            <w:r w:rsidRPr="007C43DF">
              <w:rPr>
                <w:rFonts w:ascii="Arial" w:hAnsi="Arial" w:cs="Arial"/>
                <w:color w:val="000000"/>
              </w:rPr>
              <w:t xml:space="preserve">/a de </w:t>
            </w:r>
            <w:proofErr w:type="spellStart"/>
            <w:r w:rsidRPr="007C43DF">
              <w:rPr>
                <w:rFonts w:ascii="Arial" w:hAnsi="Arial" w:cs="Arial"/>
                <w:color w:val="000000"/>
              </w:rPr>
              <w:t>tráfico</w:t>
            </w:r>
            <w:proofErr w:type="spellEnd"/>
            <w:r w:rsidRPr="007C43DF">
              <w:rPr>
                <w:rFonts w:ascii="Arial" w:hAnsi="Arial" w:cs="Arial"/>
                <w:color w:val="000000"/>
              </w:rPr>
              <w:t xml:space="preserve"> </w:t>
            </w:r>
          </w:p>
        </w:tc>
        <w:tc>
          <w:tcPr>
            <w:tcW w:w="347" w:type="pct"/>
            <w:vAlign w:val="center"/>
          </w:tcPr>
          <w:p w14:paraId="4CEB9A11" w14:textId="77777777" w:rsidR="00DD3A5A" w:rsidRPr="007C43DF" w:rsidRDefault="00DD3A5A" w:rsidP="00C337F7">
            <w:pPr>
              <w:spacing w:before="120" w:after="120"/>
              <w:rPr>
                <w:rFonts w:cs="Arial"/>
              </w:rPr>
            </w:pPr>
          </w:p>
        </w:tc>
        <w:tc>
          <w:tcPr>
            <w:tcW w:w="834" w:type="pct"/>
            <w:vAlign w:val="center"/>
          </w:tcPr>
          <w:p w14:paraId="058258C5" w14:textId="77777777" w:rsidR="00DD3A5A" w:rsidRPr="007C43DF" w:rsidRDefault="00DD3A5A" w:rsidP="00C337F7">
            <w:pPr>
              <w:spacing w:before="120" w:after="120"/>
              <w:rPr>
                <w:rFonts w:cs="Arial"/>
              </w:rPr>
            </w:pPr>
          </w:p>
        </w:tc>
        <w:tc>
          <w:tcPr>
            <w:tcW w:w="278" w:type="pct"/>
            <w:vAlign w:val="center"/>
          </w:tcPr>
          <w:p w14:paraId="749421D4" w14:textId="77777777" w:rsidR="00DD3A5A" w:rsidRPr="007C43DF" w:rsidRDefault="00DD3A5A" w:rsidP="00C337F7">
            <w:pPr>
              <w:spacing w:before="120" w:after="120"/>
              <w:rPr>
                <w:rFonts w:cs="Arial"/>
              </w:rPr>
            </w:pPr>
          </w:p>
        </w:tc>
      </w:tr>
      <w:tr w:rsidR="00DD3A5A" w:rsidRPr="007C43DF" w14:paraId="25548A8A" w14:textId="77777777" w:rsidTr="00C337F7">
        <w:trPr>
          <w:trHeight w:val="567"/>
          <w:jc w:val="center"/>
        </w:trPr>
        <w:tc>
          <w:tcPr>
            <w:tcW w:w="3541" w:type="pct"/>
            <w:noWrap/>
            <w:vAlign w:val="center"/>
            <w:hideMark/>
          </w:tcPr>
          <w:p w14:paraId="22C335C8"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 </w:t>
            </w:r>
            <w:proofErr w:type="spellStart"/>
            <w:r w:rsidRPr="007C43DF">
              <w:rPr>
                <w:rFonts w:ascii="Arial" w:hAnsi="Arial" w:cs="Arial"/>
                <w:color w:val="000000"/>
              </w:rPr>
              <w:t>ingeniero</w:t>
            </w:r>
            <w:proofErr w:type="spellEnd"/>
            <w:r w:rsidRPr="007C43DF">
              <w:rPr>
                <w:rFonts w:ascii="Arial" w:hAnsi="Arial" w:cs="Arial"/>
                <w:color w:val="000000"/>
              </w:rPr>
              <w:t>/en vial</w:t>
            </w:r>
          </w:p>
        </w:tc>
        <w:tc>
          <w:tcPr>
            <w:tcW w:w="347" w:type="pct"/>
            <w:vAlign w:val="center"/>
          </w:tcPr>
          <w:p w14:paraId="35F30F9A" w14:textId="77777777" w:rsidR="00DD3A5A" w:rsidRPr="007C43DF" w:rsidRDefault="00DD3A5A" w:rsidP="00C337F7">
            <w:pPr>
              <w:spacing w:before="120" w:after="120"/>
              <w:rPr>
                <w:rFonts w:cs="Arial"/>
              </w:rPr>
            </w:pPr>
          </w:p>
        </w:tc>
        <w:tc>
          <w:tcPr>
            <w:tcW w:w="834" w:type="pct"/>
            <w:vAlign w:val="center"/>
          </w:tcPr>
          <w:p w14:paraId="48AA4789" w14:textId="77777777" w:rsidR="00DD3A5A" w:rsidRPr="007C43DF" w:rsidRDefault="00DD3A5A" w:rsidP="00C337F7">
            <w:pPr>
              <w:spacing w:before="120" w:after="120"/>
              <w:rPr>
                <w:rFonts w:cs="Arial"/>
              </w:rPr>
            </w:pPr>
          </w:p>
        </w:tc>
        <w:tc>
          <w:tcPr>
            <w:tcW w:w="278" w:type="pct"/>
            <w:vAlign w:val="center"/>
          </w:tcPr>
          <w:p w14:paraId="47871C46" w14:textId="77777777" w:rsidR="00DD3A5A" w:rsidRPr="007C43DF" w:rsidRDefault="00DD3A5A" w:rsidP="00C337F7">
            <w:pPr>
              <w:spacing w:before="120" w:after="120"/>
              <w:rPr>
                <w:rFonts w:cs="Arial"/>
              </w:rPr>
            </w:pPr>
          </w:p>
        </w:tc>
      </w:tr>
      <w:bookmarkEnd w:id="140"/>
      <w:tr w:rsidR="00DD3A5A" w:rsidRPr="007C43DF" w14:paraId="70239D35" w14:textId="77777777" w:rsidTr="00C337F7">
        <w:trPr>
          <w:trHeight w:val="907"/>
          <w:jc w:val="center"/>
        </w:trPr>
        <w:tc>
          <w:tcPr>
            <w:tcW w:w="3541" w:type="pct"/>
            <w:shd w:val="clear" w:color="auto" w:fill="D9D9D9" w:themeFill="background1" w:themeFillShade="D9"/>
            <w:noWrap/>
          </w:tcPr>
          <w:p w14:paraId="37539332"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1C42AE72"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452B179E" w14:textId="77777777" w:rsidR="00DD3A5A" w:rsidRPr="007C43DF" w:rsidRDefault="00DD3A5A" w:rsidP="00C337F7">
            <w:pPr>
              <w:spacing w:before="120" w:after="120"/>
              <w:rPr>
                <w:rFonts w:eastAsia="Times New Roman" w:cs="Arial"/>
                <w:i/>
                <w:iCs/>
                <w:color w:val="000000"/>
                <w:sz w:val="20"/>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y para cada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su</w:t>
            </w:r>
            <w:proofErr w:type="spellEnd"/>
            <w:r w:rsidRPr="007C43DF">
              <w:rPr>
                <w:rFonts w:eastAsia="Times New Roman" w:cs="Arial"/>
                <w:i/>
                <w:iCs/>
                <w:color w:val="000000"/>
                <w:sz w:val="20"/>
              </w:rPr>
              <w:t xml:space="preserve"> currículu</w:t>
            </w:r>
            <w:r w:rsidRPr="002D0296">
              <w:rPr>
                <w:rFonts w:eastAsia="Times New Roman" w:cs="Arial"/>
                <w:i/>
                <w:iCs/>
                <w:sz w:val="20"/>
              </w:rPr>
              <w:t xml:space="preserve">m </w:t>
            </w:r>
            <w:proofErr w:type="spellStart"/>
            <w:r w:rsidRPr="002D0296">
              <w:rPr>
                <w:rFonts w:eastAsia="Times New Roman" w:cs="Arial"/>
                <w:i/>
                <w:iCs/>
                <w:sz w:val="20"/>
              </w:rPr>
              <w:t>vitae</w:t>
            </w:r>
            <w:proofErr w:type="spellEnd"/>
            <w:r w:rsidRPr="002D0296">
              <w:rPr>
                <w:rFonts w:eastAsia="Times New Roman" w:cs="Arial"/>
                <w:i/>
                <w:iCs/>
                <w:sz w:val="20"/>
              </w:rPr>
              <w:t xml:space="preserve"> </w:t>
            </w:r>
            <w:r w:rsidRPr="007C43DF">
              <w:rPr>
                <w:rFonts w:eastAsia="Times New Roman" w:cs="Arial"/>
                <w:i/>
                <w:iCs/>
                <w:color w:val="000000"/>
                <w:sz w:val="20"/>
              </w:rPr>
              <w:t>en el sobre C</w:t>
            </w:r>
          </w:p>
        </w:tc>
        <w:tc>
          <w:tcPr>
            <w:tcW w:w="347" w:type="pct"/>
            <w:shd w:val="clear" w:color="auto" w:fill="D9D9D9" w:themeFill="background1" w:themeFillShade="D9"/>
          </w:tcPr>
          <w:p w14:paraId="2135D7D3"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29A581CF" w14:textId="77777777" w:rsidR="00DD3A5A" w:rsidRPr="007C43DF" w:rsidRDefault="00DD3A5A" w:rsidP="00C337F7">
            <w:pPr>
              <w:spacing w:before="120" w:after="120"/>
              <w:rPr>
                <w:rFonts w:eastAsia="Times New Roman" w:cs="Arial"/>
                <w:i/>
                <w:iCs/>
                <w:color w:val="000000"/>
                <w:sz w:val="20"/>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r w:rsidRPr="007C43DF">
              <w:rPr>
                <w:rFonts w:eastAsia="Times New Roman" w:cs="Arial"/>
                <w:i/>
                <w:iCs/>
                <w:color w:val="000000"/>
                <w:sz w:val="20"/>
              </w:rPr>
              <w:t xml:space="preserve"> </w:t>
            </w:r>
          </w:p>
          <w:p w14:paraId="4D71B8F7" w14:textId="77777777" w:rsidR="00DD3A5A" w:rsidRPr="007C43DF" w:rsidRDefault="00DD3A5A" w:rsidP="00C337F7">
            <w:pPr>
              <w:spacing w:before="120" w:after="120"/>
              <w:rPr>
                <w:rFonts w:cs="Arial"/>
                <w:b/>
                <w:bCs/>
              </w:rPr>
            </w:pPr>
          </w:p>
        </w:tc>
        <w:tc>
          <w:tcPr>
            <w:tcW w:w="278" w:type="pct"/>
            <w:shd w:val="clear" w:color="auto" w:fill="D9D9D9" w:themeFill="background1" w:themeFillShade="D9"/>
          </w:tcPr>
          <w:p w14:paraId="1ED1C29C"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6A156595" w14:textId="77777777" w:rsidTr="00C337F7">
        <w:trPr>
          <w:trHeight w:val="567"/>
          <w:jc w:val="center"/>
        </w:trPr>
        <w:tc>
          <w:tcPr>
            <w:tcW w:w="3541" w:type="pct"/>
            <w:noWrap/>
            <w:vAlign w:val="center"/>
            <w:hideMark/>
          </w:tcPr>
          <w:p w14:paraId="2152DF7C"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Aportación</w:t>
            </w:r>
            <w:proofErr w:type="spellEnd"/>
            <w:r w:rsidRPr="007C43DF">
              <w:rPr>
                <w:rFonts w:ascii="Arial" w:hAnsi="Arial" w:cs="Arial"/>
                <w:color w:val="000000"/>
              </w:rPr>
              <w:t xml:space="preserve"> de </w:t>
            </w:r>
            <w:proofErr w:type="spellStart"/>
            <w:r w:rsidRPr="007C43DF">
              <w:rPr>
                <w:rFonts w:ascii="Arial" w:hAnsi="Arial" w:cs="Arial"/>
                <w:color w:val="000000"/>
              </w:rPr>
              <w:t>uno</w:t>
            </w:r>
            <w:proofErr w:type="spellEnd"/>
            <w:r w:rsidRPr="007C43DF">
              <w:rPr>
                <w:rFonts w:ascii="Arial" w:hAnsi="Arial" w:cs="Arial"/>
                <w:color w:val="000000"/>
              </w:rPr>
              <w:t xml:space="preserve">/a </w:t>
            </w:r>
            <w:proofErr w:type="spellStart"/>
            <w:r w:rsidRPr="007C43DF">
              <w:rPr>
                <w:rFonts w:ascii="Arial" w:hAnsi="Arial" w:cs="Arial"/>
                <w:color w:val="000000"/>
              </w:rPr>
              <w:t>ingeniero</w:t>
            </w:r>
            <w:proofErr w:type="spellEnd"/>
            <w:r w:rsidRPr="007C43DF">
              <w:rPr>
                <w:rFonts w:ascii="Arial" w:hAnsi="Arial" w:cs="Arial"/>
                <w:color w:val="000000"/>
              </w:rPr>
              <w:t xml:space="preserve">/a de </w:t>
            </w:r>
            <w:proofErr w:type="spellStart"/>
            <w:r w:rsidRPr="007C43DF">
              <w:rPr>
                <w:rFonts w:ascii="Arial" w:hAnsi="Arial" w:cs="Arial"/>
                <w:color w:val="000000"/>
              </w:rPr>
              <w:t>tráfico</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p>
        </w:tc>
        <w:tc>
          <w:tcPr>
            <w:tcW w:w="347" w:type="pct"/>
            <w:vAlign w:val="center"/>
          </w:tcPr>
          <w:p w14:paraId="03545AD0" w14:textId="77777777" w:rsidR="00DD3A5A" w:rsidRPr="007C43DF" w:rsidRDefault="00DD3A5A" w:rsidP="00C337F7">
            <w:pPr>
              <w:spacing w:before="120" w:after="120"/>
              <w:rPr>
                <w:rFonts w:cs="Arial"/>
              </w:rPr>
            </w:pPr>
          </w:p>
        </w:tc>
        <w:tc>
          <w:tcPr>
            <w:tcW w:w="834" w:type="pct"/>
            <w:vAlign w:val="center"/>
          </w:tcPr>
          <w:p w14:paraId="562C8AF8" w14:textId="77777777" w:rsidR="00DD3A5A" w:rsidRPr="007C43DF" w:rsidRDefault="00DD3A5A" w:rsidP="00C337F7">
            <w:pPr>
              <w:spacing w:before="120" w:after="120"/>
              <w:rPr>
                <w:rFonts w:cs="Arial"/>
              </w:rPr>
            </w:pPr>
          </w:p>
        </w:tc>
        <w:tc>
          <w:tcPr>
            <w:tcW w:w="278" w:type="pct"/>
            <w:vAlign w:val="center"/>
          </w:tcPr>
          <w:p w14:paraId="05DC28C9" w14:textId="77777777" w:rsidR="00DD3A5A" w:rsidRPr="007C43DF" w:rsidRDefault="00DD3A5A" w:rsidP="00C337F7">
            <w:pPr>
              <w:spacing w:before="120" w:after="120"/>
              <w:rPr>
                <w:rFonts w:cs="Arial"/>
              </w:rPr>
            </w:pPr>
          </w:p>
        </w:tc>
      </w:tr>
      <w:tr w:rsidR="00DD3A5A" w:rsidRPr="007C43DF" w14:paraId="5E06AEBB" w14:textId="77777777" w:rsidTr="00C337F7">
        <w:trPr>
          <w:trHeight w:val="567"/>
          <w:jc w:val="center"/>
        </w:trPr>
        <w:tc>
          <w:tcPr>
            <w:tcW w:w="3541" w:type="pct"/>
            <w:noWrap/>
            <w:vAlign w:val="center"/>
            <w:hideMark/>
          </w:tcPr>
          <w:p w14:paraId="51E6F8AB"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Aportación</w:t>
            </w:r>
            <w:proofErr w:type="spellEnd"/>
            <w:r w:rsidRPr="007C43DF">
              <w:rPr>
                <w:rFonts w:ascii="Arial" w:hAnsi="Arial" w:cs="Arial"/>
                <w:color w:val="000000"/>
              </w:rPr>
              <w:t xml:space="preserve"> de </w:t>
            </w:r>
            <w:proofErr w:type="spellStart"/>
            <w:r w:rsidRPr="007C43DF">
              <w:rPr>
                <w:rFonts w:ascii="Arial" w:hAnsi="Arial" w:cs="Arial"/>
                <w:color w:val="000000"/>
              </w:rPr>
              <w:t>uno</w:t>
            </w:r>
            <w:proofErr w:type="spellEnd"/>
            <w:r w:rsidRPr="007C43DF">
              <w:rPr>
                <w:rFonts w:ascii="Arial" w:hAnsi="Arial" w:cs="Arial"/>
                <w:color w:val="000000"/>
              </w:rPr>
              <w:t xml:space="preserve">/a </w:t>
            </w:r>
            <w:proofErr w:type="spellStart"/>
            <w:r w:rsidRPr="007C43DF">
              <w:rPr>
                <w:rFonts w:ascii="Arial" w:hAnsi="Arial" w:cs="Arial"/>
                <w:color w:val="000000"/>
              </w:rPr>
              <w:t>ingeniero</w:t>
            </w:r>
            <w:proofErr w:type="spellEnd"/>
            <w:r w:rsidRPr="007C43DF">
              <w:rPr>
                <w:rFonts w:ascii="Arial" w:hAnsi="Arial" w:cs="Arial"/>
                <w:color w:val="000000"/>
              </w:rPr>
              <w:t xml:space="preserve">/en vial </w:t>
            </w:r>
            <w:proofErr w:type="spellStart"/>
            <w:r w:rsidRPr="007C43DF">
              <w:rPr>
                <w:rFonts w:ascii="Arial" w:hAnsi="Arial" w:cs="Arial"/>
                <w:color w:val="000000"/>
              </w:rPr>
              <w:t>adicional</w:t>
            </w:r>
            <w:proofErr w:type="spellEnd"/>
          </w:p>
        </w:tc>
        <w:tc>
          <w:tcPr>
            <w:tcW w:w="347" w:type="pct"/>
            <w:vAlign w:val="center"/>
          </w:tcPr>
          <w:p w14:paraId="24DE9569" w14:textId="77777777" w:rsidR="00DD3A5A" w:rsidRPr="007C43DF" w:rsidRDefault="00DD3A5A" w:rsidP="00C337F7">
            <w:pPr>
              <w:spacing w:before="120" w:after="120"/>
              <w:rPr>
                <w:rFonts w:cs="Arial"/>
              </w:rPr>
            </w:pPr>
          </w:p>
        </w:tc>
        <w:tc>
          <w:tcPr>
            <w:tcW w:w="834" w:type="pct"/>
            <w:vAlign w:val="center"/>
          </w:tcPr>
          <w:p w14:paraId="0A169618" w14:textId="77777777" w:rsidR="00DD3A5A" w:rsidRPr="007C43DF" w:rsidRDefault="00DD3A5A" w:rsidP="00C337F7">
            <w:pPr>
              <w:spacing w:before="120" w:after="120"/>
              <w:rPr>
                <w:rFonts w:cs="Arial"/>
              </w:rPr>
            </w:pPr>
          </w:p>
        </w:tc>
        <w:tc>
          <w:tcPr>
            <w:tcW w:w="278" w:type="pct"/>
            <w:vAlign w:val="center"/>
          </w:tcPr>
          <w:p w14:paraId="1F88CBFF" w14:textId="77777777" w:rsidR="00DD3A5A" w:rsidRPr="007C43DF" w:rsidRDefault="00DD3A5A" w:rsidP="00C337F7">
            <w:pPr>
              <w:spacing w:before="120" w:after="120"/>
              <w:rPr>
                <w:rFonts w:cs="Arial"/>
              </w:rPr>
            </w:pPr>
          </w:p>
        </w:tc>
      </w:tr>
      <w:tr w:rsidR="00DD3A5A" w:rsidRPr="007C43DF" w14:paraId="0E7E5465" w14:textId="77777777" w:rsidTr="00C337F7">
        <w:trPr>
          <w:trHeight w:val="567"/>
          <w:jc w:val="center"/>
        </w:trPr>
        <w:tc>
          <w:tcPr>
            <w:tcW w:w="3541" w:type="pct"/>
            <w:shd w:val="clear" w:color="auto" w:fill="D9D9D9" w:themeFill="background1" w:themeFillShade="D9"/>
            <w:noWrap/>
          </w:tcPr>
          <w:p w14:paraId="416A2582"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202DC372"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16AFB060" w14:textId="77777777" w:rsidR="00DD3A5A" w:rsidRPr="007C43DF" w:rsidRDefault="00DD3A5A" w:rsidP="00C337F7">
            <w:pPr>
              <w:spacing w:before="120" w:after="120"/>
              <w:rPr>
                <w:rFonts w:cs="Arial"/>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347" w:type="pct"/>
            <w:shd w:val="clear" w:color="auto" w:fill="D9D9D9" w:themeFill="background1" w:themeFillShade="D9"/>
          </w:tcPr>
          <w:p w14:paraId="6D0E230C" w14:textId="77777777" w:rsidR="00DD3A5A" w:rsidRPr="007C43DF" w:rsidRDefault="00DD3A5A" w:rsidP="00C337F7">
            <w:pPr>
              <w:spacing w:before="120" w:after="120"/>
              <w:rPr>
                <w:rFonts w:cs="Arial"/>
              </w:rPr>
            </w:pPr>
            <w:r w:rsidRPr="007C43DF">
              <w:rPr>
                <w:rFonts w:cs="Arial"/>
                <w:b/>
                <w:bCs/>
              </w:rPr>
              <w:t>Sí</w:t>
            </w:r>
          </w:p>
        </w:tc>
        <w:tc>
          <w:tcPr>
            <w:tcW w:w="834" w:type="pct"/>
            <w:shd w:val="clear" w:color="auto" w:fill="D9D9D9" w:themeFill="background1" w:themeFillShade="D9"/>
          </w:tcPr>
          <w:p w14:paraId="52636AD6" w14:textId="77777777" w:rsidR="00DD3A5A" w:rsidRPr="007C43DF" w:rsidRDefault="00DD3A5A" w:rsidP="00C337F7">
            <w:pPr>
              <w:spacing w:before="120" w:after="120"/>
              <w:rPr>
                <w:rFonts w:eastAsia="Times New Roman" w:cs="Arial"/>
                <w:i/>
                <w:iCs/>
                <w:color w:val="000000"/>
                <w:sz w:val="20"/>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r w:rsidRPr="007C43DF">
              <w:rPr>
                <w:rFonts w:eastAsia="Times New Roman" w:cs="Arial"/>
                <w:i/>
                <w:iCs/>
                <w:color w:val="000000"/>
                <w:sz w:val="20"/>
              </w:rPr>
              <w:t xml:space="preserve"> </w:t>
            </w:r>
          </w:p>
          <w:p w14:paraId="4B0667BD" w14:textId="77777777" w:rsidR="00DD3A5A" w:rsidRPr="007C43DF" w:rsidRDefault="00DD3A5A" w:rsidP="00C337F7">
            <w:pPr>
              <w:spacing w:before="120" w:after="120"/>
              <w:rPr>
                <w:rFonts w:cs="Arial"/>
              </w:rPr>
            </w:pPr>
          </w:p>
        </w:tc>
        <w:tc>
          <w:tcPr>
            <w:tcW w:w="278" w:type="pct"/>
            <w:shd w:val="clear" w:color="auto" w:fill="D9D9D9" w:themeFill="background1" w:themeFillShade="D9"/>
          </w:tcPr>
          <w:p w14:paraId="4FC688E3" w14:textId="77777777" w:rsidR="00DD3A5A" w:rsidRPr="007C43DF" w:rsidRDefault="00DD3A5A" w:rsidP="00C337F7">
            <w:pPr>
              <w:spacing w:before="120" w:after="120"/>
              <w:rPr>
                <w:rFonts w:cs="Arial"/>
              </w:rPr>
            </w:pPr>
            <w:r w:rsidRPr="007C43DF">
              <w:rPr>
                <w:rFonts w:cs="Arial"/>
                <w:b/>
                <w:bCs/>
              </w:rPr>
              <w:t>No</w:t>
            </w:r>
          </w:p>
        </w:tc>
      </w:tr>
      <w:tr w:rsidR="00DD3A5A" w:rsidRPr="007C43DF" w14:paraId="460175A0" w14:textId="77777777" w:rsidTr="00C337F7">
        <w:trPr>
          <w:trHeight w:val="567"/>
          <w:jc w:val="center"/>
        </w:trPr>
        <w:tc>
          <w:tcPr>
            <w:tcW w:w="3541" w:type="pct"/>
            <w:noWrap/>
            <w:vAlign w:val="center"/>
          </w:tcPr>
          <w:p w14:paraId="1F7857B2" w14:textId="77777777" w:rsidR="00DD3A5A" w:rsidRPr="007C43DF" w:rsidRDefault="00DD3A5A" w:rsidP="00DD3A5A">
            <w:pPr>
              <w:pStyle w:val="Pargrafdellista"/>
              <w:numPr>
                <w:ilvl w:val="0"/>
                <w:numId w:val="61"/>
              </w:numPr>
              <w:ind w:left="360"/>
              <w:contextualSpacing w:val="0"/>
              <w:rPr>
                <w:rFonts w:ascii="Arial" w:hAnsi="Arial" w:cs="Arial"/>
              </w:rPr>
            </w:pPr>
            <w:proofErr w:type="spellStart"/>
            <w:r w:rsidRPr="007C43DF">
              <w:rPr>
                <w:rFonts w:ascii="Arial" w:hAnsi="Arial" w:cs="Arial"/>
                <w:color w:val="000000"/>
              </w:rPr>
              <w:t>Acreditación</w:t>
            </w:r>
            <w:proofErr w:type="spellEnd"/>
            <w:r w:rsidRPr="007C43DF">
              <w:rPr>
                <w:rFonts w:ascii="Arial" w:hAnsi="Arial" w:cs="Arial"/>
                <w:szCs w:val="20"/>
              </w:rPr>
              <w:t xml:space="preserve"> de la </w:t>
            </w:r>
            <w:proofErr w:type="spellStart"/>
            <w:r w:rsidRPr="007C43DF">
              <w:rPr>
                <w:rFonts w:ascii="Arial" w:hAnsi="Arial" w:cs="Arial"/>
                <w:szCs w:val="20"/>
              </w:rPr>
              <w:t>titulación</w:t>
            </w:r>
            <w:proofErr w:type="spellEnd"/>
            <w:r w:rsidRPr="007C43DF">
              <w:rPr>
                <w:rFonts w:ascii="Arial" w:hAnsi="Arial" w:cs="Arial"/>
                <w:szCs w:val="20"/>
              </w:rPr>
              <w:t xml:space="preserve"> de </w:t>
            </w:r>
            <w:proofErr w:type="spellStart"/>
            <w:r w:rsidRPr="002D0296">
              <w:rPr>
                <w:rFonts w:ascii="Arial" w:hAnsi="Arial" w:cs="Arial"/>
                <w:szCs w:val="20"/>
              </w:rPr>
              <w:t>máster</w:t>
            </w:r>
            <w:proofErr w:type="spellEnd"/>
            <w:r w:rsidRPr="002D0296">
              <w:rPr>
                <w:rFonts w:ascii="Arial" w:hAnsi="Arial" w:cs="Arial"/>
                <w:szCs w:val="20"/>
              </w:rPr>
              <w:t xml:space="preserve"> BIM de </w:t>
            </w:r>
            <w:r w:rsidRPr="007C43DF">
              <w:rPr>
                <w:rFonts w:ascii="Arial" w:hAnsi="Arial" w:cs="Arial"/>
                <w:szCs w:val="20"/>
              </w:rPr>
              <w:t xml:space="preserve">un </w:t>
            </w:r>
            <w:proofErr w:type="spellStart"/>
            <w:r w:rsidRPr="007C43DF">
              <w:rPr>
                <w:rFonts w:ascii="Arial" w:hAnsi="Arial" w:cs="Arial"/>
                <w:szCs w:val="20"/>
              </w:rPr>
              <w:t>miembro</w:t>
            </w:r>
            <w:proofErr w:type="spellEnd"/>
            <w:r w:rsidRPr="007C43DF">
              <w:rPr>
                <w:rFonts w:ascii="Arial" w:hAnsi="Arial" w:cs="Arial"/>
                <w:szCs w:val="20"/>
              </w:rPr>
              <w:t xml:space="preserve"> del equipo </w:t>
            </w:r>
            <w:proofErr w:type="spellStart"/>
            <w:r w:rsidRPr="007C43DF">
              <w:rPr>
                <w:rFonts w:ascii="Arial" w:hAnsi="Arial" w:cs="Arial"/>
                <w:szCs w:val="20"/>
              </w:rPr>
              <w:t>mínimo</w:t>
            </w:r>
            <w:proofErr w:type="spellEnd"/>
            <w:r w:rsidRPr="007C43DF">
              <w:rPr>
                <w:rFonts w:ascii="Arial" w:hAnsi="Arial" w:cs="Arial"/>
                <w:szCs w:val="20"/>
              </w:rPr>
              <w:t xml:space="preserve"> de </w:t>
            </w:r>
            <w:proofErr w:type="spellStart"/>
            <w:r w:rsidRPr="007C43DF">
              <w:rPr>
                <w:rFonts w:ascii="Arial" w:hAnsi="Arial" w:cs="Arial"/>
                <w:szCs w:val="20"/>
              </w:rPr>
              <w:t>trabajo</w:t>
            </w:r>
            <w:proofErr w:type="spellEnd"/>
          </w:p>
        </w:tc>
        <w:tc>
          <w:tcPr>
            <w:tcW w:w="347" w:type="pct"/>
            <w:vAlign w:val="center"/>
          </w:tcPr>
          <w:p w14:paraId="66C9198F" w14:textId="77777777" w:rsidR="00DD3A5A" w:rsidRPr="007C43DF" w:rsidRDefault="00DD3A5A" w:rsidP="00C337F7">
            <w:pPr>
              <w:spacing w:before="120" w:after="120"/>
              <w:rPr>
                <w:rFonts w:cs="Arial"/>
              </w:rPr>
            </w:pPr>
          </w:p>
        </w:tc>
        <w:tc>
          <w:tcPr>
            <w:tcW w:w="834" w:type="pct"/>
            <w:vAlign w:val="center"/>
          </w:tcPr>
          <w:p w14:paraId="4BE6713E" w14:textId="77777777" w:rsidR="00DD3A5A" w:rsidRPr="007C43DF" w:rsidRDefault="00DD3A5A" w:rsidP="00C337F7">
            <w:pPr>
              <w:spacing w:before="120" w:after="120"/>
              <w:rPr>
                <w:rFonts w:cs="Arial"/>
              </w:rPr>
            </w:pPr>
          </w:p>
        </w:tc>
        <w:tc>
          <w:tcPr>
            <w:tcW w:w="278" w:type="pct"/>
            <w:vAlign w:val="center"/>
          </w:tcPr>
          <w:p w14:paraId="62933FBF" w14:textId="77777777" w:rsidR="00DD3A5A" w:rsidRPr="007C43DF" w:rsidRDefault="00DD3A5A" w:rsidP="00C337F7">
            <w:pPr>
              <w:spacing w:before="120" w:after="120"/>
              <w:rPr>
                <w:rFonts w:cs="Arial"/>
              </w:rPr>
            </w:pPr>
          </w:p>
        </w:tc>
      </w:tr>
    </w:tbl>
    <w:p w14:paraId="410A62E7" w14:textId="77777777" w:rsidR="00DD3A5A" w:rsidRPr="007C43DF" w:rsidRDefault="00DD3A5A" w:rsidP="00DD3A5A">
      <w:pPr>
        <w:rPr>
          <w:rFonts w:cs="Arial"/>
        </w:rPr>
      </w:pPr>
    </w:p>
    <w:p w14:paraId="2D8FD1B0" w14:textId="3DEBBC9A" w:rsidR="00DD3A5A" w:rsidRPr="007C43DF" w:rsidRDefault="00DD3A5A" w:rsidP="00755194">
      <w:pPr>
        <w:spacing w:after="0"/>
        <w:rPr>
          <w:rFonts w:cs="Arial"/>
        </w:rPr>
      </w:pPr>
      <w:r w:rsidRPr="007C43DF">
        <w:rPr>
          <w:rFonts w:cs="Arial"/>
        </w:rPr>
        <w:br w:type="page"/>
      </w:r>
    </w:p>
    <w:p w14:paraId="016C177F" w14:textId="17AF2854" w:rsidR="00DD3A5A" w:rsidRPr="007C43DF" w:rsidRDefault="00DD3A5A" w:rsidP="00DD3A5A">
      <w:pPr>
        <w:spacing w:after="0"/>
        <w:rPr>
          <w:rFonts w:cs="Arial"/>
        </w:rPr>
      </w:pPr>
    </w:p>
    <w:tbl>
      <w:tblPr>
        <w:tblStyle w:val="Taulaambquadrcula1"/>
        <w:tblW w:w="5258" w:type="pct"/>
        <w:tblLayout w:type="fixed"/>
        <w:tblLook w:val="04A0" w:firstRow="1" w:lastRow="0" w:firstColumn="1" w:lastColumn="0" w:noHBand="0" w:noVBand="1"/>
      </w:tblPr>
      <w:tblGrid>
        <w:gridCol w:w="5221"/>
        <w:gridCol w:w="915"/>
        <w:gridCol w:w="784"/>
        <w:gridCol w:w="873"/>
        <w:gridCol w:w="991"/>
      </w:tblGrid>
      <w:tr w:rsidR="00DD3A5A" w:rsidRPr="007C43DF" w14:paraId="3DBC886D" w14:textId="77777777" w:rsidTr="0096766D">
        <w:trPr>
          <w:trHeight w:val="272"/>
        </w:trPr>
        <w:tc>
          <w:tcPr>
            <w:tcW w:w="5000" w:type="pct"/>
            <w:gridSpan w:val="5"/>
            <w:shd w:val="clear" w:color="auto" w:fill="D9D9D9" w:themeFill="background1" w:themeFillShade="D9"/>
            <w:noWrap/>
            <w:vAlign w:val="center"/>
          </w:tcPr>
          <w:p w14:paraId="2ACE0C59" w14:textId="27E1CDEE" w:rsidR="00DD3A5A" w:rsidRPr="007C43DF" w:rsidRDefault="002D0296" w:rsidP="00C337F7">
            <w:pPr>
              <w:spacing w:before="120" w:after="120"/>
              <w:rPr>
                <w:rFonts w:cs="Arial"/>
                <w:b/>
                <w:bCs/>
              </w:rPr>
            </w:pPr>
            <w:r w:rsidRPr="002D0296">
              <w:rPr>
                <w:rFonts w:cs="Arial"/>
                <w:b/>
                <w:bCs/>
                <w:sz w:val="28"/>
                <w:szCs w:val="24"/>
              </w:rPr>
              <w:t xml:space="preserve">Tabla </w:t>
            </w:r>
            <w:r w:rsidR="00DD3A5A" w:rsidRPr="007C43DF">
              <w:rPr>
                <w:rFonts w:cs="Arial"/>
                <w:b/>
                <w:bCs/>
                <w:sz w:val="28"/>
                <w:szCs w:val="24"/>
              </w:rPr>
              <w:t xml:space="preserve">4. </w:t>
            </w:r>
            <w:proofErr w:type="spellStart"/>
            <w:r w:rsidR="00DD3A5A" w:rsidRPr="007C43DF">
              <w:rPr>
                <w:rFonts w:cs="Arial"/>
                <w:b/>
                <w:bCs/>
                <w:sz w:val="28"/>
                <w:szCs w:val="24"/>
              </w:rPr>
              <w:t>Otros</w:t>
            </w:r>
            <w:proofErr w:type="spellEnd"/>
            <w:r w:rsidR="00DD3A5A" w:rsidRPr="007C43DF">
              <w:rPr>
                <w:rFonts w:cs="Arial"/>
                <w:b/>
                <w:bCs/>
                <w:sz w:val="28"/>
                <w:szCs w:val="24"/>
              </w:rPr>
              <w:t xml:space="preserve"> </w:t>
            </w:r>
            <w:proofErr w:type="spellStart"/>
            <w:r w:rsidR="00DD3A5A" w:rsidRPr="007C43DF">
              <w:rPr>
                <w:rFonts w:cs="Arial"/>
                <w:b/>
                <w:bCs/>
                <w:sz w:val="28"/>
                <w:szCs w:val="24"/>
              </w:rPr>
              <w:t>criterios</w:t>
            </w:r>
            <w:proofErr w:type="spellEnd"/>
          </w:p>
        </w:tc>
      </w:tr>
      <w:tr w:rsidR="00DD3A5A" w:rsidRPr="007C43DF" w14:paraId="1238ED0A" w14:textId="77777777" w:rsidTr="0096766D">
        <w:trPr>
          <w:trHeight w:val="1134"/>
        </w:trPr>
        <w:tc>
          <w:tcPr>
            <w:tcW w:w="2972" w:type="pct"/>
            <w:shd w:val="clear" w:color="auto" w:fill="D9D9D9" w:themeFill="background1" w:themeFillShade="D9"/>
            <w:noWrap/>
            <w:vAlign w:val="center"/>
          </w:tcPr>
          <w:p w14:paraId="04CA97A1"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6B27A4FF" w14:textId="77777777" w:rsidR="00DD3A5A" w:rsidRPr="007C43DF" w:rsidRDefault="00DD3A5A" w:rsidP="00C337F7">
            <w:pPr>
              <w:spacing w:before="120" w:after="120"/>
              <w:rPr>
                <w:rFonts w:cs="Arial"/>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521" w:type="pct"/>
            <w:shd w:val="clear" w:color="auto" w:fill="D9D9D9" w:themeFill="background1" w:themeFillShade="D9"/>
          </w:tcPr>
          <w:p w14:paraId="6AF1BC9A" w14:textId="77777777" w:rsidR="00DD3A5A" w:rsidRPr="007C43DF" w:rsidRDefault="00DD3A5A" w:rsidP="00C337F7">
            <w:pPr>
              <w:spacing w:before="120" w:after="120"/>
              <w:rPr>
                <w:rFonts w:cs="Arial"/>
              </w:rPr>
            </w:pPr>
            <w:r w:rsidRPr="007C43DF">
              <w:rPr>
                <w:rFonts w:cs="Arial"/>
                <w:b/>
                <w:bCs/>
              </w:rPr>
              <w:t>Sí</w:t>
            </w:r>
          </w:p>
        </w:tc>
        <w:tc>
          <w:tcPr>
            <w:tcW w:w="943" w:type="pct"/>
            <w:gridSpan w:val="2"/>
            <w:shd w:val="clear" w:color="auto" w:fill="D9D9D9" w:themeFill="background1" w:themeFillShade="D9"/>
          </w:tcPr>
          <w:p w14:paraId="56DD446C" w14:textId="77777777" w:rsidR="00DD3A5A" w:rsidRPr="007C43DF" w:rsidRDefault="00DD3A5A" w:rsidP="00C337F7">
            <w:pPr>
              <w:spacing w:before="120" w:after="120"/>
              <w:rPr>
                <w:rFonts w:cs="Arial"/>
              </w:rPr>
            </w:pPr>
            <w:r w:rsidRPr="007C43DF">
              <w:rPr>
                <w:rFonts w:cs="Arial"/>
                <w:b/>
                <w:bCs/>
              </w:rPr>
              <w:t xml:space="preserve">% de </w:t>
            </w:r>
            <w:proofErr w:type="spellStart"/>
            <w:r w:rsidRPr="007C43DF">
              <w:rPr>
                <w:rFonts w:cs="Arial"/>
                <w:b/>
                <w:bCs/>
              </w:rPr>
              <w:t>compensación</w:t>
            </w:r>
            <w:proofErr w:type="spellEnd"/>
          </w:p>
        </w:tc>
        <w:tc>
          <w:tcPr>
            <w:tcW w:w="565" w:type="pct"/>
            <w:shd w:val="clear" w:color="auto" w:fill="D9D9D9" w:themeFill="background1" w:themeFillShade="D9"/>
          </w:tcPr>
          <w:p w14:paraId="0196D368" w14:textId="77777777" w:rsidR="00DD3A5A" w:rsidRPr="007C43DF" w:rsidRDefault="00DD3A5A" w:rsidP="00C337F7">
            <w:pPr>
              <w:spacing w:before="120" w:after="120"/>
              <w:rPr>
                <w:rFonts w:cs="Arial"/>
              </w:rPr>
            </w:pPr>
            <w:r w:rsidRPr="007C43DF">
              <w:rPr>
                <w:rFonts w:cs="Arial"/>
                <w:b/>
                <w:bCs/>
              </w:rPr>
              <w:t>No</w:t>
            </w:r>
          </w:p>
        </w:tc>
      </w:tr>
      <w:tr w:rsidR="00DD3A5A" w:rsidRPr="007C43DF" w14:paraId="2C73B438" w14:textId="77777777" w:rsidTr="0096766D">
        <w:trPr>
          <w:trHeight w:val="1134"/>
        </w:trPr>
        <w:tc>
          <w:tcPr>
            <w:tcW w:w="2972" w:type="pct"/>
            <w:shd w:val="clear" w:color="auto" w:fill="auto"/>
            <w:noWrap/>
            <w:vAlign w:val="center"/>
          </w:tcPr>
          <w:p w14:paraId="2CEA4B36"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sz w:val="20"/>
                <w:szCs w:val="20"/>
              </w:rPr>
              <w:t>Cálculo</w:t>
            </w:r>
            <w:proofErr w:type="spellEnd"/>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mitigación</w:t>
            </w:r>
            <w:proofErr w:type="spellEnd"/>
            <w:r w:rsidRPr="007C43DF">
              <w:rPr>
                <w:rFonts w:ascii="Arial" w:hAnsi="Arial" w:cs="Arial"/>
                <w:color w:val="000000"/>
                <w:sz w:val="20"/>
                <w:szCs w:val="20"/>
              </w:rPr>
              <w:t xml:space="preserve"> y </w:t>
            </w:r>
            <w:proofErr w:type="spellStart"/>
            <w:r w:rsidRPr="007C43DF">
              <w:rPr>
                <w:rFonts w:ascii="Arial" w:hAnsi="Arial" w:cs="Arial"/>
                <w:color w:val="000000"/>
                <w:sz w:val="20"/>
                <w:szCs w:val="20"/>
              </w:rPr>
              <w:t>porcentaje</w:t>
            </w:r>
            <w:proofErr w:type="spellEnd"/>
            <w:r w:rsidRPr="007C43DF">
              <w:rPr>
                <w:rFonts w:ascii="Arial" w:hAnsi="Arial" w:cs="Arial"/>
                <w:color w:val="000000"/>
                <w:sz w:val="20"/>
                <w:szCs w:val="20"/>
              </w:rPr>
              <w:t xml:space="preserve"> de </w:t>
            </w:r>
            <w:proofErr w:type="spellStart"/>
            <w:r w:rsidRPr="007C43DF">
              <w:rPr>
                <w:rFonts w:ascii="Arial" w:hAnsi="Arial" w:cs="Arial"/>
                <w:color w:val="000000"/>
                <w:sz w:val="20"/>
                <w:szCs w:val="20"/>
              </w:rPr>
              <w:t>compensación</w:t>
            </w:r>
            <w:proofErr w:type="spellEnd"/>
            <w:r w:rsidRPr="007C43DF">
              <w:rPr>
                <w:rFonts w:ascii="Arial" w:hAnsi="Arial" w:cs="Arial"/>
                <w:color w:val="000000"/>
                <w:sz w:val="20"/>
                <w:szCs w:val="20"/>
              </w:rPr>
              <w:t xml:space="preserve"> de </w:t>
            </w:r>
            <w:proofErr w:type="spellStart"/>
            <w:r w:rsidRPr="007C43DF">
              <w:rPr>
                <w:rFonts w:ascii="Arial" w:hAnsi="Arial" w:cs="Arial"/>
                <w:color w:val="000000"/>
                <w:sz w:val="20"/>
                <w:szCs w:val="20"/>
              </w:rPr>
              <w:t>emisiones</w:t>
            </w:r>
            <w:proofErr w:type="spellEnd"/>
            <w:r w:rsidRPr="007C43DF">
              <w:rPr>
                <w:rFonts w:ascii="Arial" w:hAnsi="Arial" w:cs="Arial"/>
                <w:color w:val="000000"/>
                <w:sz w:val="20"/>
                <w:szCs w:val="20"/>
              </w:rPr>
              <w:t xml:space="preserve"> de CO</w:t>
            </w:r>
            <w:r w:rsidRPr="007C43DF">
              <w:rPr>
                <w:rFonts w:ascii="Arial" w:hAnsi="Arial" w:cs="Arial"/>
                <w:color w:val="000000"/>
                <w:sz w:val="20"/>
                <w:szCs w:val="20"/>
                <w:vertAlign w:val="subscript"/>
              </w:rPr>
              <w:t>2</w:t>
            </w:r>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equivalente</w:t>
            </w:r>
            <w:proofErr w:type="spellEnd"/>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durante</w:t>
            </w:r>
            <w:proofErr w:type="spellEnd"/>
            <w:r w:rsidRPr="007C43DF">
              <w:rPr>
                <w:rFonts w:ascii="Arial" w:hAnsi="Arial" w:cs="Arial"/>
                <w:color w:val="000000"/>
                <w:sz w:val="20"/>
                <w:szCs w:val="20"/>
              </w:rPr>
              <w:t xml:space="preserve"> la </w:t>
            </w:r>
            <w:proofErr w:type="spellStart"/>
            <w:r w:rsidRPr="007C43DF">
              <w:rPr>
                <w:rFonts w:ascii="Arial" w:hAnsi="Arial" w:cs="Arial"/>
                <w:color w:val="000000"/>
                <w:sz w:val="20"/>
                <w:szCs w:val="20"/>
              </w:rPr>
              <w:t>ejecución</w:t>
            </w:r>
            <w:proofErr w:type="spellEnd"/>
            <w:r w:rsidRPr="007C43DF">
              <w:rPr>
                <w:rFonts w:ascii="Arial" w:hAnsi="Arial" w:cs="Arial"/>
                <w:color w:val="000000"/>
                <w:sz w:val="20"/>
                <w:szCs w:val="20"/>
              </w:rPr>
              <w:t xml:space="preserve"> del </w:t>
            </w:r>
            <w:proofErr w:type="spellStart"/>
            <w:r w:rsidRPr="007C43DF">
              <w:rPr>
                <w:rFonts w:ascii="Arial" w:hAnsi="Arial" w:cs="Arial"/>
                <w:color w:val="000000"/>
                <w:sz w:val="20"/>
                <w:szCs w:val="20"/>
              </w:rPr>
              <w:t>contrato</w:t>
            </w:r>
            <w:proofErr w:type="spellEnd"/>
            <w:r w:rsidRPr="007C43DF">
              <w:rPr>
                <w:rFonts w:ascii="Arial" w:hAnsi="Arial" w:cs="Arial"/>
                <w:color w:val="000000"/>
                <w:sz w:val="20"/>
                <w:szCs w:val="20"/>
              </w:rPr>
              <w:t>.</w:t>
            </w:r>
          </w:p>
        </w:tc>
        <w:tc>
          <w:tcPr>
            <w:tcW w:w="521" w:type="pct"/>
            <w:shd w:val="clear" w:color="auto" w:fill="auto"/>
          </w:tcPr>
          <w:p w14:paraId="33542CE6" w14:textId="77777777" w:rsidR="00DD3A5A" w:rsidRPr="007C43DF" w:rsidRDefault="00DD3A5A" w:rsidP="00C337F7">
            <w:pPr>
              <w:spacing w:before="120" w:after="120"/>
              <w:rPr>
                <w:rFonts w:cs="Arial"/>
                <w:b/>
                <w:bCs/>
              </w:rPr>
            </w:pPr>
          </w:p>
        </w:tc>
        <w:tc>
          <w:tcPr>
            <w:tcW w:w="943" w:type="pct"/>
            <w:gridSpan w:val="2"/>
            <w:shd w:val="clear" w:color="auto" w:fill="auto"/>
          </w:tcPr>
          <w:p w14:paraId="3F4B4052" w14:textId="77777777" w:rsidR="00DD3A5A" w:rsidRPr="007C43DF" w:rsidRDefault="00DD3A5A" w:rsidP="00C337F7">
            <w:pPr>
              <w:spacing w:before="120" w:after="120"/>
              <w:rPr>
                <w:rFonts w:cs="Arial"/>
                <w:b/>
                <w:bCs/>
              </w:rPr>
            </w:pPr>
          </w:p>
        </w:tc>
        <w:tc>
          <w:tcPr>
            <w:tcW w:w="565" w:type="pct"/>
            <w:shd w:val="clear" w:color="auto" w:fill="auto"/>
          </w:tcPr>
          <w:p w14:paraId="44EF53EE" w14:textId="77777777" w:rsidR="00DD3A5A" w:rsidRPr="007C43DF" w:rsidRDefault="00DD3A5A" w:rsidP="00C337F7">
            <w:pPr>
              <w:spacing w:before="120" w:after="120"/>
              <w:rPr>
                <w:rFonts w:cs="Arial"/>
                <w:b/>
                <w:bCs/>
              </w:rPr>
            </w:pPr>
          </w:p>
        </w:tc>
      </w:tr>
      <w:tr w:rsidR="00DD3A5A" w:rsidRPr="007C43DF" w14:paraId="191D3129" w14:textId="77777777" w:rsidTr="0096766D">
        <w:trPr>
          <w:trHeight w:val="1170"/>
        </w:trPr>
        <w:tc>
          <w:tcPr>
            <w:tcW w:w="2972" w:type="pct"/>
            <w:shd w:val="clear" w:color="auto" w:fill="D9D9D9" w:themeFill="background1" w:themeFillShade="D9"/>
            <w:noWrap/>
            <w:vAlign w:val="center"/>
          </w:tcPr>
          <w:p w14:paraId="6DD58B41"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344C1E52"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tc>
        <w:tc>
          <w:tcPr>
            <w:tcW w:w="967" w:type="pct"/>
            <w:gridSpan w:val="2"/>
            <w:shd w:val="clear" w:color="auto" w:fill="D9D9D9" w:themeFill="background1" w:themeFillShade="D9"/>
          </w:tcPr>
          <w:p w14:paraId="6734043B" w14:textId="77777777" w:rsidR="00DD3A5A" w:rsidRPr="007C43DF" w:rsidRDefault="00DD3A5A" w:rsidP="00C337F7">
            <w:pPr>
              <w:spacing w:before="120" w:after="120"/>
              <w:rPr>
                <w:rFonts w:cs="Arial"/>
                <w:b/>
                <w:bCs/>
              </w:rPr>
            </w:pPr>
            <w:r w:rsidRPr="007C43DF">
              <w:rPr>
                <w:rFonts w:cs="Arial"/>
                <w:b/>
                <w:bCs/>
              </w:rPr>
              <w:t>Sí</w:t>
            </w:r>
          </w:p>
        </w:tc>
        <w:tc>
          <w:tcPr>
            <w:tcW w:w="1061" w:type="pct"/>
            <w:gridSpan w:val="2"/>
            <w:shd w:val="clear" w:color="auto" w:fill="D9D9D9" w:themeFill="background1" w:themeFillShade="D9"/>
          </w:tcPr>
          <w:p w14:paraId="51934079"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3689BDD9" w14:textId="77777777" w:rsidTr="0096766D">
        <w:trPr>
          <w:trHeight w:val="1134"/>
        </w:trPr>
        <w:tc>
          <w:tcPr>
            <w:tcW w:w="2972" w:type="pct"/>
            <w:shd w:val="clear" w:color="auto" w:fill="auto"/>
            <w:noWrap/>
            <w:vAlign w:val="center"/>
          </w:tcPr>
          <w:p w14:paraId="0FF3A526"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sz w:val="20"/>
                <w:szCs w:val="20"/>
              </w:rPr>
              <w:t>Realización</w:t>
            </w:r>
            <w:proofErr w:type="spellEnd"/>
            <w:r w:rsidRPr="007C43DF">
              <w:rPr>
                <w:rFonts w:ascii="Arial" w:hAnsi="Arial" w:cs="Arial"/>
                <w:color w:val="000000"/>
                <w:sz w:val="20"/>
                <w:szCs w:val="20"/>
              </w:rPr>
              <w:t xml:space="preserve"> y </w:t>
            </w:r>
            <w:proofErr w:type="spellStart"/>
            <w:r w:rsidRPr="007C43DF">
              <w:rPr>
                <w:rFonts w:ascii="Arial" w:hAnsi="Arial" w:cs="Arial"/>
                <w:color w:val="000000"/>
                <w:sz w:val="20"/>
                <w:szCs w:val="20"/>
              </w:rPr>
              <w:t>organización</w:t>
            </w:r>
            <w:proofErr w:type="spellEnd"/>
            <w:r w:rsidRPr="007C43DF">
              <w:rPr>
                <w:rFonts w:ascii="Arial" w:hAnsi="Arial" w:cs="Arial"/>
                <w:color w:val="000000"/>
                <w:sz w:val="20"/>
                <w:szCs w:val="20"/>
              </w:rPr>
              <w:t xml:space="preserve"> completa de una </w:t>
            </w:r>
            <w:proofErr w:type="spellStart"/>
            <w:r w:rsidRPr="002D0296">
              <w:rPr>
                <w:rFonts w:ascii="Arial" w:hAnsi="Arial" w:cs="Arial"/>
                <w:sz w:val="20"/>
                <w:szCs w:val="20"/>
              </w:rPr>
              <w:t>hackathon</w:t>
            </w:r>
            <w:proofErr w:type="spellEnd"/>
            <w:r w:rsidRPr="002D0296">
              <w:rPr>
                <w:rFonts w:ascii="Arial" w:hAnsi="Arial" w:cs="Arial"/>
                <w:sz w:val="20"/>
                <w:szCs w:val="20"/>
              </w:rPr>
              <w:t xml:space="preserve"> </w:t>
            </w:r>
          </w:p>
        </w:tc>
        <w:tc>
          <w:tcPr>
            <w:tcW w:w="967" w:type="pct"/>
            <w:gridSpan w:val="2"/>
            <w:shd w:val="clear" w:color="auto" w:fill="auto"/>
          </w:tcPr>
          <w:p w14:paraId="11135F93" w14:textId="77777777" w:rsidR="00DD3A5A" w:rsidRPr="007C43DF" w:rsidRDefault="00DD3A5A" w:rsidP="00C337F7">
            <w:pPr>
              <w:spacing w:before="120" w:after="120"/>
              <w:rPr>
                <w:rFonts w:cs="Arial"/>
                <w:b/>
                <w:bCs/>
              </w:rPr>
            </w:pPr>
          </w:p>
        </w:tc>
        <w:tc>
          <w:tcPr>
            <w:tcW w:w="1061" w:type="pct"/>
            <w:gridSpan w:val="2"/>
            <w:shd w:val="clear" w:color="auto" w:fill="auto"/>
          </w:tcPr>
          <w:p w14:paraId="2F4649CB" w14:textId="77777777" w:rsidR="00DD3A5A" w:rsidRPr="007C43DF" w:rsidRDefault="00DD3A5A" w:rsidP="00C337F7">
            <w:pPr>
              <w:spacing w:before="120" w:after="120"/>
              <w:rPr>
                <w:rFonts w:cs="Arial"/>
                <w:b/>
                <w:bCs/>
              </w:rPr>
            </w:pPr>
          </w:p>
        </w:tc>
      </w:tr>
      <w:tr w:rsidR="00DD3A5A" w:rsidRPr="007C43DF" w14:paraId="000816A4" w14:textId="77777777" w:rsidTr="0096766D">
        <w:trPr>
          <w:trHeight w:val="1134"/>
        </w:trPr>
        <w:tc>
          <w:tcPr>
            <w:tcW w:w="2972" w:type="pct"/>
            <w:shd w:val="clear" w:color="auto" w:fill="D9D9D9" w:themeFill="background1" w:themeFillShade="D9"/>
            <w:noWrap/>
            <w:vAlign w:val="center"/>
          </w:tcPr>
          <w:p w14:paraId="5D450426"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3BBD093C"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w:t>
            </w:r>
          </w:p>
        </w:tc>
        <w:tc>
          <w:tcPr>
            <w:tcW w:w="521" w:type="pct"/>
            <w:shd w:val="clear" w:color="auto" w:fill="D9D9D9" w:themeFill="background1" w:themeFillShade="D9"/>
          </w:tcPr>
          <w:p w14:paraId="5E181E0F" w14:textId="77777777" w:rsidR="00DD3A5A" w:rsidRPr="007C43DF" w:rsidRDefault="00DD3A5A" w:rsidP="00C337F7">
            <w:pPr>
              <w:spacing w:before="120" w:after="120"/>
              <w:rPr>
                <w:rFonts w:cs="Arial"/>
                <w:b/>
                <w:bCs/>
              </w:rPr>
            </w:pPr>
            <w:r w:rsidRPr="007C43DF">
              <w:rPr>
                <w:rFonts w:cs="Arial"/>
                <w:b/>
                <w:bCs/>
              </w:rPr>
              <w:t>Sí</w:t>
            </w:r>
          </w:p>
        </w:tc>
        <w:tc>
          <w:tcPr>
            <w:tcW w:w="943" w:type="pct"/>
            <w:gridSpan w:val="2"/>
            <w:shd w:val="clear" w:color="auto" w:fill="D9D9D9" w:themeFill="background1" w:themeFillShade="D9"/>
          </w:tcPr>
          <w:p w14:paraId="5E46086E" w14:textId="77777777" w:rsidR="00DD3A5A" w:rsidRPr="007C43DF" w:rsidRDefault="00DD3A5A" w:rsidP="00C337F7">
            <w:pPr>
              <w:spacing w:before="120" w:after="120"/>
              <w:rPr>
                <w:rFonts w:cs="Arial"/>
                <w:b/>
                <w:bCs/>
              </w:rPr>
            </w:pPr>
            <w:r w:rsidRPr="007C43DF">
              <w:rPr>
                <w:rFonts w:cs="Arial"/>
                <w:b/>
                <w:bCs/>
              </w:rPr>
              <w:t xml:space="preserve">% de </w:t>
            </w:r>
            <w:proofErr w:type="spellStart"/>
            <w:r w:rsidRPr="007C43DF">
              <w:rPr>
                <w:rFonts w:cs="Arial"/>
                <w:b/>
                <w:bCs/>
              </w:rPr>
              <w:t>contratación</w:t>
            </w:r>
            <w:proofErr w:type="spellEnd"/>
            <w:r w:rsidRPr="007C43DF">
              <w:rPr>
                <w:rFonts w:cs="Arial"/>
                <w:b/>
                <w:bCs/>
              </w:rPr>
              <w:t xml:space="preserve"> indefinida</w:t>
            </w:r>
          </w:p>
        </w:tc>
        <w:tc>
          <w:tcPr>
            <w:tcW w:w="565" w:type="pct"/>
            <w:shd w:val="clear" w:color="auto" w:fill="D9D9D9" w:themeFill="background1" w:themeFillShade="D9"/>
          </w:tcPr>
          <w:p w14:paraId="3FBE3BC7"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59FDA532" w14:textId="77777777" w:rsidTr="0096766D">
        <w:trPr>
          <w:trHeight w:val="1134"/>
        </w:trPr>
        <w:tc>
          <w:tcPr>
            <w:tcW w:w="2972" w:type="pct"/>
            <w:shd w:val="clear" w:color="auto" w:fill="auto"/>
            <w:noWrap/>
            <w:vAlign w:val="center"/>
          </w:tcPr>
          <w:p w14:paraId="515940C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sz w:val="20"/>
                <w:szCs w:val="20"/>
              </w:rPr>
              <w:t xml:space="preserve">Medidas de calidad laboral: porcentaje de contratación indefinida de las personas asignadas al equipo mínimo </w:t>
            </w:r>
          </w:p>
        </w:tc>
        <w:tc>
          <w:tcPr>
            <w:tcW w:w="521" w:type="pct"/>
            <w:shd w:val="clear" w:color="auto" w:fill="auto"/>
          </w:tcPr>
          <w:p w14:paraId="68172321" w14:textId="77777777" w:rsidR="00DD3A5A" w:rsidRPr="007C43DF" w:rsidRDefault="00DD3A5A" w:rsidP="00C337F7">
            <w:pPr>
              <w:spacing w:before="120" w:after="120"/>
              <w:rPr>
                <w:rFonts w:cs="Arial"/>
                <w:b/>
                <w:bCs/>
              </w:rPr>
            </w:pPr>
          </w:p>
        </w:tc>
        <w:tc>
          <w:tcPr>
            <w:tcW w:w="943" w:type="pct"/>
            <w:gridSpan w:val="2"/>
            <w:shd w:val="clear" w:color="auto" w:fill="auto"/>
          </w:tcPr>
          <w:p w14:paraId="5AAB94BC" w14:textId="77777777" w:rsidR="00DD3A5A" w:rsidRPr="007C43DF" w:rsidRDefault="00DD3A5A" w:rsidP="00C337F7">
            <w:pPr>
              <w:spacing w:before="120" w:after="120"/>
              <w:rPr>
                <w:rFonts w:cs="Arial"/>
                <w:b/>
                <w:bCs/>
              </w:rPr>
            </w:pPr>
          </w:p>
        </w:tc>
        <w:tc>
          <w:tcPr>
            <w:tcW w:w="565" w:type="pct"/>
            <w:shd w:val="clear" w:color="auto" w:fill="auto"/>
          </w:tcPr>
          <w:p w14:paraId="0375D1C8" w14:textId="77777777" w:rsidR="00DD3A5A" w:rsidRPr="007C43DF" w:rsidRDefault="00DD3A5A" w:rsidP="00C337F7">
            <w:pPr>
              <w:spacing w:before="120" w:after="120"/>
              <w:rPr>
                <w:rFonts w:cs="Arial"/>
                <w:b/>
                <w:bCs/>
              </w:rPr>
            </w:pPr>
          </w:p>
        </w:tc>
      </w:tr>
    </w:tbl>
    <w:p w14:paraId="72B74A33" w14:textId="77777777" w:rsidR="00DD3A5A" w:rsidRPr="007C43DF" w:rsidRDefault="00DD3A5A" w:rsidP="00DD3A5A">
      <w:pPr>
        <w:rPr>
          <w:rFonts w:cs="Arial"/>
        </w:rPr>
      </w:pPr>
    </w:p>
    <w:p w14:paraId="06251D08" w14:textId="51A8B273" w:rsidR="007F0FD6" w:rsidRPr="007C43DF" w:rsidRDefault="007F0FD6" w:rsidP="00DD3A5A">
      <w:pPr>
        <w:spacing w:after="0"/>
        <w:rPr>
          <w:rFonts w:cs="Arial"/>
          <w:b/>
          <w:bCs/>
        </w:rPr>
      </w:pPr>
    </w:p>
    <w:sectPr w:rsidR="007F0FD6" w:rsidRPr="007C43DF" w:rsidSect="000472C2">
      <w:pgSz w:w="11907" w:h="16840" w:code="9"/>
      <w:pgMar w:top="1701" w:right="1843" w:bottom="1843" w:left="170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B71" w14:textId="77777777" w:rsidR="00205198" w:rsidRDefault="00205198" w:rsidP="00BB0E31">
      <w:pPr>
        <w:spacing w:after="0" w:line="240" w:lineRule="auto"/>
      </w:pPr>
      <w:r>
        <w:separator/>
      </w:r>
    </w:p>
  </w:endnote>
  <w:endnote w:type="continuationSeparator" w:id="0">
    <w:p w14:paraId="1E6D7495" w14:textId="77777777" w:rsidR="00205198" w:rsidRDefault="00205198"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4842"/>
      <w:docPartObj>
        <w:docPartGallery w:val="Page Numbers (Bottom of Page)"/>
        <w:docPartUnique/>
      </w:docPartObj>
    </w:sdtPr>
    <w:sdtEndPr/>
    <w:sdtContent>
      <w:p w14:paraId="1F1F035A" w14:textId="087ED21C" w:rsidR="00F25841" w:rsidRPr="006760F9" w:rsidRDefault="00F25841" w:rsidP="00F25841">
        <w:pPr>
          <w:pStyle w:val="Peu"/>
          <w:rPr>
            <w:sz w:val="14"/>
            <w:szCs w:val="14"/>
          </w:rPr>
        </w:pPr>
        <w:r w:rsidRPr="006760F9">
          <w:rPr>
            <w:sz w:val="14"/>
            <w:szCs w:val="14"/>
          </w:rPr>
          <w:t>C</w:t>
        </w:r>
        <w:r w:rsidR="00100949">
          <w:rPr>
            <w:sz w:val="14"/>
            <w:szCs w:val="14"/>
          </w:rPr>
          <w:t>arrer</w:t>
        </w:r>
        <w:r w:rsidRPr="006760F9">
          <w:rPr>
            <w:sz w:val="14"/>
            <w:szCs w:val="14"/>
          </w:rPr>
          <w:t xml:space="preserve"> del F</w:t>
        </w:r>
        <w:r w:rsidR="00100949">
          <w:rPr>
            <w:sz w:val="14"/>
            <w:szCs w:val="14"/>
          </w:rPr>
          <w:t>oc</w:t>
        </w:r>
        <w:r w:rsidRPr="006760F9">
          <w:rPr>
            <w:sz w:val="14"/>
            <w:szCs w:val="14"/>
          </w:rPr>
          <w:t xml:space="preserve">, 57 </w:t>
        </w:r>
      </w:p>
      <w:p w14:paraId="03D04B99" w14:textId="77777777" w:rsidR="00F25841" w:rsidRDefault="00F25841" w:rsidP="00F25841">
        <w:pPr>
          <w:pStyle w:val="Peu"/>
          <w:rPr>
            <w:sz w:val="14"/>
            <w:szCs w:val="14"/>
          </w:rPr>
        </w:pPr>
        <w:r w:rsidRPr="006760F9">
          <w:rPr>
            <w:sz w:val="14"/>
            <w:szCs w:val="14"/>
          </w:rPr>
          <w:t>08038 Barcelona</w:t>
        </w:r>
      </w:p>
      <w:p w14:paraId="68F0CD06" w14:textId="77777777" w:rsidR="00F25841" w:rsidRPr="007A47C4" w:rsidRDefault="00F25841" w:rsidP="00F25841">
        <w:pPr>
          <w:pStyle w:val="Peu"/>
        </w:pPr>
        <w:r>
          <w:rPr>
            <w:sz w:val="14"/>
            <w:szCs w:val="14"/>
          </w:rPr>
          <w:t>Tel. 933 162 000</w:t>
        </w:r>
      </w:p>
      <w:p w14:paraId="519B4E33" w14:textId="78F651F7" w:rsidR="00F25841" w:rsidRDefault="00F25841">
        <w:pPr>
          <w:pStyle w:val="Peu"/>
          <w:jc w:val="right"/>
        </w:pPr>
        <w:r>
          <w:fldChar w:fldCharType="begin"/>
        </w:r>
        <w:r>
          <w:instrText>PAGE   \* MERGEFORMAT</w:instrText>
        </w:r>
        <w:r>
          <w:fldChar w:fldCharType="separate"/>
        </w:r>
        <w:r>
          <w:t>2</w:t>
        </w:r>
        <w:r>
          <w:fldChar w:fldCharType="end"/>
        </w:r>
      </w:p>
    </w:sdtContent>
  </w:sdt>
  <w:p w14:paraId="7ED1ECED" w14:textId="77777777" w:rsidR="00205198" w:rsidRDefault="002051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AF29" w14:textId="3FA0D29E" w:rsidR="007C43DF" w:rsidRPr="006760F9" w:rsidRDefault="007C43DF" w:rsidP="007C43DF">
    <w:pPr>
      <w:pStyle w:val="Peu"/>
      <w:rPr>
        <w:sz w:val="14"/>
        <w:szCs w:val="14"/>
      </w:rPr>
    </w:pPr>
    <w:r w:rsidRPr="006760F9">
      <w:rPr>
        <w:sz w:val="14"/>
        <w:szCs w:val="14"/>
      </w:rPr>
      <w:t>Ca</w:t>
    </w:r>
    <w:r w:rsidR="00671DBE">
      <w:rPr>
        <w:sz w:val="14"/>
        <w:szCs w:val="14"/>
      </w:rPr>
      <w:t>rrer del Foc</w:t>
    </w:r>
    <w:r w:rsidRPr="006760F9">
      <w:rPr>
        <w:sz w:val="14"/>
        <w:szCs w:val="14"/>
      </w:rPr>
      <w:t xml:space="preserve">, 57 </w:t>
    </w:r>
  </w:p>
  <w:p w14:paraId="0446B88D" w14:textId="77777777" w:rsidR="007C43DF" w:rsidRDefault="007C43DF" w:rsidP="007C43DF">
    <w:pPr>
      <w:pStyle w:val="Peu"/>
      <w:rPr>
        <w:sz w:val="14"/>
        <w:szCs w:val="14"/>
      </w:rPr>
    </w:pPr>
    <w:r w:rsidRPr="006760F9">
      <w:rPr>
        <w:sz w:val="14"/>
        <w:szCs w:val="14"/>
      </w:rPr>
      <w:t>08038 Barcelona</w:t>
    </w:r>
  </w:p>
  <w:p w14:paraId="1974E2AF" w14:textId="7E54DB53" w:rsidR="007C43DF" w:rsidRDefault="007C43DF">
    <w:pPr>
      <w:pStyle w:val="Peu"/>
    </w:pPr>
    <w:r>
      <w:rPr>
        <w:sz w:val="14"/>
        <w:szCs w:val="14"/>
      </w:rPr>
      <w:t>Tel. 933 162 000</w:t>
    </w:r>
  </w:p>
  <w:p w14:paraId="4668FAC1" w14:textId="3D5FA620" w:rsidR="00DD3A5A" w:rsidRDefault="00DD3A5A" w:rsidP="005776D4">
    <w:pPr>
      <w:pStyle w:val="Peu"/>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53053"/>
      <w:docPartObj>
        <w:docPartGallery w:val="Page Numbers (Bottom of Page)"/>
        <w:docPartUnique/>
      </w:docPartObj>
    </w:sdtPr>
    <w:sdtEndPr/>
    <w:sdtContent>
      <w:p w14:paraId="0DC4236B" w14:textId="77777777" w:rsidR="00615897" w:rsidRPr="006760F9" w:rsidRDefault="00615897" w:rsidP="00615897">
        <w:pPr>
          <w:pStyle w:val="Peu"/>
          <w:rPr>
            <w:sz w:val="14"/>
            <w:szCs w:val="14"/>
          </w:rPr>
        </w:pPr>
        <w:r w:rsidRPr="006760F9">
          <w:rPr>
            <w:sz w:val="14"/>
            <w:szCs w:val="14"/>
          </w:rPr>
          <w:t xml:space="preserve">Calle del Fuego, 57 </w:t>
        </w:r>
      </w:p>
      <w:p w14:paraId="388F816F" w14:textId="77777777" w:rsidR="00615897" w:rsidRDefault="00615897" w:rsidP="00615897">
        <w:pPr>
          <w:pStyle w:val="Peu"/>
          <w:rPr>
            <w:sz w:val="14"/>
            <w:szCs w:val="14"/>
          </w:rPr>
        </w:pPr>
        <w:r w:rsidRPr="006760F9">
          <w:rPr>
            <w:sz w:val="14"/>
            <w:szCs w:val="14"/>
          </w:rPr>
          <w:t>08038 Barcelona</w:t>
        </w:r>
      </w:p>
      <w:p w14:paraId="746556B0" w14:textId="77777777" w:rsidR="00615897" w:rsidRPr="007A47C4" w:rsidRDefault="00615897" w:rsidP="00615897">
        <w:pPr>
          <w:pStyle w:val="Peu"/>
        </w:pPr>
        <w:r>
          <w:rPr>
            <w:sz w:val="14"/>
            <w:szCs w:val="14"/>
          </w:rPr>
          <w:t>Tel. 933 162 000</w:t>
        </w:r>
      </w:p>
      <w:p w14:paraId="4E2DFE91" w14:textId="6EBB9632" w:rsidR="00615897" w:rsidRDefault="00615897">
        <w:pPr>
          <w:pStyle w:val="Peu"/>
          <w:jc w:val="right"/>
        </w:pPr>
        <w:r>
          <w:fldChar w:fldCharType="begin"/>
        </w:r>
        <w:r>
          <w:instrText>PAGE   \* MERGEFORMAT</w:instrText>
        </w:r>
        <w:r>
          <w:fldChar w:fldCharType="separate"/>
        </w:r>
        <w:r>
          <w:t>2</w:t>
        </w:r>
        <w:r>
          <w:fldChar w:fldCharType="end"/>
        </w:r>
      </w:p>
    </w:sdtContent>
  </w:sdt>
  <w:p w14:paraId="336DF4F8" w14:textId="77777777" w:rsidR="00DD3A5A" w:rsidRPr="007A69D8" w:rsidRDefault="00DD3A5A" w:rsidP="007A69D8">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E3EA" w14:textId="77777777" w:rsidR="00205198" w:rsidRDefault="00205198" w:rsidP="00BB0E31">
      <w:pPr>
        <w:spacing w:after="0" w:line="240" w:lineRule="auto"/>
      </w:pPr>
      <w:r>
        <w:separator/>
      </w:r>
    </w:p>
  </w:footnote>
  <w:footnote w:type="continuationSeparator" w:id="0">
    <w:p w14:paraId="2D8912EE" w14:textId="77777777" w:rsidR="00205198" w:rsidRDefault="00205198" w:rsidP="00BB0E31">
      <w:pPr>
        <w:spacing w:after="0" w:line="240" w:lineRule="auto"/>
      </w:pPr>
      <w:r>
        <w:continuationSeparator/>
      </w:r>
    </w:p>
  </w:footnote>
  <w:footnote w:id="1">
    <w:p w14:paraId="281EA574" w14:textId="23F0F378" w:rsidR="00E04916" w:rsidRDefault="00E04916" w:rsidP="00E04916">
      <w:pPr>
        <w:spacing w:after="0" w:line="240" w:lineRule="auto"/>
        <w:jc w:val="both"/>
        <w:rPr>
          <w:rFonts w:cs="Arial"/>
          <w:bCs/>
          <w:sz w:val="18"/>
          <w:szCs w:val="18"/>
        </w:rPr>
      </w:pPr>
      <w:r>
        <w:rPr>
          <w:rStyle w:val="Refernciadenotaapeudepgina"/>
        </w:rPr>
        <w:footnoteRef/>
      </w:r>
      <w:r>
        <w:t xml:space="preserve"> </w:t>
      </w:r>
      <w:r>
        <w:rPr>
          <w:rFonts w:cs="Arial"/>
          <w:bCs/>
          <w:sz w:val="18"/>
          <w:szCs w:val="18"/>
        </w:rPr>
        <w:t>De acuerdo con el establecido en el artículo 5 de la Resolución del interventor general</w:t>
      </w:r>
      <w:r w:rsidR="00D8117D">
        <w:rPr>
          <w:rFonts w:cs="Arial"/>
          <w:bCs/>
          <w:sz w:val="18"/>
          <w:szCs w:val="18"/>
        </w:rPr>
        <w:t>, por</w:t>
      </w:r>
      <w:r>
        <w:rPr>
          <w:rFonts w:cs="Arial"/>
          <w:bCs/>
          <w:sz w:val="18"/>
          <w:szCs w:val="18"/>
        </w:rPr>
        <w:t xml:space="preserve"> la cual se aprueba la instrucción que establece las directrices a segui</w:t>
      </w:r>
      <w:r w:rsidR="00D8117D">
        <w:rPr>
          <w:rFonts w:cs="Arial"/>
          <w:bCs/>
          <w:sz w:val="18"/>
          <w:szCs w:val="18"/>
        </w:rPr>
        <w:t>r por parte de</w:t>
      </w:r>
      <w:r>
        <w:rPr>
          <w:rFonts w:cs="Arial"/>
          <w:bCs/>
          <w:sz w:val="18"/>
          <w:szCs w:val="18"/>
        </w:rPr>
        <w:t xml:space="preserve"> los representantes de la Intervención General en la asistencia a las mesas de contratación administrativa</w:t>
      </w:r>
    </w:p>
    <w:p w14:paraId="3ABE1993" w14:textId="77777777" w:rsidR="00E04916" w:rsidRDefault="00E04916" w:rsidP="00E04916">
      <w:pPr>
        <w:pStyle w:val="Textdenotaapeudepgina"/>
      </w:pPr>
    </w:p>
  </w:footnote>
  <w:footnote w:id="2">
    <w:p w14:paraId="59E05941" w14:textId="77777777" w:rsidR="00205198" w:rsidRDefault="00205198" w:rsidP="005408C9"/>
    <w:p w14:paraId="0ECD0B07" w14:textId="77777777" w:rsidR="00205198" w:rsidRPr="00092B8E" w:rsidRDefault="00205198" w:rsidP="005408C9">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A34" w14:textId="0744D140" w:rsidR="00205198" w:rsidRDefault="006A011F">
    <w:pPr>
      <w:pStyle w:val="Capalera"/>
    </w:pPr>
    <w:r>
      <w:rPr>
        <w:noProof/>
      </w:rPr>
      <w:drawing>
        <wp:inline distT="0" distB="0" distL="0" distR="0" wp14:anchorId="761C3852" wp14:editId="33A9AB35">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101B3EC" w14:textId="77777777" w:rsidR="00205198" w:rsidRDefault="002051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7AF6" w14:textId="77777777" w:rsidR="00DD3A5A" w:rsidRDefault="00DD3A5A">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19C83A10" w14:textId="77777777" w:rsidR="00DD3A5A" w:rsidRDefault="00DD3A5A">
    <w:pPr>
      <w:pStyle w:val="Capalera"/>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7913" w14:textId="2F2A6038" w:rsidR="00DD3A5A" w:rsidRPr="00DD3A5A" w:rsidRDefault="007C43DF" w:rsidP="007C43DF">
    <w:pPr>
      <w:pStyle w:val="Capalera"/>
      <w:ind w:left="-527"/>
    </w:pPr>
    <w:r>
      <w:rPr>
        <w:noProof/>
      </w:rPr>
      <w:drawing>
        <wp:inline distT="0" distB="0" distL="0" distR="0" wp14:anchorId="76414EEA" wp14:editId="427D4B0A">
          <wp:extent cx="2953512" cy="320040"/>
          <wp:effectExtent l="0" t="0" r="0" b="3810"/>
          <wp:docPr id="3" name="Imatge 3"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A608" w14:textId="7A1461A5" w:rsidR="00DD3A5A" w:rsidRDefault="00DD3A5A" w:rsidP="00FA4C8D">
    <w:pPr>
      <w:pStyle w:val="Capalera"/>
      <w:tabs>
        <w:tab w:val="clear" w:pos="4252"/>
        <w:tab w:val="clear" w:pos="8504"/>
      </w:tabs>
      <w:ind w:left="-527"/>
    </w:pPr>
    <w:r>
      <w:tab/>
    </w:r>
    <w:r w:rsidR="006D0032">
      <w:rPr>
        <w:noProof/>
      </w:rPr>
      <w:drawing>
        <wp:inline distT="0" distB="0" distL="0" distR="0" wp14:anchorId="7AF2F56B" wp14:editId="55BDFB16">
          <wp:extent cx="2953512" cy="320040"/>
          <wp:effectExtent l="0" t="0" r="0" b="3810"/>
          <wp:docPr id="5" name="Imatge 5"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r>
      <w:tab/>
    </w:r>
    <w:r>
      <w:tab/>
    </w:r>
    <w:r>
      <w:tab/>
    </w:r>
    <w:r>
      <w:tab/>
    </w:r>
    <w:r>
      <w:tab/>
    </w:r>
    <w:r>
      <w:tab/>
    </w:r>
    <w:r w:rsidRPr="00824C82">
      <w:t xml:space="preserve"> </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3114D7"/>
    <w:multiLevelType w:val="hybridMultilevel"/>
    <w:tmpl w:val="58C038BC"/>
    <w:lvl w:ilvl="0" w:tplc="F4EA52D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3454EDCC">
      <w:numFmt w:val="bullet"/>
      <w:lvlText w:val="•"/>
      <w:lvlJc w:val="left"/>
      <w:pPr>
        <w:ind w:left="1806" w:hanging="360"/>
      </w:pPr>
      <w:rPr>
        <w:rFonts w:hint="default"/>
        <w:lang w:val="ca-ES" w:eastAsia="en-US" w:bidi="ar-SA"/>
      </w:rPr>
    </w:lvl>
    <w:lvl w:ilvl="2" w:tplc="3CC0E73E">
      <w:numFmt w:val="bullet"/>
      <w:lvlText w:val="•"/>
      <w:lvlJc w:val="left"/>
      <w:pPr>
        <w:ind w:left="2692" w:hanging="360"/>
      </w:pPr>
      <w:rPr>
        <w:rFonts w:hint="default"/>
        <w:lang w:val="ca-ES" w:eastAsia="en-US" w:bidi="ar-SA"/>
      </w:rPr>
    </w:lvl>
    <w:lvl w:ilvl="3" w:tplc="EBB895CE">
      <w:numFmt w:val="bullet"/>
      <w:lvlText w:val="•"/>
      <w:lvlJc w:val="left"/>
      <w:pPr>
        <w:ind w:left="3578" w:hanging="360"/>
      </w:pPr>
      <w:rPr>
        <w:rFonts w:hint="default"/>
        <w:lang w:val="ca-ES" w:eastAsia="en-US" w:bidi="ar-SA"/>
      </w:rPr>
    </w:lvl>
    <w:lvl w:ilvl="4" w:tplc="8A1CEBF6">
      <w:numFmt w:val="bullet"/>
      <w:lvlText w:val="•"/>
      <w:lvlJc w:val="left"/>
      <w:pPr>
        <w:ind w:left="4464" w:hanging="360"/>
      </w:pPr>
      <w:rPr>
        <w:rFonts w:hint="default"/>
        <w:lang w:val="ca-ES" w:eastAsia="en-US" w:bidi="ar-SA"/>
      </w:rPr>
    </w:lvl>
    <w:lvl w:ilvl="5" w:tplc="E8BC2F44">
      <w:numFmt w:val="bullet"/>
      <w:lvlText w:val="•"/>
      <w:lvlJc w:val="left"/>
      <w:pPr>
        <w:ind w:left="5350" w:hanging="360"/>
      </w:pPr>
      <w:rPr>
        <w:rFonts w:hint="default"/>
        <w:lang w:val="ca-ES" w:eastAsia="en-US" w:bidi="ar-SA"/>
      </w:rPr>
    </w:lvl>
    <w:lvl w:ilvl="6" w:tplc="8D86F07E">
      <w:numFmt w:val="bullet"/>
      <w:lvlText w:val="•"/>
      <w:lvlJc w:val="left"/>
      <w:pPr>
        <w:ind w:left="6236" w:hanging="360"/>
      </w:pPr>
      <w:rPr>
        <w:rFonts w:hint="default"/>
        <w:lang w:val="ca-ES" w:eastAsia="en-US" w:bidi="ar-SA"/>
      </w:rPr>
    </w:lvl>
    <w:lvl w:ilvl="7" w:tplc="BB5661C4">
      <w:numFmt w:val="bullet"/>
      <w:lvlText w:val="•"/>
      <w:lvlJc w:val="left"/>
      <w:pPr>
        <w:ind w:left="7122" w:hanging="360"/>
      </w:pPr>
      <w:rPr>
        <w:rFonts w:hint="default"/>
        <w:lang w:val="ca-ES" w:eastAsia="en-US" w:bidi="ar-SA"/>
      </w:rPr>
    </w:lvl>
    <w:lvl w:ilvl="8" w:tplc="019E7E56">
      <w:numFmt w:val="bullet"/>
      <w:lvlText w:val="•"/>
      <w:lvlJc w:val="left"/>
      <w:pPr>
        <w:ind w:left="8009" w:hanging="360"/>
      </w:pPr>
      <w:rPr>
        <w:rFonts w:hint="default"/>
        <w:lang w:val="ca-ES" w:eastAsia="en-US" w:bidi="ar-SA"/>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FC787D"/>
    <w:multiLevelType w:val="hybridMultilevel"/>
    <w:tmpl w:val="2AA2D93E"/>
    <w:lvl w:ilvl="0" w:tplc="A9583E8C">
      <w:numFmt w:val="bullet"/>
      <w:lvlText w:val=""/>
      <w:lvlJc w:val="left"/>
      <w:pPr>
        <w:ind w:left="1070" w:hanging="360"/>
      </w:pPr>
      <w:rPr>
        <w:rFonts w:ascii="Symbol" w:eastAsia="Symbol" w:hAnsi="Symbol" w:cs="Symbol" w:hint="default"/>
        <w:b w:val="0"/>
        <w:bCs w:val="0"/>
        <w:i w:val="0"/>
        <w:iCs w:val="0"/>
        <w:spacing w:val="0"/>
        <w:w w:val="99"/>
        <w:sz w:val="22"/>
        <w:szCs w:val="22"/>
        <w:lang w:val="ca-ES" w:eastAsia="en-US" w:bidi="ar-SA"/>
      </w:rPr>
    </w:lvl>
    <w:lvl w:ilvl="1" w:tplc="E6DAC394">
      <w:numFmt w:val="bullet"/>
      <w:lvlText w:val="•"/>
      <w:lvlJc w:val="left"/>
      <w:pPr>
        <w:ind w:left="2002" w:hanging="360"/>
      </w:pPr>
      <w:rPr>
        <w:rFonts w:hint="default"/>
        <w:lang w:val="ca-ES" w:eastAsia="en-US" w:bidi="ar-SA"/>
      </w:rPr>
    </w:lvl>
    <w:lvl w:ilvl="2" w:tplc="AD3686E0">
      <w:numFmt w:val="bullet"/>
      <w:lvlText w:val="•"/>
      <w:lvlJc w:val="left"/>
      <w:pPr>
        <w:ind w:left="2945" w:hanging="360"/>
      </w:pPr>
      <w:rPr>
        <w:rFonts w:hint="default"/>
        <w:lang w:val="ca-ES" w:eastAsia="en-US" w:bidi="ar-SA"/>
      </w:rPr>
    </w:lvl>
    <w:lvl w:ilvl="3" w:tplc="9E4EC0F6">
      <w:numFmt w:val="bullet"/>
      <w:lvlText w:val="•"/>
      <w:lvlJc w:val="left"/>
      <w:pPr>
        <w:ind w:left="3888" w:hanging="360"/>
      </w:pPr>
      <w:rPr>
        <w:rFonts w:hint="default"/>
        <w:lang w:val="ca-ES" w:eastAsia="en-US" w:bidi="ar-SA"/>
      </w:rPr>
    </w:lvl>
    <w:lvl w:ilvl="4" w:tplc="41F01982">
      <w:numFmt w:val="bullet"/>
      <w:lvlText w:val="•"/>
      <w:lvlJc w:val="left"/>
      <w:pPr>
        <w:ind w:left="4831" w:hanging="360"/>
      </w:pPr>
      <w:rPr>
        <w:rFonts w:hint="default"/>
        <w:lang w:val="ca-ES" w:eastAsia="en-US" w:bidi="ar-SA"/>
      </w:rPr>
    </w:lvl>
    <w:lvl w:ilvl="5" w:tplc="ED3801BA">
      <w:numFmt w:val="bullet"/>
      <w:lvlText w:val="•"/>
      <w:lvlJc w:val="left"/>
      <w:pPr>
        <w:ind w:left="5774" w:hanging="360"/>
      </w:pPr>
      <w:rPr>
        <w:rFonts w:hint="default"/>
        <w:lang w:val="ca-ES" w:eastAsia="en-US" w:bidi="ar-SA"/>
      </w:rPr>
    </w:lvl>
    <w:lvl w:ilvl="6" w:tplc="B3A8CE20">
      <w:numFmt w:val="bullet"/>
      <w:lvlText w:val="•"/>
      <w:lvlJc w:val="left"/>
      <w:pPr>
        <w:ind w:left="6717" w:hanging="360"/>
      </w:pPr>
      <w:rPr>
        <w:rFonts w:hint="default"/>
        <w:lang w:val="ca-ES" w:eastAsia="en-US" w:bidi="ar-SA"/>
      </w:rPr>
    </w:lvl>
    <w:lvl w:ilvl="7" w:tplc="2714ABD0">
      <w:numFmt w:val="bullet"/>
      <w:lvlText w:val="•"/>
      <w:lvlJc w:val="left"/>
      <w:pPr>
        <w:ind w:left="7660" w:hanging="360"/>
      </w:pPr>
      <w:rPr>
        <w:rFonts w:hint="default"/>
        <w:lang w:val="ca-ES" w:eastAsia="en-US" w:bidi="ar-SA"/>
      </w:rPr>
    </w:lvl>
    <w:lvl w:ilvl="8" w:tplc="D586F9CC">
      <w:numFmt w:val="bullet"/>
      <w:lvlText w:val="•"/>
      <w:lvlJc w:val="left"/>
      <w:pPr>
        <w:ind w:left="8603" w:hanging="360"/>
      </w:pPr>
      <w:rPr>
        <w:rFonts w:hint="default"/>
        <w:lang w:val="ca-ES" w:eastAsia="en-US" w:bidi="ar-SA"/>
      </w:rPr>
    </w:lvl>
  </w:abstractNum>
  <w:abstractNum w:abstractNumId="4" w15:restartNumberingAfterBreak="0">
    <w:nsid w:val="012A4CF0"/>
    <w:multiLevelType w:val="hybridMultilevel"/>
    <w:tmpl w:val="79425928"/>
    <w:lvl w:ilvl="0" w:tplc="FFFFFFFF">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FFFFFFFF">
      <w:numFmt w:val="bullet"/>
      <w:lvlText w:val="•"/>
      <w:lvlJc w:val="left"/>
      <w:pPr>
        <w:ind w:left="1752" w:hanging="285"/>
      </w:pPr>
      <w:rPr>
        <w:rFonts w:hint="default"/>
        <w:lang w:val="ca-ES" w:eastAsia="en-US" w:bidi="ar-SA"/>
      </w:rPr>
    </w:lvl>
    <w:lvl w:ilvl="2" w:tplc="FFFFFFFF">
      <w:numFmt w:val="bullet"/>
      <w:lvlText w:val="•"/>
      <w:lvlJc w:val="left"/>
      <w:pPr>
        <w:ind w:left="2644" w:hanging="285"/>
      </w:pPr>
      <w:rPr>
        <w:rFonts w:hint="default"/>
        <w:lang w:val="ca-ES" w:eastAsia="en-US" w:bidi="ar-SA"/>
      </w:rPr>
    </w:lvl>
    <w:lvl w:ilvl="3" w:tplc="FFFFFFFF">
      <w:numFmt w:val="bullet"/>
      <w:lvlText w:val="•"/>
      <w:lvlJc w:val="left"/>
      <w:pPr>
        <w:ind w:left="3536" w:hanging="285"/>
      </w:pPr>
      <w:rPr>
        <w:rFonts w:hint="default"/>
        <w:lang w:val="ca-ES" w:eastAsia="en-US" w:bidi="ar-SA"/>
      </w:rPr>
    </w:lvl>
    <w:lvl w:ilvl="4" w:tplc="FFFFFFFF">
      <w:numFmt w:val="bullet"/>
      <w:lvlText w:val="•"/>
      <w:lvlJc w:val="left"/>
      <w:pPr>
        <w:ind w:left="4428" w:hanging="285"/>
      </w:pPr>
      <w:rPr>
        <w:rFonts w:hint="default"/>
        <w:lang w:val="ca-ES" w:eastAsia="en-US" w:bidi="ar-SA"/>
      </w:rPr>
    </w:lvl>
    <w:lvl w:ilvl="5" w:tplc="FFFFFFFF">
      <w:numFmt w:val="bullet"/>
      <w:lvlText w:val="•"/>
      <w:lvlJc w:val="left"/>
      <w:pPr>
        <w:ind w:left="5320" w:hanging="285"/>
      </w:pPr>
      <w:rPr>
        <w:rFonts w:hint="default"/>
        <w:lang w:val="ca-ES" w:eastAsia="en-US" w:bidi="ar-SA"/>
      </w:rPr>
    </w:lvl>
    <w:lvl w:ilvl="6" w:tplc="FFFFFFFF">
      <w:numFmt w:val="bullet"/>
      <w:lvlText w:val="•"/>
      <w:lvlJc w:val="left"/>
      <w:pPr>
        <w:ind w:left="6212" w:hanging="285"/>
      </w:pPr>
      <w:rPr>
        <w:rFonts w:hint="default"/>
        <w:lang w:val="ca-ES" w:eastAsia="en-US" w:bidi="ar-SA"/>
      </w:rPr>
    </w:lvl>
    <w:lvl w:ilvl="7" w:tplc="FFFFFFFF">
      <w:numFmt w:val="bullet"/>
      <w:lvlText w:val="•"/>
      <w:lvlJc w:val="left"/>
      <w:pPr>
        <w:ind w:left="7104" w:hanging="285"/>
      </w:pPr>
      <w:rPr>
        <w:rFonts w:hint="default"/>
        <w:lang w:val="ca-ES" w:eastAsia="en-US" w:bidi="ar-SA"/>
      </w:rPr>
    </w:lvl>
    <w:lvl w:ilvl="8" w:tplc="FFFFFFFF">
      <w:numFmt w:val="bullet"/>
      <w:lvlText w:val="•"/>
      <w:lvlJc w:val="left"/>
      <w:pPr>
        <w:ind w:left="7997" w:hanging="285"/>
      </w:pPr>
      <w:rPr>
        <w:rFonts w:hint="default"/>
        <w:lang w:val="ca-ES" w:eastAsia="en-US" w:bidi="ar-SA"/>
      </w:rPr>
    </w:lvl>
  </w:abstractNum>
  <w:abstractNum w:abstractNumId="5" w15:restartNumberingAfterBreak="0">
    <w:nsid w:val="02A76CD6"/>
    <w:multiLevelType w:val="hybridMultilevel"/>
    <w:tmpl w:val="19AA0C32"/>
    <w:lvl w:ilvl="0" w:tplc="586A315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07B400EA">
      <w:numFmt w:val="bullet"/>
      <w:lvlText w:val="•"/>
      <w:lvlJc w:val="left"/>
      <w:pPr>
        <w:ind w:left="1806" w:hanging="360"/>
      </w:pPr>
      <w:rPr>
        <w:rFonts w:hint="default"/>
        <w:lang w:val="ca-ES" w:eastAsia="en-US" w:bidi="ar-SA"/>
      </w:rPr>
    </w:lvl>
    <w:lvl w:ilvl="2" w:tplc="8C6ED588">
      <w:numFmt w:val="bullet"/>
      <w:lvlText w:val="•"/>
      <w:lvlJc w:val="left"/>
      <w:pPr>
        <w:ind w:left="2692" w:hanging="360"/>
      </w:pPr>
      <w:rPr>
        <w:rFonts w:hint="default"/>
        <w:lang w:val="ca-ES" w:eastAsia="en-US" w:bidi="ar-SA"/>
      </w:rPr>
    </w:lvl>
    <w:lvl w:ilvl="3" w:tplc="3B882C76">
      <w:numFmt w:val="bullet"/>
      <w:lvlText w:val="•"/>
      <w:lvlJc w:val="left"/>
      <w:pPr>
        <w:ind w:left="3578" w:hanging="360"/>
      </w:pPr>
      <w:rPr>
        <w:rFonts w:hint="default"/>
        <w:lang w:val="ca-ES" w:eastAsia="en-US" w:bidi="ar-SA"/>
      </w:rPr>
    </w:lvl>
    <w:lvl w:ilvl="4" w:tplc="1654DFE2">
      <w:numFmt w:val="bullet"/>
      <w:lvlText w:val="•"/>
      <w:lvlJc w:val="left"/>
      <w:pPr>
        <w:ind w:left="4464" w:hanging="360"/>
      </w:pPr>
      <w:rPr>
        <w:rFonts w:hint="default"/>
        <w:lang w:val="ca-ES" w:eastAsia="en-US" w:bidi="ar-SA"/>
      </w:rPr>
    </w:lvl>
    <w:lvl w:ilvl="5" w:tplc="60F40A0E">
      <w:numFmt w:val="bullet"/>
      <w:lvlText w:val="•"/>
      <w:lvlJc w:val="left"/>
      <w:pPr>
        <w:ind w:left="5350" w:hanging="360"/>
      </w:pPr>
      <w:rPr>
        <w:rFonts w:hint="default"/>
        <w:lang w:val="ca-ES" w:eastAsia="en-US" w:bidi="ar-SA"/>
      </w:rPr>
    </w:lvl>
    <w:lvl w:ilvl="6" w:tplc="F9829F02">
      <w:numFmt w:val="bullet"/>
      <w:lvlText w:val="•"/>
      <w:lvlJc w:val="left"/>
      <w:pPr>
        <w:ind w:left="6236" w:hanging="360"/>
      </w:pPr>
      <w:rPr>
        <w:rFonts w:hint="default"/>
        <w:lang w:val="ca-ES" w:eastAsia="en-US" w:bidi="ar-SA"/>
      </w:rPr>
    </w:lvl>
    <w:lvl w:ilvl="7" w:tplc="AC7828C8">
      <w:numFmt w:val="bullet"/>
      <w:lvlText w:val="•"/>
      <w:lvlJc w:val="left"/>
      <w:pPr>
        <w:ind w:left="7122" w:hanging="360"/>
      </w:pPr>
      <w:rPr>
        <w:rFonts w:hint="default"/>
        <w:lang w:val="ca-ES" w:eastAsia="en-US" w:bidi="ar-SA"/>
      </w:rPr>
    </w:lvl>
    <w:lvl w:ilvl="8" w:tplc="00FAE760">
      <w:numFmt w:val="bullet"/>
      <w:lvlText w:val="•"/>
      <w:lvlJc w:val="left"/>
      <w:pPr>
        <w:ind w:left="8009"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B60430"/>
    <w:multiLevelType w:val="hybridMultilevel"/>
    <w:tmpl w:val="87F8D8B8"/>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BF2733C"/>
    <w:multiLevelType w:val="hybridMultilevel"/>
    <w:tmpl w:val="59E621A0"/>
    <w:lvl w:ilvl="0" w:tplc="04030011">
      <w:start w:val="1"/>
      <w:numFmt w:val="decimal"/>
      <w:lvlText w:val="%1)"/>
      <w:lvlJc w:val="left"/>
      <w:pPr>
        <w:ind w:left="512" w:hanging="360"/>
      </w:pPr>
    </w:lvl>
    <w:lvl w:ilvl="1" w:tplc="04030019" w:tentative="1">
      <w:start w:val="1"/>
      <w:numFmt w:val="lowerLetter"/>
      <w:lvlText w:val="%2."/>
      <w:lvlJc w:val="left"/>
      <w:pPr>
        <w:ind w:left="1232" w:hanging="360"/>
      </w:pPr>
    </w:lvl>
    <w:lvl w:ilvl="2" w:tplc="0403001B" w:tentative="1">
      <w:start w:val="1"/>
      <w:numFmt w:val="lowerRoman"/>
      <w:lvlText w:val="%3."/>
      <w:lvlJc w:val="right"/>
      <w:pPr>
        <w:ind w:left="1952" w:hanging="180"/>
      </w:pPr>
    </w:lvl>
    <w:lvl w:ilvl="3" w:tplc="0403000F" w:tentative="1">
      <w:start w:val="1"/>
      <w:numFmt w:val="decimal"/>
      <w:lvlText w:val="%4."/>
      <w:lvlJc w:val="left"/>
      <w:pPr>
        <w:ind w:left="2672" w:hanging="360"/>
      </w:pPr>
    </w:lvl>
    <w:lvl w:ilvl="4" w:tplc="04030019" w:tentative="1">
      <w:start w:val="1"/>
      <w:numFmt w:val="lowerLetter"/>
      <w:lvlText w:val="%5."/>
      <w:lvlJc w:val="left"/>
      <w:pPr>
        <w:ind w:left="3392" w:hanging="360"/>
      </w:pPr>
    </w:lvl>
    <w:lvl w:ilvl="5" w:tplc="0403001B" w:tentative="1">
      <w:start w:val="1"/>
      <w:numFmt w:val="lowerRoman"/>
      <w:lvlText w:val="%6."/>
      <w:lvlJc w:val="right"/>
      <w:pPr>
        <w:ind w:left="4112" w:hanging="180"/>
      </w:pPr>
    </w:lvl>
    <w:lvl w:ilvl="6" w:tplc="0403000F" w:tentative="1">
      <w:start w:val="1"/>
      <w:numFmt w:val="decimal"/>
      <w:lvlText w:val="%7."/>
      <w:lvlJc w:val="left"/>
      <w:pPr>
        <w:ind w:left="4832" w:hanging="360"/>
      </w:pPr>
    </w:lvl>
    <w:lvl w:ilvl="7" w:tplc="04030019" w:tentative="1">
      <w:start w:val="1"/>
      <w:numFmt w:val="lowerLetter"/>
      <w:lvlText w:val="%8."/>
      <w:lvlJc w:val="left"/>
      <w:pPr>
        <w:ind w:left="5552" w:hanging="360"/>
      </w:pPr>
    </w:lvl>
    <w:lvl w:ilvl="8" w:tplc="0403001B" w:tentative="1">
      <w:start w:val="1"/>
      <w:numFmt w:val="lowerRoman"/>
      <w:lvlText w:val="%9."/>
      <w:lvlJc w:val="right"/>
      <w:pPr>
        <w:ind w:left="6272" w:hanging="18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431B8"/>
    <w:multiLevelType w:val="multilevel"/>
    <w:tmpl w:val="57D26AF2"/>
    <w:lvl w:ilvl="0">
      <w:start w:val="1"/>
      <w:numFmt w:val="bullet"/>
      <w:pStyle w:val="Llistaxifres"/>
      <w:lvlText w:val="o"/>
      <w:lvlJc w:val="left"/>
      <w:pPr>
        <w:ind w:left="1512" w:hanging="360"/>
      </w:pPr>
      <w:rPr>
        <w:rFonts w:ascii="Courier New" w:eastAsia="Courier New" w:hAnsi="Courier New" w:cs="Courier New"/>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10C21DB6"/>
    <w:multiLevelType w:val="hybridMultilevel"/>
    <w:tmpl w:val="F3A46B72"/>
    <w:lvl w:ilvl="0" w:tplc="6E3C74C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9F8AE816">
      <w:numFmt w:val="bullet"/>
      <w:lvlText w:val="•"/>
      <w:lvlJc w:val="left"/>
      <w:pPr>
        <w:ind w:left="2002" w:hanging="360"/>
      </w:pPr>
      <w:rPr>
        <w:rFonts w:hint="default"/>
        <w:lang w:val="ca-ES" w:eastAsia="en-US" w:bidi="ar-SA"/>
      </w:rPr>
    </w:lvl>
    <w:lvl w:ilvl="2" w:tplc="55DE7718">
      <w:numFmt w:val="bullet"/>
      <w:lvlText w:val="•"/>
      <w:lvlJc w:val="left"/>
      <w:pPr>
        <w:ind w:left="2945" w:hanging="360"/>
      </w:pPr>
      <w:rPr>
        <w:rFonts w:hint="default"/>
        <w:lang w:val="ca-ES" w:eastAsia="en-US" w:bidi="ar-SA"/>
      </w:rPr>
    </w:lvl>
    <w:lvl w:ilvl="3" w:tplc="40BCC09C">
      <w:numFmt w:val="bullet"/>
      <w:lvlText w:val="•"/>
      <w:lvlJc w:val="left"/>
      <w:pPr>
        <w:ind w:left="3888" w:hanging="360"/>
      </w:pPr>
      <w:rPr>
        <w:rFonts w:hint="default"/>
        <w:lang w:val="ca-ES" w:eastAsia="en-US" w:bidi="ar-SA"/>
      </w:rPr>
    </w:lvl>
    <w:lvl w:ilvl="4" w:tplc="CCB014BA">
      <w:numFmt w:val="bullet"/>
      <w:lvlText w:val="•"/>
      <w:lvlJc w:val="left"/>
      <w:pPr>
        <w:ind w:left="4831" w:hanging="360"/>
      </w:pPr>
      <w:rPr>
        <w:rFonts w:hint="default"/>
        <w:lang w:val="ca-ES" w:eastAsia="en-US" w:bidi="ar-SA"/>
      </w:rPr>
    </w:lvl>
    <w:lvl w:ilvl="5" w:tplc="7242C070">
      <w:numFmt w:val="bullet"/>
      <w:lvlText w:val="•"/>
      <w:lvlJc w:val="left"/>
      <w:pPr>
        <w:ind w:left="5774" w:hanging="360"/>
      </w:pPr>
      <w:rPr>
        <w:rFonts w:hint="default"/>
        <w:lang w:val="ca-ES" w:eastAsia="en-US" w:bidi="ar-SA"/>
      </w:rPr>
    </w:lvl>
    <w:lvl w:ilvl="6" w:tplc="3F1C931A">
      <w:numFmt w:val="bullet"/>
      <w:lvlText w:val="•"/>
      <w:lvlJc w:val="left"/>
      <w:pPr>
        <w:ind w:left="6717" w:hanging="360"/>
      </w:pPr>
      <w:rPr>
        <w:rFonts w:hint="default"/>
        <w:lang w:val="ca-ES" w:eastAsia="en-US" w:bidi="ar-SA"/>
      </w:rPr>
    </w:lvl>
    <w:lvl w:ilvl="7" w:tplc="EDDCB240">
      <w:numFmt w:val="bullet"/>
      <w:lvlText w:val="•"/>
      <w:lvlJc w:val="left"/>
      <w:pPr>
        <w:ind w:left="7660" w:hanging="360"/>
      </w:pPr>
      <w:rPr>
        <w:rFonts w:hint="default"/>
        <w:lang w:val="ca-ES" w:eastAsia="en-US" w:bidi="ar-SA"/>
      </w:rPr>
    </w:lvl>
    <w:lvl w:ilvl="8" w:tplc="EE90AB7A">
      <w:numFmt w:val="bullet"/>
      <w:lvlText w:val="•"/>
      <w:lvlJc w:val="left"/>
      <w:pPr>
        <w:ind w:left="8603" w:hanging="360"/>
      </w:pPr>
      <w:rPr>
        <w:rFonts w:hint="default"/>
        <w:lang w:val="ca-ES" w:eastAsia="en-US" w:bidi="ar-SA"/>
      </w:rPr>
    </w:lvl>
  </w:abstractNum>
  <w:abstractNum w:abstractNumId="12" w15:restartNumberingAfterBreak="0">
    <w:nsid w:val="11CB47AD"/>
    <w:multiLevelType w:val="hybridMultilevel"/>
    <w:tmpl w:val="E9BA1A7E"/>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786"/>
        </w:tabs>
        <w:ind w:left="786"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B2D63620">
      <w:start w:val="1"/>
      <w:numFmt w:val="decimal"/>
      <w:lvlText w:val="%7."/>
      <w:lvlJc w:val="left"/>
      <w:pPr>
        <w:ind w:left="4680" w:hanging="360"/>
      </w:pPr>
      <w:rPr>
        <w:rFonts w:hint="default"/>
      </w:rPr>
    </w:lvl>
    <w:lvl w:ilvl="7" w:tplc="D31C5306">
      <w:start w:val="1"/>
      <w:numFmt w:val="decimal"/>
      <w:lvlText w:val="%8"/>
      <w:lvlJc w:val="left"/>
      <w:pPr>
        <w:ind w:left="5400" w:hanging="360"/>
      </w:pPr>
      <w:rPr>
        <w:rFonts w:hint="default"/>
      </w:rPr>
    </w:lvl>
    <w:lvl w:ilvl="8" w:tplc="0403001B" w:tentative="1">
      <w:start w:val="1"/>
      <w:numFmt w:val="lowerRoman"/>
      <w:lvlText w:val="%9."/>
      <w:lvlJc w:val="right"/>
      <w:pPr>
        <w:tabs>
          <w:tab w:val="num" w:pos="6120"/>
        </w:tabs>
        <w:ind w:left="6120" w:hanging="180"/>
      </w:pPr>
    </w:lvl>
  </w:abstractNum>
  <w:abstractNum w:abstractNumId="1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3A83E4A"/>
    <w:multiLevelType w:val="multilevel"/>
    <w:tmpl w:val="AFC2451E"/>
    <w:lvl w:ilvl="0">
      <w:start w:val="1"/>
      <w:numFmt w:val="lowerLetter"/>
      <w:pStyle w:val="Pu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FD5A33"/>
    <w:multiLevelType w:val="hybridMultilevel"/>
    <w:tmpl w:val="5ED6C3FE"/>
    <w:lvl w:ilvl="0" w:tplc="78E462B4">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EA08F1A8">
      <w:numFmt w:val="bullet"/>
      <w:lvlText w:val="•"/>
      <w:lvlJc w:val="left"/>
      <w:pPr>
        <w:ind w:left="1806" w:hanging="360"/>
      </w:pPr>
      <w:rPr>
        <w:rFonts w:hint="default"/>
        <w:lang w:val="ca-ES" w:eastAsia="en-US" w:bidi="ar-SA"/>
      </w:rPr>
    </w:lvl>
    <w:lvl w:ilvl="2" w:tplc="41B422B0">
      <w:numFmt w:val="bullet"/>
      <w:lvlText w:val="•"/>
      <w:lvlJc w:val="left"/>
      <w:pPr>
        <w:ind w:left="2692" w:hanging="360"/>
      </w:pPr>
      <w:rPr>
        <w:rFonts w:hint="default"/>
        <w:lang w:val="ca-ES" w:eastAsia="en-US" w:bidi="ar-SA"/>
      </w:rPr>
    </w:lvl>
    <w:lvl w:ilvl="3" w:tplc="1AC666D6">
      <w:numFmt w:val="bullet"/>
      <w:lvlText w:val="•"/>
      <w:lvlJc w:val="left"/>
      <w:pPr>
        <w:ind w:left="3578" w:hanging="360"/>
      </w:pPr>
      <w:rPr>
        <w:rFonts w:hint="default"/>
        <w:lang w:val="ca-ES" w:eastAsia="en-US" w:bidi="ar-SA"/>
      </w:rPr>
    </w:lvl>
    <w:lvl w:ilvl="4" w:tplc="ABCA0A64">
      <w:numFmt w:val="bullet"/>
      <w:lvlText w:val="•"/>
      <w:lvlJc w:val="left"/>
      <w:pPr>
        <w:ind w:left="4464" w:hanging="360"/>
      </w:pPr>
      <w:rPr>
        <w:rFonts w:hint="default"/>
        <w:lang w:val="ca-ES" w:eastAsia="en-US" w:bidi="ar-SA"/>
      </w:rPr>
    </w:lvl>
    <w:lvl w:ilvl="5" w:tplc="EB22F5F4">
      <w:numFmt w:val="bullet"/>
      <w:lvlText w:val="•"/>
      <w:lvlJc w:val="left"/>
      <w:pPr>
        <w:ind w:left="5350" w:hanging="360"/>
      </w:pPr>
      <w:rPr>
        <w:rFonts w:hint="default"/>
        <w:lang w:val="ca-ES" w:eastAsia="en-US" w:bidi="ar-SA"/>
      </w:rPr>
    </w:lvl>
    <w:lvl w:ilvl="6" w:tplc="56C665C4">
      <w:numFmt w:val="bullet"/>
      <w:lvlText w:val="•"/>
      <w:lvlJc w:val="left"/>
      <w:pPr>
        <w:ind w:left="6236" w:hanging="360"/>
      </w:pPr>
      <w:rPr>
        <w:rFonts w:hint="default"/>
        <w:lang w:val="ca-ES" w:eastAsia="en-US" w:bidi="ar-SA"/>
      </w:rPr>
    </w:lvl>
    <w:lvl w:ilvl="7" w:tplc="818AFE4E">
      <w:numFmt w:val="bullet"/>
      <w:lvlText w:val="•"/>
      <w:lvlJc w:val="left"/>
      <w:pPr>
        <w:ind w:left="7122" w:hanging="360"/>
      </w:pPr>
      <w:rPr>
        <w:rFonts w:hint="default"/>
        <w:lang w:val="ca-ES" w:eastAsia="en-US" w:bidi="ar-SA"/>
      </w:rPr>
    </w:lvl>
    <w:lvl w:ilvl="8" w:tplc="822A0E22">
      <w:numFmt w:val="bullet"/>
      <w:lvlText w:val="•"/>
      <w:lvlJc w:val="left"/>
      <w:pPr>
        <w:ind w:left="8009" w:hanging="360"/>
      </w:pPr>
      <w:rPr>
        <w:rFonts w:hint="default"/>
        <w:lang w:val="ca-ES" w:eastAsia="en-US" w:bidi="ar-SA"/>
      </w:rPr>
    </w:lvl>
  </w:abstractNum>
  <w:abstractNum w:abstractNumId="17" w15:restartNumberingAfterBreak="0">
    <w:nsid w:val="1FD44037"/>
    <w:multiLevelType w:val="hybridMultilevel"/>
    <w:tmpl w:val="58C00FE4"/>
    <w:lvl w:ilvl="0" w:tplc="F89C43A2">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27A8E3B2">
      <w:numFmt w:val="bullet"/>
      <w:lvlText w:val="•"/>
      <w:lvlJc w:val="left"/>
      <w:pPr>
        <w:ind w:left="1806" w:hanging="360"/>
      </w:pPr>
      <w:rPr>
        <w:rFonts w:hint="default"/>
        <w:lang w:val="ca-ES" w:eastAsia="en-US" w:bidi="ar-SA"/>
      </w:rPr>
    </w:lvl>
    <w:lvl w:ilvl="2" w:tplc="C3307944">
      <w:numFmt w:val="bullet"/>
      <w:lvlText w:val="•"/>
      <w:lvlJc w:val="left"/>
      <w:pPr>
        <w:ind w:left="2692" w:hanging="360"/>
      </w:pPr>
      <w:rPr>
        <w:rFonts w:hint="default"/>
        <w:lang w:val="ca-ES" w:eastAsia="en-US" w:bidi="ar-SA"/>
      </w:rPr>
    </w:lvl>
    <w:lvl w:ilvl="3" w:tplc="CBE6BC02">
      <w:numFmt w:val="bullet"/>
      <w:lvlText w:val="•"/>
      <w:lvlJc w:val="left"/>
      <w:pPr>
        <w:ind w:left="3578" w:hanging="360"/>
      </w:pPr>
      <w:rPr>
        <w:rFonts w:hint="default"/>
        <w:lang w:val="ca-ES" w:eastAsia="en-US" w:bidi="ar-SA"/>
      </w:rPr>
    </w:lvl>
    <w:lvl w:ilvl="4" w:tplc="24E6FA96">
      <w:numFmt w:val="bullet"/>
      <w:lvlText w:val="•"/>
      <w:lvlJc w:val="left"/>
      <w:pPr>
        <w:ind w:left="4464" w:hanging="360"/>
      </w:pPr>
      <w:rPr>
        <w:rFonts w:hint="default"/>
        <w:lang w:val="ca-ES" w:eastAsia="en-US" w:bidi="ar-SA"/>
      </w:rPr>
    </w:lvl>
    <w:lvl w:ilvl="5" w:tplc="0276AB20">
      <w:numFmt w:val="bullet"/>
      <w:lvlText w:val="•"/>
      <w:lvlJc w:val="left"/>
      <w:pPr>
        <w:ind w:left="5350" w:hanging="360"/>
      </w:pPr>
      <w:rPr>
        <w:rFonts w:hint="default"/>
        <w:lang w:val="ca-ES" w:eastAsia="en-US" w:bidi="ar-SA"/>
      </w:rPr>
    </w:lvl>
    <w:lvl w:ilvl="6" w:tplc="88360CE2">
      <w:numFmt w:val="bullet"/>
      <w:lvlText w:val="•"/>
      <w:lvlJc w:val="left"/>
      <w:pPr>
        <w:ind w:left="6236" w:hanging="360"/>
      </w:pPr>
      <w:rPr>
        <w:rFonts w:hint="default"/>
        <w:lang w:val="ca-ES" w:eastAsia="en-US" w:bidi="ar-SA"/>
      </w:rPr>
    </w:lvl>
    <w:lvl w:ilvl="7" w:tplc="864812DC">
      <w:numFmt w:val="bullet"/>
      <w:lvlText w:val="•"/>
      <w:lvlJc w:val="left"/>
      <w:pPr>
        <w:ind w:left="7122" w:hanging="360"/>
      </w:pPr>
      <w:rPr>
        <w:rFonts w:hint="default"/>
        <w:lang w:val="ca-ES" w:eastAsia="en-US" w:bidi="ar-SA"/>
      </w:rPr>
    </w:lvl>
    <w:lvl w:ilvl="8" w:tplc="FFE6AEF4">
      <w:numFmt w:val="bullet"/>
      <w:lvlText w:val="•"/>
      <w:lvlJc w:val="left"/>
      <w:pPr>
        <w:ind w:left="8009" w:hanging="360"/>
      </w:pPr>
      <w:rPr>
        <w:rFonts w:hint="default"/>
        <w:lang w:val="ca-ES" w:eastAsia="en-US" w:bidi="ar-SA"/>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50E552F"/>
    <w:multiLevelType w:val="hybridMultilevel"/>
    <w:tmpl w:val="74348AC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6F36C29"/>
    <w:multiLevelType w:val="hybridMultilevel"/>
    <w:tmpl w:val="67BAB5F8"/>
    <w:lvl w:ilvl="0" w:tplc="7AA2375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BCC0987A">
      <w:numFmt w:val="bullet"/>
      <w:lvlText w:val="•"/>
      <w:lvlJc w:val="left"/>
      <w:pPr>
        <w:ind w:left="2002" w:hanging="360"/>
      </w:pPr>
      <w:rPr>
        <w:rFonts w:hint="default"/>
        <w:lang w:val="ca-ES" w:eastAsia="en-US" w:bidi="ar-SA"/>
      </w:rPr>
    </w:lvl>
    <w:lvl w:ilvl="2" w:tplc="0C462EFA">
      <w:numFmt w:val="bullet"/>
      <w:lvlText w:val="•"/>
      <w:lvlJc w:val="left"/>
      <w:pPr>
        <w:ind w:left="2945" w:hanging="360"/>
      </w:pPr>
      <w:rPr>
        <w:rFonts w:hint="default"/>
        <w:lang w:val="ca-ES" w:eastAsia="en-US" w:bidi="ar-SA"/>
      </w:rPr>
    </w:lvl>
    <w:lvl w:ilvl="3" w:tplc="8E7CC12A">
      <w:numFmt w:val="bullet"/>
      <w:lvlText w:val="•"/>
      <w:lvlJc w:val="left"/>
      <w:pPr>
        <w:ind w:left="3888" w:hanging="360"/>
      </w:pPr>
      <w:rPr>
        <w:rFonts w:hint="default"/>
        <w:lang w:val="ca-ES" w:eastAsia="en-US" w:bidi="ar-SA"/>
      </w:rPr>
    </w:lvl>
    <w:lvl w:ilvl="4" w:tplc="1F16FD72">
      <w:numFmt w:val="bullet"/>
      <w:lvlText w:val="•"/>
      <w:lvlJc w:val="left"/>
      <w:pPr>
        <w:ind w:left="4831" w:hanging="360"/>
      </w:pPr>
      <w:rPr>
        <w:rFonts w:hint="default"/>
        <w:lang w:val="ca-ES" w:eastAsia="en-US" w:bidi="ar-SA"/>
      </w:rPr>
    </w:lvl>
    <w:lvl w:ilvl="5" w:tplc="940C1B94">
      <w:numFmt w:val="bullet"/>
      <w:lvlText w:val="•"/>
      <w:lvlJc w:val="left"/>
      <w:pPr>
        <w:ind w:left="5774" w:hanging="360"/>
      </w:pPr>
      <w:rPr>
        <w:rFonts w:hint="default"/>
        <w:lang w:val="ca-ES" w:eastAsia="en-US" w:bidi="ar-SA"/>
      </w:rPr>
    </w:lvl>
    <w:lvl w:ilvl="6" w:tplc="876E0922">
      <w:numFmt w:val="bullet"/>
      <w:lvlText w:val="•"/>
      <w:lvlJc w:val="left"/>
      <w:pPr>
        <w:ind w:left="6717" w:hanging="360"/>
      </w:pPr>
      <w:rPr>
        <w:rFonts w:hint="default"/>
        <w:lang w:val="ca-ES" w:eastAsia="en-US" w:bidi="ar-SA"/>
      </w:rPr>
    </w:lvl>
    <w:lvl w:ilvl="7" w:tplc="AE8EEC34">
      <w:numFmt w:val="bullet"/>
      <w:lvlText w:val="•"/>
      <w:lvlJc w:val="left"/>
      <w:pPr>
        <w:ind w:left="7660" w:hanging="360"/>
      </w:pPr>
      <w:rPr>
        <w:rFonts w:hint="default"/>
        <w:lang w:val="ca-ES" w:eastAsia="en-US" w:bidi="ar-SA"/>
      </w:rPr>
    </w:lvl>
    <w:lvl w:ilvl="8" w:tplc="1C0651DE">
      <w:numFmt w:val="bullet"/>
      <w:lvlText w:val="•"/>
      <w:lvlJc w:val="left"/>
      <w:pPr>
        <w:ind w:left="8603" w:hanging="360"/>
      </w:pPr>
      <w:rPr>
        <w:rFonts w:hint="default"/>
        <w:lang w:val="ca-ES" w:eastAsia="en-US" w:bidi="ar-SA"/>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F6942016"/>
    <w:lvl w:ilvl="0" w:tplc="B1B28B00">
      <w:start w:val="1"/>
      <w:numFmt w:val="bullet"/>
      <w:lvlText w:val=""/>
      <w:lvlJc w:val="left"/>
      <w:pPr>
        <w:ind w:left="4406"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2BE2D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308B0334"/>
    <w:multiLevelType w:val="hybridMultilevel"/>
    <w:tmpl w:val="FFEEE0E2"/>
    <w:lvl w:ilvl="0" w:tplc="DB3C48DA">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6352D0D2">
      <w:start w:val="1"/>
      <w:numFmt w:val="lowerRoman"/>
      <w:lvlText w:val="%2)"/>
      <w:lvlJc w:val="left"/>
      <w:pPr>
        <w:ind w:left="1649" w:hanging="360"/>
      </w:pPr>
      <w:rPr>
        <w:rFonts w:ascii="Arial MT" w:eastAsia="Arial MT" w:hAnsi="Arial MT" w:cs="Arial MT" w:hint="default"/>
        <w:b w:val="0"/>
        <w:bCs w:val="0"/>
        <w:i w:val="0"/>
        <w:iCs w:val="0"/>
        <w:spacing w:val="0"/>
        <w:w w:val="99"/>
        <w:sz w:val="22"/>
        <w:szCs w:val="22"/>
        <w:lang w:val="ca-ES" w:eastAsia="en-US" w:bidi="ar-SA"/>
      </w:rPr>
    </w:lvl>
    <w:lvl w:ilvl="2" w:tplc="86F25BB0">
      <w:numFmt w:val="bullet"/>
      <w:lvlText w:val="•"/>
      <w:lvlJc w:val="left"/>
      <w:pPr>
        <w:ind w:left="1640" w:hanging="360"/>
      </w:pPr>
      <w:rPr>
        <w:rFonts w:hint="default"/>
        <w:lang w:val="ca-ES" w:eastAsia="en-US" w:bidi="ar-SA"/>
      </w:rPr>
    </w:lvl>
    <w:lvl w:ilvl="3" w:tplc="E8B062FC">
      <w:numFmt w:val="bullet"/>
      <w:lvlText w:val="•"/>
      <w:lvlJc w:val="left"/>
      <w:pPr>
        <w:ind w:left="2657" w:hanging="360"/>
      </w:pPr>
      <w:rPr>
        <w:rFonts w:hint="default"/>
        <w:lang w:val="ca-ES" w:eastAsia="en-US" w:bidi="ar-SA"/>
      </w:rPr>
    </w:lvl>
    <w:lvl w:ilvl="4" w:tplc="CB8C4D72">
      <w:numFmt w:val="bullet"/>
      <w:lvlText w:val="•"/>
      <w:lvlJc w:val="left"/>
      <w:pPr>
        <w:ind w:left="3675" w:hanging="360"/>
      </w:pPr>
      <w:rPr>
        <w:rFonts w:hint="default"/>
        <w:lang w:val="ca-ES" w:eastAsia="en-US" w:bidi="ar-SA"/>
      </w:rPr>
    </w:lvl>
    <w:lvl w:ilvl="5" w:tplc="924035A6">
      <w:numFmt w:val="bullet"/>
      <w:lvlText w:val="•"/>
      <w:lvlJc w:val="left"/>
      <w:pPr>
        <w:ind w:left="4693" w:hanging="360"/>
      </w:pPr>
      <w:rPr>
        <w:rFonts w:hint="default"/>
        <w:lang w:val="ca-ES" w:eastAsia="en-US" w:bidi="ar-SA"/>
      </w:rPr>
    </w:lvl>
    <w:lvl w:ilvl="6" w:tplc="84869B8E">
      <w:numFmt w:val="bullet"/>
      <w:lvlText w:val="•"/>
      <w:lvlJc w:val="left"/>
      <w:pPr>
        <w:ind w:left="5710" w:hanging="360"/>
      </w:pPr>
      <w:rPr>
        <w:rFonts w:hint="default"/>
        <w:lang w:val="ca-ES" w:eastAsia="en-US" w:bidi="ar-SA"/>
      </w:rPr>
    </w:lvl>
    <w:lvl w:ilvl="7" w:tplc="384E948C">
      <w:numFmt w:val="bullet"/>
      <w:lvlText w:val="•"/>
      <w:lvlJc w:val="left"/>
      <w:pPr>
        <w:ind w:left="6728" w:hanging="360"/>
      </w:pPr>
      <w:rPr>
        <w:rFonts w:hint="default"/>
        <w:lang w:val="ca-ES" w:eastAsia="en-US" w:bidi="ar-SA"/>
      </w:rPr>
    </w:lvl>
    <w:lvl w:ilvl="8" w:tplc="5BC65148">
      <w:numFmt w:val="bullet"/>
      <w:lvlText w:val="•"/>
      <w:lvlJc w:val="left"/>
      <w:pPr>
        <w:ind w:left="7746" w:hanging="360"/>
      </w:pPr>
      <w:rPr>
        <w:rFonts w:hint="default"/>
        <w:lang w:val="ca-ES" w:eastAsia="en-US" w:bidi="ar-SA"/>
      </w:rPr>
    </w:lvl>
  </w:abstractNum>
  <w:abstractNum w:abstractNumId="30" w15:restartNumberingAfterBreak="0">
    <w:nsid w:val="32801131"/>
    <w:multiLevelType w:val="hybridMultilevel"/>
    <w:tmpl w:val="038EE192"/>
    <w:lvl w:ilvl="0" w:tplc="BC90560C">
      <w:start w:val="1"/>
      <w:numFmt w:val="lowerLetter"/>
      <w:lvlText w:val="%1."/>
      <w:lvlJc w:val="left"/>
      <w:pPr>
        <w:ind w:left="711" w:hanging="285"/>
      </w:pPr>
      <w:rPr>
        <w:rFonts w:ascii="Arial" w:eastAsia="Arial" w:hAnsi="Arial" w:cs="Arial" w:hint="default"/>
        <w:b/>
        <w:bCs/>
        <w:i w:val="0"/>
        <w:iCs w:val="0"/>
        <w:spacing w:val="0"/>
        <w:w w:val="99"/>
        <w:sz w:val="22"/>
        <w:szCs w:val="22"/>
        <w:lang w:val="ca-ES" w:eastAsia="en-US" w:bidi="ar-SA"/>
      </w:rPr>
    </w:lvl>
    <w:lvl w:ilvl="1" w:tplc="A3A458E4">
      <w:numFmt w:val="bullet"/>
      <w:lvlText w:val="•"/>
      <w:lvlJc w:val="left"/>
      <w:pPr>
        <w:ind w:left="1610" w:hanging="285"/>
      </w:pPr>
      <w:rPr>
        <w:rFonts w:hint="default"/>
        <w:lang w:val="ca-ES" w:eastAsia="en-US" w:bidi="ar-SA"/>
      </w:rPr>
    </w:lvl>
    <w:lvl w:ilvl="2" w:tplc="91EC8364">
      <w:numFmt w:val="bullet"/>
      <w:lvlText w:val="•"/>
      <w:lvlJc w:val="left"/>
      <w:pPr>
        <w:ind w:left="2502" w:hanging="285"/>
      </w:pPr>
      <w:rPr>
        <w:rFonts w:hint="default"/>
        <w:lang w:val="ca-ES" w:eastAsia="en-US" w:bidi="ar-SA"/>
      </w:rPr>
    </w:lvl>
    <w:lvl w:ilvl="3" w:tplc="315C1AD4">
      <w:numFmt w:val="bullet"/>
      <w:lvlText w:val="•"/>
      <w:lvlJc w:val="left"/>
      <w:pPr>
        <w:ind w:left="3394" w:hanging="285"/>
      </w:pPr>
      <w:rPr>
        <w:rFonts w:hint="default"/>
        <w:lang w:val="ca-ES" w:eastAsia="en-US" w:bidi="ar-SA"/>
      </w:rPr>
    </w:lvl>
    <w:lvl w:ilvl="4" w:tplc="BE7AEE66">
      <w:numFmt w:val="bullet"/>
      <w:lvlText w:val="•"/>
      <w:lvlJc w:val="left"/>
      <w:pPr>
        <w:ind w:left="4286" w:hanging="285"/>
      </w:pPr>
      <w:rPr>
        <w:rFonts w:hint="default"/>
        <w:lang w:val="ca-ES" w:eastAsia="en-US" w:bidi="ar-SA"/>
      </w:rPr>
    </w:lvl>
    <w:lvl w:ilvl="5" w:tplc="6F06A86C">
      <w:numFmt w:val="bullet"/>
      <w:lvlText w:val="•"/>
      <w:lvlJc w:val="left"/>
      <w:pPr>
        <w:ind w:left="5178" w:hanging="285"/>
      </w:pPr>
      <w:rPr>
        <w:rFonts w:hint="default"/>
        <w:lang w:val="ca-ES" w:eastAsia="en-US" w:bidi="ar-SA"/>
      </w:rPr>
    </w:lvl>
    <w:lvl w:ilvl="6" w:tplc="C5B668E4">
      <w:numFmt w:val="bullet"/>
      <w:lvlText w:val="•"/>
      <w:lvlJc w:val="left"/>
      <w:pPr>
        <w:ind w:left="6070" w:hanging="285"/>
      </w:pPr>
      <w:rPr>
        <w:rFonts w:hint="default"/>
        <w:lang w:val="ca-ES" w:eastAsia="en-US" w:bidi="ar-SA"/>
      </w:rPr>
    </w:lvl>
    <w:lvl w:ilvl="7" w:tplc="86420FC2">
      <w:numFmt w:val="bullet"/>
      <w:lvlText w:val="•"/>
      <w:lvlJc w:val="left"/>
      <w:pPr>
        <w:ind w:left="6962" w:hanging="285"/>
      </w:pPr>
      <w:rPr>
        <w:rFonts w:hint="default"/>
        <w:lang w:val="ca-ES" w:eastAsia="en-US" w:bidi="ar-SA"/>
      </w:rPr>
    </w:lvl>
    <w:lvl w:ilvl="8" w:tplc="C5F4C104">
      <w:numFmt w:val="bullet"/>
      <w:lvlText w:val="•"/>
      <w:lvlJc w:val="left"/>
      <w:pPr>
        <w:ind w:left="7855" w:hanging="285"/>
      </w:pPr>
      <w:rPr>
        <w:rFonts w:hint="default"/>
        <w:lang w:val="ca-ES" w:eastAsia="en-US" w:bidi="ar-SA"/>
      </w:rPr>
    </w:lvl>
  </w:abstractNum>
  <w:abstractNum w:abstractNumId="31" w15:restartNumberingAfterBreak="0">
    <w:nsid w:val="34DF0DD2"/>
    <w:multiLevelType w:val="hybridMultilevel"/>
    <w:tmpl w:val="66ECE2B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36AC2007"/>
    <w:multiLevelType w:val="hybridMultilevel"/>
    <w:tmpl w:val="ED2EAA4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39897C24"/>
    <w:multiLevelType w:val="hybridMultilevel"/>
    <w:tmpl w:val="9ED49D0A"/>
    <w:lvl w:ilvl="0" w:tplc="14BE09AE">
      <w:numFmt w:val="bullet"/>
      <w:lvlText w:val="–"/>
      <w:lvlJc w:val="left"/>
      <w:pPr>
        <w:ind w:left="-207" w:hanging="360"/>
      </w:pPr>
      <w:rPr>
        <w:rFonts w:ascii="Arial MT" w:eastAsia="Arial MT" w:hAnsi="Arial MT" w:cs="Arial MT" w:hint="default"/>
        <w:b w:val="0"/>
        <w:bCs w:val="0"/>
        <w:i w:val="0"/>
        <w:iCs w:val="0"/>
        <w:spacing w:val="0"/>
        <w:w w:val="104"/>
        <w:sz w:val="22"/>
        <w:szCs w:val="22"/>
        <w:lang w:val="ca-ES" w:eastAsia="en-US" w:bidi="ar-SA"/>
      </w:rPr>
    </w:lvl>
    <w:lvl w:ilvl="1" w:tplc="A156E202">
      <w:numFmt w:val="bullet"/>
      <w:lvlText w:val="•"/>
      <w:lvlJc w:val="left"/>
      <w:pPr>
        <w:ind w:left="670" w:hanging="360"/>
      </w:pPr>
      <w:rPr>
        <w:rFonts w:hint="default"/>
        <w:lang w:val="ca-ES" w:eastAsia="en-US" w:bidi="ar-SA"/>
      </w:rPr>
    </w:lvl>
    <w:lvl w:ilvl="2" w:tplc="0EEA72BA">
      <w:numFmt w:val="bullet"/>
      <w:lvlText w:val="•"/>
      <w:lvlJc w:val="left"/>
      <w:pPr>
        <w:ind w:left="1556" w:hanging="360"/>
      </w:pPr>
      <w:rPr>
        <w:rFonts w:hint="default"/>
        <w:lang w:val="ca-ES" w:eastAsia="en-US" w:bidi="ar-SA"/>
      </w:rPr>
    </w:lvl>
    <w:lvl w:ilvl="3" w:tplc="A94AF300">
      <w:numFmt w:val="bullet"/>
      <w:lvlText w:val="•"/>
      <w:lvlJc w:val="left"/>
      <w:pPr>
        <w:ind w:left="2442" w:hanging="360"/>
      </w:pPr>
      <w:rPr>
        <w:rFonts w:hint="default"/>
        <w:lang w:val="ca-ES" w:eastAsia="en-US" w:bidi="ar-SA"/>
      </w:rPr>
    </w:lvl>
    <w:lvl w:ilvl="4" w:tplc="E85CA4E2">
      <w:numFmt w:val="bullet"/>
      <w:lvlText w:val="•"/>
      <w:lvlJc w:val="left"/>
      <w:pPr>
        <w:ind w:left="3328" w:hanging="360"/>
      </w:pPr>
      <w:rPr>
        <w:rFonts w:hint="default"/>
        <w:lang w:val="ca-ES" w:eastAsia="en-US" w:bidi="ar-SA"/>
      </w:rPr>
    </w:lvl>
    <w:lvl w:ilvl="5" w:tplc="DDBE5924">
      <w:numFmt w:val="bullet"/>
      <w:lvlText w:val="•"/>
      <w:lvlJc w:val="left"/>
      <w:pPr>
        <w:ind w:left="4214" w:hanging="360"/>
      </w:pPr>
      <w:rPr>
        <w:rFonts w:hint="default"/>
        <w:lang w:val="ca-ES" w:eastAsia="en-US" w:bidi="ar-SA"/>
      </w:rPr>
    </w:lvl>
    <w:lvl w:ilvl="6" w:tplc="4B0C7DA4">
      <w:numFmt w:val="bullet"/>
      <w:lvlText w:val="•"/>
      <w:lvlJc w:val="left"/>
      <w:pPr>
        <w:ind w:left="5100" w:hanging="360"/>
      </w:pPr>
      <w:rPr>
        <w:rFonts w:hint="default"/>
        <w:lang w:val="ca-ES" w:eastAsia="en-US" w:bidi="ar-SA"/>
      </w:rPr>
    </w:lvl>
    <w:lvl w:ilvl="7" w:tplc="68F4E8E0">
      <w:numFmt w:val="bullet"/>
      <w:lvlText w:val="•"/>
      <w:lvlJc w:val="left"/>
      <w:pPr>
        <w:ind w:left="5986" w:hanging="360"/>
      </w:pPr>
      <w:rPr>
        <w:rFonts w:hint="default"/>
        <w:lang w:val="ca-ES" w:eastAsia="en-US" w:bidi="ar-SA"/>
      </w:rPr>
    </w:lvl>
    <w:lvl w:ilvl="8" w:tplc="76B6C25C">
      <w:numFmt w:val="bullet"/>
      <w:lvlText w:val="•"/>
      <w:lvlJc w:val="left"/>
      <w:pPr>
        <w:ind w:left="6873" w:hanging="360"/>
      </w:pPr>
      <w:rPr>
        <w:rFonts w:hint="default"/>
        <w:lang w:val="ca-ES" w:eastAsia="en-US" w:bidi="ar-SA"/>
      </w:rPr>
    </w:lvl>
  </w:abstractNum>
  <w:abstractNum w:abstractNumId="34"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43846735"/>
    <w:multiLevelType w:val="hybridMultilevel"/>
    <w:tmpl w:val="73FC0548"/>
    <w:lvl w:ilvl="0" w:tplc="1E1EAF54">
      <w:numFmt w:val="bullet"/>
      <w:lvlText w:val=""/>
      <w:lvlJc w:val="left"/>
      <w:pPr>
        <w:ind w:left="929" w:hanging="360"/>
      </w:pPr>
      <w:rPr>
        <w:rFonts w:ascii="Symbol" w:eastAsia="Symbol" w:hAnsi="Symbol" w:cs="Symbol" w:hint="default"/>
        <w:b w:val="0"/>
        <w:bCs w:val="0"/>
        <w:i w:val="0"/>
        <w:iCs w:val="0"/>
        <w:spacing w:val="0"/>
        <w:w w:val="99"/>
        <w:sz w:val="22"/>
        <w:szCs w:val="22"/>
        <w:lang w:val="ca-ES" w:eastAsia="en-US" w:bidi="ar-SA"/>
      </w:rPr>
    </w:lvl>
    <w:lvl w:ilvl="1" w:tplc="947033EA">
      <w:numFmt w:val="bullet"/>
      <w:lvlText w:val="o"/>
      <w:lvlJc w:val="left"/>
      <w:pPr>
        <w:ind w:left="1649" w:hanging="360"/>
      </w:pPr>
      <w:rPr>
        <w:rFonts w:ascii="Courier New" w:eastAsia="Courier New" w:hAnsi="Courier New" w:cs="Courier New" w:hint="default"/>
        <w:b w:val="0"/>
        <w:bCs w:val="0"/>
        <w:i w:val="0"/>
        <w:iCs w:val="0"/>
        <w:spacing w:val="0"/>
        <w:w w:val="99"/>
        <w:sz w:val="22"/>
        <w:szCs w:val="22"/>
        <w:lang w:val="ca-ES" w:eastAsia="en-US" w:bidi="ar-SA"/>
      </w:rPr>
    </w:lvl>
    <w:lvl w:ilvl="2" w:tplc="105E4924">
      <w:numFmt w:val="bullet"/>
      <w:lvlText w:val="•"/>
      <w:lvlJc w:val="left"/>
      <w:pPr>
        <w:ind w:left="2544" w:hanging="360"/>
      </w:pPr>
      <w:rPr>
        <w:rFonts w:hint="default"/>
        <w:lang w:val="ca-ES" w:eastAsia="en-US" w:bidi="ar-SA"/>
      </w:rPr>
    </w:lvl>
    <w:lvl w:ilvl="3" w:tplc="41AE2C84">
      <w:numFmt w:val="bullet"/>
      <w:lvlText w:val="•"/>
      <w:lvlJc w:val="left"/>
      <w:pPr>
        <w:ind w:left="3449" w:hanging="360"/>
      </w:pPr>
      <w:rPr>
        <w:rFonts w:hint="default"/>
        <w:lang w:val="ca-ES" w:eastAsia="en-US" w:bidi="ar-SA"/>
      </w:rPr>
    </w:lvl>
    <w:lvl w:ilvl="4" w:tplc="30F4804E">
      <w:numFmt w:val="bullet"/>
      <w:lvlText w:val="•"/>
      <w:lvlJc w:val="left"/>
      <w:pPr>
        <w:ind w:left="4353" w:hanging="360"/>
      </w:pPr>
      <w:rPr>
        <w:rFonts w:hint="default"/>
        <w:lang w:val="ca-ES" w:eastAsia="en-US" w:bidi="ar-SA"/>
      </w:rPr>
    </w:lvl>
    <w:lvl w:ilvl="5" w:tplc="AAA050BC">
      <w:numFmt w:val="bullet"/>
      <w:lvlText w:val="•"/>
      <w:lvlJc w:val="left"/>
      <w:pPr>
        <w:ind w:left="5258" w:hanging="360"/>
      </w:pPr>
      <w:rPr>
        <w:rFonts w:hint="default"/>
        <w:lang w:val="ca-ES" w:eastAsia="en-US" w:bidi="ar-SA"/>
      </w:rPr>
    </w:lvl>
    <w:lvl w:ilvl="6" w:tplc="D244FAE6">
      <w:numFmt w:val="bullet"/>
      <w:lvlText w:val="•"/>
      <w:lvlJc w:val="left"/>
      <w:pPr>
        <w:ind w:left="6163" w:hanging="360"/>
      </w:pPr>
      <w:rPr>
        <w:rFonts w:hint="default"/>
        <w:lang w:val="ca-ES" w:eastAsia="en-US" w:bidi="ar-SA"/>
      </w:rPr>
    </w:lvl>
    <w:lvl w:ilvl="7" w:tplc="E01E9994">
      <w:numFmt w:val="bullet"/>
      <w:lvlText w:val="•"/>
      <w:lvlJc w:val="left"/>
      <w:pPr>
        <w:ind w:left="7067" w:hanging="360"/>
      </w:pPr>
      <w:rPr>
        <w:rFonts w:hint="default"/>
        <w:lang w:val="ca-ES" w:eastAsia="en-US" w:bidi="ar-SA"/>
      </w:rPr>
    </w:lvl>
    <w:lvl w:ilvl="8" w:tplc="6D34EECC">
      <w:numFmt w:val="bullet"/>
      <w:lvlText w:val="•"/>
      <w:lvlJc w:val="left"/>
      <w:pPr>
        <w:ind w:left="7972" w:hanging="360"/>
      </w:pPr>
      <w:rPr>
        <w:rFonts w:hint="default"/>
        <w:lang w:val="ca-ES" w:eastAsia="en-US" w:bidi="ar-SA"/>
      </w:rPr>
    </w:lvl>
  </w:abstractNum>
  <w:abstractNum w:abstractNumId="3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7" w15:restartNumberingAfterBreak="0">
    <w:nsid w:val="45424129"/>
    <w:multiLevelType w:val="hybridMultilevel"/>
    <w:tmpl w:val="D0B66328"/>
    <w:lvl w:ilvl="0" w:tplc="4B7E9B8C">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6E20055"/>
    <w:multiLevelType w:val="multilevel"/>
    <w:tmpl w:val="8A4E5E3C"/>
    <w:lvl w:ilvl="0">
      <w:start w:val="1"/>
      <w:numFmt w:val="lowerLetter"/>
      <w:pStyle w:val="Title1template"/>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49172B33"/>
    <w:multiLevelType w:val="hybridMultilevel"/>
    <w:tmpl w:val="FB28BFC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4E015041"/>
    <w:multiLevelType w:val="hybridMultilevel"/>
    <w:tmpl w:val="841A5E1E"/>
    <w:lvl w:ilvl="0" w:tplc="18E8F64A">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5A6D59A6"/>
    <w:multiLevelType w:val="hybridMultilevel"/>
    <w:tmpl w:val="17241786"/>
    <w:lvl w:ilvl="0" w:tplc="D5B4EF5E">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73808A04">
      <w:numFmt w:val="bullet"/>
      <w:lvlText w:val="•"/>
      <w:lvlJc w:val="left"/>
      <w:pPr>
        <w:ind w:left="1806" w:hanging="360"/>
      </w:pPr>
      <w:rPr>
        <w:rFonts w:hint="default"/>
        <w:lang w:val="ca-ES" w:eastAsia="en-US" w:bidi="ar-SA"/>
      </w:rPr>
    </w:lvl>
    <w:lvl w:ilvl="2" w:tplc="3334AD04">
      <w:numFmt w:val="bullet"/>
      <w:lvlText w:val="•"/>
      <w:lvlJc w:val="left"/>
      <w:pPr>
        <w:ind w:left="2692" w:hanging="360"/>
      </w:pPr>
      <w:rPr>
        <w:rFonts w:hint="default"/>
        <w:lang w:val="ca-ES" w:eastAsia="en-US" w:bidi="ar-SA"/>
      </w:rPr>
    </w:lvl>
    <w:lvl w:ilvl="3" w:tplc="EB024B66">
      <w:numFmt w:val="bullet"/>
      <w:lvlText w:val="•"/>
      <w:lvlJc w:val="left"/>
      <w:pPr>
        <w:ind w:left="3578" w:hanging="360"/>
      </w:pPr>
      <w:rPr>
        <w:rFonts w:hint="default"/>
        <w:lang w:val="ca-ES" w:eastAsia="en-US" w:bidi="ar-SA"/>
      </w:rPr>
    </w:lvl>
    <w:lvl w:ilvl="4" w:tplc="D4ECF5E6">
      <w:numFmt w:val="bullet"/>
      <w:lvlText w:val="•"/>
      <w:lvlJc w:val="left"/>
      <w:pPr>
        <w:ind w:left="4464" w:hanging="360"/>
      </w:pPr>
      <w:rPr>
        <w:rFonts w:hint="default"/>
        <w:lang w:val="ca-ES" w:eastAsia="en-US" w:bidi="ar-SA"/>
      </w:rPr>
    </w:lvl>
    <w:lvl w:ilvl="5" w:tplc="43FA4898">
      <w:numFmt w:val="bullet"/>
      <w:lvlText w:val="•"/>
      <w:lvlJc w:val="left"/>
      <w:pPr>
        <w:ind w:left="5350" w:hanging="360"/>
      </w:pPr>
      <w:rPr>
        <w:rFonts w:hint="default"/>
        <w:lang w:val="ca-ES" w:eastAsia="en-US" w:bidi="ar-SA"/>
      </w:rPr>
    </w:lvl>
    <w:lvl w:ilvl="6" w:tplc="680C0CAA">
      <w:numFmt w:val="bullet"/>
      <w:lvlText w:val="•"/>
      <w:lvlJc w:val="left"/>
      <w:pPr>
        <w:ind w:left="6236" w:hanging="360"/>
      </w:pPr>
      <w:rPr>
        <w:rFonts w:hint="default"/>
        <w:lang w:val="ca-ES" w:eastAsia="en-US" w:bidi="ar-SA"/>
      </w:rPr>
    </w:lvl>
    <w:lvl w:ilvl="7" w:tplc="20C4867C">
      <w:numFmt w:val="bullet"/>
      <w:lvlText w:val="•"/>
      <w:lvlJc w:val="left"/>
      <w:pPr>
        <w:ind w:left="7122" w:hanging="360"/>
      </w:pPr>
      <w:rPr>
        <w:rFonts w:hint="default"/>
        <w:lang w:val="ca-ES" w:eastAsia="en-US" w:bidi="ar-SA"/>
      </w:rPr>
    </w:lvl>
    <w:lvl w:ilvl="8" w:tplc="AADEAA38">
      <w:numFmt w:val="bullet"/>
      <w:lvlText w:val="•"/>
      <w:lvlJc w:val="left"/>
      <w:pPr>
        <w:ind w:left="8009" w:hanging="360"/>
      </w:pPr>
      <w:rPr>
        <w:rFonts w:hint="default"/>
        <w:lang w:val="ca-ES" w:eastAsia="en-US" w:bidi="ar-SA"/>
      </w:rPr>
    </w:lvl>
  </w:abstractNum>
  <w:abstractNum w:abstractNumId="44" w15:restartNumberingAfterBreak="0">
    <w:nsid w:val="5B230934"/>
    <w:multiLevelType w:val="hybridMultilevel"/>
    <w:tmpl w:val="68807B88"/>
    <w:lvl w:ilvl="0" w:tplc="8CBC68C6">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D53255F4">
      <w:numFmt w:val="bullet"/>
      <w:lvlText w:val=""/>
      <w:lvlJc w:val="left"/>
      <w:pPr>
        <w:ind w:left="1419" w:hanging="360"/>
      </w:pPr>
      <w:rPr>
        <w:rFonts w:ascii="Symbol" w:eastAsia="Symbol" w:hAnsi="Symbol" w:cs="Symbol" w:hint="default"/>
        <w:b w:val="0"/>
        <w:bCs w:val="0"/>
        <w:i w:val="0"/>
        <w:iCs w:val="0"/>
        <w:spacing w:val="0"/>
        <w:w w:val="99"/>
        <w:sz w:val="22"/>
        <w:szCs w:val="22"/>
        <w:lang w:val="ca-ES" w:eastAsia="en-US" w:bidi="ar-SA"/>
      </w:rPr>
    </w:lvl>
    <w:lvl w:ilvl="2" w:tplc="DA4297A8">
      <w:numFmt w:val="bullet"/>
      <w:lvlText w:val="•"/>
      <w:lvlJc w:val="left"/>
      <w:pPr>
        <w:ind w:left="2349" w:hanging="360"/>
      </w:pPr>
      <w:rPr>
        <w:rFonts w:hint="default"/>
        <w:lang w:val="ca-ES" w:eastAsia="en-US" w:bidi="ar-SA"/>
      </w:rPr>
    </w:lvl>
    <w:lvl w:ilvl="3" w:tplc="8AFEBD2C">
      <w:numFmt w:val="bullet"/>
      <w:lvlText w:val="•"/>
      <w:lvlJc w:val="left"/>
      <w:pPr>
        <w:ind w:left="3278" w:hanging="360"/>
      </w:pPr>
      <w:rPr>
        <w:rFonts w:hint="default"/>
        <w:lang w:val="ca-ES" w:eastAsia="en-US" w:bidi="ar-SA"/>
      </w:rPr>
    </w:lvl>
    <w:lvl w:ilvl="4" w:tplc="DFAC4714">
      <w:numFmt w:val="bullet"/>
      <w:lvlText w:val="•"/>
      <w:lvlJc w:val="left"/>
      <w:pPr>
        <w:ind w:left="4207" w:hanging="360"/>
      </w:pPr>
      <w:rPr>
        <w:rFonts w:hint="default"/>
        <w:lang w:val="ca-ES" w:eastAsia="en-US" w:bidi="ar-SA"/>
      </w:rPr>
    </w:lvl>
    <w:lvl w:ilvl="5" w:tplc="41FA912C">
      <w:numFmt w:val="bullet"/>
      <w:lvlText w:val="•"/>
      <w:lvlJc w:val="left"/>
      <w:pPr>
        <w:ind w:left="5136" w:hanging="360"/>
      </w:pPr>
      <w:rPr>
        <w:rFonts w:hint="default"/>
        <w:lang w:val="ca-ES" w:eastAsia="en-US" w:bidi="ar-SA"/>
      </w:rPr>
    </w:lvl>
    <w:lvl w:ilvl="6" w:tplc="A9362F38">
      <w:numFmt w:val="bullet"/>
      <w:lvlText w:val="•"/>
      <w:lvlJc w:val="left"/>
      <w:pPr>
        <w:ind w:left="6065" w:hanging="360"/>
      </w:pPr>
      <w:rPr>
        <w:rFonts w:hint="default"/>
        <w:lang w:val="ca-ES" w:eastAsia="en-US" w:bidi="ar-SA"/>
      </w:rPr>
    </w:lvl>
    <w:lvl w:ilvl="7" w:tplc="E9B8EE18">
      <w:numFmt w:val="bullet"/>
      <w:lvlText w:val="•"/>
      <w:lvlJc w:val="left"/>
      <w:pPr>
        <w:ind w:left="6994" w:hanging="360"/>
      </w:pPr>
      <w:rPr>
        <w:rFonts w:hint="default"/>
        <w:lang w:val="ca-ES" w:eastAsia="en-US" w:bidi="ar-SA"/>
      </w:rPr>
    </w:lvl>
    <w:lvl w:ilvl="8" w:tplc="C5689DAC">
      <w:numFmt w:val="bullet"/>
      <w:lvlText w:val="•"/>
      <w:lvlJc w:val="left"/>
      <w:pPr>
        <w:ind w:left="7923" w:hanging="360"/>
      </w:pPr>
      <w:rPr>
        <w:rFonts w:hint="default"/>
        <w:lang w:val="ca-ES" w:eastAsia="en-US" w:bidi="ar-SA"/>
      </w:rPr>
    </w:lvl>
  </w:abstractNum>
  <w:abstractNum w:abstractNumId="45" w15:restartNumberingAfterBreak="0">
    <w:nsid w:val="5CF0377C"/>
    <w:multiLevelType w:val="hybridMultilevel"/>
    <w:tmpl w:val="AF2CCC78"/>
    <w:lvl w:ilvl="0" w:tplc="D0FE17D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BDC23560">
      <w:numFmt w:val="bullet"/>
      <w:lvlText w:val="•"/>
      <w:lvlJc w:val="left"/>
      <w:pPr>
        <w:ind w:left="1806" w:hanging="360"/>
      </w:pPr>
      <w:rPr>
        <w:rFonts w:hint="default"/>
        <w:lang w:val="ca-ES" w:eastAsia="en-US" w:bidi="ar-SA"/>
      </w:rPr>
    </w:lvl>
    <w:lvl w:ilvl="2" w:tplc="2642F824">
      <w:numFmt w:val="bullet"/>
      <w:lvlText w:val="•"/>
      <w:lvlJc w:val="left"/>
      <w:pPr>
        <w:ind w:left="2692" w:hanging="360"/>
      </w:pPr>
      <w:rPr>
        <w:rFonts w:hint="default"/>
        <w:lang w:val="ca-ES" w:eastAsia="en-US" w:bidi="ar-SA"/>
      </w:rPr>
    </w:lvl>
    <w:lvl w:ilvl="3" w:tplc="3A0EBBE4">
      <w:numFmt w:val="bullet"/>
      <w:lvlText w:val="•"/>
      <w:lvlJc w:val="left"/>
      <w:pPr>
        <w:ind w:left="3578" w:hanging="360"/>
      </w:pPr>
      <w:rPr>
        <w:rFonts w:hint="default"/>
        <w:lang w:val="ca-ES" w:eastAsia="en-US" w:bidi="ar-SA"/>
      </w:rPr>
    </w:lvl>
    <w:lvl w:ilvl="4" w:tplc="923A561C">
      <w:numFmt w:val="bullet"/>
      <w:lvlText w:val="•"/>
      <w:lvlJc w:val="left"/>
      <w:pPr>
        <w:ind w:left="4464" w:hanging="360"/>
      </w:pPr>
      <w:rPr>
        <w:rFonts w:hint="default"/>
        <w:lang w:val="ca-ES" w:eastAsia="en-US" w:bidi="ar-SA"/>
      </w:rPr>
    </w:lvl>
    <w:lvl w:ilvl="5" w:tplc="001A4092">
      <w:numFmt w:val="bullet"/>
      <w:lvlText w:val="•"/>
      <w:lvlJc w:val="left"/>
      <w:pPr>
        <w:ind w:left="5350" w:hanging="360"/>
      </w:pPr>
      <w:rPr>
        <w:rFonts w:hint="default"/>
        <w:lang w:val="ca-ES" w:eastAsia="en-US" w:bidi="ar-SA"/>
      </w:rPr>
    </w:lvl>
    <w:lvl w:ilvl="6" w:tplc="89D431B6">
      <w:numFmt w:val="bullet"/>
      <w:lvlText w:val="•"/>
      <w:lvlJc w:val="left"/>
      <w:pPr>
        <w:ind w:left="6236" w:hanging="360"/>
      </w:pPr>
      <w:rPr>
        <w:rFonts w:hint="default"/>
        <w:lang w:val="ca-ES" w:eastAsia="en-US" w:bidi="ar-SA"/>
      </w:rPr>
    </w:lvl>
    <w:lvl w:ilvl="7" w:tplc="944000D2">
      <w:numFmt w:val="bullet"/>
      <w:lvlText w:val="•"/>
      <w:lvlJc w:val="left"/>
      <w:pPr>
        <w:ind w:left="7122" w:hanging="360"/>
      </w:pPr>
      <w:rPr>
        <w:rFonts w:hint="default"/>
        <w:lang w:val="ca-ES" w:eastAsia="en-US" w:bidi="ar-SA"/>
      </w:rPr>
    </w:lvl>
    <w:lvl w:ilvl="8" w:tplc="E98E71C2">
      <w:numFmt w:val="bullet"/>
      <w:lvlText w:val="•"/>
      <w:lvlJc w:val="left"/>
      <w:pPr>
        <w:ind w:left="8009" w:hanging="360"/>
      </w:pPr>
      <w:rPr>
        <w:rFonts w:hint="default"/>
        <w:lang w:val="ca-ES" w:eastAsia="en-US" w:bidi="ar-SA"/>
      </w:rPr>
    </w:lvl>
  </w:abstractNum>
  <w:abstractNum w:abstractNumId="46" w15:restartNumberingAfterBreak="0">
    <w:nsid w:val="627034B8"/>
    <w:multiLevelType w:val="hybridMultilevel"/>
    <w:tmpl w:val="49FA74A4"/>
    <w:lvl w:ilvl="0" w:tplc="198C8928">
      <w:numFmt w:val="bullet"/>
      <w:lvlText w:val=""/>
      <w:lvlJc w:val="left"/>
      <w:pPr>
        <w:ind w:left="947" w:hanging="360"/>
      </w:pPr>
      <w:rPr>
        <w:rFonts w:ascii="Symbol" w:eastAsia="Symbol" w:hAnsi="Symbol" w:cs="Symbol" w:hint="default"/>
        <w:b w:val="0"/>
        <w:bCs w:val="0"/>
        <w:i w:val="0"/>
        <w:iCs w:val="0"/>
        <w:spacing w:val="0"/>
        <w:w w:val="99"/>
        <w:sz w:val="22"/>
        <w:szCs w:val="22"/>
        <w:lang w:val="ca-ES" w:eastAsia="en-US" w:bidi="ar-SA"/>
      </w:rPr>
    </w:lvl>
    <w:lvl w:ilvl="1" w:tplc="6DAA7FDC">
      <w:numFmt w:val="bullet"/>
      <w:lvlText w:val="•"/>
      <w:lvlJc w:val="left"/>
      <w:pPr>
        <w:ind w:left="1824" w:hanging="360"/>
      </w:pPr>
      <w:rPr>
        <w:rFonts w:hint="default"/>
        <w:lang w:val="ca-ES" w:eastAsia="en-US" w:bidi="ar-SA"/>
      </w:rPr>
    </w:lvl>
    <w:lvl w:ilvl="2" w:tplc="78C49D70">
      <w:numFmt w:val="bullet"/>
      <w:lvlText w:val="•"/>
      <w:lvlJc w:val="left"/>
      <w:pPr>
        <w:ind w:left="2708" w:hanging="360"/>
      </w:pPr>
      <w:rPr>
        <w:rFonts w:hint="default"/>
        <w:lang w:val="ca-ES" w:eastAsia="en-US" w:bidi="ar-SA"/>
      </w:rPr>
    </w:lvl>
    <w:lvl w:ilvl="3" w:tplc="6D9A11FA">
      <w:numFmt w:val="bullet"/>
      <w:lvlText w:val="•"/>
      <w:lvlJc w:val="left"/>
      <w:pPr>
        <w:ind w:left="3592" w:hanging="360"/>
      </w:pPr>
      <w:rPr>
        <w:rFonts w:hint="default"/>
        <w:lang w:val="ca-ES" w:eastAsia="en-US" w:bidi="ar-SA"/>
      </w:rPr>
    </w:lvl>
    <w:lvl w:ilvl="4" w:tplc="0122F28E">
      <w:numFmt w:val="bullet"/>
      <w:lvlText w:val="•"/>
      <w:lvlJc w:val="left"/>
      <w:pPr>
        <w:ind w:left="4476" w:hanging="360"/>
      </w:pPr>
      <w:rPr>
        <w:rFonts w:hint="default"/>
        <w:lang w:val="ca-ES" w:eastAsia="en-US" w:bidi="ar-SA"/>
      </w:rPr>
    </w:lvl>
    <w:lvl w:ilvl="5" w:tplc="BD70133A">
      <w:numFmt w:val="bullet"/>
      <w:lvlText w:val="•"/>
      <w:lvlJc w:val="left"/>
      <w:pPr>
        <w:ind w:left="5360" w:hanging="360"/>
      </w:pPr>
      <w:rPr>
        <w:rFonts w:hint="default"/>
        <w:lang w:val="ca-ES" w:eastAsia="en-US" w:bidi="ar-SA"/>
      </w:rPr>
    </w:lvl>
    <w:lvl w:ilvl="6" w:tplc="E85CC508">
      <w:numFmt w:val="bullet"/>
      <w:lvlText w:val="•"/>
      <w:lvlJc w:val="left"/>
      <w:pPr>
        <w:ind w:left="6244" w:hanging="360"/>
      </w:pPr>
      <w:rPr>
        <w:rFonts w:hint="default"/>
        <w:lang w:val="ca-ES" w:eastAsia="en-US" w:bidi="ar-SA"/>
      </w:rPr>
    </w:lvl>
    <w:lvl w:ilvl="7" w:tplc="63BA75C8">
      <w:numFmt w:val="bullet"/>
      <w:lvlText w:val="•"/>
      <w:lvlJc w:val="left"/>
      <w:pPr>
        <w:ind w:left="7128" w:hanging="360"/>
      </w:pPr>
      <w:rPr>
        <w:rFonts w:hint="default"/>
        <w:lang w:val="ca-ES" w:eastAsia="en-US" w:bidi="ar-SA"/>
      </w:rPr>
    </w:lvl>
    <w:lvl w:ilvl="8" w:tplc="EF68ECBE">
      <w:numFmt w:val="bullet"/>
      <w:lvlText w:val="•"/>
      <w:lvlJc w:val="left"/>
      <w:pPr>
        <w:ind w:left="8013" w:hanging="360"/>
      </w:pPr>
      <w:rPr>
        <w:rFonts w:hint="default"/>
        <w:lang w:val="ca-ES" w:eastAsia="en-US" w:bidi="ar-SA"/>
      </w:rPr>
    </w:lvl>
  </w:abstractNum>
  <w:abstractNum w:abstractNumId="47" w15:restartNumberingAfterBreak="0">
    <w:nsid w:val="633B1134"/>
    <w:multiLevelType w:val="hybridMultilevel"/>
    <w:tmpl w:val="7CE2589C"/>
    <w:lvl w:ilvl="0" w:tplc="F15AAFBA">
      <w:numFmt w:val="bullet"/>
      <w:lvlText w:val=""/>
      <w:lvlJc w:val="left"/>
      <w:pPr>
        <w:ind w:left="932" w:hanging="360"/>
      </w:pPr>
      <w:rPr>
        <w:rFonts w:ascii="Symbol" w:eastAsia="Symbol" w:hAnsi="Symbol" w:cs="Symbol" w:hint="default"/>
        <w:b w:val="0"/>
        <w:bCs w:val="0"/>
        <w:i w:val="0"/>
        <w:iCs w:val="0"/>
        <w:spacing w:val="0"/>
        <w:w w:val="99"/>
        <w:sz w:val="22"/>
        <w:szCs w:val="22"/>
        <w:lang w:val="ca-ES" w:eastAsia="en-US" w:bidi="ar-SA"/>
      </w:rPr>
    </w:lvl>
    <w:lvl w:ilvl="1" w:tplc="EAB82E18">
      <w:numFmt w:val="bullet"/>
      <w:lvlText w:val="•"/>
      <w:lvlJc w:val="left"/>
      <w:pPr>
        <w:ind w:left="1824" w:hanging="360"/>
      </w:pPr>
      <w:rPr>
        <w:rFonts w:hint="default"/>
        <w:lang w:val="ca-ES" w:eastAsia="en-US" w:bidi="ar-SA"/>
      </w:rPr>
    </w:lvl>
    <w:lvl w:ilvl="2" w:tplc="C3924BC0">
      <w:numFmt w:val="bullet"/>
      <w:lvlText w:val="•"/>
      <w:lvlJc w:val="left"/>
      <w:pPr>
        <w:ind w:left="2708" w:hanging="360"/>
      </w:pPr>
      <w:rPr>
        <w:rFonts w:hint="default"/>
        <w:lang w:val="ca-ES" w:eastAsia="en-US" w:bidi="ar-SA"/>
      </w:rPr>
    </w:lvl>
    <w:lvl w:ilvl="3" w:tplc="7930CC82">
      <w:numFmt w:val="bullet"/>
      <w:lvlText w:val="•"/>
      <w:lvlJc w:val="left"/>
      <w:pPr>
        <w:ind w:left="3592" w:hanging="360"/>
      </w:pPr>
      <w:rPr>
        <w:rFonts w:hint="default"/>
        <w:lang w:val="ca-ES" w:eastAsia="en-US" w:bidi="ar-SA"/>
      </w:rPr>
    </w:lvl>
    <w:lvl w:ilvl="4" w:tplc="4A2CE6E6">
      <w:numFmt w:val="bullet"/>
      <w:lvlText w:val="•"/>
      <w:lvlJc w:val="left"/>
      <w:pPr>
        <w:ind w:left="4476" w:hanging="360"/>
      </w:pPr>
      <w:rPr>
        <w:rFonts w:hint="default"/>
        <w:lang w:val="ca-ES" w:eastAsia="en-US" w:bidi="ar-SA"/>
      </w:rPr>
    </w:lvl>
    <w:lvl w:ilvl="5" w:tplc="866C5DF6">
      <w:numFmt w:val="bullet"/>
      <w:lvlText w:val="•"/>
      <w:lvlJc w:val="left"/>
      <w:pPr>
        <w:ind w:left="5360" w:hanging="360"/>
      </w:pPr>
      <w:rPr>
        <w:rFonts w:hint="default"/>
        <w:lang w:val="ca-ES" w:eastAsia="en-US" w:bidi="ar-SA"/>
      </w:rPr>
    </w:lvl>
    <w:lvl w:ilvl="6" w:tplc="22382170">
      <w:numFmt w:val="bullet"/>
      <w:lvlText w:val="•"/>
      <w:lvlJc w:val="left"/>
      <w:pPr>
        <w:ind w:left="6244" w:hanging="360"/>
      </w:pPr>
      <w:rPr>
        <w:rFonts w:hint="default"/>
        <w:lang w:val="ca-ES" w:eastAsia="en-US" w:bidi="ar-SA"/>
      </w:rPr>
    </w:lvl>
    <w:lvl w:ilvl="7" w:tplc="385C6A2E">
      <w:numFmt w:val="bullet"/>
      <w:lvlText w:val="•"/>
      <w:lvlJc w:val="left"/>
      <w:pPr>
        <w:ind w:left="7128" w:hanging="360"/>
      </w:pPr>
      <w:rPr>
        <w:rFonts w:hint="default"/>
        <w:lang w:val="ca-ES" w:eastAsia="en-US" w:bidi="ar-SA"/>
      </w:rPr>
    </w:lvl>
    <w:lvl w:ilvl="8" w:tplc="F70E8938">
      <w:numFmt w:val="bullet"/>
      <w:lvlText w:val="•"/>
      <w:lvlJc w:val="left"/>
      <w:pPr>
        <w:ind w:left="8013" w:hanging="360"/>
      </w:pPr>
      <w:rPr>
        <w:rFonts w:hint="default"/>
        <w:lang w:val="ca-ES" w:eastAsia="en-US" w:bidi="ar-SA"/>
      </w:rPr>
    </w:lvl>
  </w:abstractNum>
  <w:abstractNum w:abstractNumId="48" w15:restartNumberingAfterBreak="0">
    <w:nsid w:val="6BAC68F2"/>
    <w:multiLevelType w:val="hybridMultilevel"/>
    <w:tmpl w:val="92C07A50"/>
    <w:lvl w:ilvl="0" w:tplc="BAE0D58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F9D4C602">
      <w:numFmt w:val="bullet"/>
      <w:lvlText w:val="•"/>
      <w:lvlJc w:val="left"/>
      <w:pPr>
        <w:ind w:left="1806" w:hanging="360"/>
      </w:pPr>
      <w:rPr>
        <w:rFonts w:hint="default"/>
        <w:lang w:val="ca-ES" w:eastAsia="en-US" w:bidi="ar-SA"/>
      </w:rPr>
    </w:lvl>
    <w:lvl w:ilvl="2" w:tplc="C3286548">
      <w:numFmt w:val="bullet"/>
      <w:lvlText w:val="•"/>
      <w:lvlJc w:val="left"/>
      <w:pPr>
        <w:ind w:left="2692" w:hanging="360"/>
      </w:pPr>
      <w:rPr>
        <w:rFonts w:hint="default"/>
        <w:lang w:val="ca-ES" w:eastAsia="en-US" w:bidi="ar-SA"/>
      </w:rPr>
    </w:lvl>
    <w:lvl w:ilvl="3" w:tplc="DC06536C">
      <w:numFmt w:val="bullet"/>
      <w:lvlText w:val="•"/>
      <w:lvlJc w:val="left"/>
      <w:pPr>
        <w:ind w:left="3578" w:hanging="360"/>
      </w:pPr>
      <w:rPr>
        <w:rFonts w:hint="default"/>
        <w:lang w:val="ca-ES" w:eastAsia="en-US" w:bidi="ar-SA"/>
      </w:rPr>
    </w:lvl>
    <w:lvl w:ilvl="4" w:tplc="DEBC55FA">
      <w:numFmt w:val="bullet"/>
      <w:lvlText w:val="•"/>
      <w:lvlJc w:val="left"/>
      <w:pPr>
        <w:ind w:left="4464" w:hanging="360"/>
      </w:pPr>
      <w:rPr>
        <w:rFonts w:hint="default"/>
        <w:lang w:val="ca-ES" w:eastAsia="en-US" w:bidi="ar-SA"/>
      </w:rPr>
    </w:lvl>
    <w:lvl w:ilvl="5" w:tplc="CAE8E154">
      <w:numFmt w:val="bullet"/>
      <w:lvlText w:val="•"/>
      <w:lvlJc w:val="left"/>
      <w:pPr>
        <w:ind w:left="5350" w:hanging="360"/>
      </w:pPr>
      <w:rPr>
        <w:rFonts w:hint="default"/>
        <w:lang w:val="ca-ES" w:eastAsia="en-US" w:bidi="ar-SA"/>
      </w:rPr>
    </w:lvl>
    <w:lvl w:ilvl="6" w:tplc="D688DB64">
      <w:numFmt w:val="bullet"/>
      <w:lvlText w:val="•"/>
      <w:lvlJc w:val="left"/>
      <w:pPr>
        <w:ind w:left="6236" w:hanging="360"/>
      </w:pPr>
      <w:rPr>
        <w:rFonts w:hint="default"/>
        <w:lang w:val="ca-ES" w:eastAsia="en-US" w:bidi="ar-SA"/>
      </w:rPr>
    </w:lvl>
    <w:lvl w:ilvl="7" w:tplc="2EF00B06">
      <w:numFmt w:val="bullet"/>
      <w:lvlText w:val="•"/>
      <w:lvlJc w:val="left"/>
      <w:pPr>
        <w:ind w:left="7122" w:hanging="360"/>
      </w:pPr>
      <w:rPr>
        <w:rFonts w:hint="default"/>
        <w:lang w:val="ca-ES" w:eastAsia="en-US" w:bidi="ar-SA"/>
      </w:rPr>
    </w:lvl>
    <w:lvl w:ilvl="8" w:tplc="507048B2">
      <w:numFmt w:val="bullet"/>
      <w:lvlText w:val="•"/>
      <w:lvlJc w:val="left"/>
      <w:pPr>
        <w:ind w:left="8009" w:hanging="360"/>
      </w:pPr>
      <w:rPr>
        <w:rFonts w:hint="default"/>
        <w:lang w:val="ca-ES" w:eastAsia="en-US" w:bidi="ar-SA"/>
      </w:rPr>
    </w:lvl>
  </w:abstractNum>
  <w:abstractNum w:abstractNumId="49" w15:restartNumberingAfterBreak="0">
    <w:nsid w:val="6DD548A8"/>
    <w:multiLevelType w:val="hybridMultilevel"/>
    <w:tmpl w:val="2EE8E518"/>
    <w:lvl w:ilvl="0" w:tplc="7C1EF2F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55FABE62">
      <w:numFmt w:val="bullet"/>
      <w:lvlText w:val="•"/>
      <w:lvlJc w:val="left"/>
      <w:pPr>
        <w:ind w:left="1806" w:hanging="360"/>
      </w:pPr>
      <w:rPr>
        <w:rFonts w:hint="default"/>
        <w:lang w:val="ca-ES" w:eastAsia="en-US" w:bidi="ar-SA"/>
      </w:rPr>
    </w:lvl>
    <w:lvl w:ilvl="2" w:tplc="3FD66DAE">
      <w:numFmt w:val="bullet"/>
      <w:lvlText w:val="•"/>
      <w:lvlJc w:val="left"/>
      <w:pPr>
        <w:ind w:left="2692" w:hanging="360"/>
      </w:pPr>
      <w:rPr>
        <w:rFonts w:hint="default"/>
        <w:lang w:val="ca-ES" w:eastAsia="en-US" w:bidi="ar-SA"/>
      </w:rPr>
    </w:lvl>
    <w:lvl w:ilvl="3" w:tplc="2E524A12">
      <w:numFmt w:val="bullet"/>
      <w:lvlText w:val="•"/>
      <w:lvlJc w:val="left"/>
      <w:pPr>
        <w:ind w:left="3578" w:hanging="360"/>
      </w:pPr>
      <w:rPr>
        <w:rFonts w:hint="default"/>
        <w:lang w:val="ca-ES" w:eastAsia="en-US" w:bidi="ar-SA"/>
      </w:rPr>
    </w:lvl>
    <w:lvl w:ilvl="4" w:tplc="09F6A0C4">
      <w:numFmt w:val="bullet"/>
      <w:lvlText w:val="•"/>
      <w:lvlJc w:val="left"/>
      <w:pPr>
        <w:ind w:left="4464" w:hanging="360"/>
      </w:pPr>
      <w:rPr>
        <w:rFonts w:hint="default"/>
        <w:lang w:val="ca-ES" w:eastAsia="en-US" w:bidi="ar-SA"/>
      </w:rPr>
    </w:lvl>
    <w:lvl w:ilvl="5" w:tplc="223238A8">
      <w:numFmt w:val="bullet"/>
      <w:lvlText w:val="•"/>
      <w:lvlJc w:val="left"/>
      <w:pPr>
        <w:ind w:left="5350" w:hanging="360"/>
      </w:pPr>
      <w:rPr>
        <w:rFonts w:hint="default"/>
        <w:lang w:val="ca-ES" w:eastAsia="en-US" w:bidi="ar-SA"/>
      </w:rPr>
    </w:lvl>
    <w:lvl w:ilvl="6" w:tplc="10669796">
      <w:numFmt w:val="bullet"/>
      <w:lvlText w:val="•"/>
      <w:lvlJc w:val="left"/>
      <w:pPr>
        <w:ind w:left="6236" w:hanging="360"/>
      </w:pPr>
      <w:rPr>
        <w:rFonts w:hint="default"/>
        <w:lang w:val="ca-ES" w:eastAsia="en-US" w:bidi="ar-SA"/>
      </w:rPr>
    </w:lvl>
    <w:lvl w:ilvl="7" w:tplc="B9488C22">
      <w:numFmt w:val="bullet"/>
      <w:lvlText w:val="•"/>
      <w:lvlJc w:val="left"/>
      <w:pPr>
        <w:ind w:left="7122" w:hanging="360"/>
      </w:pPr>
      <w:rPr>
        <w:rFonts w:hint="default"/>
        <w:lang w:val="ca-ES" w:eastAsia="en-US" w:bidi="ar-SA"/>
      </w:rPr>
    </w:lvl>
    <w:lvl w:ilvl="8" w:tplc="707CC584">
      <w:numFmt w:val="bullet"/>
      <w:lvlText w:val="•"/>
      <w:lvlJc w:val="left"/>
      <w:pPr>
        <w:ind w:left="8009" w:hanging="360"/>
      </w:pPr>
      <w:rPr>
        <w:rFonts w:hint="default"/>
        <w:lang w:val="ca-ES" w:eastAsia="en-US" w:bidi="ar-SA"/>
      </w:rPr>
    </w:lvl>
  </w:abstractNum>
  <w:abstractNum w:abstractNumId="50" w15:restartNumberingAfterBreak="0">
    <w:nsid w:val="6E84179A"/>
    <w:multiLevelType w:val="hybridMultilevel"/>
    <w:tmpl w:val="2EA007E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6F1D0619"/>
    <w:multiLevelType w:val="multilevel"/>
    <w:tmpl w:val="3440E89E"/>
    <w:lvl w:ilvl="0">
      <w:start w:val="1"/>
      <w:numFmt w:val="decimal"/>
      <w:pStyle w:val="Llistanumerada"/>
      <w:lvlText w:val="%1."/>
      <w:lvlJc w:val="left"/>
      <w:pPr>
        <w:ind w:left="360" w:hanging="360"/>
      </w:pPr>
      <w:rPr>
        <w:b/>
      </w:rPr>
    </w:lvl>
    <w:lvl w:ilvl="1">
      <w:start w:val="1"/>
      <w:numFmt w:val="decimal"/>
      <w:lvlText w:val="%1.%2."/>
      <w:lvlJc w:val="left"/>
      <w:pPr>
        <w:ind w:left="720" w:hanging="720"/>
      </w:pPr>
      <w:rPr>
        <w:b w:val="0"/>
        <w:color w:val="000000"/>
        <w:shd w:val="clear" w:color="auto" w:fill="auto"/>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2" w15:restartNumberingAfterBreak="0">
    <w:nsid w:val="72C00B93"/>
    <w:multiLevelType w:val="multilevel"/>
    <w:tmpl w:val="18DABBF0"/>
    <w:lvl w:ilvl="0">
      <w:start w:val="1"/>
      <w:numFmt w:val="decimal"/>
      <w:lvlText w:val="%1."/>
      <w:lvlJc w:val="left"/>
      <w:pPr>
        <w:ind w:left="360" w:hanging="360"/>
      </w:pPr>
      <w:rPr>
        <w:b/>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73C2306A"/>
    <w:multiLevelType w:val="multilevel"/>
    <w:tmpl w:val="26D03D2C"/>
    <w:lvl w:ilvl="0">
      <w:start w:val="1"/>
      <w:numFmt w:val="lowerLetter"/>
      <w:pStyle w:val="Llistaambpic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214EA9"/>
    <w:multiLevelType w:val="hybridMultilevel"/>
    <w:tmpl w:val="E06062CA"/>
    <w:lvl w:ilvl="0" w:tplc="0BE21E00">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6"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7"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9" w15:restartNumberingAfterBreak="0">
    <w:nsid w:val="79D41438"/>
    <w:multiLevelType w:val="hybridMultilevel"/>
    <w:tmpl w:val="D4124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7A1D0C58"/>
    <w:multiLevelType w:val="hybridMultilevel"/>
    <w:tmpl w:val="60BEACE2"/>
    <w:lvl w:ilvl="0" w:tplc="D60E74C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4BBA770C">
      <w:numFmt w:val="bullet"/>
      <w:lvlText w:val="•"/>
      <w:lvlJc w:val="left"/>
      <w:pPr>
        <w:ind w:left="1806" w:hanging="360"/>
      </w:pPr>
      <w:rPr>
        <w:rFonts w:hint="default"/>
        <w:lang w:val="ca-ES" w:eastAsia="en-US" w:bidi="ar-SA"/>
      </w:rPr>
    </w:lvl>
    <w:lvl w:ilvl="2" w:tplc="75DE4F54">
      <w:numFmt w:val="bullet"/>
      <w:lvlText w:val="•"/>
      <w:lvlJc w:val="left"/>
      <w:pPr>
        <w:ind w:left="2692" w:hanging="360"/>
      </w:pPr>
      <w:rPr>
        <w:rFonts w:hint="default"/>
        <w:lang w:val="ca-ES" w:eastAsia="en-US" w:bidi="ar-SA"/>
      </w:rPr>
    </w:lvl>
    <w:lvl w:ilvl="3" w:tplc="E312D6C0">
      <w:numFmt w:val="bullet"/>
      <w:lvlText w:val="•"/>
      <w:lvlJc w:val="left"/>
      <w:pPr>
        <w:ind w:left="3578" w:hanging="360"/>
      </w:pPr>
      <w:rPr>
        <w:rFonts w:hint="default"/>
        <w:lang w:val="ca-ES" w:eastAsia="en-US" w:bidi="ar-SA"/>
      </w:rPr>
    </w:lvl>
    <w:lvl w:ilvl="4" w:tplc="07909F7E">
      <w:numFmt w:val="bullet"/>
      <w:lvlText w:val="•"/>
      <w:lvlJc w:val="left"/>
      <w:pPr>
        <w:ind w:left="4464" w:hanging="360"/>
      </w:pPr>
      <w:rPr>
        <w:rFonts w:hint="default"/>
        <w:lang w:val="ca-ES" w:eastAsia="en-US" w:bidi="ar-SA"/>
      </w:rPr>
    </w:lvl>
    <w:lvl w:ilvl="5" w:tplc="2562A72E">
      <w:numFmt w:val="bullet"/>
      <w:lvlText w:val="•"/>
      <w:lvlJc w:val="left"/>
      <w:pPr>
        <w:ind w:left="5350" w:hanging="360"/>
      </w:pPr>
      <w:rPr>
        <w:rFonts w:hint="default"/>
        <w:lang w:val="ca-ES" w:eastAsia="en-US" w:bidi="ar-SA"/>
      </w:rPr>
    </w:lvl>
    <w:lvl w:ilvl="6" w:tplc="4154BE80">
      <w:numFmt w:val="bullet"/>
      <w:lvlText w:val="•"/>
      <w:lvlJc w:val="left"/>
      <w:pPr>
        <w:ind w:left="6236" w:hanging="360"/>
      </w:pPr>
      <w:rPr>
        <w:rFonts w:hint="default"/>
        <w:lang w:val="ca-ES" w:eastAsia="en-US" w:bidi="ar-SA"/>
      </w:rPr>
    </w:lvl>
    <w:lvl w:ilvl="7" w:tplc="BE66E802">
      <w:numFmt w:val="bullet"/>
      <w:lvlText w:val="•"/>
      <w:lvlJc w:val="left"/>
      <w:pPr>
        <w:ind w:left="7122" w:hanging="360"/>
      </w:pPr>
      <w:rPr>
        <w:rFonts w:hint="default"/>
        <w:lang w:val="ca-ES" w:eastAsia="en-US" w:bidi="ar-SA"/>
      </w:rPr>
    </w:lvl>
    <w:lvl w:ilvl="8" w:tplc="3D02C0F6">
      <w:numFmt w:val="bullet"/>
      <w:lvlText w:val="•"/>
      <w:lvlJc w:val="left"/>
      <w:pPr>
        <w:ind w:left="8009" w:hanging="360"/>
      </w:pPr>
      <w:rPr>
        <w:rFonts w:hint="default"/>
        <w:lang w:val="ca-ES" w:eastAsia="en-US" w:bidi="ar-SA"/>
      </w:rPr>
    </w:lvl>
  </w:abstractNum>
  <w:abstractNum w:abstractNumId="61" w15:restartNumberingAfterBreak="0">
    <w:nsid w:val="7BB52166"/>
    <w:multiLevelType w:val="hybridMultilevel"/>
    <w:tmpl w:val="0876135A"/>
    <w:lvl w:ilvl="0" w:tplc="CA189CF2">
      <w:numFmt w:val="bullet"/>
      <w:lvlText w:val="–"/>
      <w:lvlJc w:val="left"/>
      <w:pPr>
        <w:ind w:left="929" w:hanging="360"/>
      </w:pPr>
      <w:rPr>
        <w:rFonts w:ascii="Arial MT" w:eastAsia="Arial MT" w:hAnsi="Arial MT" w:cs="Arial MT" w:hint="default"/>
        <w:spacing w:val="0"/>
        <w:w w:val="104"/>
        <w:lang w:val="ca-ES" w:eastAsia="en-US" w:bidi="ar-SA"/>
      </w:rPr>
    </w:lvl>
    <w:lvl w:ilvl="1" w:tplc="9F063E72">
      <w:numFmt w:val="bullet"/>
      <w:lvlText w:val="•"/>
      <w:lvlJc w:val="left"/>
      <w:pPr>
        <w:ind w:left="1806" w:hanging="360"/>
      </w:pPr>
      <w:rPr>
        <w:rFonts w:hint="default"/>
        <w:lang w:val="ca-ES" w:eastAsia="en-US" w:bidi="ar-SA"/>
      </w:rPr>
    </w:lvl>
    <w:lvl w:ilvl="2" w:tplc="0D6674E6">
      <w:numFmt w:val="bullet"/>
      <w:lvlText w:val="•"/>
      <w:lvlJc w:val="left"/>
      <w:pPr>
        <w:ind w:left="2692" w:hanging="360"/>
      </w:pPr>
      <w:rPr>
        <w:rFonts w:hint="default"/>
        <w:lang w:val="ca-ES" w:eastAsia="en-US" w:bidi="ar-SA"/>
      </w:rPr>
    </w:lvl>
    <w:lvl w:ilvl="3" w:tplc="F76A5BC4">
      <w:numFmt w:val="bullet"/>
      <w:lvlText w:val="•"/>
      <w:lvlJc w:val="left"/>
      <w:pPr>
        <w:ind w:left="3578" w:hanging="360"/>
      </w:pPr>
      <w:rPr>
        <w:rFonts w:hint="default"/>
        <w:lang w:val="ca-ES" w:eastAsia="en-US" w:bidi="ar-SA"/>
      </w:rPr>
    </w:lvl>
    <w:lvl w:ilvl="4" w:tplc="CF9C32AA">
      <w:numFmt w:val="bullet"/>
      <w:lvlText w:val="•"/>
      <w:lvlJc w:val="left"/>
      <w:pPr>
        <w:ind w:left="4464" w:hanging="360"/>
      </w:pPr>
      <w:rPr>
        <w:rFonts w:hint="default"/>
        <w:lang w:val="ca-ES" w:eastAsia="en-US" w:bidi="ar-SA"/>
      </w:rPr>
    </w:lvl>
    <w:lvl w:ilvl="5" w:tplc="04EAE5C6">
      <w:numFmt w:val="bullet"/>
      <w:lvlText w:val="•"/>
      <w:lvlJc w:val="left"/>
      <w:pPr>
        <w:ind w:left="5350" w:hanging="360"/>
      </w:pPr>
      <w:rPr>
        <w:rFonts w:hint="default"/>
        <w:lang w:val="ca-ES" w:eastAsia="en-US" w:bidi="ar-SA"/>
      </w:rPr>
    </w:lvl>
    <w:lvl w:ilvl="6" w:tplc="5B5C6A9A">
      <w:numFmt w:val="bullet"/>
      <w:lvlText w:val="•"/>
      <w:lvlJc w:val="left"/>
      <w:pPr>
        <w:ind w:left="6236" w:hanging="360"/>
      </w:pPr>
      <w:rPr>
        <w:rFonts w:hint="default"/>
        <w:lang w:val="ca-ES" w:eastAsia="en-US" w:bidi="ar-SA"/>
      </w:rPr>
    </w:lvl>
    <w:lvl w:ilvl="7" w:tplc="34E48BC6">
      <w:numFmt w:val="bullet"/>
      <w:lvlText w:val="•"/>
      <w:lvlJc w:val="left"/>
      <w:pPr>
        <w:ind w:left="7122" w:hanging="360"/>
      </w:pPr>
      <w:rPr>
        <w:rFonts w:hint="default"/>
        <w:lang w:val="ca-ES" w:eastAsia="en-US" w:bidi="ar-SA"/>
      </w:rPr>
    </w:lvl>
    <w:lvl w:ilvl="8" w:tplc="B094C6C4">
      <w:numFmt w:val="bullet"/>
      <w:lvlText w:val="•"/>
      <w:lvlJc w:val="left"/>
      <w:pPr>
        <w:ind w:left="8009" w:hanging="360"/>
      </w:pPr>
      <w:rPr>
        <w:rFonts w:hint="default"/>
        <w:lang w:val="ca-ES" w:eastAsia="en-US" w:bidi="ar-SA"/>
      </w:rPr>
    </w:lvl>
  </w:abstractNum>
  <w:abstractNum w:abstractNumId="62" w15:restartNumberingAfterBreak="0">
    <w:nsid w:val="7CE1271C"/>
    <w:multiLevelType w:val="hybridMultilevel"/>
    <w:tmpl w:val="0B9EF05C"/>
    <w:lvl w:ilvl="0" w:tplc="9FD2DEDA">
      <w:start w:val="40"/>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4"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000532">
    <w:abstractNumId w:val="9"/>
  </w:num>
  <w:num w:numId="2" w16cid:durableId="1910386399">
    <w:abstractNumId w:val="57"/>
  </w:num>
  <w:num w:numId="3" w16cid:durableId="178737521">
    <w:abstractNumId w:val="42"/>
  </w:num>
  <w:num w:numId="4" w16cid:durableId="560410623">
    <w:abstractNumId w:val="58"/>
  </w:num>
  <w:num w:numId="5" w16cid:durableId="557861752">
    <w:abstractNumId w:val="15"/>
  </w:num>
  <w:num w:numId="6" w16cid:durableId="1789467162">
    <w:abstractNumId w:val="55"/>
  </w:num>
  <w:num w:numId="7" w16cid:durableId="585068806">
    <w:abstractNumId w:val="63"/>
  </w:num>
  <w:num w:numId="8" w16cid:durableId="1541433158">
    <w:abstractNumId w:val="24"/>
  </w:num>
  <w:num w:numId="9" w16cid:durableId="1693995486">
    <w:abstractNumId w:val="56"/>
  </w:num>
  <w:num w:numId="10" w16cid:durableId="1799180061">
    <w:abstractNumId w:val="64"/>
  </w:num>
  <w:num w:numId="11" w16cid:durableId="1725565830">
    <w:abstractNumId w:val="18"/>
  </w:num>
  <w:num w:numId="12" w16cid:durableId="1110591877">
    <w:abstractNumId w:val="19"/>
  </w:num>
  <w:num w:numId="13" w16cid:durableId="1550263354">
    <w:abstractNumId w:val="26"/>
  </w:num>
  <w:num w:numId="14" w16cid:durableId="165484016">
    <w:abstractNumId w:val="34"/>
  </w:num>
  <w:num w:numId="15" w16cid:durableId="425150162">
    <w:abstractNumId w:val="59"/>
  </w:num>
  <w:num w:numId="16" w16cid:durableId="39063752">
    <w:abstractNumId w:val="36"/>
  </w:num>
  <w:num w:numId="17" w16cid:durableId="1847555758">
    <w:abstractNumId w:val="22"/>
  </w:num>
  <w:num w:numId="18" w16cid:durableId="121270112">
    <w:abstractNumId w:val="27"/>
  </w:num>
  <w:num w:numId="19" w16cid:durableId="230313912">
    <w:abstractNumId w:val="6"/>
  </w:num>
  <w:num w:numId="20" w16cid:durableId="1022125503">
    <w:abstractNumId w:val="2"/>
  </w:num>
  <w:num w:numId="21" w16cid:durableId="1684084339">
    <w:abstractNumId w:val="39"/>
  </w:num>
  <w:num w:numId="22" w16cid:durableId="101531359">
    <w:abstractNumId w:val="54"/>
  </w:num>
  <w:num w:numId="23" w16cid:durableId="1014965240">
    <w:abstractNumId w:val="25"/>
  </w:num>
  <w:num w:numId="24" w16cid:durableId="940070392">
    <w:abstractNumId w:val="65"/>
  </w:num>
  <w:num w:numId="25" w16cid:durableId="704910091">
    <w:abstractNumId w:val="12"/>
  </w:num>
  <w:num w:numId="26" w16cid:durableId="1029264141">
    <w:abstractNumId w:val="13"/>
  </w:num>
  <w:num w:numId="27" w16cid:durableId="1034967689">
    <w:abstractNumId w:val="23"/>
  </w:num>
  <w:num w:numId="28" w16cid:durableId="328212739">
    <w:abstractNumId w:val="52"/>
  </w:num>
  <w:num w:numId="29" w16cid:durableId="1647976170">
    <w:abstractNumId w:val="20"/>
  </w:num>
  <w:num w:numId="30" w16cid:durableId="2093046173">
    <w:abstractNumId w:val="51"/>
  </w:num>
  <w:num w:numId="31" w16cid:durableId="1432706183">
    <w:abstractNumId w:val="14"/>
  </w:num>
  <w:num w:numId="32" w16cid:durableId="152180517">
    <w:abstractNumId w:val="53"/>
  </w:num>
  <w:num w:numId="33" w16cid:durableId="863831006">
    <w:abstractNumId w:val="10"/>
  </w:num>
  <w:num w:numId="34" w16cid:durableId="2094276187">
    <w:abstractNumId w:val="38"/>
  </w:num>
  <w:num w:numId="35" w16cid:durableId="812983313">
    <w:abstractNumId w:val="3"/>
  </w:num>
  <w:num w:numId="36" w16cid:durableId="135489252">
    <w:abstractNumId w:val="7"/>
  </w:num>
  <w:num w:numId="37" w16cid:durableId="869419784">
    <w:abstractNumId w:val="1"/>
  </w:num>
  <w:num w:numId="38" w16cid:durableId="1793862090">
    <w:abstractNumId w:val="61"/>
  </w:num>
  <w:num w:numId="39" w16cid:durableId="1767386427">
    <w:abstractNumId w:val="29"/>
  </w:num>
  <w:num w:numId="40" w16cid:durableId="84544510">
    <w:abstractNumId w:val="40"/>
  </w:num>
  <w:num w:numId="41" w16cid:durableId="490214625">
    <w:abstractNumId w:val="17"/>
  </w:num>
  <w:num w:numId="42" w16cid:durableId="743574409">
    <w:abstractNumId w:val="60"/>
  </w:num>
  <w:num w:numId="43" w16cid:durableId="812412207">
    <w:abstractNumId w:val="30"/>
  </w:num>
  <w:num w:numId="44" w16cid:durableId="1397820371">
    <w:abstractNumId w:val="48"/>
  </w:num>
  <w:num w:numId="45" w16cid:durableId="413745286">
    <w:abstractNumId w:val="45"/>
  </w:num>
  <w:num w:numId="46" w16cid:durableId="1488126671">
    <w:abstractNumId w:val="4"/>
  </w:num>
  <w:num w:numId="47" w16cid:durableId="1806042635">
    <w:abstractNumId w:val="47"/>
  </w:num>
  <w:num w:numId="48" w16cid:durableId="1505052006">
    <w:abstractNumId w:val="43"/>
  </w:num>
  <w:num w:numId="49" w16cid:durableId="1684554830">
    <w:abstractNumId w:val="46"/>
  </w:num>
  <w:num w:numId="50" w16cid:durableId="971443193">
    <w:abstractNumId w:val="35"/>
  </w:num>
  <w:num w:numId="51" w16cid:durableId="165364050">
    <w:abstractNumId w:val="44"/>
  </w:num>
  <w:num w:numId="52" w16cid:durableId="237786077">
    <w:abstractNumId w:val="16"/>
  </w:num>
  <w:num w:numId="53" w16cid:durableId="1696616641">
    <w:abstractNumId w:val="31"/>
  </w:num>
  <w:num w:numId="54" w16cid:durableId="523325457">
    <w:abstractNumId w:val="28"/>
  </w:num>
  <w:num w:numId="55" w16cid:durableId="1810588447">
    <w:abstractNumId w:val="5"/>
  </w:num>
  <w:num w:numId="56" w16cid:durableId="553127995">
    <w:abstractNumId w:val="49"/>
  </w:num>
  <w:num w:numId="57" w16cid:durableId="39329477">
    <w:abstractNumId w:val="33"/>
  </w:num>
  <w:num w:numId="58" w16cid:durableId="954412017">
    <w:abstractNumId w:val="11"/>
  </w:num>
  <w:num w:numId="59" w16cid:durableId="1650208488">
    <w:abstractNumId w:val="41"/>
  </w:num>
  <w:num w:numId="60" w16cid:durableId="672420698">
    <w:abstractNumId w:val="50"/>
  </w:num>
  <w:num w:numId="61" w16cid:durableId="1181428936">
    <w:abstractNumId w:val="37"/>
  </w:num>
  <w:num w:numId="62" w16cid:durableId="634528510">
    <w:abstractNumId w:val="32"/>
  </w:num>
  <w:num w:numId="63" w16cid:durableId="328798815">
    <w:abstractNumId w:val="8"/>
  </w:num>
  <w:num w:numId="64" w16cid:durableId="156044166">
    <w:abstractNumId w:val="21"/>
  </w:num>
  <w:num w:numId="65" w16cid:durableId="731581737">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defaultTabStop w:val="708"/>
  <w:hyphenationZone w:val="425"/>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0348"/>
    <w:rsid w:val="000019FE"/>
    <w:rsid w:val="0000249B"/>
    <w:rsid w:val="000025CC"/>
    <w:rsid w:val="000032DD"/>
    <w:rsid w:val="00003591"/>
    <w:rsid w:val="000040E0"/>
    <w:rsid w:val="00006244"/>
    <w:rsid w:val="0000689A"/>
    <w:rsid w:val="00006CCA"/>
    <w:rsid w:val="000075A2"/>
    <w:rsid w:val="000109FA"/>
    <w:rsid w:val="00010CE0"/>
    <w:rsid w:val="000117BF"/>
    <w:rsid w:val="00011822"/>
    <w:rsid w:val="00012FC1"/>
    <w:rsid w:val="000133AF"/>
    <w:rsid w:val="00013B9C"/>
    <w:rsid w:val="00013E92"/>
    <w:rsid w:val="00014162"/>
    <w:rsid w:val="00016063"/>
    <w:rsid w:val="000161FA"/>
    <w:rsid w:val="0001703C"/>
    <w:rsid w:val="00017D3A"/>
    <w:rsid w:val="000200E6"/>
    <w:rsid w:val="00020B02"/>
    <w:rsid w:val="00020DD7"/>
    <w:rsid w:val="00021059"/>
    <w:rsid w:val="00021971"/>
    <w:rsid w:val="00021C98"/>
    <w:rsid w:val="00022542"/>
    <w:rsid w:val="0002282E"/>
    <w:rsid w:val="000240BE"/>
    <w:rsid w:val="000240E9"/>
    <w:rsid w:val="00024BAE"/>
    <w:rsid w:val="0002517A"/>
    <w:rsid w:val="0002524E"/>
    <w:rsid w:val="00025D3E"/>
    <w:rsid w:val="000260B8"/>
    <w:rsid w:val="000263FA"/>
    <w:rsid w:val="000269A2"/>
    <w:rsid w:val="0002730E"/>
    <w:rsid w:val="00027410"/>
    <w:rsid w:val="000274C9"/>
    <w:rsid w:val="00030439"/>
    <w:rsid w:val="000304CC"/>
    <w:rsid w:val="00030899"/>
    <w:rsid w:val="00030A23"/>
    <w:rsid w:val="00031B0D"/>
    <w:rsid w:val="00031FAC"/>
    <w:rsid w:val="00032D8C"/>
    <w:rsid w:val="00034462"/>
    <w:rsid w:val="00035B9F"/>
    <w:rsid w:val="00035FA1"/>
    <w:rsid w:val="00036725"/>
    <w:rsid w:val="00037B26"/>
    <w:rsid w:val="0004015B"/>
    <w:rsid w:val="00040580"/>
    <w:rsid w:val="00040AA5"/>
    <w:rsid w:val="00041E69"/>
    <w:rsid w:val="0004371C"/>
    <w:rsid w:val="000472C2"/>
    <w:rsid w:val="00050635"/>
    <w:rsid w:val="00051385"/>
    <w:rsid w:val="00052636"/>
    <w:rsid w:val="00054F27"/>
    <w:rsid w:val="000557A8"/>
    <w:rsid w:val="00055A47"/>
    <w:rsid w:val="00055B0C"/>
    <w:rsid w:val="00055C3C"/>
    <w:rsid w:val="00055D0A"/>
    <w:rsid w:val="000563E3"/>
    <w:rsid w:val="000575E0"/>
    <w:rsid w:val="0005766A"/>
    <w:rsid w:val="00060044"/>
    <w:rsid w:val="00060750"/>
    <w:rsid w:val="00060AF1"/>
    <w:rsid w:val="0006118D"/>
    <w:rsid w:val="00062666"/>
    <w:rsid w:val="000629D0"/>
    <w:rsid w:val="00063760"/>
    <w:rsid w:val="00063DB0"/>
    <w:rsid w:val="00065251"/>
    <w:rsid w:val="00065301"/>
    <w:rsid w:val="00065533"/>
    <w:rsid w:val="00065666"/>
    <w:rsid w:val="0006606E"/>
    <w:rsid w:val="000664DA"/>
    <w:rsid w:val="00066743"/>
    <w:rsid w:val="00067242"/>
    <w:rsid w:val="00067D04"/>
    <w:rsid w:val="0007002D"/>
    <w:rsid w:val="00070667"/>
    <w:rsid w:val="000716C4"/>
    <w:rsid w:val="000717BC"/>
    <w:rsid w:val="000720E4"/>
    <w:rsid w:val="00072663"/>
    <w:rsid w:val="00072B0D"/>
    <w:rsid w:val="00073189"/>
    <w:rsid w:val="0007375F"/>
    <w:rsid w:val="00073DE6"/>
    <w:rsid w:val="00074E4F"/>
    <w:rsid w:val="00075118"/>
    <w:rsid w:val="00075EF5"/>
    <w:rsid w:val="00076D81"/>
    <w:rsid w:val="00076FFB"/>
    <w:rsid w:val="00077857"/>
    <w:rsid w:val="00077BB9"/>
    <w:rsid w:val="000803EC"/>
    <w:rsid w:val="000807C4"/>
    <w:rsid w:val="000809C4"/>
    <w:rsid w:val="0008142C"/>
    <w:rsid w:val="00082F11"/>
    <w:rsid w:val="00083ED3"/>
    <w:rsid w:val="00085C90"/>
    <w:rsid w:val="00086988"/>
    <w:rsid w:val="00086C3E"/>
    <w:rsid w:val="00087333"/>
    <w:rsid w:val="00087710"/>
    <w:rsid w:val="00087737"/>
    <w:rsid w:val="0009112B"/>
    <w:rsid w:val="0009246B"/>
    <w:rsid w:val="000925DC"/>
    <w:rsid w:val="00092943"/>
    <w:rsid w:val="00092DAC"/>
    <w:rsid w:val="000930AC"/>
    <w:rsid w:val="000937C9"/>
    <w:rsid w:val="00093C6F"/>
    <w:rsid w:val="00094033"/>
    <w:rsid w:val="000940EE"/>
    <w:rsid w:val="00095380"/>
    <w:rsid w:val="000955EF"/>
    <w:rsid w:val="00095684"/>
    <w:rsid w:val="00097105"/>
    <w:rsid w:val="00097C8D"/>
    <w:rsid w:val="00097FF5"/>
    <w:rsid w:val="000A0AAC"/>
    <w:rsid w:val="000A1A18"/>
    <w:rsid w:val="000A1EEF"/>
    <w:rsid w:val="000A272C"/>
    <w:rsid w:val="000A2AED"/>
    <w:rsid w:val="000A431E"/>
    <w:rsid w:val="000A63A7"/>
    <w:rsid w:val="000A6CC5"/>
    <w:rsid w:val="000A7693"/>
    <w:rsid w:val="000A79E6"/>
    <w:rsid w:val="000B02AD"/>
    <w:rsid w:val="000B0DA8"/>
    <w:rsid w:val="000B1C1E"/>
    <w:rsid w:val="000B21FA"/>
    <w:rsid w:val="000B2366"/>
    <w:rsid w:val="000B3433"/>
    <w:rsid w:val="000B37E3"/>
    <w:rsid w:val="000B3CB6"/>
    <w:rsid w:val="000B4222"/>
    <w:rsid w:val="000B5155"/>
    <w:rsid w:val="000B64E8"/>
    <w:rsid w:val="000B69DF"/>
    <w:rsid w:val="000B6C2D"/>
    <w:rsid w:val="000B6CF9"/>
    <w:rsid w:val="000B7069"/>
    <w:rsid w:val="000C0C7E"/>
    <w:rsid w:val="000C12E4"/>
    <w:rsid w:val="000C1EE1"/>
    <w:rsid w:val="000C2368"/>
    <w:rsid w:val="000C25C5"/>
    <w:rsid w:val="000C2C83"/>
    <w:rsid w:val="000C3B2A"/>
    <w:rsid w:val="000C445B"/>
    <w:rsid w:val="000C4D94"/>
    <w:rsid w:val="000C539E"/>
    <w:rsid w:val="000C5BB9"/>
    <w:rsid w:val="000C5C62"/>
    <w:rsid w:val="000C609A"/>
    <w:rsid w:val="000C6689"/>
    <w:rsid w:val="000C6D26"/>
    <w:rsid w:val="000C7671"/>
    <w:rsid w:val="000C7ED6"/>
    <w:rsid w:val="000D0BAC"/>
    <w:rsid w:val="000D1FEA"/>
    <w:rsid w:val="000D374E"/>
    <w:rsid w:val="000D3933"/>
    <w:rsid w:val="000D3A74"/>
    <w:rsid w:val="000D4039"/>
    <w:rsid w:val="000D49CF"/>
    <w:rsid w:val="000D50FC"/>
    <w:rsid w:val="000D5F5A"/>
    <w:rsid w:val="000D672F"/>
    <w:rsid w:val="000D76AA"/>
    <w:rsid w:val="000E0451"/>
    <w:rsid w:val="000E098B"/>
    <w:rsid w:val="000E20BD"/>
    <w:rsid w:val="000E26F9"/>
    <w:rsid w:val="000E2C15"/>
    <w:rsid w:val="000E678A"/>
    <w:rsid w:val="000E6A6E"/>
    <w:rsid w:val="000E6B8F"/>
    <w:rsid w:val="000E6DAB"/>
    <w:rsid w:val="000E750A"/>
    <w:rsid w:val="000F0E3B"/>
    <w:rsid w:val="000F110F"/>
    <w:rsid w:val="000F12A5"/>
    <w:rsid w:val="000F13C9"/>
    <w:rsid w:val="000F194C"/>
    <w:rsid w:val="000F1D33"/>
    <w:rsid w:val="000F1DC2"/>
    <w:rsid w:val="000F452F"/>
    <w:rsid w:val="000F481D"/>
    <w:rsid w:val="000F5597"/>
    <w:rsid w:val="000F5F3D"/>
    <w:rsid w:val="000F6A20"/>
    <w:rsid w:val="000F75EC"/>
    <w:rsid w:val="001002F7"/>
    <w:rsid w:val="00100747"/>
    <w:rsid w:val="00100778"/>
    <w:rsid w:val="00100949"/>
    <w:rsid w:val="00101057"/>
    <w:rsid w:val="001022AD"/>
    <w:rsid w:val="0010246E"/>
    <w:rsid w:val="00102C0A"/>
    <w:rsid w:val="001031D6"/>
    <w:rsid w:val="00103245"/>
    <w:rsid w:val="00103827"/>
    <w:rsid w:val="00103F52"/>
    <w:rsid w:val="00104FE4"/>
    <w:rsid w:val="00105472"/>
    <w:rsid w:val="001054D2"/>
    <w:rsid w:val="001055F2"/>
    <w:rsid w:val="00105FBD"/>
    <w:rsid w:val="00107DB3"/>
    <w:rsid w:val="001101A8"/>
    <w:rsid w:val="00110AD5"/>
    <w:rsid w:val="001118FA"/>
    <w:rsid w:val="00112183"/>
    <w:rsid w:val="0011267B"/>
    <w:rsid w:val="00112821"/>
    <w:rsid w:val="001132EF"/>
    <w:rsid w:val="00113BBA"/>
    <w:rsid w:val="00113BF8"/>
    <w:rsid w:val="00113D19"/>
    <w:rsid w:val="00115315"/>
    <w:rsid w:val="00115C16"/>
    <w:rsid w:val="00117372"/>
    <w:rsid w:val="0011779E"/>
    <w:rsid w:val="00117E8D"/>
    <w:rsid w:val="00120011"/>
    <w:rsid w:val="001206AA"/>
    <w:rsid w:val="00121372"/>
    <w:rsid w:val="00122AAF"/>
    <w:rsid w:val="00123072"/>
    <w:rsid w:val="00123B4F"/>
    <w:rsid w:val="0012454C"/>
    <w:rsid w:val="0012650D"/>
    <w:rsid w:val="0012685E"/>
    <w:rsid w:val="00126ACB"/>
    <w:rsid w:val="00126F0B"/>
    <w:rsid w:val="00127343"/>
    <w:rsid w:val="0013005F"/>
    <w:rsid w:val="001301B7"/>
    <w:rsid w:val="00131957"/>
    <w:rsid w:val="00131D2F"/>
    <w:rsid w:val="00132B93"/>
    <w:rsid w:val="00132BEF"/>
    <w:rsid w:val="00132D6D"/>
    <w:rsid w:val="00133409"/>
    <w:rsid w:val="001348BC"/>
    <w:rsid w:val="00134A79"/>
    <w:rsid w:val="00134B17"/>
    <w:rsid w:val="00134E60"/>
    <w:rsid w:val="0013690B"/>
    <w:rsid w:val="001373F3"/>
    <w:rsid w:val="00137D6B"/>
    <w:rsid w:val="001403E1"/>
    <w:rsid w:val="0014151E"/>
    <w:rsid w:val="0014178C"/>
    <w:rsid w:val="00141AA8"/>
    <w:rsid w:val="0014225C"/>
    <w:rsid w:val="00142529"/>
    <w:rsid w:val="00142561"/>
    <w:rsid w:val="00142858"/>
    <w:rsid w:val="00143D65"/>
    <w:rsid w:val="00143DD1"/>
    <w:rsid w:val="00145FB3"/>
    <w:rsid w:val="001462A6"/>
    <w:rsid w:val="001462EC"/>
    <w:rsid w:val="001465F8"/>
    <w:rsid w:val="00147C48"/>
    <w:rsid w:val="00147CBE"/>
    <w:rsid w:val="0015036D"/>
    <w:rsid w:val="0015137A"/>
    <w:rsid w:val="001529B6"/>
    <w:rsid w:val="001540FD"/>
    <w:rsid w:val="001541F2"/>
    <w:rsid w:val="00154523"/>
    <w:rsid w:val="00154D7B"/>
    <w:rsid w:val="00154D84"/>
    <w:rsid w:val="001550A0"/>
    <w:rsid w:val="001551D5"/>
    <w:rsid w:val="00155A2F"/>
    <w:rsid w:val="00155F96"/>
    <w:rsid w:val="0015634B"/>
    <w:rsid w:val="00156B7F"/>
    <w:rsid w:val="00156F29"/>
    <w:rsid w:val="00157239"/>
    <w:rsid w:val="00161758"/>
    <w:rsid w:val="0016210F"/>
    <w:rsid w:val="0016227A"/>
    <w:rsid w:val="0016259C"/>
    <w:rsid w:val="00162850"/>
    <w:rsid w:val="00162BDE"/>
    <w:rsid w:val="00162CF9"/>
    <w:rsid w:val="001639CE"/>
    <w:rsid w:val="001642A7"/>
    <w:rsid w:val="0016669C"/>
    <w:rsid w:val="0016714D"/>
    <w:rsid w:val="001671C9"/>
    <w:rsid w:val="00167633"/>
    <w:rsid w:val="00167E3D"/>
    <w:rsid w:val="0017009A"/>
    <w:rsid w:val="00170489"/>
    <w:rsid w:val="00170EC1"/>
    <w:rsid w:val="00171A7A"/>
    <w:rsid w:val="00171AD1"/>
    <w:rsid w:val="00172683"/>
    <w:rsid w:val="0017303B"/>
    <w:rsid w:val="001730E3"/>
    <w:rsid w:val="001739C4"/>
    <w:rsid w:val="00174471"/>
    <w:rsid w:val="00174D93"/>
    <w:rsid w:val="001750A7"/>
    <w:rsid w:val="001767AE"/>
    <w:rsid w:val="001805A1"/>
    <w:rsid w:val="001806F5"/>
    <w:rsid w:val="001812EE"/>
    <w:rsid w:val="001817F1"/>
    <w:rsid w:val="00182574"/>
    <w:rsid w:val="00182647"/>
    <w:rsid w:val="001830CF"/>
    <w:rsid w:val="00184A67"/>
    <w:rsid w:val="00184BF7"/>
    <w:rsid w:val="00184F87"/>
    <w:rsid w:val="0018526F"/>
    <w:rsid w:val="001854CD"/>
    <w:rsid w:val="001858CE"/>
    <w:rsid w:val="00185C97"/>
    <w:rsid w:val="00185D6E"/>
    <w:rsid w:val="00185D8E"/>
    <w:rsid w:val="00186819"/>
    <w:rsid w:val="0018749B"/>
    <w:rsid w:val="001874D5"/>
    <w:rsid w:val="00190A03"/>
    <w:rsid w:val="00190AE9"/>
    <w:rsid w:val="00190AF6"/>
    <w:rsid w:val="00191398"/>
    <w:rsid w:val="00192DED"/>
    <w:rsid w:val="001930E9"/>
    <w:rsid w:val="0019314C"/>
    <w:rsid w:val="0019370C"/>
    <w:rsid w:val="00193F74"/>
    <w:rsid w:val="001961B8"/>
    <w:rsid w:val="00196C30"/>
    <w:rsid w:val="001975E3"/>
    <w:rsid w:val="00197D6F"/>
    <w:rsid w:val="001A0B52"/>
    <w:rsid w:val="001A0E0C"/>
    <w:rsid w:val="001A1697"/>
    <w:rsid w:val="001A2E76"/>
    <w:rsid w:val="001A3BD1"/>
    <w:rsid w:val="001A449A"/>
    <w:rsid w:val="001A45A8"/>
    <w:rsid w:val="001A62AA"/>
    <w:rsid w:val="001A642F"/>
    <w:rsid w:val="001A65EC"/>
    <w:rsid w:val="001A6A28"/>
    <w:rsid w:val="001A6D1D"/>
    <w:rsid w:val="001A6F45"/>
    <w:rsid w:val="001A7042"/>
    <w:rsid w:val="001A7242"/>
    <w:rsid w:val="001B0D0A"/>
    <w:rsid w:val="001B0D78"/>
    <w:rsid w:val="001B1154"/>
    <w:rsid w:val="001B372C"/>
    <w:rsid w:val="001B3DE2"/>
    <w:rsid w:val="001B6CB8"/>
    <w:rsid w:val="001B6DCC"/>
    <w:rsid w:val="001B700F"/>
    <w:rsid w:val="001C0014"/>
    <w:rsid w:val="001C01FD"/>
    <w:rsid w:val="001C0494"/>
    <w:rsid w:val="001C0589"/>
    <w:rsid w:val="001C2183"/>
    <w:rsid w:val="001C230B"/>
    <w:rsid w:val="001C2931"/>
    <w:rsid w:val="001C302A"/>
    <w:rsid w:val="001C307A"/>
    <w:rsid w:val="001C5D79"/>
    <w:rsid w:val="001C61A0"/>
    <w:rsid w:val="001C65AC"/>
    <w:rsid w:val="001C67F7"/>
    <w:rsid w:val="001C7147"/>
    <w:rsid w:val="001C715E"/>
    <w:rsid w:val="001C7202"/>
    <w:rsid w:val="001C7928"/>
    <w:rsid w:val="001D0CBD"/>
    <w:rsid w:val="001D1D7F"/>
    <w:rsid w:val="001D37F0"/>
    <w:rsid w:val="001D3D21"/>
    <w:rsid w:val="001D4B47"/>
    <w:rsid w:val="001D5974"/>
    <w:rsid w:val="001D69F7"/>
    <w:rsid w:val="001E0A60"/>
    <w:rsid w:val="001E1131"/>
    <w:rsid w:val="001E1189"/>
    <w:rsid w:val="001E1A0C"/>
    <w:rsid w:val="001E2A26"/>
    <w:rsid w:val="001E30BB"/>
    <w:rsid w:val="001E4988"/>
    <w:rsid w:val="001E4E64"/>
    <w:rsid w:val="001E53C7"/>
    <w:rsid w:val="001E552E"/>
    <w:rsid w:val="001E55BA"/>
    <w:rsid w:val="001E62A7"/>
    <w:rsid w:val="001E7270"/>
    <w:rsid w:val="001F1961"/>
    <w:rsid w:val="001F2090"/>
    <w:rsid w:val="001F211A"/>
    <w:rsid w:val="001F247A"/>
    <w:rsid w:val="001F2E94"/>
    <w:rsid w:val="001F427C"/>
    <w:rsid w:val="001F4471"/>
    <w:rsid w:val="001F5160"/>
    <w:rsid w:val="001F5B8D"/>
    <w:rsid w:val="001F668E"/>
    <w:rsid w:val="001F729A"/>
    <w:rsid w:val="001F7C09"/>
    <w:rsid w:val="0020008C"/>
    <w:rsid w:val="00200511"/>
    <w:rsid w:val="00200DE2"/>
    <w:rsid w:val="00200FA4"/>
    <w:rsid w:val="0020121B"/>
    <w:rsid w:val="002015D2"/>
    <w:rsid w:val="00202751"/>
    <w:rsid w:val="002034B8"/>
    <w:rsid w:val="00203FB5"/>
    <w:rsid w:val="0020402C"/>
    <w:rsid w:val="00204EA9"/>
    <w:rsid w:val="00205198"/>
    <w:rsid w:val="002051EF"/>
    <w:rsid w:val="0020647D"/>
    <w:rsid w:val="002068C7"/>
    <w:rsid w:val="00206B8D"/>
    <w:rsid w:val="00206C76"/>
    <w:rsid w:val="00206E4C"/>
    <w:rsid w:val="002075AA"/>
    <w:rsid w:val="0020769B"/>
    <w:rsid w:val="00207BBC"/>
    <w:rsid w:val="00207C04"/>
    <w:rsid w:val="00207E69"/>
    <w:rsid w:val="00211424"/>
    <w:rsid w:val="0021212B"/>
    <w:rsid w:val="00212173"/>
    <w:rsid w:val="002123B4"/>
    <w:rsid w:val="002144D8"/>
    <w:rsid w:val="002154D7"/>
    <w:rsid w:val="00216835"/>
    <w:rsid w:val="00220002"/>
    <w:rsid w:val="00220073"/>
    <w:rsid w:val="002201A4"/>
    <w:rsid w:val="00220452"/>
    <w:rsid w:val="0022058B"/>
    <w:rsid w:val="00220AE0"/>
    <w:rsid w:val="00223D7C"/>
    <w:rsid w:val="00223EE5"/>
    <w:rsid w:val="002250FB"/>
    <w:rsid w:val="002253E9"/>
    <w:rsid w:val="00226103"/>
    <w:rsid w:val="002266EE"/>
    <w:rsid w:val="00226769"/>
    <w:rsid w:val="00226EC5"/>
    <w:rsid w:val="00227C83"/>
    <w:rsid w:val="00231933"/>
    <w:rsid w:val="0023366E"/>
    <w:rsid w:val="00233B58"/>
    <w:rsid w:val="002357B3"/>
    <w:rsid w:val="0023594A"/>
    <w:rsid w:val="00236B51"/>
    <w:rsid w:val="00237C70"/>
    <w:rsid w:val="00237F18"/>
    <w:rsid w:val="00241432"/>
    <w:rsid w:val="00242936"/>
    <w:rsid w:val="00243638"/>
    <w:rsid w:val="00244A1F"/>
    <w:rsid w:val="00244C14"/>
    <w:rsid w:val="00244E2B"/>
    <w:rsid w:val="00245DB6"/>
    <w:rsid w:val="002466BC"/>
    <w:rsid w:val="00246D1B"/>
    <w:rsid w:val="00246EB3"/>
    <w:rsid w:val="00246EE2"/>
    <w:rsid w:val="002470CE"/>
    <w:rsid w:val="00247504"/>
    <w:rsid w:val="002479E4"/>
    <w:rsid w:val="00247A05"/>
    <w:rsid w:val="00247E37"/>
    <w:rsid w:val="002503EF"/>
    <w:rsid w:val="0025106E"/>
    <w:rsid w:val="002529A9"/>
    <w:rsid w:val="00254484"/>
    <w:rsid w:val="00254A25"/>
    <w:rsid w:val="00256F70"/>
    <w:rsid w:val="0025713F"/>
    <w:rsid w:val="0025716A"/>
    <w:rsid w:val="0025782A"/>
    <w:rsid w:val="00257A63"/>
    <w:rsid w:val="00257A94"/>
    <w:rsid w:val="00257AFB"/>
    <w:rsid w:val="00260BBD"/>
    <w:rsid w:val="00261843"/>
    <w:rsid w:val="0026377F"/>
    <w:rsid w:val="002640B5"/>
    <w:rsid w:val="00264725"/>
    <w:rsid w:val="00265C61"/>
    <w:rsid w:val="00266B3A"/>
    <w:rsid w:val="00267595"/>
    <w:rsid w:val="0027034F"/>
    <w:rsid w:val="00270AB2"/>
    <w:rsid w:val="00270B59"/>
    <w:rsid w:val="00271337"/>
    <w:rsid w:val="0027170F"/>
    <w:rsid w:val="00271DCB"/>
    <w:rsid w:val="00272950"/>
    <w:rsid w:val="002729AA"/>
    <w:rsid w:val="00272C2A"/>
    <w:rsid w:val="00272F6B"/>
    <w:rsid w:val="00273594"/>
    <w:rsid w:val="002765AB"/>
    <w:rsid w:val="002772A0"/>
    <w:rsid w:val="00277EE7"/>
    <w:rsid w:val="00280B16"/>
    <w:rsid w:val="00280D72"/>
    <w:rsid w:val="002810C1"/>
    <w:rsid w:val="002812AC"/>
    <w:rsid w:val="00282AFA"/>
    <w:rsid w:val="00284112"/>
    <w:rsid w:val="002841CC"/>
    <w:rsid w:val="00284350"/>
    <w:rsid w:val="002846E5"/>
    <w:rsid w:val="00285186"/>
    <w:rsid w:val="00285958"/>
    <w:rsid w:val="002863FB"/>
    <w:rsid w:val="0028779E"/>
    <w:rsid w:val="002879AC"/>
    <w:rsid w:val="0029038E"/>
    <w:rsid w:val="00291BE5"/>
    <w:rsid w:val="002923D8"/>
    <w:rsid w:val="00292468"/>
    <w:rsid w:val="00292C72"/>
    <w:rsid w:val="00293D17"/>
    <w:rsid w:val="00294C1B"/>
    <w:rsid w:val="0029543C"/>
    <w:rsid w:val="00296091"/>
    <w:rsid w:val="00296C45"/>
    <w:rsid w:val="00297A93"/>
    <w:rsid w:val="00297E38"/>
    <w:rsid w:val="002A006D"/>
    <w:rsid w:val="002A0B47"/>
    <w:rsid w:val="002A17D3"/>
    <w:rsid w:val="002A2104"/>
    <w:rsid w:val="002A214C"/>
    <w:rsid w:val="002A2430"/>
    <w:rsid w:val="002A400F"/>
    <w:rsid w:val="002A410A"/>
    <w:rsid w:val="002A4144"/>
    <w:rsid w:val="002A4BE7"/>
    <w:rsid w:val="002A6151"/>
    <w:rsid w:val="002A6991"/>
    <w:rsid w:val="002A6D88"/>
    <w:rsid w:val="002A7305"/>
    <w:rsid w:val="002A7667"/>
    <w:rsid w:val="002A7EFF"/>
    <w:rsid w:val="002B07E0"/>
    <w:rsid w:val="002B0B4F"/>
    <w:rsid w:val="002B1CE9"/>
    <w:rsid w:val="002B637B"/>
    <w:rsid w:val="002B67D4"/>
    <w:rsid w:val="002B68C5"/>
    <w:rsid w:val="002C0005"/>
    <w:rsid w:val="002C013E"/>
    <w:rsid w:val="002C0403"/>
    <w:rsid w:val="002C06D8"/>
    <w:rsid w:val="002C1011"/>
    <w:rsid w:val="002C1CA0"/>
    <w:rsid w:val="002C1DDC"/>
    <w:rsid w:val="002C22A9"/>
    <w:rsid w:val="002C27BD"/>
    <w:rsid w:val="002C2F29"/>
    <w:rsid w:val="002C3405"/>
    <w:rsid w:val="002C36EA"/>
    <w:rsid w:val="002C452B"/>
    <w:rsid w:val="002C6864"/>
    <w:rsid w:val="002D0199"/>
    <w:rsid w:val="002D024E"/>
    <w:rsid w:val="002D0296"/>
    <w:rsid w:val="002D08E5"/>
    <w:rsid w:val="002D14F6"/>
    <w:rsid w:val="002D16A2"/>
    <w:rsid w:val="002D2510"/>
    <w:rsid w:val="002D28F1"/>
    <w:rsid w:val="002D297E"/>
    <w:rsid w:val="002D3502"/>
    <w:rsid w:val="002D3A43"/>
    <w:rsid w:val="002D47EF"/>
    <w:rsid w:val="002D57FE"/>
    <w:rsid w:val="002D58BD"/>
    <w:rsid w:val="002D5AAF"/>
    <w:rsid w:val="002D77A5"/>
    <w:rsid w:val="002D7B7C"/>
    <w:rsid w:val="002E0129"/>
    <w:rsid w:val="002E0295"/>
    <w:rsid w:val="002E04E0"/>
    <w:rsid w:val="002E0BA0"/>
    <w:rsid w:val="002E195F"/>
    <w:rsid w:val="002E1F25"/>
    <w:rsid w:val="002E2042"/>
    <w:rsid w:val="002E20F5"/>
    <w:rsid w:val="002E2185"/>
    <w:rsid w:val="002E2CCF"/>
    <w:rsid w:val="002E3E38"/>
    <w:rsid w:val="002E4F97"/>
    <w:rsid w:val="002E54C0"/>
    <w:rsid w:val="002E66A8"/>
    <w:rsid w:val="002E68EF"/>
    <w:rsid w:val="002E7B15"/>
    <w:rsid w:val="002E7F6D"/>
    <w:rsid w:val="002F0633"/>
    <w:rsid w:val="002F07BA"/>
    <w:rsid w:val="002F2564"/>
    <w:rsid w:val="002F25A3"/>
    <w:rsid w:val="002F2C7B"/>
    <w:rsid w:val="002F3070"/>
    <w:rsid w:val="002F30D9"/>
    <w:rsid w:val="002F3455"/>
    <w:rsid w:val="002F45BA"/>
    <w:rsid w:val="002F469E"/>
    <w:rsid w:val="002F46C6"/>
    <w:rsid w:val="002F46DB"/>
    <w:rsid w:val="002F4953"/>
    <w:rsid w:val="002F5903"/>
    <w:rsid w:val="002F6C2C"/>
    <w:rsid w:val="002F74DF"/>
    <w:rsid w:val="002F7EE6"/>
    <w:rsid w:val="00301804"/>
    <w:rsid w:val="00301B4E"/>
    <w:rsid w:val="00301BEF"/>
    <w:rsid w:val="00301E3B"/>
    <w:rsid w:val="003021FA"/>
    <w:rsid w:val="00303F1D"/>
    <w:rsid w:val="003045C5"/>
    <w:rsid w:val="00304792"/>
    <w:rsid w:val="003053DD"/>
    <w:rsid w:val="00306011"/>
    <w:rsid w:val="003063A9"/>
    <w:rsid w:val="00310415"/>
    <w:rsid w:val="0031132A"/>
    <w:rsid w:val="00311477"/>
    <w:rsid w:val="00312A98"/>
    <w:rsid w:val="0031307D"/>
    <w:rsid w:val="00314272"/>
    <w:rsid w:val="003160A5"/>
    <w:rsid w:val="003161E7"/>
    <w:rsid w:val="0031679C"/>
    <w:rsid w:val="00316942"/>
    <w:rsid w:val="003169CB"/>
    <w:rsid w:val="00316B52"/>
    <w:rsid w:val="00316C45"/>
    <w:rsid w:val="00316CD2"/>
    <w:rsid w:val="00316CF2"/>
    <w:rsid w:val="00317BF6"/>
    <w:rsid w:val="003202B3"/>
    <w:rsid w:val="003213B6"/>
    <w:rsid w:val="003222D9"/>
    <w:rsid w:val="00323952"/>
    <w:rsid w:val="00323BF2"/>
    <w:rsid w:val="00324FFB"/>
    <w:rsid w:val="00325190"/>
    <w:rsid w:val="003254F6"/>
    <w:rsid w:val="00325753"/>
    <w:rsid w:val="0032580D"/>
    <w:rsid w:val="00325B29"/>
    <w:rsid w:val="00326025"/>
    <w:rsid w:val="003260FE"/>
    <w:rsid w:val="00326704"/>
    <w:rsid w:val="003268DA"/>
    <w:rsid w:val="00327143"/>
    <w:rsid w:val="0032770E"/>
    <w:rsid w:val="003305E7"/>
    <w:rsid w:val="0033072D"/>
    <w:rsid w:val="00330C2E"/>
    <w:rsid w:val="003316C3"/>
    <w:rsid w:val="0033390B"/>
    <w:rsid w:val="00333DE2"/>
    <w:rsid w:val="00334784"/>
    <w:rsid w:val="00334B85"/>
    <w:rsid w:val="0033669A"/>
    <w:rsid w:val="00337BA3"/>
    <w:rsid w:val="00340528"/>
    <w:rsid w:val="00340CB4"/>
    <w:rsid w:val="00340CFF"/>
    <w:rsid w:val="003425BD"/>
    <w:rsid w:val="00342947"/>
    <w:rsid w:val="003431E9"/>
    <w:rsid w:val="003437FC"/>
    <w:rsid w:val="00344AD6"/>
    <w:rsid w:val="00344C5E"/>
    <w:rsid w:val="003453F1"/>
    <w:rsid w:val="0034583C"/>
    <w:rsid w:val="00345C24"/>
    <w:rsid w:val="00346B9D"/>
    <w:rsid w:val="00346D79"/>
    <w:rsid w:val="0035043A"/>
    <w:rsid w:val="003504BD"/>
    <w:rsid w:val="00351133"/>
    <w:rsid w:val="003512A3"/>
    <w:rsid w:val="003514C1"/>
    <w:rsid w:val="00352381"/>
    <w:rsid w:val="00352BF5"/>
    <w:rsid w:val="00352E0E"/>
    <w:rsid w:val="003530F7"/>
    <w:rsid w:val="003538D5"/>
    <w:rsid w:val="00353C0C"/>
    <w:rsid w:val="00353EA7"/>
    <w:rsid w:val="00354588"/>
    <w:rsid w:val="003547E3"/>
    <w:rsid w:val="003550FF"/>
    <w:rsid w:val="0035533C"/>
    <w:rsid w:val="0035565B"/>
    <w:rsid w:val="003559C7"/>
    <w:rsid w:val="00355B50"/>
    <w:rsid w:val="003565A8"/>
    <w:rsid w:val="003568A3"/>
    <w:rsid w:val="003569A5"/>
    <w:rsid w:val="00356A7C"/>
    <w:rsid w:val="00356EFE"/>
    <w:rsid w:val="00357963"/>
    <w:rsid w:val="003605E1"/>
    <w:rsid w:val="0036073E"/>
    <w:rsid w:val="00361A02"/>
    <w:rsid w:val="00362070"/>
    <w:rsid w:val="003626F3"/>
    <w:rsid w:val="00363B25"/>
    <w:rsid w:val="00363E1F"/>
    <w:rsid w:val="0036442C"/>
    <w:rsid w:val="00364507"/>
    <w:rsid w:val="003650DA"/>
    <w:rsid w:val="003655BB"/>
    <w:rsid w:val="003665D1"/>
    <w:rsid w:val="00366886"/>
    <w:rsid w:val="00366A9F"/>
    <w:rsid w:val="00367264"/>
    <w:rsid w:val="0036790D"/>
    <w:rsid w:val="003701F4"/>
    <w:rsid w:val="00370877"/>
    <w:rsid w:val="00370B7A"/>
    <w:rsid w:val="0037154B"/>
    <w:rsid w:val="0037373A"/>
    <w:rsid w:val="003746EC"/>
    <w:rsid w:val="00374F38"/>
    <w:rsid w:val="003760E7"/>
    <w:rsid w:val="00376E9A"/>
    <w:rsid w:val="00377F20"/>
    <w:rsid w:val="00377F64"/>
    <w:rsid w:val="0038007B"/>
    <w:rsid w:val="003805B1"/>
    <w:rsid w:val="00381026"/>
    <w:rsid w:val="003813FF"/>
    <w:rsid w:val="00382012"/>
    <w:rsid w:val="00383A17"/>
    <w:rsid w:val="00384E9F"/>
    <w:rsid w:val="00385DDA"/>
    <w:rsid w:val="0038655B"/>
    <w:rsid w:val="00386D81"/>
    <w:rsid w:val="003870A9"/>
    <w:rsid w:val="0038745E"/>
    <w:rsid w:val="00390DD0"/>
    <w:rsid w:val="00391749"/>
    <w:rsid w:val="00391AFB"/>
    <w:rsid w:val="00391F23"/>
    <w:rsid w:val="003934A1"/>
    <w:rsid w:val="003936C6"/>
    <w:rsid w:val="00393F4E"/>
    <w:rsid w:val="003948F0"/>
    <w:rsid w:val="00395686"/>
    <w:rsid w:val="003961A7"/>
    <w:rsid w:val="00396B57"/>
    <w:rsid w:val="00397022"/>
    <w:rsid w:val="00397571"/>
    <w:rsid w:val="00397901"/>
    <w:rsid w:val="00397BFA"/>
    <w:rsid w:val="003A10E7"/>
    <w:rsid w:val="003A1818"/>
    <w:rsid w:val="003A284D"/>
    <w:rsid w:val="003A312D"/>
    <w:rsid w:val="003A31B2"/>
    <w:rsid w:val="003A4F63"/>
    <w:rsid w:val="003A53B1"/>
    <w:rsid w:val="003A58AA"/>
    <w:rsid w:val="003A5A67"/>
    <w:rsid w:val="003A5F71"/>
    <w:rsid w:val="003B0070"/>
    <w:rsid w:val="003B03B2"/>
    <w:rsid w:val="003B182E"/>
    <w:rsid w:val="003B1A4A"/>
    <w:rsid w:val="003B3300"/>
    <w:rsid w:val="003B3870"/>
    <w:rsid w:val="003B3DCA"/>
    <w:rsid w:val="003B440C"/>
    <w:rsid w:val="003B4524"/>
    <w:rsid w:val="003B4562"/>
    <w:rsid w:val="003B4A47"/>
    <w:rsid w:val="003B5411"/>
    <w:rsid w:val="003B5483"/>
    <w:rsid w:val="003B71D1"/>
    <w:rsid w:val="003B7BCD"/>
    <w:rsid w:val="003C0ABB"/>
    <w:rsid w:val="003C1EA3"/>
    <w:rsid w:val="003C1FD1"/>
    <w:rsid w:val="003C3304"/>
    <w:rsid w:val="003C3688"/>
    <w:rsid w:val="003C3E99"/>
    <w:rsid w:val="003C4A84"/>
    <w:rsid w:val="003C4CF4"/>
    <w:rsid w:val="003C5665"/>
    <w:rsid w:val="003C56B3"/>
    <w:rsid w:val="003C5721"/>
    <w:rsid w:val="003C5F9F"/>
    <w:rsid w:val="003C6BF7"/>
    <w:rsid w:val="003C7317"/>
    <w:rsid w:val="003D02B8"/>
    <w:rsid w:val="003D0E61"/>
    <w:rsid w:val="003D115C"/>
    <w:rsid w:val="003D11F8"/>
    <w:rsid w:val="003D2524"/>
    <w:rsid w:val="003D25BB"/>
    <w:rsid w:val="003D2F00"/>
    <w:rsid w:val="003D3400"/>
    <w:rsid w:val="003D37D2"/>
    <w:rsid w:val="003D4291"/>
    <w:rsid w:val="003D44FC"/>
    <w:rsid w:val="003D4887"/>
    <w:rsid w:val="003D4E4C"/>
    <w:rsid w:val="003D4F8C"/>
    <w:rsid w:val="003D575D"/>
    <w:rsid w:val="003D5FA7"/>
    <w:rsid w:val="003D6093"/>
    <w:rsid w:val="003D60A4"/>
    <w:rsid w:val="003D6556"/>
    <w:rsid w:val="003D6570"/>
    <w:rsid w:val="003D75F3"/>
    <w:rsid w:val="003E06BA"/>
    <w:rsid w:val="003E0943"/>
    <w:rsid w:val="003E1FC6"/>
    <w:rsid w:val="003E2567"/>
    <w:rsid w:val="003E29CF"/>
    <w:rsid w:val="003E2EAA"/>
    <w:rsid w:val="003E3084"/>
    <w:rsid w:val="003E3CBA"/>
    <w:rsid w:val="003E44A8"/>
    <w:rsid w:val="003E50AD"/>
    <w:rsid w:val="003E5303"/>
    <w:rsid w:val="003E57C7"/>
    <w:rsid w:val="003E602D"/>
    <w:rsid w:val="003E60AD"/>
    <w:rsid w:val="003E61B0"/>
    <w:rsid w:val="003E6B83"/>
    <w:rsid w:val="003E7597"/>
    <w:rsid w:val="003E7A34"/>
    <w:rsid w:val="003F0018"/>
    <w:rsid w:val="003F144C"/>
    <w:rsid w:val="003F2600"/>
    <w:rsid w:val="003F2BE5"/>
    <w:rsid w:val="003F3BEE"/>
    <w:rsid w:val="003F3C93"/>
    <w:rsid w:val="003F5020"/>
    <w:rsid w:val="003F53F5"/>
    <w:rsid w:val="003F6A98"/>
    <w:rsid w:val="003F6DA7"/>
    <w:rsid w:val="003F6E96"/>
    <w:rsid w:val="003F7949"/>
    <w:rsid w:val="00400151"/>
    <w:rsid w:val="004013FD"/>
    <w:rsid w:val="00401569"/>
    <w:rsid w:val="004032A9"/>
    <w:rsid w:val="00403985"/>
    <w:rsid w:val="00404072"/>
    <w:rsid w:val="004042F5"/>
    <w:rsid w:val="004049D8"/>
    <w:rsid w:val="004049E3"/>
    <w:rsid w:val="004056F6"/>
    <w:rsid w:val="00405A70"/>
    <w:rsid w:val="0040626F"/>
    <w:rsid w:val="00406ED1"/>
    <w:rsid w:val="0040737C"/>
    <w:rsid w:val="004074F3"/>
    <w:rsid w:val="00407B91"/>
    <w:rsid w:val="004106E9"/>
    <w:rsid w:val="004107CC"/>
    <w:rsid w:val="00410968"/>
    <w:rsid w:val="00410D48"/>
    <w:rsid w:val="00411586"/>
    <w:rsid w:val="004118D5"/>
    <w:rsid w:val="004119BA"/>
    <w:rsid w:val="00411C0A"/>
    <w:rsid w:val="0041294C"/>
    <w:rsid w:val="004131D6"/>
    <w:rsid w:val="00413A48"/>
    <w:rsid w:val="00414347"/>
    <w:rsid w:val="0041456A"/>
    <w:rsid w:val="00415DB9"/>
    <w:rsid w:val="00416C74"/>
    <w:rsid w:val="00417A65"/>
    <w:rsid w:val="00420032"/>
    <w:rsid w:val="00420561"/>
    <w:rsid w:val="00420ADE"/>
    <w:rsid w:val="00421421"/>
    <w:rsid w:val="00421B18"/>
    <w:rsid w:val="00421EC1"/>
    <w:rsid w:val="00421F77"/>
    <w:rsid w:val="00422AA6"/>
    <w:rsid w:val="00422D66"/>
    <w:rsid w:val="00423416"/>
    <w:rsid w:val="0042344E"/>
    <w:rsid w:val="00423ADC"/>
    <w:rsid w:val="004253A2"/>
    <w:rsid w:val="00425AC4"/>
    <w:rsid w:val="00425B45"/>
    <w:rsid w:val="00425B76"/>
    <w:rsid w:val="004273D5"/>
    <w:rsid w:val="00427469"/>
    <w:rsid w:val="004278D6"/>
    <w:rsid w:val="00430794"/>
    <w:rsid w:val="00430D3F"/>
    <w:rsid w:val="00431466"/>
    <w:rsid w:val="00431534"/>
    <w:rsid w:val="00431893"/>
    <w:rsid w:val="004319E1"/>
    <w:rsid w:val="00431B44"/>
    <w:rsid w:val="00432772"/>
    <w:rsid w:val="00432EC3"/>
    <w:rsid w:val="00434468"/>
    <w:rsid w:val="00435A43"/>
    <w:rsid w:val="0043604C"/>
    <w:rsid w:val="004371E9"/>
    <w:rsid w:val="00440326"/>
    <w:rsid w:val="0044033B"/>
    <w:rsid w:val="00441046"/>
    <w:rsid w:val="00441540"/>
    <w:rsid w:val="004418AD"/>
    <w:rsid w:val="00441E7C"/>
    <w:rsid w:val="004435E0"/>
    <w:rsid w:val="00443958"/>
    <w:rsid w:val="00444681"/>
    <w:rsid w:val="00444DD9"/>
    <w:rsid w:val="00445899"/>
    <w:rsid w:val="004467BD"/>
    <w:rsid w:val="00446F3A"/>
    <w:rsid w:val="004475BF"/>
    <w:rsid w:val="004478CB"/>
    <w:rsid w:val="00447AC4"/>
    <w:rsid w:val="00447C02"/>
    <w:rsid w:val="00447C8F"/>
    <w:rsid w:val="00450BCA"/>
    <w:rsid w:val="00450E12"/>
    <w:rsid w:val="00450F7E"/>
    <w:rsid w:val="00451661"/>
    <w:rsid w:val="004519C6"/>
    <w:rsid w:val="00452293"/>
    <w:rsid w:val="00452F2E"/>
    <w:rsid w:val="004530E4"/>
    <w:rsid w:val="00453425"/>
    <w:rsid w:val="004544C3"/>
    <w:rsid w:val="00454AC2"/>
    <w:rsid w:val="00454BD7"/>
    <w:rsid w:val="00455585"/>
    <w:rsid w:val="004558D9"/>
    <w:rsid w:val="00455C1E"/>
    <w:rsid w:val="00456374"/>
    <w:rsid w:val="0045642C"/>
    <w:rsid w:val="00456701"/>
    <w:rsid w:val="004567E5"/>
    <w:rsid w:val="00456947"/>
    <w:rsid w:val="00456D14"/>
    <w:rsid w:val="00456E34"/>
    <w:rsid w:val="0045728D"/>
    <w:rsid w:val="0045735E"/>
    <w:rsid w:val="00457C56"/>
    <w:rsid w:val="00457C85"/>
    <w:rsid w:val="00457CC5"/>
    <w:rsid w:val="004603DD"/>
    <w:rsid w:val="004606DD"/>
    <w:rsid w:val="0046087C"/>
    <w:rsid w:val="00463004"/>
    <w:rsid w:val="00463234"/>
    <w:rsid w:val="00464C69"/>
    <w:rsid w:val="004654C5"/>
    <w:rsid w:val="00465F88"/>
    <w:rsid w:val="004661C8"/>
    <w:rsid w:val="00467BC9"/>
    <w:rsid w:val="00467F65"/>
    <w:rsid w:val="00470066"/>
    <w:rsid w:val="00470983"/>
    <w:rsid w:val="0047114D"/>
    <w:rsid w:val="004712B7"/>
    <w:rsid w:val="00471E44"/>
    <w:rsid w:val="00472172"/>
    <w:rsid w:val="00472CD8"/>
    <w:rsid w:val="004731BC"/>
    <w:rsid w:val="0047533B"/>
    <w:rsid w:val="004755E4"/>
    <w:rsid w:val="004758BC"/>
    <w:rsid w:val="00475985"/>
    <w:rsid w:val="00475A62"/>
    <w:rsid w:val="00475B17"/>
    <w:rsid w:val="00475D02"/>
    <w:rsid w:val="00475DD5"/>
    <w:rsid w:val="00475DF0"/>
    <w:rsid w:val="0047615D"/>
    <w:rsid w:val="004773F6"/>
    <w:rsid w:val="004775F9"/>
    <w:rsid w:val="00477ED7"/>
    <w:rsid w:val="00482789"/>
    <w:rsid w:val="0048282D"/>
    <w:rsid w:val="00482DEB"/>
    <w:rsid w:val="00483C23"/>
    <w:rsid w:val="004841DF"/>
    <w:rsid w:val="00484664"/>
    <w:rsid w:val="00484E17"/>
    <w:rsid w:val="00486913"/>
    <w:rsid w:val="00487443"/>
    <w:rsid w:val="00487863"/>
    <w:rsid w:val="00487B12"/>
    <w:rsid w:val="00490057"/>
    <w:rsid w:val="00490218"/>
    <w:rsid w:val="00492267"/>
    <w:rsid w:val="004927FD"/>
    <w:rsid w:val="00492C41"/>
    <w:rsid w:val="004940A4"/>
    <w:rsid w:val="004940AD"/>
    <w:rsid w:val="004957CE"/>
    <w:rsid w:val="004959E1"/>
    <w:rsid w:val="004961C6"/>
    <w:rsid w:val="004979BA"/>
    <w:rsid w:val="00497A25"/>
    <w:rsid w:val="00497FF2"/>
    <w:rsid w:val="004A01C0"/>
    <w:rsid w:val="004A0842"/>
    <w:rsid w:val="004A0858"/>
    <w:rsid w:val="004A135C"/>
    <w:rsid w:val="004A195A"/>
    <w:rsid w:val="004A1C5D"/>
    <w:rsid w:val="004A21A4"/>
    <w:rsid w:val="004A233C"/>
    <w:rsid w:val="004A34CE"/>
    <w:rsid w:val="004A37DB"/>
    <w:rsid w:val="004A4FB2"/>
    <w:rsid w:val="004A586B"/>
    <w:rsid w:val="004A5B1E"/>
    <w:rsid w:val="004A62F6"/>
    <w:rsid w:val="004A6A92"/>
    <w:rsid w:val="004A6D7C"/>
    <w:rsid w:val="004A7904"/>
    <w:rsid w:val="004B00FD"/>
    <w:rsid w:val="004B0136"/>
    <w:rsid w:val="004B02EA"/>
    <w:rsid w:val="004B07D2"/>
    <w:rsid w:val="004B0F84"/>
    <w:rsid w:val="004B1053"/>
    <w:rsid w:val="004B133D"/>
    <w:rsid w:val="004B147D"/>
    <w:rsid w:val="004B239C"/>
    <w:rsid w:val="004B25D4"/>
    <w:rsid w:val="004B2B41"/>
    <w:rsid w:val="004B3543"/>
    <w:rsid w:val="004B364E"/>
    <w:rsid w:val="004B3752"/>
    <w:rsid w:val="004B4295"/>
    <w:rsid w:val="004B46E9"/>
    <w:rsid w:val="004B4EA8"/>
    <w:rsid w:val="004B55BB"/>
    <w:rsid w:val="004B55D9"/>
    <w:rsid w:val="004B66D2"/>
    <w:rsid w:val="004B783E"/>
    <w:rsid w:val="004C00E5"/>
    <w:rsid w:val="004C05D6"/>
    <w:rsid w:val="004C0D11"/>
    <w:rsid w:val="004C2AA6"/>
    <w:rsid w:val="004C4C1B"/>
    <w:rsid w:val="004C5E26"/>
    <w:rsid w:val="004C7594"/>
    <w:rsid w:val="004C7F53"/>
    <w:rsid w:val="004D0FF5"/>
    <w:rsid w:val="004D1C2A"/>
    <w:rsid w:val="004D1E69"/>
    <w:rsid w:val="004D2EAB"/>
    <w:rsid w:val="004D352F"/>
    <w:rsid w:val="004D3707"/>
    <w:rsid w:val="004D3E1F"/>
    <w:rsid w:val="004D43EB"/>
    <w:rsid w:val="004D56C0"/>
    <w:rsid w:val="004D56E4"/>
    <w:rsid w:val="004D6335"/>
    <w:rsid w:val="004D6783"/>
    <w:rsid w:val="004D6A03"/>
    <w:rsid w:val="004D7117"/>
    <w:rsid w:val="004D72E4"/>
    <w:rsid w:val="004D7A77"/>
    <w:rsid w:val="004E12D3"/>
    <w:rsid w:val="004E15B2"/>
    <w:rsid w:val="004E15B3"/>
    <w:rsid w:val="004E1F3C"/>
    <w:rsid w:val="004E4323"/>
    <w:rsid w:val="004E50CF"/>
    <w:rsid w:val="004E5374"/>
    <w:rsid w:val="004E5836"/>
    <w:rsid w:val="004E583E"/>
    <w:rsid w:val="004E59E5"/>
    <w:rsid w:val="004E5A7C"/>
    <w:rsid w:val="004E5D38"/>
    <w:rsid w:val="004E5DD2"/>
    <w:rsid w:val="004E662D"/>
    <w:rsid w:val="004E6990"/>
    <w:rsid w:val="004E71AD"/>
    <w:rsid w:val="004E79E0"/>
    <w:rsid w:val="004F01B8"/>
    <w:rsid w:val="004F0743"/>
    <w:rsid w:val="004F0FC8"/>
    <w:rsid w:val="004F1154"/>
    <w:rsid w:val="004F14CE"/>
    <w:rsid w:val="004F1FF2"/>
    <w:rsid w:val="004F21DC"/>
    <w:rsid w:val="004F347F"/>
    <w:rsid w:val="004F3985"/>
    <w:rsid w:val="004F4772"/>
    <w:rsid w:val="004F55EB"/>
    <w:rsid w:val="004F61B4"/>
    <w:rsid w:val="004F6D70"/>
    <w:rsid w:val="004F71EE"/>
    <w:rsid w:val="004F7E66"/>
    <w:rsid w:val="004F7F0D"/>
    <w:rsid w:val="00500144"/>
    <w:rsid w:val="00500CA3"/>
    <w:rsid w:val="0050103C"/>
    <w:rsid w:val="00501070"/>
    <w:rsid w:val="00501E4D"/>
    <w:rsid w:val="0050269B"/>
    <w:rsid w:val="00503C31"/>
    <w:rsid w:val="00503F12"/>
    <w:rsid w:val="00503FAB"/>
    <w:rsid w:val="00504074"/>
    <w:rsid w:val="00505324"/>
    <w:rsid w:val="00505517"/>
    <w:rsid w:val="00505998"/>
    <w:rsid w:val="005059AE"/>
    <w:rsid w:val="00505E41"/>
    <w:rsid w:val="00506789"/>
    <w:rsid w:val="00506836"/>
    <w:rsid w:val="005068AE"/>
    <w:rsid w:val="00506B35"/>
    <w:rsid w:val="0050791D"/>
    <w:rsid w:val="005106FC"/>
    <w:rsid w:val="0051075F"/>
    <w:rsid w:val="005112F4"/>
    <w:rsid w:val="00511810"/>
    <w:rsid w:val="00511F43"/>
    <w:rsid w:val="005134B4"/>
    <w:rsid w:val="00513CAC"/>
    <w:rsid w:val="0051588D"/>
    <w:rsid w:val="00516624"/>
    <w:rsid w:val="00516DC8"/>
    <w:rsid w:val="005179B0"/>
    <w:rsid w:val="00517BF4"/>
    <w:rsid w:val="00517D1A"/>
    <w:rsid w:val="00520525"/>
    <w:rsid w:val="00520998"/>
    <w:rsid w:val="0052205E"/>
    <w:rsid w:val="0052257C"/>
    <w:rsid w:val="0052279F"/>
    <w:rsid w:val="00522DF8"/>
    <w:rsid w:val="00522F82"/>
    <w:rsid w:val="00523412"/>
    <w:rsid w:val="00524223"/>
    <w:rsid w:val="00524339"/>
    <w:rsid w:val="005243BD"/>
    <w:rsid w:val="00524403"/>
    <w:rsid w:val="00524413"/>
    <w:rsid w:val="00524A70"/>
    <w:rsid w:val="00524D01"/>
    <w:rsid w:val="005253FD"/>
    <w:rsid w:val="00525A73"/>
    <w:rsid w:val="005267ED"/>
    <w:rsid w:val="0052740F"/>
    <w:rsid w:val="005274BD"/>
    <w:rsid w:val="0053006C"/>
    <w:rsid w:val="005303FA"/>
    <w:rsid w:val="00530541"/>
    <w:rsid w:val="005307AC"/>
    <w:rsid w:val="00530B6F"/>
    <w:rsid w:val="005311E7"/>
    <w:rsid w:val="00531221"/>
    <w:rsid w:val="00531FC7"/>
    <w:rsid w:val="0053258C"/>
    <w:rsid w:val="00532629"/>
    <w:rsid w:val="00533A8C"/>
    <w:rsid w:val="00533D1B"/>
    <w:rsid w:val="0053403F"/>
    <w:rsid w:val="005343C4"/>
    <w:rsid w:val="005359C1"/>
    <w:rsid w:val="00535B76"/>
    <w:rsid w:val="00535F15"/>
    <w:rsid w:val="00535F4D"/>
    <w:rsid w:val="00535F7D"/>
    <w:rsid w:val="005360B2"/>
    <w:rsid w:val="0053756A"/>
    <w:rsid w:val="0054046C"/>
    <w:rsid w:val="00540512"/>
    <w:rsid w:val="005407A7"/>
    <w:rsid w:val="005408C9"/>
    <w:rsid w:val="005411EC"/>
    <w:rsid w:val="005421A9"/>
    <w:rsid w:val="005427F2"/>
    <w:rsid w:val="005435F8"/>
    <w:rsid w:val="0054376F"/>
    <w:rsid w:val="00543E5E"/>
    <w:rsid w:val="0054403D"/>
    <w:rsid w:val="005455E9"/>
    <w:rsid w:val="00545626"/>
    <w:rsid w:val="005456FC"/>
    <w:rsid w:val="00547138"/>
    <w:rsid w:val="00547D14"/>
    <w:rsid w:val="0055046F"/>
    <w:rsid w:val="00551261"/>
    <w:rsid w:val="00551609"/>
    <w:rsid w:val="00553064"/>
    <w:rsid w:val="00553E7C"/>
    <w:rsid w:val="00553FFA"/>
    <w:rsid w:val="00555358"/>
    <w:rsid w:val="005558B8"/>
    <w:rsid w:val="00555FB9"/>
    <w:rsid w:val="00556B0C"/>
    <w:rsid w:val="00557851"/>
    <w:rsid w:val="00560315"/>
    <w:rsid w:val="00560A80"/>
    <w:rsid w:val="00560D39"/>
    <w:rsid w:val="00560E0D"/>
    <w:rsid w:val="00561067"/>
    <w:rsid w:val="005621E9"/>
    <w:rsid w:val="00562945"/>
    <w:rsid w:val="0056296F"/>
    <w:rsid w:val="005635B7"/>
    <w:rsid w:val="005640D7"/>
    <w:rsid w:val="00564751"/>
    <w:rsid w:val="0056523D"/>
    <w:rsid w:val="00565737"/>
    <w:rsid w:val="00565B65"/>
    <w:rsid w:val="005673EB"/>
    <w:rsid w:val="00567B30"/>
    <w:rsid w:val="00567D83"/>
    <w:rsid w:val="00570016"/>
    <w:rsid w:val="00570305"/>
    <w:rsid w:val="00572418"/>
    <w:rsid w:val="005729F3"/>
    <w:rsid w:val="005750CD"/>
    <w:rsid w:val="0057569D"/>
    <w:rsid w:val="00575B50"/>
    <w:rsid w:val="00575C22"/>
    <w:rsid w:val="00576410"/>
    <w:rsid w:val="00576B30"/>
    <w:rsid w:val="00577144"/>
    <w:rsid w:val="00577265"/>
    <w:rsid w:val="00577363"/>
    <w:rsid w:val="00580610"/>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861"/>
    <w:rsid w:val="00593BE2"/>
    <w:rsid w:val="00593E3B"/>
    <w:rsid w:val="0059479B"/>
    <w:rsid w:val="005949FE"/>
    <w:rsid w:val="005950A5"/>
    <w:rsid w:val="00595BE5"/>
    <w:rsid w:val="005969D1"/>
    <w:rsid w:val="00596FC5"/>
    <w:rsid w:val="00596FCE"/>
    <w:rsid w:val="00597971"/>
    <w:rsid w:val="005A18DD"/>
    <w:rsid w:val="005A283E"/>
    <w:rsid w:val="005A3AA7"/>
    <w:rsid w:val="005A4A57"/>
    <w:rsid w:val="005A4A9A"/>
    <w:rsid w:val="005A4BDC"/>
    <w:rsid w:val="005A4FE7"/>
    <w:rsid w:val="005A5BCD"/>
    <w:rsid w:val="005A6FE4"/>
    <w:rsid w:val="005A70D3"/>
    <w:rsid w:val="005A715E"/>
    <w:rsid w:val="005A7CFC"/>
    <w:rsid w:val="005A7E7D"/>
    <w:rsid w:val="005B096E"/>
    <w:rsid w:val="005B1042"/>
    <w:rsid w:val="005B1B21"/>
    <w:rsid w:val="005B1B5E"/>
    <w:rsid w:val="005B1CB6"/>
    <w:rsid w:val="005B2B84"/>
    <w:rsid w:val="005B37A5"/>
    <w:rsid w:val="005B488B"/>
    <w:rsid w:val="005B4F2D"/>
    <w:rsid w:val="005B5565"/>
    <w:rsid w:val="005B56BE"/>
    <w:rsid w:val="005B5C71"/>
    <w:rsid w:val="005B70E3"/>
    <w:rsid w:val="005B79B3"/>
    <w:rsid w:val="005B7DDD"/>
    <w:rsid w:val="005C2979"/>
    <w:rsid w:val="005C345F"/>
    <w:rsid w:val="005C4986"/>
    <w:rsid w:val="005C61AF"/>
    <w:rsid w:val="005C62AF"/>
    <w:rsid w:val="005C6544"/>
    <w:rsid w:val="005C77DD"/>
    <w:rsid w:val="005C7FFB"/>
    <w:rsid w:val="005D05E0"/>
    <w:rsid w:val="005D093C"/>
    <w:rsid w:val="005D2CFE"/>
    <w:rsid w:val="005D31A0"/>
    <w:rsid w:val="005D3584"/>
    <w:rsid w:val="005D41DB"/>
    <w:rsid w:val="005D4E63"/>
    <w:rsid w:val="005D5515"/>
    <w:rsid w:val="005D5ABD"/>
    <w:rsid w:val="005D5E66"/>
    <w:rsid w:val="005D6027"/>
    <w:rsid w:val="005D6CF0"/>
    <w:rsid w:val="005E18EE"/>
    <w:rsid w:val="005E2224"/>
    <w:rsid w:val="005E26C3"/>
    <w:rsid w:val="005E31AE"/>
    <w:rsid w:val="005E38DB"/>
    <w:rsid w:val="005E39E3"/>
    <w:rsid w:val="005E3D51"/>
    <w:rsid w:val="005E40C9"/>
    <w:rsid w:val="005E4880"/>
    <w:rsid w:val="005E4B37"/>
    <w:rsid w:val="005E4F39"/>
    <w:rsid w:val="005E646E"/>
    <w:rsid w:val="005E7FD3"/>
    <w:rsid w:val="005F0498"/>
    <w:rsid w:val="005F04A0"/>
    <w:rsid w:val="005F072C"/>
    <w:rsid w:val="005F0A8D"/>
    <w:rsid w:val="005F0DC6"/>
    <w:rsid w:val="005F10FD"/>
    <w:rsid w:val="005F1AE5"/>
    <w:rsid w:val="005F1D4E"/>
    <w:rsid w:val="005F3D15"/>
    <w:rsid w:val="005F3E3B"/>
    <w:rsid w:val="005F42F9"/>
    <w:rsid w:val="005F43D3"/>
    <w:rsid w:val="005F4563"/>
    <w:rsid w:val="005F48F0"/>
    <w:rsid w:val="005F499C"/>
    <w:rsid w:val="005F5244"/>
    <w:rsid w:val="005F5AAB"/>
    <w:rsid w:val="005F5F37"/>
    <w:rsid w:val="005F652A"/>
    <w:rsid w:val="005F70F3"/>
    <w:rsid w:val="005F7DAE"/>
    <w:rsid w:val="00601BA5"/>
    <w:rsid w:val="00602639"/>
    <w:rsid w:val="00602826"/>
    <w:rsid w:val="00603C28"/>
    <w:rsid w:val="00603D8D"/>
    <w:rsid w:val="00605109"/>
    <w:rsid w:val="0060579C"/>
    <w:rsid w:val="00605CA7"/>
    <w:rsid w:val="00607740"/>
    <w:rsid w:val="006101BD"/>
    <w:rsid w:val="00610464"/>
    <w:rsid w:val="006109E2"/>
    <w:rsid w:val="00611B53"/>
    <w:rsid w:val="006132C5"/>
    <w:rsid w:val="00614275"/>
    <w:rsid w:val="00614DB1"/>
    <w:rsid w:val="00614E76"/>
    <w:rsid w:val="00615897"/>
    <w:rsid w:val="00615B7C"/>
    <w:rsid w:val="00616769"/>
    <w:rsid w:val="00616C60"/>
    <w:rsid w:val="00616F7F"/>
    <w:rsid w:val="0062008E"/>
    <w:rsid w:val="00620098"/>
    <w:rsid w:val="006200D4"/>
    <w:rsid w:val="00620165"/>
    <w:rsid w:val="0062046D"/>
    <w:rsid w:val="006208A8"/>
    <w:rsid w:val="006212DE"/>
    <w:rsid w:val="00622049"/>
    <w:rsid w:val="00622EEA"/>
    <w:rsid w:val="00622F8B"/>
    <w:rsid w:val="006242BD"/>
    <w:rsid w:val="0062597A"/>
    <w:rsid w:val="00625CFE"/>
    <w:rsid w:val="00625F95"/>
    <w:rsid w:val="006275AA"/>
    <w:rsid w:val="00627F72"/>
    <w:rsid w:val="006300A5"/>
    <w:rsid w:val="00630187"/>
    <w:rsid w:val="006302D2"/>
    <w:rsid w:val="00630796"/>
    <w:rsid w:val="00631123"/>
    <w:rsid w:val="006334AD"/>
    <w:rsid w:val="0063367D"/>
    <w:rsid w:val="0063408D"/>
    <w:rsid w:val="00634705"/>
    <w:rsid w:val="006358DF"/>
    <w:rsid w:val="00635E40"/>
    <w:rsid w:val="00636170"/>
    <w:rsid w:val="006374B4"/>
    <w:rsid w:val="00637507"/>
    <w:rsid w:val="0063775A"/>
    <w:rsid w:val="00637C0A"/>
    <w:rsid w:val="006408D0"/>
    <w:rsid w:val="00640B9F"/>
    <w:rsid w:val="00640FA5"/>
    <w:rsid w:val="006413B8"/>
    <w:rsid w:val="006422D5"/>
    <w:rsid w:val="006424CB"/>
    <w:rsid w:val="00642CAF"/>
    <w:rsid w:val="006438AC"/>
    <w:rsid w:val="0064522D"/>
    <w:rsid w:val="006455E9"/>
    <w:rsid w:val="00646C2E"/>
    <w:rsid w:val="00646D48"/>
    <w:rsid w:val="00647E5C"/>
    <w:rsid w:val="0065000A"/>
    <w:rsid w:val="0065046C"/>
    <w:rsid w:val="006517B1"/>
    <w:rsid w:val="00651B36"/>
    <w:rsid w:val="006524C9"/>
    <w:rsid w:val="0065289D"/>
    <w:rsid w:val="00652D8E"/>
    <w:rsid w:val="0065365A"/>
    <w:rsid w:val="00654051"/>
    <w:rsid w:val="006541E7"/>
    <w:rsid w:val="00654C3C"/>
    <w:rsid w:val="00655149"/>
    <w:rsid w:val="00655505"/>
    <w:rsid w:val="00660386"/>
    <w:rsid w:val="00660E3B"/>
    <w:rsid w:val="00661DC5"/>
    <w:rsid w:val="0066306D"/>
    <w:rsid w:val="0066333E"/>
    <w:rsid w:val="00663397"/>
    <w:rsid w:val="00663A53"/>
    <w:rsid w:val="00663E4F"/>
    <w:rsid w:val="00664509"/>
    <w:rsid w:val="00664742"/>
    <w:rsid w:val="00665757"/>
    <w:rsid w:val="00666C36"/>
    <w:rsid w:val="00667A73"/>
    <w:rsid w:val="00667B9A"/>
    <w:rsid w:val="00670267"/>
    <w:rsid w:val="006702E8"/>
    <w:rsid w:val="00670A07"/>
    <w:rsid w:val="00671CF3"/>
    <w:rsid w:val="00671DBE"/>
    <w:rsid w:val="00672303"/>
    <w:rsid w:val="00672412"/>
    <w:rsid w:val="0067273E"/>
    <w:rsid w:val="006734C8"/>
    <w:rsid w:val="00673713"/>
    <w:rsid w:val="006737D6"/>
    <w:rsid w:val="00674120"/>
    <w:rsid w:val="00674220"/>
    <w:rsid w:val="00675898"/>
    <w:rsid w:val="00675E5E"/>
    <w:rsid w:val="00676385"/>
    <w:rsid w:val="00676934"/>
    <w:rsid w:val="00677050"/>
    <w:rsid w:val="0067708E"/>
    <w:rsid w:val="00677594"/>
    <w:rsid w:val="00677807"/>
    <w:rsid w:val="006802BB"/>
    <w:rsid w:val="006817FD"/>
    <w:rsid w:val="00681891"/>
    <w:rsid w:val="006829E9"/>
    <w:rsid w:val="006829FA"/>
    <w:rsid w:val="0068347B"/>
    <w:rsid w:val="00683667"/>
    <w:rsid w:val="00683763"/>
    <w:rsid w:val="006849DE"/>
    <w:rsid w:val="00685081"/>
    <w:rsid w:val="006853A6"/>
    <w:rsid w:val="0068558A"/>
    <w:rsid w:val="00686CF9"/>
    <w:rsid w:val="006872EC"/>
    <w:rsid w:val="006878D4"/>
    <w:rsid w:val="0069242D"/>
    <w:rsid w:val="00692866"/>
    <w:rsid w:val="006929DB"/>
    <w:rsid w:val="006932D1"/>
    <w:rsid w:val="00694247"/>
    <w:rsid w:val="00694423"/>
    <w:rsid w:val="00695081"/>
    <w:rsid w:val="00695868"/>
    <w:rsid w:val="0069619E"/>
    <w:rsid w:val="00696CD5"/>
    <w:rsid w:val="00697DEA"/>
    <w:rsid w:val="006A011F"/>
    <w:rsid w:val="006A084F"/>
    <w:rsid w:val="006A0B7D"/>
    <w:rsid w:val="006A1961"/>
    <w:rsid w:val="006A1E82"/>
    <w:rsid w:val="006A29B9"/>
    <w:rsid w:val="006A36EF"/>
    <w:rsid w:val="006A403B"/>
    <w:rsid w:val="006A459C"/>
    <w:rsid w:val="006A4D7E"/>
    <w:rsid w:val="006A4F00"/>
    <w:rsid w:val="006A5702"/>
    <w:rsid w:val="006A5A72"/>
    <w:rsid w:val="006A5E86"/>
    <w:rsid w:val="006A69AD"/>
    <w:rsid w:val="006A7257"/>
    <w:rsid w:val="006A7620"/>
    <w:rsid w:val="006B1669"/>
    <w:rsid w:val="006B1BCF"/>
    <w:rsid w:val="006B1EEB"/>
    <w:rsid w:val="006B228B"/>
    <w:rsid w:val="006B29FD"/>
    <w:rsid w:val="006B3149"/>
    <w:rsid w:val="006B3947"/>
    <w:rsid w:val="006B45D0"/>
    <w:rsid w:val="006B58A7"/>
    <w:rsid w:val="006B70E3"/>
    <w:rsid w:val="006B76C9"/>
    <w:rsid w:val="006C1A46"/>
    <w:rsid w:val="006C235B"/>
    <w:rsid w:val="006C2B40"/>
    <w:rsid w:val="006C2FF9"/>
    <w:rsid w:val="006C357B"/>
    <w:rsid w:val="006C3AF4"/>
    <w:rsid w:val="006C3B39"/>
    <w:rsid w:val="006C5679"/>
    <w:rsid w:val="006C67A6"/>
    <w:rsid w:val="006C6BCB"/>
    <w:rsid w:val="006C6C18"/>
    <w:rsid w:val="006C7749"/>
    <w:rsid w:val="006C774B"/>
    <w:rsid w:val="006C7A16"/>
    <w:rsid w:val="006C7BEE"/>
    <w:rsid w:val="006D0032"/>
    <w:rsid w:val="006D0146"/>
    <w:rsid w:val="006D021E"/>
    <w:rsid w:val="006D0A37"/>
    <w:rsid w:val="006D0DBB"/>
    <w:rsid w:val="006D30F4"/>
    <w:rsid w:val="006D3E64"/>
    <w:rsid w:val="006D5317"/>
    <w:rsid w:val="006D551B"/>
    <w:rsid w:val="006D6440"/>
    <w:rsid w:val="006D6F89"/>
    <w:rsid w:val="006D70C2"/>
    <w:rsid w:val="006E0498"/>
    <w:rsid w:val="006E1072"/>
    <w:rsid w:val="006E1968"/>
    <w:rsid w:val="006E2F98"/>
    <w:rsid w:val="006E335F"/>
    <w:rsid w:val="006E3604"/>
    <w:rsid w:val="006E3D94"/>
    <w:rsid w:val="006E6469"/>
    <w:rsid w:val="006E69A4"/>
    <w:rsid w:val="006E6BB5"/>
    <w:rsid w:val="006F076A"/>
    <w:rsid w:val="006F1990"/>
    <w:rsid w:val="006F1D38"/>
    <w:rsid w:val="006F245C"/>
    <w:rsid w:val="006F346E"/>
    <w:rsid w:val="006F3590"/>
    <w:rsid w:val="006F3D01"/>
    <w:rsid w:val="006F3D3B"/>
    <w:rsid w:val="006F4B55"/>
    <w:rsid w:val="006F4DF4"/>
    <w:rsid w:val="006F674A"/>
    <w:rsid w:val="006F69B2"/>
    <w:rsid w:val="00700767"/>
    <w:rsid w:val="00700D5B"/>
    <w:rsid w:val="00700DF7"/>
    <w:rsid w:val="00702331"/>
    <w:rsid w:val="00703DCA"/>
    <w:rsid w:val="00704357"/>
    <w:rsid w:val="00704412"/>
    <w:rsid w:val="00705D2D"/>
    <w:rsid w:val="00706029"/>
    <w:rsid w:val="00706620"/>
    <w:rsid w:val="00707458"/>
    <w:rsid w:val="0070758B"/>
    <w:rsid w:val="00707824"/>
    <w:rsid w:val="00707F8A"/>
    <w:rsid w:val="007103FB"/>
    <w:rsid w:val="00710424"/>
    <w:rsid w:val="00710A6B"/>
    <w:rsid w:val="00710C80"/>
    <w:rsid w:val="00710E7A"/>
    <w:rsid w:val="00711091"/>
    <w:rsid w:val="00711873"/>
    <w:rsid w:val="00711F52"/>
    <w:rsid w:val="00712023"/>
    <w:rsid w:val="00712205"/>
    <w:rsid w:val="00712707"/>
    <w:rsid w:val="007133E8"/>
    <w:rsid w:val="00713505"/>
    <w:rsid w:val="00713A80"/>
    <w:rsid w:val="0071426C"/>
    <w:rsid w:val="007145E8"/>
    <w:rsid w:val="0071483C"/>
    <w:rsid w:val="0071499F"/>
    <w:rsid w:val="00714FAA"/>
    <w:rsid w:val="00715B59"/>
    <w:rsid w:val="00716D13"/>
    <w:rsid w:val="00717357"/>
    <w:rsid w:val="0071738A"/>
    <w:rsid w:val="00720B39"/>
    <w:rsid w:val="00721B3D"/>
    <w:rsid w:val="00721F9A"/>
    <w:rsid w:val="00722BE6"/>
    <w:rsid w:val="00723C32"/>
    <w:rsid w:val="0072440A"/>
    <w:rsid w:val="00724761"/>
    <w:rsid w:val="00724B6C"/>
    <w:rsid w:val="007263B0"/>
    <w:rsid w:val="00726805"/>
    <w:rsid w:val="00726F74"/>
    <w:rsid w:val="00727771"/>
    <w:rsid w:val="00727788"/>
    <w:rsid w:val="007300E6"/>
    <w:rsid w:val="007305BC"/>
    <w:rsid w:val="0073075E"/>
    <w:rsid w:val="007309AC"/>
    <w:rsid w:val="00731943"/>
    <w:rsid w:val="007326F6"/>
    <w:rsid w:val="007330A5"/>
    <w:rsid w:val="007331DD"/>
    <w:rsid w:val="007343FC"/>
    <w:rsid w:val="00734750"/>
    <w:rsid w:val="00734806"/>
    <w:rsid w:val="00737105"/>
    <w:rsid w:val="007373CC"/>
    <w:rsid w:val="00737929"/>
    <w:rsid w:val="007406AB"/>
    <w:rsid w:val="00740A0E"/>
    <w:rsid w:val="007410B2"/>
    <w:rsid w:val="007421F2"/>
    <w:rsid w:val="00742FA5"/>
    <w:rsid w:val="007431F4"/>
    <w:rsid w:val="00744986"/>
    <w:rsid w:val="007461AB"/>
    <w:rsid w:val="00746734"/>
    <w:rsid w:val="00747369"/>
    <w:rsid w:val="00747395"/>
    <w:rsid w:val="007475B6"/>
    <w:rsid w:val="00747AFE"/>
    <w:rsid w:val="00747E76"/>
    <w:rsid w:val="0075067E"/>
    <w:rsid w:val="00750EC9"/>
    <w:rsid w:val="00751AF3"/>
    <w:rsid w:val="00752246"/>
    <w:rsid w:val="00752306"/>
    <w:rsid w:val="00752BDE"/>
    <w:rsid w:val="007548E1"/>
    <w:rsid w:val="00754CDD"/>
    <w:rsid w:val="00755194"/>
    <w:rsid w:val="00755FA7"/>
    <w:rsid w:val="0075632C"/>
    <w:rsid w:val="00756A9F"/>
    <w:rsid w:val="0075718D"/>
    <w:rsid w:val="00757387"/>
    <w:rsid w:val="00757B7C"/>
    <w:rsid w:val="007602F5"/>
    <w:rsid w:val="00760832"/>
    <w:rsid w:val="00761009"/>
    <w:rsid w:val="007611CB"/>
    <w:rsid w:val="007618CC"/>
    <w:rsid w:val="00761EF9"/>
    <w:rsid w:val="00762886"/>
    <w:rsid w:val="0076299B"/>
    <w:rsid w:val="00763501"/>
    <w:rsid w:val="007645D4"/>
    <w:rsid w:val="00765DC5"/>
    <w:rsid w:val="007664E7"/>
    <w:rsid w:val="00766FD4"/>
    <w:rsid w:val="0076763C"/>
    <w:rsid w:val="00767BD3"/>
    <w:rsid w:val="0077078D"/>
    <w:rsid w:val="0077246C"/>
    <w:rsid w:val="00773062"/>
    <w:rsid w:val="00773AD2"/>
    <w:rsid w:val="00773C86"/>
    <w:rsid w:val="00773FA0"/>
    <w:rsid w:val="007743EC"/>
    <w:rsid w:val="0077463A"/>
    <w:rsid w:val="00774718"/>
    <w:rsid w:val="007754B2"/>
    <w:rsid w:val="00775D01"/>
    <w:rsid w:val="00776107"/>
    <w:rsid w:val="00776DC7"/>
    <w:rsid w:val="0078007E"/>
    <w:rsid w:val="007811FE"/>
    <w:rsid w:val="007814B0"/>
    <w:rsid w:val="0078224E"/>
    <w:rsid w:val="007833F8"/>
    <w:rsid w:val="007836A7"/>
    <w:rsid w:val="007839CF"/>
    <w:rsid w:val="007857BA"/>
    <w:rsid w:val="007873C3"/>
    <w:rsid w:val="00787EC9"/>
    <w:rsid w:val="00787F05"/>
    <w:rsid w:val="00790152"/>
    <w:rsid w:val="00790758"/>
    <w:rsid w:val="00791FCC"/>
    <w:rsid w:val="00792336"/>
    <w:rsid w:val="007925B0"/>
    <w:rsid w:val="007926B3"/>
    <w:rsid w:val="00792A20"/>
    <w:rsid w:val="007939E5"/>
    <w:rsid w:val="0079446D"/>
    <w:rsid w:val="007948D7"/>
    <w:rsid w:val="00794F11"/>
    <w:rsid w:val="00795201"/>
    <w:rsid w:val="007952F6"/>
    <w:rsid w:val="00795758"/>
    <w:rsid w:val="00796BFA"/>
    <w:rsid w:val="00796E04"/>
    <w:rsid w:val="007971E2"/>
    <w:rsid w:val="00797667"/>
    <w:rsid w:val="007A0271"/>
    <w:rsid w:val="007A055F"/>
    <w:rsid w:val="007A13B1"/>
    <w:rsid w:val="007A1A46"/>
    <w:rsid w:val="007A2C84"/>
    <w:rsid w:val="007A313E"/>
    <w:rsid w:val="007A3EFB"/>
    <w:rsid w:val="007A506D"/>
    <w:rsid w:val="007A599E"/>
    <w:rsid w:val="007A5FB7"/>
    <w:rsid w:val="007A6860"/>
    <w:rsid w:val="007A6AB7"/>
    <w:rsid w:val="007B0608"/>
    <w:rsid w:val="007B09D9"/>
    <w:rsid w:val="007B0CAB"/>
    <w:rsid w:val="007B16D0"/>
    <w:rsid w:val="007B1FDE"/>
    <w:rsid w:val="007B34B5"/>
    <w:rsid w:val="007B34EA"/>
    <w:rsid w:val="007B3DF9"/>
    <w:rsid w:val="007B45D6"/>
    <w:rsid w:val="007B53F8"/>
    <w:rsid w:val="007B5682"/>
    <w:rsid w:val="007B5EBF"/>
    <w:rsid w:val="007B5FB9"/>
    <w:rsid w:val="007B7573"/>
    <w:rsid w:val="007B7F93"/>
    <w:rsid w:val="007C066D"/>
    <w:rsid w:val="007C0C7D"/>
    <w:rsid w:val="007C17DA"/>
    <w:rsid w:val="007C3D4A"/>
    <w:rsid w:val="007C43DF"/>
    <w:rsid w:val="007C4A4A"/>
    <w:rsid w:val="007C54E4"/>
    <w:rsid w:val="007C59E4"/>
    <w:rsid w:val="007C5EA7"/>
    <w:rsid w:val="007C5EF5"/>
    <w:rsid w:val="007C67F6"/>
    <w:rsid w:val="007D0428"/>
    <w:rsid w:val="007D09CD"/>
    <w:rsid w:val="007D0FE6"/>
    <w:rsid w:val="007D2D49"/>
    <w:rsid w:val="007D312D"/>
    <w:rsid w:val="007D3703"/>
    <w:rsid w:val="007D3972"/>
    <w:rsid w:val="007D4404"/>
    <w:rsid w:val="007D4542"/>
    <w:rsid w:val="007D5007"/>
    <w:rsid w:val="007D5039"/>
    <w:rsid w:val="007D50FA"/>
    <w:rsid w:val="007D5E8E"/>
    <w:rsid w:val="007D62C2"/>
    <w:rsid w:val="007E07DD"/>
    <w:rsid w:val="007E0D4B"/>
    <w:rsid w:val="007E1000"/>
    <w:rsid w:val="007E11D7"/>
    <w:rsid w:val="007E122A"/>
    <w:rsid w:val="007E1F6B"/>
    <w:rsid w:val="007E2846"/>
    <w:rsid w:val="007E3011"/>
    <w:rsid w:val="007E405A"/>
    <w:rsid w:val="007E46B3"/>
    <w:rsid w:val="007E5A99"/>
    <w:rsid w:val="007E62B4"/>
    <w:rsid w:val="007E67AE"/>
    <w:rsid w:val="007E6AF4"/>
    <w:rsid w:val="007E731D"/>
    <w:rsid w:val="007E7EFB"/>
    <w:rsid w:val="007F018F"/>
    <w:rsid w:val="007F07B3"/>
    <w:rsid w:val="007F0FD6"/>
    <w:rsid w:val="007F1029"/>
    <w:rsid w:val="007F198D"/>
    <w:rsid w:val="007F229E"/>
    <w:rsid w:val="007F255E"/>
    <w:rsid w:val="007F319E"/>
    <w:rsid w:val="007F48B8"/>
    <w:rsid w:val="007F55F5"/>
    <w:rsid w:val="007F5F32"/>
    <w:rsid w:val="007F5FAD"/>
    <w:rsid w:val="007F65BC"/>
    <w:rsid w:val="007F6609"/>
    <w:rsid w:val="007F76AB"/>
    <w:rsid w:val="007F7D8D"/>
    <w:rsid w:val="007F7ED3"/>
    <w:rsid w:val="00800CCC"/>
    <w:rsid w:val="0080197F"/>
    <w:rsid w:val="00802953"/>
    <w:rsid w:val="008033D0"/>
    <w:rsid w:val="0080353B"/>
    <w:rsid w:val="0080630E"/>
    <w:rsid w:val="008075DE"/>
    <w:rsid w:val="0081009C"/>
    <w:rsid w:val="008101DE"/>
    <w:rsid w:val="008107AD"/>
    <w:rsid w:val="00810FD1"/>
    <w:rsid w:val="00811A5C"/>
    <w:rsid w:val="00811C2B"/>
    <w:rsid w:val="00811DD8"/>
    <w:rsid w:val="00812022"/>
    <w:rsid w:val="00812F26"/>
    <w:rsid w:val="0081338E"/>
    <w:rsid w:val="00814916"/>
    <w:rsid w:val="00815C85"/>
    <w:rsid w:val="00815DD7"/>
    <w:rsid w:val="008164BB"/>
    <w:rsid w:val="00816A10"/>
    <w:rsid w:val="008170D8"/>
    <w:rsid w:val="008172FC"/>
    <w:rsid w:val="00817360"/>
    <w:rsid w:val="008179E2"/>
    <w:rsid w:val="00820842"/>
    <w:rsid w:val="00821F1E"/>
    <w:rsid w:val="00822ABC"/>
    <w:rsid w:val="00823630"/>
    <w:rsid w:val="008237C7"/>
    <w:rsid w:val="00824691"/>
    <w:rsid w:val="008258BF"/>
    <w:rsid w:val="00826083"/>
    <w:rsid w:val="00826347"/>
    <w:rsid w:val="00827F61"/>
    <w:rsid w:val="008312DD"/>
    <w:rsid w:val="0083135B"/>
    <w:rsid w:val="00831B95"/>
    <w:rsid w:val="00831CAA"/>
    <w:rsid w:val="008321FF"/>
    <w:rsid w:val="008328E2"/>
    <w:rsid w:val="00832B14"/>
    <w:rsid w:val="00832D15"/>
    <w:rsid w:val="00834742"/>
    <w:rsid w:val="00835E9E"/>
    <w:rsid w:val="00836328"/>
    <w:rsid w:val="008363BB"/>
    <w:rsid w:val="00836645"/>
    <w:rsid w:val="00837480"/>
    <w:rsid w:val="0083781C"/>
    <w:rsid w:val="00840529"/>
    <w:rsid w:val="008405F2"/>
    <w:rsid w:val="008409DD"/>
    <w:rsid w:val="0084105C"/>
    <w:rsid w:val="0084131D"/>
    <w:rsid w:val="00842316"/>
    <w:rsid w:val="00842A95"/>
    <w:rsid w:val="008438F3"/>
    <w:rsid w:val="00843F61"/>
    <w:rsid w:val="008440A4"/>
    <w:rsid w:val="008445A2"/>
    <w:rsid w:val="00844746"/>
    <w:rsid w:val="008450EC"/>
    <w:rsid w:val="00845403"/>
    <w:rsid w:val="00845FC9"/>
    <w:rsid w:val="0084611E"/>
    <w:rsid w:val="00847604"/>
    <w:rsid w:val="00847607"/>
    <w:rsid w:val="008476F7"/>
    <w:rsid w:val="008503D9"/>
    <w:rsid w:val="00852741"/>
    <w:rsid w:val="00853393"/>
    <w:rsid w:val="00854013"/>
    <w:rsid w:val="008556F9"/>
    <w:rsid w:val="008557BB"/>
    <w:rsid w:val="00855ADD"/>
    <w:rsid w:val="00855E36"/>
    <w:rsid w:val="00856060"/>
    <w:rsid w:val="00856086"/>
    <w:rsid w:val="00856402"/>
    <w:rsid w:val="00856981"/>
    <w:rsid w:val="00857280"/>
    <w:rsid w:val="008575C2"/>
    <w:rsid w:val="00862648"/>
    <w:rsid w:val="00863008"/>
    <w:rsid w:val="00863547"/>
    <w:rsid w:val="00863C94"/>
    <w:rsid w:val="00864224"/>
    <w:rsid w:val="0086573D"/>
    <w:rsid w:val="00865764"/>
    <w:rsid w:val="00866902"/>
    <w:rsid w:val="008675DA"/>
    <w:rsid w:val="008677D7"/>
    <w:rsid w:val="00867B4D"/>
    <w:rsid w:val="00870958"/>
    <w:rsid w:val="00870E00"/>
    <w:rsid w:val="00871099"/>
    <w:rsid w:val="00871A75"/>
    <w:rsid w:val="00871DFD"/>
    <w:rsid w:val="00871E4A"/>
    <w:rsid w:val="0087293C"/>
    <w:rsid w:val="00872D75"/>
    <w:rsid w:val="0087325A"/>
    <w:rsid w:val="008737E2"/>
    <w:rsid w:val="0087453D"/>
    <w:rsid w:val="00874AFD"/>
    <w:rsid w:val="00876EB8"/>
    <w:rsid w:val="008771AE"/>
    <w:rsid w:val="00877AF8"/>
    <w:rsid w:val="00877EE6"/>
    <w:rsid w:val="0088043A"/>
    <w:rsid w:val="0088059B"/>
    <w:rsid w:val="00881AC5"/>
    <w:rsid w:val="00881CE6"/>
    <w:rsid w:val="0088215B"/>
    <w:rsid w:val="008823E6"/>
    <w:rsid w:val="00882440"/>
    <w:rsid w:val="008828A9"/>
    <w:rsid w:val="008833FD"/>
    <w:rsid w:val="008847A7"/>
    <w:rsid w:val="00884B95"/>
    <w:rsid w:val="00886B1B"/>
    <w:rsid w:val="00887454"/>
    <w:rsid w:val="00887C05"/>
    <w:rsid w:val="0089007A"/>
    <w:rsid w:val="00890548"/>
    <w:rsid w:val="00890E2C"/>
    <w:rsid w:val="00891692"/>
    <w:rsid w:val="00891E29"/>
    <w:rsid w:val="00892132"/>
    <w:rsid w:val="0089255A"/>
    <w:rsid w:val="00893960"/>
    <w:rsid w:val="00893B01"/>
    <w:rsid w:val="00893D78"/>
    <w:rsid w:val="00894282"/>
    <w:rsid w:val="00894D83"/>
    <w:rsid w:val="00895177"/>
    <w:rsid w:val="0089524C"/>
    <w:rsid w:val="008953E4"/>
    <w:rsid w:val="00895909"/>
    <w:rsid w:val="008959EB"/>
    <w:rsid w:val="00895CFB"/>
    <w:rsid w:val="00895EA5"/>
    <w:rsid w:val="0089706A"/>
    <w:rsid w:val="00897BB7"/>
    <w:rsid w:val="00897EEC"/>
    <w:rsid w:val="008A0930"/>
    <w:rsid w:val="008A0BA6"/>
    <w:rsid w:val="008A290A"/>
    <w:rsid w:val="008A2920"/>
    <w:rsid w:val="008A3089"/>
    <w:rsid w:val="008A3330"/>
    <w:rsid w:val="008A405A"/>
    <w:rsid w:val="008A4156"/>
    <w:rsid w:val="008A49C5"/>
    <w:rsid w:val="008A6968"/>
    <w:rsid w:val="008A6CA9"/>
    <w:rsid w:val="008A74B6"/>
    <w:rsid w:val="008B078B"/>
    <w:rsid w:val="008B2323"/>
    <w:rsid w:val="008B36BC"/>
    <w:rsid w:val="008B36BD"/>
    <w:rsid w:val="008B3CB0"/>
    <w:rsid w:val="008B3D2F"/>
    <w:rsid w:val="008B4158"/>
    <w:rsid w:val="008B63B2"/>
    <w:rsid w:val="008B65BC"/>
    <w:rsid w:val="008B68BB"/>
    <w:rsid w:val="008B7562"/>
    <w:rsid w:val="008B7767"/>
    <w:rsid w:val="008B7AA1"/>
    <w:rsid w:val="008B7DE0"/>
    <w:rsid w:val="008C02DA"/>
    <w:rsid w:val="008C18A7"/>
    <w:rsid w:val="008C205C"/>
    <w:rsid w:val="008C2312"/>
    <w:rsid w:val="008C4040"/>
    <w:rsid w:val="008C465E"/>
    <w:rsid w:val="008C4673"/>
    <w:rsid w:val="008C47FF"/>
    <w:rsid w:val="008C4CDC"/>
    <w:rsid w:val="008C5008"/>
    <w:rsid w:val="008C72CA"/>
    <w:rsid w:val="008D0160"/>
    <w:rsid w:val="008D0879"/>
    <w:rsid w:val="008D0EC3"/>
    <w:rsid w:val="008D12AF"/>
    <w:rsid w:val="008D24D9"/>
    <w:rsid w:val="008D2C4A"/>
    <w:rsid w:val="008D3934"/>
    <w:rsid w:val="008D3D95"/>
    <w:rsid w:val="008D4024"/>
    <w:rsid w:val="008D4A08"/>
    <w:rsid w:val="008D5EC4"/>
    <w:rsid w:val="008D60DE"/>
    <w:rsid w:val="008D629F"/>
    <w:rsid w:val="008E17F4"/>
    <w:rsid w:val="008E431C"/>
    <w:rsid w:val="008E44B4"/>
    <w:rsid w:val="008E44FB"/>
    <w:rsid w:val="008E4C8C"/>
    <w:rsid w:val="008E4EB4"/>
    <w:rsid w:val="008E4F1B"/>
    <w:rsid w:val="008E571A"/>
    <w:rsid w:val="008E6833"/>
    <w:rsid w:val="008E7816"/>
    <w:rsid w:val="008E7A70"/>
    <w:rsid w:val="008E7EB4"/>
    <w:rsid w:val="008E7FED"/>
    <w:rsid w:val="008F017B"/>
    <w:rsid w:val="008F1569"/>
    <w:rsid w:val="008F2128"/>
    <w:rsid w:val="008F2A1C"/>
    <w:rsid w:val="008F43C0"/>
    <w:rsid w:val="008F5133"/>
    <w:rsid w:val="008F720A"/>
    <w:rsid w:val="00900059"/>
    <w:rsid w:val="009006D6"/>
    <w:rsid w:val="00900747"/>
    <w:rsid w:val="009012E0"/>
    <w:rsid w:val="00903213"/>
    <w:rsid w:val="009042ED"/>
    <w:rsid w:val="00906565"/>
    <w:rsid w:val="00907A4D"/>
    <w:rsid w:val="00911BC4"/>
    <w:rsid w:val="009124A6"/>
    <w:rsid w:val="0091268A"/>
    <w:rsid w:val="00912858"/>
    <w:rsid w:val="00912C7C"/>
    <w:rsid w:val="00914763"/>
    <w:rsid w:val="00914872"/>
    <w:rsid w:val="00914F88"/>
    <w:rsid w:val="00914F8C"/>
    <w:rsid w:val="00915061"/>
    <w:rsid w:val="00915A0E"/>
    <w:rsid w:val="00915ADA"/>
    <w:rsid w:val="00917698"/>
    <w:rsid w:val="00917DAA"/>
    <w:rsid w:val="0092028D"/>
    <w:rsid w:val="009209C8"/>
    <w:rsid w:val="00921E1E"/>
    <w:rsid w:val="00922A30"/>
    <w:rsid w:val="00922F73"/>
    <w:rsid w:val="00923278"/>
    <w:rsid w:val="0092345A"/>
    <w:rsid w:val="009249F7"/>
    <w:rsid w:val="00924C3D"/>
    <w:rsid w:val="00925165"/>
    <w:rsid w:val="0092651D"/>
    <w:rsid w:val="009269E7"/>
    <w:rsid w:val="00926BFD"/>
    <w:rsid w:val="00926F60"/>
    <w:rsid w:val="0092728B"/>
    <w:rsid w:val="0092767E"/>
    <w:rsid w:val="00927897"/>
    <w:rsid w:val="00930194"/>
    <w:rsid w:val="009316F5"/>
    <w:rsid w:val="009319D7"/>
    <w:rsid w:val="00931B64"/>
    <w:rsid w:val="00932C86"/>
    <w:rsid w:val="00933DC5"/>
    <w:rsid w:val="0094038C"/>
    <w:rsid w:val="0094097C"/>
    <w:rsid w:val="00940D1B"/>
    <w:rsid w:val="009411B5"/>
    <w:rsid w:val="00941407"/>
    <w:rsid w:val="00941C6D"/>
    <w:rsid w:val="00942A81"/>
    <w:rsid w:val="009437D5"/>
    <w:rsid w:val="00943872"/>
    <w:rsid w:val="00945123"/>
    <w:rsid w:val="00945795"/>
    <w:rsid w:val="00945C7E"/>
    <w:rsid w:val="0094669C"/>
    <w:rsid w:val="009466B5"/>
    <w:rsid w:val="00946D10"/>
    <w:rsid w:val="0094732C"/>
    <w:rsid w:val="00947A21"/>
    <w:rsid w:val="009502EA"/>
    <w:rsid w:val="0095035F"/>
    <w:rsid w:val="009508E2"/>
    <w:rsid w:val="00950988"/>
    <w:rsid w:val="009517C5"/>
    <w:rsid w:val="00951B69"/>
    <w:rsid w:val="00953388"/>
    <w:rsid w:val="009547A1"/>
    <w:rsid w:val="009547F7"/>
    <w:rsid w:val="009555DD"/>
    <w:rsid w:val="00956F44"/>
    <w:rsid w:val="00957ED0"/>
    <w:rsid w:val="00960599"/>
    <w:rsid w:val="009605E9"/>
    <w:rsid w:val="00961DF0"/>
    <w:rsid w:val="0096342E"/>
    <w:rsid w:val="00963BBC"/>
    <w:rsid w:val="00965DF1"/>
    <w:rsid w:val="0096641A"/>
    <w:rsid w:val="0096766D"/>
    <w:rsid w:val="00967B0C"/>
    <w:rsid w:val="00967B1D"/>
    <w:rsid w:val="00970167"/>
    <w:rsid w:val="00970371"/>
    <w:rsid w:val="0097094B"/>
    <w:rsid w:val="0097135F"/>
    <w:rsid w:val="00971D10"/>
    <w:rsid w:val="00971D8A"/>
    <w:rsid w:val="0097210B"/>
    <w:rsid w:val="00972437"/>
    <w:rsid w:val="00972B75"/>
    <w:rsid w:val="00972B80"/>
    <w:rsid w:val="0097368C"/>
    <w:rsid w:val="0097432B"/>
    <w:rsid w:val="00974435"/>
    <w:rsid w:val="00974A77"/>
    <w:rsid w:val="00974E01"/>
    <w:rsid w:val="00974FB3"/>
    <w:rsid w:val="00975341"/>
    <w:rsid w:val="009773C9"/>
    <w:rsid w:val="00977DEA"/>
    <w:rsid w:val="00977EB6"/>
    <w:rsid w:val="00981A17"/>
    <w:rsid w:val="00982048"/>
    <w:rsid w:val="00982476"/>
    <w:rsid w:val="00982CFE"/>
    <w:rsid w:val="009845D5"/>
    <w:rsid w:val="00984DB6"/>
    <w:rsid w:val="00984FCD"/>
    <w:rsid w:val="0098532F"/>
    <w:rsid w:val="00985E4B"/>
    <w:rsid w:val="00985FE5"/>
    <w:rsid w:val="009862F6"/>
    <w:rsid w:val="00986640"/>
    <w:rsid w:val="0098682F"/>
    <w:rsid w:val="00987D60"/>
    <w:rsid w:val="00987DF6"/>
    <w:rsid w:val="009902B4"/>
    <w:rsid w:val="0099037F"/>
    <w:rsid w:val="00990415"/>
    <w:rsid w:val="009916C4"/>
    <w:rsid w:val="00991BD3"/>
    <w:rsid w:val="009920F1"/>
    <w:rsid w:val="00992395"/>
    <w:rsid w:val="009929D0"/>
    <w:rsid w:val="00992B41"/>
    <w:rsid w:val="009938D7"/>
    <w:rsid w:val="00993A79"/>
    <w:rsid w:val="00994A3A"/>
    <w:rsid w:val="00994DF9"/>
    <w:rsid w:val="00995773"/>
    <w:rsid w:val="00995E6F"/>
    <w:rsid w:val="009960CE"/>
    <w:rsid w:val="00996945"/>
    <w:rsid w:val="00996C0C"/>
    <w:rsid w:val="009971EF"/>
    <w:rsid w:val="00997CD3"/>
    <w:rsid w:val="009A1443"/>
    <w:rsid w:val="009A1CB9"/>
    <w:rsid w:val="009A1EBE"/>
    <w:rsid w:val="009A1F51"/>
    <w:rsid w:val="009A1F70"/>
    <w:rsid w:val="009A459F"/>
    <w:rsid w:val="009A460D"/>
    <w:rsid w:val="009A4C55"/>
    <w:rsid w:val="009A55E9"/>
    <w:rsid w:val="009A571D"/>
    <w:rsid w:val="009A5ED2"/>
    <w:rsid w:val="009A65B2"/>
    <w:rsid w:val="009A7278"/>
    <w:rsid w:val="009B0400"/>
    <w:rsid w:val="009B0C27"/>
    <w:rsid w:val="009B1D75"/>
    <w:rsid w:val="009B1FBF"/>
    <w:rsid w:val="009B2C78"/>
    <w:rsid w:val="009B324D"/>
    <w:rsid w:val="009B3B59"/>
    <w:rsid w:val="009B3ED3"/>
    <w:rsid w:val="009B423D"/>
    <w:rsid w:val="009B45DB"/>
    <w:rsid w:val="009B4E75"/>
    <w:rsid w:val="009B4F68"/>
    <w:rsid w:val="009B5E4B"/>
    <w:rsid w:val="009B60B5"/>
    <w:rsid w:val="009B659F"/>
    <w:rsid w:val="009B6774"/>
    <w:rsid w:val="009B74CC"/>
    <w:rsid w:val="009C02ED"/>
    <w:rsid w:val="009C0C39"/>
    <w:rsid w:val="009C10F7"/>
    <w:rsid w:val="009C1484"/>
    <w:rsid w:val="009C2D17"/>
    <w:rsid w:val="009C2D1A"/>
    <w:rsid w:val="009C2F67"/>
    <w:rsid w:val="009C3130"/>
    <w:rsid w:val="009C389F"/>
    <w:rsid w:val="009C48F5"/>
    <w:rsid w:val="009C4975"/>
    <w:rsid w:val="009C4D29"/>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E9D"/>
    <w:rsid w:val="009E0850"/>
    <w:rsid w:val="009E0917"/>
    <w:rsid w:val="009E12B6"/>
    <w:rsid w:val="009E1759"/>
    <w:rsid w:val="009E1E67"/>
    <w:rsid w:val="009E220F"/>
    <w:rsid w:val="009E23A7"/>
    <w:rsid w:val="009E325F"/>
    <w:rsid w:val="009E35D1"/>
    <w:rsid w:val="009E39F6"/>
    <w:rsid w:val="009E3BD3"/>
    <w:rsid w:val="009E3D1A"/>
    <w:rsid w:val="009E3D43"/>
    <w:rsid w:val="009E3E6C"/>
    <w:rsid w:val="009E573B"/>
    <w:rsid w:val="009E5B63"/>
    <w:rsid w:val="009E5BC6"/>
    <w:rsid w:val="009E6DC2"/>
    <w:rsid w:val="009E700A"/>
    <w:rsid w:val="009E7CFC"/>
    <w:rsid w:val="009E7F9A"/>
    <w:rsid w:val="009F0F93"/>
    <w:rsid w:val="009F1401"/>
    <w:rsid w:val="009F2439"/>
    <w:rsid w:val="009F25DC"/>
    <w:rsid w:val="009F2F62"/>
    <w:rsid w:val="009F301C"/>
    <w:rsid w:val="009F3D7F"/>
    <w:rsid w:val="009F5066"/>
    <w:rsid w:val="009F568F"/>
    <w:rsid w:val="009F6520"/>
    <w:rsid w:val="009F7E27"/>
    <w:rsid w:val="009F7E5F"/>
    <w:rsid w:val="00A00A86"/>
    <w:rsid w:val="00A00BBD"/>
    <w:rsid w:val="00A0179A"/>
    <w:rsid w:val="00A01BBB"/>
    <w:rsid w:val="00A021A9"/>
    <w:rsid w:val="00A02D20"/>
    <w:rsid w:val="00A03505"/>
    <w:rsid w:val="00A037B0"/>
    <w:rsid w:val="00A038C3"/>
    <w:rsid w:val="00A03A7E"/>
    <w:rsid w:val="00A04262"/>
    <w:rsid w:val="00A042F9"/>
    <w:rsid w:val="00A04338"/>
    <w:rsid w:val="00A04810"/>
    <w:rsid w:val="00A04A22"/>
    <w:rsid w:val="00A054EC"/>
    <w:rsid w:val="00A0639C"/>
    <w:rsid w:val="00A06CF2"/>
    <w:rsid w:val="00A07C71"/>
    <w:rsid w:val="00A102C7"/>
    <w:rsid w:val="00A10678"/>
    <w:rsid w:val="00A1108D"/>
    <w:rsid w:val="00A120F8"/>
    <w:rsid w:val="00A13646"/>
    <w:rsid w:val="00A14204"/>
    <w:rsid w:val="00A15A1A"/>
    <w:rsid w:val="00A166CD"/>
    <w:rsid w:val="00A1692E"/>
    <w:rsid w:val="00A1725C"/>
    <w:rsid w:val="00A17DBB"/>
    <w:rsid w:val="00A20228"/>
    <w:rsid w:val="00A20D6F"/>
    <w:rsid w:val="00A21110"/>
    <w:rsid w:val="00A214B7"/>
    <w:rsid w:val="00A21DDF"/>
    <w:rsid w:val="00A224B8"/>
    <w:rsid w:val="00A22528"/>
    <w:rsid w:val="00A22E37"/>
    <w:rsid w:val="00A23030"/>
    <w:rsid w:val="00A24791"/>
    <w:rsid w:val="00A2481C"/>
    <w:rsid w:val="00A24BBE"/>
    <w:rsid w:val="00A24D4F"/>
    <w:rsid w:val="00A25693"/>
    <w:rsid w:val="00A25F7E"/>
    <w:rsid w:val="00A2652A"/>
    <w:rsid w:val="00A265A5"/>
    <w:rsid w:val="00A2666B"/>
    <w:rsid w:val="00A27187"/>
    <w:rsid w:val="00A27B03"/>
    <w:rsid w:val="00A3001D"/>
    <w:rsid w:val="00A31478"/>
    <w:rsid w:val="00A31AAC"/>
    <w:rsid w:val="00A324AC"/>
    <w:rsid w:val="00A3330C"/>
    <w:rsid w:val="00A3442B"/>
    <w:rsid w:val="00A3460C"/>
    <w:rsid w:val="00A34D98"/>
    <w:rsid w:val="00A3649B"/>
    <w:rsid w:val="00A40016"/>
    <w:rsid w:val="00A40C69"/>
    <w:rsid w:val="00A42218"/>
    <w:rsid w:val="00A42538"/>
    <w:rsid w:val="00A4265D"/>
    <w:rsid w:val="00A42867"/>
    <w:rsid w:val="00A45B43"/>
    <w:rsid w:val="00A4646E"/>
    <w:rsid w:val="00A46564"/>
    <w:rsid w:val="00A472DB"/>
    <w:rsid w:val="00A47BD6"/>
    <w:rsid w:val="00A503D4"/>
    <w:rsid w:val="00A50987"/>
    <w:rsid w:val="00A51A57"/>
    <w:rsid w:val="00A52216"/>
    <w:rsid w:val="00A54365"/>
    <w:rsid w:val="00A5469E"/>
    <w:rsid w:val="00A5542C"/>
    <w:rsid w:val="00A56739"/>
    <w:rsid w:val="00A569B2"/>
    <w:rsid w:val="00A60598"/>
    <w:rsid w:val="00A60F63"/>
    <w:rsid w:val="00A611AB"/>
    <w:rsid w:val="00A6147F"/>
    <w:rsid w:val="00A61712"/>
    <w:rsid w:val="00A62022"/>
    <w:rsid w:val="00A6234E"/>
    <w:rsid w:val="00A625CF"/>
    <w:rsid w:val="00A640C7"/>
    <w:rsid w:val="00A643E6"/>
    <w:rsid w:val="00A64FA8"/>
    <w:rsid w:val="00A65B6B"/>
    <w:rsid w:val="00A6623D"/>
    <w:rsid w:val="00A665D4"/>
    <w:rsid w:val="00A666EA"/>
    <w:rsid w:val="00A66E96"/>
    <w:rsid w:val="00A7081E"/>
    <w:rsid w:val="00A70842"/>
    <w:rsid w:val="00A70CAD"/>
    <w:rsid w:val="00A70F9E"/>
    <w:rsid w:val="00A71438"/>
    <w:rsid w:val="00A715B3"/>
    <w:rsid w:val="00A72930"/>
    <w:rsid w:val="00A72AA1"/>
    <w:rsid w:val="00A731BC"/>
    <w:rsid w:val="00A7368A"/>
    <w:rsid w:val="00A7419B"/>
    <w:rsid w:val="00A745F2"/>
    <w:rsid w:val="00A74FBF"/>
    <w:rsid w:val="00A75959"/>
    <w:rsid w:val="00A769DC"/>
    <w:rsid w:val="00A76A19"/>
    <w:rsid w:val="00A76CA6"/>
    <w:rsid w:val="00A77265"/>
    <w:rsid w:val="00A77915"/>
    <w:rsid w:val="00A80A3D"/>
    <w:rsid w:val="00A811D1"/>
    <w:rsid w:val="00A81350"/>
    <w:rsid w:val="00A81882"/>
    <w:rsid w:val="00A81DAA"/>
    <w:rsid w:val="00A822B9"/>
    <w:rsid w:val="00A828B1"/>
    <w:rsid w:val="00A83342"/>
    <w:rsid w:val="00A8362C"/>
    <w:rsid w:val="00A8381A"/>
    <w:rsid w:val="00A84833"/>
    <w:rsid w:val="00A8513F"/>
    <w:rsid w:val="00A855DE"/>
    <w:rsid w:val="00A869A1"/>
    <w:rsid w:val="00A86B47"/>
    <w:rsid w:val="00A8774A"/>
    <w:rsid w:val="00A87A0B"/>
    <w:rsid w:val="00A87D9F"/>
    <w:rsid w:val="00A90080"/>
    <w:rsid w:val="00A9032A"/>
    <w:rsid w:val="00A906AE"/>
    <w:rsid w:val="00A913AB"/>
    <w:rsid w:val="00A922C6"/>
    <w:rsid w:val="00A93275"/>
    <w:rsid w:val="00A93DFC"/>
    <w:rsid w:val="00A93E97"/>
    <w:rsid w:val="00A93F40"/>
    <w:rsid w:val="00A94150"/>
    <w:rsid w:val="00A95AB7"/>
    <w:rsid w:val="00A95C31"/>
    <w:rsid w:val="00A95E12"/>
    <w:rsid w:val="00A96858"/>
    <w:rsid w:val="00A969B3"/>
    <w:rsid w:val="00A96FC8"/>
    <w:rsid w:val="00A97411"/>
    <w:rsid w:val="00A97DDE"/>
    <w:rsid w:val="00AA0B92"/>
    <w:rsid w:val="00AA1A0D"/>
    <w:rsid w:val="00AA348C"/>
    <w:rsid w:val="00AA38EC"/>
    <w:rsid w:val="00AA5CB6"/>
    <w:rsid w:val="00AA5CF8"/>
    <w:rsid w:val="00AA6F22"/>
    <w:rsid w:val="00AA7B55"/>
    <w:rsid w:val="00AB014C"/>
    <w:rsid w:val="00AB01A8"/>
    <w:rsid w:val="00AB039B"/>
    <w:rsid w:val="00AB0AEA"/>
    <w:rsid w:val="00AB0C30"/>
    <w:rsid w:val="00AB11AF"/>
    <w:rsid w:val="00AB1430"/>
    <w:rsid w:val="00AB2BF1"/>
    <w:rsid w:val="00AB3D48"/>
    <w:rsid w:val="00AB3F76"/>
    <w:rsid w:val="00AB4311"/>
    <w:rsid w:val="00AB4443"/>
    <w:rsid w:val="00AB513D"/>
    <w:rsid w:val="00AB5999"/>
    <w:rsid w:val="00AB5F4C"/>
    <w:rsid w:val="00AB7AD5"/>
    <w:rsid w:val="00AC000F"/>
    <w:rsid w:val="00AC041B"/>
    <w:rsid w:val="00AC0603"/>
    <w:rsid w:val="00AC12B0"/>
    <w:rsid w:val="00AC1DD1"/>
    <w:rsid w:val="00AC2E8C"/>
    <w:rsid w:val="00AC3768"/>
    <w:rsid w:val="00AC3D77"/>
    <w:rsid w:val="00AC533E"/>
    <w:rsid w:val="00AC5D9F"/>
    <w:rsid w:val="00AC5F47"/>
    <w:rsid w:val="00AC62D8"/>
    <w:rsid w:val="00AC6AC2"/>
    <w:rsid w:val="00AC6CC1"/>
    <w:rsid w:val="00AC7465"/>
    <w:rsid w:val="00AD1CDE"/>
    <w:rsid w:val="00AD2B4A"/>
    <w:rsid w:val="00AD4295"/>
    <w:rsid w:val="00AD4F1C"/>
    <w:rsid w:val="00AD57CF"/>
    <w:rsid w:val="00AD5C39"/>
    <w:rsid w:val="00AD67BB"/>
    <w:rsid w:val="00AD6D10"/>
    <w:rsid w:val="00AE032C"/>
    <w:rsid w:val="00AE0A7F"/>
    <w:rsid w:val="00AE14FD"/>
    <w:rsid w:val="00AE1CB8"/>
    <w:rsid w:val="00AE1E18"/>
    <w:rsid w:val="00AE38B5"/>
    <w:rsid w:val="00AE3A73"/>
    <w:rsid w:val="00AE3AC8"/>
    <w:rsid w:val="00AE43B0"/>
    <w:rsid w:val="00AE539F"/>
    <w:rsid w:val="00AE592D"/>
    <w:rsid w:val="00AE7325"/>
    <w:rsid w:val="00AE7EE0"/>
    <w:rsid w:val="00AF1058"/>
    <w:rsid w:val="00AF1372"/>
    <w:rsid w:val="00AF1774"/>
    <w:rsid w:val="00AF2176"/>
    <w:rsid w:val="00AF2428"/>
    <w:rsid w:val="00AF2C9F"/>
    <w:rsid w:val="00AF2D22"/>
    <w:rsid w:val="00AF2F01"/>
    <w:rsid w:val="00AF434C"/>
    <w:rsid w:val="00AF47D1"/>
    <w:rsid w:val="00AF53BD"/>
    <w:rsid w:val="00AF54A2"/>
    <w:rsid w:val="00AF5FFC"/>
    <w:rsid w:val="00AF61C8"/>
    <w:rsid w:val="00AF67AE"/>
    <w:rsid w:val="00AF7424"/>
    <w:rsid w:val="00B009EA"/>
    <w:rsid w:val="00B00E01"/>
    <w:rsid w:val="00B01172"/>
    <w:rsid w:val="00B01BC5"/>
    <w:rsid w:val="00B02CFF"/>
    <w:rsid w:val="00B03205"/>
    <w:rsid w:val="00B036EA"/>
    <w:rsid w:val="00B03796"/>
    <w:rsid w:val="00B0401D"/>
    <w:rsid w:val="00B0464D"/>
    <w:rsid w:val="00B04C02"/>
    <w:rsid w:val="00B04EE2"/>
    <w:rsid w:val="00B05151"/>
    <w:rsid w:val="00B05753"/>
    <w:rsid w:val="00B05844"/>
    <w:rsid w:val="00B06031"/>
    <w:rsid w:val="00B062AB"/>
    <w:rsid w:val="00B065D1"/>
    <w:rsid w:val="00B07030"/>
    <w:rsid w:val="00B0704B"/>
    <w:rsid w:val="00B10986"/>
    <w:rsid w:val="00B11C8D"/>
    <w:rsid w:val="00B11DB3"/>
    <w:rsid w:val="00B1233A"/>
    <w:rsid w:val="00B1251F"/>
    <w:rsid w:val="00B12A9D"/>
    <w:rsid w:val="00B15BE0"/>
    <w:rsid w:val="00B15CAC"/>
    <w:rsid w:val="00B1607B"/>
    <w:rsid w:val="00B1637F"/>
    <w:rsid w:val="00B166E9"/>
    <w:rsid w:val="00B16A52"/>
    <w:rsid w:val="00B16BD5"/>
    <w:rsid w:val="00B16C2D"/>
    <w:rsid w:val="00B17265"/>
    <w:rsid w:val="00B17F0A"/>
    <w:rsid w:val="00B22D4E"/>
    <w:rsid w:val="00B233C7"/>
    <w:rsid w:val="00B23F66"/>
    <w:rsid w:val="00B252CB"/>
    <w:rsid w:val="00B2535C"/>
    <w:rsid w:val="00B25C5B"/>
    <w:rsid w:val="00B261FB"/>
    <w:rsid w:val="00B27381"/>
    <w:rsid w:val="00B27701"/>
    <w:rsid w:val="00B30FC2"/>
    <w:rsid w:val="00B314D3"/>
    <w:rsid w:val="00B31644"/>
    <w:rsid w:val="00B32146"/>
    <w:rsid w:val="00B33778"/>
    <w:rsid w:val="00B34141"/>
    <w:rsid w:val="00B34D27"/>
    <w:rsid w:val="00B34FB1"/>
    <w:rsid w:val="00B351B9"/>
    <w:rsid w:val="00B369B5"/>
    <w:rsid w:val="00B36E55"/>
    <w:rsid w:val="00B36EA1"/>
    <w:rsid w:val="00B40AF8"/>
    <w:rsid w:val="00B40B01"/>
    <w:rsid w:val="00B40E74"/>
    <w:rsid w:val="00B40F34"/>
    <w:rsid w:val="00B415EA"/>
    <w:rsid w:val="00B41D2C"/>
    <w:rsid w:val="00B4205C"/>
    <w:rsid w:val="00B42DB0"/>
    <w:rsid w:val="00B42FCB"/>
    <w:rsid w:val="00B435FA"/>
    <w:rsid w:val="00B43B95"/>
    <w:rsid w:val="00B44297"/>
    <w:rsid w:val="00B44B79"/>
    <w:rsid w:val="00B4540E"/>
    <w:rsid w:val="00B454A9"/>
    <w:rsid w:val="00B45890"/>
    <w:rsid w:val="00B4668C"/>
    <w:rsid w:val="00B46806"/>
    <w:rsid w:val="00B46F07"/>
    <w:rsid w:val="00B47E2B"/>
    <w:rsid w:val="00B47E69"/>
    <w:rsid w:val="00B50178"/>
    <w:rsid w:val="00B509DD"/>
    <w:rsid w:val="00B50F1E"/>
    <w:rsid w:val="00B51567"/>
    <w:rsid w:val="00B518AA"/>
    <w:rsid w:val="00B52016"/>
    <w:rsid w:val="00B52643"/>
    <w:rsid w:val="00B52791"/>
    <w:rsid w:val="00B52985"/>
    <w:rsid w:val="00B52B6C"/>
    <w:rsid w:val="00B53189"/>
    <w:rsid w:val="00B535C0"/>
    <w:rsid w:val="00B53E09"/>
    <w:rsid w:val="00B54C38"/>
    <w:rsid w:val="00B55099"/>
    <w:rsid w:val="00B55457"/>
    <w:rsid w:val="00B57240"/>
    <w:rsid w:val="00B579D0"/>
    <w:rsid w:val="00B57F06"/>
    <w:rsid w:val="00B60112"/>
    <w:rsid w:val="00B608DA"/>
    <w:rsid w:val="00B60A29"/>
    <w:rsid w:val="00B613B6"/>
    <w:rsid w:val="00B61578"/>
    <w:rsid w:val="00B62462"/>
    <w:rsid w:val="00B63272"/>
    <w:rsid w:val="00B64377"/>
    <w:rsid w:val="00B649AA"/>
    <w:rsid w:val="00B650B7"/>
    <w:rsid w:val="00B65338"/>
    <w:rsid w:val="00B654A3"/>
    <w:rsid w:val="00B65649"/>
    <w:rsid w:val="00B65E6F"/>
    <w:rsid w:val="00B67090"/>
    <w:rsid w:val="00B678F9"/>
    <w:rsid w:val="00B7029C"/>
    <w:rsid w:val="00B709D0"/>
    <w:rsid w:val="00B7169A"/>
    <w:rsid w:val="00B71A1D"/>
    <w:rsid w:val="00B71BF7"/>
    <w:rsid w:val="00B72703"/>
    <w:rsid w:val="00B7384D"/>
    <w:rsid w:val="00B73C6E"/>
    <w:rsid w:val="00B74603"/>
    <w:rsid w:val="00B7523A"/>
    <w:rsid w:val="00B7630C"/>
    <w:rsid w:val="00B76A7E"/>
    <w:rsid w:val="00B76B10"/>
    <w:rsid w:val="00B76DEF"/>
    <w:rsid w:val="00B77379"/>
    <w:rsid w:val="00B810B7"/>
    <w:rsid w:val="00B8114F"/>
    <w:rsid w:val="00B81468"/>
    <w:rsid w:val="00B81482"/>
    <w:rsid w:val="00B8253F"/>
    <w:rsid w:val="00B830F9"/>
    <w:rsid w:val="00B84AE1"/>
    <w:rsid w:val="00B85C10"/>
    <w:rsid w:val="00B8618D"/>
    <w:rsid w:val="00B862DF"/>
    <w:rsid w:val="00B868BD"/>
    <w:rsid w:val="00B86E67"/>
    <w:rsid w:val="00B87302"/>
    <w:rsid w:val="00B87A9F"/>
    <w:rsid w:val="00B87E9D"/>
    <w:rsid w:val="00B9039F"/>
    <w:rsid w:val="00B917E7"/>
    <w:rsid w:val="00B919C8"/>
    <w:rsid w:val="00B91C0E"/>
    <w:rsid w:val="00B9204A"/>
    <w:rsid w:val="00B9298B"/>
    <w:rsid w:val="00B93339"/>
    <w:rsid w:val="00B94FC7"/>
    <w:rsid w:val="00B957D4"/>
    <w:rsid w:val="00B95914"/>
    <w:rsid w:val="00B96237"/>
    <w:rsid w:val="00B96267"/>
    <w:rsid w:val="00B9673C"/>
    <w:rsid w:val="00B96A39"/>
    <w:rsid w:val="00B970E4"/>
    <w:rsid w:val="00B9715B"/>
    <w:rsid w:val="00B97BEE"/>
    <w:rsid w:val="00B97F47"/>
    <w:rsid w:val="00BA04BF"/>
    <w:rsid w:val="00BA0A77"/>
    <w:rsid w:val="00BA1E76"/>
    <w:rsid w:val="00BA210B"/>
    <w:rsid w:val="00BA23AC"/>
    <w:rsid w:val="00BA2A14"/>
    <w:rsid w:val="00BA4757"/>
    <w:rsid w:val="00BA47BA"/>
    <w:rsid w:val="00BA4CC5"/>
    <w:rsid w:val="00BA50ED"/>
    <w:rsid w:val="00BA66AA"/>
    <w:rsid w:val="00BA70E5"/>
    <w:rsid w:val="00BA7269"/>
    <w:rsid w:val="00BA77E0"/>
    <w:rsid w:val="00BA79A6"/>
    <w:rsid w:val="00BA7B3A"/>
    <w:rsid w:val="00BB08CC"/>
    <w:rsid w:val="00BB0E31"/>
    <w:rsid w:val="00BB122D"/>
    <w:rsid w:val="00BB170F"/>
    <w:rsid w:val="00BB1739"/>
    <w:rsid w:val="00BB1A2C"/>
    <w:rsid w:val="00BB27F5"/>
    <w:rsid w:val="00BB4DB7"/>
    <w:rsid w:val="00BB6914"/>
    <w:rsid w:val="00BB69AE"/>
    <w:rsid w:val="00BB6D54"/>
    <w:rsid w:val="00BB6E30"/>
    <w:rsid w:val="00BB7389"/>
    <w:rsid w:val="00BB73DD"/>
    <w:rsid w:val="00BC04C6"/>
    <w:rsid w:val="00BC0564"/>
    <w:rsid w:val="00BC0B40"/>
    <w:rsid w:val="00BC1069"/>
    <w:rsid w:val="00BC1729"/>
    <w:rsid w:val="00BC3C04"/>
    <w:rsid w:val="00BC429D"/>
    <w:rsid w:val="00BC439D"/>
    <w:rsid w:val="00BC5FDC"/>
    <w:rsid w:val="00BC635A"/>
    <w:rsid w:val="00BC7898"/>
    <w:rsid w:val="00BD0033"/>
    <w:rsid w:val="00BD1490"/>
    <w:rsid w:val="00BD1B9C"/>
    <w:rsid w:val="00BD216D"/>
    <w:rsid w:val="00BD2960"/>
    <w:rsid w:val="00BD33AD"/>
    <w:rsid w:val="00BD35D3"/>
    <w:rsid w:val="00BD360F"/>
    <w:rsid w:val="00BD4610"/>
    <w:rsid w:val="00BD49AD"/>
    <w:rsid w:val="00BD5F62"/>
    <w:rsid w:val="00BD627E"/>
    <w:rsid w:val="00BD7C9C"/>
    <w:rsid w:val="00BE00AD"/>
    <w:rsid w:val="00BE0394"/>
    <w:rsid w:val="00BE060B"/>
    <w:rsid w:val="00BE089D"/>
    <w:rsid w:val="00BE22BA"/>
    <w:rsid w:val="00BE2BF2"/>
    <w:rsid w:val="00BE30A9"/>
    <w:rsid w:val="00BE3B1A"/>
    <w:rsid w:val="00BE3D5B"/>
    <w:rsid w:val="00BE4273"/>
    <w:rsid w:val="00BE525A"/>
    <w:rsid w:val="00BE5554"/>
    <w:rsid w:val="00BE5E70"/>
    <w:rsid w:val="00BE6159"/>
    <w:rsid w:val="00BE61CC"/>
    <w:rsid w:val="00BE6E27"/>
    <w:rsid w:val="00BE76D3"/>
    <w:rsid w:val="00BE7C1C"/>
    <w:rsid w:val="00BF0A13"/>
    <w:rsid w:val="00BF1733"/>
    <w:rsid w:val="00BF1A7B"/>
    <w:rsid w:val="00BF2E8F"/>
    <w:rsid w:val="00BF5D39"/>
    <w:rsid w:val="00BF5D52"/>
    <w:rsid w:val="00BF674D"/>
    <w:rsid w:val="00BF68CA"/>
    <w:rsid w:val="00BF71D1"/>
    <w:rsid w:val="00BF7690"/>
    <w:rsid w:val="00BF7E8E"/>
    <w:rsid w:val="00C006DE"/>
    <w:rsid w:val="00C00B91"/>
    <w:rsid w:val="00C01709"/>
    <w:rsid w:val="00C01ADA"/>
    <w:rsid w:val="00C0318D"/>
    <w:rsid w:val="00C031D7"/>
    <w:rsid w:val="00C03522"/>
    <w:rsid w:val="00C0389F"/>
    <w:rsid w:val="00C04083"/>
    <w:rsid w:val="00C04350"/>
    <w:rsid w:val="00C049E5"/>
    <w:rsid w:val="00C05167"/>
    <w:rsid w:val="00C0559A"/>
    <w:rsid w:val="00C05733"/>
    <w:rsid w:val="00C05E6E"/>
    <w:rsid w:val="00C11BC4"/>
    <w:rsid w:val="00C11C55"/>
    <w:rsid w:val="00C12233"/>
    <w:rsid w:val="00C127A9"/>
    <w:rsid w:val="00C129AB"/>
    <w:rsid w:val="00C12BF1"/>
    <w:rsid w:val="00C139B4"/>
    <w:rsid w:val="00C149AC"/>
    <w:rsid w:val="00C14E11"/>
    <w:rsid w:val="00C165C2"/>
    <w:rsid w:val="00C17BD1"/>
    <w:rsid w:val="00C2012B"/>
    <w:rsid w:val="00C20585"/>
    <w:rsid w:val="00C21F90"/>
    <w:rsid w:val="00C227C1"/>
    <w:rsid w:val="00C22F6F"/>
    <w:rsid w:val="00C23B63"/>
    <w:rsid w:val="00C247E9"/>
    <w:rsid w:val="00C248E8"/>
    <w:rsid w:val="00C24DAC"/>
    <w:rsid w:val="00C26FDB"/>
    <w:rsid w:val="00C30071"/>
    <w:rsid w:val="00C3097C"/>
    <w:rsid w:val="00C30FBB"/>
    <w:rsid w:val="00C31E89"/>
    <w:rsid w:val="00C32B72"/>
    <w:rsid w:val="00C3445E"/>
    <w:rsid w:val="00C34A03"/>
    <w:rsid w:val="00C360E5"/>
    <w:rsid w:val="00C3662D"/>
    <w:rsid w:val="00C36B82"/>
    <w:rsid w:val="00C41789"/>
    <w:rsid w:val="00C4227B"/>
    <w:rsid w:val="00C426D8"/>
    <w:rsid w:val="00C43531"/>
    <w:rsid w:val="00C43C16"/>
    <w:rsid w:val="00C457B1"/>
    <w:rsid w:val="00C458B4"/>
    <w:rsid w:val="00C46F77"/>
    <w:rsid w:val="00C47258"/>
    <w:rsid w:val="00C504C9"/>
    <w:rsid w:val="00C507AA"/>
    <w:rsid w:val="00C50BB6"/>
    <w:rsid w:val="00C52181"/>
    <w:rsid w:val="00C52589"/>
    <w:rsid w:val="00C532A7"/>
    <w:rsid w:val="00C53542"/>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2AE"/>
    <w:rsid w:val="00C577CE"/>
    <w:rsid w:val="00C57A0E"/>
    <w:rsid w:val="00C60683"/>
    <w:rsid w:val="00C607AC"/>
    <w:rsid w:val="00C6148A"/>
    <w:rsid w:val="00C6197D"/>
    <w:rsid w:val="00C61FB9"/>
    <w:rsid w:val="00C622DF"/>
    <w:rsid w:val="00C62A7C"/>
    <w:rsid w:val="00C62B77"/>
    <w:rsid w:val="00C63378"/>
    <w:rsid w:val="00C63A06"/>
    <w:rsid w:val="00C64D32"/>
    <w:rsid w:val="00C65567"/>
    <w:rsid w:val="00C65CCC"/>
    <w:rsid w:val="00C66577"/>
    <w:rsid w:val="00C66D6D"/>
    <w:rsid w:val="00C67304"/>
    <w:rsid w:val="00C70C68"/>
    <w:rsid w:val="00C713DA"/>
    <w:rsid w:val="00C719E9"/>
    <w:rsid w:val="00C72A4F"/>
    <w:rsid w:val="00C72E37"/>
    <w:rsid w:val="00C73389"/>
    <w:rsid w:val="00C739E2"/>
    <w:rsid w:val="00C73AA4"/>
    <w:rsid w:val="00C74E6E"/>
    <w:rsid w:val="00C75432"/>
    <w:rsid w:val="00C7628B"/>
    <w:rsid w:val="00C800D5"/>
    <w:rsid w:val="00C808A5"/>
    <w:rsid w:val="00C81195"/>
    <w:rsid w:val="00C8165C"/>
    <w:rsid w:val="00C816E7"/>
    <w:rsid w:val="00C81CDE"/>
    <w:rsid w:val="00C82350"/>
    <w:rsid w:val="00C824D2"/>
    <w:rsid w:val="00C8281B"/>
    <w:rsid w:val="00C8383D"/>
    <w:rsid w:val="00C848D4"/>
    <w:rsid w:val="00C849A2"/>
    <w:rsid w:val="00C850BE"/>
    <w:rsid w:val="00C85295"/>
    <w:rsid w:val="00C870CA"/>
    <w:rsid w:val="00C90478"/>
    <w:rsid w:val="00C905A7"/>
    <w:rsid w:val="00C9092D"/>
    <w:rsid w:val="00C926DB"/>
    <w:rsid w:val="00C93C55"/>
    <w:rsid w:val="00C940F2"/>
    <w:rsid w:val="00C9477C"/>
    <w:rsid w:val="00C94C3D"/>
    <w:rsid w:val="00C951B4"/>
    <w:rsid w:val="00C961D7"/>
    <w:rsid w:val="00C967B1"/>
    <w:rsid w:val="00C97125"/>
    <w:rsid w:val="00C97C1A"/>
    <w:rsid w:val="00C97CC0"/>
    <w:rsid w:val="00CA0B6D"/>
    <w:rsid w:val="00CA0C8D"/>
    <w:rsid w:val="00CA11DC"/>
    <w:rsid w:val="00CA14EA"/>
    <w:rsid w:val="00CA312A"/>
    <w:rsid w:val="00CA3424"/>
    <w:rsid w:val="00CA347A"/>
    <w:rsid w:val="00CA423D"/>
    <w:rsid w:val="00CA4923"/>
    <w:rsid w:val="00CA4981"/>
    <w:rsid w:val="00CA5E4A"/>
    <w:rsid w:val="00CA6160"/>
    <w:rsid w:val="00CA6BDA"/>
    <w:rsid w:val="00CA7188"/>
    <w:rsid w:val="00CA7210"/>
    <w:rsid w:val="00CA7781"/>
    <w:rsid w:val="00CA7E2D"/>
    <w:rsid w:val="00CB0C04"/>
    <w:rsid w:val="00CB1C18"/>
    <w:rsid w:val="00CB4836"/>
    <w:rsid w:val="00CB5618"/>
    <w:rsid w:val="00CB625D"/>
    <w:rsid w:val="00CB6263"/>
    <w:rsid w:val="00CB64F1"/>
    <w:rsid w:val="00CB7227"/>
    <w:rsid w:val="00CB7872"/>
    <w:rsid w:val="00CB78A6"/>
    <w:rsid w:val="00CC1670"/>
    <w:rsid w:val="00CC16A8"/>
    <w:rsid w:val="00CC1D2D"/>
    <w:rsid w:val="00CC261A"/>
    <w:rsid w:val="00CC2FA0"/>
    <w:rsid w:val="00CC3711"/>
    <w:rsid w:val="00CC4556"/>
    <w:rsid w:val="00CC4B97"/>
    <w:rsid w:val="00CC5C70"/>
    <w:rsid w:val="00CC6270"/>
    <w:rsid w:val="00CC62C6"/>
    <w:rsid w:val="00CC6D4E"/>
    <w:rsid w:val="00CC6E1B"/>
    <w:rsid w:val="00CC6FCB"/>
    <w:rsid w:val="00CC708E"/>
    <w:rsid w:val="00CC7F9E"/>
    <w:rsid w:val="00CD0879"/>
    <w:rsid w:val="00CD08F3"/>
    <w:rsid w:val="00CD22C3"/>
    <w:rsid w:val="00CD2563"/>
    <w:rsid w:val="00CD2B58"/>
    <w:rsid w:val="00CD30AB"/>
    <w:rsid w:val="00CD446F"/>
    <w:rsid w:val="00CD456D"/>
    <w:rsid w:val="00CD4C72"/>
    <w:rsid w:val="00CD5006"/>
    <w:rsid w:val="00CD5A74"/>
    <w:rsid w:val="00CD611E"/>
    <w:rsid w:val="00CD67FD"/>
    <w:rsid w:val="00CD68F4"/>
    <w:rsid w:val="00CD6AFF"/>
    <w:rsid w:val="00CD6F69"/>
    <w:rsid w:val="00CD7251"/>
    <w:rsid w:val="00CD7B28"/>
    <w:rsid w:val="00CE0337"/>
    <w:rsid w:val="00CE080C"/>
    <w:rsid w:val="00CE0880"/>
    <w:rsid w:val="00CE0B12"/>
    <w:rsid w:val="00CE2164"/>
    <w:rsid w:val="00CE2603"/>
    <w:rsid w:val="00CE2723"/>
    <w:rsid w:val="00CE28F5"/>
    <w:rsid w:val="00CE33AA"/>
    <w:rsid w:val="00CE438D"/>
    <w:rsid w:val="00CE4E21"/>
    <w:rsid w:val="00CE66C9"/>
    <w:rsid w:val="00CE6F4B"/>
    <w:rsid w:val="00CE736F"/>
    <w:rsid w:val="00CE7843"/>
    <w:rsid w:val="00CF12FF"/>
    <w:rsid w:val="00CF140A"/>
    <w:rsid w:val="00CF3150"/>
    <w:rsid w:val="00CF34CB"/>
    <w:rsid w:val="00CF36BE"/>
    <w:rsid w:val="00CF42A2"/>
    <w:rsid w:val="00CF540B"/>
    <w:rsid w:val="00CF6189"/>
    <w:rsid w:val="00CF6F06"/>
    <w:rsid w:val="00CF742C"/>
    <w:rsid w:val="00CF7693"/>
    <w:rsid w:val="00D00744"/>
    <w:rsid w:val="00D01380"/>
    <w:rsid w:val="00D03210"/>
    <w:rsid w:val="00D034E5"/>
    <w:rsid w:val="00D0367F"/>
    <w:rsid w:val="00D03691"/>
    <w:rsid w:val="00D0439D"/>
    <w:rsid w:val="00D0466A"/>
    <w:rsid w:val="00D04BAF"/>
    <w:rsid w:val="00D05091"/>
    <w:rsid w:val="00D05D1F"/>
    <w:rsid w:val="00D06665"/>
    <w:rsid w:val="00D07DC5"/>
    <w:rsid w:val="00D07F69"/>
    <w:rsid w:val="00D101E0"/>
    <w:rsid w:val="00D10492"/>
    <w:rsid w:val="00D105B7"/>
    <w:rsid w:val="00D108F7"/>
    <w:rsid w:val="00D111D6"/>
    <w:rsid w:val="00D11CBB"/>
    <w:rsid w:val="00D12C55"/>
    <w:rsid w:val="00D12E91"/>
    <w:rsid w:val="00D12EE0"/>
    <w:rsid w:val="00D13B44"/>
    <w:rsid w:val="00D13DAD"/>
    <w:rsid w:val="00D15647"/>
    <w:rsid w:val="00D15C29"/>
    <w:rsid w:val="00D15C4B"/>
    <w:rsid w:val="00D16548"/>
    <w:rsid w:val="00D17E37"/>
    <w:rsid w:val="00D20C4B"/>
    <w:rsid w:val="00D20DC8"/>
    <w:rsid w:val="00D21062"/>
    <w:rsid w:val="00D21181"/>
    <w:rsid w:val="00D22083"/>
    <w:rsid w:val="00D220D3"/>
    <w:rsid w:val="00D22902"/>
    <w:rsid w:val="00D249C1"/>
    <w:rsid w:val="00D24A49"/>
    <w:rsid w:val="00D24D1C"/>
    <w:rsid w:val="00D250A1"/>
    <w:rsid w:val="00D2688E"/>
    <w:rsid w:val="00D26AED"/>
    <w:rsid w:val="00D26E44"/>
    <w:rsid w:val="00D2723F"/>
    <w:rsid w:val="00D2784A"/>
    <w:rsid w:val="00D27AE9"/>
    <w:rsid w:val="00D3022D"/>
    <w:rsid w:val="00D30E55"/>
    <w:rsid w:val="00D31184"/>
    <w:rsid w:val="00D3133C"/>
    <w:rsid w:val="00D31DA4"/>
    <w:rsid w:val="00D31F3A"/>
    <w:rsid w:val="00D3208D"/>
    <w:rsid w:val="00D32226"/>
    <w:rsid w:val="00D32D93"/>
    <w:rsid w:val="00D32F08"/>
    <w:rsid w:val="00D338E8"/>
    <w:rsid w:val="00D33968"/>
    <w:rsid w:val="00D33E0F"/>
    <w:rsid w:val="00D34C89"/>
    <w:rsid w:val="00D3558B"/>
    <w:rsid w:val="00D377D9"/>
    <w:rsid w:val="00D378C6"/>
    <w:rsid w:val="00D40B4E"/>
    <w:rsid w:val="00D418EA"/>
    <w:rsid w:val="00D42C95"/>
    <w:rsid w:val="00D42CBE"/>
    <w:rsid w:val="00D434CE"/>
    <w:rsid w:val="00D43CF1"/>
    <w:rsid w:val="00D4494B"/>
    <w:rsid w:val="00D4498A"/>
    <w:rsid w:val="00D44B20"/>
    <w:rsid w:val="00D45901"/>
    <w:rsid w:val="00D463B4"/>
    <w:rsid w:val="00D47D24"/>
    <w:rsid w:val="00D5095D"/>
    <w:rsid w:val="00D50DFC"/>
    <w:rsid w:val="00D525B2"/>
    <w:rsid w:val="00D52FC2"/>
    <w:rsid w:val="00D52FD6"/>
    <w:rsid w:val="00D5363A"/>
    <w:rsid w:val="00D53D79"/>
    <w:rsid w:val="00D54997"/>
    <w:rsid w:val="00D54CE0"/>
    <w:rsid w:val="00D553C4"/>
    <w:rsid w:val="00D55C50"/>
    <w:rsid w:val="00D56195"/>
    <w:rsid w:val="00D56362"/>
    <w:rsid w:val="00D56A77"/>
    <w:rsid w:val="00D56BD7"/>
    <w:rsid w:val="00D56E49"/>
    <w:rsid w:val="00D57172"/>
    <w:rsid w:val="00D577A0"/>
    <w:rsid w:val="00D57DC8"/>
    <w:rsid w:val="00D608E5"/>
    <w:rsid w:val="00D60A9B"/>
    <w:rsid w:val="00D60D16"/>
    <w:rsid w:val="00D61667"/>
    <w:rsid w:val="00D61DFF"/>
    <w:rsid w:val="00D61EE6"/>
    <w:rsid w:val="00D62053"/>
    <w:rsid w:val="00D627E7"/>
    <w:rsid w:val="00D62A0E"/>
    <w:rsid w:val="00D637F3"/>
    <w:rsid w:val="00D651AA"/>
    <w:rsid w:val="00D65EA9"/>
    <w:rsid w:val="00D6663C"/>
    <w:rsid w:val="00D67282"/>
    <w:rsid w:val="00D70908"/>
    <w:rsid w:val="00D70FBD"/>
    <w:rsid w:val="00D711A0"/>
    <w:rsid w:val="00D711BD"/>
    <w:rsid w:val="00D73076"/>
    <w:rsid w:val="00D7335D"/>
    <w:rsid w:val="00D741A5"/>
    <w:rsid w:val="00D75DD2"/>
    <w:rsid w:val="00D75E79"/>
    <w:rsid w:val="00D80F8F"/>
    <w:rsid w:val="00D8117D"/>
    <w:rsid w:val="00D8233D"/>
    <w:rsid w:val="00D8281B"/>
    <w:rsid w:val="00D8299D"/>
    <w:rsid w:val="00D83C62"/>
    <w:rsid w:val="00D84485"/>
    <w:rsid w:val="00D845DA"/>
    <w:rsid w:val="00D853E0"/>
    <w:rsid w:val="00D85ECE"/>
    <w:rsid w:val="00D8715A"/>
    <w:rsid w:val="00D87D50"/>
    <w:rsid w:val="00D87ED0"/>
    <w:rsid w:val="00D91D96"/>
    <w:rsid w:val="00D9208E"/>
    <w:rsid w:val="00D924F9"/>
    <w:rsid w:val="00D926AB"/>
    <w:rsid w:val="00D92A4B"/>
    <w:rsid w:val="00D92A6F"/>
    <w:rsid w:val="00D93B28"/>
    <w:rsid w:val="00D94707"/>
    <w:rsid w:val="00D959A1"/>
    <w:rsid w:val="00D973AD"/>
    <w:rsid w:val="00DA0708"/>
    <w:rsid w:val="00DA0EF3"/>
    <w:rsid w:val="00DA10A7"/>
    <w:rsid w:val="00DA14F8"/>
    <w:rsid w:val="00DA1865"/>
    <w:rsid w:val="00DA19A8"/>
    <w:rsid w:val="00DA2A47"/>
    <w:rsid w:val="00DA2C95"/>
    <w:rsid w:val="00DA4326"/>
    <w:rsid w:val="00DA4655"/>
    <w:rsid w:val="00DA47C2"/>
    <w:rsid w:val="00DA4BBB"/>
    <w:rsid w:val="00DB0106"/>
    <w:rsid w:val="00DB09A9"/>
    <w:rsid w:val="00DB1E90"/>
    <w:rsid w:val="00DB24CC"/>
    <w:rsid w:val="00DB2B7F"/>
    <w:rsid w:val="00DB3C93"/>
    <w:rsid w:val="00DB4DE4"/>
    <w:rsid w:val="00DB5A15"/>
    <w:rsid w:val="00DB669D"/>
    <w:rsid w:val="00DB6E1D"/>
    <w:rsid w:val="00DB72FB"/>
    <w:rsid w:val="00DB7C89"/>
    <w:rsid w:val="00DC03A1"/>
    <w:rsid w:val="00DC045D"/>
    <w:rsid w:val="00DC0A93"/>
    <w:rsid w:val="00DC13A5"/>
    <w:rsid w:val="00DC178C"/>
    <w:rsid w:val="00DC1AA9"/>
    <w:rsid w:val="00DC1C44"/>
    <w:rsid w:val="00DC1DF3"/>
    <w:rsid w:val="00DC21FE"/>
    <w:rsid w:val="00DC2835"/>
    <w:rsid w:val="00DC2BA7"/>
    <w:rsid w:val="00DC2BF0"/>
    <w:rsid w:val="00DC3423"/>
    <w:rsid w:val="00DC3484"/>
    <w:rsid w:val="00DC3D40"/>
    <w:rsid w:val="00DC49F3"/>
    <w:rsid w:val="00DC4B99"/>
    <w:rsid w:val="00DC5DE2"/>
    <w:rsid w:val="00DC6314"/>
    <w:rsid w:val="00DC6E72"/>
    <w:rsid w:val="00DD0A49"/>
    <w:rsid w:val="00DD1556"/>
    <w:rsid w:val="00DD18B2"/>
    <w:rsid w:val="00DD196A"/>
    <w:rsid w:val="00DD3A5A"/>
    <w:rsid w:val="00DD5F05"/>
    <w:rsid w:val="00DD6B28"/>
    <w:rsid w:val="00DD6B68"/>
    <w:rsid w:val="00DD6CCE"/>
    <w:rsid w:val="00DD6DA8"/>
    <w:rsid w:val="00DD6FEE"/>
    <w:rsid w:val="00DD799A"/>
    <w:rsid w:val="00DD7F85"/>
    <w:rsid w:val="00DE00B0"/>
    <w:rsid w:val="00DE03A1"/>
    <w:rsid w:val="00DE0F58"/>
    <w:rsid w:val="00DE1CEE"/>
    <w:rsid w:val="00DE2D6B"/>
    <w:rsid w:val="00DE3467"/>
    <w:rsid w:val="00DE3FC7"/>
    <w:rsid w:val="00DE4789"/>
    <w:rsid w:val="00DE5E5E"/>
    <w:rsid w:val="00DE704F"/>
    <w:rsid w:val="00DE7592"/>
    <w:rsid w:val="00DF0BB9"/>
    <w:rsid w:val="00DF1994"/>
    <w:rsid w:val="00DF1DF0"/>
    <w:rsid w:val="00DF2DBE"/>
    <w:rsid w:val="00DF400A"/>
    <w:rsid w:val="00DF4100"/>
    <w:rsid w:val="00DF4A02"/>
    <w:rsid w:val="00DF4EF4"/>
    <w:rsid w:val="00DF52BF"/>
    <w:rsid w:val="00DF562D"/>
    <w:rsid w:val="00DF591E"/>
    <w:rsid w:val="00DF5B66"/>
    <w:rsid w:val="00DF5BE7"/>
    <w:rsid w:val="00DF5F49"/>
    <w:rsid w:val="00DF74B6"/>
    <w:rsid w:val="00DF74F5"/>
    <w:rsid w:val="00DF7CAB"/>
    <w:rsid w:val="00E03319"/>
    <w:rsid w:val="00E034A5"/>
    <w:rsid w:val="00E03A26"/>
    <w:rsid w:val="00E04916"/>
    <w:rsid w:val="00E049FA"/>
    <w:rsid w:val="00E05C71"/>
    <w:rsid w:val="00E066A7"/>
    <w:rsid w:val="00E07568"/>
    <w:rsid w:val="00E1019D"/>
    <w:rsid w:val="00E110BD"/>
    <w:rsid w:val="00E1127A"/>
    <w:rsid w:val="00E12C87"/>
    <w:rsid w:val="00E12E45"/>
    <w:rsid w:val="00E13062"/>
    <w:rsid w:val="00E1404B"/>
    <w:rsid w:val="00E1480F"/>
    <w:rsid w:val="00E15736"/>
    <w:rsid w:val="00E1585B"/>
    <w:rsid w:val="00E15D4B"/>
    <w:rsid w:val="00E15D8A"/>
    <w:rsid w:val="00E162C0"/>
    <w:rsid w:val="00E16461"/>
    <w:rsid w:val="00E16908"/>
    <w:rsid w:val="00E16DD0"/>
    <w:rsid w:val="00E17C1B"/>
    <w:rsid w:val="00E201A6"/>
    <w:rsid w:val="00E21DE7"/>
    <w:rsid w:val="00E21EAE"/>
    <w:rsid w:val="00E21F52"/>
    <w:rsid w:val="00E2236C"/>
    <w:rsid w:val="00E22AE2"/>
    <w:rsid w:val="00E22FCC"/>
    <w:rsid w:val="00E22FE2"/>
    <w:rsid w:val="00E246C3"/>
    <w:rsid w:val="00E26C36"/>
    <w:rsid w:val="00E26D67"/>
    <w:rsid w:val="00E26F2A"/>
    <w:rsid w:val="00E27664"/>
    <w:rsid w:val="00E27A5D"/>
    <w:rsid w:val="00E27C67"/>
    <w:rsid w:val="00E27FD7"/>
    <w:rsid w:val="00E30713"/>
    <w:rsid w:val="00E3107C"/>
    <w:rsid w:val="00E316B4"/>
    <w:rsid w:val="00E31EAE"/>
    <w:rsid w:val="00E33072"/>
    <w:rsid w:val="00E3341A"/>
    <w:rsid w:val="00E34545"/>
    <w:rsid w:val="00E34D97"/>
    <w:rsid w:val="00E368B2"/>
    <w:rsid w:val="00E36C43"/>
    <w:rsid w:val="00E37481"/>
    <w:rsid w:val="00E37797"/>
    <w:rsid w:val="00E409B3"/>
    <w:rsid w:val="00E409BF"/>
    <w:rsid w:val="00E4136A"/>
    <w:rsid w:val="00E41848"/>
    <w:rsid w:val="00E41DA6"/>
    <w:rsid w:val="00E42C56"/>
    <w:rsid w:val="00E43D68"/>
    <w:rsid w:val="00E4402C"/>
    <w:rsid w:val="00E46040"/>
    <w:rsid w:val="00E46E80"/>
    <w:rsid w:val="00E5001F"/>
    <w:rsid w:val="00E50030"/>
    <w:rsid w:val="00E5013B"/>
    <w:rsid w:val="00E506CE"/>
    <w:rsid w:val="00E51F70"/>
    <w:rsid w:val="00E52EF4"/>
    <w:rsid w:val="00E534DF"/>
    <w:rsid w:val="00E545FF"/>
    <w:rsid w:val="00E5475B"/>
    <w:rsid w:val="00E5611C"/>
    <w:rsid w:val="00E56161"/>
    <w:rsid w:val="00E56297"/>
    <w:rsid w:val="00E56870"/>
    <w:rsid w:val="00E568E0"/>
    <w:rsid w:val="00E56CD0"/>
    <w:rsid w:val="00E56F5A"/>
    <w:rsid w:val="00E56FF4"/>
    <w:rsid w:val="00E575FA"/>
    <w:rsid w:val="00E57804"/>
    <w:rsid w:val="00E57D24"/>
    <w:rsid w:val="00E57F5F"/>
    <w:rsid w:val="00E60572"/>
    <w:rsid w:val="00E610F7"/>
    <w:rsid w:val="00E62123"/>
    <w:rsid w:val="00E62B14"/>
    <w:rsid w:val="00E63F28"/>
    <w:rsid w:val="00E64260"/>
    <w:rsid w:val="00E646E5"/>
    <w:rsid w:val="00E64944"/>
    <w:rsid w:val="00E64D4E"/>
    <w:rsid w:val="00E64F78"/>
    <w:rsid w:val="00E65864"/>
    <w:rsid w:val="00E659A9"/>
    <w:rsid w:val="00E67005"/>
    <w:rsid w:val="00E674BC"/>
    <w:rsid w:val="00E6775D"/>
    <w:rsid w:val="00E67F11"/>
    <w:rsid w:val="00E70D9A"/>
    <w:rsid w:val="00E70E7D"/>
    <w:rsid w:val="00E719BB"/>
    <w:rsid w:val="00E72874"/>
    <w:rsid w:val="00E7364E"/>
    <w:rsid w:val="00E73AA4"/>
    <w:rsid w:val="00E73D8C"/>
    <w:rsid w:val="00E73F2B"/>
    <w:rsid w:val="00E74A2A"/>
    <w:rsid w:val="00E74FF1"/>
    <w:rsid w:val="00E75979"/>
    <w:rsid w:val="00E77ECA"/>
    <w:rsid w:val="00E828C7"/>
    <w:rsid w:val="00E82B44"/>
    <w:rsid w:val="00E854FE"/>
    <w:rsid w:val="00E8596B"/>
    <w:rsid w:val="00E85E01"/>
    <w:rsid w:val="00E86851"/>
    <w:rsid w:val="00E87870"/>
    <w:rsid w:val="00E87A4F"/>
    <w:rsid w:val="00E90D71"/>
    <w:rsid w:val="00E91BFF"/>
    <w:rsid w:val="00E91FBD"/>
    <w:rsid w:val="00E926E1"/>
    <w:rsid w:val="00E92FF9"/>
    <w:rsid w:val="00E932D1"/>
    <w:rsid w:val="00E944E8"/>
    <w:rsid w:val="00E957CD"/>
    <w:rsid w:val="00E95D05"/>
    <w:rsid w:val="00E95E76"/>
    <w:rsid w:val="00E960FC"/>
    <w:rsid w:val="00E9673A"/>
    <w:rsid w:val="00E96791"/>
    <w:rsid w:val="00E969E4"/>
    <w:rsid w:val="00E97301"/>
    <w:rsid w:val="00E97520"/>
    <w:rsid w:val="00E97C64"/>
    <w:rsid w:val="00E97CBC"/>
    <w:rsid w:val="00EA17E4"/>
    <w:rsid w:val="00EA1B2C"/>
    <w:rsid w:val="00EA205A"/>
    <w:rsid w:val="00EA2ECF"/>
    <w:rsid w:val="00EA37B3"/>
    <w:rsid w:val="00EA37F6"/>
    <w:rsid w:val="00EA47E9"/>
    <w:rsid w:val="00EA4C2C"/>
    <w:rsid w:val="00EA55EE"/>
    <w:rsid w:val="00EA60EE"/>
    <w:rsid w:val="00EA641B"/>
    <w:rsid w:val="00EA6EFA"/>
    <w:rsid w:val="00EA6F84"/>
    <w:rsid w:val="00EA762E"/>
    <w:rsid w:val="00EB0D63"/>
    <w:rsid w:val="00EB0E81"/>
    <w:rsid w:val="00EB2259"/>
    <w:rsid w:val="00EB2E52"/>
    <w:rsid w:val="00EB43E3"/>
    <w:rsid w:val="00EB4668"/>
    <w:rsid w:val="00EB52F3"/>
    <w:rsid w:val="00EB55D9"/>
    <w:rsid w:val="00EB5B8F"/>
    <w:rsid w:val="00EB64CA"/>
    <w:rsid w:val="00EB69A6"/>
    <w:rsid w:val="00EB69ED"/>
    <w:rsid w:val="00EB6C6F"/>
    <w:rsid w:val="00EC06F0"/>
    <w:rsid w:val="00EC091A"/>
    <w:rsid w:val="00EC095D"/>
    <w:rsid w:val="00EC0A2A"/>
    <w:rsid w:val="00EC0C25"/>
    <w:rsid w:val="00EC181B"/>
    <w:rsid w:val="00EC1E34"/>
    <w:rsid w:val="00EC2982"/>
    <w:rsid w:val="00EC6B1B"/>
    <w:rsid w:val="00EC6D46"/>
    <w:rsid w:val="00EC71ED"/>
    <w:rsid w:val="00ED05B8"/>
    <w:rsid w:val="00ED098A"/>
    <w:rsid w:val="00ED0C04"/>
    <w:rsid w:val="00ED0C12"/>
    <w:rsid w:val="00ED1192"/>
    <w:rsid w:val="00ED11D3"/>
    <w:rsid w:val="00ED11EC"/>
    <w:rsid w:val="00ED26AA"/>
    <w:rsid w:val="00ED29F9"/>
    <w:rsid w:val="00ED2C84"/>
    <w:rsid w:val="00ED2E77"/>
    <w:rsid w:val="00ED35D5"/>
    <w:rsid w:val="00ED4ED1"/>
    <w:rsid w:val="00ED5254"/>
    <w:rsid w:val="00ED57E9"/>
    <w:rsid w:val="00ED581E"/>
    <w:rsid w:val="00ED6E43"/>
    <w:rsid w:val="00ED6F16"/>
    <w:rsid w:val="00ED7145"/>
    <w:rsid w:val="00EE00BA"/>
    <w:rsid w:val="00EE0E56"/>
    <w:rsid w:val="00EE1C34"/>
    <w:rsid w:val="00EE1C7B"/>
    <w:rsid w:val="00EE2D23"/>
    <w:rsid w:val="00EE2DFF"/>
    <w:rsid w:val="00EE31A9"/>
    <w:rsid w:val="00EE3CFD"/>
    <w:rsid w:val="00EE4851"/>
    <w:rsid w:val="00EE5ED7"/>
    <w:rsid w:val="00EE6075"/>
    <w:rsid w:val="00EE6AC3"/>
    <w:rsid w:val="00EE6E4A"/>
    <w:rsid w:val="00EE748B"/>
    <w:rsid w:val="00EF0297"/>
    <w:rsid w:val="00EF0B52"/>
    <w:rsid w:val="00EF27CF"/>
    <w:rsid w:val="00EF2ACB"/>
    <w:rsid w:val="00EF2F77"/>
    <w:rsid w:val="00EF3051"/>
    <w:rsid w:val="00EF47F1"/>
    <w:rsid w:val="00EF50C9"/>
    <w:rsid w:val="00EF5250"/>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36A4"/>
    <w:rsid w:val="00F05403"/>
    <w:rsid w:val="00F05556"/>
    <w:rsid w:val="00F05A89"/>
    <w:rsid w:val="00F0604A"/>
    <w:rsid w:val="00F0614D"/>
    <w:rsid w:val="00F0631B"/>
    <w:rsid w:val="00F064DD"/>
    <w:rsid w:val="00F06E11"/>
    <w:rsid w:val="00F07553"/>
    <w:rsid w:val="00F0761B"/>
    <w:rsid w:val="00F1022E"/>
    <w:rsid w:val="00F11279"/>
    <w:rsid w:val="00F12213"/>
    <w:rsid w:val="00F12352"/>
    <w:rsid w:val="00F1248D"/>
    <w:rsid w:val="00F12EAA"/>
    <w:rsid w:val="00F13E14"/>
    <w:rsid w:val="00F148E2"/>
    <w:rsid w:val="00F14B53"/>
    <w:rsid w:val="00F14C6A"/>
    <w:rsid w:val="00F14D23"/>
    <w:rsid w:val="00F157D9"/>
    <w:rsid w:val="00F15B28"/>
    <w:rsid w:val="00F16769"/>
    <w:rsid w:val="00F1751D"/>
    <w:rsid w:val="00F2059D"/>
    <w:rsid w:val="00F20618"/>
    <w:rsid w:val="00F22851"/>
    <w:rsid w:val="00F2290E"/>
    <w:rsid w:val="00F242FE"/>
    <w:rsid w:val="00F25841"/>
    <w:rsid w:val="00F25CB9"/>
    <w:rsid w:val="00F264ED"/>
    <w:rsid w:val="00F265C9"/>
    <w:rsid w:val="00F26D4B"/>
    <w:rsid w:val="00F270D7"/>
    <w:rsid w:val="00F30723"/>
    <w:rsid w:val="00F308CD"/>
    <w:rsid w:val="00F31511"/>
    <w:rsid w:val="00F315F4"/>
    <w:rsid w:val="00F31C14"/>
    <w:rsid w:val="00F32F90"/>
    <w:rsid w:val="00F33F08"/>
    <w:rsid w:val="00F340E5"/>
    <w:rsid w:val="00F3456F"/>
    <w:rsid w:val="00F352A0"/>
    <w:rsid w:val="00F360B2"/>
    <w:rsid w:val="00F362B8"/>
    <w:rsid w:val="00F362FB"/>
    <w:rsid w:val="00F37111"/>
    <w:rsid w:val="00F37149"/>
    <w:rsid w:val="00F378E0"/>
    <w:rsid w:val="00F37E27"/>
    <w:rsid w:val="00F37FA6"/>
    <w:rsid w:val="00F41A52"/>
    <w:rsid w:val="00F41D61"/>
    <w:rsid w:val="00F41ED5"/>
    <w:rsid w:val="00F41FEA"/>
    <w:rsid w:val="00F43329"/>
    <w:rsid w:val="00F43C53"/>
    <w:rsid w:val="00F4415D"/>
    <w:rsid w:val="00F44A16"/>
    <w:rsid w:val="00F45420"/>
    <w:rsid w:val="00F457C9"/>
    <w:rsid w:val="00F460CC"/>
    <w:rsid w:val="00F46292"/>
    <w:rsid w:val="00F464A0"/>
    <w:rsid w:val="00F46578"/>
    <w:rsid w:val="00F4723D"/>
    <w:rsid w:val="00F4726A"/>
    <w:rsid w:val="00F47F55"/>
    <w:rsid w:val="00F503F4"/>
    <w:rsid w:val="00F504BE"/>
    <w:rsid w:val="00F50512"/>
    <w:rsid w:val="00F50FA3"/>
    <w:rsid w:val="00F5130D"/>
    <w:rsid w:val="00F51357"/>
    <w:rsid w:val="00F516C8"/>
    <w:rsid w:val="00F51D08"/>
    <w:rsid w:val="00F52991"/>
    <w:rsid w:val="00F5358D"/>
    <w:rsid w:val="00F536E5"/>
    <w:rsid w:val="00F53715"/>
    <w:rsid w:val="00F5533A"/>
    <w:rsid w:val="00F5545A"/>
    <w:rsid w:val="00F557D7"/>
    <w:rsid w:val="00F558D3"/>
    <w:rsid w:val="00F56271"/>
    <w:rsid w:val="00F56BE2"/>
    <w:rsid w:val="00F60348"/>
    <w:rsid w:val="00F60D84"/>
    <w:rsid w:val="00F61656"/>
    <w:rsid w:val="00F617AB"/>
    <w:rsid w:val="00F61B05"/>
    <w:rsid w:val="00F61EC5"/>
    <w:rsid w:val="00F63502"/>
    <w:rsid w:val="00F63665"/>
    <w:rsid w:val="00F64178"/>
    <w:rsid w:val="00F64362"/>
    <w:rsid w:val="00F64A3A"/>
    <w:rsid w:val="00F64E0B"/>
    <w:rsid w:val="00F658CF"/>
    <w:rsid w:val="00F65C9A"/>
    <w:rsid w:val="00F66008"/>
    <w:rsid w:val="00F66045"/>
    <w:rsid w:val="00F66115"/>
    <w:rsid w:val="00F6765A"/>
    <w:rsid w:val="00F70204"/>
    <w:rsid w:val="00F7238A"/>
    <w:rsid w:val="00F723E5"/>
    <w:rsid w:val="00F731E6"/>
    <w:rsid w:val="00F73613"/>
    <w:rsid w:val="00F740FC"/>
    <w:rsid w:val="00F74138"/>
    <w:rsid w:val="00F751F8"/>
    <w:rsid w:val="00F75661"/>
    <w:rsid w:val="00F7645E"/>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4977"/>
    <w:rsid w:val="00F85625"/>
    <w:rsid w:val="00F85EDF"/>
    <w:rsid w:val="00F87E44"/>
    <w:rsid w:val="00F90271"/>
    <w:rsid w:val="00F905F6"/>
    <w:rsid w:val="00F92AA7"/>
    <w:rsid w:val="00F932B1"/>
    <w:rsid w:val="00F9358D"/>
    <w:rsid w:val="00F942B2"/>
    <w:rsid w:val="00F94C0D"/>
    <w:rsid w:val="00F95748"/>
    <w:rsid w:val="00F95E3B"/>
    <w:rsid w:val="00FA0142"/>
    <w:rsid w:val="00FA1486"/>
    <w:rsid w:val="00FA193C"/>
    <w:rsid w:val="00FA2DCD"/>
    <w:rsid w:val="00FA339A"/>
    <w:rsid w:val="00FA35B4"/>
    <w:rsid w:val="00FA3872"/>
    <w:rsid w:val="00FA47FB"/>
    <w:rsid w:val="00FA4A6F"/>
    <w:rsid w:val="00FA5096"/>
    <w:rsid w:val="00FA59EA"/>
    <w:rsid w:val="00FA5A28"/>
    <w:rsid w:val="00FA5E62"/>
    <w:rsid w:val="00FA71FA"/>
    <w:rsid w:val="00FA7490"/>
    <w:rsid w:val="00FA7D55"/>
    <w:rsid w:val="00FB02F1"/>
    <w:rsid w:val="00FB0DB7"/>
    <w:rsid w:val="00FB110C"/>
    <w:rsid w:val="00FB1535"/>
    <w:rsid w:val="00FB1D71"/>
    <w:rsid w:val="00FB34E0"/>
    <w:rsid w:val="00FB36DC"/>
    <w:rsid w:val="00FB3B76"/>
    <w:rsid w:val="00FB467B"/>
    <w:rsid w:val="00FB4925"/>
    <w:rsid w:val="00FB62DB"/>
    <w:rsid w:val="00FB68C7"/>
    <w:rsid w:val="00FB6A05"/>
    <w:rsid w:val="00FB6F3B"/>
    <w:rsid w:val="00FB7348"/>
    <w:rsid w:val="00FB76FF"/>
    <w:rsid w:val="00FB7B3E"/>
    <w:rsid w:val="00FC0237"/>
    <w:rsid w:val="00FC068D"/>
    <w:rsid w:val="00FC0814"/>
    <w:rsid w:val="00FC1389"/>
    <w:rsid w:val="00FC1877"/>
    <w:rsid w:val="00FC3B4B"/>
    <w:rsid w:val="00FC412A"/>
    <w:rsid w:val="00FC4662"/>
    <w:rsid w:val="00FC466E"/>
    <w:rsid w:val="00FC5A4B"/>
    <w:rsid w:val="00FC60BC"/>
    <w:rsid w:val="00FC6312"/>
    <w:rsid w:val="00FC71BA"/>
    <w:rsid w:val="00FD00E2"/>
    <w:rsid w:val="00FD0109"/>
    <w:rsid w:val="00FD0789"/>
    <w:rsid w:val="00FD6AC2"/>
    <w:rsid w:val="00FD7BDF"/>
    <w:rsid w:val="00FE06A0"/>
    <w:rsid w:val="00FE0CEA"/>
    <w:rsid w:val="00FE21DB"/>
    <w:rsid w:val="00FE2216"/>
    <w:rsid w:val="00FE2255"/>
    <w:rsid w:val="00FE2726"/>
    <w:rsid w:val="00FE2D82"/>
    <w:rsid w:val="00FE3071"/>
    <w:rsid w:val="00FE38F1"/>
    <w:rsid w:val="00FE456D"/>
    <w:rsid w:val="00FE4BF1"/>
    <w:rsid w:val="00FE4DCC"/>
    <w:rsid w:val="00FE5BD7"/>
    <w:rsid w:val="00FE6938"/>
    <w:rsid w:val="00FE72D9"/>
    <w:rsid w:val="00FE74DB"/>
    <w:rsid w:val="00FE77E7"/>
    <w:rsid w:val="00FF04E1"/>
    <w:rsid w:val="00FF04EE"/>
    <w:rsid w:val="00FF1591"/>
    <w:rsid w:val="00FF26B7"/>
    <w:rsid w:val="00FF2790"/>
    <w:rsid w:val="00FF2DB3"/>
    <w:rsid w:val="00FF31EA"/>
    <w:rsid w:val="00FF49C9"/>
    <w:rsid w:val="00FF4B4D"/>
    <w:rsid w:val="00FF4D12"/>
    <w:rsid w:val="00FF5218"/>
    <w:rsid w:val="00FF568A"/>
    <w:rsid w:val="00FF6202"/>
    <w:rsid w:val="00FF6301"/>
    <w:rsid w:val="00FF657C"/>
    <w:rsid w:val="00FF6C28"/>
    <w:rsid w:val="00FF6C8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4E244CAB"/>
  <w15:docId w15:val="{01BB3D9F-978A-4FBF-AFA0-241F89A3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A1"/>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rPr>
  </w:style>
  <w:style w:type="paragraph" w:styleId="Ttol4">
    <w:name w:val="heading 4"/>
    <w:basedOn w:val="Normal"/>
    <w:next w:val="Normal"/>
    <w:link w:val="Ttol4Car"/>
    <w:uiPriority w:val="9"/>
    <w:semiHidden/>
    <w:unhideWhenUsed/>
    <w:qFormat/>
    <w:rsid w:val="002D5A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qFormat/>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rPr>
  </w:style>
  <w:style w:type="character" w:customStyle="1" w:styleId="Ttol2Car">
    <w:name w:val="Títol 2 Car"/>
    <w:basedOn w:val="Lletraperdefectedelpargraf"/>
    <w:link w:val="Ttol2"/>
    <w:rsid w:val="00871E4A"/>
    <w:rPr>
      <w:rFonts w:ascii="Cambria" w:hAnsi="Cambria"/>
      <w:b/>
      <w:bCs/>
      <w:i/>
      <w:iCs/>
      <w:sz w:val="28"/>
      <w:szCs w:val="28"/>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rPr>
  </w:style>
  <w:style w:type="character" w:customStyle="1" w:styleId="TextindependentCar">
    <w:name w:val="Text independent Car"/>
    <w:basedOn w:val="Lletraperdefectedelpargraf"/>
    <w:link w:val="Textindependent"/>
    <w:rsid w:val="00871E4A"/>
    <w:rPr>
      <w:rFonts w:ascii="Arial" w:hAnsi="Arial"/>
      <w:snapToGrid w:val="0"/>
      <w:sz w:val="23"/>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rPr>
  </w:style>
  <w:style w:type="character" w:customStyle="1" w:styleId="Sagniadetextindependent3Car">
    <w:name w:val="Sagnia de text independent 3 Car"/>
    <w:basedOn w:val="Lletraperdefectedelpargraf"/>
    <w:link w:val="Sagniadetextindependent3"/>
    <w:rsid w:val="00871E4A"/>
    <w:rPr>
      <w:rFonts w:ascii="Arial" w:hAnsi="Arial"/>
      <w:i/>
      <w:iCs/>
      <w:sz w:val="22"/>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rPr>
  </w:style>
  <w:style w:type="character" w:customStyle="1" w:styleId="Textindependent2Car">
    <w:name w:val="Text independent 2 Car"/>
    <w:basedOn w:val="Lletraperdefectedelpargraf"/>
    <w:link w:val="Textindependent2"/>
    <w:rsid w:val="00871E4A"/>
    <w:rPr>
      <w:rFonts w:ascii="Times New Roman" w:hAnsi="Times New Roman"/>
      <w:sz w:val="24"/>
      <w:szCs w:val="24"/>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rPr>
  </w:style>
  <w:style w:type="character" w:customStyle="1" w:styleId="TextdenotaapeudepginaCar">
    <w:name w:val="Text de nota a peu de pàgina Car"/>
    <w:basedOn w:val="Lletraperdefectedelpargraf"/>
    <w:link w:val="Textdenotaapeudepgina"/>
    <w:rsid w:val="00871E4A"/>
    <w:rPr>
      <w:rFonts w:ascii="Times New Roman" w:hAnsi="Times New Roman"/>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rPr>
  </w:style>
  <w:style w:type="character" w:customStyle="1" w:styleId="Textindependent3Car">
    <w:name w:val="Text independent 3 Car"/>
    <w:basedOn w:val="Lletraperdefectedelpargraf"/>
    <w:link w:val="Textindependent3"/>
    <w:rsid w:val="00871E4A"/>
    <w:rPr>
      <w:rFonts w:ascii="Times New Roman" w:hAnsi="Times New Roman"/>
      <w:sz w:val="16"/>
      <w:szCs w:val="16"/>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rPr>
  </w:style>
  <w:style w:type="paragraph" w:customStyle="1" w:styleId="Pargrafdellista2">
    <w:name w:val="Paràgraf de llista2"/>
    <w:basedOn w:val="Normal"/>
    <w:qFormat/>
    <w:rsid w:val="00871E4A"/>
    <w:pPr>
      <w:ind w:left="720"/>
      <w:contextualSpacing/>
    </w:pPr>
    <w:rPr>
      <w:rFonts w:ascii="Calibri" w:hAnsi="Calibri"/>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rPr>
  </w:style>
  <w:style w:type="character" w:customStyle="1" w:styleId="TextdenotaalfinalCar">
    <w:name w:val="Text de nota al final Car"/>
    <w:basedOn w:val="Lletraperdefectedelpargraf"/>
    <w:link w:val="Textdenotaalfinal"/>
    <w:rsid w:val="00871E4A"/>
    <w:rPr>
      <w:rFonts w:ascii="Times New Roman" w:hAnsi="Times New Roman"/>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rPr>
  </w:style>
  <w:style w:type="paragraph" w:customStyle="1" w:styleId="Salutaci1">
    <w:name w:val="Salutació1"/>
    <w:basedOn w:val="Normal"/>
    <w:rsid w:val="00B96A39"/>
    <w:pPr>
      <w:spacing w:after="0" w:line="240" w:lineRule="auto"/>
      <w:jc w:val="both"/>
    </w:pPr>
    <w:rPr>
      <w:sz w:val="20"/>
      <w:szCs w:val="20"/>
    </w:rPr>
  </w:style>
  <w:style w:type="paragraph" w:customStyle="1" w:styleId="Fonttaula">
    <w:name w:val="Font taula"/>
    <w:basedOn w:val="Normal"/>
    <w:next w:val="Normal"/>
    <w:link w:val="FonttaulaCar"/>
    <w:qFormat/>
    <w:rsid w:val="000A0AAC"/>
    <w:pPr>
      <w:spacing w:before="240" w:after="360"/>
    </w:pPr>
    <w:rPr>
      <w:sz w:val="20"/>
      <w:szCs w:val="20"/>
    </w:rPr>
  </w:style>
  <w:style w:type="character" w:customStyle="1" w:styleId="FonttaulaCar">
    <w:name w:val="Font taula Car"/>
    <w:basedOn w:val="Lletraperdefectedelpargraf"/>
    <w:link w:val="Fonttaula"/>
    <w:rsid w:val="000A0AAC"/>
    <w:rPr>
      <w:rFonts w:ascii="Arial" w:hAnsi="Arial"/>
    </w:rPr>
  </w:style>
  <w:style w:type="paragraph" w:customStyle="1" w:styleId="Ttulo2Segundonviel">
    <w:name w:val="Título 2. Segundo nviel"/>
    <w:basedOn w:val="Ttol2"/>
    <w:link w:val="Ttulo2SegundonvielCar"/>
    <w:uiPriority w:val="1"/>
    <w:qFormat/>
    <w:rsid w:val="00C926DB"/>
    <w:pPr>
      <w:keepLines/>
      <w:spacing w:after="160" w:line="259" w:lineRule="auto"/>
    </w:pPr>
    <w:rPr>
      <w:rFonts w:ascii="Arial" w:eastAsiaTheme="majorEastAsia" w:hAnsi="Arial" w:cs="Arial"/>
      <w:bCs w:val="0"/>
      <w:i w:val="0"/>
      <w:iCs w:val="0"/>
      <w:sz w:val="22"/>
      <w:szCs w:val="22"/>
    </w:rPr>
  </w:style>
  <w:style w:type="character" w:customStyle="1" w:styleId="Ttulo2SegundonvielCar">
    <w:name w:val="Título 2. Segundo nviel Car"/>
    <w:basedOn w:val="Lletraperdefectedelpargraf"/>
    <w:link w:val="Ttulo2Segundonviel"/>
    <w:uiPriority w:val="1"/>
    <w:rsid w:val="00C926DB"/>
    <w:rPr>
      <w:rFonts w:ascii="Arial" w:eastAsiaTheme="majorEastAsia" w:hAnsi="Arial" w:cs="Arial"/>
      <w:b/>
      <w:sz w:val="22"/>
      <w:szCs w:val="22"/>
    </w:rPr>
  </w:style>
  <w:style w:type="table" w:customStyle="1" w:styleId="Taulaambquadrcula1">
    <w:name w:val="Taula amb quadrícula1"/>
    <w:basedOn w:val="Taulanormal"/>
    <w:next w:val="Taulaambquadrcula"/>
    <w:uiPriority w:val="39"/>
    <w:rsid w:val="00C926D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39"/>
    <w:rsid w:val="00E6057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s">
    <w:name w:val="Punts"/>
    <w:basedOn w:val="Normal"/>
    <w:rsid w:val="004961C6"/>
    <w:pPr>
      <w:numPr>
        <w:numId w:val="31"/>
      </w:numPr>
    </w:pPr>
    <w:rPr>
      <w:rFonts w:eastAsiaTheme="minorEastAsia"/>
    </w:rPr>
  </w:style>
  <w:style w:type="paragraph" w:customStyle="1" w:styleId="Llistaxifres">
    <w:name w:val="Llista xifres"/>
    <w:basedOn w:val="Llistanumerada"/>
    <w:qFormat/>
    <w:rsid w:val="004961C6"/>
    <w:pPr>
      <w:numPr>
        <w:numId w:val="33"/>
      </w:numPr>
      <w:tabs>
        <w:tab w:val="num" w:pos="360"/>
      </w:tabs>
      <w:ind w:left="360"/>
      <w:contextualSpacing w:val="0"/>
    </w:pPr>
  </w:style>
  <w:style w:type="paragraph" w:styleId="Llistaambpics">
    <w:name w:val="List Bullet"/>
    <w:basedOn w:val="Normal"/>
    <w:uiPriority w:val="99"/>
    <w:unhideWhenUsed/>
    <w:rsid w:val="004961C6"/>
    <w:pPr>
      <w:numPr>
        <w:numId w:val="32"/>
      </w:numPr>
      <w:contextualSpacing/>
    </w:pPr>
  </w:style>
  <w:style w:type="paragraph" w:styleId="Llistanumerada">
    <w:name w:val="List Number"/>
    <w:basedOn w:val="Normal"/>
    <w:uiPriority w:val="99"/>
    <w:semiHidden/>
    <w:unhideWhenUsed/>
    <w:rsid w:val="004961C6"/>
    <w:pPr>
      <w:numPr>
        <w:numId w:val="30"/>
      </w:numPr>
      <w:contextualSpacing/>
    </w:pPr>
  </w:style>
  <w:style w:type="character" w:styleId="Textennegreta">
    <w:name w:val="Strong"/>
    <w:basedOn w:val="Lletraperdefectedelpargraf"/>
    <w:uiPriority w:val="22"/>
    <w:qFormat/>
    <w:rsid w:val="00F723E5"/>
    <w:rPr>
      <w:b/>
      <w:bCs/>
    </w:rPr>
  </w:style>
  <w:style w:type="paragraph" w:customStyle="1" w:styleId="Title1template">
    <w:name w:val="Title 1 template"/>
    <w:basedOn w:val="Ttol1"/>
    <w:next w:val="Normal"/>
    <w:rsid w:val="00D2688E"/>
    <w:pPr>
      <w:keepLines/>
      <w:numPr>
        <w:numId w:val="34"/>
      </w:numPr>
      <w:tabs>
        <w:tab w:val="num" w:pos="360"/>
        <w:tab w:val="left" w:pos="851"/>
      </w:tabs>
      <w:suppressAutoHyphens/>
      <w:spacing w:before="480" w:after="240" w:line="276" w:lineRule="auto"/>
      <w:ind w:left="0" w:firstLine="0"/>
    </w:pPr>
    <w:rPr>
      <w:rFonts w:eastAsia="MS PGothic"/>
      <w:snapToGrid/>
      <w:color w:val="E36C0A"/>
      <w:sz w:val="28"/>
      <w:szCs w:val="28"/>
    </w:rPr>
  </w:style>
  <w:style w:type="character" w:customStyle="1" w:styleId="Ttol4Car">
    <w:name w:val="Títol 4 Car"/>
    <w:basedOn w:val="Lletraperdefectedelpargraf"/>
    <w:link w:val="Ttol4"/>
    <w:uiPriority w:val="9"/>
    <w:semiHidden/>
    <w:rsid w:val="002D5AAF"/>
    <w:rPr>
      <w:rFonts w:asciiTheme="majorHAnsi" w:eastAsiaTheme="majorEastAsia" w:hAnsiTheme="majorHAnsi" w:cstheme="majorBidi"/>
      <w:i/>
      <w:iCs/>
      <w:color w:val="365F91" w:themeColor="accent1" w:themeShade="BF"/>
      <w:sz w:val="22"/>
      <w:szCs w:val="22"/>
    </w:rPr>
  </w:style>
  <w:style w:type="character" w:customStyle="1" w:styleId="Ttol-2Car">
    <w:name w:val="Títol-2 Car"/>
    <w:basedOn w:val="Lletraperdefectedelpargraf"/>
    <w:link w:val="Ttol-2"/>
    <w:locked/>
    <w:rsid w:val="00E95E76"/>
    <w:rPr>
      <w:rFonts w:ascii="Arial" w:hAnsi="Arial" w:cs="Arial"/>
      <w:b/>
      <w:bCs/>
      <w:color w:val="2E74B5"/>
    </w:rPr>
  </w:style>
  <w:style w:type="paragraph" w:customStyle="1" w:styleId="Ttol-2">
    <w:name w:val="Títol-2"/>
    <w:basedOn w:val="Normal"/>
    <w:link w:val="Ttol-2Car"/>
    <w:rsid w:val="00E95E76"/>
    <w:pPr>
      <w:keepNext/>
      <w:spacing w:before="240" w:after="240" w:line="240" w:lineRule="auto"/>
    </w:pPr>
    <w:rPr>
      <w:rFonts w:cs="Arial"/>
      <w:b/>
      <w:bCs/>
      <w:color w:val="2E74B5"/>
      <w:sz w:val="20"/>
      <w:szCs w:val="20"/>
    </w:rPr>
  </w:style>
  <w:style w:type="character" w:styleId="Mencisenseresoldre">
    <w:name w:val="Unresolved Mention"/>
    <w:basedOn w:val="Lletraperdefectedelpargraf"/>
    <w:uiPriority w:val="99"/>
    <w:semiHidden/>
    <w:unhideWhenUsed/>
    <w:rsid w:val="000B5155"/>
    <w:rPr>
      <w:color w:val="605E5C"/>
      <w:shd w:val="clear" w:color="auto" w:fill="E1DFDD"/>
    </w:rPr>
  </w:style>
  <w:style w:type="table" w:customStyle="1" w:styleId="Taulaambllista2-mfasi31">
    <w:name w:val="Taula amb llista 2 - Èmfasi 31"/>
    <w:basedOn w:val="Taulanormal"/>
    <w:next w:val="Taulaambllista2-mfasi3"/>
    <w:uiPriority w:val="47"/>
    <w:rsid w:val="00E64D4E"/>
    <w:rPr>
      <w:rFonts w:ascii="Times" w:eastAsia="Times" w:hAnsi="Time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ulaambllista2-mfasi3">
    <w:name w:val="List Table 2 Accent 3"/>
    <w:basedOn w:val="Taulanormal"/>
    <w:uiPriority w:val="47"/>
    <w:rsid w:val="00E64D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2710">
      <w:bodyDiv w:val="1"/>
      <w:marLeft w:val="0"/>
      <w:marRight w:val="0"/>
      <w:marTop w:val="0"/>
      <w:marBottom w:val="0"/>
      <w:divBdr>
        <w:top w:val="none" w:sz="0" w:space="0" w:color="auto"/>
        <w:left w:val="none" w:sz="0" w:space="0" w:color="auto"/>
        <w:bottom w:val="none" w:sz="0" w:space="0" w:color="auto"/>
        <w:right w:val="none" w:sz="0" w:space="0" w:color="auto"/>
      </w:divBdr>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134561587">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 w:id="129636709">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sChild>
    </w:div>
    <w:div w:id="1294864979">
      <w:bodyDiv w:val="1"/>
      <w:marLeft w:val="0"/>
      <w:marRight w:val="0"/>
      <w:marTop w:val="0"/>
      <w:marBottom w:val="0"/>
      <w:divBdr>
        <w:top w:val="none" w:sz="0" w:space="0" w:color="auto"/>
        <w:left w:val="none" w:sz="0" w:space="0" w:color="auto"/>
        <w:bottom w:val="none" w:sz="0" w:space="0" w:color="auto"/>
        <w:right w:val="none" w:sz="0" w:space="0" w:color="auto"/>
      </w:divBdr>
    </w:div>
    <w:div w:id="1342656621">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6876144">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1440251721">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sChild>
    </w:div>
    <w:div w:id="1623682407">
      <w:bodyDiv w:val="1"/>
      <w:marLeft w:val="0"/>
      <w:marRight w:val="0"/>
      <w:marTop w:val="0"/>
      <w:marBottom w:val="0"/>
      <w:divBdr>
        <w:top w:val="none" w:sz="0" w:space="0" w:color="auto"/>
        <w:left w:val="none" w:sz="0" w:space="0" w:color="auto"/>
        <w:bottom w:val="none" w:sz="0" w:space="0" w:color="auto"/>
        <w:right w:val="none" w:sz="0" w:space="0" w:color="auto"/>
      </w:divBdr>
    </w:div>
    <w:div w:id="1631664094">
      <w:bodyDiv w:val="1"/>
      <w:marLeft w:val="0"/>
      <w:marRight w:val="0"/>
      <w:marTop w:val="0"/>
      <w:marBottom w:val="0"/>
      <w:divBdr>
        <w:top w:val="none" w:sz="0" w:space="0" w:color="auto"/>
        <w:left w:val="none" w:sz="0" w:space="0" w:color="auto"/>
        <w:bottom w:val="none" w:sz="0" w:space="0" w:color="auto"/>
        <w:right w:val="none" w:sz="0" w:space="0" w:color="auto"/>
      </w:divBdr>
    </w:div>
    <w:div w:id="1669022734">
      <w:bodyDiv w:val="1"/>
      <w:marLeft w:val="0"/>
      <w:marRight w:val="0"/>
      <w:marTop w:val="0"/>
      <w:marBottom w:val="0"/>
      <w:divBdr>
        <w:top w:val="none" w:sz="0" w:space="0" w:color="auto"/>
        <w:left w:val="none" w:sz="0" w:space="0" w:color="auto"/>
        <w:bottom w:val="none" w:sz="0" w:space="0" w:color="auto"/>
        <w:right w:val="none" w:sz="0" w:space="0" w:color="auto"/>
      </w:divBdr>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918435563">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123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hacienda.gob.es/DGPatrimonio/Junta%20Consultiva/Informe-Trienal-2021-2022-2023.pdf" TargetMode="External"/><Relationship Id="rId26" Type="http://schemas.openxmlformats.org/officeDocument/2006/relationships/hyperlink" Target="https://creditsclimaticsforestals.cat/"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gpseducation.oecd.org/Content/MapOfEducationSystem/ESP/ESP_2011_LL.pdf" TargetMode="External"/><Relationship Id="rId34" Type="http://schemas.openxmlformats.org/officeDocument/2006/relationships/hyperlink" Target="https://contractaciopublica.cat/ca/manuals/usuari"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anviclimatic.gencat.cat/ca/ambits/mitigacio/programa-voluntari-de-compensacio-de-gasos-amb-efecte-dhivernacle/" TargetMode="External"/><Relationship Id="rId33" Type="http://schemas.openxmlformats.org/officeDocument/2006/relationships/hyperlink" Target="https://contractaciopublica.gencat.cat/perfil/eco" TargetMode="External"/><Relationship Id="rId38" Type="http://schemas.openxmlformats.org/officeDocument/2006/relationships/hyperlink" Target="https://www.parlament.cat/document/bopc/433347494.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uis.unesco.org/sites/default/files/documents/international-standard-classification-of-education-isced-2011-en.pdf" TargetMode="External"/><Relationship Id="rId29" Type="http://schemas.openxmlformats.org/officeDocument/2006/relationships/hyperlink" Target="http://identitatcorporativa.gencat.cat/ca/inici/"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anviclimatic.gencat.cat/ca/ambits/mitigacio/programa-voluntari-de-compensacio-de-gasos-amb-efecte-dhivernacle/" TargetMode="External"/><Relationship Id="rId32" Type="http://schemas.openxmlformats.org/officeDocument/2006/relationships/hyperlink" Target="http://tlbrowser.tsl.website/tools/" TargetMode="External"/><Relationship Id="rId37" Type="http://schemas.openxmlformats.org/officeDocument/2006/relationships/hyperlink" Target="http://www.gencat.cat/economia/jcca"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anviclimatic.gencat.cat/ca/actua/guia_de_calcul_demissions_de_co2/" TargetMode="External"/><Relationship Id="rId28" Type="http://schemas.openxmlformats.org/officeDocument/2006/relationships/hyperlink" Target="https://llengua.gencat.cat/ca/serveis/informacio_i_difusio/publicacions_en_linia/criteris_ling_col/" TargetMode="External"/><Relationship Id="rId36" Type="http://schemas.openxmlformats.org/officeDocument/2006/relationships/hyperlink" Target="https://contractaciopublica.gencat.cat/perfil/eco" TargetMode="External"/><Relationship Id="rId10" Type="http://schemas.openxmlformats.org/officeDocument/2006/relationships/footer" Target="footer1.xml"/><Relationship Id="rId19" Type="http://schemas.openxmlformats.org/officeDocument/2006/relationships/hyperlink" Target="http://uis.unesco.org/sites/default/files/documents/international-standard-classification-of-education-isced-2011-en.pdf" TargetMode="External"/><Relationship Id="rId31" Type="http://schemas.openxmlformats.org/officeDocument/2006/relationships/hyperlink" Target="https://ec.europa.eu/information_society/policy/esignature/trusted-list/tl-mp.x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canviclimatic.gencat.cat/ca/actua/guia_de_calcul_demissions_de_co2/" TargetMode="External"/><Relationship Id="rId27" Type="http://schemas.openxmlformats.org/officeDocument/2006/relationships/hyperlink" Target="https://www.miteco.gob.es/es/cambio-climatico/temas/registro-huella.html" TargetMode="External"/><Relationship Id="rId30" Type="http://schemas.openxmlformats.org/officeDocument/2006/relationships/hyperlink" Target="https://contractaciopublica.gencat.cat/perfil/eco" TargetMode="External"/><Relationship Id="rId35" Type="http://schemas.openxmlformats.org/officeDocument/2006/relationships/hyperlink" Target="https://contractaciopublica.cat/ca/manuals/usuari" TargetMode="External"/><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1330-EE2F-4E33-81D2-8E6C1F4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2</TotalTime>
  <Pages>123</Pages>
  <Words>43099</Words>
  <Characters>245666</Characters>
  <Application>Microsoft Office Word</Application>
  <DocSecurity>0</DocSecurity>
  <Lines>2047</Lines>
  <Paragraphs>576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288189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Fernandez Hernandez, Marçal</cp:lastModifiedBy>
  <cp:revision>2</cp:revision>
  <cp:lastPrinted>2025-11-05T04:47:00Z</cp:lastPrinted>
  <dcterms:created xsi:type="dcterms:W3CDTF">2025-12-17T09:27:00Z</dcterms:created>
  <dcterms:modified xsi:type="dcterms:W3CDTF">2025-12-17T09:27:00Z</dcterms:modified>
</cp:coreProperties>
</file>