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39D4" w14:textId="77777777" w:rsidR="00D81930" w:rsidRPr="00C851A4" w:rsidRDefault="00D81930" w:rsidP="00D81930">
      <w:pPr>
        <w:jc w:val="center"/>
        <w:rPr>
          <w:rFonts w:eastAsia="Calibri" w:cs="Arial"/>
          <w:b/>
          <w:szCs w:val="22"/>
          <w:u w:val="single"/>
          <w:lang w:val="es-ES"/>
        </w:rPr>
      </w:pPr>
      <w:r w:rsidRPr="00C851A4">
        <w:rPr>
          <w:rFonts w:eastAsia="Calibri" w:cs="Arial"/>
          <w:b/>
          <w:szCs w:val="22"/>
          <w:u w:val="single"/>
          <w:lang w:val="es-ES"/>
        </w:rPr>
        <w:t>ANEXO 1</w:t>
      </w:r>
    </w:p>
    <w:p w14:paraId="45655E32" w14:textId="77777777" w:rsidR="00D81930" w:rsidRPr="00C851A4" w:rsidRDefault="00D81930" w:rsidP="00D81930">
      <w:pPr>
        <w:jc w:val="center"/>
        <w:rPr>
          <w:rFonts w:eastAsia="Calibri" w:cs="Arial"/>
          <w:b/>
          <w:szCs w:val="22"/>
          <w:lang w:val="es-ES"/>
        </w:rPr>
      </w:pPr>
    </w:p>
    <w:p w14:paraId="5CDB7875" w14:textId="77777777" w:rsidR="00D81930" w:rsidRPr="00C851A4" w:rsidRDefault="00D81930" w:rsidP="00D81930">
      <w:pPr>
        <w:jc w:val="center"/>
        <w:rPr>
          <w:rFonts w:eastAsia="Calibri" w:cs="Arial"/>
          <w:b/>
          <w:szCs w:val="22"/>
          <w:lang w:val="es-ES"/>
        </w:rPr>
      </w:pPr>
    </w:p>
    <w:p w14:paraId="6AA9079A" w14:textId="6FB83647" w:rsidR="00D81930" w:rsidRPr="00C851A4" w:rsidRDefault="00D81930" w:rsidP="00D81930">
      <w:pPr>
        <w:pBdr>
          <w:bottom w:val="single" w:sz="4" w:space="1" w:color="auto"/>
        </w:pBdr>
        <w:rPr>
          <w:szCs w:val="22"/>
          <w:lang w:val="es-ES"/>
        </w:rPr>
      </w:pPr>
      <w:r w:rsidRPr="00C851A4">
        <w:rPr>
          <w:rFonts w:eastAsia="Calibri" w:cs="Arial"/>
          <w:szCs w:val="22"/>
          <w:lang w:val="es-ES" w:eastAsia="en-US"/>
        </w:rPr>
        <w:t>Al pliego de cláusulas administrativas particulares d</w:t>
      </w:r>
      <w:r w:rsidRPr="00C851A4">
        <w:rPr>
          <w:rFonts w:cs="Arial"/>
          <w:szCs w:val="22"/>
          <w:lang w:val="es-ES"/>
        </w:rPr>
        <w:t>e la contratación consistente en la</w:t>
      </w:r>
      <w:r>
        <w:rPr>
          <w:rFonts w:cs="Arial"/>
          <w:szCs w:val="22"/>
          <w:lang w:val="es-ES"/>
        </w:rPr>
        <w:t xml:space="preserve"> </w:t>
      </w:r>
      <w:r w:rsidRPr="00C851A4">
        <w:rPr>
          <w:szCs w:val="22"/>
          <w:lang w:val="es-ES"/>
        </w:rPr>
        <w:t>adquisición de</w:t>
      </w:r>
      <w:r>
        <w:rPr>
          <w:szCs w:val="22"/>
          <w:lang w:val="es-ES"/>
        </w:rPr>
        <w:t xml:space="preserve"> </w:t>
      </w:r>
      <w:proofErr w:type="spellStart"/>
      <w:r w:rsidRPr="00F67DBF">
        <w:rPr>
          <w:szCs w:val="22"/>
        </w:rPr>
        <w:t>equipamiento</w:t>
      </w:r>
      <w:proofErr w:type="spellEnd"/>
      <w:r w:rsidRPr="00F67DBF">
        <w:rPr>
          <w:szCs w:val="22"/>
        </w:rPr>
        <w:t xml:space="preserve"> </w:t>
      </w:r>
      <w:r w:rsidRPr="00C851A4">
        <w:rPr>
          <w:szCs w:val="22"/>
          <w:lang w:val="es-ES"/>
        </w:rPr>
        <w:t xml:space="preserve">para la ampliación y renovación del sistema de almacenamiento de la Diputación de Barcelona </w:t>
      </w:r>
    </w:p>
    <w:p w14:paraId="71959CBF" w14:textId="77777777" w:rsidR="00D81930" w:rsidRPr="00C851A4" w:rsidRDefault="00D81930" w:rsidP="00D81930">
      <w:pPr>
        <w:pBdr>
          <w:bottom w:val="single" w:sz="4" w:space="1" w:color="auto"/>
        </w:pBdr>
        <w:rPr>
          <w:lang w:val="es-ES"/>
        </w:rPr>
      </w:pPr>
    </w:p>
    <w:p w14:paraId="13AB4A9E" w14:textId="77777777" w:rsidR="00D81930" w:rsidRPr="00C851A4" w:rsidRDefault="00D81930" w:rsidP="00D81930">
      <w:pPr>
        <w:pBdr>
          <w:bottom w:val="single" w:sz="4" w:space="1" w:color="auto"/>
        </w:pBdr>
        <w:jc w:val="right"/>
        <w:rPr>
          <w:szCs w:val="22"/>
          <w:lang w:val="es-ES"/>
        </w:rPr>
      </w:pPr>
      <w:r w:rsidRPr="00C851A4">
        <w:rPr>
          <w:szCs w:val="22"/>
          <w:lang w:val="es-ES"/>
        </w:rPr>
        <w:t>Expediente n.º: 2025/0048827</w:t>
      </w:r>
    </w:p>
    <w:p w14:paraId="2D5A535C" w14:textId="77777777" w:rsidR="00D81930" w:rsidRPr="00C851A4" w:rsidRDefault="00D81930" w:rsidP="00D81930">
      <w:pPr>
        <w:jc w:val="center"/>
        <w:rPr>
          <w:rFonts w:cs="Arial"/>
          <w:szCs w:val="22"/>
          <w:lang w:val="es-ES"/>
        </w:rPr>
      </w:pPr>
    </w:p>
    <w:p w14:paraId="7D3CC097" w14:textId="77777777" w:rsidR="00D81930" w:rsidRPr="00C851A4" w:rsidRDefault="00D81930" w:rsidP="00D81930">
      <w:pPr>
        <w:tabs>
          <w:tab w:val="center" w:pos="4252"/>
          <w:tab w:val="right" w:pos="8504"/>
        </w:tabs>
        <w:jc w:val="center"/>
        <w:rPr>
          <w:rFonts w:cs="Arial"/>
          <w:b/>
          <w:szCs w:val="22"/>
          <w:lang w:val="es-ES"/>
        </w:rPr>
      </w:pPr>
      <w:r w:rsidRPr="00C851A4">
        <w:rPr>
          <w:rFonts w:cs="Arial"/>
          <w:b/>
          <w:szCs w:val="22"/>
          <w:lang w:val="es-ES"/>
        </w:rPr>
        <w:t>Modelo de proposición relativa a los criterios evaluables de forma automática</w:t>
      </w:r>
    </w:p>
    <w:p w14:paraId="1EB56EB2" w14:textId="77777777" w:rsidR="00D81930" w:rsidRPr="00C851A4" w:rsidRDefault="00D81930" w:rsidP="00D81930">
      <w:pPr>
        <w:jc w:val="center"/>
        <w:rPr>
          <w:lang w:val="es-ES"/>
        </w:rPr>
      </w:pPr>
    </w:p>
    <w:p w14:paraId="316476A9" w14:textId="77777777" w:rsidR="00D81930" w:rsidRPr="00C851A4" w:rsidRDefault="00D81930" w:rsidP="00D81930">
      <w:pPr>
        <w:rPr>
          <w:lang w:val="es-ES"/>
        </w:rPr>
      </w:pPr>
      <w:r w:rsidRPr="00C851A4">
        <w:rPr>
          <w:lang w:val="es-ES"/>
        </w:rPr>
        <w:t xml:space="preserve">El Sr./La Sra. .......... con NIF n.º .........., en nombre propio / en representación de la empresa .........., CIF n.º .........., domiciliada </w:t>
      </w:r>
      <w:r>
        <w:rPr>
          <w:lang w:val="es-ES"/>
        </w:rPr>
        <w:t>en</w:t>
      </w:r>
      <w:r w:rsidRPr="00C851A4">
        <w:rPr>
          <w:lang w:val="es-ES"/>
        </w:rPr>
        <w:t xml:space="preserve"> .........., CP .........., calle .........., n.º .........., dirección electrónica: .........., enterado/a de las condiciones exigidas para optar a la contratación </w:t>
      </w:r>
      <w:r w:rsidRPr="00C851A4">
        <w:rPr>
          <w:rFonts w:cs="Arial"/>
          <w:szCs w:val="22"/>
          <w:lang w:val="es-ES"/>
        </w:rPr>
        <w:t>relativa a “.......................................................”</w:t>
      </w:r>
      <w:r w:rsidRPr="00C851A4">
        <w:rPr>
          <w:lang w:val="es-ES"/>
        </w:rPr>
        <w:t xml:space="preserve"> </w:t>
      </w:r>
      <w:r w:rsidRPr="00C851A4">
        <w:rPr>
          <w:i/>
          <w:lang w:val="es-ES"/>
        </w:rPr>
        <w:t>(consign</w:t>
      </w:r>
      <w:r>
        <w:rPr>
          <w:i/>
          <w:lang w:val="es-ES"/>
        </w:rPr>
        <w:t>ar</w:t>
      </w:r>
      <w:r w:rsidRPr="00C851A4">
        <w:rPr>
          <w:i/>
          <w:lang w:val="es-ES"/>
        </w:rPr>
        <w:t xml:space="preserve"> el objeto del contrato)</w:t>
      </w:r>
      <w:r w:rsidRPr="00C851A4">
        <w:rPr>
          <w:lang w:val="es-ES"/>
        </w:rPr>
        <w:t>, se compromete a llevarla a cabo con sujeción a los pliegos de prescripciones técnicas particulares y de cláusulas administrativas particulares, que acepta íntegramente:</w:t>
      </w:r>
    </w:p>
    <w:p w14:paraId="7628FC9F" w14:textId="77777777" w:rsidR="00D81930" w:rsidRPr="00C851A4" w:rsidRDefault="00D81930" w:rsidP="00D81930">
      <w:pPr>
        <w:rPr>
          <w:lang w:val="es-ES"/>
        </w:rPr>
      </w:pPr>
    </w:p>
    <w:p w14:paraId="1D7047B1" w14:textId="77777777" w:rsidR="00D81930" w:rsidRPr="00C851A4" w:rsidRDefault="00D81930" w:rsidP="00D81930">
      <w:pPr>
        <w:rPr>
          <w:color w:val="000000"/>
          <w:szCs w:val="22"/>
          <w:lang w:val="es-ES"/>
        </w:rPr>
      </w:pPr>
      <w:r w:rsidRPr="00C851A4">
        <w:rPr>
          <w:color w:val="000000"/>
          <w:szCs w:val="22"/>
          <w:u w:val="single"/>
          <w:lang w:val="es-ES"/>
        </w:rPr>
        <w:t>Criterio 1</w:t>
      </w:r>
      <w:r w:rsidRPr="00C851A4">
        <w:rPr>
          <w:color w:val="000000"/>
          <w:szCs w:val="22"/>
          <w:lang w:val="es-ES"/>
        </w:rPr>
        <w:t>: Precio:</w:t>
      </w:r>
    </w:p>
    <w:p w14:paraId="777B0260" w14:textId="77777777" w:rsidR="00D81930" w:rsidRPr="00C851A4" w:rsidRDefault="00D81930" w:rsidP="00D81930">
      <w:pPr>
        <w:rPr>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D81930" w:rsidRPr="00C851A4" w14:paraId="21D084BE" w14:textId="77777777" w:rsidTr="007C53C2">
        <w:trPr>
          <w:trHeight w:val="416"/>
          <w:jc w:val="right"/>
        </w:trPr>
        <w:tc>
          <w:tcPr>
            <w:tcW w:w="2552" w:type="dxa"/>
            <w:tcBorders>
              <w:top w:val="nil"/>
              <w:left w:val="nil"/>
              <w:right w:val="single" w:sz="12" w:space="0" w:color="auto"/>
            </w:tcBorders>
            <w:vAlign w:val="center"/>
          </w:tcPr>
          <w:p w14:paraId="45171C1A" w14:textId="77777777" w:rsidR="00D81930" w:rsidRPr="00C851A4" w:rsidRDefault="00D81930" w:rsidP="007C53C2">
            <w:pPr>
              <w:jc w:val="center"/>
              <w:rPr>
                <w:lang w:val="es-ES"/>
              </w:rPr>
            </w:pPr>
          </w:p>
        </w:tc>
        <w:tc>
          <w:tcPr>
            <w:tcW w:w="6627" w:type="dxa"/>
            <w:gridSpan w:val="4"/>
            <w:tcBorders>
              <w:top w:val="single" w:sz="12" w:space="0" w:color="auto"/>
              <w:left w:val="single" w:sz="12" w:space="0" w:color="auto"/>
              <w:right w:val="single" w:sz="12" w:space="0" w:color="auto"/>
            </w:tcBorders>
            <w:vAlign w:val="center"/>
          </w:tcPr>
          <w:p w14:paraId="229DFBC5" w14:textId="77777777" w:rsidR="00D81930" w:rsidRPr="00C851A4" w:rsidRDefault="00D81930" w:rsidP="007C53C2">
            <w:pPr>
              <w:jc w:val="center"/>
              <w:rPr>
                <w:lang w:val="es-ES"/>
              </w:rPr>
            </w:pPr>
            <w:r w:rsidRPr="00C851A4">
              <w:rPr>
                <w:lang w:val="es-ES"/>
              </w:rPr>
              <w:t>OFERTA DEL LICITADOR</w:t>
            </w:r>
          </w:p>
        </w:tc>
      </w:tr>
      <w:tr w:rsidR="00D81930" w:rsidRPr="00C851A4" w14:paraId="08379422" w14:textId="77777777" w:rsidTr="007C53C2">
        <w:trPr>
          <w:jc w:val="right"/>
        </w:trPr>
        <w:tc>
          <w:tcPr>
            <w:tcW w:w="2552" w:type="dxa"/>
            <w:tcBorders>
              <w:right w:val="single" w:sz="12" w:space="0" w:color="auto"/>
            </w:tcBorders>
          </w:tcPr>
          <w:p w14:paraId="57812E23" w14:textId="77777777" w:rsidR="00D81930" w:rsidRPr="00C851A4" w:rsidRDefault="00D81930" w:rsidP="007C53C2">
            <w:pPr>
              <w:jc w:val="center"/>
              <w:rPr>
                <w:lang w:val="es-ES"/>
              </w:rPr>
            </w:pPr>
            <w:r w:rsidRPr="00C851A4">
              <w:rPr>
                <w:lang w:val="es-ES"/>
              </w:rPr>
              <w:t>Precio máximo</w:t>
            </w:r>
          </w:p>
          <w:p w14:paraId="11D3C8A3" w14:textId="77777777" w:rsidR="00D81930" w:rsidRPr="00C851A4" w:rsidRDefault="00D81930" w:rsidP="007C53C2">
            <w:pPr>
              <w:jc w:val="center"/>
              <w:rPr>
                <w:lang w:val="es-ES"/>
              </w:rPr>
            </w:pPr>
            <w:r w:rsidRPr="00C851A4">
              <w:rPr>
                <w:lang w:val="es-ES"/>
              </w:rPr>
              <w:t>(IVA excluido)</w:t>
            </w:r>
          </w:p>
        </w:tc>
        <w:tc>
          <w:tcPr>
            <w:tcW w:w="2126" w:type="dxa"/>
            <w:tcBorders>
              <w:left w:val="single" w:sz="12" w:space="0" w:color="auto"/>
            </w:tcBorders>
          </w:tcPr>
          <w:p w14:paraId="04C4D97A" w14:textId="77777777" w:rsidR="00D81930" w:rsidRPr="00C851A4" w:rsidRDefault="00D81930" w:rsidP="007C53C2">
            <w:pPr>
              <w:jc w:val="center"/>
              <w:rPr>
                <w:lang w:val="es-ES"/>
              </w:rPr>
            </w:pPr>
            <w:r w:rsidRPr="00C851A4">
              <w:rPr>
                <w:lang w:val="es-ES"/>
              </w:rPr>
              <w:t>Precio of</w:t>
            </w:r>
            <w:r>
              <w:rPr>
                <w:lang w:val="es-ES"/>
              </w:rPr>
              <w:t>erta</w:t>
            </w:r>
            <w:r w:rsidRPr="00C851A4">
              <w:rPr>
                <w:lang w:val="es-ES"/>
              </w:rPr>
              <w:t>do</w:t>
            </w:r>
          </w:p>
          <w:p w14:paraId="0ED7E302" w14:textId="77777777" w:rsidR="00D81930" w:rsidRPr="00C851A4" w:rsidRDefault="00D81930" w:rsidP="007C53C2">
            <w:pPr>
              <w:jc w:val="center"/>
              <w:rPr>
                <w:lang w:val="es-ES"/>
              </w:rPr>
            </w:pPr>
            <w:r w:rsidRPr="00C851A4">
              <w:rPr>
                <w:lang w:val="es-ES"/>
              </w:rPr>
              <w:t>(IVA excluido)</w:t>
            </w:r>
          </w:p>
        </w:tc>
        <w:tc>
          <w:tcPr>
            <w:tcW w:w="851" w:type="dxa"/>
          </w:tcPr>
          <w:p w14:paraId="0B2C745C" w14:textId="77777777" w:rsidR="00D81930" w:rsidRPr="00C851A4" w:rsidRDefault="00D81930" w:rsidP="007C53C2">
            <w:pPr>
              <w:jc w:val="center"/>
              <w:rPr>
                <w:lang w:val="es-ES"/>
              </w:rPr>
            </w:pPr>
            <w:r w:rsidRPr="00C851A4">
              <w:rPr>
                <w:lang w:val="es-ES"/>
              </w:rPr>
              <w:t>Tipo % IVA</w:t>
            </w:r>
          </w:p>
        </w:tc>
        <w:tc>
          <w:tcPr>
            <w:tcW w:w="1613" w:type="dxa"/>
          </w:tcPr>
          <w:p w14:paraId="43789C7A" w14:textId="77777777" w:rsidR="00D81930" w:rsidRPr="00C851A4" w:rsidRDefault="00D81930" w:rsidP="007C53C2">
            <w:pPr>
              <w:jc w:val="center"/>
              <w:rPr>
                <w:lang w:val="es-ES"/>
              </w:rPr>
            </w:pPr>
            <w:r w:rsidRPr="00C851A4">
              <w:rPr>
                <w:lang w:val="es-ES"/>
              </w:rPr>
              <w:t>Importe IVA</w:t>
            </w:r>
          </w:p>
        </w:tc>
        <w:tc>
          <w:tcPr>
            <w:tcW w:w="2037" w:type="dxa"/>
            <w:tcBorders>
              <w:right w:val="single" w:sz="12" w:space="0" w:color="auto"/>
            </w:tcBorders>
          </w:tcPr>
          <w:p w14:paraId="0517D0DC" w14:textId="77777777" w:rsidR="00D81930" w:rsidRPr="00C851A4" w:rsidRDefault="00D81930" w:rsidP="007C53C2">
            <w:pPr>
              <w:jc w:val="center"/>
              <w:rPr>
                <w:lang w:val="es-ES"/>
              </w:rPr>
            </w:pPr>
            <w:proofErr w:type="gramStart"/>
            <w:r w:rsidRPr="00C851A4">
              <w:rPr>
                <w:lang w:val="es-ES"/>
              </w:rPr>
              <w:t>Total</w:t>
            </w:r>
            <w:proofErr w:type="gramEnd"/>
            <w:r w:rsidRPr="00C851A4">
              <w:rPr>
                <w:lang w:val="es-ES"/>
              </w:rPr>
              <w:t xml:space="preserve"> precio of</w:t>
            </w:r>
            <w:r>
              <w:rPr>
                <w:lang w:val="es-ES"/>
              </w:rPr>
              <w:t>erta</w:t>
            </w:r>
            <w:r w:rsidRPr="00C851A4">
              <w:rPr>
                <w:lang w:val="es-ES"/>
              </w:rPr>
              <w:t>do</w:t>
            </w:r>
          </w:p>
          <w:p w14:paraId="7DB447E8" w14:textId="77777777" w:rsidR="00D81930" w:rsidRPr="00C851A4" w:rsidRDefault="00D81930" w:rsidP="007C53C2">
            <w:pPr>
              <w:jc w:val="center"/>
              <w:rPr>
                <w:lang w:val="es-ES"/>
              </w:rPr>
            </w:pPr>
            <w:r w:rsidRPr="00C851A4">
              <w:rPr>
                <w:lang w:val="es-ES"/>
              </w:rPr>
              <w:t>(IVA incluido)</w:t>
            </w:r>
          </w:p>
        </w:tc>
      </w:tr>
      <w:tr w:rsidR="00D81930" w:rsidRPr="00C851A4" w14:paraId="7EF401BA" w14:textId="77777777" w:rsidTr="007C53C2">
        <w:trPr>
          <w:trHeight w:val="418"/>
          <w:jc w:val="right"/>
        </w:trPr>
        <w:tc>
          <w:tcPr>
            <w:tcW w:w="2552" w:type="dxa"/>
            <w:tcBorders>
              <w:right w:val="single" w:sz="12" w:space="0" w:color="auto"/>
            </w:tcBorders>
            <w:vAlign w:val="center"/>
          </w:tcPr>
          <w:p w14:paraId="573A91C6" w14:textId="77777777" w:rsidR="00D81930" w:rsidRPr="00C851A4" w:rsidRDefault="00D81930" w:rsidP="007C53C2">
            <w:pPr>
              <w:jc w:val="center"/>
              <w:rPr>
                <w:lang w:val="es-ES"/>
              </w:rPr>
            </w:pPr>
            <w:r w:rsidRPr="00C851A4">
              <w:rPr>
                <w:szCs w:val="22"/>
                <w:lang w:val="es-ES"/>
              </w:rPr>
              <w:t>547.107,44</w:t>
            </w:r>
            <w:r w:rsidRPr="00C851A4">
              <w:rPr>
                <w:lang w:val="es-ES"/>
              </w:rPr>
              <w:t xml:space="preserve"> €</w:t>
            </w:r>
          </w:p>
        </w:tc>
        <w:tc>
          <w:tcPr>
            <w:tcW w:w="2126" w:type="dxa"/>
            <w:tcBorders>
              <w:left w:val="single" w:sz="12" w:space="0" w:color="auto"/>
              <w:bottom w:val="single" w:sz="12" w:space="0" w:color="auto"/>
            </w:tcBorders>
            <w:vAlign w:val="center"/>
          </w:tcPr>
          <w:p w14:paraId="7CF74652" w14:textId="77777777" w:rsidR="00D81930" w:rsidRPr="00C851A4" w:rsidRDefault="00D81930" w:rsidP="007C53C2">
            <w:pPr>
              <w:jc w:val="center"/>
              <w:rPr>
                <w:lang w:val="es-ES"/>
              </w:rPr>
            </w:pPr>
          </w:p>
        </w:tc>
        <w:tc>
          <w:tcPr>
            <w:tcW w:w="851" w:type="dxa"/>
            <w:tcBorders>
              <w:bottom w:val="single" w:sz="12" w:space="0" w:color="auto"/>
            </w:tcBorders>
            <w:vAlign w:val="center"/>
          </w:tcPr>
          <w:p w14:paraId="3551BF7C" w14:textId="77777777" w:rsidR="00D81930" w:rsidRPr="00C851A4" w:rsidRDefault="00D81930" w:rsidP="007C53C2">
            <w:pPr>
              <w:jc w:val="center"/>
              <w:rPr>
                <w:lang w:val="es-ES"/>
              </w:rPr>
            </w:pPr>
          </w:p>
        </w:tc>
        <w:tc>
          <w:tcPr>
            <w:tcW w:w="1613" w:type="dxa"/>
            <w:tcBorders>
              <w:bottom w:val="single" w:sz="12" w:space="0" w:color="auto"/>
            </w:tcBorders>
            <w:vAlign w:val="center"/>
          </w:tcPr>
          <w:p w14:paraId="1C2BD017" w14:textId="77777777" w:rsidR="00D81930" w:rsidRPr="00C851A4" w:rsidRDefault="00D81930" w:rsidP="007C53C2">
            <w:pPr>
              <w:jc w:val="center"/>
              <w:rPr>
                <w:lang w:val="es-ES"/>
              </w:rPr>
            </w:pPr>
          </w:p>
        </w:tc>
        <w:tc>
          <w:tcPr>
            <w:tcW w:w="2037" w:type="dxa"/>
            <w:tcBorders>
              <w:bottom w:val="single" w:sz="12" w:space="0" w:color="auto"/>
              <w:right w:val="single" w:sz="12" w:space="0" w:color="auto"/>
            </w:tcBorders>
            <w:vAlign w:val="center"/>
          </w:tcPr>
          <w:p w14:paraId="57DAC63D" w14:textId="77777777" w:rsidR="00D81930" w:rsidRPr="00C851A4" w:rsidRDefault="00D81930" w:rsidP="007C53C2">
            <w:pPr>
              <w:jc w:val="center"/>
              <w:rPr>
                <w:lang w:val="es-ES"/>
              </w:rPr>
            </w:pPr>
          </w:p>
        </w:tc>
      </w:tr>
    </w:tbl>
    <w:p w14:paraId="71F3282A" w14:textId="77777777" w:rsidR="00D81930" w:rsidRPr="00C851A4" w:rsidRDefault="00D81930" w:rsidP="00D81930">
      <w:pPr>
        <w:rPr>
          <w:lang w:val="es-ES"/>
        </w:rPr>
      </w:pPr>
    </w:p>
    <w:p w14:paraId="1858CD2B" w14:textId="77777777" w:rsidR="00D81930" w:rsidRPr="00C851A4" w:rsidRDefault="00D81930" w:rsidP="00D81930">
      <w:pPr>
        <w:autoSpaceDE w:val="0"/>
        <w:autoSpaceDN w:val="0"/>
        <w:adjustRightInd w:val="0"/>
        <w:rPr>
          <w:rFonts w:cs="Arial"/>
          <w:szCs w:val="22"/>
          <w:lang w:val="es-ES"/>
        </w:rPr>
      </w:pPr>
      <w:r w:rsidRPr="00C851A4">
        <w:rPr>
          <w:rFonts w:cs="Arial"/>
          <w:szCs w:val="22"/>
          <w:u w:val="single"/>
          <w:lang w:val="es-ES"/>
        </w:rPr>
        <w:t>Criterio 2</w:t>
      </w:r>
      <w:r w:rsidRPr="00C851A4">
        <w:rPr>
          <w:rFonts w:cs="Arial"/>
          <w:szCs w:val="22"/>
          <w:lang w:val="es-ES"/>
        </w:rPr>
        <w:t xml:space="preserve">: </w:t>
      </w:r>
      <w:r w:rsidRPr="00C851A4">
        <w:rPr>
          <w:rFonts w:cs="Arial"/>
          <w:iCs/>
          <w:szCs w:val="22"/>
          <w:lang w:val="es-ES"/>
        </w:rPr>
        <w:t xml:space="preserve">Ampliación del plazo de garantía </w:t>
      </w:r>
      <w:r w:rsidRPr="00C851A4">
        <w:rPr>
          <w:lang w:val="es-ES"/>
        </w:rPr>
        <w:t xml:space="preserve">para </w:t>
      </w:r>
      <w:r>
        <w:rPr>
          <w:lang w:val="es-ES"/>
        </w:rPr>
        <w:t>e</w:t>
      </w:r>
      <w:r w:rsidRPr="00C851A4">
        <w:rPr>
          <w:lang w:val="es-ES"/>
        </w:rPr>
        <w:t xml:space="preserve">l </w:t>
      </w:r>
      <w:proofErr w:type="spellStart"/>
      <w:r w:rsidRPr="00F67DBF">
        <w:t>equipamiento</w:t>
      </w:r>
      <w:proofErr w:type="spellEnd"/>
      <w:r w:rsidRPr="00F67DBF">
        <w:t xml:space="preserve"> </w:t>
      </w:r>
      <w:r w:rsidRPr="00C851A4">
        <w:rPr>
          <w:lang w:val="es-ES"/>
        </w:rPr>
        <w:t>descrit</w:t>
      </w:r>
      <w:r>
        <w:rPr>
          <w:lang w:val="es-ES"/>
        </w:rPr>
        <w:t>o</w:t>
      </w:r>
      <w:r w:rsidRPr="00C851A4">
        <w:rPr>
          <w:lang w:val="es-ES"/>
        </w:rPr>
        <w:t xml:space="preserve"> en los apartados</w:t>
      </w:r>
      <w:r w:rsidRPr="00C851A4">
        <w:rPr>
          <w:color w:val="3366FF"/>
          <w:lang w:val="es-ES"/>
        </w:rPr>
        <w:t xml:space="preserve"> </w:t>
      </w:r>
      <w:r w:rsidRPr="00C851A4">
        <w:rPr>
          <w:rFonts w:cs="Arial"/>
          <w:lang w:val="es-ES"/>
        </w:rPr>
        <w:t>4.1.1, 4.1.2 y 4.1.3 del PPT</w:t>
      </w:r>
    </w:p>
    <w:p w14:paraId="21C3B27B" w14:textId="77777777" w:rsidR="00D81930" w:rsidRPr="00C851A4" w:rsidRDefault="00D81930" w:rsidP="00D81930">
      <w:pPr>
        <w:autoSpaceDE w:val="0"/>
        <w:autoSpaceDN w:val="0"/>
        <w:adjustRightInd w:val="0"/>
        <w:rPr>
          <w:rFonts w:cs="Arial"/>
          <w:i/>
          <w:color w:val="FF0000"/>
          <w:sz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2487"/>
      </w:tblGrid>
      <w:tr w:rsidR="00D81930" w:rsidRPr="00C851A4" w14:paraId="4E331151" w14:textId="77777777" w:rsidTr="007C53C2">
        <w:trPr>
          <w:trHeight w:val="626"/>
        </w:trPr>
        <w:tc>
          <w:tcPr>
            <w:tcW w:w="5954" w:type="dxa"/>
            <w:tcBorders>
              <w:top w:val="single" w:sz="4" w:space="0" w:color="auto"/>
              <w:left w:val="single" w:sz="4" w:space="0" w:color="auto"/>
            </w:tcBorders>
            <w:vAlign w:val="bottom"/>
          </w:tcPr>
          <w:p w14:paraId="6BA2D393" w14:textId="77777777" w:rsidR="00D81930" w:rsidRPr="00C851A4" w:rsidRDefault="00D81930" w:rsidP="007C53C2">
            <w:pPr>
              <w:rPr>
                <w:color w:val="3366FF"/>
                <w:lang w:val="es-ES"/>
              </w:rPr>
            </w:pPr>
            <w:bookmarkStart w:id="0" w:name="_Hlk213402087"/>
            <w:r w:rsidRPr="00C851A4">
              <w:rPr>
                <w:lang w:val="es-ES"/>
              </w:rPr>
              <w:t xml:space="preserve">Ampliación del plazo de garantía para </w:t>
            </w:r>
            <w:r w:rsidRPr="00F67DBF">
              <w:rPr>
                <w:lang w:val="es-ES"/>
              </w:rPr>
              <w:t xml:space="preserve">el </w:t>
            </w:r>
            <w:proofErr w:type="spellStart"/>
            <w:r w:rsidRPr="00F67DBF">
              <w:t>equipamiento</w:t>
            </w:r>
            <w:proofErr w:type="spellEnd"/>
            <w:r w:rsidRPr="00F67DBF">
              <w:t xml:space="preserve"> </w:t>
            </w:r>
            <w:r w:rsidRPr="00C851A4">
              <w:rPr>
                <w:lang w:val="es-ES"/>
              </w:rPr>
              <w:t>descrit</w:t>
            </w:r>
            <w:r>
              <w:rPr>
                <w:lang w:val="es-ES"/>
              </w:rPr>
              <w:t>o</w:t>
            </w:r>
            <w:r w:rsidRPr="00C851A4">
              <w:rPr>
                <w:lang w:val="es-ES"/>
              </w:rPr>
              <w:t xml:space="preserve"> en los apartados</w:t>
            </w:r>
            <w:r w:rsidRPr="00C851A4">
              <w:rPr>
                <w:color w:val="3366FF"/>
                <w:lang w:val="es-ES"/>
              </w:rPr>
              <w:t xml:space="preserve"> </w:t>
            </w:r>
            <w:r w:rsidRPr="00C851A4">
              <w:rPr>
                <w:rFonts w:cs="Arial"/>
                <w:lang w:val="es-ES"/>
              </w:rPr>
              <w:t xml:space="preserve">4.1.1, 4.1.2 y 4.1.3 del PPT (el mínimo obligatorio son </w:t>
            </w:r>
            <w:r w:rsidRPr="00C851A4">
              <w:rPr>
                <w:rFonts w:cs="Arial"/>
                <w:szCs w:val="22"/>
                <w:lang w:val="es-ES"/>
              </w:rPr>
              <w:t>4 años,</w:t>
            </w:r>
            <w:r>
              <w:rPr>
                <w:rFonts w:cs="Arial"/>
                <w:szCs w:val="22"/>
                <w:lang w:val="es-ES"/>
              </w:rPr>
              <w:t xml:space="preserve"> </w:t>
            </w:r>
            <w:r w:rsidRPr="00C851A4">
              <w:rPr>
                <w:rFonts w:cs="Arial"/>
                <w:szCs w:val="22"/>
                <w:lang w:val="es-ES"/>
              </w:rPr>
              <w:t xml:space="preserve">de acuerdo con lo previsto </w:t>
            </w:r>
            <w:r>
              <w:rPr>
                <w:rFonts w:cs="Arial"/>
                <w:szCs w:val="22"/>
                <w:lang w:val="es-ES"/>
              </w:rPr>
              <w:t>en</w:t>
            </w:r>
            <w:r w:rsidRPr="00C851A4">
              <w:rPr>
                <w:rFonts w:cs="Arial"/>
                <w:szCs w:val="22"/>
                <w:lang w:val="es-ES"/>
              </w:rPr>
              <w:t xml:space="preserve"> la cl. 7 del PPT</w:t>
            </w:r>
            <w:r>
              <w:rPr>
                <w:rFonts w:cs="Arial"/>
                <w:szCs w:val="22"/>
                <w:lang w:val="es-ES"/>
              </w:rPr>
              <w:t>)</w:t>
            </w:r>
          </w:p>
        </w:tc>
        <w:tc>
          <w:tcPr>
            <w:tcW w:w="2505" w:type="dxa"/>
            <w:vAlign w:val="center"/>
          </w:tcPr>
          <w:p w14:paraId="609BA5C3" w14:textId="77777777" w:rsidR="00D81930" w:rsidRPr="00C851A4" w:rsidRDefault="00D81930" w:rsidP="007C53C2">
            <w:pPr>
              <w:jc w:val="center"/>
              <w:rPr>
                <w:b/>
                <w:lang w:val="es-ES"/>
              </w:rPr>
            </w:pPr>
            <w:r w:rsidRPr="00C851A4">
              <w:rPr>
                <w:b/>
                <w:lang w:val="es-ES"/>
              </w:rPr>
              <w:t>Marc</w:t>
            </w:r>
            <w:r>
              <w:rPr>
                <w:b/>
                <w:lang w:val="es-ES"/>
              </w:rPr>
              <w:t>ar</w:t>
            </w:r>
            <w:r w:rsidRPr="00C851A4">
              <w:rPr>
                <w:b/>
                <w:lang w:val="es-ES"/>
              </w:rPr>
              <w:t xml:space="preserve"> con X una de las dos opciones</w:t>
            </w:r>
          </w:p>
        </w:tc>
      </w:tr>
      <w:tr w:rsidR="00D81930" w:rsidRPr="00C851A4" w14:paraId="40B742E7" w14:textId="77777777" w:rsidTr="007C53C2">
        <w:trPr>
          <w:trHeight w:val="384"/>
        </w:trPr>
        <w:tc>
          <w:tcPr>
            <w:tcW w:w="5954" w:type="dxa"/>
            <w:vAlign w:val="bottom"/>
          </w:tcPr>
          <w:p w14:paraId="182C2459" w14:textId="77777777" w:rsidR="00D81930" w:rsidRPr="00C851A4" w:rsidRDefault="00D81930" w:rsidP="007C53C2">
            <w:pPr>
              <w:spacing w:before="60" w:after="60"/>
              <w:ind w:left="708" w:hanging="676"/>
              <w:rPr>
                <w:lang w:val="es-ES"/>
              </w:rPr>
            </w:pPr>
            <w:r w:rsidRPr="00C851A4">
              <w:rPr>
                <w:rFonts w:cs="Arial"/>
                <w:szCs w:val="22"/>
                <w:lang w:val="es-ES"/>
              </w:rPr>
              <w:t>1 año de garantía adicional (</w:t>
            </w:r>
            <w:r w:rsidRPr="00C851A4">
              <w:rPr>
                <w:lang w:val="es-ES"/>
              </w:rPr>
              <w:t>5 años de garantía)</w:t>
            </w:r>
          </w:p>
        </w:tc>
        <w:tc>
          <w:tcPr>
            <w:tcW w:w="2505" w:type="dxa"/>
            <w:vAlign w:val="bottom"/>
          </w:tcPr>
          <w:p w14:paraId="707B2E97" w14:textId="77777777" w:rsidR="00D81930" w:rsidRPr="00C851A4" w:rsidRDefault="00D81930" w:rsidP="007C53C2">
            <w:pPr>
              <w:jc w:val="left"/>
              <w:rPr>
                <w:color w:val="3366FF"/>
                <w:lang w:val="es-ES"/>
              </w:rPr>
            </w:pPr>
          </w:p>
        </w:tc>
      </w:tr>
      <w:tr w:rsidR="00D81930" w:rsidRPr="00C851A4" w14:paraId="307F3422" w14:textId="77777777" w:rsidTr="007C53C2">
        <w:trPr>
          <w:trHeight w:val="417"/>
        </w:trPr>
        <w:tc>
          <w:tcPr>
            <w:tcW w:w="5954" w:type="dxa"/>
            <w:vAlign w:val="bottom"/>
          </w:tcPr>
          <w:p w14:paraId="518E6F0F" w14:textId="77777777" w:rsidR="00D81930" w:rsidRPr="00C851A4" w:rsidRDefault="00D81930" w:rsidP="007C53C2">
            <w:pPr>
              <w:spacing w:before="60" w:after="60"/>
              <w:ind w:left="708" w:hanging="676"/>
              <w:jc w:val="left"/>
              <w:rPr>
                <w:lang w:val="es-ES"/>
              </w:rPr>
            </w:pPr>
            <w:r w:rsidRPr="00C851A4">
              <w:rPr>
                <w:rFonts w:cs="Arial"/>
                <w:szCs w:val="22"/>
                <w:lang w:val="es-ES"/>
              </w:rPr>
              <w:t>2 años de garantía adicional (</w:t>
            </w:r>
            <w:r w:rsidRPr="00C851A4">
              <w:rPr>
                <w:lang w:val="es-ES"/>
              </w:rPr>
              <w:t>6 años de garantía)</w:t>
            </w:r>
          </w:p>
        </w:tc>
        <w:tc>
          <w:tcPr>
            <w:tcW w:w="2505" w:type="dxa"/>
            <w:vAlign w:val="bottom"/>
          </w:tcPr>
          <w:p w14:paraId="604775CD" w14:textId="77777777" w:rsidR="00D81930" w:rsidRPr="00C851A4" w:rsidRDefault="00D81930" w:rsidP="007C53C2">
            <w:pPr>
              <w:jc w:val="left"/>
              <w:rPr>
                <w:color w:val="3366FF"/>
                <w:lang w:val="es-ES"/>
              </w:rPr>
            </w:pPr>
          </w:p>
        </w:tc>
      </w:tr>
    </w:tbl>
    <w:p w14:paraId="1AFFBD18" w14:textId="77777777" w:rsidR="00D81930" w:rsidRPr="00C851A4" w:rsidRDefault="00D81930" w:rsidP="00D81930">
      <w:pPr>
        <w:autoSpaceDE w:val="0"/>
        <w:autoSpaceDN w:val="0"/>
        <w:adjustRightInd w:val="0"/>
        <w:rPr>
          <w:rFonts w:cs="Arial"/>
          <w:szCs w:val="22"/>
          <w:lang w:val="es-ES"/>
        </w:rPr>
      </w:pPr>
      <w:r w:rsidRPr="00C851A4">
        <w:rPr>
          <w:rFonts w:cs="Arial"/>
          <w:i/>
          <w:sz w:val="18"/>
          <w:szCs w:val="18"/>
          <w:lang w:val="es-ES"/>
        </w:rPr>
        <w:t>(Si no marcáis ninguna opción o marcáis más de una, se entenderá que no ofrecéis la mejora y obtendréis 0 puntos)</w:t>
      </w:r>
    </w:p>
    <w:bookmarkEnd w:id="0"/>
    <w:p w14:paraId="3C029530" w14:textId="77777777" w:rsidR="00D81930" w:rsidRPr="00C851A4" w:rsidRDefault="00D81930" w:rsidP="00D81930">
      <w:pPr>
        <w:autoSpaceDE w:val="0"/>
        <w:autoSpaceDN w:val="0"/>
        <w:adjustRightInd w:val="0"/>
        <w:rPr>
          <w:rFonts w:cs="Arial"/>
          <w:szCs w:val="22"/>
          <w:u w:val="single"/>
          <w:lang w:val="es-ES"/>
        </w:rPr>
      </w:pPr>
    </w:p>
    <w:p w14:paraId="4A221B0B" w14:textId="77777777" w:rsidR="00D81930" w:rsidRPr="00C851A4" w:rsidRDefault="00D81930" w:rsidP="00D81930">
      <w:pPr>
        <w:autoSpaceDE w:val="0"/>
        <w:autoSpaceDN w:val="0"/>
        <w:adjustRightInd w:val="0"/>
        <w:rPr>
          <w:rFonts w:cs="Arial"/>
          <w:szCs w:val="22"/>
          <w:lang w:val="es-ES"/>
        </w:rPr>
      </w:pPr>
      <w:r w:rsidRPr="00C851A4">
        <w:rPr>
          <w:rFonts w:cs="Arial"/>
          <w:szCs w:val="22"/>
          <w:u w:val="single"/>
          <w:lang w:val="es-ES"/>
        </w:rPr>
        <w:t>Criterio 3</w:t>
      </w:r>
      <w:r w:rsidRPr="00C851A4">
        <w:rPr>
          <w:rFonts w:cs="Arial"/>
          <w:szCs w:val="22"/>
          <w:lang w:val="es-ES"/>
        </w:rPr>
        <w:t xml:space="preserve">: Ampliación de la velocidad de las ópticas de los </w:t>
      </w:r>
      <w:proofErr w:type="spellStart"/>
      <w:r w:rsidRPr="00C851A4">
        <w:rPr>
          <w:rFonts w:cs="Arial"/>
          <w:i/>
          <w:iCs/>
          <w:szCs w:val="22"/>
          <w:lang w:val="es-ES"/>
        </w:rPr>
        <w:t>switchs</w:t>
      </w:r>
      <w:proofErr w:type="spellEnd"/>
      <w:r w:rsidRPr="00C851A4">
        <w:rPr>
          <w:rFonts w:cs="Arial"/>
          <w:szCs w:val="22"/>
          <w:lang w:val="es-ES"/>
        </w:rPr>
        <w:t xml:space="preserve"> SAN</w:t>
      </w:r>
    </w:p>
    <w:p w14:paraId="19744F36" w14:textId="77777777" w:rsidR="00D81930" w:rsidRPr="00C851A4" w:rsidRDefault="00D81930" w:rsidP="00D81930">
      <w:pPr>
        <w:autoSpaceDE w:val="0"/>
        <w:autoSpaceDN w:val="0"/>
        <w:adjustRightInd w:val="0"/>
        <w:rPr>
          <w:rFonts w:cs="Arial"/>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489"/>
      </w:tblGrid>
      <w:tr w:rsidR="00D81930" w:rsidRPr="00C851A4" w14:paraId="45E986CB" w14:textId="77777777" w:rsidTr="007C53C2">
        <w:trPr>
          <w:trHeight w:val="626"/>
        </w:trPr>
        <w:tc>
          <w:tcPr>
            <w:tcW w:w="5902" w:type="dxa"/>
            <w:tcBorders>
              <w:top w:val="nil"/>
              <w:left w:val="nil"/>
            </w:tcBorders>
            <w:vAlign w:val="bottom"/>
          </w:tcPr>
          <w:p w14:paraId="1E0F98C5" w14:textId="77777777" w:rsidR="00D81930" w:rsidRPr="00C851A4" w:rsidRDefault="00D81930" w:rsidP="007C53C2">
            <w:pPr>
              <w:jc w:val="left"/>
              <w:rPr>
                <w:color w:val="3366FF"/>
                <w:lang w:val="es-ES"/>
              </w:rPr>
            </w:pPr>
          </w:p>
        </w:tc>
        <w:tc>
          <w:tcPr>
            <w:tcW w:w="2489" w:type="dxa"/>
            <w:vAlign w:val="bottom"/>
          </w:tcPr>
          <w:p w14:paraId="57648259" w14:textId="77777777" w:rsidR="00D81930" w:rsidRPr="00C851A4" w:rsidRDefault="00D81930" w:rsidP="007C53C2">
            <w:pPr>
              <w:jc w:val="center"/>
              <w:rPr>
                <w:b/>
                <w:lang w:val="es-ES"/>
              </w:rPr>
            </w:pPr>
            <w:r w:rsidRPr="00C851A4">
              <w:rPr>
                <w:b/>
                <w:lang w:val="es-ES"/>
              </w:rPr>
              <w:t>Marc</w:t>
            </w:r>
            <w:r>
              <w:rPr>
                <w:b/>
                <w:lang w:val="es-ES"/>
              </w:rPr>
              <w:t>ar</w:t>
            </w:r>
            <w:r w:rsidRPr="00C851A4">
              <w:rPr>
                <w:b/>
                <w:lang w:val="es-ES"/>
              </w:rPr>
              <w:t xml:space="preserve"> con X </w:t>
            </w:r>
          </w:p>
        </w:tc>
      </w:tr>
      <w:tr w:rsidR="00D81930" w:rsidRPr="00C851A4" w14:paraId="0CD25BEB" w14:textId="77777777" w:rsidTr="007C53C2">
        <w:trPr>
          <w:trHeight w:val="384"/>
        </w:trPr>
        <w:tc>
          <w:tcPr>
            <w:tcW w:w="5902" w:type="dxa"/>
            <w:vAlign w:val="bottom"/>
          </w:tcPr>
          <w:p w14:paraId="2AE4FA41" w14:textId="77777777" w:rsidR="00D81930" w:rsidRPr="00C851A4" w:rsidRDefault="00D81930" w:rsidP="007C53C2">
            <w:pPr>
              <w:autoSpaceDE w:val="0"/>
              <w:autoSpaceDN w:val="0"/>
              <w:adjustRightInd w:val="0"/>
              <w:rPr>
                <w:rFonts w:cs="Arial"/>
                <w:i/>
                <w:color w:val="FF0000"/>
                <w:sz w:val="20"/>
                <w:lang w:val="es-ES"/>
              </w:rPr>
            </w:pPr>
            <w:r w:rsidRPr="00C851A4">
              <w:rPr>
                <w:rFonts w:cs="Arial"/>
                <w:szCs w:val="22"/>
                <w:lang w:val="es-ES"/>
              </w:rPr>
              <w:t>Se sustituyen todas las ópticas de 32 Gb/s (cl. 4.1.3. del PPT) por ópticas de 64 Gb/s.</w:t>
            </w:r>
          </w:p>
        </w:tc>
        <w:tc>
          <w:tcPr>
            <w:tcW w:w="2489" w:type="dxa"/>
            <w:vAlign w:val="bottom"/>
          </w:tcPr>
          <w:p w14:paraId="2D6167A8" w14:textId="77777777" w:rsidR="00D81930" w:rsidRPr="00C851A4" w:rsidRDefault="00D81930" w:rsidP="007C53C2">
            <w:pPr>
              <w:jc w:val="left"/>
              <w:rPr>
                <w:color w:val="3366FF"/>
                <w:lang w:val="es-ES"/>
              </w:rPr>
            </w:pPr>
          </w:p>
        </w:tc>
      </w:tr>
    </w:tbl>
    <w:p w14:paraId="7D1D0F93" w14:textId="77777777" w:rsidR="00D81930" w:rsidRPr="00C851A4" w:rsidRDefault="00D81930" w:rsidP="00D81930">
      <w:pPr>
        <w:autoSpaceDE w:val="0"/>
        <w:autoSpaceDN w:val="0"/>
        <w:adjustRightInd w:val="0"/>
        <w:rPr>
          <w:rFonts w:cs="Arial"/>
          <w:szCs w:val="22"/>
          <w:lang w:val="es-ES"/>
        </w:rPr>
      </w:pPr>
      <w:r w:rsidRPr="00C851A4">
        <w:rPr>
          <w:rFonts w:cs="Arial"/>
          <w:i/>
          <w:sz w:val="18"/>
          <w:szCs w:val="18"/>
          <w:lang w:val="es-ES"/>
        </w:rPr>
        <w:t>(Si no marcáis la opción, se entenderá que no ofrecéis la mejora y obtendréis 0 puntos)</w:t>
      </w:r>
    </w:p>
    <w:p w14:paraId="5EEB65FF" w14:textId="77777777" w:rsidR="00D81930" w:rsidRPr="00C851A4" w:rsidRDefault="00D81930" w:rsidP="00D81930">
      <w:pPr>
        <w:ind w:left="720"/>
        <w:rPr>
          <w:color w:val="3366FF"/>
          <w:lang w:val="es-ES"/>
        </w:rPr>
      </w:pPr>
    </w:p>
    <w:p w14:paraId="07B4E18C" w14:textId="77777777" w:rsidR="00D81930" w:rsidRPr="00C851A4" w:rsidRDefault="00D81930" w:rsidP="00D81930">
      <w:pPr>
        <w:tabs>
          <w:tab w:val="left" w:pos="6237"/>
        </w:tabs>
        <w:jc w:val="center"/>
        <w:rPr>
          <w:rFonts w:cs="Arial"/>
          <w:i/>
          <w:sz w:val="18"/>
          <w:szCs w:val="18"/>
          <w:lang w:val="es-ES"/>
        </w:rPr>
      </w:pPr>
    </w:p>
    <w:p w14:paraId="413D7FA4" w14:textId="77777777" w:rsidR="00D81930" w:rsidRDefault="00D81930" w:rsidP="00D81930">
      <w:pPr>
        <w:tabs>
          <w:tab w:val="left" w:pos="6237"/>
        </w:tabs>
        <w:jc w:val="center"/>
        <w:rPr>
          <w:b/>
          <w:sz w:val="20"/>
          <w:lang w:val="es-ES"/>
        </w:rPr>
      </w:pPr>
    </w:p>
    <w:p w14:paraId="6F5690DD" w14:textId="77777777" w:rsidR="00D81930" w:rsidRDefault="00D81930" w:rsidP="00D81930">
      <w:pPr>
        <w:tabs>
          <w:tab w:val="left" w:pos="6237"/>
        </w:tabs>
        <w:jc w:val="center"/>
        <w:rPr>
          <w:b/>
          <w:sz w:val="20"/>
          <w:lang w:val="es-ES"/>
        </w:rPr>
      </w:pPr>
    </w:p>
    <w:p w14:paraId="1AFCAA5C" w14:textId="77777777" w:rsidR="00660851" w:rsidRPr="00D81930" w:rsidRDefault="00660851" w:rsidP="00D81930"/>
    <w:sectPr w:rsidR="00660851" w:rsidRPr="00D81930" w:rsidSect="00D81930">
      <w:headerReference w:type="even" r:id="rId8"/>
      <w:footerReference w:type="even" r:id="rId9"/>
      <w:footerReference w:type="default" r:id="rId10"/>
      <w:footerReference w:type="first" r:id="rId11"/>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0B8F" w14:textId="77777777" w:rsidR="00504692" w:rsidRDefault="00504692">
      <w:r>
        <w:separator/>
      </w:r>
    </w:p>
  </w:endnote>
  <w:endnote w:type="continuationSeparator" w:id="0">
    <w:p w14:paraId="2140CAAD" w14:textId="77777777" w:rsidR="00504692" w:rsidRDefault="0050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EA4041" w:rsidRDefault="00956730" w:rsidP="003916D4">
    <w:pPr>
      <w:jc w:val="center"/>
      <w:rPr>
        <w:rStyle w:val="Nmerodepgina"/>
      </w:rPr>
    </w:pPr>
    <w:r w:rsidRPr="00EA4041">
      <w:rPr>
        <w:rStyle w:val="Nmerodepgina"/>
        <w:sz w:val="20"/>
      </w:rPr>
      <w:fldChar w:fldCharType="begin"/>
    </w:r>
    <w:r w:rsidRPr="00EA4041">
      <w:rPr>
        <w:rStyle w:val="Nmerodepgina"/>
        <w:sz w:val="20"/>
      </w:rPr>
      <w:instrText xml:space="preserve"> PAGE </w:instrText>
    </w:r>
    <w:r w:rsidRPr="00EA4041">
      <w:rPr>
        <w:rStyle w:val="Nmerodepgina"/>
        <w:sz w:val="20"/>
      </w:rPr>
      <w:fldChar w:fldCharType="separate"/>
    </w:r>
    <w:r w:rsidRPr="00EA4041">
      <w:rPr>
        <w:rStyle w:val="Nmerodepgina"/>
        <w:sz w:val="20"/>
      </w:rPr>
      <w:t>1</w:t>
    </w:r>
    <w:r w:rsidRPr="00EA4041">
      <w:rPr>
        <w:rStyle w:val="Nmerodepgina"/>
        <w:sz w:val="20"/>
      </w:rPr>
      <w:fldChar w:fldCharType="end"/>
    </w:r>
    <w:r w:rsidRPr="00EA4041">
      <w:rPr>
        <w:rStyle w:val="Nmerodepgina"/>
        <w:sz w:val="20"/>
      </w:rPr>
      <w:t>/</w:t>
    </w:r>
    <w:r w:rsidRPr="00EA4041">
      <w:rPr>
        <w:rStyle w:val="Nmerodepgina"/>
        <w:sz w:val="20"/>
      </w:rPr>
      <w:fldChar w:fldCharType="begin"/>
    </w:r>
    <w:r w:rsidRPr="00EA4041">
      <w:rPr>
        <w:rStyle w:val="Nmerodepgina"/>
        <w:sz w:val="20"/>
      </w:rPr>
      <w:instrText xml:space="preserve"> NUMPAGES </w:instrText>
    </w:r>
    <w:r w:rsidRPr="00EA4041">
      <w:rPr>
        <w:rStyle w:val="Nmerodepgina"/>
        <w:sz w:val="20"/>
      </w:rPr>
      <w:fldChar w:fldCharType="separate"/>
    </w:r>
    <w:r w:rsidRPr="00EA4041">
      <w:rPr>
        <w:rStyle w:val="Nmerodepgina"/>
        <w:sz w:val="20"/>
      </w:rPr>
      <w:t>35</w:t>
    </w:r>
    <w:r w:rsidRPr="00EA4041">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63C8" w14:textId="77777777" w:rsidR="00504692" w:rsidRDefault="00504692">
      <w:r>
        <w:separator/>
      </w:r>
    </w:p>
  </w:footnote>
  <w:footnote w:type="continuationSeparator" w:id="0">
    <w:p w14:paraId="02B16DD0" w14:textId="77777777" w:rsidR="00504692" w:rsidRDefault="0050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5588D880"/>
    <w:lvl w:ilvl="0" w:tplc="04030005">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DBC0CD2A"/>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multilevel"/>
    <w:tmpl w:val="7B167E5A"/>
    <w:lvl w:ilvl="0">
      <w:start w:val="1"/>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C"/>
    <w:multiLevelType w:val="multilevel"/>
    <w:tmpl w:val="74AA15BA"/>
    <w:styleLink w:val="EstiloEstiloConvietas8ptEsquemanumerado2"/>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E6F03F34"/>
    <w:lvl w:ilvl="0" w:tplc="FC02666E">
      <w:start w:val="1"/>
      <w:numFmt w:val="bullet"/>
      <w:lvlText w:val=""/>
      <w:lvlJc w:val="left"/>
      <w:pPr>
        <w:tabs>
          <w:tab w:val="num" w:pos="1428"/>
        </w:tabs>
        <w:ind w:left="1428" w:hanging="360"/>
      </w:pPr>
      <w:rPr>
        <w:rFonts w:ascii="Wingdings" w:hAnsi="Wingdings" w:hint="default"/>
        <w:sz w:val="44"/>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18"/>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C"/>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0"/>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1" w15:restartNumberingAfterBreak="0">
    <w:nsid w:val="0000002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2"/>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3"/>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24"/>
    <w:multiLevelType w:val="hybridMultilevel"/>
    <w:tmpl w:val="88021C9A"/>
    <w:lvl w:ilvl="0" w:tplc="040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00000025"/>
    <w:multiLevelType w:val="hybridMultilevel"/>
    <w:tmpl w:val="55923A96"/>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6"/>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000002A"/>
    <w:multiLevelType w:val="hybridMultilevel"/>
    <w:tmpl w:val="B5589BAA"/>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2B"/>
    <w:multiLevelType w:val="hybridMultilevel"/>
    <w:tmpl w:val="7CCC12FE"/>
    <w:lvl w:ilvl="0" w:tplc="FFFFFFFF">
      <w:start w:val="1"/>
      <w:numFmt w:val="bullet"/>
      <w:lvlText w:val="-"/>
      <w:lvlJc w:val="left"/>
      <w:pPr>
        <w:ind w:left="1440" w:hanging="360"/>
      </w:pPr>
      <w:rPr>
        <w:rFonts w:ascii="Arial" w:eastAsia="Times New Roman" w:hAnsi="Arial" w:cs="Arial" w:hint="default"/>
        <w:color w:val="auto"/>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0000002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F"/>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93D471A"/>
    <w:multiLevelType w:val="hybridMultilevel"/>
    <w:tmpl w:val="FDCC21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4D03EDF"/>
    <w:multiLevelType w:val="hybridMultilevel"/>
    <w:tmpl w:val="07AA6BB2"/>
    <w:lvl w:ilvl="0" w:tplc="04030003">
      <w:start w:val="1"/>
      <w:numFmt w:val="bullet"/>
      <w:lvlText w:val="o"/>
      <w:lvlJc w:val="left"/>
      <w:pPr>
        <w:ind w:left="1571" w:hanging="360"/>
      </w:pPr>
      <w:rPr>
        <w:rFonts w:ascii="Courier New" w:hAnsi="Courier New" w:cs="Courier New"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7"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8"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611F304E"/>
    <w:multiLevelType w:val="hybridMultilevel"/>
    <w:tmpl w:val="03124802"/>
    <w:lvl w:ilvl="0" w:tplc="84CE5E16">
      <w:start w:val="1"/>
      <w:numFmt w:val="bullet"/>
      <w:lvlText w:val="-"/>
      <w:lvlJc w:val="left"/>
      <w:pPr>
        <w:ind w:left="720" w:hanging="360"/>
      </w:pPr>
      <w:rPr>
        <w:rFonts w:ascii="Arial" w:eastAsia="Times New Roman" w:hAnsi="Arial" w:cs="Arial" w:hint="default"/>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7B7D3795"/>
    <w:multiLevelType w:val="hybridMultilevel"/>
    <w:tmpl w:val="1A405C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89926802">
    <w:abstractNumId w:val="3"/>
  </w:num>
  <w:num w:numId="2" w16cid:durableId="824778169">
    <w:abstractNumId w:val="0"/>
  </w:num>
  <w:num w:numId="3" w16cid:durableId="2126851281">
    <w:abstractNumId w:val="2"/>
  </w:num>
  <w:num w:numId="4" w16cid:durableId="2133984180">
    <w:abstractNumId w:val="30"/>
  </w:num>
  <w:num w:numId="5" w16cid:durableId="1757703536">
    <w:abstractNumId w:val="9"/>
  </w:num>
  <w:num w:numId="6" w16cid:durableId="1436711736">
    <w:abstractNumId w:val="16"/>
  </w:num>
  <w:num w:numId="7" w16cid:durableId="1503735182">
    <w:abstractNumId w:val="21"/>
  </w:num>
  <w:num w:numId="8" w16cid:durableId="1337073847">
    <w:abstractNumId w:val="25"/>
  </w:num>
  <w:num w:numId="9" w16cid:durableId="2071805263">
    <w:abstractNumId w:val="28"/>
  </w:num>
  <w:num w:numId="10" w16cid:durableId="901715708">
    <w:abstractNumId w:val="27"/>
  </w:num>
  <w:num w:numId="11" w16cid:durableId="525486728">
    <w:abstractNumId w:val="4"/>
  </w:num>
  <w:num w:numId="12" w16cid:durableId="1428309829">
    <w:abstractNumId w:val="15"/>
  </w:num>
  <w:num w:numId="13" w16cid:durableId="2039506409">
    <w:abstractNumId w:val="18"/>
  </w:num>
  <w:num w:numId="14" w16cid:durableId="751388398">
    <w:abstractNumId w:val="5"/>
  </w:num>
  <w:num w:numId="15" w16cid:durableId="1495755439">
    <w:abstractNumId w:val="6"/>
  </w:num>
  <w:num w:numId="16" w16cid:durableId="2013994299">
    <w:abstractNumId w:val="7"/>
  </w:num>
  <w:num w:numId="17" w16cid:durableId="506793033">
    <w:abstractNumId w:val="8"/>
  </w:num>
  <w:num w:numId="18" w16cid:durableId="340398607">
    <w:abstractNumId w:val="10"/>
  </w:num>
  <w:num w:numId="19" w16cid:durableId="2095781611">
    <w:abstractNumId w:val="11"/>
  </w:num>
  <w:num w:numId="20" w16cid:durableId="2072729400">
    <w:abstractNumId w:val="12"/>
  </w:num>
  <w:num w:numId="21" w16cid:durableId="958147852">
    <w:abstractNumId w:val="13"/>
  </w:num>
  <w:num w:numId="22" w16cid:durableId="1521359006">
    <w:abstractNumId w:val="19"/>
  </w:num>
  <w:num w:numId="23" w16cid:durableId="656765095">
    <w:abstractNumId w:val="20"/>
  </w:num>
  <w:num w:numId="24" w16cid:durableId="204950656">
    <w:abstractNumId w:val="22"/>
  </w:num>
  <w:num w:numId="25" w16cid:durableId="1932277592">
    <w:abstractNumId w:val="24"/>
  </w:num>
  <w:num w:numId="26" w16cid:durableId="1812941926">
    <w:abstractNumId w:val="31"/>
  </w:num>
  <w:num w:numId="27" w16cid:durableId="549419131">
    <w:abstractNumId w:val="26"/>
  </w:num>
  <w:num w:numId="28" w16cid:durableId="30494230">
    <w:abstractNumId w:val="23"/>
  </w:num>
  <w:num w:numId="29" w16cid:durableId="1750425106">
    <w:abstractNumId w:val="29"/>
  </w:num>
  <w:num w:numId="30" w16cid:durableId="864095891">
    <w:abstractNumId w:val="1"/>
    <w:lvlOverride w:ilvl="0"/>
    <w:lvlOverride w:ilvl="1">
      <w:startOverride w:val="1"/>
    </w:lvlOverride>
    <w:lvlOverride w:ilvl="2"/>
    <w:lvlOverride w:ilvl="3"/>
    <w:lvlOverride w:ilvl="4"/>
    <w:lvlOverride w:ilvl="5"/>
    <w:lvlOverride w:ilvl="6"/>
    <w:lvlOverride w:ilvl="7"/>
    <w:lvlOverride w:ilvl="8"/>
  </w:num>
  <w:num w:numId="31" w16cid:durableId="1222206842">
    <w:abstractNumId w:val="14"/>
  </w:num>
  <w:num w:numId="32" w16cid:durableId="157655072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6BE4"/>
    <w:rsid w:val="000103A6"/>
    <w:rsid w:val="00027F7B"/>
    <w:rsid w:val="0003195E"/>
    <w:rsid w:val="00071929"/>
    <w:rsid w:val="000C2FA4"/>
    <w:rsid w:val="000C69F4"/>
    <w:rsid w:val="0011544D"/>
    <w:rsid w:val="0012654B"/>
    <w:rsid w:val="00141378"/>
    <w:rsid w:val="00142601"/>
    <w:rsid w:val="00146B6C"/>
    <w:rsid w:val="001658CF"/>
    <w:rsid w:val="001666B0"/>
    <w:rsid w:val="00166F59"/>
    <w:rsid w:val="0018292C"/>
    <w:rsid w:val="00182A8E"/>
    <w:rsid w:val="001B0FF7"/>
    <w:rsid w:val="001B3D55"/>
    <w:rsid w:val="001D6206"/>
    <w:rsid w:val="001F01E3"/>
    <w:rsid w:val="00210A94"/>
    <w:rsid w:val="00245FA3"/>
    <w:rsid w:val="00247D84"/>
    <w:rsid w:val="00250091"/>
    <w:rsid w:val="00253AD7"/>
    <w:rsid w:val="00284468"/>
    <w:rsid w:val="002875C4"/>
    <w:rsid w:val="002A7FCF"/>
    <w:rsid w:val="002C2D20"/>
    <w:rsid w:val="00300517"/>
    <w:rsid w:val="003108BD"/>
    <w:rsid w:val="00336467"/>
    <w:rsid w:val="00360A45"/>
    <w:rsid w:val="00362576"/>
    <w:rsid w:val="003706C0"/>
    <w:rsid w:val="00390176"/>
    <w:rsid w:val="0039629C"/>
    <w:rsid w:val="003C2E08"/>
    <w:rsid w:val="003D221B"/>
    <w:rsid w:val="003E36AB"/>
    <w:rsid w:val="004464EF"/>
    <w:rsid w:val="00492ACD"/>
    <w:rsid w:val="004C43F6"/>
    <w:rsid w:val="004C494F"/>
    <w:rsid w:val="004C4A53"/>
    <w:rsid w:val="004E0171"/>
    <w:rsid w:val="004E3A27"/>
    <w:rsid w:val="004E642C"/>
    <w:rsid w:val="004F4AB9"/>
    <w:rsid w:val="00504692"/>
    <w:rsid w:val="005172E9"/>
    <w:rsid w:val="00530C06"/>
    <w:rsid w:val="005419E8"/>
    <w:rsid w:val="00581897"/>
    <w:rsid w:val="00583A5F"/>
    <w:rsid w:val="005B661A"/>
    <w:rsid w:val="005C6591"/>
    <w:rsid w:val="005D6D7B"/>
    <w:rsid w:val="005E58FD"/>
    <w:rsid w:val="005F3A12"/>
    <w:rsid w:val="006272E6"/>
    <w:rsid w:val="00636004"/>
    <w:rsid w:val="00657AFF"/>
    <w:rsid w:val="00660851"/>
    <w:rsid w:val="0069394D"/>
    <w:rsid w:val="006C380F"/>
    <w:rsid w:val="006C4D1F"/>
    <w:rsid w:val="00716CCA"/>
    <w:rsid w:val="00763F56"/>
    <w:rsid w:val="007875F9"/>
    <w:rsid w:val="007D134E"/>
    <w:rsid w:val="007F00AE"/>
    <w:rsid w:val="008649D4"/>
    <w:rsid w:val="008721CC"/>
    <w:rsid w:val="008A50A6"/>
    <w:rsid w:val="008D1F36"/>
    <w:rsid w:val="008D31CD"/>
    <w:rsid w:val="008D5C0B"/>
    <w:rsid w:val="008D741D"/>
    <w:rsid w:val="00901DCC"/>
    <w:rsid w:val="00930DEF"/>
    <w:rsid w:val="00946BB6"/>
    <w:rsid w:val="00956730"/>
    <w:rsid w:val="00971581"/>
    <w:rsid w:val="009916A1"/>
    <w:rsid w:val="009B70FB"/>
    <w:rsid w:val="009B7D88"/>
    <w:rsid w:val="009C1B63"/>
    <w:rsid w:val="009E2EDE"/>
    <w:rsid w:val="009F3E01"/>
    <w:rsid w:val="00A07FCC"/>
    <w:rsid w:val="00A24621"/>
    <w:rsid w:val="00A33A35"/>
    <w:rsid w:val="00A36D2E"/>
    <w:rsid w:val="00A40103"/>
    <w:rsid w:val="00A64026"/>
    <w:rsid w:val="00A656F6"/>
    <w:rsid w:val="00A65EDB"/>
    <w:rsid w:val="00A820C6"/>
    <w:rsid w:val="00AB33F3"/>
    <w:rsid w:val="00AD28B3"/>
    <w:rsid w:val="00AF7D4F"/>
    <w:rsid w:val="00B119E9"/>
    <w:rsid w:val="00B17B18"/>
    <w:rsid w:val="00B27148"/>
    <w:rsid w:val="00B346EE"/>
    <w:rsid w:val="00B5490B"/>
    <w:rsid w:val="00BA3113"/>
    <w:rsid w:val="00BA33BB"/>
    <w:rsid w:val="00BB1031"/>
    <w:rsid w:val="00BB39C6"/>
    <w:rsid w:val="00C036C9"/>
    <w:rsid w:val="00C0380A"/>
    <w:rsid w:val="00C24FD8"/>
    <w:rsid w:val="00C65CE4"/>
    <w:rsid w:val="00C705E7"/>
    <w:rsid w:val="00C8032D"/>
    <w:rsid w:val="00C851A4"/>
    <w:rsid w:val="00C90795"/>
    <w:rsid w:val="00C97E82"/>
    <w:rsid w:val="00D30BDC"/>
    <w:rsid w:val="00D32284"/>
    <w:rsid w:val="00D81930"/>
    <w:rsid w:val="00DA7A37"/>
    <w:rsid w:val="00DB7DD6"/>
    <w:rsid w:val="00DD2BC7"/>
    <w:rsid w:val="00EA18A9"/>
    <w:rsid w:val="00EA4041"/>
    <w:rsid w:val="00EF4F97"/>
    <w:rsid w:val="00F13313"/>
    <w:rsid w:val="00F30E77"/>
    <w:rsid w:val="00F4455B"/>
    <w:rsid w:val="00F67DBF"/>
    <w:rsid w:val="00F70318"/>
    <w:rsid w:val="00F740AD"/>
    <w:rsid w:val="00FB7963"/>
    <w:rsid w:val="00FE03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Peu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Texto comentario Car Car Car,Text de comentari Car Car Car Car,Texto comentario Car Car Car Car Car,Text de comentari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Texto comentario Car Car Car Car,Text de comentari Car Car Car Car Car,Texto comentario Car Car Car Car Car Car,Text de comentari Car Car Car Car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4"/>
      </w:numPr>
      <w:tabs>
        <w:tab w:val="num" w:pos="1069"/>
      </w:tabs>
      <w:spacing w:after="200" w:line="276" w:lineRule="auto"/>
      <w:ind w:left="1069"/>
    </w:pPr>
    <w:rPr>
      <w:rFonts w:ascii="Calibri Light" w:eastAsia="Calibri" w:hAnsi="Calibri Light" w:cs="Calibri Light"/>
      <w:szCs w:val="22"/>
      <w:lang w:eastAsia="en-US"/>
    </w:rPr>
  </w:style>
  <w:style w:type="numbering" w:customStyle="1" w:styleId="EstiloEstiloConvietas8ptEsquemanumerado1">
    <w:name w:val="Estilo Estilo Con viñetas 8 pt + Esquema numerado1"/>
    <w:basedOn w:val="Sensellista"/>
    <w:rsid w:val="00EA4041"/>
  </w:style>
  <w:style w:type="paragraph" w:customStyle="1" w:styleId="CarCar10">
    <w:name w:val="Car Car1"/>
    <w:basedOn w:val="Normal"/>
    <w:autoRedefine/>
    <w:rsid w:val="00EA4041"/>
    <w:pPr>
      <w:spacing w:after="160" w:line="240" w:lineRule="exact"/>
    </w:pPr>
    <w:rPr>
      <w:rFonts w:ascii="Verdana" w:hAnsi="Verdana"/>
      <w:b/>
      <w:sz w:val="20"/>
      <w:lang w:val="en-US" w:eastAsia="en-US"/>
    </w:rPr>
  </w:style>
  <w:style w:type="paragraph" w:styleId="Textindependent2">
    <w:name w:val="Body Text 2"/>
    <w:basedOn w:val="Normal"/>
    <w:link w:val="Textindependent2Car"/>
    <w:rsid w:val="00EA4041"/>
    <w:pPr>
      <w:spacing w:after="120" w:line="480" w:lineRule="auto"/>
    </w:pPr>
  </w:style>
  <w:style w:type="character" w:customStyle="1" w:styleId="Textindependent2Car">
    <w:name w:val="Text independent 2 Car"/>
    <w:basedOn w:val="Lletraperdefectedelpargraf"/>
    <w:link w:val="Textindependent2"/>
    <w:rsid w:val="00EA4041"/>
    <w:rPr>
      <w:rFonts w:ascii="Arial" w:eastAsia="Times New Roman" w:hAnsi="Arial" w:cs="Times New Roman"/>
      <w:kern w:val="0"/>
      <w:szCs w:val="20"/>
      <w:lang w:eastAsia="es-ES"/>
      <w14:ligatures w14:val="none"/>
    </w:rPr>
  </w:style>
  <w:style w:type="character" w:customStyle="1" w:styleId="contentpasted0">
    <w:name w:val="contentpasted0"/>
    <w:basedOn w:val="Lletraperdefectedelpargraf"/>
    <w:rsid w:val="00EA4041"/>
  </w:style>
  <w:style w:type="character" w:styleId="Enllavisitat">
    <w:name w:val="FollowedHyperlink"/>
    <w:rsid w:val="00EA4041"/>
    <w:rPr>
      <w:color w:val="96607D"/>
      <w:u w:val="single"/>
    </w:rPr>
  </w:style>
  <w:style w:type="numbering" w:customStyle="1" w:styleId="EstiloEstiloConvietas8ptEsquemanumerado2">
    <w:name w:val="Estilo Estilo Con viñetas 8 pt + Esquema numerado2"/>
    <w:basedOn w:val="Sensellista"/>
    <w:rsid w:val="00BB39C6"/>
    <w:pPr>
      <w:numPr>
        <w:numId w:val="14"/>
      </w:numPr>
    </w:pPr>
  </w:style>
  <w:style w:type="paragraph" w:styleId="Revisi">
    <w:name w:val="Revision"/>
    <w:hidden/>
    <w:uiPriority w:val="99"/>
    <w:semiHidden/>
    <w:rsid w:val="00BB39C6"/>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EA09-BDDC-401A-8EB6-917D92C9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2025-12-02T11:35:00Z</cp:lastPrinted>
  <dcterms:created xsi:type="dcterms:W3CDTF">2025-12-12T07:58:00Z</dcterms:created>
  <dcterms:modified xsi:type="dcterms:W3CDTF">2025-12-12T07:58:00Z</dcterms:modified>
</cp:coreProperties>
</file>