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E38DC" w14:textId="77777777" w:rsidR="00C06DA9" w:rsidRPr="00E07295" w:rsidRDefault="00C06DA9" w:rsidP="00C06DA9">
      <w:pPr>
        <w:ind w:right="70"/>
        <w:jc w:val="both"/>
        <w:rPr>
          <w:rFonts w:eastAsia="Cambria" w:cs="Arial"/>
          <w:b/>
          <w:sz w:val="18"/>
          <w:szCs w:val="18"/>
        </w:rPr>
      </w:pPr>
      <w:r w:rsidRPr="00E07295">
        <w:rPr>
          <w:rFonts w:eastAsia="Cambria" w:cs="Arial"/>
          <w:b/>
          <w:sz w:val="18"/>
          <w:szCs w:val="18"/>
        </w:rPr>
        <w:t xml:space="preserve">ANNEX </w:t>
      </w:r>
      <w:r>
        <w:rPr>
          <w:rFonts w:eastAsia="Cambria" w:cs="Arial"/>
          <w:b/>
          <w:sz w:val="18"/>
          <w:szCs w:val="18"/>
        </w:rPr>
        <w:t>3</w:t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  <w:t>SOBRE A</w:t>
      </w:r>
      <w:r>
        <w:rPr>
          <w:rFonts w:eastAsia="Cambria" w:cs="Arial"/>
          <w:b/>
          <w:sz w:val="18"/>
          <w:szCs w:val="18"/>
        </w:rPr>
        <w:t xml:space="preserve"> (ÚNIC)</w:t>
      </w:r>
    </w:p>
    <w:p w14:paraId="27E83141" w14:textId="77777777" w:rsidR="00C06DA9" w:rsidRDefault="00C06DA9" w:rsidP="00C06DA9">
      <w:pPr>
        <w:ind w:right="70"/>
        <w:jc w:val="both"/>
        <w:rPr>
          <w:rFonts w:cs="Arial"/>
          <w:b/>
          <w:sz w:val="18"/>
          <w:szCs w:val="18"/>
        </w:rPr>
      </w:pPr>
    </w:p>
    <w:p w14:paraId="11B66295" w14:textId="77777777" w:rsidR="00C06DA9" w:rsidRPr="00E07295" w:rsidRDefault="00C06DA9" w:rsidP="00C06DA9">
      <w:pPr>
        <w:ind w:right="70"/>
        <w:jc w:val="both"/>
        <w:rPr>
          <w:rFonts w:cs="Arial"/>
          <w:b/>
          <w:sz w:val="18"/>
          <w:szCs w:val="18"/>
        </w:rPr>
      </w:pPr>
    </w:p>
    <w:p w14:paraId="1CF0AB0C" w14:textId="77777777" w:rsidR="00C06DA9" w:rsidRDefault="00C06DA9" w:rsidP="00C06DA9">
      <w:pPr>
        <w:pStyle w:val="Textindependent"/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DOCUMENTACIÓ ACREDITATIVA PER A L’ADMISSIÓ AL SDA</w:t>
      </w:r>
    </w:p>
    <w:p w14:paraId="57DEB8AF" w14:textId="77777777" w:rsidR="00C06DA9" w:rsidRDefault="00C06DA9" w:rsidP="00C06DA9">
      <w:pPr>
        <w:pStyle w:val="Textindependent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165FFCCD" w14:textId="77777777" w:rsidR="00C06DA9" w:rsidRPr="007B5EE9" w:rsidRDefault="00C06DA9" w:rsidP="00C06DA9">
      <w:pPr>
        <w:pStyle w:val="Textindependent"/>
        <w:spacing w:after="0"/>
        <w:jc w:val="both"/>
        <w:rPr>
          <w:rFonts w:ascii="Arial" w:hAnsi="Arial" w:cs="Arial"/>
          <w:sz w:val="18"/>
          <w:szCs w:val="18"/>
        </w:rPr>
      </w:pPr>
    </w:p>
    <w:p w14:paraId="7B71F52C" w14:textId="77777777" w:rsidR="00C06DA9" w:rsidRPr="00E07295" w:rsidRDefault="00C06DA9" w:rsidP="00C06D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  <w:highlight w:val="yellow"/>
        </w:rPr>
      </w:pPr>
    </w:p>
    <w:p w14:paraId="5DD79BBC" w14:textId="77777777" w:rsidR="00C06DA9" w:rsidRPr="007B5EE9" w:rsidRDefault="00C06DA9" w:rsidP="00C06DA9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 w:themeColor="text1"/>
          <w:sz w:val="18"/>
          <w:szCs w:val="18"/>
        </w:rPr>
      </w:pPr>
      <w:r w:rsidRPr="007B5EE9">
        <w:rPr>
          <w:rFonts w:cs="Arial"/>
          <w:color w:val="000000" w:themeColor="text1"/>
          <w:sz w:val="18"/>
          <w:szCs w:val="18"/>
        </w:rPr>
        <w:t>Documents acreditatius de la personalitat, capacitat d’obrar i representació</w:t>
      </w:r>
    </w:p>
    <w:p w14:paraId="337E53CA" w14:textId="77777777" w:rsidR="00C06DA9" w:rsidRPr="007B5EE9" w:rsidRDefault="00C06DA9" w:rsidP="00C06DA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sz w:val="18"/>
          <w:szCs w:val="18"/>
        </w:rPr>
      </w:pPr>
    </w:p>
    <w:p w14:paraId="106133B8" w14:textId="77777777" w:rsidR="00C06DA9" w:rsidRPr="007B5EE9" w:rsidRDefault="00C06DA9" w:rsidP="00C06DA9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7B5EE9">
        <w:rPr>
          <w:rFonts w:cs="Arial"/>
          <w:sz w:val="18"/>
          <w:szCs w:val="18"/>
        </w:rPr>
        <w:t>Documentació acreditativa de la solvència econòmica i financera i tècnica o professional</w:t>
      </w:r>
    </w:p>
    <w:p w14:paraId="7C09CA52" w14:textId="77777777" w:rsidR="00C06DA9" w:rsidRPr="007B5EE9" w:rsidRDefault="00C06DA9" w:rsidP="00C06DA9">
      <w:pPr>
        <w:rPr>
          <w:rStyle w:val="rynqvb"/>
          <w:sz w:val="18"/>
          <w:szCs w:val="18"/>
        </w:rPr>
      </w:pPr>
    </w:p>
    <w:p w14:paraId="1EA399A3" w14:textId="77777777" w:rsidR="00C06DA9" w:rsidRPr="007B5EE9" w:rsidRDefault="00C06DA9" w:rsidP="00C06DA9">
      <w:pPr>
        <w:pStyle w:val="Pargrafdellista"/>
        <w:numPr>
          <w:ilvl w:val="0"/>
          <w:numId w:val="1"/>
        </w:numPr>
        <w:jc w:val="both"/>
        <w:rPr>
          <w:rStyle w:val="rynqvb"/>
          <w:sz w:val="18"/>
          <w:szCs w:val="18"/>
        </w:rPr>
      </w:pPr>
      <w:r w:rsidRPr="007B5EE9">
        <w:rPr>
          <w:rStyle w:val="rynqvb"/>
          <w:sz w:val="18"/>
          <w:szCs w:val="18"/>
        </w:rPr>
        <w:t xml:space="preserve">Documentació acreditativa de trobar-se al corrent en el compliment de les obligacions tributàries i amb la Seguretat Social </w:t>
      </w:r>
    </w:p>
    <w:p w14:paraId="0549C0C9" w14:textId="77777777" w:rsidR="00C06DA9" w:rsidRPr="007B5EE9" w:rsidRDefault="00C06DA9" w:rsidP="00C06DA9">
      <w:pPr>
        <w:jc w:val="both"/>
        <w:rPr>
          <w:rStyle w:val="rynqvb"/>
          <w:sz w:val="18"/>
          <w:szCs w:val="18"/>
        </w:rPr>
      </w:pPr>
    </w:p>
    <w:p w14:paraId="797585D4" w14:textId="77777777" w:rsidR="00C06DA9" w:rsidRPr="007B5EE9" w:rsidRDefault="00C06DA9" w:rsidP="00C06DA9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7B5EE9">
        <w:rPr>
          <w:rFonts w:cs="Arial"/>
          <w:color w:val="000000"/>
          <w:sz w:val="18"/>
          <w:szCs w:val="18"/>
        </w:rPr>
        <w:t>Pòlissa de l’assegurança de responsabilitat civil.</w:t>
      </w:r>
    </w:p>
    <w:p w14:paraId="2C9C19AB" w14:textId="77777777" w:rsidR="00827EAF" w:rsidRDefault="00827EAF"/>
    <w:sectPr w:rsidR="00827EAF" w:rsidSect="00FF56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2" w:right="992" w:bottom="1418" w:left="155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F5A9A" w14:textId="77777777" w:rsidR="00C06DA9" w:rsidRDefault="00C06DA9" w:rsidP="00C06DA9">
      <w:r>
        <w:separator/>
      </w:r>
    </w:p>
  </w:endnote>
  <w:endnote w:type="continuationSeparator" w:id="0">
    <w:p w14:paraId="337463EA" w14:textId="77777777" w:rsidR="00C06DA9" w:rsidRDefault="00C06DA9" w:rsidP="00C0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3B896" w14:textId="77777777" w:rsidR="00C06DA9" w:rsidRDefault="00C06DA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B8DDC" w14:textId="77777777" w:rsidR="00014E93" w:rsidRPr="00C06DA9" w:rsidRDefault="00C06DA9" w:rsidP="00C06DA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7285" w14:textId="77777777" w:rsidR="00C06DA9" w:rsidRDefault="00C06DA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159BE" w14:textId="77777777" w:rsidR="00C06DA9" w:rsidRDefault="00C06DA9" w:rsidP="00C06DA9">
      <w:r>
        <w:separator/>
      </w:r>
    </w:p>
  </w:footnote>
  <w:footnote w:type="continuationSeparator" w:id="0">
    <w:p w14:paraId="28DB3863" w14:textId="77777777" w:rsidR="00C06DA9" w:rsidRDefault="00C06DA9" w:rsidP="00C0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9B43" w14:textId="77777777" w:rsidR="00C06DA9" w:rsidRDefault="00C06D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60AB" w14:textId="77777777" w:rsidR="00014E93" w:rsidRDefault="00C06DA9">
    <w:pPr>
      <w:pStyle w:val="Capaler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1221" w14:textId="77777777" w:rsidR="00C06DA9" w:rsidRDefault="00C06DA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16AA1"/>
    <w:multiLevelType w:val="hybridMultilevel"/>
    <w:tmpl w:val="D25A5688"/>
    <w:lvl w:ilvl="0" w:tplc="53A416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A9"/>
    <w:rsid w:val="00827EAF"/>
    <w:rsid w:val="00C0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38E88"/>
  <w15:chartTrackingRefBased/>
  <w15:docId w15:val="{002B3C55-CDB0-4E78-9049-A146DB7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D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C06DA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C06DA9"/>
    <w:rPr>
      <w:rFonts w:ascii="Arial" w:eastAsia="Times New Roman" w:hAnsi="Arial" w:cs="Times New Roman"/>
      <w:sz w:val="24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C06DA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06DA9"/>
    <w:rPr>
      <w:rFonts w:ascii="Arial" w:eastAsia="Times New Roman" w:hAnsi="Arial" w:cs="Times New Roman"/>
      <w:sz w:val="24"/>
      <w:szCs w:val="20"/>
      <w:lang w:eastAsia="es-ES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,List,Lista1,Lista11,Lista111,Párrafo de lista"/>
    <w:basedOn w:val="Normal"/>
    <w:link w:val="PargrafdellistaCar"/>
    <w:uiPriority w:val="1"/>
    <w:qFormat/>
    <w:rsid w:val="00C06DA9"/>
    <w:pPr>
      <w:ind w:left="708"/>
    </w:pPr>
  </w:style>
  <w:style w:type="paragraph" w:styleId="Textindependent">
    <w:name w:val="Body Text"/>
    <w:basedOn w:val="Normal"/>
    <w:link w:val="TextindependentCar"/>
    <w:uiPriority w:val="1"/>
    <w:qFormat/>
    <w:rsid w:val="00C06DA9"/>
    <w:pPr>
      <w:spacing w:after="120"/>
    </w:pPr>
    <w:rPr>
      <w:rFonts w:ascii="Times New Roman" w:hAnsi="Times New Roman"/>
      <w:sz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06DA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,List Car,Lista1 Car"/>
    <w:link w:val="Pargrafdellista"/>
    <w:uiPriority w:val="1"/>
    <w:qFormat/>
    <w:locked/>
    <w:rsid w:val="00C06DA9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rynqvb">
    <w:name w:val="rynqvb"/>
    <w:basedOn w:val="Lletraperdefectedelpargraf"/>
    <w:rsid w:val="00C0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63926-2994-4624-9620-34C58B44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506C8-4584-4320-ADAA-F500E845A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A9A74-A48E-4389-AEAC-404E505065C7}">
  <ds:schemaRefs>
    <ds:schemaRef ds:uri="68cb4363-918d-453c-8b30-1fd54e7d67c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e4dc06b-59c9-47e3-9302-669ad46a2181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8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2025-10-19T14:21:00Z</dcterms:created>
  <dcterms:modified xsi:type="dcterms:W3CDTF">2025-10-19T14:22:00Z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