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C4F0" w14:textId="77777777" w:rsidR="00DC5E22" w:rsidRDefault="00DC5E22" w:rsidP="00DC5E22">
      <w:pPr>
        <w:pStyle w:val="TITOLANNEX"/>
      </w:pPr>
      <w:r>
        <w:t>ANNEX 6</w:t>
      </w:r>
    </w:p>
    <w:p w14:paraId="61500E9E" w14:textId="77777777" w:rsidR="00DC5E22" w:rsidRPr="00300B43" w:rsidRDefault="00DC5E22" w:rsidP="00DC5E22">
      <w:pPr>
        <w:pStyle w:val="SUBTITOLANNEX"/>
      </w:pPr>
      <w:r w:rsidRPr="009162F9">
        <w:t>CLÀUSULES CONTRACTUALS D'ENCARREGAT DEL TRACTAMENT DE DADES</w:t>
      </w:r>
    </w:p>
    <w:p w14:paraId="574D9EA9" w14:textId="77777777" w:rsidR="00DC5E22" w:rsidRDefault="00DC5E22" w:rsidP="00DC5E22">
      <w:pPr>
        <w:pStyle w:val="Ttol"/>
      </w:pPr>
      <w:r w:rsidRPr="00911040">
        <w:t>REUNITS</w:t>
      </w:r>
    </w:p>
    <w:p w14:paraId="57CC9C60" w14:textId="77777777" w:rsidR="00DC5E22" w:rsidRPr="001B4FB9" w:rsidRDefault="00DC5E22" w:rsidP="00DC5E22">
      <w:pPr>
        <w:pStyle w:val="Capaleraexpedient"/>
        <w:spacing w:before="120" w:line="276" w:lineRule="auto"/>
        <w:jc w:val="both"/>
        <w:rPr>
          <w:sz w:val="20"/>
          <w:szCs w:val="20"/>
        </w:rPr>
      </w:pPr>
      <w:r w:rsidRPr="001B4FB9">
        <w:rPr>
          <w:sz w:val="20"/>
          <w:szCs w:val="20"/>
        </w:rPr>
        <w:t>D’una part, el senyor Lluís Font Espinós, director del Consorci per a la Formació Contínua de Catalunya, amb NIF Q0801279A, que actua en virtut de les facultats que li són conferides d’acord amb l’art. 18 dels seus Estatuts, publicats mitjançant Resolució de 27 d’octubre de 2015, per la qual es fa públic el Text refós dels Estatuts del Consorci per a la Formació Contínua de Catalunya (DOGC 6992 del 6 de novembre de 2015, i l’art. 20 del Reglament de Règim Intern del Consorci per a la Formació Contínua de Catalunya, aprovat pel Consell General el 08 d’octubre de 2004; i l’apartat de Composició de la mesa de contractació de les Bases d’Execució del Pressupost aprovades pel Consell General del Consorci per al 2023 i prorrogades per al 2025.</w:t>
      </w:r>
    </w:p>
    <w:p w14:paraId="5F97E6B0" w14:textId="77777777" w:rsidR="00DC5E22" w:rsidRPr="001B4FB9" w:rsidRDefault="00DC5E22" w:rsidP="00DC5E22">
      <w:pPr>
        <w:pStyle w:val="Capaleraexpedient"/>
        <w:spacing w:before="120" w:line="276" w:lineRule="auto"/>
        <w:jc w:val="both"/>
        <w:rPr>
          <w:sz w:val="20"/>
          <w:szCs w:val="20"/>
        </w:rPr>
      </w:pPr>
      <w:r w:rsidRPr="001B4FB9">
        <w:rPr>
          <w:sz w:val="20"/>
          <w:szCs w:val="20"/>
        </w:rPr>
        <w:t xml:space="preserve">D’altra part el senyor/a </w:t>
      </w:r>
      <w:r w:rsidRPr="001B4FB9">
        <w:rPr>
          <w:b/>
          <w:bCs/>
          <w:sz w:val="20"/>
          <w:szCs w:val="20"/>
        </w:rPr>
        <w:t>[</w:t>
      </w:r>
      <w:r w:rsidRPr="001B4FB9">
        <w:rPr>
          <w:b/>
          <w:bCs/>
          <w:sz w:val="20"/>
          <w:szCs w:val="20"/>
          <w:highlight w:val="yellow"/>
        </w:rPr>
        <w:t>nom i cognoms</w:t>
      </w:r>
      <w:r w:rsidRPr="001B4FB9">
        <w:rPr>
          <w:sz w:val="20"/>
          <w:szCs w:val="20"/>
        </w:rPr>
        <w:t>], com a representant de l’empresa [</w:t>
      </w:r>
      <w:r w:rsidRPr="001B4FB9">
        <w:rPr>
          <w:b/>
          <w:bCs/>
          <w:sz w:val="20"/>
          <w:szCs w:val="20"/>
          <w:highlight w:val="yellow"/>
        </w:rPr>
        <w:t>nom empresa</w:t>
      </w:r>
      <w:r w:rsidRPr="001B4FB9">
        <w:rPr>
          <w:sz w:val="20"/>
          <w:szCs w:val="20"/>
        </w:rPr>
        <w:t xml:space="preserve">], amb NIF </w:t>
      </w:r>
      <w:r w:rsidRPr="001B4FB9">
        <w:rPr>
          <w:b/>
          <w:bCs/>
          <w:sz w:val="20"/>
          <w:szCs w:val="20"/>
          <w:highlight w:val="yellow"/>
        </w:rPr>
        <w:t>[número NIF</w:t>
      </w:r>
      <w:r w:rsidRPr="001B4FB9">
        <w:rPr>
          <w:sz w:val="20"/>
          <w:szCs w:val="20"/>
          <w:highlight w:val="yellow"/>
        </w:rPr>
        <w:t>],</w:t>
      </w:r>
      <w:r w:rsidRPr="001B4FB9">
        <w:rPr>
          <w:sz w:val="20"/>
          <w:szCs w:val="20"/>
        </w:rPr>
        <w:t xml:space="preserve"> que actua en nom i representació i que té poder notarial suficient de l’empresa [</w:t>
      </w:r>
      <w:r w:rsidRPr="001B4FB9">
        <w:rPr>
          <w:b/>
          <w:bCs/>
          <w:sz w:val="20"/>
          <w:szCs w:val="20"/>
          <w:highlight w:val="yellow"/>
        </w:rPr>
        <w:t>raó social empresa</w:t>
      </w:r>
      <w:r w:rsidRPr="001B4FB9">
        <w:rPr>
          <w:sz w:val="20"/>
          <w:szCs w:val="20"/>
        </w:rPr>
        <w:t xml:space="preserve">] amb domicili social i fiscal al </w:t>
      </w:r>
      <w:r w:rsidRPr="001B4FB9">
        <w:rPr>
          <w:sz w:val="20"/>
          <w:szCs w:val="20"/>
          <w:highlight w:val="yellow"/>
        </w:rPr>
        <w:t>[</w:t>
      </w:r>
      <w:r w:rsidRPr="001B4FB9">
        <w:rPr>
          <w:b/>
          <w:bCs/>
          <w:sz w:val="20"/>
          <w:szCs w:val="20"/>
          <w:highlight w:val="yellow"/>
        </w:rPr>
        <w:t>direcció</w:t>
      </w:r>
      <w:r w:rsidRPr="001B4FB9">
        <w:rPr>
          <w:sz w:val="20"/>
          <w:szCs w:val="20"/>
        </w:rPr>
        <w:t>].</w:t>
      </w:r>
    </w:p>
    <w:p w14:paraId="6179E9A4" w14:textId="77777777" w:rsidR="00DC5E22" w:rsidRPr="001B4FB9" w:rsidRDefault="00DC5E22" w:rsidP="00DC5E22">
      <w:pPr>
        <w:pStyle w:val="Capaleraexpedient"/>
        <w:spacing w:before="120" w:line="276" w:lineRule="auto"/>
        <w:jc w:val="both"/>
        <w:rPr>
          <w:sz w:val="20"/>
          <w:szCs w:val="20"/>
        </w:rPr>
      </w:pPr>
      <w:r w:rsidRPr="001B4FB9">
        <w:rPr>
          <w:sz w:val="20"/>
          <w:szCs w:val="20"/>
        </w:rPr>
        <w:t xml:space="preserve">Ambdues parts, en l’exercici de les funcions que els estan legalment assignades, reconeixent-se recíprocament la capacitat legal necessària per obligar-se de comú acord. </w:t>
      </w:r>
    </w:p>
    <w:p w14:paraId="1D053483" w14:textId="77777777" w:rsidR="00DC5E22" w:rsidRPr="001B4FB9" w:rsidRDefault="00DC5E22" w:rsidP="00DC5E22">
      <w:pPr>
        <w:pStyle w:val="Capaleraexpedient"/>
        <w:spacing w:before="120" w:line="276" w:lineRule="auto"/>
        <w:jc w:val="both"/>
        <w:rPr>
          <w:sz w:val="20"/>
          <w:szCs w:val="20"/>
        </w:rPr>
      </w:pPr>
    </w:p>
    <w:p w14:paraId="6BBC49B3" w14:textId="77777777" w:rsidR="00DC5E22" w:rsidRDefault="00DC5E22" w:rsidP="00DC5E22">
      <w:pPr>
        <w:pStyle w:val="Ttol"/>
      </w:pPr>
      <w:r>
        <w:t>MANIFESTEN</w:t>
      </w:r>
    </w:p>
    <w:p w14:paraId="31643623" w14:textId="77777777" w:rsidR="00DC5E22" w:rsidRPr="00CB4E94" w:rsidRDefault="00DC5E22" w:rsidP="00DC5E22">
      <w:pPr>
        <w:pStyle w:val="Pargrafdellista"/>
        <w:numPr>
          <w:ilvl w:val="0"/>
          <w:numId w:val="9"/>
        </w:numPr>
        <w:contextualSpacing w:val="0"/>
      </w:pPr>
      <w:r w:rsidRPr="00CB4E94">
        <w:t xml:space="preserve">Ambdues parts </w:t>
      </w:r>
      <w:r w:rsidRPr="00792CB5">
        <w:t xml:space="preserve">han </w:t>
      </w:r>
      <w:r w:rsidRPr="00B0539D">
        <w:t>signat un contracte per a</w:t>
      </w:r>
      <w:r w:rsidRPr="004372B0">
        <w:rPr>
          <w:b/>
          <w:bCs/>
        </w:rPr>
        <w:t xml:space="preserve"> </w:t>
      </w:r>
      <w:r>
        <w:rPr>
          <w:b/>
          <w:bCs/>
          <w:highlight w:val="yellow"/>
        </w:rPr>
        <w:t>[nom del contracte</w:t>
      </w:r>
      <w:r>
        <w:rPr>
          <w:b/>
          <w:bCs/>
        </w:rPr>
        <w:t xml:space="preserve"> i codi del contracte</w:t>
      </w:r>
      <w:r>
        <w:t>]</w:t>
      </w:r>
      <w:r w:rsidRPr="004B312C">
        <w:t>.</w:t>
      </w:r>
    </w:p>
    <w:p w14:paraId="6C7DBBF2" w14:textId="77777777" w:rsidR="00DC5E22" w:rsidRPr="00CB4E94" w:rsidRDefault="00DC5E22" w:rsidP="00DC5E22">
      <w:pPr>
        <w:pStyle w:val="Pargrafdellista"/>
        <w:numPr>
          <w:ilvl w:val="0"/>
          <w:numId w:val="9"/>
        </w:numPr>
        <w:contextualSpacing w:val="0"/>
      </w:pPr>
      <w:r w:rsidRPr="00CB4E94">
        <w:t xml:space="preserve">Atès que l’execució del contracte esmentat per part de </w:t>
      </w:r>
      <w:r>
        <w:t>[</w:t>
      </w:r>
      <w:r w:rsidRPr="00792CB5">
        <w:rPr>
          <w:b/>
          <w:bCs/>
          <w:highlight w:val="yellow"/>
        </w:rPr>
        <w:t>empresa contractista</w:t>
      </w:r>
      <w:r>
        <w:t>]</w:t>
      </w:r>
      <w:r w:rsidRPr="00CB4E94">
        <w:t xml:space="preserve"> comporta tractar dades personals de les quals és responsable el Consorci per a la Formació Contínua de Catalunya,  l’</w:t>
      </w:r>
      <w:r>
        <w:t>[</w:t>
      </w:r>
      <w:r w:rsidRPr="00792CB5">
        <w:rPr>
          <w:b/>
          <w:bCs/>
          <w:highlight w:val="yellow"/>
        </w:rPr>
        <w:t>empresa contractista</w:t>
      </w:r>
      <w:r>
        <w:t>]</w:t>
      </w:r>
      <w:r w:rsidRPr="00CB4E94">
        <w:t xml:space="preserve">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14:paraId="2EA02DF3" w14:textId="77777777" w:rsidR="00DC5E22" w:rsidRPr="00CB4E94" w:rsidRDefault="00DC5E22" w:rsidP="00DC5E22">
      <w:pPr>
        <w:pStyle w:val="Pargrafdellista"/>
        <w:numPr>
          <w:ilvl w:val="0"/>
          <w:numId w:val="9"/>
        </w:numPr>
        <w:contextualSpacing w:val="0"/>
      </w:pPr>
      <w:r w:rsidRPr="00CB4E94">
        <w:t>Que</w:t>
      </w:r>
      <w:r>
        <w:t xml:space="preserve"> [</w:t>
      </w:r>
      <w:r w:rsidRPr="00792CB5">
        <w:rPr>
          <w:b/>
          <w:bCs/>
          <w:highlight w:val="yellow"/>
        </w:rPr>
        <w:t>empresa contractista</w:t>
      </w:r>
      <w:r>
        <w:t>]</w:t>
      </w:r>
      <w:r w:rsidRPr="00CB4E94">
        <w:t xml:space="preserve"> disposa de la capacitat i els recursos necessaris per tal de garantir que, en la seva qualitat d’encarregat del tractament, aplica les mesures tècniques i organitzatives apropiades per complir amb el que estableix la legislació de protecció de dades esmentada. </w:t>
      </w:r>
    </w:p>
    <w:p w14:paraId="520F80A5" w14:textId="77777777" w:rsidR="00DC5E22" w:rsidRDefault="00DC5E22" w:rsidP="00DC5E22">
      <w:pPr>
        <w:pStyle w:val="Pargrafdellista"/>
        <w:numPr>
          <w:ilvl w:val="0"/>
          <w:numId w:val="9"/>
        </w:numPr>
        <w:contextualSpacing w:val="0"/>
      </w:pPr>
      <w:r w:rsidRPr="00CB4E94">
        <w:t xml:space="preserve">La necessitat de signar un acord d’encàrrec de tractament de dades de caràcter personal en relació amb el contracte esmentat, en els termes que estableixen els articles 28 del RGPD i 33 de la LOPDGDD. </w:t>
      </w:r>
    </w:p>
    <w:p w14:paraId="37C70AB7" w14:textId="77777777" w:rsidR="00DC5E22" w:rsidRPr="00CB4E94" w:rsidRDefault="00DC5E22" w:rsidP="00DC5E22"/>
    <w:p w14:paraId="69F2E0F9" w14:textId="77777777" w:rsidR="00DC5E22" w:rsidRDefault="00DC5E22" w:rsidP="00DC5E22">
      <w:pPr>
        <w:pStyle w:val="Ttol"/>
      </w:pPr>
      <w:r>
        <w:t>CLÀUSULES</w:t>
      </w:r>
    </w:p>
    <w:p w14:paraId="25ADB023" w14:textId="77777777" w:rsidR="00DC5E22" w:rsidRPr="004372B0" w:rsidRDefault="00DC5E22" w:rsidP="00DC5E22">
      <w:pPr>
        <w:pStyle w:val="Pargrafdellista"/>
        <w:numPr>
          <w:ilvl w:val="0"/>
          <w:numId w:val="10"/>
        </w:numPr>
        <w:rPr>
          <w:b/>
          <w:bCs/>
        </w:rPr>
      </w:pPr>
      <w:r w:rsidRPr="004372B0">
        <w:rPr>
          <w:b/>
          <w:bCs/>
        </w:rPr>
        <w:t>Objecte de l’encàrrec del tractament</w:t>
      </w:r>
    </w:p>
    <w:p w14:paraId="134AF5FA" w14:textId="77777777" w:rsidR="00DC5E22" w:rsidRDefault="00DC5E22" w:rsidP="00DC5E22">
      <w:r w:rsidRPr="00792CB5">
        <w:t>Mitjançant aquestes clàusules s’habilita l’entitat</w:t>
      </w:r>
      <w:r>
        <w:t xml:space="preserve"> </w:t>
      </w:r>
      <w:r w:rsidRPr="00792CB5">
        <w:rPr>
          <w:highlight w:val="yellow"/>
        </w:rPr>
        <w:t>[</w:t>
      </w:r>
      <w:r w:rsidRPr="00792CB5">
        <w:rPr>
          <w:b/>
          <w:bCs/>
          <w:highlight w:val="yellow"/>
        </w:rPr>
        <w:t>nom empresa adjudicatària</w:t>
      </w:r>
      <w:r>
        <w:t>]</w:t>
      </w:r>
      <w:r w:rsidRPr="00792CB5">
        <w:t xml:space="preserve"> encarregada del tractament, per tractar per compte del Consorci per a la Formació Contínua de Catalunya (Consorci), </w:t>
      </w:r>
      <w:r w:rsidRPr="00792CB5">
        <w:lastRenderedPageBreak/>
        <w:t xml:space="preserve">responsable del tractament, les dades de caràcter personal necessàries per prestar un servei </w:t>
      </w:r>
      <w:r>
        <w:t>[</w:t>
      </w:r>
      <w:r w:rsidRPr="00792CB5">
        <w:rPr>
          <w:b/>
          <w:bCs/>
          <w:highlight w:val="yellow"/>
        </w:rPr>
        <w:t>nom contractació</w:t>
      </w:r>
      <w:r>
        <w:t>].</w:t>
      </w:r>
    </w:p>
    <w:p w14:paraId="3DCB2155" w14:textId="77777777" w:rsidR="00DC5E22" w:rsidRDefault="00DC5E22" w:rsidP="00DC5E22">
      <w:r>
        <w:t>El tractament consistirà en:</w:t>
      </w:r>
    </w:p>
    <w:p w14:paraId="34CA857C" w14:textId="77777777" w:rsidR="00DC5E22" w:rsidRDefault="00DC5E22" w:rsidP="00DC5E22">
      <w:pPr>
        <w:sectPr w:rsidR="00DC5E22" w:rsidSect="00DC5E22">
          <w:headerReference w:type="default" r:id="rId7"/>
          <w:footerReference w:type="default" r:id="rId8"/>
          <w:pgSz w:w="11906" w:h="16838"/>
          <w:pgMar w:top="1814" w:right="1418" w:bottom="1418" w:left="1418" w:header="709" w:footer="709" w:gutter="0"/>
          <w:cols w:space="708"/>
          <w:docGrid w:linePitch="360"/>
        </w:sectPr>
      </w:pPr>
    </w:p>
    <w:p w14:paraId="586FA416" w14:textId="5E092B55" w:rsidR="00DC5E22" w:rsidRDefault="00DC5E22" w:rsidP="00DC5E22">
      <w:pPr>
        <w:ind w:left="567"/>
      </w:pPr>
      <w:sdt>
        <w:sdtPr>
          <w:id w:val="587659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Recollida</w:t>
      </w:r>
    </w:p>
    <w:p w14:paraId="4DF6C91E" w14:textId="77777777" w:rsidR="00DC5E22" w:rsidRDefault="00DC5E22" w:rsidP="00DC5E22">
      <w:pPr>
        <w:ind w:left="567"/>
      </w:pPr>
      <w:sdt>
        <w:sdtPr>
          <w:id w:val="349849883"/>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Estructuració</w:t>
      </w:r>
    </w:p>
    <w:p w14:paraId="0F8E57AC" w14:textId="77777777" w:rsidR="00DC5E22" w:rsidRDefault="00DC5E22" w:rsidP="00DC5E22">
      <w:pPr>
        <w:ind w:left="567"/>
      </w:pPr>
      <w:sdt>
        <w:sdtPr>
          <w:id w:val="1484895102"/>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Conservació</w:t>
      </w:r>
    </w:p>
    <w:p w14:paraId="62C617CE" w14:textId="77777777" w:rsidR="00DC5E22" w:rsidRDefault="00DC5E22" w:rsidP="00DC5E22">
      <w:pPr>
        <w:ind w:left="567"/>
      </w:pPr>
      <w:sdt>
        <w:sdtPr>
          <w:id w:val="478115379"/>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Consulta</w:t>
      </w:r>
    </w:p>
    <w:p w14:paraId="648C2E1F" w14:textId="77777777" w:rsidR="00DC5E22" w:rsidRDefault="00DC5E22" w:rsidP="00DC5E22">
      <w:pPr>
        <w:ind w:left="567"/>
      </w:pPr>
      <w:sdt>
        <w:sdtPr>
          <w:id w:val="-826438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Difusió</w:t>
      </w:r>
    </w:p>
    <w:p w14:paraId="70D257DD" w14:textId="77777777" w:rsidR="00DC5E22" w:rsidRDefault="00DC5E22" w:rsidP="00DC5E22">
      <w:pPr>
        <w:ind w:left="567"/>
      </w:pPr>
      <w:sdt>
        <w:sdtPr>
          <w:id w:val="390190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Acarament</w:t>
      </w:r>
    </w:p>
    <w:p w14:paraId="5081BC1C" w14:textId="77777777" w:rsidR="00DC5E22" w:rsidRDefault="00DC5E22" w:rsidP="00DC5E22">
      <w:pPr>
        <w:ind w:left="567"/>
      </w:pPr>
      <w:sdt>
        <w:sdtPr>
          <w:id w:val="10539719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Supressió</w:t>
      </w:r>
    </w:p>
    <w:p w14:paraId="1C1A5DB5" w14:textId="77777777" w:rsidR="00DC5E22" w:rsidRDefault="00DC5E22" w:rsidP="00DC5E22">
      <w:pPr>
        <w:ind w:left="567"/>
      </w:pPr>
      <w:sdt>
        <w:sdtPr>
          <w:id w:val="875733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Comunicació</w:t>
      </w:r>
    </w:p>
    <w:p w14:paraId="09EA1F3C" w14:textId="77777777" w:rsidR="00DC5E22" w:rsidRDefault="00DC5E22" w:rsidP="00DC5E22">
      <w:pPr>
        <w:ind w:left="567"/>
        <w:sectPr w:rsidR="00DC5E22" w:rsidSect="00DC5E22">
          <w:type w:val="continuous"/>
          <w:pgSz w:w="11906" w:h="16838"/>
          <w:pgMar w:top="1814" w:right="1418" w:bottom="1418" w:left="1418" w:header="709" w:footer="709" w:gutter="0"/>
          <w:cols w:num="2" w:space="708"/>
          <w:docGrid w:linePitch="360"/>
        </w:sectPr>
      </w:pPr>
    </w:p>
    <w:p w14:paraId="3A89B2EF" w14:textId="77777777" w:rsidR="00DC5E22" w:rsidRDefault="00DC5E22" w:rsidP="00DC5E22">
      <w:pPr>
        <w:ind w:left="567"/>
      </w:pPr>
      <w:sdt>
        <w:sdtPr>
          <w:id w:val="-1881476107"/>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Registre</w:t>
      </w:r>
    </w:p>
    <w:p w14:paraId="4FA24DEB" w14:textId="77777777" w:rsidR="00DC5E22" w:rsidRDefault="00DC5E22" w:rsidP="00DC5E22">
      <w:pPr>
        <w:ind w:left="567"/>
      </w:pPr>
      <w:sdt>
        <w:sdtPr>
          <w:id w:val="-2906733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Modificació</w:t>
      </w:r>
    </w:p>
    <w:p w14:paraId="20941B12" w14:textId="77777777" w:rsidR="00DC5E22" w:rsidRDefault="00DC5E22" w:rsidP="00DC5E22">
      <w:pPr>
        <w:ind w:left="567"/>
      </w:pPr>
      <w:sdt>
        <w:sdtPr>
          <w:id w:val="1675765751"/>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Extracció</w:t>
      </w:r>
    </w:p>
    <w:p w14:paraId="6CDF4E30" w14:textId="77777777" w:rsidR="00DC5E22" w:rsidRDefault="00DC5E22" w:rsidP="00DC5E22">
      <w:pPr>
        <w:ind w:left="567"/>
      </w:pPr>
      <w:sdt>
        <w:sdtPr>
          <w:id w:val="1629196339"/>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Comunicació per transmissió</w:t>
      </w:r>
    </w:p>
    <w:p w14:paraId="4DC780AC" w14:textId="77777777" w:rsidR="00DC5E22" w:rsidRDefault="00DC5E22" w:rsidP="00DC5E22">
      <w:pPr>
        <w:ind w:left="567"/>
      </w:pPr>
      <w:sdt>
        <w:sdtPr>
          <w:id w:val="-1330979963"/>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Interconnexió</w:t>
      </w:r>
    </w:p>
    <w:p w14:paraId="79A01C6D" w14:textId="77777777" w:rsidR="00DC5E22" w:rsidRDefault="00DC5E22" w:rsidP="00DC5E22">
      <w:pPr>
        <w:ind w:left="567"/>
      </w:pPr>
      <w:sdt>
        <w:sdtPr>
          <w:id w:val="1935939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Limitació</w:t>
      </w:r>
    </w:p>
    <w:p w14:paraId="0E6F688D" w14:textId="77777777" w:rsidR="00DC5E22" w:rsidRDefault="00DC5E22" w:rsidP="00DC5E22">
      <w:pPr>
        <w:ind w:left="567"/>
      </w:pPr>
      <w:sdt>
        <w:sdtPr>
          <w:id w:val="-1652668935"/>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Destrucció</w:t>
      </w:r>
    </w:p>
    <w:p w14:paraId="630AB2E0" w14:textId="77777777" w:rsidR="00DC5E22" w:rsidRPr="00527C11" w:rsidRDefault="00DC5E22" w:rsidP="00DC5E22">
      <w:pPr>
        <w:ind w:left="567"/>
      </w:pPr>
      <w:sdt>
        <w:sdtPr>
          <w:id w:val="-1870140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Altres</w:t>
      </w:r>
    </w:p>
    <w:p w14:paraId="4A723A1E" w14:textId="77777777" w:rsidR="00DC5E22" w:rsidRDefault="00DC5E22" w:rsidP="00DC5E22"/>
    <w:p w14:paraId="0F461E6E" w14:textId="77777777" w:rsidR="00DC5E22" w:rsidRPr="004372B0" w:rsidRDefault="00DC5E22" w:rsidP="00DC5E22">
      <w:pPr>
        <w:pStyle w:val="Pargrafdellista"/>
        <w:numPr>
          <w:ilvl w:val="0"/>
          <w:numId w:val="10"/>
        </w:numPr>
        <w:rPr>
          <w:b/>
          <w:bCs/>
        </w:rPr>
      </w:pPr>
      <w:r w:rsidRPr="004372B0">
        <w:rPr>
          <w:b/>
          <w:bCs/>
        </w:rPr>
        <w:t>Identificació dels fitxers afectats</w:t>
      </w:r>
    </w:p>
    <w:p w14:paraId="100A2B8B" w14:textId="77777777" w:rsidR="00DC5E22" w:rsidRDefault="00DC5E22" w:rsidP="00DC5E22">
      <w:r>
        <w:t xml:space="preserve">Per a l’execució de les prestacions derivades del compliment de l’objecte d’aquest encàrrec, el Consorci, responsable del fitxer i del tractament, posa a disposició de l’empresa </w:t>
      </w:r>
      <w:r w:rsidRPr="004372B0">
        <w:rPr>
          <w:highlight w:val="yellow"/>
        </w:rPr>
        <w:t>[nom empresa</w:t>
      </w:r>
      <w:r>
        <w:t>], encarregada del tractament, la informació que es detalla a continuació:</w:t>
      </w:r>
    </w:p>
    <w:p w14:paraId="71353535" w14:textId="77777777" w:rsidR="00DC5E22" w:rsidRDefault="00DC5E22" w:rsidP="00DC5E22">
      <w:pPr>
        <w:pStyle w:val="Pargrafdellista"/>
        <w:numPr>
          <w:ilvl w:val="0"/>
          <w:numId w:val="13"/>
        </w:numPr>
        <w:spacing w:before="0" w:after="160" w:line="259" w:lineRule="auto"/>
        <w:jc w:val="left"/>
      </w:pPr>
      <w:r>
        <w:t>Dades del servei:</w:t>
      </w:r>
    </w:p>
    <w:p w14:paraId="2147178F" w14:textId="77777777" w:rsidR="00DC5E22" w:rsidRPr="006D7958" w:rsidRDefault="00DC5E22" w:rsidP="00DC5E22">
      <w:pPr>
        <w:pStyle w:val="Pargrafdellista"/>
        <w:numPr>
          <w:ilvl w:val="1"/>
          <w:numId w:val="13"/>
        </w:numPr>
        <w:spacing w:before="0" w:after="160" w:line="259" w:lineRule="auto"/>
      </w:pPr>
      <w:r w:rsidRPr="006D7958">
        <w:t xml:space="preserve">Expedient (identificador amb codificació única per referir-se a cadascuna de les sol·licituds dins d’una convocatòria). </w:t>
      </w:r>
    </w:p>
    <w:p w14:paraId="3F5F929B" w14:textId="77777777" w:rsidR="00DC5E22" w:rsidRPr="006D7958" w:rsidRDefault="00DC5E22" w:rsidP="00DC5E22">
      <w:pPr>
        <w:pStyle w:val="Pargrafdellista"/>
        <w:numPr>
          <w:ilvl w:val="1"/>
          <w:numId w:val="13"/>
        </w:numPr>
        <w:spacing w:before="0" w:after="160" w:line="259" w:lineRule="auto"/>
      </w:pPr>
      <w:r w:rsidRPr="006D7958">
        <w:t xml:space="preserve">Persones orientadores (professionals responsables de realitzar els processos d’orientació). </w:t>
      </w:r>
    </w:p>
    <w:p w14:paraId="50880CFD" w14:textId="77777777" w:rsidR="00DC5E22" w:rsidRPr="006D7958" w:rsidRDefault="00DC5E22" w:rsidP="00DC5E22">
      <w:pPr>
        <w:pStyle w:val="Pargrafdellista"/>
        <w:numPr>
          <w:ilvl w:val="1"/>
          <w:numId w:val="13"/>
        </w:numPr>
        <w:spacing w:before="0" w:after="160" w:line="259" w:lineRule="auto"/>
      </w:pPr>
      <w:r w:rsidRPr="006D7958">
        <w:t>Preguntes de fase inicial (fitxa de la persona orientada): sèrie de qüestions formulades a les sessions inicials per tal d'emmarcar l'orientació (per exemple, indica quines accions es desenvoluparan per millorar les competències de la persona orientada).</w:t>
      </w:r>
    </w:p>
    <w:p w14:paraId="0E672718" w14:textId="77777777" w:rsidR="00DC5E22" w:rsidRPr="006D7958" w:rsidRDefault="00DC5E22" w:rsidP="00DC5E22">
      <w:pPr>
        <w:pStyle w:val="Pargrafdellista"/>
        <w:numPr>
          <w:ilvl w:val="1"/>
          <w:numId w:val="13"/>
        </w:numPr>
        <w:spacing w:before="0" w:after="160" w:line="259" w:lineRule="auto"/>
      </w:pPr>
      <w:r w:rsidRPr="006D7958">
        <w:t>Preguntes de fase final (fitxa de la persona orientada): sèrie de qüestions formulades a les sessions finals per tal de donar cloenda a l'orientació (per exemple, quines accions s’han desenvolupat per millorar les competències de la persona orientada).</w:t>
      </w:r>
    </w:p>
    <w:p w14:paraId="26538DC0" w14:textId="77777777" w:rsidR="00DC5E22" w:rsidRPr="006D7958" w:rsidRDefault="00DC5E22" w:rsidP="00DC5E22">
      <w:pPr>
        <w:pStyle w:val="Pargrafdellista"/>
        <w:numPr>
          <w:ilvl w:val="1"/>
          <w:numId w:val="13"/>
        </w:numPr>
        <w:spacing w:before="0" w:after="160" w:line="259" w:lineRule="auto"/>
      </w:pPr>
      <w:r w:rsidRPr="006D7958">
        <w:t>Informes finals (documents elaborats que recullen els resultats dels processos d’orientació i/o prospecció).</w:t>
      </w:r>
    </w:p>
    <w:p w14:paraId="6E71C3E8" w14:textId="77777777" w:rsidR="00DC5E22" w:rsidRPr="006D7958" w:rsidRDefault="00DC5E22" w:rsidP="00DC5E22">
      <w:pPr>
        <w:pStyle w:val="Pargrafdellista"/>
        <w:numPr>
          <w:ilvl w:val="1"/>
          <w:numId w:val="13"/>
        </w:numPr>
        <w:spacing w:before="0" w:after="160" w:line="259" w:lineRule="auto"/>
      </w:pPr>
      <w:r w:rsidRPr="006D7958">
        <w:t xml:space="preserve">Persones participants certificades (persones participants que han completat l’orientació) </w:t>
      </w:r>
    </w:p>
    <w:p w14:paraId="1D758E39" w14:textId="77777777" w:rsidR="00DC5E22" w:rsidRPr="006D7958" w:rsidRDefault="00DC5E22" w:rsidP="00DC5E22">
      <w:pPr>
        <w:pStyle w:val="Pargrafdellista"/>
        <w:numPr>
          <w:ilvl w:val="1"/>
          <w:numId w:val="13"/>
        </w:numPr>
        <w:spacing w:before="0" w:after="160" w:line="259" w:lineRule="auto"/>
      </w:pPr>
      <w:r w:rsidRPr="006D7958">
        <w:t>Abandonaments (persones participants que no han completat l’orientació)</w:t>
      </w:r>
    </w:p>
    <w:p w14:paraId="41DDECC2" w14:textId="77777777" w:rsidR="00DC5E22" w:rsidRPr="006D7958" w:rsidRDefault="00DC5E22" w:rsidP="00DC5E22">
      <w:pPr>
        <w:pStyle w:val="Pargrafdellista"/>
        <w:numPr>
          <w:ilvl w:val="1"/>
          <w:numId w:val="13"/>
        </w:numPr>
        <w:spacing w:before="0" w:after="160" w:line="259" w:lineRule="auto"/>
      </w:pPr>
      <w:r w:rsidRPr="006D7958">
        <w:t xml:space="preserve">Sector i subsector empresarial on treballa la persona orientada (àmbit d’activitat econòmica dintre del qual es desenvolupa la persona orientada). </w:t>
      </w:r>
    </w:p>
    <w:p w14:paraId="79D0B653" w14:textId="77777777" w:rsidR="00DC5E22" w:rsidRPr="006D7958" w:rsidRDefault="00DC5E22" w:rsidP="00DC5E22">
      <w:pPr>
        <w:pStyle w:val="Pargrafdellista"/>
        <w:numPr>
          <w:ilvl w:val="1"/>
          <w:numId w:val="13"/>
        </w:numPr>
        <w:spacing w:before="0" w:after="160" w:line="259" w:lineRule="auto"/>
      </w:pPr>
      <w:r w:rsidRPr="006D7958">
        <w:t xml:space="preserve">Gènere persona orientada (identitat de gènere declarada per la persona que rep l’orientació). </w:t>
      </w:r>
    </w:p>
    <w:p w14:paraId="56EF84EA" w14:textId="77777777" w:rsidR="00DC5E22" w:rsidRPr="006D7958" w:rsidRDefault="00DC5E22" w:rsidP="00DC5E22">
      <w:pPr>
        <w:pStyle w:val="Pargrafdellista"/>
        <w:numPr>
          <w:ilvl w:val="1"/>
          <w:numId w:val="13"/>
        </w:numPr>
        <w:spacing w:before="0" w:after="160" w:line="259" w:lineRule="auto"/>
      </w:pPr>
      <w:r w:rsidRPr="006D7958">
        <w:t>Edat persona orientada (edat de la persona en el moment d’iniciar el procés d’orientació).</w:t>
      </w:r>
    </w:p>
    <w:p w14:paraId="3DCADB1A" w14:textId="77777777" w:rsidR="00DC5E22" w:rsidRPr="006D7958" w:rsidRDefault="00DC5E22" w:rsidP="00DC5E22">
      <w:pPr>
        <w:pStyle w:val="Pargrafdellista"/>
        <w:numPr>
          <w:ilvl w:val="1"/>
          <w:numId w:val="13"/>
        </w:numPr>
        <w:spacing w:before="0" w:after="160" w:line="259" w:lineRule="auto"/>
      </w:pPr>
      <w:r w:rsidRPr="006D7958">
        <w:lastRenderedPageBreak/>
        <w:t xml:space="preserve">Nivell estudis de la persona orientada (grau màxim d’estudis finalitzats per la persona que rep l’orientació). </w:t>
      </w:r>
    </w:p>
    <w:p w14:paraId="2A4442F9" w14:textId="77777777" w:rsidR="00DC5E22" w:rsidRPr="006D7958" w:rsidRDefault="00DC5E22" w:rsidP="00DC5E22">
      <w:pPr>
        <w:pStyle w:val="Pargrafdellista"/>
        <w:numPr>
          <w:ilvl w:val="1"/>
          <w:numId w:val="13"/>
        </w:numPr>
        <w:spacing w:before="240" w:after="160" w:line="259" w:lineRule="auto"/>
      </w:pPr>
      <w:r w:rsidRPr="006D7958">
        <w:t xml:space="preserve">Data fase inicial i data fase final (data en què s’inicia i en què es dona per finalitzat el procés d’orientació). </w:t>
      </w:r>
    </w:p>
    <w:p w14:paraId="17CA0BB9" w14:textId="77777777" w:rsidR="00DC5E22" w:rsidRPr="006D7958" w:rsidRDefault="00DC5E22" w:rsidP="00DC5E22">
      <w:pPr>
        <w:pStyle w:val="Pargrafdellista"/>
        <w:numPr>
          <w:ilvl w:val="1"/>
          <w:numId w:val="13"/>
        </w:numPr>
        <w:spacing w:before="240" w:after="160" w:line="259" w:lineRule="auto"/>
      </w:pPr>
      <w:r w:rsidRPr="006D7958">
        <w:t xml:space="preserve">Qüestionaris i entrevistes a persones orientades, orientadores i prospectores de les convocatòries 2023 i 2024. Les dades recollides són del seguiment, resultats i satisfacció. </w:t>
      </w:r>
    </w:p>
    <w:p w14:paraId="3D3073B3" w14:textId="77777777" w:rsidR="00DC5E22" w:rsidRPr="006D7958" w:rsidRDefault="00DC5E22" w:rsidP="00DC5E22">
      <w:pPr>
        <w:pStyle w:val="Pargrafdellista"/>
        <w:numPr>
          <w:ilvl w:val="1"/>
          <w:numId w:val="13"/>
        </w:numPr>
        <w:spacing w:before="240" w:after="160" w:line="259" w:lineRule="auto"/>
      </w:pPr>
      <w:r w:rsidRPr="006D7958">
        <w:t xml:space="preserve">Fitxes de prospecció de les convocatòries on es recullen els registres de les actuacions portades a terme. (Identificador del sector i/o subsector de referència, nombre d’empreses visitades, nombre de persones visitades, metodologia de treball i resultats de la prospecció). </w:t>
      </w:r>
    </w:p>
    <w:p w14:paraId="06D37C69" w14:textId="77777777" w:rsidR="00DC5E22" w:rsidRPr="006D7958" w:rsidRDefault="00DC5E22" w:rsidP="00DC5E22">
      <w:pPr>
        <w:pStyle w:val="Pargrafdellista"/>
        <w:numPr>
          <w:ilvl w:val="1"/>
          <w:numId w:val="13"/>
        </w:numPr>
        <w:spacing w:before="240" w:after="160" w:line="259" w:lineRule="auto"/>
      </w:pPr>
      <w:r w:rsidRPr="006D7958">
        <w:t xml:space="preserve">Memòries de les actuacions de prospecció de les convocatòries (Identificació del sector i/o subsector de referència, identificació de l’univers d’empreses i/o persones treballadores, descripció de la metodologia de treball emprada, descripció i </w:t>
      </w:r>
      <w:proofErr w:type="spellStart"/>
      <w:r w:rsidRPr="006D7958">
        <w:t>temporalització</w:t>
      </w:r>
      <w:proofErr w:type="spellEnd"/>
      <w:r w:rsidRPr="006D7958">
        <w:t xml:space="preserve"> de les actuacions realitzades,  dificultats detectades i conclusions). </w:t>
      </w:r>
    </w:p>
    <w:p w14:paraId="7A588E93" w14:textId="77777777" w:rsidR="00DC5E22" w:rsidRPr="007F4319" w:rsidRDefault="00DC5E22" w:rsidP="00DC5E22">
      <w:pPr>
        <w:pStyle w:val="Pargrafdellista"/>
        <w:spacing w:before="240" w:after="160" w:line="259" w:lineRule="auto"/>
        <w:rPr>
          <w:color w:val="000000" w:themeColor="text1"/>
        </w:rPr>
      </w:pPr>
    </w:p>
    <w:p w14:paraId="326293B7" w14:textId="77777777" w:rsidR="00DC5E22" w:rsidRDefault="00DC5E22" w:rsidP="00DC5E22">
      <w:pPr>
        <w:pStyle w:val="Pargrafdellista"/>
        <w:numPr>
          <w:ilvl w:val="0"/>
          <w:numId w:val="10"/>
        </w:numPr>
        <w:contextualSpacing w:val="0"/>
        <w:rPr>
          <w:b/>
          <w:bCs/>
        </w:rPr>
      </w:pPr>
      <w:r w:rsidRPr="004372B0">
        <w:rPr>
          <w:b/>
          <w:bCs/>
        </w:rPr>
        <w:t>Durada</w:t>
      </w:r>
    </w:p>
    <w:p w14:paraId="0AC9A621" w14:textId="77777777" w:rsidR="00DC5E22" w:rsidRDefault="00DC5E22" w:rsidP="00DC5E22">
      <w:r>
        <w:t>Aquest acord té una durada des de la formalització del contracte del contracte i fins a la seva finalització, d’acord amb el que s’estableix en el plecs d’aquest.</w:t>
      </w:r>
    </w:p>
    <w:p w14:paraId="74F700E0" w14:textId="77777777" w:rsidR="00DC5E22" w:rsidRPr="004372B0" w:rsidRDefault="00DC5E22" w:rsidP="00DC5E22"/>
    <w:p w14:paraId="42E976C1" w14:textId="77777777" w:rsidR="00DC5E22" w:rsidRDefault="00DC5E22" w:rsidP="00DC5E22">
      <w:pPr>
        <w:pStyle w:val="Pargrafdellista"/>
        <w:numPr>
          <w:ilvl w:val="0"/>
          <w:numId w:val="10"/>
        </w:numPr>
        <w:contextualSpacing w:val="0"/>
        <w:rPr>
          <w:b/>
          <w:bCs/>
        </w:rPr>
      </w:pPr>
      <w:r w:rsidRPr="004372B0">
        <w:rPr>
          <w:b/>
          <w:bCs/>
        </w:rPr>
        <w:t>Obligacions de l’encarregat del tractament</w:t>
      </w:r>
    </w:p>
    <w:p w14:paraId="117D9AD0" w14:textId="77777777" w:rsidR="00DC5E22" w:rsidRDefault="00DC5E22" w:rsidP="00DC5E22">
      <w:r w:rsidRPr="004372B0">
        <w:t xml:space="preserve">L’empresa contractada i el seu personal resta obligada </w:t>
      </w:r>
      <w:r>
        <w:t xml:space="preserve">se sotmeten a la normativa de protecció de dades, en </w:t>
      </w:r>
      <w:r w:rsidRPr="004372B0">
        <w:t>els termes establerts en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r>
        <w:t>, i de forma específica, a les condicions següents:</w:t>
      </w:r>
    </w:p>
    <w:p w14:paraId="1AA8E918" w14:textId="77777777" w:rsidR="00DC5E22" w:rsidRDefault="00DC5E22" w:rsidP="00DC5E22">
      <w:pPr>
        <w:pStyle w:val="Pargrafdellista"/>
        <w:numPr>
          <w:ilvl w:val="0"/>
          <w:numId w:val="11"/>
        </w:numPr>
        <w:contextualSpacing w:val="0"/>
      </w:pPr>
      <w:r>
        <w:t>Utilitzar les dades personals objecte de tractament, o les que reculli per a la seva inclusió, només per a la finalitat objecte d'aquest encàrrec. En cap cas pot utilitzar les dades per a finalitats pròpies.</w:t>
      </w:r>
    </w:p>
    <w:p w14:paraId="5D02F4CA" w14:textId="77777777" w:rsidR="00DC5E22" w:rsidRDefault="00DC5E22" w:rsidP="00DC5E22">
      <w:pPr>
        <w:pStyle w:val="Pargrafdellista"/>
        <w:numPr>
          <w:ilvl w:val="0"/>
          <w:numId w:val="11"/>
        </w:numPr>
        <w:contextualSpacing w:val="0"/>
      </w:pPr>
      <w:r>
        <w:t>Tractar les dades d’acord amb les instruccions del responsable del tractament.</w:t>
      </w:r>
    </w:p>
    <w:p w14:paraId="5575D6A1" w14:textId="77777777" w:rsidR="00DC5E22" w:rsidRDefault="00DC5E22" w:rsidP="00DC5E22">
      <w:pPr>
        <w:ind w:left="993" w:right="423"/>
      </w:pPr>
      <w: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14:paraId="24B7B1E3" w14:textId="77777777" w:rsidR="00DC5E22" w:rsidRPr="005D6771" w:rsidRDefault="00DC5E22" w:rsidP="00DC5E22">
      <w:pPr>
        <w:pStyle w:val="Pargrafdellista"/>
        <w:numPr>
          <w:ilvl w:val="0"/>
          <w:numId w:val="11"/>
        </w:numPr>
        <w:contextualSpacing w:val="0"/>
      </w:pPr>
      <w:r w:rsidRPr="005D6771">
        <w:t>Incorporar els tractaments que duu a terme en execució d’aquest contracte al seu registre d’activitats del tractament efectuades per compte d’un responsable, amb el contingut de l’article 30.2 de l’RGPD.2</w:t>
      </w:r>
    </w:p>
    <w:p w14:paraId="36300B4F" w14:textId="77777777" w:rsidR="00DC5E22" w:rsidRDefault="00DC5E22" w:rsidP="00DC5E22">
      <w:pPr>
        <w:pStyle w:val="Pargrafdellista"/>
        <w:numPr>
          <w:ilvl w:val="0"/>
          <w:numId w:val="11"/>
        </w:numPr>
        <w:ind w:left="714" w:hanging="357"/>
        <w:contextualSpacing w:val="0"/>
      </w:pPr>
      <w:r>
        <w:t>No comunicar les dades a terceres persones, tret que tingui l'autorització expressa del responsable del tractament, en els supòsits legalment admissibles.</w:t>
      </w:r>
    </w:p>
    <w:p w14:paraId="6C2EB83A" w14:textId="77777777" w:rsidR="00DC5E22" w:rsidRPr="005D6771" w:rsidRDefault="00DC5E22" w:rsidP="00DC5E22">
      <w:pPr>
        <w:pStyle w:val="Pargrafdellista"/>
        <w:ind w:left="993" w:right="423"/>
        <w:contextualSpacing w:val="0"/>
      </w:pPr>
      <w:r w:rsidRPr="005D6771">
        <w:t xml:space="preserve">L'encarregat pot comunicar les dades a altres encarregats del tractament del mateix responsable, d'acord amb les instruccions del responsable. En aquest cas, el </w:t>
      </w:r>
      <w:r w:rsidRPr="005D6771">
        <w:lastRenderedPageBreak/>
        <w:t>responsable ha d’identificar, prèviament i per escrit, l'entitat a la qual s'han de comunicar les dades, les dades a comunicar i les mesures de seguretat que cal aplicar per procedir a la comunicació.</w:t>
      </w:r>
    </w:p>
    <w:p w14:paraId="575E83CD" w14:textId="77777777" w:rsidR="00DC5E22" w:rsidRDefault="00DC5E22" w:rsidP="00DC5E22">
      <w:pPr>
        <w:pStyle w:val="Pargrafdellista"/>
        <w:numPr>
          <w:ilvl w:val="0"/>
          <w:numId w:val="11"/>
        </w:numPr>
        <w:ind w:left="714" w:hanging="357"/>
        <w:contextualSpacing w:val="0"/>
      </w:pPr>
      <w:r w:rsidRPr="005D6771">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5FF33DB1" w14:textId="77777777" w:rsidR="00DC5E22" w:rsidRPr="00437C94" w:rsidRDefault="00DC5E22" w:rsidP="00DC5E22">
      <w:pPr>
        <w:pStyle w:val="Default"/>
        <w:numPr>
          <w:ilvl w:val="0"/>
          <w:numId w:val="11"/>
        </w:numPr>
        <w:spacing w:before="120"/>
        <w:ind w:left="714" w:hanging="357"/>
        <w:rPr>
          <w:color w:val="auto"/>
          <w:kern w:val="2"/>
          <w:sz w:val="22"/>
          <w:szCs w:val="22"/>
        </w:rPr>
      </w:pPr>
      <w:r w:rsidRPr="00437C94">
        <w:rPr>
          <w:color w:val="auto"/>
          <w:kern w:val="2"/>
          <w:sz w:val="22"/>
          <w:szCs w:val="22"/>
        </w:rPr>
        <w:t xml:space="preserve">No fer còpies de la informació a què tingui accés, llevat que sigui necessari per a l’adequada execució del contracte. </w:t>
      </w:r>
    </w:p>
    <w:p w14:paraId="11929090" w14:textId="77777777" w:rsidR="00DC5E22" w:rsidRDefault="00DC5E22" w:rsidP="00DC5E22">
      <w:pPr>
        <w:pStyle w:val="Pargrafdellista"/>
        <w:numPr>
          <w:ilvl w:val="0"/>
          <w:numId w:val="11"/>
        </w:numPr>
        <w:contextualSpacing w:val="0"/>
      </w:pPr>
      <w:r>
        <w:t xml:space="preserve">Per subcontractar amb altres empreses, l'encarregat ha de comunicar aquest fet per escrit al responsable i identificar de forma clara i inequívoca l'empresa </w:t>
      </w:r>
      <w:proofErr w:type="spellStart"/>
      <w:r>
        <w:t>subcontractista</w:t>
      </w:r>
      <w:proofErr w:type="spellEnd"/>
      <w:r>
        <w:t xml:space="preserve"> i les seves dades de contacte. La subcontractació es pot dur a terme si el responsable no hi manifesta oposició en el termini de 10 dies.</w:t>
      </w:r>
    </w:p>
    <w:p w14:paraId="3EC08EF2" w14:textId="77777777" w:rsidR="00DC5E22" w:rsidRDefault="00DC5E22" w:rsidP="00DC5E22">
      <w:pPr>
        <w:ind w:left="993" w:right="423"/>
      </w:pPr>
      <w:r>
        <w:t xml:space="preserve">El </w:t>
      </w:r>
      <w:proofErr w:type="spellStart"/>
      <w:r>
        <w:t>subcontractista</w:t>
      </w:r>
      <w:proofErr w:type="spellEnd"/>
      <w:r>
        <w:t>,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l’encarregat ho incompleix, l'encarregat inicial continua sent plenament responsable davant el responsable pel que fa al compliment de les obligacions.</w:t>
      </w:r>
    </w:p>
    <w:p w14:paraId="7C38C150" w14:textId="77777777" w:rsidR="00DC5E22" w:rsidRDefault="00DC5E22" w:rsidP="00DC5E22">
      <w:pPr>
        <w:ind w:left="993" w:right="423"/>
      </w:pPr>
      <w:r>
        <w:t xml:space="preserve">El </w:t>
      </w:r>
      <w:proofErr w:type="spellStart"/>
      <w:r>
        <w:t>subcontractista</w:t>
      </w:r>
      <w:proofErr w:type="spellEnd"/>
      <w:r>
        <w:t xml:space="preserve"> quedarà obligat només davant el contractista principal, que assumirà la total responsabilitat en l’obligació que fa referència a l’últim paràgraf de l’apartat 1 de l’article 202 de la LCSP referida al sotmetiment a la normativa nacional i de la Unió Europea en matèria de protecció de dades.</w:t>
      </w:r>
    </w:p>
    <w:p w14:paraId="285D0D61" w14:textId="77777777" w:rsidR="00DC5E22" w:rsidRDefault="00DC5E22" w:rsidP="00DC5E22">
      <w:pPr>
        <w:pStyle w:val="Pargrafdellista"/>
        <w:numPr>
          <w:ilvl w:val="0"/>
          <w:numId w:val="11"/>
        </w:numPr>
        <w:tabs>
          <w:tab w:val="left" w:pos="1275"/>
        </w:tabs>
        <w:contextualSpacing w:val="0"/>
      </w:pPr>
      <w:r w:rsidRPr="00767B01">
        <w:t>Mantenir el deure de secret respecte de les dades de caràcter personal a què hagin tingut accés en virtut del present encàrrec, fins i tot despr</w:t>
      </w:r>
      <w:r>
        <w:t>és de finalitzar el seu objecte.</w:t>
      </w:r>
    </w:p>
    <w:p w14:paraId="14D70AB2" w14:textId="77777777" w:rsidR="00DC5E22" w:rsidRPr="0049535B" w:rsidRDefault="00DC5E22" w:rsidP="00DC5E22">
      <w:pPr>
        <w:pStyle w:val="Pargrafdellista"/>
        <w:numPr>
          <w:ilvl w:val="0"/>
          <w:numId w:val="11"/>
        </w:numPr>
        <w:contextualSpacing w:val="0"/>
        <w:rPr>
          <w:i/>
          <w:iCs/>
          <w:color w:val="156082"/>
        </w:rPr>
      </w:pPr>
      <w:r w:rsidRPr="005D6771">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18C21AF2" w14:textId="77777777" w:rsidR="00DC5E22" w:rsidRPr="005D6771" w:rsidRDefault="00DC5E22" w:rsidP="00DC5E22">
      <w:pPr>
        <w:pStyle w:val="Pargrafdellista"/>
        <w:numPr>
          <w:ilvl w:val="0"/>
          <w:numId w:val="11"/>
        </w:numPr>
        <w:contextualSpacing w:val="0"/>
        <w:rPr>
          <w:i/>
          <w:iCs/>
          <w:color w:val="156082"/>
        </w:rPr>
      </w:pPr>
      <w:r w:rsidRPr="005D6771">
        <w:t>Mantenir a disposició del responsable la documentació que acredita que es compleix l'obligació que estableix l'apartat anterior.</w:t>
      </w:r>
    </w:p>
    <w:p w14:paraId="699065F1" w14:textId="77777777" w:rsidR="00DC5E22" w:rsidRPr="005D6771" w:rsidRDefault="00DC5E22" w:rsidP="00DC5E22">
      <w:pPr>
        <w:pStyle w:val="Pargrafdellista"/>
        <w:numPr>
          <w:ilvl w:val="0"/>
          <w:numId w:val="11"/>
        </w:numPr>
        <w:contextualSpacing w:val="0"/>
        <w:rPr>
          <w:i/>
          <w:iCs/>
          <w:color w:val="156082"/>
        </w:rPr>
      </w:pPr>
      <w:r w:rsidRPr="005D6771">
        <w:t>Garantir la formació necessària en matèria de protecció de dades personals de les persones autoritzades per tractar dades personals.</w:t>
      </w:r>
    </w:p>
    <w:p w14:paraId="63A3B8F2" w14:textId="77777777" w:rsidR="00DC5E22" w:rsidRPr="005D6771" w:rsidRDefault="00DC5E22" w:rsidP="00DC5E22">
      <w:pPr>
        <w:pStyle w:val="Pargrafdellista"/>
        <w:numPr>
          <w:ilvl w:val="0"/>
          <w:numId w:val="11"/>
        </w:numPr>
        <w:contextualSpacing w:val="0"/>
        <w:rPr>
          <w:i/>
          <w:iCs/>
          <w:color w:val="156082"/>
        </w:rPr>
      </w:pPr>
      <w:r w:rsidRPr="005D6771">
        <w:t>Assistir el responsable del tractament en la resposta a l'exercici dels drets següents:</w:t>
      </w:r>
    </w:p>
    <w:p w14:paraId="1AFB196C" w14:textId="77777777" w:rsidR="00DC5E22" w:rsidRPr="005D6771" w:rsidRDefault="00DC5E22" w:rsidP="00DC5E22">
      <w:pPr>
        <w:pStyle w:val="Pargrafdellista"/>
        <w:numPr>
          <w:ilvl w:val="0"/>
          <w:numId w:val="14"/>
        </w:numPr>
      </w:pPr>
      <w:r w:rsidRPr="005D6771">
        <w:t>Accés, rectificació, supressió i oposició</w:t>
      </w:r>
    </w:p>
    <w:p w14:paraId="2E0B013A" w14:textId="77777777" w:rsidR="00DC5E22" w:rsidRPr="005D6771" w:rsidRDefault="00DC5E22" w:rsidP="00DC5E22">
      <w:pPr>
        <w:pStyle w:val="Pargrafdellista"/>
        <w:numPr>
          <w:ilvl w:val="0"/>
          <w:numId w:val="14"/>
        </w:numPr>
      </w:pPr>
      <w:r w:rsidRPr="005D6771">
        <w:t>Limitació del tractament</w:t>
      </w:r>
    </w:p>
    <w:p w14:paraId="773AE25D" w14:textId="77777777" w:rsidR="00DC5E22" w:rsidRPr="005D6771" w:rsidRDefault="00DC5E22" w:rsidP="00DC5E22">
      <w:pPr>
        <w:pStyle w:val="Pargrafdellista"/>
        <w:numPr>
          <w:ilvl w:val="0"/>
          <w:numId w:val="14"/>
        </w:numPr>
      </w:pPr>
      <w:r w:rsidRPr="005D6771">
        <w:t>Portabilitat de dades</w:t>
      </w:r>
    </w:p>
    <w:p w14:paraId="290AF0E3" w14:textId="77777777" w:rsidR="00DC5E22" w:rsidRPr="005D6771" w:rsidRDefault="00DC5E22" w:rsidP="00DC5E22">
      <w:pPr>
        <w:pStyle w:val="Pargrafdellista"/>
        <w:numPr>
          <w:ilvl w:val="0"/>
          <w:numId w:val="14"/>
        </w:numPr>
      </w:pPr>
      <w:r w:rsidRPr="005D6771">
        <w:t>A no ser objecte de decisions individualitzades automatitzades, inclosa l’elaboració de perfils</w:t>
      </w:r>
    </w:p>
    <w:p w14:paraId="23C80BE9" w14:textId="77777777" w:rsidR="00DC5E22" w:rsidRPr="005D6771" w:rsidRDefault="00DC5E22" w:rsidP="00DC5E22">
      <w:pPr>
        <w:pStyle w:val="Pargrafdellista"/>
        <w:ind w:left="714"/>
        <w:contextualSpacing w:val="0"/>
      </w:pPr>
      <w:r w:rsidRPr="005D6771">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w:t>
      </w:r>
      <w:r w:rsidRPr="005D6771">
        <w:lastRenderedPageBreak/>
        <w:t xml:space="preserve">electrònic a l'adreça </w:t>
      </w:r>
      <w:hyperlink r:id="rId9" w:history="1">
        <w:r w:rsidRPr="005D6771">
          <w:rPr>
            <w:rStyle w:val="Enlla"/>
          </w:rPr>
          <w:t>protecciodades.conforcat@gencat.cat</w:t>
        </w:r>
      </w:hyperlink>
      <w:r w:rsidRPr="005D6771">
        <w:t>. La comunicació s’ha de fer de forma immediata i en cap cas més enllà de l’endemà del dia laborable en què s’ha rebut la sol·licitud, juntament, si escau, amb altres informacions que puguin ser rellevants per resoldre la sol·licitud.</w:t>
      </w:r>
    </w:p>
    <w:p w14:paraId="4C7D9C25" w14:textId="77777777" w:rsidR="00DC5E22" w:rsidRPr="005D6771" w:rsidRDefault="00DC5E22" w:rsidP="00DC5E22">
      <w:pPr>
        <w:pStyle w:val="Pargrafdellista"/>
        <w:numPr>
          <w:ilvl w:val="0"/>
          <w:numId w:val="11"/>
        </w:numPr>
        <w:contextualSpacing w:val="0"/>
      </w:pPr>
      <w:r w:rsidRPr="005D6771">
        <w:t>Notificació de violacions de la seguretat de les dades</w:t>
      </w:r>
      <w:r w:rsidRPr="005D6771">
        <w:rPr>
          <w:i/>
          <w:iCs/>
          <w:color w:val="156082"/>
        </w:rPr>
        <w:t xml:space="preserve">: </w:t>
      </w:r>
      <w:r w:rsidRPr="005D6771">
        <w:t>L'encarregat del tractament ha d’informar el responsable del tractament, sense dilació indeguda i en qualsevol cas abans del termini màxim de període de temps, limitat a un màxim de 72h, i a través del responsable del contracte, de les violacions de la seguretat de les dades personals al seu càrrec de les quals tingui coneixement, juntament amb tota la informació rellevant per documentar i comunicar la incidència.</w:t>
      </w:r>
    </w:p>
    <w:p w14:paraId="09DC219E" w14:textId="77777777" w:rsidR="00DC5E22" w:rsidRPr="005D6771" w:rsidRDefault="00DC5E22" w:rsidP="00DC5E22">
      <w:pPr>
        <w:pStyle w:val="Pargrafdellista"/>
      </w:pPr>
      <w:r w:rsidRPr="005D6771">
        <w:t>La notificació no és necessària quan sigui improbable que aquesta violació de la seguretat constitueixi un risc per als drets i les llibertats de les persones físiques.</w:t>
      </w:r>
    </w:p>
    <w:p w14:paraId="5D026CA2" w14:textId="77777777" w:rsidR="00DC5E22" w:rsidRPr="005D6771" w:rsidRDefault="00DC5E22" w:rsidP="00DC5E22">
      <w:pPr>
        <w:pStyle w:val="Pargrafdellista"/>
      </w:pPr>
      <w:r w:rsidRPr="005D6771">
        <w:t>Si se’n disposa, cal facilitar, com a mínim, la informació següent:</w:t>
      </w:r>
    </w:p>
    <w:p w14:paraId="410E7292" w14:textId="77777777" w:rsidR="00DC5E22" w:rsidRPr="005D6771" w:rsidRDefault="00DC5E22" w:rsidP="00DC5E22">
      <w:pPr>
        <w:pStyle w:val="Pargrafdellista"/>
        <w:numPr>
          <w:ilvl w:val="0"/>
          <w:numId w:val="15"/>
        </w:numPr>
      </w:pPr>
      <w:r w:rsidRPr="005D6771">
        <w:t>Descripció de la naturalesa de la violació de la seguretat de les dades personals, incloses, quan sigui possible, les categories i el nombre aproximat de persones interessades afectades i les categories i el nombre aproximat de registres de dades personals afectats.</w:t>
      </w:r>
    </w:p>
    <w:p w14:paraId="624E1E35" w14:textId="77777777" w:rsidR="00DC5E22" w:rsidRPr="005D6771" w:rsidRDefault="00DC5E22" w:rsidP="00DC5E22">
      <w:pPr>
        <w:pStyle w:val="Pargrafdellista"/>
        <w:numPr>
          <w:ilvl w:val="0"/>
          <w:numId w:val="15"/>
        </w:numPr>
      </w:pPr>
      <w:r w:rsidRPr="005D6771">
        <w:t>Nom i dades de contacte del delegat de protecció de dades o d'un altre punt de contacte en el qual es pugui obtenir més informació.</w:t>
      </w:r>
    </w:p>
    <w:p w14:paraId="69E9C8EB" w14:textId="77777777" w:rsidR="00DC5E22" w:rsidRPr="005D6771" w:rsidRDefault="00DC5E22" w:rsidP="00DC5E22">
      <w:pPr>
        <w:pStyle w:val="Pargrafdellista"/>
        <w:numPr>
          <w:ilvl w:val="0"/>
          <w:numId w:val="15"/>
        </w:numPr>
      </w:pPr>
      <w:r w:rsidRPr="005D6771">
        <w:t>Descripció de les possibles conseqüències de la violació de la seguretat de les dades personals.</w:t>
      </w:r>
    </w:p>
    <w:p w14:paraId="48CDCE44" w14:textId="77777777" w:rsidR="00DC5E22" w:rsidRPr="005D6771" w:rsidRDefault="00DC5E22" w:rsidP="00DC5E22">
      <w:pPr>
        <w:pStyle w:val="Pargrafdellista"/>
        <w:numPr>
          <w:ilvl w:val="0"/>
          <w:numId w:val="15"/>
        </w:numPr>
      </w:pPr>
      <w:r w:rsidRPr="005D6771">
        <w:t>Descripció de les mesures adoptades o proposades per posar remei a la violació de la seguretat de les dades personals, incloses, si escau, les mesures adoptades per mitigar els possibles efectes negatius.</w:t>
      </w:r>
    </w:p>
    <w:p w14:paraId="1A6ED9F3" w14:textId="77777777" w:rsidR="00DC5E22" w:rsidRPr="005D6771" w:rsidRDefault="00DC5E22" w:rsidP="00DC5E22">
      <w:pPr>
        <w:ind w:left="709"/>
      </w:pPr>
      <w:r w:rsidRPr="005D6771">
        <w:t>Si no és possible facilitar la informació simultàniament, i en la mesura en què no ho sigui, la informació s’ha de facilitar de manera gradual sense dilació indeguda.</w:t>
      </w:r>
    </w:p>
    <w:p w14:paraId="29AC118D" w14:textId="77777777" w:rsidR="00DC5E22" w:rsidRPr="005D6771" w:rsidRDefault="00DC5E22" w:rsidP="00DC5E22">
      <w:pPr>
        <w:ind w:left="709"/>
      </w:pPr>
      <w:r w:rsidRPr="005D6771">
        <w:t xml:space="preserve">Correspon a l'encarregat del tractament comunicar en el menor temps possible als interessats les violacions de la seguretat de les dades, quan sigui probable que la violació suposi un alt risc per als drets i les llibertats de les persones físiques.  </w:t>
      </w:r>
    </w:p>
    <w:p w14:paraId="492A12A2" w14:textId="77777777" w:rsidR="00DC5E22" w:rsidRPr="005D6771" w:rsidRDefault="00DC5E22" w:rsidP="00DC5E22">
      <w:pPr>
        <w:ind w:left="709"/>
      </w:pPr>
      <w:r w:rsidRPr="005D6771">
        <w:t>La comunicació s’ha de fer en un llenguatge clar i senzill i, com a mínim, cal:</w:t>
      </w:r>
    </w:p>
    <w:p w14:paraId="6E19A478" w14:textId="77777777" w:rsidR="00DC5E22" w:rsidRPr="005D6771" w:rsidRDefault="00DC5E22" w:rsidP="00DC5E22">
      <w:pPr>
        <w:pStyle w:val="Pargrafdellista"/>
        <w:numPr>
          <w:ilvl w:val="0"/>
          <w:numId w:val="15"/>
        </w:numPr>
      </w:pPr>
      <w:r w:rsidRPr="005D6771">
        <w:t>Explicar la naturalesa de la violació de dades.</w:t>
      </w:r>
    </w:p>
    <w:p w14:paraId="68C784B4" w14:textId="77777777" w:rsidR="00DC5E22" w:rsidRPr="005D6771" w:rsidRDefault="00DC5E22" w:rsidP="00DC5E22">
      <w:pPr>
        <w:pStyle w:val="Pargrafdellista"/>
        <w:numPr>
          <w:ilvl w:val="0"/>
          <w:numId w:val="15"/>
        </w:numPr>
      </w:pPr>
      <w:r w:rsidRPr="005D6771">
        <w:t>Indicar el nom i les dades de contacte del delegat de protecció de dades o d’un altre punt de contacte en què es pugui obtenir més informació.</w:t>
      </w:r>
    </w:p>
    <w:p w14:paraId="493AE9FF" w14:textId="77777777" w:rsidR="00DC5E22" w:rsidRPr="005D6771" w:rsidRDefault="00DC5E22" w:rsidP="00DC5E22">
      <w:pPr>
        <w:pStyle w:val="Pargrafdellista"/>
        <w:numPr>
          <w:ilvl w:val="0"/>
          <w:numId w:val="15"/>
        </w:numPr>
      </w:pPr>
      <w:r w:rsidRPr="005D6771">
        <w:t xml:space="preserve">Descriure les possibles conseqüències de la violació de la seguretat de les dades personals. </w:t>
      </w:r>
    </w:p>
    <w:p w14:paraId="742FB818" w14:textId="77777777" w:rsidR="00DC5E22" w:rsidRPr="005D6771" w:rsidRDefault="00DC5E22" w:rsidP="00DC5E22">
      <w:pPr>
        <w:pStyle w:val="Pargrafdellista"/>
        <w:numPr>
          <w:ilvl w:val="0"/>
          <w:numId w:val="15"/>
        </w:numPr>
      </w:pPr>
      <w:r w:rsidRPr="005D6771">
        <w:t>Descriure les mesures adoptades o proposades pel responsable del tractament per posar remei a la violació de la seguretat de les dades personals, incloses, si escau, les mesures adoptades per mitigar els possibles efectes negatius.</w:t>
      </w:r>
    </w:p>
    <w:p w14:paraId="65B67677" w14:textId="77777777" w:rsidR="00DC5E22" w:rsidRPr="005D6771" w:rsidRDefault="00DC5E22" w:rsidP="00DC5E22">
      <w:pPr>
        <w:pStyle w:val="Pargrafdellista"/>
        <w:numPr>
          <w:ilvl w:val="0"/>
          <w:numId w:val="11"/>
        </w:numPr>
        <w:contextualSpacing w:val="0"/>
      </w:pPr>
      <w:r w:rsidRPr="005D6771">
        <w:t>Donar suport al responsable del tractament a l’hora de fer les avaluacions d'impacte relatives a la protecció de dades, quan escaigui.</w:t>
      </w:r>
    </w:p>
    <w:p w14:paraId="23EB95EA" w14:textId="77777777" w:rsidR="00DC5E22" w:rsidRPr="005D6771" w:rsidRDefault="00DC5E22" w:rsidP="00DC5E22">
      <w:pPr>
        <w:pStyle w:val="Pargrafdellista"/>
        <w:numPr>
          <w:ilvl w:val="0"/>
          <w:numId w:val="11"/>
        </w:numPr>
        <w:contextualSpacing w:val="0"/>
      </w:pPr>
      <w:r w:rsidRPr="005D6771">
        <w:t>Donar suport al responsable del tractament a l’hora de fer les consultes prèvies a l'autoritat de control, quan escaigui.</w:t>
      </w:r>
    </w:p>
    <w:p w14:paraId="1FE2EDF4" w14:textId="77777777" w:rsidR="00DC5E22" w:rsidRPr="005D6771" w:rsidRDefault="00DC5E22" w:rsidP="00DC5E22">
      <w:pPr>
        <w:pStyle w:val="Pargrafdellista"/>
        <w:numPr>
          <w:ilvl w:val="0"/>
          <w:numId w:val="11"/>
        </w:numPr>
        <w:contextualSpacing w:val="0"/>
      </w:pPr>
      <w:r w:rsidRPr="005D6771">
        <w:t>Posar a disposició del responsable tota la informació necessària per demostrar que compleix les seves obligacions, així com per realitzar les auditories o les inspeccions que efectuïn el responsable o un altre auditor autoritzat per ell.</w:t>
      </w:r>
    </w:p>
    <w:p w14:paraId="5FCF691A" w14:textId="77777777" w:rsidR="00DC5E22" w:rsidRPr="005D6771" w:rsidRDefault="00DC5E22" w:rsidP="00DC5E22">
      <w:pPr>
        <w:pStyle w:val="Pargrafdellista"/>
        <w:numPr>
          <w:ilvl w:val="0"/>
          <w:numId w:val="11"/>
        </w:numPr>
        <w:contextualSpacing w:val="0"/>
        <w:rPr>
          <w:i/>
          <w:iCs/>
          <w:color w:val="156082"/>
        </w:rPr>
      </w:pPr>
      <w:r w:rsidRPr="005D6771">
        <w:lastRenderedPageBreak/>
        <w:t>Implantar les mesures de seguretat següents</w:t>
      </w:r>
      <w:r w:rsidRPr="005D6771">
        <w:rPr>
          <w:color w:val="156082"/>
        </w:rPr>
        <w:t xml:space="preserve">, </w:t>
      </w:r>
    </w:p>
    <w:p w14:paraId="330004E1" w14:textId="77777777" w:rsidR="00DC5E22" w:rsidRPr="005D6771" w:rsidRDefault="00DC5E22" w:rsidP="00DC5E22">
      <w:pPr>
        <w:pStyle w:val="Pargrafdellista"/>
        <w:contextualSpacing w:val="0"/>
      </w:pPr>
      <w:r w:rsidRPr="005D6771">
        <w:t xml:space="preserve">Les mesures de seguretat que es deriven de l’aplicació de l’Esquema Nacional de Seguretat (ENS). En tot cas, cal implantar mecanismes per: </w:t>
      </w:r>
    </w:p>
    <w:p w14:paraId="22C7FDF0" w14:textId="77777777" w:rsidR="00DC5E22" w:rsidRPr="005D6771" w:rsidRDefault="00DC5E22" w:rsidP="00DC5E22">
      <w:pPr>
        <w:pStyle w:val="Pargrafdellista"/>
        <w:numPr>
          <w:ilvl w:val="0"/>
          <w:numId w:val="16"/>
        </w:numPr>
      </w:pPr>
      <w:r w:rsidRPr="005D6771">
        <w:t xml:space="preserve">Garantir la confidencialitat, integritat, disponibilitat i resiliència permanents dels sistemes i serveis de tractament. </w:t>
      </w:r>
    </w:p>
    <w:p w14:paraId="6D659DA0" w14:textId="77777777" w:rsidR="00DC5E22" w:rsidRPr="005D6771" w:rsidRDefault="00DC5E22" w:rsidP="00DC5E22">
      <w:pPr>
        <w:pStyle w:val="Pargrafdellista"/>
        <w:numPr>
          <w:ilvl w:val="0"/>
          <w:numId w:val="16"/>
        </w:numPr>
      </w:pPr>
      <w:r w:rsidRPr="005D6771">
        <w:t xml:space="preserve">Restaurar la disponibilitat i l'accés a les dades personals de forma ràpida, en cas d'incident físic o tècnic. </w:t>
      </w:r>
    </w:p>
    <w:p w14:paraId="6E5D013A" w14:textId="77777777" w:rsidR="00DC5E22" w:rsidRPr="005D6771" w:rsidRDefault="00DC5E22" w:rsidP="00DC5E22">
      <w:pPr>
        <w:pStyle w:val="Pargrafdellista"/>
        <w:numPr>
          <w:ilvl w:val="0"/>
          <w:numId w:val="16"/>
        </w:numPr>
      </w:pPr>
      <w:r w:rsidRPr="005D6771">
        <w:t xml:space="preserve">Verificar, avaluar i valorar, de forma regular, l'eficàcia de les mesures tècniques i organitzatives implantades per garantir la seguretat del tractament. </w:t>
      </w:r>
    </w:p>
    <w:p w14:paraId="010502E3" w14:textId="77777777" w:rsidR="00DC5E22" w:rsidRPr="005D6771" w:rsidRDefault="00DC5E22" w:rsidP="00DC5E22">
      <w:pPr>
        <w:pStyle w:val="Pargrafdellista"/>
        <w:numPr>
          <w:ilvl w:val="0"/>
          <w:numId w:val="16"/>
        </w:numPr>
      </w:pPr>
      <w:proofErr w:type="spellStart"/>
      <w:r w:rsidRPr="005D6771">
        <w:t>Seudonimitzar</w:t>
      </w:r>
      <w:proofErr w:type="spellEnd"/>
      <w:r w:rsidRPr="005D6771">
        <w:t xml:space="preserve"> i xifrar les dades personals, si escau</w:t>
      </w:r>
    </w:p>
    <w:p w14:paraId="384C78D6" w14:textId="77777777" w:rsidR="00DC5E22" w:rsidRPr="005D6771" w:rsidRDefault="00DC5E22" w:rsidP="00DC5E22">
      <w:pPr>
        <w:ind w:left="709"/>
        <w:contextualSpacing/>
      </w:pPr>
      <w:r w:rsidRPr="005D6771">
        <w:t>També ha d’adoptar totes aquelles altres mesures que, tenint en compte el conjunt de tractaments que duu a terme, siguin necessàries per garantir un nivell de seguretat adequat al risc.</w:t>
      </w:r>
    </w:p>
    <w:p w14:paraId="68C47053" w14:textId="77777777" w:rsidR="00DC5E22" w:rsidRPr="005D6771" w:rsidRDefault="00DC5E22" w:rsidP="00DC5E22">
      <w:pPr>
        <w:ind w:left="709"/>
        <w:contextualSpacing/>
      </w:pPr>
      <w:r w:rsidRPr="005D6771">
        <w:t>La documentació relacionada amb la gestió dels riscos, incloent el resultat de les auditories periòdiques que es realitzin, pot ser sol·licitada en qualsevol moment pel responsable del tractament.</w:t>
      </w:r>
    </w:p>
    <w:p w14:paraId="53160980" w14:textId="77777777" w:rsidR="00DC5E22" w:rsidRPr="005D6771" w:rsidRDefault="00DC5E22" w:rsidP="00DC5E22">
      <w:pPr>
        <w:pStyle w:val="Pargrafdellista"/>
        <w:numPr>
          <w:ilvl w:val="0"/>
          <w:numId w:val="11"/>
        </w:numPr>
      </w:pPr>
      <w:r w:rsidRPr="005D6771">
        <w:t>Designar un delegat de protecció de dades i comunicar-ne la identitat i les dades de contracte al responsable</w:t>
      </w:r>
      <w:r>
        <w:t>, si s’escau</w:t>
      </w:r>
    </w:p>
    <w:p w14:paraId="0F775C2E" w14:textId="77777777" w:rsidR="00DC5E22" w:rsidRPr="005D6771" w:rsidRDefault="00DC5E22" w:rsidP="00DC5E22">
      <w:pPr>
        <w:pStyle w:val="Pargrafdellista"/>
        <w:numPr>
          <w:ilvl w:val="0"/>
          <w:numId w:val="11"/>
        </w:numPr>
      </w:pPr>
      <w:r w:rsidRPr="005D6771">
        <w:t>En relació al destí de les dades, escollir una de les opcions:</w:t>
      </w:r>
    </w:p>
    <w:p w14:paraId="7117FAAB" w14:textId="77777777" w:rsidR="00DC5E22" w:rsidRPr="005D6771" w:rsidRDefault="00DC5E22" w:rsidP="00DC5E22">
      <w:pPr>
        <w:ind w:left="708"/>
      </w:pPr>
      <w:r w:rsidRPr="005D6771">
        <w:t>Retornar al responsable del tractament les dades de caràcter personal i, si escau, els suports on constin, una vegada complerta la prestació.</w:t>
      </w:r>
    </w:p>
    <w:p w14:paraId="3FF86789" w14:textId="77777777" w:rsidR="00DC5E22" w:rsidRPr="005D6771" w:rsidRDefault="00DC5E22" w:rsidP="00DC5E22">
      <w:pPr>
        <w:pStyle w:val="Pargrafdellista"/>
      </w:pPr>
      <w:r w:rsidRPr="005D6771">
        <w:t>La devolució ha de comportar la destrucció de les còpies i l'esborrat total de les dades existents en els equips informàtics utilitzats per l'encarregat.</w:t>
      </w:r>
    </w:p>
    <w:p w14:paraId="37A8BE86" w14:textId="77777777" w:rsidR="00DC5E22" w:rsidRPr="005D6771" w:rsidRDefault="00DC5E22" w:rsidP="00DC5E22">
      <w:pPr>
        <w:pStyle w:val="Pargrafdellista"/>
      </w:pPr>
      <w:r w:rsidRPr="005D6771">
        <w:t>No obstant això, l'encarregat pot conservar-ne una còpia, amb les dades degudament bloquejades, mentre es puguin derivar responsabilitats de l'execució de la prestació, és a dir durant el període de garantia.</w:t>
      </w:r>
    </w:p>
    <w:p w14:paraId="5FA1E6A8" w14:textId="77777777" w:rsidR="00DC5E22" w:rsidRPr="005D6771" w:rsidRDefault="00DC5E22" w:rsidP="00DC5E22">
      <w:pPr>
        <w:pStyle w:val="Pargrafdellista"/>
        <w:numPr>
          <w:ilvl w:val="0"/>
          <w:numId w:val="11"/>
        </w:numPr>
        <w:contextualSpacing w:val="0"/>
      </w:pPr>
      <w:r w:rsidRPr="005D6771">
        <w:t>L’empresa adjudicatària s’ha de sotmetre en tot cas a la normativa nacional i de la Unió Europea en matèria de protecció de dades, atès l’article 122 de la LCSP.</w:t>
      </w:r>
    </w:p>
    <w:p w14:paraId="611A9BE9" w14:textId="77777777" w:rsidR="00DC5E22" w:rsidRPr="005D6771" w:rsidRDefault="00DC5E22" w:rsidP="00DC5E22">
      <w:pPr>
        <w:pStyle w:val="Pargrafdellista"/>
        <w:numPr>
          <w:ilvl w:val="0"/>
          <w:numId w:val="11"/>
        </w:numPr>
        <w:contextualSpacing w:val="0"/>
      </w:pPr>
      <w:r w:rsidRPr="005D6771">
        <w:t>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14:paraId="54DC3487" w14:textId="77777777" w:rsidR="00DC5E22" w:rsidRPr="005D6771" w:rsidRDefault="00DC5E22" w:rsidP="00DC5E22">
      <w:pPr>
        <w:pStyle w:val="Pargrafdellista"/>
        <w:numPr>
          <w:ilvl w:val="0"/>
          <w:numId w:val="11"/>
        </w:numPr>
        <w:contextualSpacing w:val="0"/>
      </w:pPr>
      <w:r w:rsidRPr="005D6771">
        <w:t xml:space="preserve">Els licitadors han d’indicar a la seva oferta si tenen previst subcontractar els servidors o serveis associats a aquests i, en cas afirmatiu, el nom o el perfil empresarial dels </w:t>
      </w:r>
      <w:proofErr w:type="spellStart"/>
      <w:r w:rsidRPr="005D6771">
        <w:t>subcontractistes</w:t>
      </w:r>
      <w:proofErr w:type="spellEnd"/>
      <w:r w:rsidRPr="005D6771">
        <w:t>, definit per referència a les condicions de solvència professional o tècnica.</w:t>
      </w:r>
    </w:p>
    <w:p w14:paraId="1ED7F4B0" w14:textId="77777777" w:rsidR="00DC5E22" w:rsidRDefault="00DC5E22" w:rsidP="00DC5E22">
      <w:pPr>
        <w:ind w:right="423"/>
      </w:pPr>
    </w:p>
    <w:p w14:paraId="5DD2CF04" w14:textId="77777777" w:rsidR="00DC5E22" w:rsidRDefault="00DC5E22" w:rsidP="00DC5E22">
      <w:pPr>
        <w:pStyle w:val="Pargrafdellista"/>
        <w:numPr>
          <w:ilvl w:val="0"/>
          <w:numId w:val="10"/>
        </w:numPr>
        <w:contextualSpacing w:val="0"/>
        <w:rPr>
          <w:b/>
          <w:bCs/>
        </w:rPr>
      </w:pPr>
      <w:r w:rsidRPr="004372B0">
        <w:rPr>
          <w:b/>
          <w:bCs/>
        </w:rPr>
        <w:t>Obligacions del responsable del tractament</w:t>
      </w:r>
    </w:p>
    <w:p w14:paraId="7B5CA670" w14:textId="77777777" w:rsidR="00DC5E22" w:rsidRDefault="00DC5E22" w:rsidP="00DC5E22">
      <w:r>
        <w:t>Correspon al responsable del tractament:</w:t>
      </w:r>
    </w:p>
    <w:p w14:paraId="2C6A1CA9" w14:textId="77777777" w:rsidR="00DC5E22" w:rsidRDefault="00DC5E22" w:rsidP="00DC5E22">
      <w:pPr>
        <w:pStyle w:val="Pargrafdellista"/>
        <w:numPr>
          <w:ilvl w:val="0"/>
          <w:numId w:val="12"/>
        </w:numPr>
        <w:ind w:left="714" w:hanging="357"/>
        <w:contextualSpacing w:val="0"/>
      </w:pPr>
      <w:r>
        <w:t>Lliurar a l'encarregat les dades a les quals es refereix la clàusula 2 d'aquest document.</w:t>
      </w:r>
    </w:p>
    <w:p w14:paraId="7DDA508A" w14:textId="77777777" w:rsidR="00DC5E22" w:rsidRDefault="00DC5E22" w:rsidP="00DC5E22">
      <w:pPr>
        <w:pStyle w:val="Pargrafdellista"/>
        <w:numPr>
          <w:ilvl w:val="0"/>
          <w:numId w:val="12"/>
        </w:numPr>
        <w:contextualSpacing w:val="0"/>
      </w:pPr>
      <w:r>
        <w:t xml:space="preserve">El responsable </w:t>
      </w:r>
      <w:r w:rsidRPr="005D6771">
        <w:t>ha de facilitar, en el moment de recollir les dades, la informació relativa als tractaments de dades que es duran a terme.</w:t>
      </w:r>
    </w:p>
    <w:p w14:paraId="3B50B379" w14:textId="77777777" w:rsidR="00DC5E22" w:rsidRDefault="00DC5E22" w:rsidP="00DC5E22">
      <w:pPr>
        <w:pStyle w:val="Pargrafdellista"/>
        <w:numPr>
          <w:ilvl w:val="0"/>
          <w:numId w:val="12"/>
        </w:numPr>
        <w:ind w:left="714" w:hanging="357"/>
        <w:contextualSpacing w:val="0"/>
      </w:pPr>
      <w:r>
        <w:lastRenderedPageBreak/>
        <w:t>Fer una avaluació de l'impacte en la protecció de dades personals de les operacions de tractament que ha d’efectuar l'encarregat.</w:t>
      </w:r>
    </w:p>
    <w:p w14:paraId="2201EDD1" w14:textId="77777777" w:rsidR="00DC5E22" w:rsidRDefault="00DC5E22" w:rsidP="00DC5E22">
      <w:pPr>
        <w:pStyle w:val="Pargrafdellista"/>
        <w:numPr>
          <w:ilvl w:val="0"/>
          <w:numId w:val="12"/>
        </w:numPr>
        <w:ind w:left="714" w:hanging="357"/>
        <w:contextualSpacing w:val="0"/>
      </w:pPr>
      <w:r>
        <w:t>Fer les consultes prèvies que correspongui.</w:t>
      </w:r>
    </w:p>
    <w:p w14:paraId="3F0D41FE" w14:textId="77777777" w:rsidR="00DC5E22" w:rsidRDefault="00DC5E22" w:rsidP="00DC5E22">
      <w:pPr>
        <w:pStyle w:val="Pargrafdellista"/>
        <w:numPr>
          <w:ilvl w:val="0"/>
          <w:numId w:val="12"/>
        </w:numPr>
        <w:ind w:left="714" w:hanging="357"/>
        <w:contextualSpacing w:val="0"/>
      </w:pPr>
      <w:r>
        <w:t>Vetllar, abans i durant tot el tractament, perquè l’encarregat compleixi l’RGPD.</w:t>
      </w:r>
    </w:p>
    <w:p w14:paraId="7AA989A8" w14:textId="77777777" w:rsidR="00DC5E22" w:rsidRPr="00432687" w:rsidRDefault="00DC5E22" w:rsidP="00DC5E22">
      <w:pPr>
        <w:pStyle w:val="Pargrafdellista"/>
        <w:numPr>
          <w:ilvl w:val="0"/>
          <w:numId w:val="12"/>
        </w:numPr>
        <w:ind w:left="714" w:hanging="357"/>
        <w:contextualSpacing w:val="0"/>
      </w:pPr>
      <w:r>
        <w:t>Supervisar el tractament, inclosa l’execució d’inspeccions i auditories</w:t>
      </w:r>
    </w:p>
    <w:p w14:paraId="5512F0CF" w14:textId="77777777" w:rsidR="00DC5E22" w:rsidRPr="00432687" w:rsidRDefault="00DC5E22" w:rsidP="00DC5E22"/>
    <w:p w14:paraId="52AD1BED" w14:textId="77777777" w:rsidR="00DC5E22" w:rsidRDefault="00DC5E22" w:rsidP="00DC5E22">
      <w:pPr>
        <w:pStyle w:val="Pargrafdellista"/>
        <w:numPr>
          <w:ilvl w:val="0"/>
          <w:numId w:val="10"/>
        </w:numPr>
        <w:contextualSpacing w:val="0"/>
        <w:rPr>
          <w:b/>
          <w:bCs/>
        </w:rPr>
      </w:pPr>
      <w:r>
        <w:rPr>
          <w:b/>
          <w:bCs/>
        </w:rPr>
        <w:t>Drets del responsable</w:t>
      </w:r>
    </w:p>
    <w:p w14:paraId="56152E0F" w14:textId="77777777" w:rsidR="00DC5E22" w:rsidRDefault="00DC5E22" w:rsidP="00DC5E22">
      <w:r w:rsidRPr="00432687">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594E2EC" w14:textId="77777777" w:rsidR="00DC5E22" w:rsidRPr="00432687" w:rsidRDefault="00DC5E22" w:rsidP="00DC5E22"/>
    <w:p w14:paraId="3BD239AC" w14:textId="77777777" w:rsidR="00DC5E22" w:rsidRPr="004372B0" w:rsidRDefault="00DC5E22" w:rsidP="00DC5E22">
      <w:pPr>
        <w:pStyle w:val="Pargrafdellista"/>
        <w:numPr>
          <w:ilvl w:val="0"/>
          <w:numId w:val="10"/>
        </w:numPr>
        <w:contextualSpacing w:val="0"/>
        <w:rPr>
          <w:b/>
          <w:bCs/>
        </w:rPr>
      </w:pPr>
      <w:r>
        <w:rPr>
          <w:b/>
          <w:bCs/>
        </w:rPr>
        <w:t>Modificació de l’encàrrec</w:t>
      </w:r>
    </w:p>
    <w:p w14:paraId="0AFB4F55" w14:textId="77777777" w:rsidR="00DC5E22" w:rsidRDefault="00DC5E22" w:rsidP="00DC5E22">
      <w:r w:rsidRPr="00432687">
        <w:t>Qualsevol canvi en el tractament de dades previst en el present encàrrec farà necessària la seva modificació</w:t>
      </w:r>
      <w:r>
        <w:t>.</w:t>
      </w:r>
    </w:p>
    <w:p w14:paraId="661F2D2B" w14:textId="77777777" w:rsidR="00DC5E22" w:rsidRDefault="00DC5E22" w:rsidP="00DC5E22"/>
    <w:p w14:paraId="5514BACA" w14:textId="77777777" w:rsidR="00DC5E22" w:rsidRDefault="00DC5E22" w:rsidP="00DC5E22"/>
    <w:p w14:paraId="174EAE01" w14:textId="77777777" w:rsidR="00DC5E22" w:rsidRDefault="00DC5E22" w:rsidP="00DC5E22"/>
    <w:p w14:paraId="40760EF1" w14:textId="77777777" w:rsidR="00DC5E22" w:rsidRDefault="00DC5E22" w:rsidP="00DC5E22"/>
    <w:p w14:paraId="0C27FE55" w14:textId="77777777" w:rsidR="00DC5E22" w:rsidRDefault="00DC5E22" w:rsidP="00DC5E22"/>
    <w:p w14:paraId="7554C0FE" w14:textId="77777777" w:rsidR="00DC5E22" w:rsidRPr="00527C11" w:rsidRDefault="00DC5E22" w:rsidP="00DC5E22">
      <w:r>
        <w:t>[</w:t>
      </w:r>
      <w:r w:rsidRPr="0049535B">
        <w:rPr>
          <w:highlight w:val="yellow"/>
        </w:rPr>
        <w:t>Nom empresa adjudicatària</w:t>
      </w:r>
      <w:r>
        <w:t>]</w:t>
      </w:r>
      <w:r>
        <w:tab/>
      </w:r>
      <w:r>
        <w:tab/>
      </w:r>
      <w:r>
        <w:tab/>
        <w:t>Consorci per a la Formació Continua de Catalunya</w:t>
      </w:r>
    </w:p>
    <w:p w14:paraId="2C7D2A6C" w14:textId="07F3C35C" w:rsidR="00DC5E22" w:rsidRDefault="00DC5E22" w:rsidP="00DC5E22">
      <w:pPr>
        <w:sectPr w:rsidR="00DC5E22" w:rsidSect="00DC5E22">
          <w:type w:val="continuous"/>
          <w:pgSz w:w="11906" w:h="16838"/>
          <w:pgMar w:top="1814" w:right="1418" w:bottom="1418" w:left="1418" w:header="709" w:footer="709" w:gutter="0"/>
          <w:cols w:space="708"/>
          <w:docGrid w:linePitch="360"/>
        </w:sectPr>
      </w:pPr>
    </w:p>
    <w:p w14:paraId="085AFAC7" w14:textId="77777777" w:rsidR="00527C11" w:rsidRPr="00527C11" w:rsidRDefault="00527C11" w:rsidP="00DC5E22">
      <w:pPr>
        <w:pStyle w:val="Numeracifets"/>
        <w:numPr>
          <w:ilvl w:val="0"/>
          <w:numId w:val="0"/>
        </w:numPr>
      </w:pPr>
    </w:p>
    <w:sectPr w:rsidR="00527C11" w:rsidRPr="00527C11" w:rsidSect="001822D2">
      <w:headerReference w:type="default" r:id="rId10"/>
      <w:footerReference w:type="default" r:id="rId11"/>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F71F" w14:textId="77777777" w:rsidR="00670774" w:rsidRDefault="00670774" w:rsidP="007A3DD1">
      <w:r>
        <w:separator/>
      </w:r>
    </w:p>
  </w:endnote>
  <w:endnote w:type="continuationSeparator" w:id="0">
    <w:p w14:paraId="48E7C73C" w14:textId="77777777" w:rsidR="00670774" w:rsidRDefault="00670774" w:rsidP="007A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D434" w14:textId="77777777" w:rsidR="00DC5E22" w:rsidRDefault="00DC5E22" w:rsidP="006B5D02">
    <w:pPr>
      <w:pStyle w:val="Peu"/>
    </w:pPr>
  </w:p>
  <w:p w14:paraId="7C75B517" w14:textId="77777777" w:rsidR="00DC5E22" w:rsidRDefault="00DC5E22" w:rsidP="006B5D02">
    <w:pPr>
      <w:pStyle w:val="Peudepgina"/>
    </w:pPr>
    <w:r>
      <w:t>Carrer Bac de Roda 52 – Planta 10</w:t>
    </w:r>
  </w:p>
  <w:p w14:paraId="4AB12A44" w14:textId="77777777" w:rsidR="00DC5E22" w:rsidRDefault="00DC5E22" w:rsidP="006B5D02">
    <w:pPr>
      <w:pStyle w:val="Peudepgina"/>
    </w:pPr>
    <w:r>
      <w:t>08019 – Barcelona</w:t>
    </w:r>
  </w:p>
  <w:sdt>
    <w:sdtPr>
      <w:id w:val="755176221"/>
      <w:docPartObj>
        <w:docPartGallery w:val="Page Numbers (Bottom of Page)"/>
        <w:docPartUnique/>
      </w:docPartObj>
    </w:sdtPr>
    <w:sdtEndPr>
      <w:rPr>
        <w:rStyle w:val="NmeropeudepginaCar"/>
        <w:rFonts w:ascii="Arial" w:hAnsi="Arial"/>
        <w:sz w:val="16"/>
        <w:szCs w:val="16"/>
      </w:rPr>
    </w:sdtEndPr>
    <w:sdtContent>
      <w:p w14:paraId="09AF56BC" w14:textId="77777777" w:rsidR="00DC5E22" w:rsidRPr="006B5D02" w:rsidRDefault="00DC5E22" w:rsidP="006B5D02">
        <w:pPr>
          <w:pStyle w:val="Peu"/>
          <w:jc w:val="right"/>
          <w:rPr>
            <w:rStyle w:val="NmeropeudepginaCar"/>
          </w:rPr>
        </w:pPr>
        <w:r w:rsidRPr="006B5D02">
          <w:rPr>
            <w:rStyle w:val="NmeropeudepginaCar"/>
          </w:rPr>
          <w:fldChar w:fldCharType="begin"/>
        </w:r>
        <w:r w:rsidRPr="006B5D02">
          <w:rPr>
            <w:rStyle w:val="NmeropeudepginaCar"/>
          </w:rPr>
          <w:instrText>PAGE   \* MERGEFORMAT</w:instrText>
        </w:r>
        <w:r w:rsidRPr="006B5D02">
          <w:rPr>
            <w:rStyle w:val="NmeropeudepginaCar"/>
          </w:rPr>
          <w:fldChar w:fldCharType="separate"/>
        </w:r>
        <w:r w:rsidRPr="006B5D02">
          <w:rPr>
            <w:rStyle w:val="NmeropeudepginaCar"/>
          </w:rPr>
          <w:t>2</w:t>
        </w:r>
        <w:r w:rsidRPr="006B5D02">
          <w:rPr>
            <w:rStyle w:val="NmeropeudepginaC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990407230"/>
      <w:docPartObj>
        <w:docPartGallery w:val="Page Numbers (Bottom of Page)"/>
        <w:docPartUnique/>
      </w:docPartObj>
    </w:sdtPr>
    <w:sdtEndPr/>
    <w:sdtContent>
      <w:p w14:paraId="1D20093F" w14:textId="77777777" w:rsidR="007A3DD1" w:rsidRPr="007A3DD1" w:rsidRDefault="007A3DD1" w:rsidP="007A3DD1">
        <w:pPr>
          <w:pStyle w:val="Peu"/>
          <w:rPr>
            <w:sz w:val="17"/>
            <w:szCs w:val="17"/>
          </w:rPr>
        </w:pPr>
      </w:p>
      <w:p w14:paraId="710F6C35" w14:textId="77777777" w:rsidR="007A3DD1" w:rsidRPr="007A3DD1" w:rsidRDefault="00670774" w:rsidP="007A3DD1">
        <w:pPr>
          <w:pStyle w:val="Peu"/>
          <w:rPr>
            <w:sz w:val="17"/>
            <w:szCs w:val="17"/>
          </w:rPr>
        </w:pPr>
      </w:p>
    </w:sdtContent>
  </w:sdt>
  <w:p w14:paraId="77B7218A"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Carrer Bac de Roda 52, planta 10</w:t>
    </w:r>
  </w:p>
  <w:p w14:paraId="478EA7BD"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08019 - Barcelona</w:t>
    </w:r>
  </w:p>
  <w:p w14:paraId="46C5DA32" w14:textId="77777777" w:rsidR="007A3DD1" w:rsidRPr="007A3DD1" w:rsidRDefault="007A3DD1" w:rsidP="007A3DD1">
    <w:pPr>
      <w:jc w:val="right"/>
      <w:rPr>
        <w:sz w:val="17"/>
        <w:szCs w:val="17"/>
      </w:rPr>
    </w:pPr>
    <w:r w:rsidRPr="007A3DD1">
      <w:rPr>
        <w:sz w:val="17"/>
        <w:szCs w:val="17"/>
      </w:rPr>
      <w:fldChar w:fldCharType="begin"/>
    </w:r>
    <w:r w:rsidRPr="007A3DD1">
      <w:rPr>
        <w:sz w:val="17"/>
        <w:szCs w:val="17"/>
      </w:rPr>
      <w:instrText>PAGE   \* MERGEFORMAT</w:instrText>
    </w:r>
    <w:r w:rsidRPr="007A3DD1">
      <w:rPr>
        <w:sz w:val="17"/>
        <w:szCs w:val="17"/>
      </w:rPr>
      <w:fldChar w:fldCharType="separate"/>
    </w:r>
    <w:r w:rsidRPr="007A3DD1">
      <w:rPr>
        <w:sz w:val="17"/>
        <w:szCs w:val="17"/>
      </w:rPr>
      <w:t>1</w:t>
    </w:r>
    <w:r w:rsidRPr="007A3DD1">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6962" w14:textId="77777777" w:rsidR="00670774" w:rsidRDefault="00670774" w:rsidP="007A3DD1">
      <w:r>
        <w:separator/>
      </w:r>
    </w:p>
  </w:footnote>
  <w:footnote w:type="continuationSeparator" w:id="0">
    <w:p w14:paraId="49CBC3EA" w14:textId="77777777" w:rsidR="00670774" w:rsidRDefault="00670774" w:rsidP="007A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2602" w14:textId="77777777" w:rsidR="00DC5E22" w:rsidRDefault="00DC5E22" w:rsidP="006B5D02">
    <w:pPr>
      <w:pStyle w:val="Capalera"/>
    </w:pPr>
    <w:r>
      <w:rPr>
        <w:noProof/>
      </w:rPr>
      <w:drawing>
        <wp:inline distT="0" distB="0" distL="0" distR="0" wp14:anchorId="023155B6" wp14:editId="39B1D533">
          <wp:extent cx="2363189" cy="381545"/>
          <wp:effectExtent l="0" t="0" r="0" b="0"/>
          <wp:docPr id="93820859" name="Imatge 1" descr="Imatge que conté text,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06938" name="Imatge 1" descr="Imatge que conté text, Fon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45" cy="3872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1691" w14:textId="77777777" w:rsidR="00A1317B" w:rsidRDefault="00A1317B" w:rsidP="007A3DD1">
    <w:pPr>
      <w:pStyle w:val="Capalera"/>
    </w:pPr>
    <w:r>
      <w:rPr>
        <w:noProof/>
      </w:rPr>
      <w:drawing>
        <wp:inline distT="0" distB="0" distL="0" distR="0" wp14:anchorId="5DA1B866" wp14:editId="202C077C">
          <wp:extent cx="2363189" cy="381545"/>
          <wp:effectExtent l="0" t="0" r="0" b="0"/>
          <wp:docPr id="598206938" name="Imatge 1" descr="Imatge que conté text,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06938" name="Imatge 1" descr="Imatge que conté text, Fon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45" cy="387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AA0"/>
    <w:multiLevelType w:val="hybridMultilevel"/>
    <w:tmpl w:val="9F3672A0"/>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136E0EF2"/>
    <w:multiLevelType w:val="hybridMultilevel"/>
    <w:tmpl w:val="A98A9BDC"/>
    <w:lvl w:ilvl="0" w:tplc="E98E9932">
      <w:start w:val="1"/>
      <w:numFmt w:val="upperRoman"/>
      <w:lvlText w:val="%1."/>
      <w:lvlJc w:val="right"/>
      <w:pPr>
        <w:ind w:left="720" w:hanging="360"/>
      </w:pPr>
      <w:rPr>
        <w:i w:val="0"/>
        <w:iCs w:val="0"/>
        <w:color w:val="000000" w:themeColor="text1"/>
      </w:rPr>
    </w:lvl>
    <w:lvl w:ilvl="1" w:tplc="367A6B80">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4860D3E"/>
    <w:multiLevelType w:val="hybridMultilevel"/>
    <w:tmpl w:val="685AD4D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D8501528">
      <w:start w:val="9"/>
      <w:numFmt w:val="bullet"/>
      <w:lvlText w:val="−"/>
      <w:lvlJc w:val="left"/>
      <w:pPr>
        <w:ind w:left="2160" w:hanging="360"/>
      </w:pPr>
      <w:rPr>
        <w:rFonts w:ascii="Arial" w:eastAsiaTheme="minorHAns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62003E5"/>
    <w:multiLevelType w:val="hybridMultilevel"/>
    <w:tmpl w:val="3CDC4F2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B4A24EB"/>
    <w:multiLevelType w:val="multilevel"/>
    <w:tmpl w:val="CC488F5A"/>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1.%2.%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5" w15:restartNumberingAfterBreak="0">
    <w:nsid w:val="1B9D0559"/>
    <w:multiLevelType w:val="hybridMultilevel"/>
    <w:tmpl w:val="AB2094BA"/>
    <w:lvl w:ilvl="0" w:tplc="70D89800">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 w15:restartNumberingAfterBreak="0">
    <w:nsid w:val="228E6A8F"/>
    <w:multiLevelType w:val="hybridMultilevel"/>
    <w:tmpl w:val="23140FB8"/>
    <w:lvl w:ilvl="0" w:tplc="8DEC2B6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5F30CEE"/>
    <w:multiLevelType w:val="hybridMultilevel"/>
    <w:tmpl w:val="C1C2AE04"/>
    <w:lvl w:ilvl="0" w:tplc="558666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60B6F46"/>
    <w:multiLevelType w:val="hybridMultilevel"/>
    <w:tmpl w:val="4F6686E8"/>
    <w:lvl w:ilvl="0" w:tplc="063097E0">
      <w:start w:val="1"/>
      <w:numFmt w:val="upperRoman"/>
      <w:pStyle w:val="Numeraciromans"/>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B403B4"/>
    <w:multiLevelType w:val="hybridMultilevel"/>
    <w:tmpl w:val="160E9BA2"/>
    <w:lvl w:ilvl="0" w:tplc="06A42D46">
      <w:start w:val="1"/>
      <w:numFmt w:val="bullet"/>
      <w:pStyle w:val="Llista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4C1C160A"/>
    <w:multiLevelType w:val="hybridMultilevel"/>
    <w:tmpl w:val="B1FA35A4"/>
    <w:lvl w:ilvl="0" w:tplc="04030013">
      <w:start w:val="1"/>
      <w:numFmt w:val="upperRoman"/>
      <w:lvlText w:val="%1."/>
      <w:lvlJc w:val="righ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7244D30"/>
    <w:multiLevelType w:val="hybridMultilevel"/>
    <w:tmpl w:val="DB98DC6E"/>
    <w:lvl w:ilvl="0" w:tplc="70D89800">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57E11C29"/>
    <w:multiLevelType w:val="hybridMultilevel"/>
    <w:tmpl w:val="EE62AD82"/>
    <w:lvl w:ilvl="0" w:tplc="70D89800">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596D6281"/>
    <w:multiLevelType w:val="multilevel"/>
    <w:tmpl w:val="60E81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08F2545"/>
    <w:multiLevelType w:val="hybridMultilevel"/>
    <w:tmpl w:val="74D6943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44E5285"/>
    <w:multiLevelType w:val="hybridMultilevel"/>
    <w:tmpl w:val="45D200D8"/>
    <w:lvl w:ilvl="0" w:tplc="9E604BF6">
      <w:start w:val="1"/>
      <w:numFmt w:val="decimal"/>
      <w:pStyle w:val="Numeracifet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0316695">
    <w:abstractNumId w:val="7"/>
  </w:num>
  <w:num w:numId="2" w16cid:durableId="201721071">
    <w:abstractNumId w:val="15"/>
  </w:num>
  <w:num w:numId="3" w16cid:durableId="791438351">
    <w:abstractNumId w:val="8"/>
  </w:num>
  <w:num w:numId="4" w16cid:durableId="2085637419">
    <w:abstractNumId w:val="9"/>
  </w:num>
  <w:num w:numId="5" w16cid:durableId="1731997249">
    <w:abstractNumId w:val="6"/>
  </w:num>
  <w:num w:numId="6" w16cid:durableId="196698460">
    <w:abstractNumId w:val="13"/>
  </w:num>
  <w:num w:numId="7" w16cid:durableId="511381304">
    <w:abstractNumId w:val="4"/>
  </w:num>
  <w:num w:numId="8" w16cid:durableId="1934127500">
    <w:abstractNumId w:val="14"/>
  </w:num>
  <w:num w:numId="9" w16cid:durableId="644895205">
    <w:abstractNumId w:val="0"/>
  </w:num>
  <w:num w:numId="10" w16cid:durableId="714234415">
    <w:abstractNumId w:val="10"/>
  </w:num>
  <w:num w:numId="11" w16cid:durableId="1065834241">
    <w:abstractNumId w:val="1"/>
  </w:num>
  <w:num w:numId="12" w16cid:durableId="1077094552">
    <w:abstractNumId w:val="3"/>
  </w:num>
  <w:num w:numId="13" w16cid:durableId="76367386">
    <w:abstractNumId w:val="2"/>
  </w:num>
  <w:num w:numId="14" w16cid:durableId="1924143486">
    <w:abstractNumId w:val="5"/>
  </w:num>
  <w:num w:numId="15" w16cid:durableId="938415043">
    <w:abstractNumId w:val="11"/>
  </w:num>
  <w:num w:numId="16" w16cid:durableId="1170172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2"/>
    <w:rsid w:val="00030F3B"/>
    <w:rsid w:val="000378AC"/>
    <w:rsid w:val="0011161F"/>
    <w:rsid w:val="00124FE4"/>
    <w:rsid w:val="001527AB"/>
    <w:rsid w:val="00166123"/>
    <w:rsid w:val="001822D2"/>
    <w:rsid w:val="001E1F5B"/>
    <w:rsid w:val="001F5500"/>
    <w:rsid w:val="002207BA"/>
    <w:rsid w:val="00314DED"/>
    <w:rsid w:val="00317CC4"/>
    <w:rsid w:val="003F0927"/>
    <w:rsid w:val="00463216"/>
    <w:rsid w:val="00487C95"/>
    <w:rsid w:val="00504FD2"/>
    <w:rsid w:val="00527C11"/>
    <w:rsid w:val="00536521"/>
    <w:rsid w:val="00541FE3"/>
    <w:rsid w:val="00576D94"/>
    <w:rsid w:val="005908CA"/>
    <w:rsid w:val="00602A8C"/>
    <w:rsid w:val="00670774"/>
    <w:rsid w:val="006B5D02"/>
    <w:rsid w:val="006B625B"/>
    <w:rsid w:val="006C0E4B"/>
    <w:rsid w:val="006F2435"/>
    <w:rsid w:val="0070751C"/>
    <w:rsid w:val="00777D99"/>
    <w:rsid w:val="007871B7"/>
    <w:rsid w:val="007A3DD1"/>
    <w:rsid w:val="007B4362"/>
    <w:rsid w:val="007F232A"/>
    <w:rsid w:val="008D5050"/>
    <w:rsid w:val="00914D6F"/>
    <w:rsid w:val="0094440C"/>
    <w:rsid w:val="00980325"/>
    <w:rsid w:val="009F0717"/>
    <w:rsid w:val="00A1317B"/>
    <w:rsid w:val="00A71C34"/>
    <w:rsid w:val="00B458DA"/>
    <w:rsid w:val="00B72821"/>
    <w:rsid w:val="00C223DC"/>
    <w:rsid w:val="00C370A4"/>
    <w:rsid w:val="00CA0604"/>
    <w:rsid w:val="00DC5E22"/>
    <w:rsid w:val="00DF73FB"/>
    <w:rsid w:val="00E8022B"/>
    <w:rsid w:val="00E80EA2"/>
    <w:rsid w:val="00EB6D66"/>
    <w:rsid w:val="00EF3349"/>
    <w:rsid w:val="00EF4EA7"/>
    <w:rsid w:val="00F936B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194F"/>
  <w15:chartTrackingRefBased/>
  <w15:docId w15:val="{31F642BA-E80B-4A85-B190-D74AF874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D1"/>
    <w:pPr>
      <w:spacing w:before="120" w:after="0" w:line="276" w:lineRule="auto"/>
      <w:jc w:val="both"/>
    </w:pPr>
    <w:rPr>
      <w:rFonts w:ascii="Arial Nova" w:hAnsi="Arial Nova" w:cs="Arial"/>
      <w:sz w:val="20"/>
      <w:szCs w:val="20"/>
    </w:rPr>
  </w:style>
  <w:style w:type="paragraph" w:styleId="Ttol1">
    <w:name w:val="heading 1"/>
    <w:basedOn w:val="Ttol2"/>
    <w:next w:val="Normal"/>
    <w:link w:val="Ttol1Car"/>
    <w:uiPriority w:val="9"/>
    <w:qFormat/>
    <w:rsid w:val="002207BA"/>
    <w:pPr>
      <w:numPr>
        <w:ilvl w:val="0"/>
      </w:numPr>
      <w:pBdr>
        <w:bottom w:val="single" w:sz="4" w:space="1" w:color="auto"/>
      </w:pBdr>
      <w:spacing w:before="240" w:after="240"/>
      <w:outlineLvl w:val="0"/>
    </w:pPr>
    <w:rPr>
      <w:sz w:val="23"/>
      <w:szCs w:val="23"/>
    </w:rPr>
  </w:style>
  <w:style w:type="paragraph" w:styleId="Ttol2">
    <w:name w:val="heading 2"/>
    <w:basedOn w:val="Normal"/>
    <w:next w:val="Normal"/>
    <w:link w:val="Ttol2Car"/>
    <w:uiPriority w:val="9"/>
    <w:unhideWhenUsed/>
    <w:qFormat/>
    <w:rsid w:val="00F936BF"/>
    <w:pPr>
      <w:numPr>
        <w:ilvl w:val="1"/>
        <w:numId w:val="7"/>
      </w:numPr>
      <w:spacing w:after="120"/>
      <w:outlineLvl w:val="1"/>
    </w:pPr>
    <w:rPr>
      <w:rFonts w:ascii="Arial Nova Cond" w:hAnsi="Arial Nova Cond"/>
      <w:b/>
      <w:bCs/>
      <w:sz w:val="21"/>
      <w:szCs w:val="21"/>
    </w:rPr>
  </w:style>
  <w:style w:type="paragraph" w:styleId="Ttol3">
    <w:name w:val="heading 3"/>
    <w:basedOn w:val="Ttol4"/>
    <w:next w:val="Normal"/>
    <w:link w:val="Ttol3Car"/>
    <w:uiPriority w:val="9"/>
    <w:unhideWhenUsed/>
    <w:qFormat/>
    <w:rsid w:val="00F936BF"/>
    <w:pPr>
      <w:numPr>
        <w:ilvl w:val="2"/>
      </w:numPr>
      <w:outlineLvl w:val="2"/>
    </w:pPr>
  </w:style>
  <w:style w:type="paragraph" w:styleId="Ttol4">
    <w:name w:val="heading 4"/>
    <w:basedOn w:val="Normal"/>
    <w:next w:val="Normal"/>
    <w:link w:val="Ttol4Car"/>
    <w:uiPriority w:val="9"/>
    <w:unhideWhenUsed/>
    <w:qFormat/>
    <w:rsid w:val="007A3DD1"/>
    <w:pPr>
      <w:numPr>
        <w:ilvl w:val="3"/>
        <w:numId w:val="7"/>
      </w:numPr>
      <w:outlineLvl w:val="3"/>
    </w:pPr>
    <w:rPr>
      <w:rFonts w:ascii="Arial Nova Cond" w:hAnsi="Arial Nova Cond"/>
      <w:b/>
      <w:bCs/>
      <w:color w:val="156082" w:themeColor="accent1"/>
    </w:rPr>
  </w:style>
  <w:style w:type="paragraph" w:styleId="Ttol5">
    <w:name w:val="heading 5"/>
    <w:basedOn w:val="Normal"/>
    <w:next w:val="Normal"/>
    <w:link w:val="Ttol5Car"/>
    <w:uiPriority w:val="9"/>
    <w:semiHidden/>
    <w:unhideWhenUsed/>
    <w:qFormat/>
    <w:rsid w:val="00E80EA2"/>
    <w:pPr>
      <w:keepNext/>
      <w:keepLines/>
      <w:numPr>
        <w:ilvl w:val="4"/>
        <w:numId w:val="7"/>
      </w:numPr>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80EA2"/>
    <w:pPr>
      <w:keepNext/>
      <w:keepLines/>
      <w:numPr>
        <w:ilvl w:val="5"/>
        <w:numId w:val="7"/>
      </w:numPr>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80EA2"/>
    <w:pPr>
      <w:keepNext/>
      <w:keepLines/>
      <w:numPr>
        <w:ilvl w:val="6"/>
        <w:numId w:val="7"/>
      </w:numPr>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80EA2"/>
    <w:pPr>
      <w:keepNext/>
      <w:keepLines/>
      <w:numPr>
        <w:ilvl w:val="7"/>
        <w:numId w:val="7"/>
      </w:numPr>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80EA2"/>
    <w:pPr>
      <w:keepNext/>
      <w:keepLines/>
      <w:numPr>
        <w:ilvl w:val="8"/>
        <w:numId w:val="7"/>
      </w:numPr>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07BA"/>
    <w:rPr>
      <w:rFonts w:ascii="Arial Nova Cond" w:hAnsi="Arial Nova Cond" w:cs="Arial"/>
      <w:b/>
      <w:bCs/>
      <w:sz w:val="23"/>
      <w:szCs w:val="23"/>
    </w:rPr>
  </w:style>
  <w:style w:type="character" w:customStyle="1" w:styleId="Ttol2Car">
    <w:name w:val="Títol 2 Car"/>
    <w:basedOn w:val="Lletraperdefectedelpargraf"/>
    <w:link w:val="Ttol2"/>
    <w:uiPriority w:val="9"/>
    <w:rsid w:val="00F936BF"/>
    <w:rPr>
      <w:rFonts w:ascii="Arial Nova Cond" w:hAnsi="Arial Nova Cond" w:cs="Arial"/>
      <w:b/>
      <w:bCs/>
      <w:sz w:val="21"/>
      <w:szCs w:val="21"/>
    </w:rPr>
  </w:style>
  <w:style w:type="character" w:customStyle="1" w:styleId="Ttol3Car">
    <w:name w:val="Títol 3 Car"/>
    <w:basedOn w:val="Lletraperdefectedelpargraf"/>
    <w:link w:val="Ttol3"/>
    <w:uiPriority w:val="9"/>
    <w:rsid w:val="00F936BF"/>
    <w:rPr>
      <w:rFonts w:ascii="Arial Nova Cond" w:hAnsi="Arial Nova Cond" w:cs="Arial"/>
      <w:b/>
      <w:bCs/>
      <w:color w:val="156082" w:themeColor="accent1"/>
      <w:sz w:val="20"/>
      <w:szCs w:val="20"/>
    </w:rPr>
  </w:style>
  <w:style w:type="character" w:customStyle="1" w:styleId="Ttol4Car">
    <w:name w:val="Títol 4 Car"/>
    <w:basedOn w:val="Lletraperdefectedelpargraf"/>
    <w:link w:val="Ttol4"/>
    <w:uiPriority w:val="9"/>
    <w:rsid w:val="007A3DD1"/>
    <w:rPr>
      <w:rFonts w:ascii="Arial Nova Cond" w:hAnsi="Arial Nova Cond" w:cs="Arial"/>
      <w:b/>
      <w:bCs/>
      <w:color w:val="156082" w:themeColor="accent1"/>
      <w:sz w:val="20"/>
      <w:szCs w:val="20"/>
    </w:rPr>
  </w:style>
  <w:style w:type="character" w:customStyle="1" w:styleId="Ttol5Car">
    <w:name w:val="Títol 5 Car"/>
    <w:basedOn w:val="Lletraperdefectedelpargraf"/>
    <w:link w:val="Ttol5"/>
    <w:uiPriority w:val="9"/>
    <w:semiHidden/>
    <w:rsid w:val="00E80EA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80EA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80EA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80EA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80EA2"/>
    <w:rPr>
      <w:rFonts w:eastAsiaTheme="majorEastAsia" w:cstheme="majorBidi"/>
      <w:color w:val="272727" w:themeColor="text1" w:themeTint="D8"/>
    </w:rPr>
  </w:style>
  <w:style w:type="paragraph" w:styleId="Ttol">
    <w:name w:val="Title"/>
    <w:basedOn w:val="Ttol1"/>
    <w:next w:val="Normal"/>
    <w:link w:val="TtolCar"/>
    <w:uiPriority w:val="10"/>
    <w:qFormat/>
    <w:rsid w:val="00C370A4"/>
    <w:pPr>
      <w:numPr>
        <w:numId w:val="0"/>
      </w:numPr>
      <w:pBdr>
        <w:bottom w:val="none" w:sz="0" w:space="0" w:color="auto"/>
      </w:pBdr>
      <w:spacing w:before="360"/>
      <w:jc w:val="left"/>
    </w:pPr>
    <w:rPr>
      <w:w w:val="120"/>
    </w:rPr>
  </w:style>
  <w:style w:type="character" w:customStyle="1" w:styleId="TtolCar">
    <w:name w:val="Títol Car"/>
    <w:basedOn w:val="Lletraperdefectedelpargraf"/>
    <w:link w:val="Ttol"/>
    <w:uiPriority w:val="10"/>
    <w:rsid w:val="00C370A4"/>
    <w:rPr>
      <w:rFonts w:ascii="Arial Nova Cond" w:hAnsi="Arial Nova Cond" w:cs="Arial"/>
      <w:b/>
      <w:bCs/>
      <w:w w:val="120"/>
    </w:rPr>
  </w:style>
  <w:style w:type="paragraph" w:styleId="Subttol">
    <w:name w:val="Subtitle"/>
    <w:basedOn w:val="Normal"/>
    <w:next w:val="Normal"/>
    <w:link w:val="SubttolCar"/>
    <w:uiPriority w:val="11"/>
    <w:qFormat/>
    <w:rsid w:val="006B625B"/>
    <w:rPr>
      <w:rFonts w:ascii="Arial Nova Cond" w:hAnsi="Arial Nova Cond"/>
      <w:b/>
      <w:bCs/>
      <w:w w:val="105"/>
      <w:sz w:val="21"/>
      <w:szCs w:val="21"/>
    </w:rPr>
  </w:style>
  <w:style w:type="character" w:customStyle="1" w:styleId="SubttolCar">
    <w:name w:val="Subtítol Car"/>
    <w:basedOn w:val="Lletraperdefectedelpargraf"/>
    <w:link w:val="Subttol"/>
    <w:uiPriority w:val="11"/>
    <w:rsid w:val="006B625B"/>
    <w:rPr>
      <w:rFonts w:ascii="Arial Nova Cond" w:hAnsi="Arial Nova Cond" w:cs="Arial"/>
      <w:b/>
      <w:bCs/>
      <w:w w:val="105"/>
      <w:sz w:val="21"/>
      <w:szCs w:val="21"/>
    </w:rPr>
  </w:style>
  <w:style w:type="paragraph" w:styleId="Cita">
    <w:name w:val="Quote"/>
    <w:basedOn w:val="Normal"/>
    <w:next w:val="Normal"/>
    <w:link w:val="CitaCar"/>
    <w:uiPriority w:val="29"/>
    <w:qFormat/>
    <w:rsid w:val="00E80EA2"/>
    <w:pPr>
      <w:spacing w:before="160"/>
      <w:jc w:val="center"/>
    </w:pPr>
    <w:rPr>
      <w:i/>
      <w:iCs/>
      <w:color w:val="404040" w:themeColor="text1" w:themeTint="BF"/>
    </w:rPr>
  </w:style>
  <w:style w:type="character" w:customStyle="1" w:styleId="CitaCar">
    <w:name w:val="Cita Car"/>
    <w:basedOn w:val="Lletraperdefectedelpargraf"/>
    <w:link w:val="Cita"/>
    <w:uiPriority w:val="29"/>
    <w:rsid w:val="00E80EA2"/>
    <w:rPr>
      <w:i/>
      <w:iCs/>
      <w:color w:val="404040" w:themeColor="text1" w:themeTint="BF"/>
    </w:rPr>
  </w:style>
  <w:style w:type="paragraph" w:styleId="Pargrafdellista">
    <w:name w:val="List Paragraph"/>
    <w:basedOn w:val="Normal"/>
    <w:link w:val="PargrafdellistaCar"/>
    <w:uiPriority w:val="34"/>
    <w:qFormat/>
    <w:rsid w:val="00E80EA2"/>
    <w:pPr>
      <w:ind w:left="720"/>
      <w:contextualSpacing/>
    </w:pPr>
  </w:style>
  <w:style w:type="character" w:styleId="mfasiintens">
    <w:name w:val="Intense Emphasis"/>
    <w:basedOn w:val="Lletraperdefectedelpargraf"/>
    <w:uiPriority w:val="21"/>
    <w:qFormat/>
    <w:rsid w:val="00E80EA2"/>
    <w:rPr>
      <w:i/>
      <w:iCs/>
      <w:color w:val="0F4761" w:themeColor="accent1" w:themeShade="BF"/>
    </w:rPr>
  </w:style>
  <w:style w:type="paragraph" w:styleId="Citaintensa">
    <w:name w:val="Intense Quote"/>
    <w:basedOn w:val="Normal"/>
    <w:next w:val="Normal"/>
    <w:link w:val="CitaintensaCar"/>
    <w:uiPriority w:val="30"/>
    <w:qFormat/>
    <w:rsid w:val="00E8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80EA2"/>
    <w:rPr>
      <w:i/>
      <w:iCs/>
      <w:color w:val="0F4761" w:themeColor="accent1" w:themeShade="BF"/>
    </w:rPr>
  </w:style>
  <w:style w:type="character" w:styleId="Refernciaintensa">
    <w:name w:val="Intense Reference"/>
    <w:basedOn w:val="Lletraperdefectedelpargraf"/>
    <w:uiPriority w:val="32"/>
    <w:qFormat/>
    <w:rsid w:val="00E80EA2"/>
    <w:rPr>
      <w:b/>
      <w:bCs/>
      <w:smallCaps/>
      <w:color w:val="0F4761" w:themeColor="accent1" w:themeShade="BF"/>
      <w:spacing w:val="5"/>
    </w:rPr>
  </w:style>
  <w:style w:type="paragraph" w:styleId="Capalera">
    <w:name w:val="header"/>
    <w:basedOn w:val="Normal"/>
    <w:link w:val="CapaleraCar"/>
    <w:uiPriority w:val="99"/>
    <w:unhideWhenUsed/>
    <w:rsid w:val="00A1317B"/>
    <w:pPr>
      <w:tabs>
        <w:tab w:val="center" w:pos="4252"/>
        <w:tab w:val="right" w:pos="8504"/>
      </w:tabs>
      <w:spacing w:before="0" w:line="240" w:lineRule="auto"/>
    </w:pPr>
  </w:style>
  <w:style w:type="character" w:customStyle="1" w:styleId="CapaleraCar">
    <w:name w:val="Capçalera Car"/>
    <w:basedOn w:val="Lletraperdefectedelpargraf"/>
    <w:link w:val="Capalera"/>
    <w:uiPriority w:val="99"/>
    <w:rsid w:val="00A1317B"/>
    <w:rPr>
      <w:rFonts w:ascii="Arial" w:hAnsi="Arial" w:cs="Arial"/>
      <w:sz w:val="24"/>
      <w:szCs w:val="24"/>
    </w:rPr>
  </w:style>
  <w:style w:type="paragraph" w:styleId="Peu">
    <w:name w:val="footer"/>
    <w:basedOn w:val="Normal"/>
    <w:link w:val="PeuCar"/>
    <w:uiPriority w:val="99"/>
    <w:unhideWhenUsed/>
    <w:rsid w:val="00A1317B"/>
    <w:pPr>
      <w:tabs>
        <w:tab w:val="center" w:pos="4252"/>
        <w:tab w:val="right" w:pos="8504"/>
      </w:tabs>
      <w:spacing w:before="0" w:line="240" w:lineRule="auto"/>
    </w:pPr>
  </w:style>
  <w:style w:type="character" w:customStyle="1" w:styleId="PeuCar">
    <w:name w:val="Peu Car"/>
    <w:basedOn w:val="Lletraperdefectedelpargraf"/>
    <w:link w:val="Peu"/>
    <w:uiPriority w:val="99"/>
    <w:rsid w:val="00A1317B"/>
    <w:rPr>
      <w:rFonts w:ascii="Arial" w:hAnsi="Arial" w:cs="Arial"/>
      <w:sz w:val="24"/>
      <w:szCs w:val="24"/>
    </w:rPr>
  </w:style>
  <w:style w:type="paragraph" w:customStyle="1" w:styleId="Peudepgina">
    <w:name w:val="Peu de pàgina"/>
    <w:basedOn w:val="Peu"/>
    <w:link w:val="PeudepginaCar"/>
    <w:qFormat/>
    <w:rsid w:val="00463216"/>
    <w:pPr>
      <w:jc w:val="left"/>
    </w:pPr>
    <w:rPr>
      <w:sz w:val="16"/>
    </w:rPr>
  </w:style>
  <w:style w:type="character" w:customStyle="1" w:styleId="PeudepginaCar">
    <w:name w:val="Peu de pàgina Car"/>
    <w:basedOn w:val="PeuCar"/>
    <w:link w:val="Peudepgina"/>
    <w:rsid w:val="00463216"/>
    <w:rPr>
      <w:rFonts w:ascii="Arial" w:hAnsi="Arial" w:cs="Arial"/>
      <w:sz w:val="16"/>
      <w:szCs w:val="24"/>
    </w:rPr>
  </w:style>
  <w:style w:type="paragraph" w:customStyle="1" w:styleId="Capaleraexpedient">
    <w:name w:val="Capçalera expedient"/>
    <w:basedOn w:val="Normal"/>
    <w:link w:val="CapaleraexpedientCar"/>
    <w:qFormat/>
    <w:rsid w:val="007A3DD1"/>
    <w:pPr>
      <w:spacing w:before="0" w:line="240" w:lineRule="auto"/>
      <w:jc w:val="right"/>
    </w:pPr>
    <w:rPr>
      <w:sz w:val="17"/>
      <w:szCs w:val="17"/>
    </w:rPr>
  </w:style>
  <w:style w:type="character" w:customStyle="1" w:styleId="CapaleraexpedientCar">
    <w:name w:val="Capçalera expedient Car"/>
    <w:basedOn w:val="Lletraperdefectedelpargraf"/>
    <w:link w:val="Capaleraexpedient"/>
    <w:rsid w:val="007A3DD1"/>
    <w:rPr>
      <w:rFonts w:ascii="Arial" w:hAnsi="Arial" w:cs="Arial"/>
      <w:sz w:val="17"/>
      <w:szCs w:val="17"/>
    </w:rPr>
  </w:style>
  <w:style w:type="paragraph" w:customStyle="1" w:styleId="Nmeropeudepgina">
    <w:name w:val="Número peu de pàgina"/>
    <w:basedOn w:val="Peu"/>
    <w:link w:val="NmeropeudepginaCar"/>
    <w:qFormat/>
    <w:rsid w:val="006B5D02"/>
    <w:pPr>
      <w:jc w:val="right"/>
    </w:pPr>
    <w:rPr>
      <w:sz w:val="16"/>
      <w:szCs w:val="16"/>
    </w:rPr>
  </w:style>
  <w:style w:type="character" w:customStyle="1" w:styleId="NmeropeudepginaCar">
    <w:name w:val="Número peu de pàgina Car"/>
    <w:basedOn w:val="Lletraperdefectedelpargraf"/>
    <w:link w:val="Nmeropeudepgina"/>
    <w:rsid w:val="006B5D02"/>
    <w:rPr>
      <w:rFonts w:ascii="Arial" w:hAnsi="Arial" w:cs="Arial"/>
      <w:sz w:val="16"/>
      <w:szCs w:val="16"/>
    </w:rPr>
  </w:style>
  <w:style w:type="paragraph" w:customStyle="1" w:styleId="Numeracifets">
    <w:name w:val="Numeració fets"/>
    <w:basedOn w:val="Normal"/>
    <w:link w:val="NumeracifetsCar"/>
    <w:qFormat/>
    <w:rsid w:val="006B5D02"/>
    <w:pPr>
      <w:numPr>
        <w:numId w:val="2"/>
      </w:numPr>
    </w:pPr>
  </w:style>
  <w:style w:type="character" w:customStyle="1" w:styleId="NumeracifetsCar">
    <w:name w:val="Numeració fets Car"/>
    <w:basedOn w:val="Lletraperdefectedelpargraf"/>
    <w:link w:val="Numeracifets"/>
    <w:rsid w:val="006B5D02"/>
    <w:rPr>
      <w:rFonts w:ascii="Arial" w:hAnsi="Arial" w:cs="Arial"/>
    </w:rPr>
  </w:style>
  <w:style w:type="paragraph" w:customStyle="1" w:styleId="Numeraciromans">
    <w:name w:val="Numeració romans"/>
    <w:basedOn w:val="Numeracifets"/>
    <w:link w:val="NumeraciromansCar"/>
    <w:qFormat/>
    <w:rsid w:val="006B5D02"/>
    <w:pPr>
      <w:numPr>
        <w:numId w:val="3"/>
      </w:numPr>
    </w:pPr>
  </w:style>
  <w:style w:type="character" w:customStyle="1" w:styleId="NumeraciromansCar">
    <w:name w:val="Numeració romans Car"/>
    <w:basedOn w:val="NumeracifetsCar"/>
    <w:link w:val="Numeraciromans"/>
    <w:rsid w:val="006B5D02"/>
    <w:rPr>
      <w:rFonts w:ascii="Arial" w:hAnsi="Arial" w:cs="Arial"/>
    </w:rPr>
  </w:style>
  <w:style w:type="paragraph" w:customStyle="1" w:styleId="Llistat">
    <w:name w:val="Llistat"/>
    <w:basedOn w:val="Numeraciromans"/>
    <w:link w:val="LlistatCar"/>
    <w:qFormat/>
    <w:rsid w:val="006B5D02"/>
    <w:pPr>
      <w:numPr>
        <w:numId w:val="4"/>
      </w:numPr>
    </w:pPr>
  </w:style>
  <w:style w:type="character" w:customStyle="1" w:styleId="LlistatCar">
    <w:name w:val="Llistat Car"/>
    <w:basedOn w:val="NumeraciromansCar"/>
    <w:link w:val="Llistat"/>
    <w:rsid w:val="006B5D02"/>
    <w:rPr>
      <w:rFonts w:ascii="Arial" w:hAnsi="Arial" w:cs="Arial"/>
    </w:rPr>
  </w:style>
  <w:style w:type="character" w:styleId="mfasisubtil">
    <w:name w:val="Subtle Emphasis"/>
    <w:aliases w:val="Càrrec del signant"/>
    <w:uiPriority w:val="19"/>
    <w:qFormat/>
    <w:rsid w:val="00C370A4"/>
    <w:rPr>
      <w:sz w:val="18"/>
      <w:szCs w:val="18"/>
    </w:rPr>
  </w:style>
  <w:style w:type="character" w:styleId="mfasi">
    <w:name w:val="Emphasis"/>
    <w:aliases w:val="Identificacio contracte"/>
    <w:uiPriority w:val="20"/>
    <w:qFormat/>
    <w:rsid w:val="006B625B"/>
    <w:rPr>
      <w:rFonts w:ascii="Arial Nova Cond" w:hAnsi="Arial Nova Cond"/>
      <w:sz w:val="21"/>
      <w:szCs w:val="21"/>
    </w:rPr>
  </w:style>
  <w:style w:type="paragraph" w:customStyle="1" w:styleId="TITOLANNEX">
    <w:name w:val="TITOL ANNEX"/>
    <w:basedOn w:val="Normal"/>
    <w:link w:val="TITOLANNEXCar"/>
    <w:qFormat/>
    <w:rsid w:val="002207BA"/>
    <w:rPr>
      <w:rFonts w:ascii="Arial Nova Cond" w:hAnsi="Arial Nova Cond"/>
      <w:b/>
      <w:bCs/>
      <w:color w:val="156082" w:themeColor="accent1"/>
      <w:sz w:val="24"/>
      <w:szCs w:val="24"/>
    </w:rPr>
  </w:style>
  <w:style w:type="character" w:customStyle="1" w:styleId="TITOLANNEXCar">
    <w:name w:val="TITOL ANNEX Car"/>
    <w:basedOn w:val="Lletraperdefectedelpargraf"/>
    <w:link w:val="TITOLANNEX"/>
    <w:rsid w:val="002207BA"/>
    <w:rPr>
      <w:rFonts w:ascii="Arial Nova Cond" w:hAnsi="Arial Nova Cond" w:cs="Arial"/>
      <w:b/>
      <w:bCs/>
      <w:color w:val="156082" w:themeColor="accent1"/>
      <w:sz w:val="24"/>
      <w:szCs w:val="24"/>
    </w:rPr>
  </w:style>
  <w:style w:type="paragraph" w:customStyle="1" w:styleId="SUBTITOLANNEX">
    <w:name w:val="SUBTITOL ANNEX"/>
    <w:basedOn w:val="Subttol"/>
    <w:link w:val="SUBTITOLANNEXCar"/>
    <w:qFormat/>
    <w:rsid w:val="002207BA"/>
    <w:pPr>
      <w:spacing w:before="0"/>
    </w:pPr>
    <w:rPr>
      <w:sz w:val="20"/>
      <w:szCs w:val="20"/>
    </w:rPr>
  </w:style>
  <w:style w:type="character" w:customStyle="1" w:styleId="SUBTITOLANNEXCar">
    <w:name w:val="SUBTITOL ANNEX Car"/>
    <w:basedOn w:val="SubttolCar"/>
    <w:link w:val="SUBTITOLANNEX"/>
    <w:rsid w:val="002207BA"/>
    <w:rPr>
      <w:rFonts w:ascii="Arial Nova Cond" w:hAnsi="Arial Nova Cond" w:cs="Arial"/>
      <w:b/>
      <w:bCs/>
      <w:w w:val="105"/>
      <w:sz w:val="20"/>
      <w:szCs w:val="20"/>
    </w:rPr>
  </w:style>
  <w:style w:type="character" w:customStyle="1" w:styleId="PargrafdellistaCar">
    <w:name w:val="Paràgraf de llista Car"/>
    <w:basedOn w:val="Lletraperdefectedelpargraf"/>
    <w:link w:val="Pargrafdellista"/>
    <w:uiPriority w:val="34"/>
    <w:rsid w:val="00DC5E22"/>
    <w:rPr>
      <w:rFonts w:ascii="Arial Nova" w:hAnsi="Arial Nova" w:cs="Arial"/>
      <w:sz w:val="20"/>
      <w:szCs w:val="20"/>
    </w:rPr>
  </w:style>
  <w:style w:type="character" w:styleId="Enlla">
    <w:name w:val="Hyperlink"/>
    <w:basedOn w:val="Lletraperdefectedelpargraf"/>
    <w:uiPriority w:val="99"/>
    <w:unhideWhenUsed/>
    <w:rsid w:val="00DC5E22"/>
    <w:rPr>
      <w:color w:val="467886" w:themeColor="hyperlink"/>
      <w:u w:val="single"/>
    </w:rPr>
  </w:style>
  <w:style w:type="paragraph" w:customStyle="1" w:styleId="Default">
    <w:name w:val="Default"/>
    <w:rsid w:val="00DC5E2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tecciodades.conforcat@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633368Y\Documents\Plantilles%20de%20l'Office%20personalitzades\Plantilla_CFCC_V4_definitiva.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Plantilla_CFCC_V4_definitiva</Template>
  <TotalTime>2</TotalTime>
  <Pages>8</Pages>
  <Words>2715</Words>
  <Characters>15482</Characters>
  <Application>Microsoft Office Word</Application>
  <DocSecurity>0</DocSecurity>
  <Lines>129</Lines>
  <Paragraphs>36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Masip I de Sena, Maria</dc:creator>
  <cp:keywords/>
  <dc:description/>
  <cp:lastModifiedBy>Masip I de Sena, Maria</cp:lastModifiedBy>
  <cp:revision>1</cp:revision>
  <dcterms:created xsi:type="dcterms:W3CDTF">2025-12-11T16:44:00Z</dcterms:created>
  <dcterms:modified xsi:type="dcterms:W3CDTF">2025-12-11T16:46:00Z</dcterms:modified>
</cp:coreProperties>
</file>