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D49E" w14:textId="77777777" w:rsidR="00DA581A" w:rsidRDefault="00DA581A">
      <w:pPr>
        <w:pStyle w:val="Textindependent"/>
        <w:spacing w:before="69"/>
        <w:rPr>
          <w:rFonts w:ascii="Times New Roman"/>
          <w:sz w:val="17"/>
        </w:rPr>
      </w:pPr>
    </w:p>
    <w:p w14:paraId="69467AC0" w14:textId="77777777" w:rsidR="00DA581A" w:rsidRDefault="00000000">
      <w:pPr>
        <w:ind w:left="245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w:drawing>
          <wp:anchor distT="0" distB="0" distL="0" distR="0" simplePos="0" relativeHeight="15728640" behindDoc="0" locked="0" layoutInCell="1" allowOverlap="1" wp14:anchorId="02DAB76E" wp14:editId="1BBBB0A9">
            <wp:simplePos x="0" y="0"/>
            <wp:positionH relativeFrom="page">
              <wp:posOffset>939863</wp:posOffset>
            </wp:positionH>
            <wp:positionV relativeFrom="paragraph">
              <wp:posOffset>-162346</wp:posOffset>
            </wp:positionV>
            <wp:extent cx="743661" cy="9252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61" cy="92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17"/>
        </w:rPr>
        <w:t>Ajuntament</w:t>
      </w:r>
      <w:r>
        <w:rPr>
          <w:rFonts w:ascii="Arial"/>
          <w:b/>
          <w:color w:val="231F20"/>
          <w:spacing w:val="-9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de</w:t>
      </w:r>
      <w:r>
        <w:rPr>
          <w:rFonts w:ascii="Arial"/>
          <w:b/>
          <w:color w:val="231F20"/>
          <w:spacing w:val="-6"/>
          <w:sz w:val="17"/>
        </w:rPr>
        <w:t xml:space="preserve"> </w:t>
      </w:r>
      <w:r>
        <w:rPr>
          <w:rFonts w:ascii="Arial"/>
          <w:b/>
          <w:color w:val="231F20"/>
          <w:spacing w:val="-2"/>
          <w:sz w:val="17"/>
        </w:rPr>
        <w:t>Solivella</w:t>
      </w:r>
    </w:p>
    <w:p w14:paraId="4FE01148" w14:textId="77777777" w:rsidR="00DA581A" w:rsidRDefault="00DA581A">
      <w:pPr>
        <w:pStyle w:val="Textindependent"/>
        <w:spacing w:before="1"/>
        <w:rPr>
          <w:rFonts w:ascii="Arial"/>
          <w:b/>
          <w:sz w:val="17"/>
        </w:rPr>
      </w:pPr>
    </w:p>
    <w:p w14:paraId="6203E8D2" w14:textId="77777777" w:rsidR="00DA581A" w:rsidRDefault="00000000">
      <w:pPr>
        <w:ind w:left="2458"/>
        <w:rPr>
          <w:sz w:val="17"/>
        </w:rPr>
      </w:pPr>
      <w:r>
        <w:rPr>
          <w:color w:val="231F20"/>
          <w:sz w:val="17"/>
        </w:rPr>
        <w:t>Pl.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Major,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10"/>
          <w:sz w:val="17"/>
        </w:rPr>
        <w:t>1</w:t>
      </w:r>
    </w:p>
    <w:p w14:paraId="4B07AF2F" w14:textId="77777777" w:rsidR="00DA581A" w:rsidRDefault="00000000">
      <w:pPr>
        <w:spacing w:before="1"/>
        <w:ind w:left="2458" w:right="5418"/>
        <w:rPr>
          <w:sz w:val="17"/>
        </w:rPr>
      </w:pPr>
      <w:r>
        <w:rPr>
          <w:color w:val="231F20"/>
          <w:sz w:val="17"/>
        </w:rPr>
        <w:t>43412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Solivella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(Conca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de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Barberà) CIF P4314900D</w:t>
      </w:r>
    </w:p>
    <w:p w14:paraId="00D87153" w14:textId="77777777" w:rsidR="00DA581A" w:rsidRDefault="00DA581A">
      <w:pPr>
        <w:pStyle w:val="Textindependent"/>
      </w:pPr>
    </w:p>
    <w:p w14:paraId="0A802910" w14:textId="77777777" w:rsidR="00DA581A" w:rsidRDefault="00DA581A">
      <w:pPr>
        <w:pStyle w:val="Textindependent"/>
        <w:spacing w:before="94"/>
      </w:pPr>
    </w:p>
    <w:p w14:paraId="71B40F38" w14:textId="77777777" w:rsidR="00DA581A" w:rsidRDefault="00000000">
      <w:pPr>
        <w:pStyle w:val="Ttol"/>
      </w:pPr>
      <w:r>
        <w:rPr>
          <w:color w:val="231F20"/>
        </w:rPr>
        <w:t>ANNEX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0"/>
        </w:rPr>
        <w:t>3</w:t>
      </w:r>
    </w:p>
    <w:p w14:paraId="23B8DCD5" w14:textId="77777777" w:rsidR="00DA581A" w:rsidRDefault="00000000">
      <w:pPr>
        <w:pStyle w:val="Textindependent"/>
        <w:spacing w:before="9"/>
        <w:ind w:left="1173"/>
        <w:jc w:val="both"/>
      </w:pPr>
      <w:r>
        <w:rPr>
          <w:color w:val="231F20"/>
        </w:rPr>
        <w:t>Declaració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física</w:t>
      </w:r>
    </w:p>
    <w:p w14:paraId="05FC8E74" w14:textId="77777777" w:rsidR="00DA581A" w:rsidRDefault="00DA581A">
      <w:pPr>
        <w:pStyle w:val="Textindependent"/>
        <w:spacing w:before="15"/>
      </w:pPr>
    </w:p>
    <w:p w14:paraId="44F1BF06" w14:textId="77777777" w:rsidR="00DA581A" w:rsidRDefault="00000000">
      <w:pPr>
        <w:pStyle w:val="Textindependent"/>
        <w:tabs>
          <w:tab w:val="left" w:pos="6513"/>
          <w:tab w:val="left" w:pos="9104"/>
        </w:tabs>
        <w:spacing w:line="247" w:lineRule="auto"/>
        <w:ind w:left="1173" w:right="1596"/>
        <w:jc w:val="both"/>
      </w:pPr>
      <w:r>
        <w:rPr>
          <w:color w:val="231F20"/>
          <w:w w:val="105"/>
        </w:rPr>
        <w:t>El senyor/a</w:t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 amb DNI núm.</w:t>
      </w:r>
      <w:r>
        <w:rPr>
          <w:color w:val="231F20"/>
          <w:u w:val="single" w:color="231F20"/>
        </w:rPr>
        <w:tab/>
      </w:r>
      <w:r>
        <w:rPr>
          <w:color w:val="231F20"/>
          <w:spacing w:val="-10"/>
          <w:w w:val="105"/>
        </w:rPr>
        <w:t xml:space="preserve">,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propi,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declara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sota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seva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responsabilitat,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licitador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contracte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la concessió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administrativa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servei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piscines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municipals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“La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Societat”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r>
        <w:rPr>
          <w:color w:val="231F20"/>
          <w:spacing w:val="-2"/>
          <w:w w:val="105"/>
        </w:rPr>
        <w:t>Solivella.</w:t>
      </w:r>
    </w:p>
    <w:p w14:paraId="093A1C94" w14:textId="77777777" w:rsidR="00DA581A" w:rsidRDefault="00DA581A">
      <w:pPr>
        <w:pStyle w:val="Textindependent"/>
        <w:spacing w:before="11"/>
      </w:pPr>
    </w:p>
    <w:p w14:paraId="1567139D" w14:textId="77777777" w:rsidR="00DA581A" w:rsidRDefault="00000000">
      <w:pPr>
        <w:pStyle w:val="Pargrafdellista"/>
        <w:numPr>
          <w:ilvl w:val="0"/>
          <w:numId w:val="2"/>
        </w:numPr>
        <w:tabs>
          <w:tab w:val="left" w:pos="1847"/>
          <w:tab w:val="left" w:pos="1849"/>
        </w:tabs>
        <w:spacing w:line="247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Està facultat/da per a contractar amb l’Administració, ja que, tenint capacitat d’obrar, no es troba compresa en cap de les circumstàncies de prohibició per contractar establertes a l’article 71 de la Llei 9/2017, de 8 de novembre, de contractes del sector públic (LCSP).</w:t>
      </w:r>
    </w:p>
    <w:p w14:paraId="2E682A34" w14:textId="77777777" w:rsidR="00DA581A" w:rsidRDefault="00DA581A">
      <w:pPr>
        <w:pStyle w:val="Textindependent"/>
        <w:spacing w:before="10"/>
      </w:pPr>
    </w:p>
    <w:p w14:paraId="6D27E142" w14:textId="5BA71285" w:rsidR="00DA581A" w:rsidRDefault="00000000">
      <w:pPr>
        <w:pStyle w:val="Pargrafdellista"/>
        <w:numPr>
          <w:ilvl w:val="0"/>
          <w:numId w:val="2"/>
        </w:numPr>
        <w:tabs>
          <w:tab w:val="left" w:pos="1847"/>
          <w:tab w:val="left" w:pos="1849"/>
        </w:tabs>
        <w:spacing w:before="1" w:line="247" w:lineRule="auto"/>
        <w:ind w:right="1601"/>
        <w:jc w:val="both"/>
        <w:rPr>
          <w:sz w:val="20"/>
        </w:rPr>
      </w:pPr>
      <w:r>
        <w:rPr>
          <w:color w:val="231F20"/>
          <w:w w:val="105"/>
          <w:sz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Reial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decret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1098/2001,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12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d’octubre,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també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està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corrent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del compliment de les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seves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obligacions tributàries amb l’Ajuntament de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Solivella.</w:t>
      </w:r>
    </w:p>
    <w:p w14:paraId="2DF98F0C" w14:textId="77777777" w:rsidR="00DA581A" w:rsidRDefault="00DA581A">
      <w:pPr>
        <w:pStyle w:val="Textindependent"/>
        <w:spacing w:before="16"/>
      </w:pPr>
    </w:p>
    <w:p w14:paraId="59F192C1" w14:textId="77777777" w:rsidR="00DA581A" w:rsidRDefault="00000000">
      <w:pPr>
        <w:ind w:left="1173"/>
        <w:jc w:val="both"/>
        <w:rPr>
          <w:rFonts w:ascii="Arial" w:hAnsi="Arial"/>
          <w:b/>
          <w:sz w:val="20"/>
        </w:rPr>
      </w:pPr>
      <w:r>
        <w:rPr>
          <w:color w:val="231F20"/>
          <w:spacing w:val="-2"/>
          <w:w w:val="105"/>
          <w:sz w:val="20"/>
          <w:u w:val="single" w:color="231F20"/>
        </w:rPr>
        <w:t>ALTERNATIU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</w:rPr>
        <w:t>(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cal</w:t>
      </w:r>
      <w:r>
        <w:rPr>
          <w:rFonts w:ascii="Arial" w:hAnsi="Arial"/>
          <w:b/>
          <w:color w:val="231F20"/>
          <w:spacing w:val="-4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encerclar</w:t>
      </w:r>
      <w:r>
        <w:rPr>
          <w:rFonts w:ascii="Arial" w:hAnsi="Arial"/>
          <w:b/>
          <w:color w:val="231F20"/>
          <w:spacing w:val="-6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l’opció</w:t>
      </w:r>
      <w:r>
        <w:rPr>
          <w:rFonts w:ascii="Arial" w:hAnsi="Arial"/>
          <w:b/>
          <w:color w:val="231F20"/>
          <w:spacing w:val="-5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que</w:t>
      </w:r>
      <w:r>
        <w:rPr>
          <w:rFonts w:ascii="Arial" w:hAnsi="Arial"/>
          <w:b/>
          <w:color w:val="231F20"/>
          <w:spacing w:val="-4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es</w:t>
      </w:r>
      <w:r>
        <w:rPr>
          <w:rFonts w:ascii="Arial" w:hAnsi="Arial"/>
          <w:b/>
          <w:color w:val="231F20"/>
          <w:spacing w:val="-5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compleix</w:t>
      </w:r>
      <w:r>
        <w:rPr>
          <w:rFonts w:ascii="Arial" w:hAnsi="Arial"/>
          <w:b/>
          <w:color w:val="231F20"/>
          <w:spacing w:val="-2"/>
          <w:w w:val="105"/>
          <w:sz w:val="20"/>
        </w:rPr>
        <w:t>)</w:t>
      </w:r>
    </w:p>
    <w:p w14:paraId="2397D653" w14:textId="77777777" w:rsidR="00DA581A" w:rsidRDefault="00DA581A">
      <w:pPr>
        <w:pStyle w:val="Textindependent"/>
        <w:spacing w:before="106"/>
        <w:rPr>
          <w:rFonts w:ascii="Arial"/>
          <w:b/>
        </w:rPr>
      </w:pPr>
    </w:p>
    <w:p w14:paraId="1305EA53" w14:textId="77777777" w:rsidR="00DA581A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ind w:right="1598"/>
        <w:jc w:val="both"/>
        <w:rPr>
          <w:sz w:val="20"/>
        </w:rPr>
      </w:pPr>
      <w:r>
        <w:rPr>
          <w:color w:val="231F20"/>
          <w:w w:val="105"/>
          <w:sz w:val="20"/>
        </w:rPr>
        <w:t>Que l’empresa està integrada per un nombre de treballadors discapacitats no inferior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2%,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s’ha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adoptat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alguna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mesures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previstes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 l’article 2 del Reial decret 364/2005, de 8 d’abril.</w:t>
      </w:r>
    </w:p>
    <w:p w14:paraId="64FB2028" w14:textId="77777777" w:rsidR="00DA581A" w:rsidRDefault="00DA581A">
      <w:pPr>
        <w:pStyle w:val="Textindependent"/>
        <w:spacing w:before="11"/>
      </w:pPr>
    </w:p>
    <w:p w14:paraId="110D8C9B" w14:textId="77777777" w:rsidR="00DA581A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jc w:val="both"/>
        <w:rPr>
          <w:sz w:val="20"/>
        </w:rPr>
      </w:pPr>
      <w:r>
        <w:rPr>
          <w:color w:val="231F20"/>
          <w:sz w:val="20"/>
        </w:rPr>
        <w:t>Que l’empresa no ha 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complir el que es disposa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a l’article 38 de la Llei 13/1982, </w:t>
      </w:r>
      <w:r>
        <w:rPr>
          <w:color w:val="231F20"/>
          <w:w w:val="105"/>
          <w:sz w:val="20"/>
        </w:rPr>
        <w:t>de 7 d’abril, d’integració de minusvàlids, atès que es treballadors fixos no excedeixen de cinquanta.</w:t>
      </w:r>
    </w:p>
    <w:p w14:paraId="4FD7C344" w14:textId="77777777" w:rsidR="00DA581A" w:rsidRDefault="00DA581A">
      <w:pPr>
        <w:pStyle w:val="Textindependent"/>
        <w:spacing w:before="19"/>
      </w:pPr>
    </w:p>
    <w:p w14:paraId="236AE0F2" w14:textId="77777777" w:rsidR="00DA581A" w:rsidRDefault="00000000">
      <w:pPr>
        <w:pStyle w:val="Pargrafdellista"/>
        <w:numPr>
          <w:ilvl w:val="0"/>
          <w:numId w:val="1"/>
        </w:numPr>
        <w:tabs>
          <w:tab w:val="left" w:pos="1846"/>
          <w:tab w:val="left" w:pos="1849"/>
        </w:tabs>
        <w:spacing w:before="1" w:line="247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Que l’empresa compleix tots els requisits i obligacions exigits per la normativa vigent per a la seva obertura, instal·lació i funcionament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legal.</w:t>
      </w:r>
    </w:p>
    <w:p w14:paraId="56446434" w14:textId="77777777" w:rsidR="00DA581A" w:rsidRDefault="00DA581A">
      <w:pPr>
        <w:pStyle w:val="Textindependent"/>
        <w:spacing w:before="10"/>
      </w:pPr>
    </w:p>
    <w:p w14:paraId="18C4F2E3" w14:textId="77777777" w:rsidR="00DA581A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ind w:right="1596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informació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documents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aportats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sobre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és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contingut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absolutament cert.</w:t>
      </w:r>
    </w:p>
    <w:p w14:paraId="56A6B9B1" w14:textId="77777777" w:rsidR="00DA581A" w:rsidRDefault="00DA581A">
      <w:pPr>
        <w:pStyle w:val="Textindependent"/>
        <w:spacing w:before="21"/>
      </w:pPr>
    </w:p>
    <w:p w14:paraId="552EA33A" w14:textId="77777777" w:rsidR="00DA581A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ind w:right="1604"/>
        <w:jc w:val="both"/>
        <w:rPr>
          <w:sz w:val="20"/>
        </w:rPr>
      </w:pPr>
      <w:r>
        <w:rPr>
          <w:color w:val="231F20"/>
          <w:w w:val="105"/>
          <w:sz w:val="20"/>
        </w:rPr>
        <w:t>Que autoritzo a l’òrgan de contractació a obtenir directament dels òrgans administratius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competents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dades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documents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registrals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requereixin per procedir, en el seu cas, a l’adjudicació del contracte.</w:t>
      </w:r>
    </w:p>
    <w:p w14:paraId="7938BF6F" w14:textId="77777777" w:rsidR="00DA581A" w:rsidRDefault="00DA581A">
      <w:pPr>
        <w:pStyle w:val="Textindependent"/>
        <w:spacing w:before="8"/>
      </w:pPr>
    </w:p>
    <w:p w14:paraId="1114FD96" w14:textId="77777777" w:rsidR="00DA581A" w:rsidRDefault="00000000">
      <w:pPr>
        <w:pStyle w:val="Pargrafdellista"/>
        <w:numPr>
          <w:ilvl w:val="0"/>
          <w:numId w:val="1"/>
        </w:numPr>
        <w:tabs>
          <w:tab w:val="left" w:pos="1846"/>
          <w:tab w:val="left" w:pos="1849"/>
          <w:tab w:val="left" w:pos="6252"/>
        </w:tabs>
        <w:spacing w:line="247" w:lineRule="auto"/>
        <w:ind w:right="1604"/>
        <w:jc w:val="both"/>
        <w:rPr>
          <w:sz w:val="20"/>
        </w:rPr>
      </w:pPr>
      <w:r>
        <w:rPr>
          <w:color w:val="231F20"/>
          <w:w w:val="105"/>
          <w:sz w:val="20"/>
        </w:rPr>
        <w:t>Que la bústia electrònica on realitzar les comunicacions i notificacions en el procés de licitació i, si s’escau, en els posteriors tràmits d’adjudicació, formalització,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modificació,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negociació,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execució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extinció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anormal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del contracte és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10"/>
          <w:w w:val="105"/>
          <w:sz w:val="20"/>
        </w:rPr>
        <w:t>.</w:t>
      </w:r>
    </w:p>
    <w:p w14:paraId="6D512B7F" w14:textId="77777777" w:rsidR="00DA581A" w:rsidRDefault="00DA581A">
      <w:pPr>
        <w:pStyle w:val="Textindependent"/>
        <w:spacing w:before="10"/>
      </w:pPr>
    </w:p>
    <w:p w14:paraId="5DFE9654" w14:textId="77777777" w:rsidR="00DA581A" w:rsidRDefault="00000000">
      <w:pPr>
        <w:pStyle w:val="Textindependent"/>
        <w:ind w:left="1173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consti,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signo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aquesta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declaració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responsable.</w:t>
      </w:r>
    </w:p>
    <w:p w14:paraId="0ADA03A3" w14:textId="77777777" w:rsidR="00DA581A" w:rsidRDefault="00DA581A">
      <w:pPr>
        <w:pStyle w:val="Textindependent"/>
        <w:spacing w:before="25"/>
      </w:pPr>
    </w:p>
    <w:p w14:paraId="68CA4600" w14:textId="77777777" w:rsidR="00DA581A" w:rsidRDefault="00000000">
      <w:pPr>
        <w:ind w:left="1173"/>
        <w:rPr>
          <w:rFonts w:ascii="Arial"/>
          <w:i/>
          <w:sz w:val="20"/>
        </w:rPr>
      </w:pPr>
      <w:r>
        <w:rPr>
          <w:rFonts w:ascii="Arial"/>
          <w:i/>
          <w:color w:val="231F20"/>
          <w:w w:val="105"/>
          <w:sz w:val="20"/>
        </w:rPr>
        <w:t>Lloc</w:t>
      </w:r>
      <w:r>
        <w:rPr>
          <w:rFonts w:asci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/>
          <w:i/>
          <w:color w:val="231F20"/>
          <w:w w:val="105"/>
          <w:sz w:val="20"/>
        </w:rPr>
        <w:t>i</w:t>
      </w:r>
      <w:r>
        <w:rPr>
          <w:rFonts w:asci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/>
          <w:i/>
          <w:color w:val="231F20"/>
          <w:spacing w:val="-2"/>
          <w:w w:val="105"/>
          <w:sz w:val="20"/>
        </w:rPr>
        <w:t>data.</w:t>
      </w:r>
    </w:p>
    <w:p w14:paraId="32EC5A46" w14:textId="77777777" w:rsidR="00DA581A" w:rsidRDefault="00000000">
      <w:pPr>
        <w:spacing w:before="9"/>
        <w:ind w:left="1173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pacing w:val="-2"/>
          <w:w w:val="105"/>
          <w:sz w:val="20"/>
        </w:rPr>
        <w:t>Signatura</w:t>
      </w:r>
      <w:r>
        <w:rPr>
          <w:rFonts w:ascii="Arial" w:hAns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  <w:sz w:val="20"/>
        </w:rPr>
        <w:t>de</w:t>
      </w:r>
      <w:r>
        <w:rPr>
          <w:rFonts w:ascii="Arial" w:hAnsi="Arial"/>
          <w:i/>
          <w:color w:val="231F20"/>
          <w:spacing w:val="-7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  <w:sz w:val="20"/>
        </w:rPr>
        <w:t>l’apoderat.</w:t>
      </w:r>
    </w:p>
    <w:p w14:paraId="304FF4F7" w14:textId="77777777" w:rsidR="00DA581A" w:rsidRDefault="00DA581A">
      <w:pPr>
        <w:pStyle w:val="Textindependent"/>
        <w:rPr>
          <w:rFonts w:ascii="Arial"/>
          <w:i/>
          <w:sz w:val="17"/>
        </w:rPr>
      </w:pPr>
    </w:p>
    <w:p w14:paraId="067570CA" w14:textId="77777777" w:rsidR="00DA581A" w:rsidRDefault="00DA581A">
      <w:pPr>
        <w:pStyle w:val="Textindependent"/>
        <w:rPr>
          <w:rFonts w:ascii="Arial"/>
          <w:i/>
          <w:sz w:val="17"/>
        </w:rPr>
      </w:pPr>
    </w:p>
    <w:p w14:paraId="6274ACAE" w14:textId="77777777" w:rsidR="00DA581A" w:rsidRDefault="00DA581A">
      <w:pPr>
        <w:pStyle w:val="Textindependent"/>
        <w:rPr>
          <w:rFonts w:ascii="Arial"/>
          <w:i/>
          <w:sz w:val="17"/>
        </w:rPr>
      </w:pPr>
    </w:p>
    <w:p w14:paraId="31116B00" w14:textId="77777777" w:rsidR="00DA581A" w:rsidRDefault="00DA581A">
      <w:pPr>
        <w:pStyle w:val="Textindependent"/>
        <w:rPr>
          <w:rFonts w:ascii="Arial"/>
          <w:i/>
          <w:sz w:val="17"/>
        </w:rPr>
      </w:pPr>
    </w:p>
    <w:p w14:paraId="0442A609" w14:textId="77777777" w:rsidR="00DA581A" w:rsidRDefault="00DA581A">
      <w:pPr>
        <w:pStyle w:val="Textindependent"/>
        <w:spacing w:before="4"/>
        <w:rPr>
          <w:rFonts w:ascii="Arial"/>
          <w:i/>
          <w:sz w:val="17"/>
        </w:rPr>
      </w:pPr>
    </w:p>
    <w:p w14:paraId="0BE8623E" w14:textId="77777777" w:rsidR="00DA581A" w:rsidRDefault="00000000">
      <w:pPr>
        <w:ind w:right="1606"/>
        <w:jc w:val="right"/>
        <w:rPr>
          <w:sz w:val="17"/>
        </w:rPr>
      </w:pPr>
      <w:r>
        <w:rPr>
          <w:color w:val="231F20"/>
          <w:spacing w:val="-5"/>
          <w:sz w:val="17"/>
        </w:rPr>
        <w:t>31</w:t>
      </w:r>
    </w:p>
    <w:p w14:paraId="6D0D9620" w14:textId="77777777" w:rsidR="00DA581A" w:rsidRDefault="00DA581A">
      <w:pPr>
        <w:pStyle w:val="Textindependent"/>
        <w:rPr>
          <w:sz w:val="16"/>
        </w:rPr>
      </w:pPr>
    </w:p>
    <w:p w14:paraId="3D452CE8" w14:textId="77777777" w:rsidR="00DA581A" w:rsidRDefault="00DA581A">
      <w:pPr>
        <w:pStyle w:val="Textindependent"/>
        <w:rPr>
          <w:sz w:val="16"/>
        </w:rPr>
      </w:pPr>
    </w:p>
    <w:p w14:paraId="21D88DAF" w14:textId="77777777" w:rsidR="00DA581A" w:rsidRDefault="00DA581A">
      <w:pPr>
        <w:pStyle w:val="Textindependent"/>
        <w:rPr>
          <w:sz w:val="16"/>
        </w:rPr>
      </w:pPr>
    </w:p>
    <w:p w14:paraId="0BC03E68" w14:textId="77777777" w:rsidR="00DA581A" w:rsidRDefault="00DA581A">
      <w:pPr>
        <w:pStyle w:val="Textindependent"/>
        <w:rPr>
          <w:sz w:val="16"/>
        </w:rPr>
      </w:pPr>
    </w:p>
    <w:p w14:paraId="6926C85D" w14:textId="77777777" w:rsidR="00DA581A" w:rsidRDefault="00DA581A">
      <w:pPr>
        <w:pStyle w:val="Textindependent"/>
        <w:rPr>
          <w:sz w:val="16"/>
        </w:rPr>
      </w:pPr>
    </w:p>
    <w:p w14:paraId="0FE1748D" w14:textId="77777777" w:rsidR="00DA581A" w:rsidRDefault="00DA581A">
      <w:pPr>
        <w:pStyle w:val="Textindependent"/>
        <w:spacing w:before="14"/>
        <w:rPr>
          <w:sz w:val="16"/>
        </w:rPr>
      </w:pPr>
    </w:p>
    <w:sectPr w:rsidR="00DA581A">
      <w:type w:val="continuous"/>
      <w:pgSz w:w="11910" w:h="16840"/>
      <w:pgMar w:top="400" w:right="708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78F8"/>
    <w:multiLevelType w:val="hybridMultilevel"/>
    <w:tmpl w:val="39F607B2"/>
    <w:lvl w:ilvl="0" w:tplc="B896D170">
      <w:start w:val="1"/>
      <w:numFmt w:val="lowerLetter"/>
      <w:lvlText w:val="%1)"/>
      <w:lvlJc w:val="left"/>
      <w:pPr>
        <w:ind w:left="1849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3"/>
        <w:w w:val="103"/>
        <w:sz w:val="20"/>
        <w:szCs w:val="20"/>
        <w:lang w:val="ca-ES" w:eastAsia="en-US" w:bidi="ar-SA"/>
      </w:rPr>
    </w:lvl>
    <w:lvl w:ilvl="1" w:tplc="4B125100">
      <w:numFmt w:val="bullet"/>
      <w:lvlText w:val="•"/>
      <w:lvlJc w:val="left"/>
      <w:pPr>
        <w:ind w:left="2733" w:hanging="339"/>
      </w:pPr>
      <w:rPr>
        <w:rFonts w:hint="default"/>
        <w:lang w:val="ca-ES" w:eastAsia="en-US" w:bidi="ar-SA"/>
      </w:rPr>
    </w:lvl>
    <w:lvl w:ilvl="2" w:tplc="BB8804A2">
      <w:numFmt w:val="bullet"/>
      <w:lvlText w:val="•"/>
      <w:lvlJc w:val="left"/>
      <w:pPr>
        <w:ind w:left="3626" w:hanging="339"/>
      </w:pPr>
      <w:rPr>
        <w:rFonts w:hint="default"/>
        <w:lang w:val="ca-ES" w:eastAsia="en-US" w:bidi="ar-SA"/>
      </w:rPr>
    </w:lvl>
    <w:lvl w:ilvl="3" w:tplc="0150B88C">
      <w:numFmt w:val="bullet"/>
      <w:lvlText w:val="•"/>
      <w:lvlJc w:val="left"/>
      <w:pPr>
        <w:ind w:left="4519" w:hanging="339"/>
      </w:pPr>
      <w:rPr>
        <w:rFonts w:hint="default"/>
        <w:lang w:val="ca-ES" w:eastAsia="en-US" w:bidi="ar-SA"/>
      </w:rPr>
    </w:lvl>
    <w:lvl w:ilvl="4" w:tplc="49CC9FA0">
      <w:numFmt w:val="bullet"/>
      <w:lvlText w:val="•"/>
      <w:lvlJc w:val="left"/>
      <w:pPr>
        <w:ind w:left="5412" w:hanging="339"/>
      </w:pPr>
      <w:rPr>
        <w:rFonts w:hint="default"/>
        <w:lang w:val="ca-ES" w:eastAsia="en-US" w:bidi="ar-SA"/>
      </w:rPr>
    </w:lvl>
    <w:lvl w:ilvl="5" w:tplc="530ED0E6">
      <w:numFmt w:val="bullet"/>
      <w:lvlText w:val="•"/>
      <w:lvlJc w:val="left"/>
      <w:pPr>
        <w:ind w:left="6305" w:hanging="339"/>
      </w:pPr>
      <w:rPr>
        <w:rFonts w:hint="default"/>
        <w:lang w:val="ca-ES" w:eastAsia="en-US" w:bidi="ar-SA"/>
      </w:rPr>
    </w:lvl>
    <w:lvl w:ilvl="6" w:tplc="A830A410">
      <w:numFmt w:val="bullet"/>
      <w:lvlText w:val="•"/>
      <w:lvlJc w:val="left"/>
      <w:pPr>
        <w:ind w:left="7198" w:hanging="339"/>
      </w:pPr>
      <w:rPr>
        <w:rFonts w:hint="default"/>
        <w:lang w:val="ca-ES" w:eastAsia="en-US" w:bidi="ar-SA"/>
      </w:rPr>
    </w:lvl>
    <w:lvl w:ilvl="7" w:tplc="9A1815CC">
      <w:numFmt w:val="bullet"/>
      <w:lvlText w:val="•"/>
      <w:lvlJc w:val="left"/>
      <w:pPr>
        <w:ind w:left="8091" w:hanging="339"/>
      </w:pPr>
      <w:rPr>
        <w:rFonts w:hint="default"/>
        <w:lang w:val="ca-ES" w:eastAsia="en-US" w:bidi="ar-SA"/>
      </w:rPr>
    </w:lvl>
    <w:lvl w:ilvl="8" w:tplc="BB961B00">
      <w:numFmt w:val="bullet"/>
      <w:lvlText w:val="•"/>
      <w:lvlJc w:val="left"/>
      <w:pPr>
        <w:ind w:left="8985" w:hanging="339"/>
      </w:pPr>
      <w:rPr>
        <w:rFonts w:hint="default"/>
        <w:lang w:val="ca-ES" w:eastAsia="en-US" w:bidi="ar-SA"/>
      </w:rPr>
    </w:lvl>
  </w:abstractNum>
  <w:abstractNum w:abstractNumId="1" w15:restartNumberingAfterBreak="0">
    <w:nsid w:val="31E42DB7"/>
    <w:multiLevelType w:val="hybridMultilevel"/>
    <w:tmpl w:val="0ABE9D44"/>
    <w:lvl w:ilvl="0" w:tplc="AC443574">
      <w:start w:val="1"/>
      <w:numFmt w:val="lowerLetter"/>
      <w:lvlText w:val="%1)"/>
      <w:lvlJc w:val="left"/>
      <w:pPr>
        <w:ind w:left="1849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3"/>
        <w:w w:val="103"/>
        <w:sz w:val="20"/>
        <w:szCs w:val="20"/>
        <w:lang w:val="ca-ES" w:eastAsia="en-US" w:bidi="ar-SA"/>
      </w:rPr>
    </w:lvl>
    <w:lvl w:ilvl="1" w:tplc="14C4E08A">
      <w:numFmt w:val="bullet"/>
      <w:lvlText w:val="•"/>
      <w:lvlJc w:val="left"/>
      <w:pPr>
        <w:ind w:left="2733" w:hanging="339"/>
      </w:pPr>
      <w:rPr>
        <w:rFonts w:hint="default"/>
        <w:lang w:val="ca-ES" w:eastAsia="en-US" w:bidi="ar-SA"/>
      </w:rPr>
    </w:lvl>
    <w:lvl w:ilvl="2" w:tplc="AB2AE574">
      <w:numFmt w:val="bullet"/>
      <w:lvlText w:val="•"/>
      <w:lvlJc w:val="left"/>
      <w:pPr>
        <w:ind w:left="3626" w:hanging="339"/>
      </w:pPr>
      <w:rPr>
        <w:rFonts w:hint="default"/>
        <w:lang w:val="ca-ES" w:eastAsia="en-US" w:bidi="ar-SA"/>
      </w:rPr>
    </w:lvl>
    <w:lvl w:ilvl="3" w:tplc="1B5E466C">
      <w:numFmt w:val="bullet"/>
      <w:lvlText w:val="•"/>
      <w:lvlJc w:val="left"/>
      <w:pPr>
        <w:ind w:left="4519" w:hanging="339"/>
      </w:pPr>
      <w:rPr>
        <w:rFonts w:hint="default"/>
        <w:lang w:val="ca-ES" w:eastAsia="en-US" w:bidi="ar-SA"/>
      </w:rPr>
    </w:lvl>
    <w:lvl w:ilvl="4" w:tplc="281065A2">
      <w:numFmt w:val="bullet"/>
      <w:lvlText w:val="•"/>
      <w:lvlJc w:val="left"/>
      <w:pPr>
        <w:ind w:left="5412" w:hanging="339"/>
      </w:pPr>
      <w:rPr>
        <w:rFonts w:hint="default"/>
        <w:lang w:val="ca-ES" w:eastAsia="en-US" w:bidi="ar-SA"/>
      </w:rPr>
    </w:lvl>
    <w:lvl w:ilvl="5" w:tplc="94C4A448">
      <w:numFmt w:val="bullet"/>
      <w:lvlText w:val="•"/>
      <w:lvlJc w:val="left"/>
      <w:pPr>
        <w:ind w:left="6305" w:hanging="339"/>
      </w:pPr>
      <w:rPr>
        <w:rFonts w:hint="default"/>
        <w:lang w:val="ca-ES" w:eastAsia="en-US" w:bidi="ar-SA"/>
      </w:rPr>
    </w:lvl>
    <w:lvl w:ilvl="6" w:tplc="F086FA22">
      <w:numFmt w:val="bullet"/>
      <w:lvlText w:val="•"/>
      <w:lvlJc w:val="left"/>
      <w:pPr>
        <w:ind w:left="7198" w:hanging="339"/>
      </w:pPr>
      <w:rPr>
        <w:rFonts w:hint="default"/>
        <w:lang w:val="ca-ES" w:eastAsia="en-US" w:bidi="ar-SA"/>
      </w:rPr>
    </w:lvl>
    <w:lvl w:ilvl="7" w:tplc="AFC6D046">
      <w:numFmt w:val="bullet"/>
      <w:lvlText w:val="•"/>
      <w:lvlJc w:val="left"/>
      <w:pPr>
        <w:ind w:left="8091" w:hanging="339"/>
      </w:pPr>
      <w:rPr>
        <w:rFonts w:hint="default"/>
        <w:lang w:val="ca-ES" w:eastAsia="en-US" w:bidi="ar-SA"/>
      </w:rPr>
    </w:lvl>
    <w:lvl w:ilvl="8" w:tplc="8A9AD4BC">
      <w:numFmt w:val="bullet"/>
      <w:lvlText w:val="•"/>
      <w:lvlJc w:val="left"/>
      <w:pPr>
        <w:ind w:left="8985" w:hanging="339"/>
      </w:pPr>
      <w:rPr>
        <w:rFonts w:hint="default"/>
        <w:lang w:val="ca-ES" w:eastAsia="en-US" w:bidi="ar-SA"/>
      </w:rPr>
    </w:lvl>
  </w:abstractNum>
  <w:num w:numId="1" w16cid:durableId="1015958946">
    <w:abstractNumId w:val="1"/>
  </w:num>
  <w:num w:numId="2" w16cid:durableId="204702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1A"/>
    <w:rsid w:val="00356F41"/>
    <w:rsid w:val="00425CF3"/>
    <w:rsid w:val="00D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CF37"/>
  <w15:docId w15:val="{307010B4-3A86-4E06-ABE9-70B2F9C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1173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849" w:right="1600" w:hanging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1942</Characters>
  <Application>Microsoft Office Word</Application>
  <DocSecurity>0</DocSecurity>
  <Lines>66</Lines>
  <Paragraphs>35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Transcripci___2_4314760009_2025_0000373.pdf</dc:title>
  <dc:subject>copiaAutenticaNoReincorporable</dc:subject>
  <dc:creator>Aquest document és una còpia autèntica del document electrònic original custodiat per Ajuntament de Solivella. Podeu verificar la seva autenticitat a</dc:creator>
  <cp:lastModifiedBy>jmontseny@concabarbera.local</cp:lastModifiedBy>
  <cp:revision>2</cp:revision>
  <dcterms:created xsi:type="dcterms:W3CDTF">2025-12-11T15:32:00Z</dcterms:created>
  <dcterms:modified xsi:type="dcterms:W3CDTF">2025-12-11T15:32:00Z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2025-12-11T00:00:00Z</vt:filetime>
  </property>
  <property fmtid="{D5CDD505-2E9C-101B-9397-08002B2CF9AE}" pid="5" name="Producer">
    <vt:lpwstr>Acrobat Distiller 20.0 (Windows)</vt:lpwstr>
  </property>
</Properties>
</file>