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E059" w14:textId="687EC173" w:rsidR="00FF6F8A" w:rsidRPr="00594030" w:rsidRDefault="00FF6F8A" w:rsidP="00FF6F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50D02">
        <w:rPr>
          <w:rFonts w:ascii="Arial" w:hAnsi="Arial" w:cs="Arial"/>
          <w:b/>
          <w:bCs/>
          <w:sz w:val="20"/>
          <w:szCs w:val="20"/>
        </w:rPr>
        <w:t>5</w:t>
      </w:r>
    </w:p>
    <w:p w14:paraId="027DD75A" w14:textId="77777777" w:rsidR="008455B0" w:rsidRDefault="008455B0" w:rsidP="00FF6F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0923C0E8" w14:textId="77777777" w:rsidR="008455B0" w:rsidRDefault="008455B0" w:rsidP="008455B0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A428F5F" w14:textId="77777777" w:rsidR="008455B0" w:rsidRDefault="008455B0" w:rsidP="008455B0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8304DB" w14:textId="77777777" w:rsidR="008455B0" w:rsidRDefault="008455B0" w:rsidP="008455B0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B5E1B21" w14:textId="77777777" w:rsidR="008455B0" w:rsidRDefault="008455B0" w:rsidP="008455B0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54438519" w14:textId="77777777" w:rsidR="008455B0" w:rsidRDefault="008455B0" w:rsidP="008455B0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3D55EE31" w14:textId="51D233EF" w:rsidR="008455B0" w:rsidRDefault="008455B0" w:rsidP="008455B0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 xml:space="preserve">(Si escau, indicar pàgina on es troba la informació en la fitxa tècnica de l’equip o altra documentació que s’incorpori al sobre </w:t>
      </w:r>
      <w:r w:rsidR="00D50D02">
        <w:rPr>
          <w:rFonts w:ascii="Arial" w:hAnsi="Arial" w:cs="Arial"/>
          <w:b/>
          <w:bCs/>
          <w:i/>
          <w:sz w:val="20"/>
          <w:szCs w:val="20"/>
        </w:rPr>
        <w:t>B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249FAD09" w14:textId="77777777" w:rsidR="008455B0" w:rsidRDefault="008455B0" w:rsidP="008455B0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CBE06F1" w14:textId="77777777" w:rsidR="008455B0" w:rsidRPr="00A16871" w:rsidRDefault="008455B0" w:rsidP="008455B0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1687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411D08C4" w14:textId="77777777" w:rsidR="008455B0" w:rsidRPr="00A16871" w:rsidRDefault="008455B0" w:rsidP="008455B0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7C29BC" w14:textId="77777777" w:rsidR="00D50D02" w:rsidRDefault="00D50D02" w:rsidP="008707A2">
      <w:pPr>
        <w:pStyle w:val="Standard"/>
        <w:numPr>
          <w:ilvl w:val="0"/>
          <w:numId w:val="39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D50D02">
        <w:rPr>
          <w:rFonts w:ascii="Arial" w:hAnsi="Arial" w:cs="Arial"/>
          <w:b/>
          <w:bCs/>
          <w:color w:val="000000"/>
          <w:sz w:val="20"/>
          <w:szCs w:val="20"/>
        </w:rPr>
        <w:t>Detecció automàtica de la relació massa/càrrega (m/z)</w:t>
      </w:r>
      <w:r w:rsidR="008455B0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8455B0" w:rsidRPr="008455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50D02">
        <w:rPr>
          <w:rFonts w:ascii="Arial" w:hAnsi="Arial" w:cs="Arial"/>
          <w:b/>
          <w:bCs/>
          <w:color w:val="000000"/>
          <w:sz w:val="20"/>
          <w:szCs w:val="20"/>
        </w:rPr>
        <w:t>(fins a 15 punts)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8455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1E63068" w14:textId="12683A47" w:rsidR="008455B0" w:rsidRDefault="009F53D5" w:rsidP="004C44D6">
      <w:pPr>
        <w:pStyle w:val="Standard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F53D5">
        <w:rPr>
          <w:rFonts w:ascii="Arial" w:hAnsi="Arial" w:cs="Arial"/>
          <w:color w:val="000000"/>
          <w:sz w:val="20"/>
          <w:szCs w:val="20"/>
        </w:rPr>
        <w:t>Es valorarà que el software detecti automàticament la relació massa/càrrega (m/z) de les cadenes lleugeres intactes de les proteïnes monoclonals identificades</w:t>
      </w:r>
      <w:r w:rsidR="00D50D02" w:rsidRPr="00D50D02">
        <w:rPr>
          <w:rFonts w:ascii="Arial" w:hAnsi="Arial" w:cs="Arial"/>
          <w:color w:val="000000"/>
          <w:sz w:val="20"/>
          <w:szCs w:val="20"/>
        </w:rPr>
        <w:t xml:space="preserve">. D’aquesta manera, es permet monitoritzar de forma específica el </w:t>
      </w:r>
      <w:proofErr w:type="spellStart"/>
      <w:r w:rsidR="00D50D02" w:rsidRPr="00D50D02">
        <w:rPr>
          <w:rFonts w:ascii="Arial" w:hAnsi="Arial" w:cs="Arial"/>
          <w:color w:val="000000"/>
          <w:sz w:val="20"/>
          <w:szCs w:val="20"/>
        </w:rPr>
        <w:t>biomarcador</w:t>
      </w:r>
      <w:proofErr w:type="spellEnd"/>
      <w:r w:rsidR="00D50D02" w:rsidRPr="00D50D02">
        <w:rPr>
          <w:rFonts w:ascii="Arial" w:hAnsi="Arial" w:cs="Arial"/>
          <w:color w:val="000000"/>
          <w:sz w:val="20"/>
          <w:szCs w:val="20"/>
        </w:rPr>
        <w:t xml:space="preserve"> de cada pacient.</w:t>
      </w:r>
    </w:p>
    <w:p w14:paraId="6D091393" w14:textId="24300195" w:rsidR="00D50D02" w:rsidRPr="00D50D02" w:rsidRDefault="00D50D02" w:rsidP="004C44D6">
      <w:pPr>
        <w:pStyle w:val="Standard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D50D02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del manual d’usuari del software i/o documentació tècnica pertinent on s’indiqui clarament aquesta funcionalitat (detecció automàtic de la relació m/z).</w:t>
      </w:r>
    </w:p>
    <w:p w14:paraId="46DBBA28" w14:textId="77777777" w:rsidR="008455B0" w:rsidRPr="00A16871" w:rsidRDefault="008455B0" w:rsidP="008455B0">
      <w:pPr>
        <w:pStyle w:val="Standard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816918" w14:textId="67BF033F" w:rsidR="008455B0" w:rsidRPr="00A16871" w:rsidRDefault="008455B0" w:rsidP="008455B0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D50D02">
        <w:rPr>
          <w:rFonts w:ascii="Arial" w:eastAsia="Calibri" w:hAnsi="Arial" w:cs="Arial"/>
          <w:bCs/>
          <w:sz w:val="20"/>
          <w:szCs w:val="20"/>
          <w:lang w:eastAsia="en-US"/>
        </w:rPr>
        <w:t>SÍ</w:t>
      </w:r>
    </w:p>
    <w:p w14:paraId="5DA9B261" w14:textId="4EA9EB91" w:rsidR="008455B0" w:rsidRDefault="008455B0" w:rsidP="008455B0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D50D02">
        <w:rPr>
          <w:rFonts w:ascii="Arial" w:eastAsia="Calibri" w:hAnsi="Arial" w:cs="Arial"/>
          <w:bCs/>
          <w:sz w:val="20"/>
          <w:szCs w:val="20"/>
          <w:lang w:eastAsia="en-US"/>
        </w:rPr>
        <w:t>NO</w:t>
      </w:r>
    </w:p>
    <w:p w14:paraId="48925CFB" w14:textId="77777777" w:rsidR="00D50D02" w:rsidRPr="0051579D" w:rsidRDefault="008455B0" w:rsidP="00D50D0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A168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="00D50D02"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522D2C66" w14:textId="3205D383" w:rsidR="008455B0" w:rsidRPr="00A16871" w:rsidRDefault="008455B0" w:rsidP="008455B0">
      <w:pPr>
        <w:pStyle w:val="Standard"/>
        <w:ind w:left="708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2A0D13E2" w14:textId="77777777" w:rsidR="008455B0" w:rsidRPr="00A16871" w:rsidRDefault="008455B0" w:rsidP="008455B0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2C07BE0" w14:textId="7FB79560" w:rsidR="008455B0" w:rsidRPr="00D50D02" w:rsidRDefault="00D50D02" w:rsidP="008707A2">
      <w:pPr>
        <w:pStyle w:val="Standard"/>
        <w:numPr>
          <w:ilvl w:val="0"/>
          <w:numId w:val="39"/>
        </w:numPr>
        <w:spacing w:before="1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50D0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Màxima capacitat d’anàlisi diari i de velocitat per </w:t>
      </w:r>
      <w:proofErr w:type="spellStart"/>
      <w:r w:rsidRPr="009F53D5">
        <w:rPr>
          <w:rFonts w:ascii="Arial" w:eastAsia="Times New Roman" w:hAnsi="Arial" w:cs="Arial"/>
          <w:b/>
          <w:i/>
          <w:kern w:val="0"/>
          <w:sz w:val="20"/>
          <w:szCs w:val="20"/>
          <w:lang w:eastAsia="es-ES" w:bidi="ar-SA"/>
        </w:rPr>
        <w:t>run</w:t>
      </w:r>
      <w:proofErr w:type="spellEnd"/>
      <w:r w:rsidRPr="00D50D0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(fins a 15 punts)</w:t>
      </w:r>
    </w:p>
    <w:p w14:paraId="177817E1" w14:textId="731F883E" w:rsidR="00D50D02" w:rsidRDefault="00D50D02" w:rsidP="00D50D0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50D02">
        <w:rPr>
          <w:rFonts w:ascii="Arial" w:eastAsia="Calibri" w:hAnsi="Arial" w:cs="Arial"/>
          <w:bCs/>
          <w:sz w:val="20"/>
          <w:szCs w:val="20"/>
          <w:lang w:eastAsia="en-US"/>
        </w:rPr>
        <w:t xml:space="preserve">Es valorarà la major capacitat d’anàlisi del Sistema per tal de possibilitar la major rapidesa i capacitat diagnòstica, tant de mostres diàries processades com de velocitat per </w:t>
      </w:r>
      <w:proofErr w:type="spellStart"/>
      <w:r w:rsidRPr="00D50D02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run</w:t>
      </w:r>
      <w:proofErr w:type="spellEnd"/>
      <w:r w:rsidRPr="00D50D02">
        <w:rPr>
          <w:rFonts w:ascii="Arial" w:eastAsia="Calibri" w:hAnsi="Arial" w:cs="Arial"/>
          <w:bCs/>
          <w:sz w:val="20"/>
          <w:szCs w:val="20"/>
          <w:lang w:eastAsia="en-US"/>
        </w:rPr>
        <w:t xml:space="preserve">; tot tenint en compte l’establert en la clàusula 3 del plec de prescripcions tècniques (mínim de 100 mostres/dia i temps màxim per </w:t>
      </w:r>
      <w:proofErr w:type="spellStart"/>
      <w:r w:rsidRPr="00D50D02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run</w:t>
      </w:r>
      <w:proofErr w:type="spellEnd"/>
      <w:r w:rsidRPr="00D50D02">
        <w:rPr>
          <w:rFonts w:ascii="Arial" w:eastAsia="Calibri" w:hAnsi="Arial" w:cs="Arial"/>
          <w:bCs/>
          <w:sz w:val="20"/>
          <w:szCs w:val="20"/>
          <w:lang w:eastAsia="en-US"/>
        </w:rPr>
        <w:t xml:space="preserve"> de 3 hores equivalent a </w:t>
      </w:r>
      <w:r w:rsidR="009F53D5">
        <w:rPr>
          <w:rFonts w:ascii="Arial" w:eastAsia="Calibri" w:hAnsi="Arial" w:cs="Arial"/>
          <w:bCs/>
          <w:sz w:val="20"/>
          <w:szCs w:val="20"/>
          <w:lang w:eastAsia="en-US"/>
        </w:rPr>
        <w:t>480</w:t>
      </w:r>
      <w:r w:rsidRPr="00D50D02">
        <w:rPr>
          <w:rFonts w:ascii="Arial" w:eastAsia="Calibri" w:hAnsi="Arial" w:cs="Arial"/>
          <w:bCs/>
          <w:sz w:val="20"/>
          <w:szCs w:val="20"/>
          <w:lang w:eastAsia="en-US"/>
        </w:rPr>
        <w:t xml:space="preserve"> minuts).</w:t>
      </w:r>
    </w:p>
    <w:p w14:paraId="1F77ADE0" w14:textId="399C5F74" w:rsidR="00D50D02" w:rsidRPr="00D50D02" w:rsidRDefault="00D50D02" w:rsidP="00D50D02">
      <w:pPr>
        <w:pStyle w:val="Standard"/>
        <w:spacing w:before="120"/>
        <w:ind w:left="72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50D02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 xml:space="preserve">Per obtenir la puntuació total, caldrà que els licitadors ho acreditin mitjançant l’aportació de la fitxa tècnica de l’equip (manual/especificacions tècniques/ documentació tècnica pertinent) on s’indiqui clarament aquesta funcionalitat (capacitat d’anàlisi: mostres/dies i velocitat per </w:t>
      </w:r>
      <w:proofErr w:type="spellStart"/>
      <w:r w:rsidRPr="00D50D02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run</w:t>
      </w:r>
      <w:proofErr w:type="spellEnd"/>
      <w:r w:rsidRPr="00D50D02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).</w:t>
      </w:r>
    </w:p>
    <w:p w14:paraId="64C3B79E" w14:textId="2D2DA274" w:rsidR="00D50D02" w:rsidRDefault="00D50D02" w:rsidP="00D50D02">
      <w:pPr>
        <w:pStyle w:val="Standard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51579D">
        <w:rPr>
          <w:rFonts w:ascii="Arial" w:hAnsi="Arial" w:cs="Arial"/>
          <w:color w:val="000000" w:themeColor="text1"/>
          <w:sz w:val="20"/>
          <w:szCs w:val="20"/>
        </w:rPr>
        <w:t>apacitat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número mostres/dia:________</w:t>
      </w:r>
    </w:p>
    <w:p w14:paraId="2C25063D" w14:textId="7BFA6FD4" w:rsidR="00904D70" w:rsidRDefault="00904D70" w:rsidP="00904D70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Temps màxim per </w:t>
      </w:r>
      <w:proofErr w:type="spellStart"/>
      <w:r w:rsidRPr="00904D70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run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en-US"/>
        </w:rPr>
        <w:t>:_____ minuts</w:t>
      </w:r>
    </w:p>
    <w:p w14:paraId="2DEA716C" w14:textId="77777777" w:rsidR="00904D70" w:rsidRDefault="00904D70" w:rsidP="00904D70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53CFF6A" w14:textId="6843005D" w:rsidR="008455B0" w:rsidRPr="00904D70" w:rsidRDefault="00904D70" w:rsidP="00904D70">
      <w:pPr>
        <w:pStyle w:val="Standard"/>
        <w:numPr>
          <w:ilvl w:val="0"/>
          <w:numId w:val="39"/>
        </w:numPr>
        <w:spacing w:before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904D70">
        <w:rPr>
          <w:rFonts w:ascii="Arial" w:eastAsia="Calibri" w:hAnsi="Arial" w:cs="Arial"/>
          <w:b/>
          <w:sz w:val="20"/>
          <w:szCs w:val="20"/>
          <w:lang w:eastAsia="en-US"/>
        </w:rPr>
        <w:t>Menor impacte acústic (5 punts).</w:t>
      </w:r>
    </w:p>
    <w:p w14:paraId="486211A8" w14:textId="3DD86985" w:rsidR="00904D70" w:rsidRPr="00904D70" w:rsidRDefault="00904D70" w:rsidP="004C44D6">
      <w:pPr>
        <w:pStyle w:val="Standard"/>
        <w:spacing w:before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4D70">
        <w:rPr>
          <w:rFonts w:ascii="Arial" w:hAnsi="Arial" w:cs="Arial"/>
          <w:color w:val="000000" w:themeColor="text1"/>
          <w:sz w:val="20"/>
          <w:szCs w:val="20"/>
        </w:rPr>
        <w:t xml:space="preserve">Es valorarà el menor impacte acústic del Sistema en ares a millorar la tasca i </w:t>
      </w:r>
      <w:proofErr w:type="spellStart"/>
      <w:r w:rsidRPr="00904D70">
        <w:rPr>
          <w:rFonts w:ascii="Arial" w:hAnsi="Arial" w:cs="Arial"/>
          <w:color w:val="000000" w:themeColor="text1"/>
          <w:sz w:val="20"/>
          <w:szCs w:val="20"/>
        </w:rPr>
        <w:t>comfort</w:t>
      </w:r>
      <w:proofErr w:type="spellEnd"/>
      <w:r w:rsidRPr="00904D70">
        <w:rPr>
          <w:rFonts w:ascii="Arial" w:hAnsi="Arial" w:cs="Arial"/>
          <w:color w:val="000000" w:themeColor="text1"/>
          <w:sz w:val="20"/>
          <w:szCs w:val="20"/>
        </w:rPr>
        <w:t xml:space="preserve"> de l’operador, segons l’indicat a la clàusula 3 del plec de prescripcions tècniques.</w:t>
      </w:r>
    </w:p>
    <w:p w14:paraId="001F4FC4" w14:textId="616DD66B" w:rsidR="008455B0" w:rsidRDefault="00904D70" w:rsidP="004C44D6">
      <w:pPr>
        <w:pStyle w:val="Pargrafdellista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904D70">
        <w:rPr>
          <w:rFonts w:ascii="Arial" w:hAnsi="Arial" w:cs="Arial"/>
          <w:bCs/>
          <w:i/>
          <w:sz w:val="20"/>
          <w:szCs w:val="20"/>
        </w:rPr>
        <w:t>Per obtenir la puntuació total, caldrà que els licitadors ho acreditin mitjançant l’aportació de la fitxa tècnica de l’equip (manual/especificacions tècniques/ documentació tècnica pertinent) on s’indiqui clarament aquesta funcionalitat (</w:t>
      </w:r>
      <w:proofErr w:type="spellStart"/>
      <w:r w:rsidRPr="00904D70">
        <w:rPr>
          <w:rFonts w:ascii="Arial" w:hAnsi="Arial" w:cs="Arial"/>
          <w:bCs/>
          <w:i/>
          <w:sz w:val="20"/>
          <w:szCs w:val="20"/>
        </w:rPr>
        <w:t>dBA</w:t>
      </w:r>
      <w:proofErr w:type="spellEnd"/>
      <w:r w:rsidRPr="00904D70">
        <w:rPr>
          <w:rFonts w:ascii="Arial" w:hAnsi="Arial" w:cs="Arial"/>
          <w:bCs/>
          <w:i/>
          <w:sz w:val="20"/>
          <w:szCs w:val="20"/>
        </w:rPr>
        <w:t>).</w:t>
      </w:r>
    </w:p>
    <w:p w14:paraId="6D7D5AF5" w14:textId="77777777" w:rsidR="00904D70" w:rsidRDefault="00904D70" w:rsidP="008455B0">
      <w:pPr>
        <w:pStyle w:val="Pargrafdellista"/>
        <w:ind w:left="720"/>
        <w:rPr>
          <w:rFonts w:ascii="Arial" w:hAnsi="Arial" w:cs="Arial"/>
          <w:bCs/>
          <w:i/>
          <w:sz w:val="20"/>
          <w:szCs w:val="20"/>
        </w:rPr>
      </w:pPr>
    </w:p>
    <w:p w14:paraId="04B07913" w14:textId="4C4A83F5" w:rsidR="00904D70" w:rsidRPr="00904D70" w:rsidRDefault="00904D70" w:rsidP="008455B0">
      <w:pPr>
        <w:pStyle w:val="Pargrafdellista"/>
        <w:ind w:left="72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Número de </w:t>
      </w:r>
      <w:proofErr w:type="spellStart"/>
      <w:r w:rsidRPr="00904D70">
        <w:rPr>
          <w:rFonts w:ascii="Arial" w:eastAsia="Calibri" w:hAnsi="Arial" w:cs="Arial"/>
          <w:bCs/>
          <w:sz w:val="20"/>
          <w:szCs w:val="20"/>
          <w:lang w:eastAsia="en-US"/>
        </w:rPr>
        <w:t>dBA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en-US"/>
        </w:rPr>
        <w:t>:_______</w:t>
      </w:r>
    </w:p>
    <w:p w14:paraId="29F21755" w14:textId="77777777" w:rsidR="00D50D02" w:rsidRDefault="00D50D02" w:rsidP="008455B0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</w:rPr>
      </w:pPr>
    </w:p>
    <w:p w14:paraId="69657EA3" w14:textId="77777777" w:rsidR="00D50D02" w:rsidRDefault="00D50D02" w:rsidP="00D50D0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2A385F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53D18E39" w14:textId="77777777" w:rsidR="00904D70" w:rsidRDefault="00904D70" w:rsidP="00D50D0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1DF46EBF" w14:textId="77777777" w:rsidR="004C44D6" w:rsidRPr="004C44D6" w:rsidRDefault="00904D70" w:rsidP="00904D70">
      <w:pPr>
        <w:pStyle w:val="Pargrafdellista"/>
        <w:numPr>
          <w:ilvl w:val="0"/>
          <w:numId w:val="39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C44D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 xml:space="preserve">Realització de reparacions  </w:t>
      </w:r>
      <w:r w:rsidRPr="004C44D6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in situ</w:t>
      </w:r>
      <w:r w:rsidRPr="004C44D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les incidències i avaries dels equips en un termini de 48 hores (fins a 10  punts).</w:t>
      </w:r>
    </w:p>
    <w:p w14:paraId="25390064" w14:textId="77777777" w:rsidR="004C44D6" w:rsidRDefault="004C44D6" w:rsidP="004C44D6">
      <w:pPr>
        <w:pStyle w:val="Pargrafdellista"/>
        <w:ind w:left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C44D6">
        <w:rPr>
          <w:rFonts w:ascii="Arial" w:eastAsia="Arial" w:hAnsi="Arial" w:cs="Arial"/>
          <w:color w:val="000000" w:themeColor="text1"/>
          <w:sz w:val="20"/>
          <w:szCs w:val="20"/>
        </w:rPr>
        <w:t xml:space="preserve">Es valorarà que el licitador es comprometi a realitzar les reparacions  </w:t>
      </w:r>
      <w:r w:rsidRPr="004C44D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in situ</w:t>
      </w:r>
      <w:r w:rsidRPr="004C44D6">
        <w:rPr>
          <w:rFonts w:ascii="Arial" w:eastAsia="Arial" w:hAnsi="Arial" w:cs="Arial"/>
          <w:color w:val="000000" w:themeColor="text1"/>
          <w:sz w:val="20"/>
          <w:szCs w:val="20"/>
        </w:rPr>
        <w:t xml:space="preserve"> de les incidències i avaries dels equips en un termini de 48 hores tots els dies de laborables, quan no pugui ser resolta telemàticament; tot això de conformitat amb l’establert al plec de prescripcions tècniques.</w:t>
      </w:r>
    </w:p>
    <w:p w14:paraId="3863426C" w14:textId="68E145A0" w:rsidR="004C44D6" w:rsidRPr="004C44D6" w:rsidRDefault="004C44D6" w:rsidP="004C44D6">
      <w:pPr>
        <w:pStyle w:val="Pargrafdellista"/>
        <w:ind w:left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C44D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quan concorrin alguna de les circumstàncies indicades (incidències o avaries que no es puguin resoldre telemàticament) es durà a terme la visita in situ per part del tècnic especialitzat.</w:t>
      </w:r>
    </w:p>
    <w:p w14:paraId="56C292D6" w14:textId="77777777" w:rsidR="004C44D6" w:rsidRPr="00A16871" w:rsidRDefault="004C44D6" w:rsidP="004C44D6">
      <w:pPr>
        <w:pStyle w:val="Standard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87FB81" w14:textId="77777777" w:rsidR="004C44D6" w:rsidRPr="00A16871" w:rsidRDefault="004C44D6" w:rsidP="004C44D6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SÍ</w:t>
      </w:r>
    </w:p>
    <w:p w14:paraId="58C83C95" w14:textId="77777777" w:rsidR="004C44D6" w:rsidRDefault="004C44D6" w:rsidP="004C44D6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NO</w:t>
      </w:r>
    </w:p>
    <w:p w14:paraId="75DB73E7" w14:textId="1A375131" w:rsidR="004C44D6" w:rsidRDefault="004C44D6" w:rsidP="004C44D6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2A385F">
        <w:rPr>
          <w:rFonts w:ascii="Arial" w:hAnsi="Arial" w:cs="Arial"/>
          <w:color w:val="000000" w:themeColor="text1"/>
          <w:sz w:val="20"/>
          <w:szCs w:val="20"/>
        </w:rPr>
        <w:t>Indicar on es troba la informació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(compromís</w:t>
      </w:r>
      <w:r w:rsidRPr="002A385F">
        <w:rPr>
          <w:rFonts w:ascii="Arial" w:hAnsi="Arial" w:cs="Arial"/>
          <w:color w:val="000000" w:themeColor="text1"/>
          <w:sz w:val="20"/>
          <w:szCs w:val="20"/>
        </w:rPr>
        <w:t>): ...................................................</w:t>
      </w:r>
    </w:p>
    <w:p w14:paraId="19E37315" w14:textId="77777777" w:rsidR="00904D70" w:rsidRDefault="00904D70" w:rsidP="00D50D0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28F55756" w14:textId="2E01F501" w:rsidR="004C44D6" w:rsidRPr="004C44D6" w:rsidRDefault="004C44D6" w:rsidP="004C44D6">
      <w:pPr>
        <w:pStyle w:val="Pargrafdellista"/>
        <w:numPr>
          <w:ilvl w:val="0"/>
          <w:numId w:val="53"/>
        </w:num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C44D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Reducció del termini d’entrega de l’equip (fins a 10 punts)</w:t>
      </w:r>
    </w:p>
    <w:p w14:paraId="10C770B4" w14:textId="26DF7388" w:rsidR="004C44D6" w:rsidRDefault="004C44D6" w:rsidP="004C44D6">
      <w:pPr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C44D6">
        <w:rPr>
          <w:rFonts w:ascii="Arial" w:eastAsia="Arial" w:hAnsi="Arial" w:cs="Arial"/>
          <w:color w:val="000000" w:themeColor="text1"/>
          <w:sz w:val="20"/>
          <w:szCs w:val="20"/>
        </w:rPr>
        <w:t>Es valorarà que el termini d’entrega de l’equip sigui inferior al termini establert a la clàusula 4.1 del plec de prescripcions tècniques.</w:t>
      </w:r>
    </w:p>
    <w:p w14:paraId="2BB3C58E" w14:textId="3ECF0404" w:rsidR="004C44D6" w:rsidRPr="004C44D6" w:rsidRDefault="004C44D6" w:rsidP="004C44D6">
      <w:pPr>
        <w:ind w:left="360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4C44D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s’indica i es compromet al subministrament de l’equip en un termini inferior a un mes (cal quantificar en dies naturals el termini de subministrament).</w:t>
      </w:r>
    </w:p>
    <w:p w14:paraId="128A943C" w14:textId="77777777" w:rsidR="00D50D02" w:rsidRDefault="00D50D02" w:rsidP="004C44D6">
      <w:pPr>
        <w:rPr>
          <w:rFonts w:ascii="Arial" w:hAnsi="Arial" w:cs="Arial"/>
          <w:bCs/>
          <w:iCs/>
          <w:sz w:val="20"/>
          <w:szCs w:val="20"/>
        </w:rPr>
      </w:pPr>
    </w:p>
    <w:p w14:paraId="24854023" w14:textId="732BE338" w:rsidR="004C44D6" w:rsidRPr="00904D70" w:rsidRDefault="004C44D6" w:rsidP="004C44D6">
      <w:pPr>
        <w:pStyle w:val="Pargrafdellista"/>
        <w:ind w:left="72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Termini d’entrega de l’equip:_______ dies naturals</w:t>
      </w:r>
    </w:p>
    <w:p w14:paraId="26FA436D" w14:textId="77777777" w:rsidR="004C44D6" w:rsidRDefault="004C44D6" w:rsidP="004C44D6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</w:rPr>
      </w:pPr>
    </w:p>
    <w:p w14:paraId="69F975BA" w14:textId="07EA7E93" w:rsidR="004C44D6" w:rsidRDefault="004C44D6" w:rsidP="004C44D6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2A385F">
        <w:rPr>
          <w:rFonts w:ascii="Arial" w:hAnsi="Arial" w:cs="Arial"/>
          <w:color w:val="000000" w:themeColor="text1"/>
          <w:sz w:val="20"/>
          <w:szCs w:val="20"/>
        </w:rPr>
        <w:t xml:space="preserve">Indicar on es troba la informació </w:t>
      </w:r>
      <w:r>
        <w:rPr>
          <w:rFonts w:ascii="Arial" w:hAnsi="Arial" w:cs="Arial"/>
          <w:color w:val="000000" w:themeColor="text1"/>
          <w:sz w:val="20"/>
          <w:szCs w:val="20"/>
        </w:rPr>
        <w:t>(compromís</w:t>
      </w:r>
      <w:r w:rsidRPr="002A385F">
        <w:rPr>
          <w:rFonts w:ascii="Arial" w:hAnsi="Arial" w:cs="Arial"/>
          <w:color w:val="000000" w:themeColor="text1"/>
          <w:sz w:val="20"/>
          <w:szCs w:val="20"/>
        </w:rPr>
        <w:t>): ...................................................</w:t>
      </w:r>
    </w:p>
    <w:p w14:paraId="49FDB13D" w14:textId="77777777" w:rsidR="004C44D6" w:rsidRPr="004C44D6" w:rsidRDefault="004C44D6" w:rsidP="004C44D6">
      <w:pPr>
        <w:rPr>
          <w:rFonts w:ascii="Arial" w:hAnsi="Arial" w:cs="Arial"/>
          <w:bCs/>
          <w:iCs/>
          <w:sz w:val="20"/>
          <w:szCs w:val="20"/>
        </w:rPr>
      </w:pPr>
    </w:p>
    <w:p w14:paraId="2C4CE844" w14:textId="77777777" w:rsidR="00BB2AD5" w:rsidRPr="00F70F30" w:rsidRDefault="00BB2AD5" w:rsidP="008455B0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6234784" w14:textId="77777777" w:rsidR="008455B0" w:rsidRPr="008E1BBD" w:rsidRDefault="008455B0" w:rsidP="008455B0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27B6E96" w14:textId="77777777" w:rsidR="008455B0" w:rsidRPr="008E1BBD" w:rsidRDefault="008455B0" w:rsidP="008455B0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044E7651" w14:textId="77777777" w:rsidR="008455B0" w:rsidRDefault="008455B0" w:rsidP="008455B0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511DC4C9" w14:textId="77777777" w:rsidR="008455B0" w:rsidRDefault="008455B0" w:rsidP="008455B0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E13382B" w14:textId="77777777" w:rsidR="008455B0" w:rsidRDefault="008455B0" w:rsidP="008455B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23BFFF2" w14:textId="62F742A5" w:rsidR="00691731" w:rsidRDefault="008455B0" w:rsidP="004C44D6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</w:p>
    <w:bookmarkEnd w:id="0"/>
    <w:sectPr w:rsidR="00691731" w:rsidSect="00D46073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7956" w14:textId="44CCB00F" w:rsidR="0038624F" w:rsidRDefault="0038624F">
    <w:pPr>
      <w:pStyle w:val="Peu"/>
    </w:pPr>
    <w:r>
      <w:rPr>
        <w:noProof/>
        <w:lang w:val="es-ES"/>
      </w:rPr>
      <w:drawing>
        <wp:inline distT="0" distB="0" distL="0" distR="0" wp14:anchorId="7B8B01CB" wp14:editId="25408E62">
          <wp:extent cx="5759450" cy="64281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2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E745" w14:textId="474C7C7B" w:rsidR="0038624F" w:rsidRDefault="0038624F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5C505592" wp14:editId="10EFA88B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2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3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2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9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0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2"/>
  </w:num>
  <w:num w:numId="2" w16cid:durableId="388767432">
    <w:abstractNumId w:val="49"/>
  </w:num>
  <w:num w:numId="3" w16cid:durableId="109933798">
    <w:abstractNumId w:val="44"/>
  </w:num>
  <w:num w:numId="4" w16cid:durableId="1565138754">
    <w:abstractNumId w:val="13"/>
  </w:num>
  <w:num w:numId="5" w16cid:durableId="81728422">
    <w:abstractNumId w:val="35"/>
  </w:num>
  <w:num w:numId="6" w16cid:durableId="436291335">
    <w:abstractNumId w:val="11"/>
  </w:num>
  <w:num w:numId="7" w16cid:durableId="1561165145">
    <w:abstractNumId w:val="21"/>
  </w:num>
  <w:num w:numId="8" w16cid:durableId="1760448921">
    <w:abstractNumId w:val="50"/>
  </w:num>
  <w:num w:numId="9" w16cid:durableId="481775935">
    <w:abstractNumId w:val="29"/>
  </w:num>
  <w:num w:numId="10" w16cid:durableId="739986333">
    <w:abstractNumId w:val="34"/>
  </w:num>
  <w:num w:numId="11" w16cid:durableId="1675650840">
    <w:abstractNumId w:val="8"/>
  </w:num>
  <w:num w:numId="12" w16cid:durableId="439494843">
    <w:abstractNumId w:val="40"/>
  </w:num>
  <w:num w:numId="13" w16cid:durableId="1570919113">
    <w:abstractNumId w:val="2"/>
  </w:num>
  <w:num w:numId="14" w16cid:durableId="754058107">
    <w:abstractNumId w:val="27"/>
  </w:num>
  <w:num w:numId="15" w16cid:durableId="156186111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3"/>
  </w:num>
  <w:num w:numId="18" w16cid:durableId="2082677465">
    <w:abstractNumId w:val="25"/>
  </w:num>
  <w:num w:numId="19" w16cid:durableId="967593020">
    <w:abstractNumId w:val="41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8"/>
  </w:num>
  <w:num w:numId="23" w16cid:durableId="322240866">
    <w:abstractNumId w:val="17"/>
  </w:num>
  <w:num w:numId="24" w16cid:durableId="1364937047">
    <w:abstractNumId w:val="31"/>
  </w:num>
  <w:num w:numId="25" w16cid:durableId="1413771689">
    <w:abstractNumId w:val="37"/>
  </w:num>
  <w:num w:numId="26" w16cid:durableId="2138865283">
    <w:abstractNumId w:val="26"/>
  </w:num>
  <w:num w:numId="27" w16cid:durableId="661742107">
    <w:abstractNumId w:val="22"/>
  </w:num>
  <w:num w:numId="28" w16cid:durableId="914241171">
    <w:abstractNumId w:val="24"/>
  </w:num>
  <w:num w:numId="29" w16cid:durableId="1053189402">
    <w:abstractNumId w:val="3"/>
  </w:num>
  <w:num w:numId="30" w16cid:durableId="312489720">
    <w:abstractNumId w:val="39"/>
  </w:num>
  <w:num w:numId="31" w16cid:durableId="1576166041">
    <w:abstractNumId w:val="42"/>
  </w:num>
  <w:num w:numId="32" w16cid:durableId="1546025168">
    <w:abstractNumId w:val="0"/>
  </w:num>
  <w:num w:numId="33" w16cid:durableId="1930918141">
    <w:abstractNumId w:val="18"/>
  </w:num>
  <w:num w:numId="34" w16cid:durableId="948858494">
    <w:abstractNumId w:val="20"/>
  </w:num>
  <w:num w:numId="35" w16cid:durableId="1560675650">
    <w:abstractNumId w:val="47"/>
  </w:num>
  <w:num w:numId="36" w16cid:durableId="1018042977">
    <w:abstractNumId w:val="28"/>
  </w:num>
  <w:num w:numId="37" w16cid:durableId="614023537">
    <w:abstractNumId w:val="16"/>
  </w:num>
  <w:num w:numId="38" w16cid:durableId="1467359129">
    <w:abstractNumId w:val="46"/>
  </w:num>
  <w:num w:numId="39" w16cid:durableId="1371999956">
    <w:abstractNumId w:val="15"/>
  </w:num>
  <w:num w:numId="40" w16cid:durableId="1884322708">
    <w:abstractNumId w:val="52"/>
  </w:num>
  <w:num w:numId="41" w16cid:durableId="1801459283">
    <w:abstractNumId w:val="14"/>
  </w:num>
  <w:num w:numId="42" w16cid:durableId="1398632261">
    <w:abstractNumId w:val="9"/>
  </w:num>
  <w:num w:numId="43" w16cid:durableId="179859366">
    <w:abstractNumId w:val="45"/>
  </w:num>
  <w:num w:numId="44" w16cid:durableId="954601476">
    <w:abstractNumId w:val="6"/>
  </w:num>
  <w:num w:numId="45" w16cid:durableId="1687369901">
    <w:abstractNumId w:val="51"/>
  </w:num>
  <w:num w:numId="46" w16cid:durableId="1922447461">
    <w:abstractNumId w:val="36"/>
  </w:num>
  <w:num w:numId="47" w16cid:durableId="867059667">
    <w:abstractNumId w:val="19"/>
  </w:num>
  <w:num w:numId="48" w16cid:durableId="777070640">
    <w:abstractNumId w:val="30"/>
  </w:num>
  <w:num w:numId="49" w16cid:durableId="711419406">
    <w:abstractNumId w:val="5"/>
  </w:num>
  <w:num w:numId="50" w16cid:durableId="1182210346">
    <w:abstractNumId w:val="10"/>
  </w:num>
  <w:num w:numId="51" w16cid:durableId="155388146">
    <w:abstractNumId w:val="32"/>
  </w:num>
  <w:num w:numId="52" w16cid:durableId="727992475">
    <w:abstractNumId w:val="43"/>
  </w:num>
  <w:num w:numId="53" w16cid:durableId="21662617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8624F"/>
    <w:rsid w:val="00390723"/>
    <w:rsid w:val="00390E41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4D6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74C"/>
    <w:rsid w:val="007A1B12"/>
    <w:rsid w:val="007A2C77"/>
    <w:rsid w:val="007A43E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4D70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3D5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034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6073"/>
    <w:rsid w:val="00D4722E"/>
    <w:rsid w:val="00D477C1"/>
    <w:rsid w:val="00D50919"/>
    <w:rsid w:val="00D50D02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5A09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4785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14</cp:revision>
  <dcterms:created xsi:type="dcterms:W3CDTF">2018-03-14T16:18:00Z</dcterms:created>
  <dcterms:modified xsi:type="dcterms:W3CDTF">2025-12-10T08:58:00Z</dcterms:modified>
</cp:coreProperties>
</file>