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44B4" w14:textId="7A923CAA" w:rsidR="003D1CA1" w:rsidRDefault="003D1CA1" w:rsidP="00F774FD">
      <w:pPr>
        <w:pStyle w:val="Textindependent"/>
        <w:tabs>
          <w:tab w:val="left" w:pos="-720"/>
        </w:tabs>
        <w:suppressAutoHyphens/>
        <w:spacing w:after="0"/>
        <w:jc w:val="center"/>
        <w:rPr>
          <w:rFonts w:ascii="Arial" w:hAnsi="Arial" w:cs="Arial"/>
          <w:b/>
          <w:sz w:val="20"/>
          <w:szCs w:val="20"/>
        </w:rPr>
      </w:pPr>
      <w:r>
        <w:rPr>
          <w:rFonts w:ascii="Arial" w:hAnsi="Arial" w:cs="Arial"/>
          <w:b/>
          <w:sz w:val="20"/>
          <w:szCs w:val="20"/>
        </w:rPr>
        <w:t xml:space="preserve">ANNEX </w:t>
      </w:r>
      <w:r w:rsidR="00D75EC6">
        <w:rPr>
          <w:rFonts w:ascii="Arial" w:hAnsi="Arial" w:cs="Arial"/>
          <w:b/>
          <w:sz w:val="20"/>
          <w:szCs w:val="20"/>
        </w:rPr>
        <w:t>7</w:t>
      </w:r>
    </w:p>
    <w:p w14:paraId="1A59A071" w14:textId="14DD899E" w:rsidR="003E43C1" w:rsidRPr="003E43C1" w:rsidRDefault="003E43C1" w:rsidP="00F774FD">
      <w:pPr>
        <w:pStyle w:val="Textindependent"/>
        <w:spacing w:before="198"/>
        <w:ind w:left="142"/>
        <w:jc w:val="both"/>
        <w:rPr>
          <w:rFonts w:ascii="Arial" w:hAnsi="Arial" w:cs="Arial"/>
          <w:b/>
          <w:bCs/>
          <w:spacing w:val="-2"/>
          <w:sz w:val="20"/>
          <w:szCs w:val="20"/>
        </w:rPr>
      </w:pPr>
      <w:bookmarkStart w:id="0" w:name="_Hlk210140975"/>
      <w:r w:rsidRPr="003E43C1">
        <w:rPr>
          <w:rFonts w:ascii="Arial" w:hAnsi="Arial" w:cs="Arial"/>
          <w:b/>
          <w:bCs/>
          <w:spacing w:val="-2"/>
          <w:sz w:val="20"/>
          <w:szCs w:val="20"/>
        </w:rPr>
        <w:t>Declaració absència de conflicte d’inter</w:t>
      </w:r>
      <w:r w:rsidR="008C43A8">
        <w:rPr>
          <w:rFonts w:ascii="Arial" w:hAnsi="Arial" w:cs="Arial"/>
          <w:b/>
          <w:bCs/>
          <w:spacing w:val="-2"/>
          <w:sz w:val="20"/>
          <w:szCs w:val="20"/>
        </w:rPr>
        <w:t>è</w:t>
      </w:r>
      <w:r w:rsidRPr="003E43C1">
        <w:rPr>
          <w:rFonts w:ascii="Arial" w:hAnsi="Arial" w:cs="Arial"/>
          <w:b/>
          <w:bCs/>
          <w:spacing w:val="-2"/>
          <w:sz w:val="20"/>
          <w:szCs w:val="20"/>
        </w:rPr>
        <w:t>s</w:t>
      </w:r>
      <w:r w:rsidR="00C31100">
        <w:rPr>
          <w:rFonts w:ascii="Arial" w:hAnsi="Arial" w:cs="Arial"/>
          <w:b/>
          <w:bCs/>
          <w:spacing w:val="-2"/>
          <w:sz w:val="20"/>
          <w:szCs w:val="20"/>
        </w:rPr>
        <w:t xml:space="preserve"> </w:t>
      </w:r>
      <w:r w:rsidR="00C31100" w:rsidRPr="00C31100">
        <w:rPr>
          <w:rFonts w:ascii="Arial" w:hAnsi="Arial" w:cs="Arial"/>
          <w:b/>
          <w:bCs/>
          <w:spacing w:val="-2"/>
          <w:sz w:val="20"/>
          <w:szCs w:val="20"/>
        </w:rPr>
        <w:t xml:space="preserve">per a l’empresa contractista i/o </w:t>
      </w:r>
      <w:r w:rsidR="00F006EF">
        <w:rPr>
          <w:rFonts w:ascii="Arial" w:hAnsi="Arial" w:cs="Arial"/>
          <w:b/>
          <w:bCs/>
          <w:spacing w:val="-2"/>
          <w:sz w:val="20"/>
          <w:szCs w:val="20"/>
        </w:rPr>
        <w:t>s</w:t>
      </w:r>
      <w:r w:rsidR="00C31100" w:rsidRPr="00C31100">
        <w:rPr>
          <w:rFonts w:ascii="Arial" w:hAnsi="Arial" w:cs="Arial"/>
          <w:b/>
          <w:bCs/>
          <w:spacing w:val="-2"/>
          <w:sz w:val="20"/>
          <w:szCs w:val="20"/>
        </w:rPr>
        <w:t>ubcontractista</w:t>
      </w:r>
    </w:p>
    <w:p w14:paraId="7AAF603E" w14:textId="2C754A94" w:rsidR="003D1CA1" w:rsidRPr="00575834" w:rsidRDefault="003D1CA1" w:rsidP="00F774FD">
      <w:pPr>
        <w:pStyle w:val="Textindependent"/>
        <w:spacing w:before="198"/>
        <w:ind w:left="142"/>
        <w:rPr>
          <w:rFonts w:ascii="Arial" w:hAnsi="Arial" w:cs="Arial"/>
          <w:sz w:val="20"/>
          <w:szCs w:val="20"/>
        </w:rPr>
      </w:pPr>
      <w:r w:rsidRPr="00575834">
        <w:rPr>
          <w:rFonts w:ascii="Arial" w:hAnsi="Arial" w:cs="Arial"/>
          <w:spacing w:val="-2"/>
          <w:sz w:val="20"/>
          <w:szCs w:val="20"/>
        </w:rPr>
        <w:t xml:space="preserve">Expedient: </w:t>
      </w:r>
      <w:r w:rsidR="00575834" w:rsidRPr="00575834">
        <w:rPr>
          <w:rFonts w:ascii="Arial" w:hAnsi="Arial" w:cs="Arial"/>
          <w:spacing w:val="-2"/>
          <w:sz w:val="20"/>
          <w:szCs w:val="20"/>
        </w:rPr>
        <w:t>XXXXXXXXXXX</w:t>
      </w:r>
    </w:p>
    <w:p w14:paraId="428B2411" w14:textId="276A8C03" w:rsidR="001E7476" w:rsidRPr="00575834" w:rsidRDefault="003D1CA1" w:rsidP="00F774FD">
      <w:pPr>
        <w:pStyle w:val="Textindependent"/>
        <w:ind w:left="142"/>
        <w:rPr>
          <w:rFonts w:ascii="Arial" w:hAnsi="Arial" w:cs="Arial"/>
          <w:i/>
          <w:iCs/>
          <w:spacing w:val="-2"/>
          <w:sz w:val="20"/>
          <w:szCs w:val="20"/>
        </w:rPr>
      </w:pPr>
      <w:r w:rsidRPr="00575834">
        <w:rPr>
          <w:rFonts w:ascii="Arial" w:hAnsi="Arial" w:cs="Arial"/>
          <w:spacing w:val="-2"/>
          <w:sz w:val="20"/>
          <w:szCs w:val="20"/>
        </w:rPr>
        <w:t xml:space="preserve">Contracte: </w:t>
      </w:r>
      <w:r w:rsidR="00575834" w:rsidRPr="00575834">
        <w:rPr>
          <w:rFonts w:ascii="Arial" w:hAnsi="Arial" w:cs="Arial"/>
          <w:spacing w:val="-2"/>
          <w:sz w:val="20"/>
          <w:szCs w:val="20"/>
        </w:rPr>
        <w:t>XXXXXXXXXXXXXXXX</w:t>
      </w:r>
      <w:r w:rsidR="001E7476" w:rsidRPr="00575834">
        <w:rPr>
          <w:rFonts w:ascii="Arial" w:hAnsi="Arial" w:cs="Arial"/>
          <w:i/>
          <w:iCs/>
          <w:spacing w:val="-2"/>
          <w:sz w:val="20"/>
          <w:szCs w:val="20"/>
        </w:rPr>
        <w:t xml:space="preserve"> </w:t>
      </w:r>
    </w:p>
    <w:p w14:paraId="069C1799" w14:textId="700C9C9A" w:rsidR="003D1CA1" w:rsidRDefault="003D1CA1" w:rsidP="00F774FD">
      <w:pPr>
        <w:pStyle w:val="Textindependent"/>
        <w:ind w:left="142"/>
        <w:rPr>
          <w:rFonts w:ascii="Arial" w:hAnsi="Arial" w:cs="Arial"/>
          <w:i/>
          <w:iCs/>
          <w:spacing w:val="-2"/>
          <w:sz w:val="20"/>
          <w:szCs w:val="20"/>
        </w:rPr>
      </w:pPr>
      <w:r w:rsidRPr="00575834">
        <w:rPr>
          <w:rFonts w:ascii="Arial" w:hAnsi="Arial" w:cs="Arial"/>
          <w:sz w:val="20"/>
          <w:szCs w:val="20"/>
        </w:rPr>
        <w:t>Òrgan</w:t>
      </w:r>
      <w:r w:rsidRPr="00575834">
        <w:rPr>
          <w:rFonts w:ascii="Arial" w:hAnsi="Arial" w:cs="Arial"/>
          <w:spacing w:val="-3"/>
          <w:sz w:val="20"/>
          <w:szCs w:val="20"/>
        </w:rPr>
        <w:t xml:space="preserve"> </w:t>
      </w:r>
      <w:r w:rsidRPr="00575834">
        <w:rPr>
          <w:rFonts w:ascii="Arial" w:hAnsi="Arial" w:cs="Arial"/>
          <w:sz w:val="20"/>
          <w:szCs w:val="20"/>
        </w:rPr>
        <w:t xml:space="preserve">de </w:t>
      </w:r>
      <w:r w:rsidRPr="00575834">
        <w:rPr>
          <w:rFonts w:ascii="Arial" w:hAnsi="Arial" w:cs="Arial"/>
          <w:spacing w:val="-2"/>
          <w:sz w:val="20"/>
          <w:szCs w:val="20"/>
        </w:rPr>
        <w:t xml:space="preserve">contractació: </w:t>
      </w:r>
      <w:r w:rsidRPr="00575834">
        <w:rPr>
          <w:rFonts w:ascii="Arial" w:hAnsi="Arial" w:cs="Arial"/>
          <w:i/>
          <w:iCs/>
          <w:spacing w:val="-2"/>
          <w:sz w:val="20"/>
          <w:szCs w:val="20"/>
        </w:rPr>
        <w:t>Hospital Clínic de Barcelona</w:t>
      </w:r>
    </w:p>
    <w:p w14:paraId="7CA3214B" w14:textId="77777777" w:rsidR="00F774FD" w:rsidRPr="00575834" w:rsidRDefault="00F774FD" w:rsidP="00F774FD">
      <w:pPr>
        <w:pStyle w:val="Textindependent"/>
        <w:ind w:left="142"/>
        <w:rPr>
          <w:rFonts w:ascii="Arial" w:hAnsi="Arial" w:cs="Arial"/>
          <w:sz w:val="20"/>
          <w:szCs w:val="20"/>
        </w:rPr>
      </w:pPr>
    </w:p>
    <w:p w14:paraId="2D420234" w14:textId="2F5F753E" w:rsidR="003D1CA1" w:rsidRPr="00F71964" w:rsidRDefault="00575834" w:rsidP="00F774FD">
      <w:pPr>
        <w:spacing w:line="278" w:lineRule="auto"/>
        <w:ind w:left="142" w:hanging="1"/>
        <w:jc w:val="both"/>
        <w:rPr>
          <w:rFonts w:ascii="Arial" w:hAnsi="Arial" w:cs="Arial"/>
          <w:sz w:val="20"/>
          <w:szCs w:val="20"/>
        </w:rPr>
      </w:pPr>
      <w:r w:rsidRPr="00575834">
        <w:rPr>
          <w:rFonts w:ascii="Arial" w:hAnsi="Arial" w:cs="Arial"/>
          <w:sz w:val="20"/>
          <w:szCs w:val="20"/>
        </w:rPr>
        <w:t>(                    )</w:t>
      </w:r>
      <w:r w:rsidR="00F2177E" w:rsidRPr="00575834">
        <w:rPr>
          <w:rFonts w:ascii="Arial" w:hAnsi="Arial" w:cs="Arial"/>
          <w:sz w:val="20"/>
          <w:szCs w:val="20"/>
        </w:rPr>
        <w:t xml:space="preserve">, amb DNI </w:t>
      </w:r>
      <w:r w:rsidRPr="00575834">
        <w:rPr>
          <w:rFonts w:ascii="Arial" w:hAnsi="Arial" w:cs="Arial"/>
          <w:sz w:val="20"/>
          <w:szCs w:val="20"/>
        </w:rPr>
        <w:t>(            )</w:t>
      </w:r>
      <w:r w:rsidR="003D1CA1" w:rsidRPr="00575834">
        <w:rPr>
          <w:rFonts w:ascii="Arial" w:hAnsi="Arial" w:cs="Arial"/>
          <w:sz w:val="20"/>
          <w:szCs w:val="20"/>
        </w:rPr>
        <w:t>, com</w:t>
      </w:r>
      <w:r w:rsidR="003D1CA1" w:rsidRPr="00575834">
        <w:rPr>
          <w:rFonts w:ascii="Arial" w:hAnsi="Arial" w:cs="Arial"/>
          <w:spacing w:val="-3"/>
          <w:sz w:val="20"/>
          <w:szCs w:val="20"/>
        </w:rPr>
        <w:t xml:space="preserve"> </w:t>
      </w:r>
      <w:r w:rsidR="003D1CA1" w:rsidRPr="00575834">
        <w:rPr>
          <w:rFonts w:ascii="Arial" w:hAnsi="Arial" w:cs="Arial"/>
          <w:sz w:val="20"/>
          <w:szCs w:val="20"/>
        </w:rPr>
        <w:t>a</w:t>
      </w:r>
      <w:r w:rsidR="003D1CA1" w:rsidRPr="00575834">
        <w:rPr>
          <w:rFonts w:ascii="Arial" w:hAnsi="Arial" w:cs="Arial"/>
          <w:spacing w:val="-4"/>
          <w:sz w:val="20"/>
          <w:szCs w:val="20"/>
        </w:rPr>
        <w:t xml:space="preserve"> </w:t>
      </w:r>
      <w:r w:rsidRPr="00575834">
        <w:rPr>
          <w:rFonts w:ascii="Arial" w:hAnsi="Arial" w:cs="Arial"/>
          <w:spacing w:val="-4"/>
          <w:sz w:val="20"/>
          <w:szCs w:val="20"/>
        </w:rPr>
        <w:t>(              )</w:t>
      </w:r>
      <w:r w:rsidR="004546BB" w:rsidRPr="00575834">
        <w:rPr>
          <w:rFonts w:ascii="Arial" w:hAnsi="Arial" w:cs="Arial"/>
          <w:spacing w:val="-4"/>
          <w:sz w:val="20"/>
          <w:szCs w:val="20"/>
        </w:rPr>
        <w:t xml:space="preserve"> </w:t>
      </w:r>
      <w:r w:rsidR="003D1CA1" w:rsidRPr="00575834">
        <w:rPr>
          <w:rFonts w:ascii="Arial" w:hAnsi="Arial" w:cs="Arial"/>
          <w:sz w:val="20"/>
          <w:szCs w:val="20"/>
        </w:rPr>
        <w:t xml:space="preserve">de </w:t>
      </w:r>
      <w:r w:rsidRPr="00575834">
        <w:rPr>
          <w:rFonts w:ascii="Arial" w:hAnsi="Arial" w:cs="Arial"/>
          <w:sz w:val="20"/>
          <w:szCs w:val="20"/>
        </w:rPr>
        <w:t>(        )</w:t>
      </w:r>
      <w:r w:rsidR="00320D5A" w:rsidRPr="00575834">
        <w:rPr>
          <w:rFonts w:ascii="Arial" w:hAnsi="Arial" w:cs="Arial"/>
          <w:b/>
          <w:bCs/>
          <w:sz w:val="20"/>
          <w:szCs w:val="20"/>
        </w:rPr>
        <w:t>,</w:t>
      </w:r>
      <w:r w:rsidR="00320D5A" w:rsidRPr="00575834">
        <w:rPr>
          <w:rFonts w:ascii="Arial" w:hAnsi="Arial" w:cs="Arial"/>
          <w:b/>
          <w:bCs/>
          <w:spacing w:val="-3"/>
          <w:sz w:val="20"/>
          <w:szCs w:val="20"/>
        </w:rPr>
        <w:t xml:space="preserve"> </w:t>
      </w:r>
      <w:r w:rsidR="00320D5A" w:rsidRPr="00575834">
        <w:rPr>
          <w:rFonts w:ascii="Arial" w:hAnsi="Arial" w:cs="Arial"/>
          <w:b/>
          <w:bCs/>
          <w:sz w:val="20"/>
          <w:szCs w:val="20"/>
        </w:rPr>
        <w:t>amb</w:t>
      </w:r>
      <w:r w:rsidR="00320D5A" w:rsidRPr="00575834">
        <w:rPr>
          <w:rFonts w:ascii="Arial" w:hAnsi="Arial" w:cs="Arial"/>
          <w:b/>
          <w:bCs/>
          <w:spacing w:val="-4"/>
          <w:sz w:val="20"/>
          <w:szCs w:val="20"/>
        </w:rPr>
        <w:t xml:space="preserve"> </w:t>
      </w:r>
      <w:r w:rsidR="00320D5A" w:rsidRPr="00575834">
        <w:rPr>
          <w:rFonts w:ascii="Arial" w:hAnsi="Arial" w:cs="Arial"/>
          <w:b/>
          <w:bCs/>
          <w:sz w:val="20"/>
          <w:szCs w:val="20"/>
        </w:rPr>
        <w:t>NIF</w:t>
      </w:r>
      <w:r w:rsidR="00320D5A" w:rsidRPr="00575834">
        <w:rPr>
          <w:rFonts w:ascii="Arial" w:hAnsi="Arial" w:cs="Arial"/>
          <w:b/>
          <w:bCs/>
          <w:spacing w:val="-4"/>
          <w:sz w:val="20"/>
          <w:szCs w:val="20"/>
        </w:rPr>
        <w:t xml:space="preserve"> </w:t>
      </w:r>
      <w:r w:rsidRPr="00575834">
        <w:rPr>
          <w:rFonts w:ascii="Arial" w:hAnsi="Arial" w:cs="Arial"/>
          <w:b/>
          <w:bCs/>
          <w:spacing w:val="-4"/>
          <w:sz w:val="20"/>
          <w:szCs w:val="20"/>
        </w:rPr>
        <w:t>(                )</w:t>
      </w:r>
      <w:r w:rsidR="003D1CA1" w:rsidRPr="00575834">
        <w:rPr>
          <w:rFonts w:ascii="Arial" w:hAnsi="Arial" w:cs="Arial"/>
          <w:sz w:val="20"/>
          <w:szCs w:val="20"/>
        </w:rPr>
        <w:t>, amb el poder suficient que consta acreditat en el procediment de contractació indicat,</w:t>
      </w:r>
    </w:p>
    <w:p w14:paraId="39CA8749" w14:textId="77777777" w:rsidR="00A674E7" w:rsidRPr="00F71964" w:rsidRDefault="00A674E7" w:rsidP="00A674E7">
      <w:pPr>
        <w:pStyle w:val="Textindependent"/>
        <w:spacing w:before="197"/>
        <w:ind w:left="701"/>
        <w:jc w:val="both"/>
        <w:rPr>
          <w:rFonts w:ascii="Arial" w:hAnsi="Arial" w:cs="Arial"/>
          <w:sz w:val="20"/>
          <w:szCs w:val="20"/>
        </w:rPr>
      </w:pPr>
      <w:r w:rsidRPr="00F71964">
        <w:rPr>
          <w:rFonts w:ascii="Arial" w:hAnsi="Arial" w:cs="Arial"/>
          <w:spacing w:val="-2"/>
          <w:sz w:val="20"/>
          <w:szCs w:val="20"/>
        </w:rPr>
        <w:t>DECLARO:</w:t>
      </w:r>
    </w:p>
    <w:p w14:paraId="29B4D2AA" w14:textId="77777777" w:rsidR="00A674E7" w:rsidRPr="00F71964" w:rsidRDefault="00A674E7" w:rsidP="00A674E7">
      <w:pPr>
        <w:pStyle w:val="Textindependent"/>
        <w:spacing w:line="276" w:lineRule="auto"/>
        <w:ind w:left="142" w:right="272"/>
        <w:jc w:val="both"/>
        <w:rPr>
          <w:rFonts w:ascii="Arial" w:hAnsi="Arial" w:cs="Arial"/>
          <w:sz w:val="20"/>
          <w:szCs w:val="20"/>
        </w:rPr>
      </w:pPr>
      <w:r w:rsidRPr="00F71964">
        <w:rPr>
          <w:rFonts w:ascii="Arial" w:hAnsi="Arial" w:cs="Arial"/>
          <w:b/>
          <w:bCs/>
          <w:sz w:val="20"/>
          <w:szCs w:val="20"/>
        </w:rPr>
        <w:t>Primer.</w:t>
      </w:r>
      <w:r w:rsidRPr="00F71964">
        <w:rPr>
          <w:rFonts w:ascii="Arial" w:hAnsi="Arial" w:cs="Arial"/>
          <w:sz w:val="20"/>
          <w:szCs w:val="20"/>
        </w:rPr>
        <w:t xml:space="preserve"> Que conec plenament els plecs que regeixen el contracte indicat, així com la normativa que li és aplicable, i que tinc coneixement que l’article 61.3, “Conflicte d’interessos”, </w:t>
      </w:r>
      <w:r w:rsidRPr="006D1778">
        <w:rPr>
          <w:rFonts w:ascii="Arial" w:hAnsi="Arial" w:cs="Arial"/>
          <w:sz w:val="20"/>
          <w:szCs w:val="20"/>
        </w:rPr>
        <w:t>Reglament (UE, Euratom) 2024/2509 del Parlament Europeu i del Consell, de 23 de setembre (Reglament financer de la UE)</w:t>
      </w:r>
      <w:r w:rsidRPr="00F71964">
        <w:rPr>
          <w:rFonts w:ascii="Arial" w:hAnsi="Arial" w:cs="Arial"/>
          <w:sz w:val="20"/>
          <w:szCs w:val="20"/>
        </w:rPr>
        <w:t xml:space="preserve"> estableix que hi ha conflicte d’interessos</w:t>
      </w:r>
      <w:r w:rsidRPr="00F71964">
        <w:rPr>
          <w:rFonts w:ascii="Arial" w:hAnsi="Arial" w:cs="Arial"/>
          <w:spacing w:val="-4"/>
          <w:sz w:val="20"/>
          <w:szCs w:val="20"/>
        </w:rPr>
        <w:t xml:space="preserve"> </w:t>
      </w:r>
      <w:r w:rsidRPr="00F71964">
        <w:rPr>
          <w:rFonts w:ascii="Arial" w:hAnsi="Arial" w:cs="Arial"/>
          <w:sz w:val="20"/>
          <w:szCs w:val="20"/>
        </w:rPr>
        <w:t>quan</w:t>
      </w:r>
      <w:r w:rsidRPr="00F71964">
        <w:rPr>
          <w:rFonts w:ascii="Arial" w:hAnsi="Arial" w:cs="Arial"/>
          <w:spacing w:val="-4"/>
          <w:sz w:val="20"/>
          <w:szCs w:val="20"/>
        </w:rPr>
        <w:t xml:space="preserve"> </w:t>
      </w:r>
      <w:r w:rsidRPr="00F71964">
        <w:rPr>
          <w:rFonts w:ascii="Arial" w:hAnsi="Arial" w:cs="Arial"/>
          <w:sz w:val="20"/>
          <w:szCs w:val="20"/>
        </w:rPr>
        <w:t>l’exercici</w:t>
      </w:r>
      <w:r w:rsidRPr="00F71964">
        <w:rPr>
          <w:rFonts w:ascii="Arial" w:hAnsi="Arial" w:cs="Arial"/>
          <w:spacing w:val="-2"/>
          <w:sz w:val="20"/>
          <w:szCs w:val="20"/>
        </w:rPr>
        <w:t xml:space="preserve"> </w:t>
      </w:r>
      <w:r w:rsidRPr="00F71964">
        <w:rPr>
          <w:rFonts w:ascii="Arial" w:hAnsi="Arial" w:cs="Arial"/>
          <w:sz w:val="20"/>
          <w:szCs w:val="20"/>
        </w:rPr>
        <w:t>imparcial</w:t>
      </w:r>
      <w:r w:rsidRPr="00F71964">
        <w:rPr>
          <w:rFonts w:ascii="Arial" w:hAnsi="Arial" w:cs="Arial"/>
          <w:spacing w:val="-2"/>
          <w:sz w:val="20"/>
          <w:szCs w:val="20"/>
        </w:rPr>
        <w:t xml:space="preserve"> </w:t>
      </w:r>
      <w:r w:rsidRPr="00F71964">
        <w:rPr>
          <w:rFonts w:ascii="Arial" w:hAnsi="Arial" w:cs="Arial"/>
          <w:sz w:val="20"/>
          <w:szCs w:val="20"/>
        </w:rPr>
        <w:t>i</w:t>
      </w:r>
      <w:r w:rsidRPr="00F71964">
        <w:rPr>
          <w:rFonts w:ascii="Arial" w:hAnsi="Arial" w:cs="Arial"/>
          <w:spacing w:val="-2"/>
          <w:sz w:val="20"/>
          <w:szCs w:val="20"/>
        </w:rPr>
        <w:t xml:space="preserve"> </w:t>
      </w:r>
      <w:r w:rsidRPr="00F71964">
        <w:rPr>
          <w:rFonts w:ascii="Arial" w:hAnsi="Arial" w:cs="Arial"/>
          <w:sz w:val="20"/>
          <w:szCs w:val="20"/>
        </w:rPr>
        <w:t>objectiu</w:t>
      </w:r>
      <w:r w:rsidRPr="00F71964">
        <w:rPr>
          <w:rFonts w:ascii="Arial" w:hAnsi="Arial" w:cs="Arial"/>
          <w:spacing w:val="-2"/>
          <w:sz w:val="20"/>
          <w:szCs w:val="20"/>
        </w:rPr>
        <w:t xml:space="preserve"> </w:t>
      </w:r>
      <w:r w:rsidRPr="00F71964">
        <w:rPr>
          <w:rFonts w:ascii="Arial" w:hAnsi="Arial" w:cs="Arial"/>
          <w:sz w:val="20"/>
          <w:szCs w:val="20"/>
        </w:rPr>
        <w:t>de</w:t>
      </w:r>
      <w:r w:rsidRPr="00F71964">
        <w:rPr>
          <w:rFonts w:ascii="Arial" w:hAnsi="Arial" w:cs="Arial"/>
          <w:spacing w:val="-6"/>
          <w:sz w:val="20"/>
          <w:szCs w:val="20"/>
        </w:rPr>
        <w:t xml:space="preserve"> </w:t>
      </w:r>
      <w:r w:rsidRPr="00F71964">
        <w:rPr>
          <w:rFonts w:ascii="Arial" w:hAnsi="Arial" w:cs="Arial"/>
          <w:sz w:val="20"/>
          <w:szCs w:val="20"/>
        </w:rPr>
        <w:t>les</w:t>
      </w:r>
      <w:r w:rsidRPr="00F71964">
        <w:rPr>
          <w:rFonts w:ascii="Arial" w:hAnsi="Arial" w:cs="Arial"/>
          <w:spacing w:val="-4"/>
          <w:sz w:val="20"/>
          <w:szCs w:val="20"/>
        </w:rPr>
        <w:t xml:space="preserve"> </w:t>
      </w:r>
      <w:r w:rsidRPr="00F71964">
        <w:rPr>
          <w:rFonts w:ascii="Arial" w:hAnsi="Arial" w:cs="Arial"/>
          <w:sz w:val="20"/>
          <w:szCs w:val="20"/>
        </w:rPr>
        <w:t>funcions</w:t>
      </w:r>
      <w:r w:rsidRPr="00F71964">
        <w:rPr>
          <w:rFonts w:ascii="Arial" w:hAnsi="Arial" w:cs="Arial"/>
          <w:spacing w:val="-1"/>
          <w:sz w:val="20"/>
          <w:szCs w:val="20"/>
        </w:rPr>
        <w:t xml:space="preserve"> </w:t>
      </w:r>
      <w:r w:rsidRPr="00F71964">
        <w:rPr>
          <w:rFonts w:ascii="Arial" w:hAnsi="Arial" w:cs="Arial"/>
          <w:sz w:val="20"/>
          <w:szCs w:val="20"/>
        </w:rPr>
        <w:t>es</w:t>
      </w:r>
      <w:r w:rsidRPr="00F71964">
        <w:rPr>
          <w:rFonts w:ascii="Arial" w:hAnsi="Arial" w:cs="Arial"/>
          <w:spacing w:val="-1"/>
          <w:sz w:val="20"/>
          <w:szCs w:val="20"/>
        </w:rPr>
        <w:t xml:space="preserve"> </w:t>
      </w:r>
      <w:r w:rsidRPr="00F71964">
        <w:rPr>
          <w:rFonts w:ascii="Arial" w:hAnsi="Arial" w:cs="Arial"/>
          <w:sz w:val="20"/>
          <w:szCs w:val="20"/>
        </w:rPr>
        <w:t>vegi</w:t>
      </w:r>
      <w:r w:rsidRPr="00F71964">
        <w:rPr>
          <w:rFonts w:ascii="Arial" w:hAnsi="Arial" w:cs="Arial"/>
          <w:spacing w:val="-5"/>
          <w:sz w:val="20"/>
          <w:szCs w:val="20"/>
        </w:rPr>
        <w:t xml:space="preserve"> </w:t>
      </w:r>
      <w:r w:rsidRPr="00F71964">
        <w:rPr>
          <w:rFonts w:ascii="Arial" w:hAnsi="Arial" w:cs="Arial"/>
          <w:sz w:val="20"/>
          <w:szCs w:val="20"/>
        </w:rPr>
        <w:t>compromès</w:t>
      </w:r>
      <w:r w:rsidRPr="00F71964">
        <w:rPr>
          <w:rFonts w:ascii="Arial" w:hAnsi="Arial" w:cs="Arial"/>
          <w:spacing w:val="-4"/>
          <w:sz w:val="20"/>
          <w:szCs w:val="20"/>
        </w:rPr>
        <w:t xml:space="preserve"> </w:t>
      </w:r>
      <w:r w:rsidRPr="00F71964">
        <w:rPr>
          <w:rFonts w:ascii="Arial" w:hAnsi="Arial" w:cs="Arial"/>
          <w:sz w:val="20"/>
          <w:szCs w:val="20"/>
        </w:rPr>
        <w:t>per</w:t>
      </w:r>
      <w:r w:rsidRPr="00F71964">
        <w:rPr>
          <w:rFonts w:ascii="Arial" w:hAnsi="Arial" w:cs="Arial"/>
          <w:spacing w:val="-3"/>
          <w:sz w:val="20"/>
          <w:szCs w:val="20"/>
        </w:rPr>
        <w:t xml:space="preserve"> </w:t>
      </w:r>
      <w:r w:rsidRPr="00F71964">
        <w:rPr>
          <w:rFonts w:ascii="Arial" w:hAnsi="Arial" w:cs="Arial"/>
          <w:sz w:val="20"/>
          <w:szCs w:val="20"/>
        </w:rPr>
        <w:t>raons familiars, afectives, d’afinitat política o nacional, d’interès econòmic o per qualsevol motiu directe o indirecte d’interès personal.</w:t>
      </w:r>
    </w:p>
    <w:p w14:paraId="190280C1" w14:textId="77777777" w:rsidR="00A674E7" w:rsidRPr="00F71964" w:rsidRDefault="00A674E7" w:rsidP="00A674E7">
      <w:pPr>
        <w:pStyle w:val="Textindependent"/>
        <w:spacing w:before="198" w:line="276" w:lineRule="auto"/>
        <w:ind w:left="142" w:right="329"/>
        <w:jc w:val="both"/>
        <w:rPr>
          <w:rFonts w:ascii="Arial" w:hAnsi="Arial" w:cs="Arial"/>
          <w:sz w:val="20"/>
          <w:szCs w:val="20"/>
        </w:rPr>
      </w:pPr>
      <w:r w:rsidRPr="00F71964">
        <w:rPr>
          <w:rFonts w:ascii="Arial" w:hAnsi="Arial" w:cs="Arial"/>
          <w:b/>
          <w:bCs/>
          <w:sz w:val="20"/>
          <w:szCs w:val="20"/>
        </w:rPr>
        <w:t>Segon.</w:t>
      </w:r>
      <w:r w:rsidRPr="00F71964">
        <w:rPr>
          <w:rFonts w:ascii="Arial" w:hAnsi="Arial" w:cs="Arial"/>
          <w:sz w:val="20"/>
          <w:szCs w:val="20"/>
        </w:rPr>
        <w:t xml:space="preserve"> Que conec l’article 64, “Lluita contra la corrupció i la prevenció dels conflictes d’interessos”, de</w:t>
      </w:r>
      <w:r w:rsidRPr="00F71964">
        <w:rPr>
          <w:rFonts w:ascii="Arial" w:hAnsi="Arial" w:cs="Arial"/>
          <w:spacing w:val="-2"/>
          <w:sz w:val="20"/>
          <w:szCs w:val="20"/>
        </w:rPr>
        <w:t xml:space="preserve"> </w:t>
      </w:r>
      <w:r w:rsidRPr="00F71964">
        <w:rPr>
          <w:rFonts w:ascii="Arial" w:hAnsi="Arial" w:cs="Arial"/>
          <w:sz w:val="20"/>
          <w:szCs w:val="20"/>
        </w:rPr>
        <w:t>la Llei 9/2017,</w:t>
      </w:r>
      <w:r w:rsidRPr="00F71964">
        <w:rPr>
          <w:rFonts w:ascii="Arial" w:hAnsi="Arial" w:cs="Arial"/>
          <w:spacing w:val="-1"/>
          <w:sz w:val="20"/>
          <w:szCs w:val="20"/>
        </w:rPr>
        <w:t xml:space="preserve"> </w:t>
      </w:r>
      <w:r w:rsidRPr="00F71964">
        <w:rPr>
          <w:rFonts w:ascii="Arial" w:hAnsi="Arial" w:cs="Arial"/>
          <w:sz w:val="20"/>
          <w:szCs w:val="20"/>
        </w:rPr>
        <w:t>de 8</w:t>
      </w:r>
      <w:r w:rsidRPr="00F71964">
        <w:rPr>
          <w:rFonts w:ascii="Arial" w:hAnsi="Arial" w:cs="Arial"/>
          <w:spacing w:val="-2"/>
          <w:sz w:val="20"/>
          <w:szCs w:val="20"/>
        </w:rPr>
        <w:t xml:space="preserve"> </w:t>
      </w:r>
      <w:r w:rsidRPr="00F71964">
        <w:rPr>
          <w:rFonts w:ascii="Arial" w:hAnsi="Arial" w:cs="Arial"/>
          <w:sz w:val="20"/>
          <w:szCs w:val="20"/>
        </w:rPr>
        <w:t>de novembre, de</w:t>
      </w:r>
      <w:r w:rsidRPr="00F71964">
        <w:rPr>
          <w:rFonts w:ascii="Arial" w:hAnsi="Arial" w:cs="Arial"/>
          <w:spacing w:val="-2"/>
          <w:sz w:val="20"/>
          <w:szCs w:val="20"/>
        </w:rPr>
        <w:t xml:space="preserve"> </w:t>
      </w:r>
      <w:r w:rsidRPr="00F71964">
        <w:rPr>
          <w:rFonts w:ascii="Arial" w:hAnsi="Arial" w:cs="Arial"/>
          <w:sz w:val="20"/>
          <w:szCs w:val="20"/>
        </w:rPr>
        <w:t>contractes del</w:t>
      </w:r>
      <w:r w:rsidRPr="00F71964">
        <w:rPr>
          <w:rFonts w:ascii="Arial" w:hAnsi="Arial" w:cs="Arial"/>
          <w:spacing w:val="-3"/>
          <w:sz w:val="20"/>
          <w:szCs w:val="20"/>
        </w:rPr>
        <w:t xml:space="preserve"> </w:t>
      </w:r>
      <w:r w:rsidRPr="00F71964">
        <w:rPr>
          <w:rFonts w:ascii="Arial" w:hAnsi="Arial" w:cs="Arial"/>
          <w:sz w:val="20"/>
          <w:szCs w:val="20"/>
        </w:rPr>
        <w:t>sector públic,</w:t>
      </w:r>
      <w:r w:rsidRPr="00F71964">
        <w:rPr>
          <w:rFonts w:ascii="Arial" w:hAnsi="Arial" w:cs="Arial"/>
          <w:spacing w:val="-3"/>
          <w:sz w:val="20"/>
          <w:szCs w:val="20"/>
        </w:rPr>
        <w:t xml:space="preserve"> </w:t>
      </w:r>
      <w:r w:rsidRPr="00F71964">
        <w:rPr>
          <w:rFonts w:ascii="Arial" w:hAnsi="Arial" w:cs="Arial"/>
          <w:sz w:val="20"/>
          <w:szCs w:val="20"/>
        </w:rPr>
        <w:t>que defineix</w:t>
      </w:r>
      <w:r w:rsidRPr="00F71964">
        <w:rPr>
          <w:rFonts w:ascii="Arial" w:hAnsi="Arial" w:cs="Arial"/>
          <w:spacing w:val="-4"/>
          <w:sz w:val="20"/>
          <w:szCs w:val="20"/>
        </w:rPr>
        <w:t xml:space="preserve"> </w:t>
      </w:r>
      <w:r w:rsidRPr="00F71964">
        <w:rPr>
          <w:rFonts w:ascii="Arial" w:hAnsi="Arial" w:cs="Arial"/>
          <w:sz w:val="20"/>
          <w:szCs w:val="20"/>
        </w:rPr>
        <w:t>el</w:t>
      </w:r>
      <w:r w:rsidRPr="00F71964">
        <w:rPr>
          <w:rFonts w:ascii="Arial" w:hAnsi="Arial" w:cs="Arial"/>
          <w:spacing w:val="-2"/>
          <w:sz w:val="20"/>
          <w:szCs w:val="20"/>
        </w:rPr>
        <w:t xml:space="preserve"> </w:t>
      </w:r>
      <w:r w:rsidRPr="00F71964">
        <w:rPr>
          <w:rFonts w:ascii="Arial" w:hAnsi="Arial" w:cs="Arial"/>
          <w:sz w:val="20"/>
          <w:szCs w:val="20"/>
        </w:rPr>
        <w:t>conflicte</w:t>
      </w:r>
      <w:r w:rsidRPr="00F71964">
        <w:rPr>
          <w:rFonts w:ascii="Arial" w:hAnsi="Arial" w:cs="Arial"/>
          <w:spacing w:val="-4"/>
          <w:sz w:val="20"/>
          <w:szCs w:val="20"/>
        </w:rPr>
        <w:t xml:space="preserve"> </w:t>
      </w:r>
      <w:r w:rsidRPr="00F71964">
        <w:rPr>
          <w:rFonts w:ascii="Arial" w:hAnsi="Arial" w:cs="Arial"/>
          <w:sz w:val="20"/>
          <w:szCs w:val="20"/>
        </w:rPr>
        <w:t>d’interessos</w:t>
      </w:r>
      <w:r w:rsidRPr="00F71964">
        <w:rPr>
          <w:rFonts w:ascii="Arial" w:hAnsi="Arial" w:cs="Arial"/>
          <w:spacing w:val="-4"/>
          <w:sz w:val="20"/>
          <w:szCs w:val="20"/>
        </w:rPr>
        <w:t xml:space="preserve"> </w:t>
      </w:r>
      <w:r w:rsidRPr="00F71964">
        <w:rPr>
          <w:rFonts w:ascii="Arial" w:hAnsi="Arial" w:cs="Arial"/>
          <w:sz w:val="20"/>
          <w:szCs w:val="20"/>
        </w:rPr>
        <w:t>com</w:t>
      </w:r>
      <w:r w:rsidRPr="00F71964">
        <w:rPr>
          <w:rFonts w:ascii="Arial" w:hAnsi="Arial" w:cs="Arial"/>
          <w:spacing w:val="-3"/>
          <w:sz w:val="20"/>
          <w:szCs w:val="20"/>
        </w:rPr>
        <w:t xml:space="preserve"> </w:t>
      </w:r>
      <w:r w:rsidRPr="00F71964">
        <w:rPr>
          <w:rFonts w:ascii="Arial" w:hAnsi="Arial" w:cs="Arial"/>
          <w:sz w:val="20"/>
          <w:szCs w:val="20"/>
        </w:rPr>
        <w:t>“qualsevol</w:t>
      </w:r>
      <w:r w:rsidRPr="00F71964">
        <w:rPr>
          <w:rFonts w:ascii="Arial" w:hAnsi="Arial" w:cs="Arial"/>
          <w:spacing w:val="-2"/>
          <w:sz w:val="20"/>
          <w:szCs w:val="20"/>
        </w:rPr>
        <w:t xml:space="preserve"> </w:t>
      </w:r>
      <w:r w:rsidRPr="00F71964">
        <w:rPr>
          <w:rFonts w:ascii="Arial" w:hAnsi="Arial" w:cs="Arial"/>
          <w:sz w:val="20"/>
          <w:szCs w:val="20"/>
        </w:rPr>
        <w:t>situació</w:t>
      </w:r>
      <w:r w:rsidRPr="00F71964">
        <w:rPr>
          <w:rFonts w:ascii="Arial" w:hAnsi="Arial" w:cs="Arial"/>
          <w:spacing w:val="-2"/>
          <w:sz w:val="20"/>
          <w:szCs w:val="20"/>
        </w:rPr>
        <w:t xml:space="preserve"> </w:t>
      </w:r>
      <w:r w:rsidRPr="00F71964">
        <w:rPr>
          <w:rFonts w:ascii="Arial" w:hAnsi="Arial" w:cs="Arial"/>
          <w:sz w:val="20"/>
          <w:szCs w:val="20"/>
        </w:rPr>
        <w:t>en</w:t>
      </w:r>
      <w:r w:rsidRPr="00F71964">
        <w:rPr>
          <w:rFonts w:ascii="Arial" w:hAnsi="Arial" w:cs="Arial"/>
          <w:spacing w:val="-4"/>
          <w:sz w:val="20"/>
          <w:szCs w:val="20"/>
        </w:rPr>
        <w:t xml:space="preserve"> </w:t>
      </w:r>
      <w:r w:rsidRPr="00F71964">
        <w:rPr>
          <w:rFonts w:ascii="Arial" w:hAnsi="Arial" w:cs="Arial"/>
          <w:sz w:val="20"/>
          <w:szCs w:val="20"/>
        </w:rPr>
        <w:t>què</w:t>
      </w:r>
      <w:r w:rsidRPr="00F71964">
        <w:rPr>
          <w:rFonts w:ascii="Arial" w:hAnsi="Arial" w:cs="Arial"/>
          <w:spacing w:val="-2"/>
          <w:sz w:val="20"/>
          <w:szCs w:val="20"/>
        </w:rPr>
        <w:t xml:space="preserve"> </w:t>
      </w:r>
      <w:r w:rsidRPr="00F71964">
        <w:rPr>
          <w:rFonts w:ascii="Arial" w:hAnsi="Arial" w:cs="Arial"/>
          <w:sz w:val="20"/>
          <w:szCs w:val="20"/>
        </w:rPr>
        <w:t>el</w:t>
      </w:r>
      <w:r w:rsidRPr="00F71964">
        <w:rPr>
          <w:rFonts w:ascii="Arial" w:hAnsi="Arial" w:cs="Arial"/>
          <w:spacing w:val="-2"/>
          <w:sz w:val="20"/>
          <w:szCs w:val="20"/>
        </w:rPr>
        <w:t xml:space="preserve"> </w:t>
      </w:r>
      <w:r w:rsidRPr="00F71964">
        <w:rPr>
          <w:rFonts w:ascii="Arial" w:hAnsi="Arial" w:cs="Arial"/>
          <w:sz w:val="20"/>
          <w:szCs w:val="20"/>
        </w:rPr>
        <w:t>personal</w:t>
      </w:r>
      <w:r w:rsidRPr="00F71964">
        <w:rPr>
          <w:rFonts w:ascii="Arial" w:hAnsi="Arial" w:cs="Arial"/>
          <w:spacing w:val="-2"/>
          <w:sz w:val="20"/>
          <w:szCs w:val="20"/>
        </w:rPr>
        <w:t xml:space="preserve"> </w:t>
      </w:r>
      <w:r w:rsidRPr="00F71964">
        <w:rPr>
          <w:rFonts w:ascii="Arial" w:hAnsi="Arial" w:cs="Arial"/>
          <w:sz w:val="20"/>
          <w:szCs w:val="20"/>
        </w:rPr>
        <w:t>al</w:t>
      </w:r>
      <w:r w:rsidRPr="00F71964">
        <w:rPr>
          <w:rFonts w:ascii="Arial" w:hAnsi="Arial" w:cs="Arial"/>
          <w:spacing w:val="-2"/>
          <w:sz w:val="20"/>
          <w:szCs w:val="20"/>
        </w:rPr>
        <w:t xml:space="preserve"> </w:t>
      </w:r>
      <w:r w:rsidRPr="00F71964">
        <w:rPr>
          <w:rFonts w:ascii="Arial" w:hAnsi="Arial" w:cs="Arial"/>
          <w:sz w:val="20"/>
          <w:szCs w:val="20"/>
        </w:rPr>
        <w:t>servei</w:t>
      </w:r>
      <w:r w:rsidRPr="00F71964">
        <w:rPr>
          <w:rFonts w:ascii="Arial" w:hAnsi="Arial" w:cs="Arial"/>
          <w:spacing w:val="-2"/>
          <w:sz w:val="20"/>
          <w:szCs w:val="20"/>
        </w:rPr>
        <w:t xml:space="preserve"> </w:t>
      </w:r>
      <w:r w:rsidRPr="00F71964">
        <w:rPr>
          <w:rFonts w:ascii="Arial" w:hAnsi="Arial" w:cs="Arial"/>
          <w:sz w:val="20"/>
          <w:szCs w:val="20"/>
        </w:rPr>
        <w:t>de l’òrgan de contractació que a més participi en el desenvolupament del procediment de licitació o pugui influir en el seu resultat, tingui directament o indirectament un interès financer,</w:t>
      </w:r>
      <w:r w:rsidRPr="00F71964">
        <w:rPr>
          <w:rFonts w:ascii="Arial" w:hAnsi="Arial" w:cs="Arial"/>
          <w:spacing w:val="-3"/>
          <w:sz w:val="20"/>
          <w:szCs w:val="20"/>
        </w:rPr>
        <w:t xml:space="preserve"> </w:t>
      </w:r>
      <w:r w:rsidRPr="00F71964">
        <w:rPr>
          <w:rFonts w:ascii="Arial" w:hAnsi="Arial" w:cs="Arial"/>
          <w:sz w:val="20"/>
          <w:szCs w:val="20"/>
        </w:rPr>
        <w:t>econòmic</w:t>
      </w:r>
      <w:r w:rsidRPr="00F71964">
        <w:rPr>
          <w:rFonts w:ascii="Arial" w:hAnsi="Arial" w:cs="Arial"/>
          <w:spacing w:val="-2"/>
          <w:sz w:val="20"/>
          <w:szCs w:val="20"/>
        </w:rPr>
        <w:t xml:space="preserve"> </w:t>
      </w:r>
      <w:r w:rsidRPr="00F71964">
        <w:rPr>
          <w:rFonts w:ascii="Arial" w:hAnsi="Arial" w:cs="Arial"/>
          <w:sz w:val="20"/>
          <w:szCs w:val="20"/>
        </w:rPr>
        <w:t>o</w:t>
      </w:r>
      <w:r w:rsidRPr="00F71964">
        <w:rPr>
          <w:rFonts w:ascii="Arial" w:hAnsi="Arial" w:cs="Arial"/>
          <w:spacing w:val="-5"/>
          <w:sz w:val="20"/>
          <w:szCs w:val="20"/>
        </w:rPr>
        <w:t xml:space="preserve"> </w:t>
      </w:r>
      <w:r w:rsidRPr="00F71964">
        <w:rPr>
          <w:rFonts w:ascii="Arial" w:hAnsi="Arial" w:cs="Arial"/>
          <w:sz w:val="20"/>
          <w:szCs w:val="20"/>
        </w:rPr>
        <w:t>personal</w:t>
      </w:r>
      <w:r w:rsidRPr="00F71964">
        <w:rPr>
          <w:rFonts w:ascii="Arial" w:hAnsi="Arial" w:cs="Arial"/>
          <w:spacing w:val="-3"/>
          <w:sz w:val="20"/>
          <w:szCs w:val="20"/>
        </w:rPr>
        <w:t xml:space="preserve"> </w:t>
      </w:r>
      <w:r w:rsidRPr="00F71964">
        <w:rPr>
          <w:rFonts w:ascii="Arial" w:hAnsi="Arial" w:cs="Arial"/>
          <w:sz w:val="20"/>
          <w:szCs w:val="20"/>
        </w:rPr>
        <w:t>que</w:t>
      </w:r>
      <w:r w:rsidRPr="00F71964">
        <w:rPr>
          <w:rFonts w:ascii="Arial" w:hAnsi="Arial" w:cs="Arial"/>
          <w:spacing w:val="-5"/>
          <w:sz w:val="20"/>
          <w:szCs w:val="20"/>
        </w:rPr>
        <w:t xml:space="preserve"> </w:t>
      </w:r>
      <w:r w:rsidRPr="00F71964">
        <w:rPr>
          <w:rFonts w:ascii="Arial" w:hAnsi="Arial" w:cs="Arial"/>
          <w:sz w:val="20"/>
          <w:szCs w:val="20"/>
        </w:rPr>
        <w:t>pugui</w:t>
      </w:r>
      <w:r w:rsidRPr="00F71964">
        <w:rPr>
          <w:rFonts w:ascii="Arial" w:hAnsi="Arial" w:cs="Arial"/>
          <w:spacing w:val="-3"/>
          <w:sz w:val="20"/>
          <w:szCs w:val="20"/>
        </w:rPr>
        <w:t xml:space="preserve"> </w:t>
      </w:r>
      <w:r w:rsidRPr="00F71964">
        <w:rPr>
          <w:rFonts w:ascii="Arial" w:hAnsi="Arial" w:cs="Arial"/>
          <w:sz w:val="20"/>
          <w:szCs w:val="20"/>
        </w:rPr>
        <w:t>semblar</w:t>
      </w:r>
      <w:r w:rsidRPr="00F71964">
        <w:rPr>
          <w:rFonts w:ascii="Arial" w:hAnsi="Arial" w:cs="Arial"/>
          <w:spacing w:val="-5"/>
          <w:sz w:val="20"/>
          <w:szCs w:val="20"/>
        </w:rPr>
        <w:t xml:space="preserve"> </w:t>
      </w:r>
      <w:r w:rsidRPr="00F71964">
        <w:rPr>
          <w:rFonts w:ascii="Arial" w:hAnsi="Arial" w:cs="Arial"/>
          <w:sz w:val="20"/>
          <w:szCs w:val="20"/>
        </w:rPr>
        <w:t>que</w:t>
      </w:r>
      <w:r w:rsidRPr="00F71964">
        <w:rPr>
          <w:rFonts w:ascii="Arial" w:hAnsi="Arial" w:cs="Arial"/>
          <w:spacing w:val="-3"/>
          <w:sz w:val="20"/>
          <w:szCs w:val="20"/>
        </w:rPr>
        <w:t xml:space="preserve"> </w:t>
      </w:r>
      <w:r w:rsidRPr="00F71964">
        <w:rPr>
          <w:rFonts w:ascii="Arial" w:hAnsi="Arial" w:cs="Arial"/>
          <w:sz w:val="20"/>
          <w:szCs w:val="20"/>
        </w:rPr>
        <w:t>compromet</w:t>
      </w:r>
      <w:r w:rsidRPr="00F71964">
        <w:rPr>
          <w:rFonts w:ascii="Arial" w:hAnsi="Arial" w:cs="Arial"/>
          <w:spacing w:val="-1"/>
          <w:sz w:val="20"/>
          <w:szCs w:val="20"/>
        </w:rPr>
        <w:t xml:space="preserve"> </w:t>
      </w:r>
      <w:r w:rsidRPr="00F71964">
        <w:rPr>
          <w:rFonts w:ascii="Arial" w:hAnsi="Arial" w:cs="Arial"/>
          <w:sz w:val="20"/>
          <w:szCs w:val="20"/>
        </w:rPr>
        <w:t>la</w:t>
      </w:r>
      <w:r w:rsidRPr="00F71964">
        <w:rPr>
          <w:rFonts w:ascii="Arial" w:hAnsi="Arial" w:cs="Arial"/>
          <w:spacing w:val="-3"/>
          <w:sz w:val="20"/>
          <w:szCs w:val="20"/>
        </w:rPr>
        <w:t xml:space="preserve"> </w:t>
      </w:r>
      <w:r w:rsidRPr="00F71964">
        <w:rPr>
          <w:rFonts w:ascii="Arial" w:hAnsi="Arial" w:cs="Arial"/>
          <w:sz w:val="20"/>
          <w:szCs w:val="20"/>
        </w:rPr>
        <w:t>seva</w:t>
      </w:r>
      <w:r w:rsidRPr="00F71964">
        <w:rPr>
          <w:rFonts w:ascii="Arial" w:hAnsi="Arial" w:cs="Arial"/>
          <w:spacing w:val="-5"/>
          <w:sz w:val="20"/>
          <w:szCs w:val="20"/>
        </w:rPr>
        <w:t xml:space="preserve"> </w:t>
      </w:r>
      <w:r w:rsidRPr="00F71964">
        <w:rPr>
          <w:rFonts w:ascii="Arial" w:hAnsi="Arial" w:cs="Arial"/>
          <w:sz w:val="20"/>
          <w:szCs w:val="20"/>
        </w:rPr>
        <w:t>imparcialitat</w:t>
      </w:r>
      <w:r w:rsidRPr="00F71964">
        <w:rPr>
          <w:rFonts w:ascii="Arial" w:hAnsi="Arial" w:cs="Arial"/>
          <w:spacing w:val="-1"/>
          <w:sz w:val="20"/>
          <w:szCs w:val="20"/>
        </w:rPr>
        <w:t xml:space="preserve"> </w:t>
      </w:r>
      <w:r w:rsidRPr="00F71964">
        <w:rPr>
          <w:rFonts w:ascii="Arial" w:hAnsi="Arial" w:cs="Arial"/>
          <w:sz w:val="20"/>
          <w:szCs w:val="20"/>
        </w:rPr>
        <w:t>i independència en el context del procediment de licitació</w:t>
      </w:r>
      <w:r>
        <w:rPr>
          <w:rFonts w:ascii="Arial" w:hAnsi="Arial" w:cs="Arial"/>
          <w:sz w:val="20"/>
          <w:szCs w:val="20"/>
        </w:rPr>
        <w:t>”</w:t>
      </w:r>
      <w:r w:rsidRPr="00F71964">
        <w:rPr>
          <w:rFonts w:ascii="Arial" w:hAnsi="Arial" w:cs="Arial"/>
          <w:sz w:val="20"/>
          <w:szCs w:val="20"/>
        </w:rPr>
        <w:t xml:space="preserve"> </w:t>
      </w:r>
      <w:r>
        <w:rPr>
          <w:rFonts w:ascii="Arial" w:hAnsi="Arial" w:cs="Arial"/>
          <w:sz w:val="20"/>
          <w:szCs w:val="20"/>
        </w:rPr>
        <w:t xml:space="preserve"> </w:t>
      </w:r>
      <w:r w:rsidRPr="006D1778">
        <w:rPr>
          <w:rFonts w:ascii="Arial" w:hAnsi="Arial" w:cs="Arial"/>
          <w:sz w:val="20"/>
          <w:szCs w:val="20"/>
        </w:rPr>
        <w:t>i estableix que “els òrgans de 48/56 contractació hauran de prendre les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10121A0C" w14:textId="77777777" w:rsidR="00A674E7" w:rsidRDefault="00A674E7" w:rsidP="00A674E7">
      <w:pPr>
        <w:spacing w:before="94" w:line="278" w:lineRule="auto"/>
        <w:ind w:left="142" w:right="234" w:hanging="1"/>
        <w:jc w:val="both"/>
        <w:rPr>
          <w:rFonts w:ascii="Arial" w:hAnsi="Arial" w:cs="Arial"/>
          <w:b/>
          <w:bCs/>
          <w:sz w:val="20"/>
          <w:szCs w:val="20"/>
        </w:rPr>
      </w:pPr>
    </w:p>
    <w:p w14:paraId="217DFF1A" w14:textId="77777777" w:rsidR="00A674E7" w:rsidRDefault="00A674E7" w:rsidP="00A674E7">
      <w:pPr>
        <w:spacing w:before="94" w:line="278" w:lineRule="auto"/>
        <w:ind w:left="142" w:right="234" w:hanging="1"/>
        <w:jc w:val="both"/>
        <w:rPr>
          <w:rFonts w:ascii="Arial" w:hAnsi="Arial" w:cs="Arial"/>
          <w:b/>
          <w:bCs/>
          <w:sz w:val="20"/>
          <w:szCs w:val="20"/>
        </w:rPr>
      </w:pPr>
      <w:r w:rsidRPr="006D1778">
        <w:rPr>
          <w:rFonts w:ascii="Arial" w:hAnsi="Arial" w:cs="Arial"/>
          <w:b/>
          <w:bCs/>
          <w:sz w:val="20"/>
          <w:szCs w:val="20"/>
        </w:rPr>
        <w:t xml:space="preserve">Tercer. </w:t>
      </w:r>
      <w:r w:rsidRPr="006D1778">
        <w:rPr>
          <w:rFonts w:ascii="Arial" w:hAnsi="Arial" w:cs="Arial"/>
          <w:sz w:val="20"/>
          <w:szCs w:val="20"/>
        </w:rPr>
        <w:t>Que conec l’article 70 “Condicions especials de compatibilitat”, de la LCSP, que es refereix a les situacions en què l'operador econòmic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r w:rsidRPr="006D1778">
        <w:rPr>
          <w:rFonts w:ascii="Arial" w:hAnsi="Arial" w:cs="Arial"/>
          <w:b/>
          <w:bCs/>
          <w:sz w:val="20"/>
          <w:szCs w:val="20"/>
        </w:rPr>
        <w:t>.</w:t>
      </w:r>
    </w:p>
    <w:p w14:paraId="79B03985" w14:textId="77777777" w:rsidR="00A674E7" w:rsidRDefault="00A674E7" w:rsidP="00A674E7">
      <w:pPr>
        <w:spacing w:before="94" w:line="278" w:lineRule="auto"/>
        <w:ind w:left="142" w:right="234" w:hanging="1"/>
        <w:jc w:val="both"/>
        <w:rPr>
          <w:rFonts w:ascii="Arial" w:hAnsi="Arial" w:cs="Arial"/>
          <w:b/>
          <w:bCs/>
          <w:sz w:val="20"/>
          <w:szCs w:val="20"/>
        </w:rPr>
      </w:pPr>
    </w:p>
    <w:p w14:paraId="789BA28B" w14:textId="77777777" w:rsidR="00A674E7" w:rsidRPr="006D1778" w:rsidRDefault="00A674E7" w:rsidP="00A674E7">
      <w:pPr>
        <w:spacing w:before="94" w:line="278" w:lineRule="auto"/>
        <w:ind w:left="142" w:right="234" w:hanging="1"/>
        <w:jc w:val="both"/>
        <w:rPr>
          <w:rFonts w:ascii="Arial" w:hAnsi="Arial" w:cs="Arial"/>
          <w:sz w:val="20"/>
          <w:szCs w:val="20"/>
        </w:rPr>
      </w:pPr>
      <w:r w:rsidRPr="006D1778">
        <w:rPr>
          <w:rFonts w:ascii="Arial" w:hAnsi="Arial" w:cs="Arial"/>
          <w:b/>
          <w:bCs/>
          <w:sz w:val="20"/>
          <w:szCs w:val="20"/>
        </w:rPr>
        <w:t xml:space="preserve">Quart. </w:t>
      </w:r>
      <w:r w:rsidRPr="006D1778">
        <w:rPr>
          <w:rFonts w:ascii="Arial" w:hAnsi="Arial" w:cs="Arial"/>
          <w:sz w:val="20"/>
          <w:szCs w:val="20"/>
        </w:rPr>
        <w:t>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05B798D3" w14:textId="77777777" w:rsidR="00A674E7" w:rsidRDefault="00A674E7" w:rsidP="00A674E7">
      <w:pPr>
        <w:spacing w:before="94" w:line="278" w:lineRule="auto"/>
        <w:ind w:left="142" w:right="234" w:hanging="1"/>
        <w:jc w:val="both"/>
        <w:rPr>
          <w:rFonts w:ascii="Arial" w:hAnsi="Arial" w:cs="Arial"/>
          <w:b/>
          <w:bCs/>
          <w:sz w:val="20"/>
          <w:szCs w:val="20"/>
        </w:rPr>
      </w:pPr>
    </w:p>
    <w:p w14:paraId="6F6E8089" w14:textId="77777777" w:rsidR="00A674E7" w:rsidRPr="00F71964" w:rsidRDefault="00A674E7" w:rsidP="00A674E7">
      <w:pPr>
        <w:spacing w:before="94" w:line="278" w:lineRule="auto"/>
        <w:ind w:left="142" w:right="234" w:hanging="1"/>
        <w:jc w:val="both"/>
        <w:rPr>
          <w:rFonts w:ascii="Arial" w:hAnsi="Arial" w:cs="Arial"/>
          <w:sz w:val="20"/>
          <w:szCs w:val="20"/>
        </w:rPr>
      </w:pPr>
      <w:r w:rsidRPr="006D1778">
        <w:rPr>
          <w:rFonts w:ascii="Arial" w:hAnsi="Arial" w:cs="Arial"/>
          <w:b/>
          <w:bCs/>
          <w:sz w:val="20"/>
          <w:szCs w:val="20"/>
        </w:rPr>
        <w:t>Cinquè.</w:t>
      </w:r>
      <w:r w:rsidRPr="00F71964">
        <w:rPr>
          <w:rFonts w:ascii="Arial" w:hAnsi="Arial" w:cs="Arial"/>
          <w:spacing w:val="-3"/>
          <w:sz w:val="20"/>
          <w:szCs w:val="20"/>
        </w:rPr>
        <w:t xml:space="preserve"> </w:t>
      </w:r>
      <w:r w:rsidRPr="00F71964">
        <w:rPr>
          <w:rFonts w:ascii="Arial" w:hAnsi="Arial" w:cs="Arial"/>
          <w:b/>
          <w:sz w:val="20"/>
          <w:szCs w:val="20"/>
        </w:rPr>
        <w:t>Que</w:t>
      </w:r>
      <w:r w:rsidRPr="00F71964">
        <w:rPr>
          <w:rFonts w:ascii="Arial" w:hAnsi="Arial" w:cs="Arial"/>
          <w:b/>
          <w:spacing w:val="-1"/>
          <w:sz w:val="20"/>
          <w:szCs w:val="20"/>
        </w:rPr>
        <w:t xml:space="preserve"> </w:t>
      </w:r>
      <w:r w:rsidRPr="00F71964">
        <w:rPr>
          <w:rFonts w:ascii="Arial" w:hAnsi="Arial" w:cs="Arial"/>
          <w:b/>
          <w:sz w:val="20"/>
          <w:szCs w:val="20"/>
        </w:rPr>
        <w:t>ni</w:t>
      </w:r>
      <w:r w:rsidRPr="00F71964">
        <w:rPr>
          <w:rFonts w:ascii="Arial" w:hAnsi="Arial" w:cs="Arial"/>
          <w:b/>
          <w:spacing w:val="-2"/>
          <w:sz w:val="20"/>
          <w:szCs w:val="20"/>
        </w:rPr>
        <w:t xml:space="preserve"> </w:t>
      </w:r>
      <w:r w:rsidRPr="00F71964">
        <w:rPr>
          <w:rFonts w:ascii="Arial" w:hAnsi="Arial" w:cs="Arial"/>
          <w:b/>
          <w:sz w:val="20"/>
          <w:szCs w:val="20"/>
        </w:rPr>
        <w:t>la</w:t>
      </w:r>
      <w:r w:rsidRPr="00F71964">
        <w:rPr>
          <w:rFonts w:ascii="Arial" w:hAnsi="Arial" w:cs="Arial"/>
          <w:b/>
          <w:spacing w:val="-4"/>
          <w:sz w:val="20"/>
          <w:szCs w:val="20"/>
        </w:rPr>
        <w:t xml:space="preserve"> </w:t>
      </w:r>
      <w:r w:rsidRPr="00F71964">
        <w:rPr>
          <w:rFonts w:ascii="Arial" w:hAnsi="Arial" w:cs="Arial"/>
          <w:b/>
          <w:sz w:val="20"/>
          <w:szCs w:val="20"/>
        </w:rPr>
        <w:t>meva</w:t>
      </w:r>
      <w:r w:rsidRPr="00F71964">
        <w:rPr>
          <w:rFonts w:ascii="Arial" w:hAnsi="Arial" w:cs="Arial"/>
          <w:b/>
          <w:spacing w:val="-4"/>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ni,</w:t>
      </w:r>
      <w:r w:rsidRPr="00F71964">
        <w:rPr>
          <w:rFonts w:ascii="Arial" w:hAnsi="Arial" w:cs="Arial"/>
          <w:b/>
          <w:spacing w:val="-3"/>
          <w:sz w:val="20"/>
          <w:szCs w:val="20"/>
        </w:rPr>
        <w:t xml:space="preserve"> </w:t>
      </w:r>
      <w:r w:rsidRPr="00F71964">
        <w:rPr>
          <w:rFonts w:ascii="Arial" w:hAnsi="Arial" w:cs="Arial"/>
          <w:b/>
          <w:sz w:val="20"/>
          <w:szCs w:val="20"/>
        </w:rPr>
        <w:t>si</w:t>
      </w:r>
      <w:r w:rsidRPr="00F71964">
        <w:rPr>
          <w:rFonts w:ascii="Arial" w:hAnsi="Arial" w:cs="Arial"/>
          <w:b/>
          <w:spacing w:val="-3"/>
          <w:sz w:val="20"/>
          <w:szCs w:val="20"/>
        </w:rPr>
        <w:t xml:space="preserve"> </w:t>
      </w:r>
      <w:r w:rsidRPr="00F71964">
        <w:rPr>
          <w:rFonts w:ascii="Arial" w:hAnsi="Arial" w:cs="Arial"/>
          <w:b/>
          <w:sz w:val="20"/>
          <w:szCs w:val="20"/>
        </w:rPr>
        <w:t>és</w:t>
      </w:r>
      <w:r w:rsidRPr="00F71964">
        <w:rPr>
          <w:rFonts w:ascii="Arial" w:hAnsi="Arial" w:cs="Arial"/>
          <w:b/>
          <w:spacing w:val="-2"/>
          <w:sz w:val="20"/>
          <w:szCs w:val="20"/>
        </w:rPr>
        <w:t xml:space="preserve"> </w:t>
      </w:r>
      <w:r w:rsidRPr="00F71964">
        <w:rPr>
          <w:rFonts w:ascii="Arial" w:hAnsi="Arial" w:cs="Arial"/>
          <w:b/>
          <w:sz w:val="20"/>
          <w:szCs w:val="20"/>
        </w:rPr>
        <w:t>el cas,</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jurídica</w:t>
      </w:r>
      <w:r w:rsidRPr="00F71964">
        <w:rPr>
          <w:rFonts w:ascii="Arial" w:hAnsi="Arial" w:cs="Arial"/>
          <w:b/>
          <w:spacing w:val="-4"/>
          <w:sz w:val="20"/>
          <w:szCs w:val="20"/>
        </w:rPr>
        <w:t xml:space="preserve"> </w:t>
      </w:r>
      <w:r w:rsidRPr="00F71964">
        <w:rPr>
          <w:rFonts w:ascii="Arial" w:hAnsi="Arial" w:cs="Arial"/>
          <w:b/>
          <w:sz w:val="20"/>
          <w:szCs w:val="20"/>
        </w:rPr>
        <w:t>a</w:t>
      </w:r>
      <w:r w:rsidRPr="00F71964">
        <w:rPr>
          <w:rFonts w:ascii="Arial" w:hAnsi="Arial" w:cs="Arial"/>
          <w:b/>
          <w:spacing w:val="-4"/>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qual</w:t>
      </w:r>
      <w:r w:rsidRPr="00F71964">
        <w:rPr>
          <w:rFonts w:ascii="Arial" w:hAnsi="Arial" w:cs="Arial"/>
          <w:b/>
          <w:spacing w:val="-2"/>
          <w:sz w:val="20"/>
          <w:szCs w:val="20"/>
        </w:rPr>
        <w:t xml:space="preserve"> </w:t>
      </w:r>
      <w:r w:rsidRPr="00F71964">
        <w:rPr>
          <w:rFonts w:ascii="Arial" w:hAnsi="Arial" w:cs="Arial"/>
          <w:b/>
          <w:sz w:val="20"/>
          <w:szCs w:val="20"/>
        </w:rPr>
        <w:t xml:space="preserve">represento es troba en cap situació que pugui comprometre el compliment de les obligacions </w:t>
      </w:r>
      <w:r w:rsidRPr="00F71964">
        <w:rPr>
          <w:rFonts w:ascii="Arial" w:hAnsi="Arial" w:cs="Arial"/>
          <w:sz w:val="20"/>
          <w:szCs w:val="20"/>
        </w:rPr>
        <w:t>exigibles per la participació en el procediment de contractació, ni</w:t>
      </w:r>
      <w:r w:rsidRPr="00F71964">
        <w:rPr>
          <w:rFonts w:ascii="Arial" w:hAnsi="Arial" w:cs="Arial"/>
          <w:spacing w:val="-1"/>
          <w:sz w:val="20"/>
          <w:szCs w:val="20"/>
        </w:rPr>
        <w:t xml:space="preserve"> </w:t>
      </w:r>
      <w:r w:rsidRPr="00F71964">
        <w:rPr>
          <w:rFonts w:ascii="Arial" w:hAnsi="Arial" w:cs="Arial"/>
          <w:sz w:val="20"/>
          <w:szCs w:val="20"/>
        </w:rPr>
        <w:t>que pugui comprometre el compliment d’aquestes obligacions en cas de resultar adjudicatària</w:t>
      </w:r>
      <w:r>
        <w:rPr>
          <w:rFonts w:ascii="Arial" w:hAnsi="Arial" w:cs="Arial"/>
          <w:sz w:val="20"/>
          <w:szCs w:val="20"/>
        </w:rPr>
        <w:t xml:space="preserve"> de l’expedient</w:t>
      </w:r>
      <w:r w:rsidRPr="00F71964">
        <w:rPr>
          <w:rFonts w:ascii="Arial" w:hAnsi="Arial" w:cs="Arial"/>
          <w:sz w:val="20"/>
          <w:szCs w:val="20"/>
        </w:rPr>
        <w:t>.</w:t>
      </w:r>
    </w:p>
    <w:p w14:paraId="7D45F636" w14:textId="77777777" w:rsidR="00A674E7" w:rsidRPr="00F71964" w:rsidRDefault="00A674E7" w:rsidP="00A674E7">
      <w:pPr>
        <w:spacing w:before="189" w:line="278" w:lineRule="auto"/>
        <w:ind w:left="142" w:right="329"/>
        <w:jc w:val="both"/>
        <w:rPr>
          <w:rFonts w:ascii="Arial" w:hAnsi="Arial" w:cs="Arial"/>
          <w:sz w:val="20"/>
          <w:szCs w:val="20"/>
        </w:rPr>
      </w:pPr>
      <w:r w:rsidRPr="006D1778">
        <w:rPr>
          <w:rFonts w:ascii="Arial" w:hAnsi="Arial" w:cs="Arial"/>
          <w:b/>
          <w:bCs/>
          <w:sz w:val="20"/>
          <w:szCs w:val="20"/>
        </w:rPr>
        <w:t>Sisè.</w:t>
      </w:r>
      <w:r>
        <w:rPr>
          <w:rFonts w:ascii="Arial" w:hAnsi="Arial" w:cs="Arial"/>
          <w:b/>
          <w:bCs/>
          <w:sz w:val="20"/>
          <w:szCs w:val="20"/>
        </w:rPr>
        <w:t xml:space="preserve"> </w:t>
      </w:r>
      <w:r w:rsidRPr="00F71964">
        <w:rPr>
          <w:rFonts w:ascii="Arial" w:hAnsi="Arial" w:cs="Arial"/>
          <w:b/>
          <w:sz w:val="20"/>
          <w:szCs w:val="20"/>
        </w:rPr>
        <w:t>Que</w:t>
      </w:r>
      <w:r w:rsidRPr="00F71964">
        <w:rPr>
          <w:rFonts w:ascii="Arial" w:hAnsi="Arial" w:cs="Arial"/>
          <w:b/>
          <w:spacing w:val="-4"/>
          <w:sz w:val="20"/>
          <w:szCs w:val="20"/>
        </w:rPr>
        <w:t xml:space="preserve"> </w:t>
      </w:r>
      <w:r w:rsidRPr="00F71964">
        <w:rPr>
          <w:rFonts w:ascii="Arial" w:hAnsi="Arial" w:cs="Arial"/>
          <w:b/>
          <w:sz w:val="20"/>
          <w:szCs w:val="20"/>
        </w:rPr>
        <w:t>ni</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4"/>
          <w:sz w:val="20"/>
          <w:szCs w:val="20"/>
        </w:rPr>
        <w:t xml:space="preserve"> </w:t>
      </w:r>
      <w:r w:rsidRPr="00F71964">
        <w:rPr>
          <w:rFonts w:ascii="Arial" w:hAnsi="Arial" w:cs="Arial"/>
          <w:b/>
          <w:sz w:val="20"/>
          <w:szCs w:val="20"/>
        </w:rPr>
        <w:t>meva</w:t>
      </w:r>
      <w:r w:rsidRPr="00F71964">
        <w:rPr>
          <w:rFonts w:ascii="Arial" w:hAnsi="Arial" w:cs="Arial"/>
          <w:b/>
          <w:spacing w:val="-2"/>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ni,</w:t>
      </w:r>
      <w:r w:rsidRPr="00F71964">
        <w:rPr>
          <w:rFonts w:ascii="Arial" w:hAnsi="Arial" w:cs="Arial"/>
          <w:b/>
          <w:spacing w:val="-3"/>
          <w:sz w:val="20"/>
          <w:szCs w:val="20"/>
        </w:rPr>
        <w:t xml:space="preserve"> </w:t>
      </w:r>
      <w:r w:rsidRPr="00F71964">
        <w:rPr>
          <w:rFonts w:ascii="Arial" w:hAnsi="Arial" w:cs="Arial"/>
          <w:b/>
          <w:sz w:val="20"/>
          <w:szCs w:val="20"/>
        </w:rPr>
        <w:t>si</w:t>
      </w:r>
      <w:r w:rsidRPr="00F71964">
        <w:rPr>
          <w:rFonts w:ascii="Arial" w:hAnsi="Arial" w:cs="Arial"/>
          <w:b/>
          <w:spacing w:val="-3"/>
          <w:sz w:val="20"/>
          <w:szCs w:val="20"/>
        </w:rPr>
        <w:t xml:space="preserve"> </w:t>
      </w:r>
      <w:r w:rsidRPr="00F71964">
        <w:rPr>
          <w:rFonts w:ascii="Arial" w:hAnsi="Arial" w:cs="Arial"/>
          <w:b/>
          <w:sz w:val="20"/>
          <w:szCs w:val="20"/>
        </w:rPr>
        <w:t>és</w:t>
      </w:r>
      <w:r w:rsidRPr="00F71964">
        <w:rPr>
          <w:rFonts w:ascii="Arial" w:hAnsi="Arial" w:cs="Arial"/>
          <w:b/>
          <w:spacing w:val="-2"/>
          <w:sz w:val="20"/>
          <w:szCs w:val="20"/>
        </w:rPr>
        <w:t xml:space="preserve"> </w:t>
      </w:r>
      <w:r w:rsidRPr="00F71964">
        <w:rPr>
          <w:rFonts w:ascii="Arial" w:hAnsi="Arial" w:cs="Arial"/>
          <w:b/>
          <w:sz w:val="20"/>
          <w:szCs w:val="20"/>
        </w:rPr>
        <w:t>el cas,</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jurídica</w:t>
      </w:r>
      <w:r w:rsidRPr="00F71964">
        <w:rPr>
          <w:rFonts w:ascii="Arial" w:hAnsi="Arial" w:cs="Arial"/>
          <w:b/>
          <w:spacing w:val="-4"/>
          <w:sz w:val="20"/>
          <w:szCs w:val="20"/>
        </w:rPr>
        <w:t xml:space="preserve"> </w:t>
      </w:r>
      <w:r w:rsidRPr="00F71964">
        <w:rPr>
          <w:rFonts w:ascii="Arial" w:hAnsi="Arial" w:cs="Arial"/>
          <w:b/>
          <w:sz w:val="20"/>
          <w:szCs w:val="20"/>
        </w:rPr>
        <w:t>a</w:t>
      </w:r>
      <w:r w:rsidRPr="00F71964">
        <w:rPr>
          <w:rFonts w:ascii="Arial" w:hAnsi="Arial" w:cs="Arial"/>
          <w:b/>
          <w:spacing w:val="-4"/>
          <w:sz w:val="20"/>
          <w:szCs w:val="20"/>
        </w:rPr>
        <w:t xml:space="preserve"> </w:t>
      </w:r>
      <w:r w:rsidRPr="00F71964">
        <w:rPr>
          <w:rFonts w:ascii="Arial" w:hAnsi="Arial" w:cs="Arial"/>
          <w:b/>
          <w:sz w:val="20"/>
          <w:szCs w:val="20"/>
        </w:rPr>
        <w:t>la</w:t>
      </w:r>
      <w:r w:rsidRPr="00F71964">
        <w:rPr>
          <w:rFonts w:ascii="Arial" w:hAnsi="Arial" w:cs="Arial"/>
          <w:b/>
          <w:spacing w:val="-6"/>
          <w:sz w:val="20"/>
          <w:szCs w:val="20"/>
        </w:rPr>
        <w:t xml:space="preserve"> </w:t>
      </w:r>
      <w:r w:rsidRPr="00F71964">
        <w:rPr>
          <w:rFonts w:ascii="Arial" w:hAnsi="Arial" w:cs="Arial"/>
          <w:b/>
          <w:sz w:val="20"/>
          <w:szCs w:val="20"/>
        </w:rPr>
        <w:t xml:space="preserve">qual represento es troba </w:t>
      </w:r>
      <w:r w:rsidRPr="00F71964">
        <w:rPr>
          <w:rFonts w:ascii="Arial" w:hAnsi="Arial" w:cs="Arial"/>
          <w:sz w:val="20"/>
          <w:szCs w:val="20"/>
        </w:rPr>
        <w:t xml:space="preserve">en una situació de conflicte d'interès, d’acord amb la definició de l'article 61 del Reglament Financer de la UE </w:t>
      </w:r>
      <w:r>
        <w:rPr>
          <w:rFonts w:ascii="Arial" w:hAnsi="Arial" w:cs="Arial"/>
          <w:sz w:val="20"/>
          <w:szCs w:val="20"/>
        </w:rPr>
        <w:t>i 64 de la LCSP</w:t>
      </w:r>
      <w:r w:rsidRPr="00F71964">
        <w:rPr>
          <w:rFonts w:ascii="Arial" w:hAnsi="Arial" w:cs="Arial"/>
          <w:sz w:val="20"/>
          <w:szCs w:val="20"/>
        </w:rPr>
        <w:t>.</w:t>
      </w:r>
    </w:p>
    <w:p w14:paraId="00036BEF" w14:textId="03AA9CB6" w:rsidR="00A674E7" w:rsidRPr="00F71964" w:rsidRDefault="00A674E7" w:rsidP="00A674E7">
      <w:pPr>
        <w:spacing w:before="189" w:line="278" w:lineRule="auto"/>
        <w:ind w:left="142" w:right="225"/>
        <w:jc w:val="both"/>
        <w:rPr>
          <w:rFonts w:ascii="Arial" w:hAnsi="Arial" w:cs="Arial"/>
          <w:sz w:val="20"/>
          <w:szCs w:val="20"/>
        </w:rPr>
      </w:pPr>
      <w:r>
        <w:rPr>
          <w:rFonts w:ascii="Arial" w:hAnsi="Arial" w:cs="Arial"/>
          <w:b/>
          <w:bCs/>
          <w:sz w:val="20"/>
          <w:szCs w:val="20"/>
        </w:rPr>
        <w:lastRenderedPageBreak/>
        <w:t>Setè</w:t>
      </w:r>
      <w:r w:rsidRPr="00F71964">
        <w:rPr>
          <w:rFonts w:ascii="Arial" w:hAnsi="Arial" w:cs="Arial"/>
          <w:b/>
          <w:bCs/>
          <w:sz w:val="20"/>
          <w:szCs w:val="20"/>
        </w:rPr>
        <w:t>.</w:t>
      </w:r>
      <w:r w:rsidRPr="00F71964">
        <w:rPr>
          <w:rFonts w:ascii="Arial" w:hAnsi="Arial" w:cs="Arial"/>
          <w:spacing w:val="-2"/>
          <w:sz w:val="20"/>
          <w:szCs w:val="20"/>
        </w:rPr>
        <w:t xml:space="preserve"> </w:t>
      </w:r>
      <w:r w:rsidRPr="00F71964">
        <w:rPr>
          <w:rFonts w:ascii="Arial" w:hAnsi="Arial" w:cs="Arial"/>
          <w:b/>
          <w:sz w:val="20"/>
          <w:szCs w:val="20"/>
        </w:rPr>
        <w:t>Que</w:t>
      </w:r>
      <w:r w:rsidRPr="00F71964">
        <w:rPr>
          <w:rFonts w:ascii="Arial" w:hAnsi="Arial" w:cs="Arial"/>
          <w:b/>
          <w:spacing w:val="-4"/>
          <w:sz w:val="20"/>
          <w:szCs w:val="20"/>
        </w:rPr>
        <w:t xml:space="preserve"> </w:t>
      </w:r>
      <w:r w:rsidRPr="00F71964">
        <w:rPr>
          <w:rFonts w:ascii="Arial" w:hAnsi="Arial" w:cs="Arial"/>
          <w:b/>
          <w:sz w:val="20"/>
          <w:szCs w:val="20"/>
        </w:rPr>
        <w:t>els</w:t>
      </w:r>
      <w:r w:rsidRPr="00F71964">
        <w:rPr>
          <w:rFonts w:ascii="Arial" w:hAnsi="Arial" w:cs="Arial"/>
          <w:b/>
          <w:spacing w:val="-4"/>
          <w:sz w:val="20"/>
          <w:szCs w:val="20"/>
        </w:rPr>
        <w:t xml:space="preserve"> </w:t>
      </w:r>
      <w:r w:rsidRPr="00F71964">
        <w:rPr>
          <w:rFonts w:ascii="Arial" w:hAnsi="Arial" w:cs="Arial"/>
          <w:b/>
          <w:sz w:val="20"/>
          <w:szCs w:val="20"/>
        </w:rPr>
        <w:t>administradors, els</w:t>
      </w:r>
      <w:r w:rsidRPr="00F71964">
        <w:rPr>
          <w:rFonts w:ascii="Arial" w:hAnsi="Arial" w:cs="Arial"/>
          <w:b/>
          <w:spacing w:val="-4"/>
          <w:sz w:val="20"/>
          <w:szCs w:val="20"/>
        </w:rPr>
        <w:t xml:space="preserve"> </w:t>
      </w:r>
      <w:r w:rsidRPr="00F71964">
        <w:rPr>
          <w:rFonts w:ascii="Arial" w:hAnsi="Arial" w:cs="Arial"/>
          <w:b/>
          <w:sz w:val="20"/>
          <w:szCs w:val="20"/>
        </w:rPr>
        <w:t>representants</w:t>
      </w:r>
      <w:r w:rsidRPr="00F71964">
        <w:rPr>
          <w:rFonts w:ascii="Arial" w:hAnsi="Arial" w:cs="Arial"/>
          <w:b/>
          <w:spacing w:val="-4"/>
          <w:sz w:val="20"/>
          <w:szCs w:val="20"/>
        </w:rPr>
        <w:t xml:space="preserve"> </w:t>
      </w:r>
      <w:r w:rsidRPr="00F71964">
        <w:rPr>
          <w:rFonts w:ascii="Arial" w:hAnsi="Arial" w:cs="Arial"/>
          <w:b/>
          <w:sz w:val="20"/>
          <w:szCs w:val="20"/>
        </w:rPr>
        <w:t>i</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resta</w:t>
      </w:r>
      <w:r w:rsidRPr="00F71964">
        <w:rPr>
          <w:rFonts w:ascii="Arial" w:hAnsi="Arial" w:cs="Arial"/>
          <w:b/>
          <w:spacing w:val="-4"/>
          <w:sz w:val="20"/>
          <w:szCs w:val="20"/>
        </w:rPr>
        <w:t xml:space="preserve"> </w:t>
      </w:r>
      <w:r w:rsidRPr="00F71964">
        <w:rPr>
          <w:rFonts w:ascii="Arial" w:hAnsi="Arial" w:cs="Arial"/>
          <w:b/>
          <w:sz w:val="20"/>
          <w:szCs w:val="20"/>
        </w:rPr>
        <w:t>de</w:t>
      </w:r>
      <w:r w:rsidRPr="00F71964">
        <w:rPr>
          <w:rFonts w:ascii="Arial" w:hAnsi="Arial" w:cs="Arial"/>
          <w:b/>
          <w:spacing w:val="-1"/>
          <w:sz w:val="20"/>
          <w:szCs w:val="20"/>
        </w:rPr>
        <w:t xml:space="preserve"> </w:t>
      </w:r>
      <w:r w:rsidRPr="00F71964">
        <w:rPr>
          <w:rFonts w:ascii="Arial" w:hAnsi="Arial" w:cs="Arial"/>
          <w:b/>
          <w:sz w:val="20"/>
          <w:szCs w:val="20"/>
        </w:rPr>
        <w:t>persones</w:t>
      </w:r>
      <w:r w:rsidRPr="00F71964">
        <w:rPr>
          <w:rFonts w:ascii="Arial" w:hAnsi="Arial" w:cs="Arial"/>
          <w:b/>
          <w:spacing w:val="-1"/>
          <w:sz w:val="20"/>
          <w:szCs w:val="20"/>
        </w:rPr>
        <w:t xml:space="preserve"> </w:t>
      </w:r>
      <w:r w:rsidRPr="00F71964">
        <w:rPr>
          <w:rFonts w:ascii="Arial" w:hAnsi="Arial" w:cs="Arial"/>
          <w:b/>
          <w:sz w:val="20"/>
          <w:szCs w:val="20"/>
        </w:rPr>
        <w:t>amb</w:t>
      </w:r>
      <w:r w:rsidRPr="00F71964">
        <w:rPr>
          <w:rFonts w:ascii="Arial" w:hAnsi="Arial" w:cs="Arial"/>
          <w:b/>
          <w:spacing w:val="-4"/>
          <w:sz w:val="20"/>
          <w:szCs w:val="20"/>
        </w:rPr>
        <w:t xml:space="preserve"> </w:t>
      </w:r>
      <w:r w:rsidRPr="00F71964">
        <w:rPr>
          <w:rFonts w:ascii="Arial" w:hAnsi="Arial" w:cs="Arial"/>
          <w:b/>
          <w:sz w:val="20"/>
          <w:szCs w:val="20"/>
        </w:rPr>
        <w:t xml:space="preserve">capacitat de presa de decisions o control </w:t>
      </w:r>
      <w:r w:rsidRPr="00F71964">
        <w:rPr>
          <w:rFonts w:ascii="Arial" w:hAnsi="Arial" w:cs="Arial"/>
          <w:sz w:val="20"/>
          <w:szCs w:val="20"/>
        </w:rPr>
        <w:t xml:space="preserve">sobre </w:t>
      </w:r>
      <w:r>
        <w:rPr>
          <w:rFonts w:ascii="Arial" w:hAnsi="Arial" w:cs="Arial"/>
          <w:sz w:val="20"/>
          <w:szCs w:val="20"/>
        </w:rPr>
        <w:t>(xxxxxxxxxxxxxxxxxxxx</w:t>
      </w:r>
      <w:r w:rsidRPr="00A674E7">
        <w:rPr>
          <w:rFonts w:ascii="Arial" w:hAnsi="Arial" w:cs="Arial"/>
          <w:sz w:val="20"/>
          <w:szCs w:val="20"/>
        </w:rPr>
        <w:t>)</w:t>
      </w:r>
      <w:r w:rsidRPr="00A674E7">
        <w:rPr>
          <w:rFonts w:ascii="Arial" w:hAnsi="Arial" w:cs="Arial"/>
          <w:b/>
          <w:bCs/>
          <w:sz w:val="20"/>
          <w:szCs w:val="20"/>
        </w:rPr>
        <w:t>,</w:t>
      </w:r>
      <w:r>
        <w:rPr>
          <w:rFonts w:ascii="Arial" w:hAnsi="Arial" w:cs="Arial"/>
          <w:sz w:val="20"/>
          <w:szCs w:val="20"/>
        </w:rPr>
        <w:t xml:space="preserve"> </w:t>
      </w:r>
      <w:r w:rsidRPr="00F71964">
        <w:rPr>
          <w:rFonts w:ascii="Arial" w:hAnsi="Arial" w:cs="Arial"/>
          <w:sz w:val="20"/>
          <w:szCs w:val="20"/>
        </w:rPr>
        <w:t xml:space="preserve">no es troben en la situació de conflicte definida a l'apartat </w:t>
      </w:r>
      <w:r>
        <w:rPr>
          <w:rFonts w:ascii="Arial" w:hAnsi="Arial" w:cs="Arial"/>
          <w:sz w:val="20"/>
          <w:szCs w:val="20"/>
        </w:rPr>
        <w:t>sisè</w:t>
      </w:r>
      <w:r w:rsidRPr="00F71964">
        <w:rPr>
          <w:rFonts w:ascii="Arial" w:hAnsi="Arial" w:cs="Arial"/>
          <w:sz w:val="20"/>
          <w:szCs w:val="20"/>
        </w:rPr>
        <w:t>.</w:t>
      </w:r>
    </w:p>
    <w:p w14:paraId="1E505C1C" w14:textId="77777777" w:rsidR="00A674E7" w:rsidRPr="00F71964" w:rsidRDefault="00A674E7" w:rsidP="00A674E7">
      <w:pPr>
        <w:pStyle w:val="Textindependent"/>
        <w:spacing w:before="195" w:line="278" w:lineRule="auto"/>
        <w:ind w:left="142" w:right="220"/>
        <w:jc w:val="both"/>
        <w:rPr>
          <w:rFonts w:ascii="Arial" w:hAnsi="Arial" w:cs="Arial"/>
          <w:sz w:val="20"/>
          <w:szCs w:val="20"/>
        </w:rPr>
      </w:pPr>
      <w:r w:rsidRPr="006D1778">
        <w:rPr>
          <w:rFonts w:ascii="Arial" w:hAnsi="Arial" w:cs="Arial"/>
          <w:b/>
          <w:bCs/>
          <w:sz w:val="20"/>
          <w:szCs w:val="20"/>
        </w:rPr>
        <w:t>Vuitè.</w:t>
      </w:r>
      <w:r w:rsidRPr="006D1778">
        <w:rPr>
          <w:rFonts w:ascii="Arial" w:hAnsi="Arial" w:cs="Arial"/>
          <w:sz w:val="20"/>
          <w:szCs w:val="20"/>
        </w:rPr>
        <w:t xml:space="preserve"> Que em comprometo a posar en coneixement de l’òrgan de contractació, sense dilació, qualsevol situació de conflicte d’interès que comprometi o pugui comprometre el compliment de les obligacions esmentades. Les comunicacions es podran realitzar directament a l'òrgan de contractació o a través del Sistema intern d'alertes en matèria d'infraccions normatives i de conductes contràries a la integritat pública de l’Administració de la Generalitat (SIA) creat a aquest efecte, en compliment del que es disposa en la Llei 2/2023, de 20 de febrer, reguladora de la protecció de les persones que informin sobre infraccions normatives i de lluita contra la corrupció</w:t>
      </w:r>
    </w:p>
    <w:p w14:paraId="0BEA5F11" w14:textId="77777777" w:rsidR="00A674E7" w:rsidRPr="00F71964" w:rsidRDefault="00A674E7" w:rsidP="00A674E7">
      <w:pPr>
        <w:pStyle w:val="Textindependent"/>
        <w:spacing w:before="193" w:line="276" w:lineRule="auto"/>
        <w:ind w:left="142" w:right="254"/>
        <w:jc w:val="both"/>
        <w:rPr>
          <w:rFonts w:ascii="Arial" w:hAnsi="Arial" w:cs="Arial"/>
          <w:sz w:val="20"/>
          <w:szCs w:val="20"/>
        </w:rPr>
      </w:pPr>
      <w:r>
        <w:rPr>
          <w:rFonts w:ascii="Arial" w:hAnsi="Arial" w:cs="Arial"/>
          <w:b/>
          <w:bCs/>
          <w:sz w:val="20"/>
          <w:szCs w:val="20"/>
        </w:rPr>
        <w:t>Novè</w:t>
      </w:r>
      <w:r w:rsidRPr="00F71964">
        <w:rPr>
          <w:rFonts w:ascii="Arial" w:hAnsi="Arial" w:cs="Arial"/>
          <w:sz w:val="20"/>
          <w:szCs w:val="20"/>
        </w:rPr>
        <w:t>. Que he subministrat informació exacta, veraç i completa en el marc del d’aquest expedient, i</w:t>
      </w:r>
      <w:r w:rsidRPr="00F71964">
        <w:rPr>
          <w:rFonts w:ascii="Arial" w:hAnsi="Arial" w:cs="Arial"/>
          <w:spacing w:val="-5"/>
          <w:sz w:val="20"/>
          <w:szCs w:val="20"/>
        </w:rPr>
        <w:t xml:space="preserve"> </w:t>
      </w:r>
      <w:r w:rsidRPr="00F71964">
        <w:rPr>
          <w:rFonts w:ascii="Arial" w:hAnsi="Arial" w:cs="Arial"/>
          <w:sz w:val="20"/>
          <w:szCs w:val="20"/>
        </w:rPr>
        <w:t>que</w:t>
      </w:r>
      <w:r w:rsidRPr="00F71964">
        <w:rPr>
          <w:rFonts w:ascii="Arial" w:hAnsi="Arial" w:cs="Arial"/>
          <w:spacing w:val="-4"/>
          <w:sz w:val="20"/>
          <w:szCs w:val="20"/>
        </w:rPr>
        <w:t xml:space="preserve"> </w:t>
      </w:r>
      <w:r w:rsidRPr="00F71964">
        <w:rPr>
          <w:rFonts w:ascii="Arial" w:hAnsi="Arial" w:cs="Arial"/>
          <w:sz w:val="20"/>
          <w:szCs w:val="20"/>
        </w:rPr>
        <w:t>tinc</w:t>
      </w:r>
      <w:r w:rsidRPr="00F71964">
        <w:rPr>
          <w:rFonts w:ascii="Arial" w:hAnsi="Arial" w:cs="Arial"/>
          <w:spacing w:val="-1"/>
          <w:sz w:val="20"/>
          <w:szCs w:val="20"/>
        </w:rPr>
        <w:t xml:space="preserve"> </w:t>
      </w:r>
      <w:r w:rsidRPr="00F71964">
        <w:rPr>
          <w:rFonts w:ascii="Arial" w:hAnsi="Arial" w:cs="Arial"/>
          <w:sz w:val="20"/>
          <w:szCs w:val="20"/>
        </w:rPr>
        <w:t>coneixement</w:t>
      </w:r>
      <w:r w:rsidRPr="00F71964">
        <w:rPr>
          <w:rFonts w:ascii="Arial" w:hAnsi="Arial" w:cs="Arial"/>
          <w:spacing w:val="-3"/>
          <w:sz w:val="20"/>
          <w:szCs w:val="20"/>
        </w:rPr>
        <w:t xml:space="preserve"> </w:t>
      </w:r>
      <w:r w:rsidRPr="00F71964">
        <w:rPr>
          <w:rFonts w:ascii="Arial" w:hAnsi="Arial" w:cs="Arial"/>
          <w:sz w:val="20"/>
          <w:szCs w:val="20"/>
        </w:rPr>
        <w:t>que</w:t>
      </w:r>
      <w:r w:rsidRPr="00F71964">
        <w:rPr>
          <w:rFonts w:ascii="Arial" w:hAnsi="Arial" w:cs="Arial"/>
          <w:spacing w:val="-2"/>
          <w:sz w:val="20"/>
          <w:szCs w:val="20"/>
        </w:rPr>
        <w:t xml:space="preserve"> </w:t>
      </w:r>
      <w:r w:rsidRPr="00F71964">
        <w:rPr>
          <w:rFonts w:ascii="Arial" w:hAnsi="Arial" w:cs="Arial"/>
          <w:sz w:val="20"/>
          <w:szCs w:val="20"/>
        </w:rPr>
        <w:t>la</w:t>
      </w:r>
      <w:r w:rsidRPr="00F71964">
        <w:rPr>
          <w:rFonts w:ascii="Arial" w:hAnsi="Arial" w:cs="Arial"/>
          <w:spacing w:val="-4"/>
          <w:sz w:val="20"/>
          <w:szCs w:val="20"/>
        </w:rPr>
        <w:t xml:space="preserve"> </w:t>
      </w:r>
      <w:r w:rsidRPr="00F71964">
        <w:rPr>
          <w:rFonts w:ascii="Arial" w:hAnsi="Arial" w:cs="Arial"/>
          <w:sz w:val="20"/>
          <w:szCs w:val="20"/>
        </w:rPr>
        <w:t>falsedat</w:t>
      </w:r>
      <w:r w:rsidRPr="00F71964">
        <w:rPr>
          <w:rFonts w:ascii="Arial" w:hAnsi="Arial" w:cs="Arial"/>
          <w:spacing w:val="-5"/>
          <w:sz w:val="20"/>
          <w:szCs w:val="20"/>
        </w:rPr>
        <w:t xml:space="preserve"> </w:t>
      </w:r>
      <w:r w:rsidRPr="00F71964">
        <w:rPr>
          <w:rFonts w:ascii="Arial" w:hAnsi="Arial" w:cs="Arial"/>
          <w:sz w:val="20"/>
          <w:szCs w:val="20"/>
        </w:rPr>
        <w:t>de</w:t>
      </w:r>
      <w:r w:rsidRPr="00F71964">
        <w:rPr>
          <w:rFonts w:ascii="Arial" w:hAnsi="Arial" w:cs="Arial"/>
          <w:spacing w:val="-2"/>
          <w:sz w:val="20"/>
          <w:szCs w:val="20"/>
        </w:rPr>
        <w:t xml:space="preserve"> </w:t>
      </w:r>
      <w:r w:rsidRPr="00F71964">
        <w:rPr>
          <w:rFonts w:ascii="Arial" w:hAnsi="Arial" w:cs="Arial"/>
          <w:sz w:val="20"/>
          <w:szCs w:val="20"/>
        </w:rPr>
        <w:t>la</w:t>
      </w:r>
      <w:r w:rsidRPr="00F71964">
        <w:rPr>
          <w:rFonts w:ascii="Arial" w:hAnsi="Arial" w:cs="Arial"/>
          <w:spacing w:val="-2"/>
          <w:sz w:val="20"/>
          <w:szCs w:val="20"/>
        </w:rPr>
        <w:t xml:space="preserve"> </w:t>
      </w:r>
      <w:r w:rsidRPr="00F71964">
        <w:rPr>
          <w:rFonts w:ascii="Arial" w:hAnsi="Arial" w:cs="Arial"/>
          <w:sz w:val="20"/>
          <w:szCs w:val="20"/>
        </w:rPr>
        <w:t>present</w:t>
      </w:r>
      <w:r w:rsidRPr="00F71964">
        <w:rPr>
          <w:rFonts w:ascii="Arial" w:hAnsi="Arial" w:cs="Arial"/>
          <w:spacing w:val="-3"/>
          <w:sz w:val="20"/>
          <w:szCs w:val="20"/>
        </w:rPr>
        <w:t xml:space="preserve"> </w:t>
      </w:r>
      <w:r w:rsidRPr="00F71964">
        <w:rPr>
          <w:rFonts w:ascii="Arial" w:hAnsi="Arial" w:cs="Arial"/>
          <w:sz w:val="20"/>
          <w:szCs w:val="20"/>
        </w:rPr>
        <w:t>declaració</w:t>
      </w:r>
      <w:r w:rsidRPr="00F71964">
        <w:rPr>
          <w:rFonts w:ascii="Arial" w:hAnsi="Arial" w:cs="Arial"/>
          <w:spacing w:val="-2"/>
          <w:sz w:val="20"/>
          <w:szCs w:val="20"/>
        </w:rPr>
        <w:t xml:space="preserve"> </w:t>
      </w:r>
      <w:r w:rsidRPr="00F71964">
        <w:rPr>
          <w:rFonts w:ascii="Arial" w:hAnsi="Arial" w:cs="Arial"/>
          <w:sz w:val="20"/>
          <w:szCs w:val="20"/>
        </w:rPr>
        <w:t>i</w:t>
      </w:r>
      <w:r w:rsidRPr="00F71964">
        <w:rPr>
          <w:rFonts w:ascii="Arial" w:hAnsi="Arial" w:cs="Arial"/>
          <w:spacing w:val="-5"/>
          <w:sz w:val="20"/>
          <w:szCs w:val="20"/>
        </w:rPr>
        <w:t xml:space="preserve"> </w:t>
      </w:r>
      <w:r w:rsidRPr="00F71964">
        <w:rPr>
          <w:rFonts w:ascii="Arial" w:hAnsi="Arial" w:cs="Arial"/>
          <w:sz w:val="20"/>
          <w:szCs w:val="20"/>
        </w:rPr>
        <w:t>la</w:t>
      </w:r>
      <w:r w:rsidRPr="00F71964">
        <w:rPr>
          <w:rFonts w:ascii="Arial" w:hAnsi="Arial" w:cs="Arial"/>
          <w:spacing w:val="-2"/>
          <w:sz w:val="20"/>
          <w:szCs w:val="20"/>
        </w:rPr>
        <w:t xml:space="preserve"> </w:t>
      </w:r>
      <w:r w:rsidRPr="00F71964">
        <w:rPr>
          <w:rFonts w:ascii="Arial" w:hAnsi="Arial" w:cs="Arial"/>
          <w:sz w:val="20"/>
          <w:szCs w:val="20"/>
        </w:rPr>
        <w:t>informació subministrada comporta les conseqüències contractuals, administratives o judicials que estableixi la normativa d'aplicació i la documentació contractual.</w:t>
      </w:r>
    </w:p>
    <w:p w14:paraId="49D14234" w14:textId="3369E31D" w:rsidR="00DC275F" w:rsidRDefault="00DC275F" w:rsidP="003D1CA1">
      <w:pPr>
        <w:pStyle w:val="Textindependent"/>
        <w:tabs>
          <w:tab w:val="left" w:pos="-720"/>
        </w:tabs>
        <w:suppressAutoHyphens/>
        <w:spacing w:after="0"/>
        <w:jc w:val="both"/>
        <w:rPr>
          <w:rFonts w:ascii="Arial" w:hAnsi="Arial" w:cs="Arial"/>
          <w:b/>
          <w:sz w:val="20"/>
          <w:szCs w:val="20"/>
        </w:rPr>
      </w:pPr>
    </w:p>
    <w:p w14:paraId="7B814556" w14:textId="2633150C" w:rsidR="00DC275F" w:rsidRDefault="00DC275F" w:rsidP="00F774FD">
      <w:pPr>
        <w:spacing w:after="160" w:line="259" w:lineRule="auto"/>
        <w:jc w:val="center"/>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 xml:space="preserve">ANEXO </w:t>
      </w:r>
      <w:r w:rsidR="00D75EC6">
        <w:rPr>
          <w:rFonts w:ascii="Arial" w:hAnsi="Arial" w:cs="Arial"/>
          <w:b/>
          <w:sz w:val="20"/>
          <w:szCs w:val="20"/>
        </w:rPr>
        <w:t>7</w:t>
      </w:r>
    </w:p>
    <w:p w14:paraId="294DF75E" w14:textId="77777777" w:rsidR="00DC275F" w:rsidRDefault="00DC275F" w:rsidP="00DC275F">
      <w:pPr>
        <w:pStyle w:val="Textindependent"/>
        <w:tabs>
          <w:tab w:val="left" w:pos="-720"/>
        </w:tabs>
        <w:suppressAutoHyphens/>
        <w:spacing w:after="0"/>
        <w:jc w:val="both"/>
        <w:rPr>
          <w:rFonts w:ascii="Arial" w:hAnsi="Arial" w:cs="Arial"/>
          <w:b/>
          <w:sz w:val="20"/>
          <w:szCs w:val="20"/>
        </w:rPr>
      </w:pPr>
    </w:p>
    <w:p w14:paraId="2F17A632" w14:textId="77777777" w:rsidR="00DC275F" w:rsidRPr="00575834" w:rsidRDefault="00DC275F" w:rsidP="00F774FD">
      <w:pPr>
        <w:pStyle w:val="Textindependent"/>
        <w:spacing w:before="197"/>
        <w:jc w:val="both"/>
        <w:rPr>
          <w:rFonts w:ascii="Arial" w:hAnsi="Arial" w:cs="Arial"/>
          <w:b/>
          <w:bCs/>
          <w:spacing w:val="-2"/>
          <w:sz w:val="20"/>
          <w:szCs w:val="20"/>
          <w:lang w:val="es-ES"/>
        </w:rPr>
      </w:pPr>
      <w:r w:rsidRPr="00575834">
        <w:rPr>
          <w:rFonts w:ascii="Arial" w:hAnsi="Arial" w:cs="Arial"/>
          <w:b/>
          <w:bCs/>
          <w:spacing w:val="-2"/>
          <w:sz w:val="20"/>
          <w:szCs w:val="20"/>
          <w:lang w:val="es-ES"/>
        </w:rPr>
        <w:t>Declaración ausencia de conflicto de interés para la empresa contratista y/o subcontratista</w:t>
      </w:r>
    </w:p>
    <w:p w14:paraId="394F85DC" w14:textId="6DC7F867" w:rsidR="00DC275F" w:rsidRPr="00575834" w:rsidRDefault="00DC275F" w:rsidP="00F774FD">
      <w:pPr>
        <w:pStyle w:val="Textindependent"/>
        <w:spacing w:before="197"/>
        <w:jc w:val="both"/>
        <w:rPr>
          <w:rFonts w:ascii="Arial" w:hAnsi="Arial" w:cs="Arial"/>
          <w:i/>
          <w:iCs/>
          <w:spacing w:val="-2"/>
          <w:sz w:val="20"/>
          <w:szCs w:val="20"/>
          <w:lang w:val="es-ES"/>
        </w:rPr>
      </w:pPr>
      <w:r w:rsidRPr="00575834">
        <w:rPr>
          <w:rFonts w:ascii="Arial" w:hAnsi="Arial" w:cs="Arial"/>
          <w:i/>
          <w:iCs/>
          <w:spacing w:val="-2"/>
          <w:sz w:val="20"/>
          <w:szCs w:val="20"/>
          <w:lang w:val="es-ES"/>
        </w:rPr>
        <w:t xml:space="preserve">Expediente: </w:t>
      </w:r>
      <w:r w:rsidR="00575834" w:rsidRPr="00575834">
        <w:rPr>
          <w:rFonts w:ascii="Arial" w:hAnsi="Arial" w:cs="Arial"/>
          <w:i/>
          <w:iCs/>
          <w:spacing w:val="-2"/>
          <w:sz w:val="20"/>
          <w:szCs w:val="20"/>
          <w:lang w:val="es-ES"/>
        </w:rPr>
        <w:t>XXXXXXXXX</w:t>
      </w:r>
    </w:p>
    <w:p w14:paraId="3ACF1D84" w14:textId="7E4D494B" w:rsidR="00DC275F" w:rsidRPr="00575834" w:rsidRDefault="00DC275F" w:rsidP="00F774FD">
      <w:pPr>
        <w:pStyle w:val="Textindependent"/>
        <w:spacing w:before="197"/>
        <w:jc w:val="both"/>
        <w:rPr>
          <w:rFonts w:ascii="Arial" w:hAnsi="Arial" w:cs="Arial"/>
          <w:i/>
          <w:iCs/>
          <w:spacing w:val="-2"/>
          <w:sz w:val="20"/>
          <w:szCs w:val="20"/>
          <w:lang w:val="es-ES"/>
        </w:rPr>
      </w:pPr>
      <w:r w:rsidRPr="00575834">
        <w:rPr>
          <w:rFonts w:ascii="Arial" w:hAnsi="Arial" w:cs="Arial"/>
          <w:i/>
          <w:iCs/>
          <w:spacing w:val="-2"/>
          <w:sz w:val="20"/>
          <w:szCs w:val="20"/>
          <w:lang w:val="es-ES"/>
        </w:rPr>
        <w:t xml:space="preserve">Contrato: </w:t>
      </w:r>
      <w:r w:rsidR="00575834" w:rsidRPr="00575834">
        <w:rPr>
          <w:rFonts w:ascii="Arial" w:hAnsi="Arial" w:cs="Arial"/>
          <w:i/>
          <w:iCs/>
          <w:spacing w:val="-2"/>
          <w:sz w:val="20"/>
          <w:szCs w:val="20"/>
          <w:lang w:val="es-ES"/>
        </w:rPr>
        <w:t xml:space="preserve">XXXXXXXXXX  </w:t>
      </w:r>
    </w:p>
    <w:p w14:paraId="36AC2D91" w14:textId="14D46128" w:rsidR="00DC275F" w:rsidRPr="00575834" w:rsidRDefault="00DC275F" w:rsidP="00F774FD">
      <w:pPr>
        <w:pStyle w:val="Textindependent"/>
        <w:spacing w:before="197"/>
        <w:jc w:val="both"/>
        <w:rPr>
          <w:rFonts w:ascii="Arial" w:hAnsi="Arial" w:cs="Arial"/>
          <w:i/>
          <w:iCs/>
          <w:spacing w:val="-2"/>
          <w:sz w:val="20"/>
          <w:szCs w:val="20"/>
          <w:lang w:val="es-ES"/>
        </w:rPr>
      </w:pPr>
      <w:r w:rsidRPr="00575834">
        <w:rPr>
          <w:rFonts w:ascii="Arial" w:hAnsi="Arial" w:cs="Arial"/>
          <w:i/>
          <w:iCs/>
          <w:spacing w:val="-2"/>
          <w:sz w:val="20"/>
          <w:szCs w:val="20"/>
          <w:lang w:val="es-ES"/>
        </w:rPr>
        <w:t>Órgano de contratación: Hospital Clínic de Barcelona</w:t>
      </w:r>
    </w:p>
    <w:p w14:paraId="065CDAA3" w14:textId="77777777" w:rsidR="00DC275F" w:rsidRPr="00575834" w:rsidRDefault="00DC275F" w:rsidP="00F774FD">
      <w:pPr>
        <w:pStyle w:val="Textindependent"/>
        <w:spacing w:before="197"/>
        <w:jc w:val="both"/>
        <w:rPr>
          <w:rFonts w:ascii="Arial" w:hAnsi="Arial" w:cs="Arial"/>
          <w:b/>
          <w:bCs/>
          <w:spacing w:val="-2"/>
          <w:sz w:val="20"/>
          <w:szCs w:val="20"/>
          <w:lang w:val="es-ES"/>
        </w:rPr>
      </w:pPr>
    </w:p>
    <w:p w14:paraId="333C5337" w14:textId="4BCD4F59" w:rsidR="00DC275F" w:rsidRPr="00575834" w:rsidRDefault="00575834" w:rsidP="00F774FD">
      <w:pPr>
        <w:widowControl w:val="0"/>
        <w:tabs>
          <w:tab w:val="left" w:pos="897"/>
        </w:tabs>
        <w:autoSpaceDE w:val="0"/>
        <w:autoSpaceDN w:val="0"/>
        <w:spacing w:before="192" w:line="278" w:lineRule="auto"/>
        <w:ind w:right="597"/>
        <w:jc w:val="both"/>
        <w:rPr>
          <w:rFonts w:ascii="Arial" w:hAnsi="Arial" w:cs="Arial"/>
          <w:spacing w:val="-2"/>
          <w:sz w:val="20"/>
          <w:szCs w:val="20"/>
          <w:lang w:val="es-ES"/>
        </w:rPr>
      </w:pPr>
      <w:r w:rsidRPr="00575834">
        <w:rPr>
          <w:rFonts w:ascii="Arial" w:hAnsi="Arial" w:cs="Arial"/>
          <w:sz w:val="20"/>
          <w:szCs w:val="20"/>
        </w:rPr>
        <w:t>(                         )</w:t>
      </w:r>
      <w:r w:rsidR="00DC275F" w:rsidRPr="00575834">
        <w:rPr>
          <w:rFonts w:ascii="Arial" w:hAnsi="Arial" w:cs="Arial"/>
          <w:spacing w:val="-2"/>
          <w:sz w:val="20"/>
          <w:szCs w:val="20"/>
          <w:lang w:val="es-ES"/>
        </w:rPr>
        <w:t xml:space="preserve">, con DNI </w:t>
      </w:r>
      <w:r w:rsidRPr="00575834">
        <w:rPr>
          <w:rFonts w:ascii="Arial" w:hAnsi="Arial" w:cs="Arial"/>
          <w:sz w:val="20"/>
          <w:szCs w:val="20"/>
        </w:rPr>
        <w:t>(                         )</w:t>
      </w:r>
      <w:r w:rsidR="00DC275F" w:rsidRPr="00575834">
        <w:rPr>
          <w:rFonts w:ascii="Arial" w:hAnsi="Arial" w:cs="Arial"/>
          <w:spacing w:val="-2"/>
          <w:sz w:val="20"/>
          <w:szCs w:val="20"/>
          <w:lang w:val="es-ES"/>
        </w:rPr>
        <w:t xml:space="preserve">, como </w:t>
      </w:r>
      <w:r w:rsidRPr="00575834">
        <w:rPr>
          <w:rFonts w:ascii="Arial" w:hAnsi="Arial" w:cs="Arial"/>
          <w:sz w:val="20"/>
          <w:szCs w:val="20"/>
        </w:rPr>
        <w:t>(                         )</w:t>
      </w:r>
      <w:r w:rsidR="00DC275F" w:rsidRPr="00575834">
        <w:rPr>
          <w:rFonts w:ascii="Arial" w:hAnsi="Arial" w:cs="Arial"/>
          <w:spacing w:val="-2"/>
          <w:sz w:val="20"/>
          <w:szCs w:val="20"/>
          <w:lang w:val="es-ES"/>
        </w:rPr>
        <w:t>de</w:t>
      </w:r>
      <w:r w:rsidR="00DC275F" w:rsidRPr="00575834">
        <w:rPr>
          <w:rFonts w:ascii="Arial" w:hAnsi="Arial" w:cs="Arial"/>
          <w:b/>
          <w:bCs/>
          <w:spacing w:val="-2"/>
          <w:sz w:val="20"/>
          <w:szCs w:val="20"/>
          <w:lang w:val="es-ES"/>
        </w:rPr>
        <w:t xml:space="preserve"> </w:t>
      </w:r>
      <w:r w:rsidRPr="00575834">
        <w:rPr>
          <w:rFonts w:ascii="Arial" w:hAnsi="Arial" w:cs="Arial"/>
          <w:sz w:val="20"/>
          <w:szCs w:val="20"/>
        </w:rPr>
        <w:t xml:space="preserve">(                         ) </w:t>
      </w:r>
      <w:r w:rsidR="00DC275F" w:rsidRPr="00575834">
        <w:rPr>
          <w:rFonts w:ascii="Arial" w:hAnsi="Arial" w:cs="Arial"/>
          <w:b/>
          <w:bCs/>
          <w:spacing w:val="-2"/>
          <w:sz w:val="20"/>
          <w:szCs w:val="20"/>
          <w:lang w:val="es-ES"/>
        </w:rPr>
        <w:t xml:space="preserve">, con NIF </w:t>
      </w:r>
      <w:r w:rsidRPr="00575834">
        <w:rPr>
          <w:rFonts w:ascii="Arial" w:hAnsi="Arial" w:cs="Arial"/>
          <w:sz w:val="20"/>
          <w:szCs w:val="20"/>
        </w:rPr>
        <w:t>(                         )</w:t>
      </w:r>
      <w:r w:rsidR="00DC275F" w:rsidRPr="00575834">
        <w:rPr>
          <w:rFonts w:ascii="Arial" w:hAnsi="Arial" w:cs="Arial"/>
          <w:b/>
          <w:bCs/>
          <w:spacing w:val="-2"/>
          <w:sz w:val="20"/>
          <w:szCs w:val="20"/>
          <w:lang w:val="es-ES"/>
        </w:rPr>
        <w:t xml:space="preserve">, </w:t>
      </w:r>
      <w:r w:rsidR="00DC275F" w:rsidRPr="00575834">
        <w:rPr>
          <w:rFonts w:ascii="Arial" w:hAnsi="Arial" w:cs="Arial"/>
          <w:spacing w:val="-2"/>
          <w:sz w:val="20"/>
          <w:szCs w:val="20"/>
          <w:lang w:val="es-ES"/>
        </w:rPr>
        <w:t>con el poder suficiente que consta acreditado en el procedimiento de contratación indicado,</w:t>
      </w:r>
    </w:p>
    <w:p w14:paraId="2C514112" w14:textId="77777777" w:rsidR="00DC275F" w:rsidRPr="00C9187C" w:rsidRDefault="00DC275F" w:rsidP="00F774FD">
      <w:pPr>
        <w:pStyle w:val="Textindependent"/>
        <w:spacing w:before="197"/>
        <w:jc w:val="both"/>
        <w:rPr>
          <w:rFonts w:ascii="Arial" w:hAnsi="Arial" w:cs="Arial"/>
          <w:sz w:val="20"/>
          <w:szCs w:val="20"/>
          <w:lang w:val="es-ES"/>
        </w:rPr>
      </w:pPr>
      <w:r w:rsidRPr="00575834">
        <w:rPr>
          <w:rFonts w:ascii="Arial" w:hAnsi="Arial" w:cs="Arial"/>
          <w:spacing w:val="-2"/>
          <w:sz w:val="20"/>
          <w:szCs w:val="20"/>
          <w:lang w:val="es-ES"/>
        </w:rPr>
        <w:t>DECLARO:</w:t>
      </w:r>
    </w:p>
    <w:p w14:paraId="1A9E8F77" w14:textId="77777777"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t xml:space="preserve">Primero. </w:t>
      </w:r>
      <w:r w:rsidRPr="00C9187C">
        <w:rPr>
          <w:rFonts w:ascii="Arial" w:hAnsi="Arial" w:cs="Arial"/>
          <w:sz w:val="20"/>
          <w:szCs w:val="20"/>
          <w:lang w:val="es-ES"/>
        </w:rPr>
        <w:t>Que conozco plenamente los pliegos que rigen el contrato indicado, así como la normativa que le es aplicable, y que tengo conocimiento que el artículo 61.3, “Conflicto de intereses”, del Reglamento (UE, Euroatom) 20</w:t>
      </w:r>
      <w:r>
        <w:rPr>
          <w:rFonts w:ascii="Arial" w:hAnsi="Arial" w:cs="Arial"/>
          <w:sz w:val="20"/>
          <w:szCs w:val="20"/>
          <w:lang w:val="es-ES"/>
        </w:rPr>
        <w:t>24</w:t>
      </w:r>
      <w:r w:rsidRPr="00C9187C">
        <w:rPr>
          <w:rFonts w:ascii="Arial" w:hAnsi="Arial" w:cs="Arial"/>
          <w:sz w:val="20"/>
          <w:szCs w:val="20"/>
          <w:lang w:val="es-ES"/>
        </w:rPr>
        <w:t>/</w:t>
      </w:r>
      <w:r>
        <w:rPr>
          <w:rFonts w:ascii="Arial" w:hAnsi="Arial" w:cs="Arial"/>
          <w:sz w:val="20"/>
          <w:szCs w:val="20"/>
          <w:lang w:val="es-ES"/>
        </w:rPr>
        <w:t>2509</w:t>
      </w:r>
      <w:r w:rsidRPr="00C9187C">
        <w:rPr>
          <w:rFonts w:ascii="Arial" w:hAnsi="Arial" w:cs="Arial"/>
          <w:sz w:val="20"/>
          <w:szCs w:val="20"/>
          <w:lang w:val="es-ES"/>
        </w:rPr>
        <w:t xml:space="preserve"> del Parlamento Europeo y del Consejo, de </w:t>
      </w:r>
      <w:r>
        <w:rPr>
          <w:rFonts w:ascii="Arial" w:hAnsi="Arial" w:cs="Arial"/>
          <w:sz w:val="20"/>
          <w:szCs w:val="20"/>
          <w:lang w:val="es-ES"/>
        </w:rPr>
        <w:t>23 de sptiembre</w:t>
      </w:r>
      <w:r w:rsidRPr="00C9187C">
        <w:rPr>
          <w:rFonts w:ascii="Arial" w:hAnsi="Arial" w:cs="Arial"/>
          <w:sz w:val="20"/>
          <w:szCs w:val="20"/>
          <w:lang w:val="es-ES"/>
        </w:rPr>
        <w:t xml:space="preserve"> (Reglamento financiero de la UE) establece que hay conflicto de intereses cuando el ejercicio imparcial y objetivo de las funciones se vea comprometido por razones familiares, afectivas, de afinidad política o nacional, de interés económico o por cualquier motivo directo o indirecto de interés personal.</w:t>
      </w:r>
    </w:p>
    <w:p w14:paraId="4FF286F2" w14:textId="77777777"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t xml:space="preserve">Segundo. </w:t>
      </w:r>
      <w:r w:rsidRPr="00C9187C">
        <w:rPr>
          <w:rFonts w:ascii="Arial" w:hAnsi="Arial" w:cs="Arial"/>
          <w:sz w:val="20"/>
          <w:szCs w:val="20"/>
          <w:lang w:val="es-ES"/>
        </w:rPr>
        <w:t>Que conozco el artículo 64, “Lucha contra la corrupción y la prevención de los conflictos de intereses”, de la Ley 9/2017, de 8 de noviembre, de contratos del sector público, que define el conflicto de intereses como “cualquier situación en que el personal al servicio del órgano de contratación que además participio en el desarrollo del procedimiento de licitación o pueda influir en su resultado, tenga directa o indirectamente un interés financiero, económico o personal que pueda parecer que compromete su imparcialidad e independencia en el contexto del procedimiento de licitación</w:t>
      </w:r>
      <w:r>
        <w:rPr>
          <w:rFonts w:ascii="Arial" w:hAnsi="Arial" w:cs="Arial"/>
          <w:sz w:val="20"/>
          <w:szCs w:val="20"/>
          <w:lang w:val="es-ES"/>
        </w:rPr>
        <w:t>*</w:t>
      </w:r>
      <w:r w:rsidRPr="00C9187C">
        <w:rPr>
          <w:rFonts w:ascii="Arial" w:hAnsi="Arial" w:cs="Arial"/>
          <w:sz w:val="20"/>
          <w:szCs w:val="20"/>
          <w:lang w:val="es-ES"/>
        </w:rPr>
        <w:t xml:space="preserve"> </w:t>
      </w:r>
      <w:r w:rsidRPr="006D1778">
        <w:rPr>
          <w:rFonts w:ascii="Arial" w:hAnsi="Arial" w:cs="Arial"/>
          <w:sz w:val="20"/>
          <w:szCs w:val="20"/>
        </w:rPr>
        <w:t xml:space="preserve">y establece que </w:t>
      </w:r>
      <w:r>
        <w:rPr>
          <w:rFonts w:ascii="Arial" w:hAnsi="Arial" w:cs="Arial"/>
          <w:sz w:val="20"/>
          <w:szCs w:val="20"/>
        </w:rPr>
        <w:t>“</w:t>
      </w:r>
      <w:r w:rsidRPr="006D1778">
        <w:rPr>
          <w:rFonts w:ascii="Arial" w:hAnsi="Arial" w:cs="Arial"/>
          <w:sz w:val="20"/>
          <w:szCs w:val="20"/>
        </w:rPr>
        <w:t>los órganos de</w:t>
      </w:r>
      <w:r>
        <w:rPr>
          <w:rFonts w:ascii="Arial" w:hAnsi="Arial" w:cs="Arial"/>
          <w:sz w:val="20"/>
          <w:szCs w:val="20"/>
        </w:rPr>
        <w:t xml:space="preserve"> </w:t>
      </w:r>
      <w:r w:rsidRPr="006D1778">
        <w:rPr>
          <w:rFonts w:ascii="Arial" w:hAnsi="Arial" w:cs="Arial"/>
          <w:sz w:val="20"/>
          <w:szCs w:val="20"/>
        </w:rPr>
        <w:t>contratación tendrán que tomar las medidas adecuadas para luchar contra el fraude, el</w:t>
      </w:r>
      <w:r>
        <w:rPr>
          <w:rFonts w:ascii="Arial" w:hAnsi="Arial" w:cs="Arial"/>
          <w:sz w:val="20"/>
          <w:szCs w:val="20"/>
        </w:rPr>
        <w:t xml:space="preserve"> </w:t>
      </w:r>
      <w:r w:rsidRPr="006D1778">
        <w:rPr>
          <w:rFonts w:ascii="Arial" w:hAnsi="Arial" w:cs="Arial"/>
          <w:sz w:val="20"/>
          <w:szCs w:val="20"/>
        </w:rPr>
        <w:t>favoritismo y la corrupción, y prevenir, detectar y solucionar de</w:t>
      </w:r>
      <w:r>
        <w:rPr>
          <w:rFonts w:ascii="Arial" w:hAnsi="Arial" w:cs="Arial"/>
          <w:sz w:val="20"/>
          <w:szCs w:val="20"/>
        </w:rPr>
        <w:t xml:space="preserve"> </w:t>
      </w:r>
      <w:r w:rsidRPr="006D1778">
        <w:rPr>
          <w:rFonts w:ascii="Arial" w:hAnsi="Arial" w:cs="Arial"/>
          <w:sz w:val="20"/>
          <w:szCs w:val="20"/>
        </w:rPr>
        <w:t>modo</w:t>
      </w:r>
      <w:r>
        <w:rPr>
          <w:rFonts w:ascii="Arial" w:hAnsi="Arial" w:cs="Arial"/>
          <w:sz w:val="20"/>
          <w:szCs w:val="20"/>
        </w:rPr>
        <w:t xml:space="preserve"> </w:t>
      </w:r>
      <w:r w:rsidRPr="006D1778">
        <w:rPr>
          <w:rFonts w:ascii="Arial" w:hAnsi="Arial" w:cs="Arial"/>
          <w:sz w:val="20"/>
          <w:szCs w:val="20"/>
        </w:rPr>
        <w:t xml:space="preserve">efectivo los </w:t>
      </w:r>
      <w:r>
        <w:rPr>
          <w:rFonts w:ascii="Arial" w:hAnsi="Arial" w:cs="Arial"/>
          <w:sz w:val="20"/>
          <w:szCs w:val="20"/>
        </w:rPr>
        <w:t xml:space="preserve">conflictes </w:t>
      </w:r>
      <w:r w:rsidRPr="006D1778">
        <w:rPr>
          <w:rFonts w:ascii="Arial" w:hAnsi="Arial" w:cs="Arial"/>
          <w:sz w:val="20"/>
          <w:szCs w:val="20"/>
        </w:rPr>
        <w:t>de intereses que puedan surgir en los procedimientos de</w:t>
      </w:r>
      <w:r>
        <w:rPr>
          <w:rFonts w:ascii="Arial" w:hAnsi="Arial" w:cs="Arial"/>
          <w:sz w:val="20"/>
          <w:szCs w:val="20"/>
        </w:rPr>
        <w:t xml:space="preserve"> </w:t>
      </w:r>
      <w:r w:rsidRPr="006D1778">
        <w:rPr>
          <w:rFonts w:ascii="Arial" w:hAnsi="Arial" w:cs="Arial"/>
          <w:sz w:val="20"/>
          <w:szCs w:val="20"/>
        </w:rPr>
        <w:t>licitación con el fin de evitar</w:t>
      </w:r>
      <w:r>
        <w:rPr>
          <w:rFonts w:ascii="Arial" w:hAnsi="Arial" w:cs="Arial"/>
          <w:sz w:val="20"/>
          <w:szCs w:val="20"/>
        </w:rPr>
        <w:t xml:space="preserve"> </w:t>
      </w:r>
      <w:r w:rsidRPr="006D1778">
        <w:rPr>
          <w:rFonts w:ascii="Arial" w:hAnsi="Arial" w:cs="Arial"/>
          <w:sz w:val="20"/>
          <w:szCs w:val="20"/>
        </w:rPr>
        <w:t>cualquier distorsión de la competencia y garantizar la transparencia en el</w:t>
      </w:r>
      <w:r>
        <w:rPr>
          <w:rFonts w:ascii="Arial" w:hAnsi="Arial" w:cs="Arial"/>
          <w:sz w:val="20"/>
          <w:szCs w:val="20"/>
        </w:rPr>
        <w:t xml:space="preserve"> </w:t>
      </w:r>
      <w:r w:rsidRPr="006D1778">
        <w:rPr>
          <w:rFonts w:ascii="Arial" w:hAnsi="Arial" w:cs="Arial"/>
          <w:sz w:val="20"/>
          <w:szCs w:val="20"/>
        </w:rPr>
        <w:t>procedimiento y la</w:t>
      </w:r>
      <w:r>
        <w:rPr>
          <w:rFonts w:ascii="Arial" w:hAnsi="Arial" w:cs="Arial"/>
          <w:sz w:val="20"/>
          <w:szCs w:val="20"/>
        </w:rPr>
        <w:t xml:space="preserve"> </w:t>
      </w:r>
      <w:r w:rsidRPr="006D1778">
        <w:rPr>
          <w:rFonts w:ascii="Arial" w:hAnsi="Arial" w:cs="Arial"/>
          <w:sz w:val="20"/>
          <w:szCs w:val="20"/>
        </w:rPr>
        <w:t>igualdad de trato a todos los candidatos y licitadores”.</w:t>
      </w:r>
    </w:p>
    <w:p w14:paraId="262FCD07" w14:textId="77777777" w:rsidR="00A674E7" w:rsidRPr="00136FF2" w:rsidRDefault="00A674E7" w:rsidP="00A674E7">
      <w:pPr>
        <w:pStyle w:val="Textindependent"/>
        <w:spacing w:before="195" w:line="278" w:lineRule="auto"/>
        <w:ind w:right="220"/>
        <w:jc w:val="both"/>
        <w:rPr>
          <w:rFonts w:ascii="Arial" w:hAnsi="Arial" w:cs="Arial"/>
          <w:sz w:val="20"/>
          <w:szCs w:val="20"/>
          <w:lang w:val="es-ES"/>
        </w:rPr>
      </w:pPr>
      <w:r w:rsidRPr="00C9187C">
        <w:rPr>
          <w:rFonts w:ascii="Arial" w:hAnsi="Arial" w:cs="Arial"/>
          <w:b/>
          <w:bCs/>
          <w:sz w:val="20"/>
          <w:szCs w:val="20"/>
          <w:lang w:val="es-ES"/>
        </w:rPr>
        <w:t xml:space="preserve">Tercero. </w:t>
      </w:r>
      <w:r>
        <w:rPr>
          <w:rFonts w:ascii="Arial" w:hAnsi="Arial" w:cs="Arial"/>
          <w:b/>
          <w:bCs/>
          <w:sz w:val="20"/>
          <w:szCs w:val="20"/>
          <w:lang w:val="es-ES"/>
        </w:rPr>
        <w:t xml:space="preserve"> </w:t>
      </w:r>
      <w:r w:rsidRPr="00136FF2">
        <w:rPr>
          <w:rFonts w:ascii="Arial" w:hAnsi="Arial" w:cs="Arial"/>
          <w:sz w:val="20"/>
          <w:szCs w:val="20"/>
          <w:lang w:val="es-ES"/>
        </w:rPr>
        <w:t>Que conozco el artículo 70 “Condiciones especiales de compatibilidad”, de la LCSP, que se refiere a las situaciones en que el operador económico se puede encontrar al haber asesorado o colaborado con el órgano de contratación en la elaboración de la documentación que rige este contrato o tener un conflicto de intereses profesionales respecto de su ejecución. En ambos casos pueden darse incompatibilidades para poder concurrir al procedimiento de contratación.</w:t>
      </w:r>
    </w:p>
    <w:p w14:paraId="12D95A97" w14:textId="77777777" w:rsidR="00A674E7" w:rsidRPr="00136FF2" w:rsidRDefault="00A674E7" w:rsidP="00A674E7">
      <w:pPr>
        <w:pStyle w:val="Textindependent"/>
        <w:spacing w:before="195" w:line="278" w:lineRule="auto"/>
        <w:ind w:right="220"/>
        <w:jc w:val="both"/>
        <w:rPr>
          <w:rFonts w:ascii="Arial" w:hAnsi="Arial" w:cs="Arial"/>
          <w:sz w:val="20"/>
          <w:szCs w:val="20"/>
          <w:lang w:val="es-ES"/>
        </w:rPr>
      </w:pPr>
      <w:r w:rsidRPr="00136FF2">
        <w:rPr>
          <w:rFonts w:ascii="Arial" w:hAnsi="Arial" w:cs="Arial"/>
          <w:b/>
          <w:bCs/>
          <w:sz w:val="20"/>
          <w:szCs w:val="20"/>
          <w:lang w:val="es-ES"/>
        </w:rPr>
        <w:t>Cuarto.</w:t>
      </w:r>
      <w:r>
        <w:rPr>
          <w:rFonts w:ascii="Arial" w:hAnsi="Arial" w:cs="Arial"/>
          <w:sz w:val="20"/>
          <w:szCs w:val="20"/>
          <w:lang w:val="es-ES"/>
        </w:rPr>
        <w:t xml:space="preserve"> </w:t>
      </w:r>
      <w:r w:rsidRPr="00136FF2">
        <w:rPr>
          <w:rFonts w:ascii="Arial" w:hAnsi="Arial" w:cs="Arial"/>
          <w:sz w:val="20"/>
          <w:szCs w:val="20"/>
        </w:rPr>
        <w:t>Que conozco el artículo 2.c del Reglamento Financiero de la UE, que define el conflicto</w:t>
      </w:r>
      <w:r>
        <w:rPr>
          <w:rFonts w:ascii="Arial" w:hAnsi="Arial" w:cs="Arial"/>
          <w:sz w:val="20"/>
          <w:szCs w:val="20"/>
        </w:rPr>
        <w:t xml:space="preserve"> </w:t>
      </w:r>
      <w:r w:rsidRPr="00136FF2">
        <w:rPr>
          <w:rFonts w:ascii="Arial" w:hAnsi="Arial" w:cs="Arial"/>
          <w:sz w:val="20"/>
          <w:szCs w:val="20"/>
        </w:rPr>
        <w:t>de interés como “la situación en que las actividades profesionales anteriores o</w:t>
      </w:r>
      <w:r>
        <w:rPr>
          <w:rFonts w:ascii="Arial" w:hAnsi="Arial" w:cs="Arial"/>
          <w:sz w:val="20"/>
          <w:szCs w:val="20"/>
        </w:rPr>
        <w:t xml:space="preserve"> </w:t>
      </w:r>
      <w:r w:rsidRPr="00136FF2">
        <w:rPr>
          <w:rFonts w:ascii="Arial" w:hAnsi="Arial" w:cs="Arial"/>
          <w:sz w:val="20"/>
          <w:szCs w:val="20"/>
        </w:rPr>
        <w:t>presentes</w:t>
      </w:r>
      <w:r>
        <w:rPr>
          <w:rFonts w:ascii="Arial" w:hAnsi="Arial" w:cs="Arial"/>
          <w:sz w:val="20"/>
          <w:szCs w:val="20"/>
        </w:rPr>
        <w:t xml:space="preserve"> </w:t>
      </w:r>
      <w:r w:rsidRPr="00136FF2">
        <w:rPr>
          <w:rFonts w:ascii="Arial" w:hAnsi="Arial" w:cs="Arial"/>
          <w:sz w:val="20"/>
          <w:szCs w:val="20"/>
        </w:rPr>
        <w:t>de un</w:t>
      </w:r>
      <w:r>
        <w:rPr>
          <w:rFonts w:ascii="Arial" w:hAnsi="Arial" w:cs="Arial"/>
          <w:sz w:val="20"/>
          <w:szCs w:val="20"/>
        </w:rPr>
        <w:t xml:space="preserve"> </w:t>
      </w:r>
      <w:r w:rsidRPr="00136FF2">
        <w:rPr>
          <w:rFonts w:ascii="Arial" w:hAnsi="Arial" w:cs="Arial"/>
          <w:sz w:val="20"/>
          <w:szCs w:val="20"/>
        </w:rPr>
        <w:t>operador económico afecten o comporten el riesgo de afectar su capacidad para ejecutar un</w:t>
      </w:r>
      <w:r>
        <w:rPr>
          <w:rFonts w:ascii="Arial" w:hAnsi="Arial" w:cs="Arial"/>
          <w:sz w:val="20"/>
          <w:szCs w:val="20"/>
        </w:rPr>
        <w:t xml:space="preserve"> </w:t>
      </w:r>
      <w:r w:rsidRPr="00136FF2">
        <w:rPr>
          <w:rFonts w:ascii="Arial" w:hAnsi="Arial" w:cs="Arial"/>
          <w:sz w:val="20"/>
          <w:szCs w:val="20"/>
        </w:rPr>
        <w:t>contrato de manera independiente, imparcial y objetiva”</w:t>
      </w:r>
      <w:r>
        <w:rPr>
          <w:rFonts w:ascii="Arial" w:hAnsi="Arial" w:cs="Arial"/>
          <w:sz w:val="20"/>
          <w:szCs w:val="20"/>
        </w:rPr>
        <w:t>.</w:t>
      </w:r>
    </w:p>
    <w:p w14:paraId="37750C8D" w14:textId="77777777"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t>Quinto.</w:t>
      </w:r>
      <w:r>
        <w:rPr>
          <w:rFonts w:ascii="Arial" w:hAnsi="Arial" w:cs="Arial"/>
          <w:b/>
          <w:bCs/>
          <w:sz w:val="20"/>
          <w:szCs w:val="20"/>
          <w:lang w:val="es-ES"/>
        </w:rPr>
        <w:t xml:space="preserve"> </w:t>
      </w:r>
      <w:r w:rsidRPr="00CF0551">
        <w:rPr>
          <w:rFonts w:ascii="Arial" w:hAnsi="Arial" w:cs="Arial"/>
          <w:b/>
          <w:bCs/>
          <w:sz w:val="20"/>
          <w:szCs w:val="20"/>
          <w:lang w:val="es-ES"/>
        </w:rPr>
        <w:t>Que ni mi persona ni, en su caso, la persona jurídica a la cual represento se encuentra en ninguna situación que pueda comprometer el cumplimiento de las obligaciones</w:t>
      </w:r>
      <w:r w:rsidRPr="00C9187C">
        <w:rPr>
          <w:rFonts w:ascii="Arial" w:hAnsi="Arial" w:cs="Arial"/>
          <w:sz w:val="20"/>
          <w:szCs w:val="20"/>
          <w:lang w:val="es-ES"/>
        </w:rPr>
        <w:t xml:space="preserve"> exigibles por la participación en el procedimiento de contratación, ni que pueda comprometer el cumplimiento de estas obligaciones en caso de resultar adjudicataria</w:t>
      </w:r>
      <w:r>
        <w:rPr>
          <w:rFonts w:ascii="Arial" w:hAnsi="Arial" w:cs="Arial"/>
          <w:sz w:val="20"/>
          <w:szCs w:val="20"/>
          <w:lang w:val="es-ES"/>
        </w:rPr>
        <w:t xml:space="preserve"> del expediente</w:t>
      </w:r>
      <w:r w:rsidRPr="00C9187C">
        <w:rPr>
          <w:rFonts w:ascii="Arial" w:hAnsi="Arial" w:cs="Arial"/>
          <w:sz w:val="20"/>
          <w:szCs w:val="20"/>
          <w:lang w:val="es-ES"/>
        </w:rPr>
        <w:t>.</w:t>
      </w:r>
    </w:p>
    <w:p w14:paraId="206F51D2" w14:textId="77777777"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lastRenderedPageBreak/>
        <w:t xml:space="preserve">Sexto.  </w:t>
      </w:r>
      <w:r w:rsidRPr="00CF0551">
        <w:rPr>
          <w:rFonts w:ascii="Arial" w:hAnsi="Arial" w:cs="Arial"/>
          <w:b/>
          <w:bCs/>
          <w:sz w:val="20"/>
          <w:szCs w:val="20"/>
          <w:lang w:val="es-ES"/>
        </w:rPr>
        <w:t>Que ni mi persona ni, en su caso, la persona jurídica a la cual represento se encuentra</w:t>
      </w:r>
      <w:r w:rsidRPr="00C9187C">
        <w:rPr>
          <w:rFonts w:ascii="Arial" w:hAnsi="Arial" w:cs="Arial"/>
          <w:sz w:val="20"/>
          <w:szCs w:val="20"/>
          <w:lang w:val="es-ES"/>
        </w:rPr>
        <w:t xml:space="preserve"> en una situación de conflicto de interés, de acuerdo con la definición del artículo 61 del Reglamento Financiero de la UE </w:t>
      </w:r>
      <w:r>
        <w:rPr>
          <w:rFonts w:ascii="Arial" w:hAnsi="Arial" w:cs="Arial"/>
          <w:sz w:val="20"/>
          <w:szCs w:val="20"/>
          <w:lang w:val="es-ES"/>
        </w:rPr>
        <w:t>y 64 de la LCSP</w:t>
      </w:r>
      <w:r w:rsidRPr="00C9187C">
        <w:rPr>
          <w:rFonts w:ascii="Arial" w:hAnsi="Arial" w:cs="Arial"/>
          <w:sz w:val="20"/>
          <w:szCs w:val="20"/>
          <w:lang w:val="es-ES"/>
        </w:rPr>
        <w:t>.</w:t>
      </w:r>
    </w:p>
    <w:p w14:paraId="69A29B89" w14:textId="0CA7A18E"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t>Séptimo.</w:t>
      </w:r>
      <w:r>
        <w:rPr>
          <w:rFonts w:ascii="Arial" w:hAnsi="Arial" w:cs="Arial"/>
          <w:b/>
          <w:bCs/>
          <w:sz w:val="20"/>
          <w:szCs w:val="20"/>
          <w:lang w:val="es-ES"/>
        </w:rPr>
        <w:t xml:space="preserve"> </w:t>
      </w:r>
      <w:r w:rsidRPr="00CF0551">
        <w:rPr>
          <w:rFonts w:ascii="Arial" w:hAnsi="Arial" w:cs="Arial"/>
          <w:b/>
          <w:bCs/>
          <w:sz w:val="20"/>
          <w:szCs w:val="20"/>
          <w:lang w:val="es-ES"/>
        </w:rPr>
        <w:t>Que los administradores, los representantes y el resto de las personas con capacidad de toma de decisiones o control</w:t>
      </w:r>
      <w:r w:rsidRPr="00C9187C">
        <w:rPr>
          <w:rFonts w:ascii="Arial" w:hAnsi="Arial" w:cs="Arial"/>
          <w:sz w:val="20"/>
          <w:szCs w:val="20"/>
          <w:lang w:val="es-ES"/>
        </w:rPr>
        <w:t xml:space="preserve"> sobre </w:t>
      </w:r>
      <w:r>
        <w:rPr>
          <w:rFonts w:ascii="Arial" w:hAnsi="Arial" w:cs="Arial"/>
          <w:sz w:val="20"/>
          <w:szCs w:val="20"/>
          <w:lang w:val="es-ES"/>
        </w:rPr>
        <w:t>(xxxxxxxxxxxxxxxxxxxxxxxx)</w:t>
      </w:r>
      <w:r w:rsidRPr="00C9187C">
        <w:rPr>
          <w:rFonts w:ascii="Arial" w:hAnsi="Arial" w:cs="Arial"/>
          <w:sz w:val="20"/>
          <w:szCs w:val="20"/>
          <w:lang w:val="es-ES"/>
        </w:rPr>
        <w:t xml:space="preserve">, no se encuentran en la situación de conflicto definida al apartado </w:t>
      </w:r>
      <w:r>
        <w:rPr>
          <w:rFonts w:ascii="Arial" w:hAnsi="Arial" w:cs="Arial"/>
          <w:sz w:val="20"/>
          <w:szCs w:val="20"/>
          <w:lang w:val="es-ES"/>
        </w:rPr>
        <w:t>sexto</w:t>
      </w:r>
      <w:r w:rsidRPr="00C9187C">
        <w:rPr>
          <w:rFonts w:ascii="Arial" w:hAnsi="Arial" w:cs="Arial"/>
          <w:sz w:val="20"/>
          <w:szCs w:val="20"/>
          <w:lang w:val="es-ES"/>
        </w:rPr>
        <w:t>.</w:t>
      </w:r>
    </w:p>
    <w:p w14:paraId="1E35C418" w14:textId="77777777" w:rsidR="00A674E7" w:rsidRPr="00C9187C" w:rsidRDefault="00A674E7" w:rsidP="00A674E7">
      <w:pPr>
        <w:pStyle w:val="Textindependent"/>
        <w:spacing w:before="195" w:line="278" w:lineRule="auto"/>
        <w:ind w:right="220"/>
        <w:jc w:val="both"/>
        <w:rPr>
          <w:rFonts w:ascii="Arial" w:hAnsi="Arial" w:cs="Arial"/>
          <w:sz w:val="20"/>
          <w:szCs w:val="20"/>
          <w:lang w:val="es-ES"/>
        </w:rPr>
      </w:pPr>
      <w:r>
        <w:rPr>
          <w:rFonts w:ascii="Arial" w:hAnsi="Arial" w:cs="Arial"/>
          <w:b/>
          <w:bCs/>
          <w:sz w:val="20"/>
          <w:szCs w:val="20"/>
          <w:lang w:val="es-ES"/>
        </w:rPr>
        <w:t>Octavo</w:t>
      </w:r>
      <w:r w:rsidRPr="00C9187C">
        <w:rPr>
          <w:rFonts w:ascii="Arial" w:hAnsi="Arial" w:cs="Arial"/>
          <w:b/>
          <w:bCs/>
          <w:sz w:val="20"/>
          <w:szCs w:val="20"/>
          <w:lang w:val="es-ES"/>
        </w:rPr>
        <w:t xml:space="preserve">. </w:t>
      </w:r>
      <w:r w:rsidRPr="00C9187C">
        <w:rPr>
          <w:rFonts w:ascii="Arial" w:hAnsi="Arial" w:cs="Arial"/>
          <w:sz w:val="20"/>
          <w:szCs w:val="20"/>
          <w:lang w:val="es-ES"/>
        </w:rPr>
        <w:t>Que me comprometo a poner en conocimiento del órgano de contratación, sin más dilación, cualquier situación de conflicto de interés que comprometa o pueda comprometer el cumplimiento de las obligaciones mencionadas.</w:t>
      </w:r>
      <w:r>
        <w:rPr>
          <w:rFonts w:ascii="Arial" w:hAnsi="Arial" w:cs="Arial"/>
          <w:sz w:val="20"/>
          <w:szCs w:val="20"/>
          <w:lang w:val="es-ES"/>
        </w:rPr>
        <w:t xml:space="preserve"> </w:t>
      </w:r>
      <w:r w:rsidRPr="00136FF2">
        <w:rPr>
          <w:rFonts w:ascii="Arial" w:hAnsi="Arial" w:cs="Arial"/>
          <w:sz w:val="20"/>
          <w:szCs w:val="20"/>
        </w:rPr>
        <w:t>Las comunicaciones se podrán realizar</w:t>
      </w:r>
      <w:r w:rsidRPr="00136FF2">
        <w:rPr>
          <w:rFonts w:ascii="Arial" w:hAnsi="Arial" w:cs="Arial"/>
          <w:sz w:val="20"/>
          <w:szCs w:val="20"/>
        </w:rPr>
        <w:br/>
        <w:t>directamente al órgano de contratación o a través del Sistema interno de alertas en materia</w:t>
      </w:r>
      <w:r w:rsidRPr="00136FF2">
        <w:rPr>
          <w:rFonts w:ascii="Arial" w:hAnsi="Arial" w:cs="Arial"/>
          <w:sz w:val="20"/>
          <w:szCs w:val="20"/>
        </w:rPr>
        <w:br/>
        <w:t>de infracciones normativas y de conductas contrarias a la integridad pública de la Administración de</w:t>
      </w:r>
      <w:r>
        <w:rPr>
          <w:rFonts w:ascii="Arial" w:hAnsi="Arial" w:cs="Arial"/>
          <w:sz w:val="20"/>
          <w:szCs w:val="20"/>
        </w:rPr>
        <w:t xml:space="preserve"> </w:t>
      </w:r>
      <w:r w:rsidRPr="00136FF2">
        <w:rPr>
          <w:rFonts w:ascii="Arial" w:hAnsi="Arial" w:cs="Arial"/>
          <w:sz w:val="20"/>
          <w:szCs w:val="20"/>
        </w:rPr>
        <w:t>la Generalitat (S</w:t>
      </w:r>
      <w:r>
        <w:rPr>
          <w:rFonts w:ascii="Arial" w:hAnsi="Arial" w:cs="Arial"/>
          <w:sz w:val="20"/>
          <w:szCs w:val="20"/>
        </w:rPr>
        <w:t>I</w:t>
      </w:r>
      <w:r w:rsidRPr="00136FF2">
        <w:rPr>
          <w:rFonts w:ascii="Arial" w:hAnsi="Arial" w:cs="Arial"/>
          <w:sz w:val="20"/>
          <w:szCs w:val="20"/>
        </w:rPr>
        <w:t>A) creado a tal efecto, en cumplimiento del que se dispone</w:t>
      </w:r>
      <w:r>
        <w:rPr>
          <w:rFonts w:ascii="Arial" w:hAnsi="Arial" w:cs="Arial"/>
          <w:sz w:val="20"/>
          <w:szCs w:val="20"/>
        </w:rPr>
        <w:t xml:space="preserve"> </w:t>
      </w:r>
      <w:r w:rsidRPr="00136FF2">
        <w:rPr>
          <w:rFonts w:ascii="Arial" w:hAnsi="Arial" w:cs="Arial"/>
          <w:sz w:val="20"/>
          <w:szCs w:val="20"/>
        </w:rPr>
        <w:t>en la Ley</w:t>
      </w:r>
      <w:r>
        <w:rPr>
          <w:rFonts w:ascii="Arial" w:hAnsi="Arial" w:cs="Arial"/>
          <w:sz w:val="20"/>
          <w:szCs w:val="20"/>
        </w:rPr>
        <w:t xml:space="preserve"> </w:t>
      </w:r>
      <w:r w:rsidRPr="00136FF2">
        <w:rPr>
          <w:rFonts w:ascii="Arial" w:hAnsi="Arial" w:cs="Arial"/>
          <w:sz w:val="20"/>
          <w:szCs w:val="20"/>
        </w:rPr>
        <w:t>2/2023, de 20 de febrero, reguladora de la protección de las personas que informen sobre</w:t>
      </w:r>
      <w:r>
        <w:rPr>
          <w:rFonts w:ascii="Arial" w:hAnsi="Arial" w:cs="Arial"/>
          <w:sz w:val="20"/>
          <w:szCs w:val="20"/>
        </w:rPr>
        <w:t xml:space="preserve"> </w:t>
      </w:r>
      <w:r w:rsidRPr="00136FF2">
        <w:rPr>
          <w:rFonts w:ascii="Arial" w:hAnsi="Arial" w:cs="Arial"/>
          <w:sz w:val="20"/>
          <w:szCs w:val="20"/>
        </w:rPr>
        <w:t>infracciones normativas y de lucha contra la corrupción</w:t>
      </w:r>
      <w:r>
        <w:rPr>
          <w:rFonts w:ascii="Arial" w:hAnsi="Arial" w:cs="Arial"/>
          <w:sz w:val="20"/>
          <w:szCs w:val="20"/>
        </w:rPr>
        <w:t>.</w:t>
      </w:r>
    </w:p>
    <w:p w14:paraId="0FB080B9" w14:textId="77777777" w:rsidR="00A674E7" w:rsidRPr="00C9187C" w:rsidRDefault="00A674E7" w:rsidP="00A674E7">
      <w:pPr>
        <w:pStyle w:val="Textindependent"/>
        <w:spacing w:before="195" w:line="278" w:lineRule="auto"/>
        <w:ind w:right="220"/>
        <w:jc w:val="both"/>
        <w:rPr>
          <w:rFonts w:ascii="Arial" w:hAnsi="Arial" w:cs="Arial"/>
          <w:sz w:val="20"/>
          <w:szCs w:val="20"/>
          <w:lang w:val="es-ES"/>
        </w:rPr>
      </w:pPr>
      <w:r w:rsidRPr="00136FF2">
        <w:rPr>
          <w:rFonts w:ascii="Arial" w:hAnsi="Arial" w:cs="Arial"/>
          <w:b/>
          <w:bCs/>
          <w:sz w:val="20"/>
          <w:szCs w:val="20"/>
          <w:lang w:val="es-ES"/>
        </w:rPr>
        <w:t>Noveno.</w:t>
      </w:r>
      <w:r>
        <w:rPr>
          <w:rFonts w:ascii="Arial" w:hAnsi="Arial" w:cs="Arial"/>
          <w:sz w:val="20"/>
          <w:szCs w:val="20"/>
          <w:lang w:val="es-ES"/>
        </w:rPr>
        <w:t xml:space="preserve"> </w:t>
      </w:r>
      <w:r w:rsidRPr="00C9187C">
        <w:rPr>
          <w:rFonts w:ascii="Arial" w:hAnsi="Arial" w:cs="Arial"/>
          <w:sz w:val="20"/>
          <w:szCs w:val="20"/>
          <w:lang w:val="es-ES"/>
        </w:rPr>
        <w:t>Que he suministrado información exacta, veraz y completa en el marco del de este expediente, y que tengo conocimiento que la falsedad de la presente declaración y la información suministrada compuerta las consecuencias contractuales, administrativas o judiciales que establezca la normativa de aplicación y la documentación contractual.</w:t>
      </w:r>
    </w:p>
    <w:p w14:paraId="0146EEEF" w14:textId="77777777" w:rsidR="00A674E7" w:rsidRPr="00C9187C" w:rsidRDefault="00A674E7" w:rsidP="00A674E7">
      <w:pPr>
        <w:pStyle w:val="Textindependent"/>
        <w:jc w:val="both"/>
        <w:rPr>
          <w:rFonts w:ascii="Arial" w:hAnsi="Arial" w:cs="Arial"/>
          <w:sz w:val="20"/>
          <w:szCs w:val="20"/>
          <w:lang w:val="es-ES"/>
        </w:rPr>
      </w:pPr>
    </w:p>
    <w:p w14:paraId="6E8D92C0" w14:textId="77777777" w:rsidR="00DC275F" w:rsidRPr="00C9187C" w:rsidRDefault="00DC275F" w:rsidP="00F774FD">
      <w:pPr>
        <w:pStyle w:val="Textindependent"/>
        <w:jc w:val="both"/>
        <w:rPr>
          <w:rFonts w:ascii="Arial" w:hAnsi="Arial" w:cs="Arial"/>
          <w:sz w:val="20"/>
          <w:szCs w:val="20"/>
          <w:lang w:val="es-ES"/>
        </w:rPr>
      </w:pPr>
    </w:p>
    <w:p w14:paraId="4843CDA1" w14:textId="77777777" w:rsidR="00DC275F" w:rsidRPr="00C9187C" w:rsidRDefault="00DC275F" w:rsidP="00F774FD">
      <w:pPr>
        <w:pStyle w:val="Textindependent"/>
        <w:jc w:val="both"/>
        <w:rPr>
          <w:rFonts w:ascii="Arial" w:hAnsi="Arial" w:cs="Arial"/>
          <w:sz w:val="20"/>
          <w:szCs w:val="20"/>
          <w:lang w:val="es-ES"/>
        </w:rPr>
      </w:pPr>
    </w:p>
    <w:p w14:paraId="4690E422" w14:textId="77777777" w:rsidR="00575834" w:rsidRPr="00C839E8" w:rsidRDefault="00575834" w:rsidP="00F774FD">
      <w:pPr>
        <w:widowControl w:val="0"/>
        <w:tabs>
          <w:tab w:val="left" w:pos="897"/>
        </w:tabs>
        <w:autoSpaceDE w:val="0"/>
        <w:autoSpaceDN w:val="0"/>
        <w:spacing w:before="192" w:line="278" w:lineRule="auto"/>
        <w:ind w:right="597"/>
        <w:jc w:val="both"/>
        <w:rPr>
          <w:rFonts w:ascii="Arial" w:hAnsi="Arial" w:cs="Arial"/>
          <w:sz w:val="20"/>
          <w:szCs w:val="20"/>
        </w:rPr>
      </w:pPr>
      <w:r w:rsidRPr="00C839E8">
        <w:rPr>
          <w:rFonts w:ascii="Arial" w:hAnsi="Arial" w:cs="Arial"/>
          <w:sz w:val="20"/>
          <w:szCs w:val="20"/>
        </w:rPr>
        <w:t>(                         )</w:t>
      </w:r>
    </w:p>
    <w:p w14:paraId="3F8CB721" w14:textId="77777777" w:rsidR="00575834" w:rsidRDefault="00575834" w:rsidP="00F774FD">
      <w:pPr>
        <w:widowControl w:val="0"/>
        <w:tabs>
          <w:tab w:val="left" w:pos="897"/>
        </w:tabs>
        <w:autoSpaceDE w:val="0"/>
        <w:autoSpaceDN w:val="0"/>
        <w:spacing w:before="192" w:line="278" w:lineRule="auto"/>
        <w:ind w:right="597"/>
        <w:jc w:val="both"/>
        <w:rPr>
          <w:rFonts w:ascii="Arial" w:hAnsi="Arial" w:cs="Arial"/>
          <w:sz w:val="20"/>
          <w:szCs w:val="20"/>
        </w:rPr>
      </w:pPr>
      <w:r w:rsidRPr="00C839E8">
        <w:rPr>
          <w:rFonts w:ascii="Arial" w:hAnsi="Arial" w:cs="Arial"/>
          <w:sz w:val="20"/>
          <w:szCs w:val="20"/>
        </w:rPr>
        <w:t>(                                       )</w:t>
      </w:r>
      <w:r w:rsidRPr="00EA57CF">
        <w:rPr>
          <w:rFonts w:ascii="Arial" w:hAnsi="Arial" w:cs="Arial"/>
          <w:sz w:val="20"/>
          <w:szCs w:val="20"/>
        </w:rPr>
        <w:t xml:space="preserve"> </w:t>
      </w:r>
    </w:p>
    <w:p w14:paraId="61B610AB" w14:textId="77777777" w:rsidR="003D1CA1" w:rsidRDefault="003D1CA1" w:rsidP="003D1CA1">
      <w:pPr>
        <w:pStyle w:val="Textindependent"/>
        <w:tabs>
          <w:tab w:val="left" w:pos="-720"/>
        </w:tabs>
        <w:suppressAutoHyphens/>
        <w:spacing w:after="0"/>
        <w:jc w:val="both"/>
        <w:rPr>
          <w:rFonts w:ascii="Arial" w:hAnsi="Arial" w:cs="Arial"/>
          <w:b/>
          <w:sz w:val="20"/>
          <w:szCs w:val="20"/>
        </w:rPr>
      </w:pPr>
    </w:p>
    <w:p w14:paraId="1CB978D7"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125D9BDC"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2C3112E7"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71AEE26F"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5D31B735"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574E41E5"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7042DFA1"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508A23D7"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5E8DCECA"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0142F381"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0084405C"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6CA5A824"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2A30648D" w14:textId="77777777" w:rsidR="00980BEE" w:rsidRDefault="00980BEE" w:rsidP="00980BEE">
      <w:pPr>
        <w:pStyle w:val="Textindependent"/>
        <w:tabs>
          <w:tab w:val="left" w:pos="-720"/>
        </w:tabs>
        <w:suppressAutoHyphens/>
        <w:spacing w:after="0"/>
        <w:jc w:val="both"/>
        <w:rPr>
          <w:rFonts w:ascii="Arial" w:hAnsi="Arial" w:cs="Arial"/>
          <w:b/>
          <w:sz w:val="20"/>
          <w:szCs w:val="20"/>
        </w:rPr>
      </w:pPr>
    </w:p>
    <w:bookmarkEnd w:id="0"/>
    <w:p w14:paraId="7415B2FC" w14:textId="77777777" w:rsidR="009B16DB" w:rsidRPr="00980BEE" w:rsidRDefault="009B16DB" w:rsidP="00980BEE"/>
    <w:sectPr w:rsidR="009B16DB" w:rsidRPr="00980BEE" w:rsidSect="00F774FD">
      <w:headerReference w:type="default" r:id="rId6"/>
      <w:footerReference w:type="default" r:id="rId7"/>
      <w:pgSz w:w="11906" w:h="16838"/>
      <w:pgMar w:top="1418" w:right="1274" w:bottom="1417" w:left="1701"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CFDD" w14:textId="77777777" w:rsidR="00247B62" w:rsidRDefault="00247B62" w:rsidP="00340E5D">
      <w:r>
        <w:separator/>
      </w:r>
    </w:p>
  </w:endnote>
  <w:endnote w:type="continuationSeparator" w:id="0">
    <w:p w14:paraId="126827D0" w14:textId="77777777" w:rsidR="00247B62" w:rsidRDefault="00247B62" w:rsidP="0034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F84A" w14:textId="2BFA11C3" w:rsidR="00F774FD" w:rsidRDefault="00F774FD">
    <w:pPr>
      <w:pStyle w:val="Peu"/>
    </w:pPr>
    <w:r>
      <w:rPr>
        <w:rFonts w:ascii="Arial" w:hAnsi="Arial" w:cs="Arial"/>
        <w:noProof/>
        <w:sz w:val="18"/>
        <w:szCs w:val="18"/>
      </w:rPr>
      <w:drawing>
        <wp:anchor distT="0" distB="0" distL="114300" distR="114300" simplePos="0" relativeHeight="251666432" behindDoc="0" locked="0" layoutInCell="1" allowOverlap="1" wp14:anchorId="33884274" wp14:editId="31E2E48A">
          <wp:simplePos x="0" y="0"/>
          <wp:positionH relativeFrom="column">
            <wp:posOffset>-400050</wp:posOffset>
          </wp:positionH>
          <wp:positionV relativeFrom="paragraph">
            <wp:posOffset>-438150</wp:posOffset>
          </wp:positionV>
          <wp:extent cx="6486525" cy="675005"/>
          <wp:effectExtent l="0" t="0" r="9525" b="0"/>
          <wp:wrapNone/>
          <wp:docPr id="17399418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501"/>
                  <a:stretch/>
                </pic:blipFill>
                <pic:spPr bwMode="auto">
                  <a:xfrm>
                    <a:off x="0" y="0"/>
                    <a:ext cx="6486525" cy="675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B808" w14:textId="77777777" w:rsidR="00247B62" w:rsidRDefault="00247B62" w:rsidP="00340E5D">
      <w:r>
        <w:separator/>
      </w:r>
    </w:p>
  </w:footnote>
  <w:footnote w:type="continuationSeparator" w:id="0">
    <w:p w14:paraId="74CD8236" w14:textId="77777777" w:rsidR="00247B62" w:rsidRDefault="00247B62" w:rsidP="0034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A868" w14:textId="7167F69D" w:rsidR="00340E5D" w:rsidRDefault="008C43A8">
    <w:pPr>
      <w:pStyle w:val="Capalera"/>
    </w:pPr>
    <w:r>
      <w:rPr>
        <w:noProof/>
        <w:sz w:val="20"/>
        <w:lang w:eastAsia="ca-ES"/>
      </w:rPr>
      <w:drawing>
        <wp:anchor distT="0" distB="0" distL="114300" distR="114300" simplePos="0" relativeHeight="251661312" behindDoc="1" locked="0" layoutInCell="1" allowOverlap="1" wp14:anchorId="06A532CB" wp14:editId="09168012">
          <wp:simplePos x="0" y="0"/>
          <wp:positionH relativeFrom="margin">
            <wp:align>left</wp:align>
          </wp:positionH>
          <wp:positionV relativeFrom="paragraph">
            <wp:posOffset>-97155</wp:posOffset>
          </wp:positionV>
          <wp:extent cx="1329055" cy="540385"/>
          <wp:effectExtent l="0" t="0" r="4445" b="0"/>
          <wp:wrapTight wrapText="bothSides">
            <wp:wrapPolygon edited="0">
              <wp:start x="0" y="0"/>
              <wp:lineTo x="0" y="20559"/>
              <wp:lineTo x="21363" y="20559"/>
              <wp:lineTo x="21363" y="0"/>
              <wp:lineTo x="0" y="0"/>
            </wp:wrapPolygon>
          </wp:wrapTight>
          <wp:docPr id="314092681" name="Imagen 31409268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5"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5403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C2"/>
    <w:rsid w:val="00031428"/>
    <w:rsid w:val="00064C02"/>
    <w:rsid w:val="0008179E"/>
    <w:rsid w:val="00090A44"/>
    <w:rsid w:val="00122718"/>
    <w:rsid w:val="001415FE"/>
    <w:rsid w:val="001571C6"/>
    <w:rsid w:val="00191AE4"/>
    <w:rsid w:val="001D0293"/>
    <w:rsid w:val="001E7476"/>
    <w:rsid w:val="001F3DF4"/>
    <w:rsid w:val="002072A2"/>
    <w:rsid w:val="00247B62"/>
    <w:rsid w:val="00297AB1"/>
    <w:rsid w:val="00320D5A"/>
    <w:rsid w:val="0032569E"/>
    <w:rsid w:val="00340E5D"/>
    <w:rsid w:val="00354D65"/>
    <w:rsid w:val="003D1CA1"/>
    <w:rsid w:val="003E43C1"/>
    <w:rsid w:val="004546BB"/>
    <w:rsid w:val="00485868"/>
    <w:rsid w:val="004C2C28"/>
    <w:rsid w:val="00575834"/>
    <w:rsid w:val="005B4417"/>
    <w:rsid w:val="005B71C4"/>
    <w:rsid w:val="005C43B8"/>
    <w:rsid w:val="005D005B"/>
    <w:rsid w:val="005E5AF6"/>
    <w:rsid w:val="00625D0E"/>
    <w:rsid w:val="006E6702"/>
    <w:rsid w:val="007011E6"/>
    <w:rsid w:val="007D5B7C"/>
    <w:rsid w:val="007F7AC2"/>
    <w:rsid w:val="00830F99"/>
    <w:rsid w:val="008C162B"/>
    <w:rsid w:val="008C43A8"/>
    <w:rsid w:val="009145E9"/>
    <w:rsid w:val="00917DC5"/>
    <w:rsid w:val="00927704"/>
    <w:rsid w:val="00980BEE"/>
    <w:rsid w:val="009B16DB"/>
    <w:rsid w:val="00A13D5B"/>
    <w:rsid w:val="00A674E7"/>
    <w:rsid w:val="00A85177"/>
    <w:rsid w:val="00AC19F9"/>
    <w:rsid w:val="00B13D20"/>
    <w:rsid w:val="00B86CD5"/>
    <w:rsid w:val="00BA7FAC"/>
    <w:rsid w:val="00BB2721"/>
    <w:rsid w:val="00C271E9"/>
    <w:rsid w:val="00C31100"/>
    <w:rsid w:val="00C349AE"/>
    <w:rsid w:val="00C4598B"/>
    <w:rsid w:val="00C61996"/>
    <w:rsid w:val="00C7456A"/>
    <w:rsid w:val="00C81307"/>
    <w:rsid w:val="00C9452E"/>
    <w:rsid w:val="00CA650B"/>
    <w:rsid w:val="00CF0551"/>
    <w:rsid w:val="00CF3E47"/>
    <w:rsid w:val="00D377AD"/>
    <w:rsid w:val="00D37A49"/>
    <w:rsid w:val="00D46D85"/>
    <w:rsid w:val="00D65ED9"/>
    <w:rsid w:val="00D75EC6"/>
    <w:rsid w:val="00DC275F"/>
    <w:rsid w:val="00E3743B"/>
    <w:rsid w:val="00E55356"/>
    <w:rsid w:val="00E67C00"/>
    <w:rsid w:val="00E8487F"/>
    <w:rsid w:val="00EA57CF"/>
    <w:rsid w:val="00EF439A"/>
    <w:rsid w:val="00F006EF"/>
    <w:rsid w:val="00F2177E"/>
    <w:rsid w:val="00F452AD"/>
    <w:rsid w:val="00F774FD"/>
    <w:rsid w:val="00F809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3C81"/>
  <w15:chartTrackingRefBased/>
  <w15:docId w15:val="{7114006A-D844-45A9-9A49-6ABB681D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E5D"/>
    <w:pPr>
      <w:spacing w:after="0" w:line="240" w:lineRule="auto"/>
    </w:pPr>
    <w:rPr>
      <w:rFonts w:ascii="Times New Roman" w:eastAsia="Times New Roman" w:hAnsi="Times New Roman" w:cs="Times New Roman"/>
      <w:kern w:val="0"/>
      <w:sz w:val="24"/>
      <w:szCs w:val="24"/>
      <w:lang w:val="ca-ES" w:eastAsia="es-ES"/>
      <w14:ligatures w14:val="none"/>
    </w:rPr>
  </w:style>
  <w:style w:type="paragraph" w:styleId="Ttol2">
    <w:name w:val="heading 2"/>
    <w:basedOn w:val="Normal"/>
    <w:next w:val="Normal"/>
    <w:link w:val="Ttol2Car"/>
    <w:qFormat/>
    <w:rsid w:val="00340E5D"/>
    <w:pPr>
      <w:keepNext/>
      <w:spacing w:before="240" w:after="60"/>
      <w:outlineLvl w:val="1"/>
    </w:pPr>
    <w:rPr>
      <w:rFonts w:ascii="Arial" w:hAnsi="Arial" w:cs="Arial"/>
      <w:b/>
      <w:bCs/>
      <w:i/>
      <w:iCs/>
      <w:sz w:val="28"/>
      <w:szCs w:val="28"/>
    </w:rPr>
  </w:style>
  <w:style w:type="paragraph" w:styleId="Ttol4">
    <w:name w:val="heading 4"/>
    <w:basedOn w:val="Normal"/>
    <w:next w:val="Normal"/>
    <w:link w:val="Ttol4Car"/>
    <w:uiPriority w:val="9"/>
    <w:semiHidden/>
    <w:unhideWhenUsed/>
    <w:qFormat/>
    <w:rsid w:val="003D1CA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rsid w:val="00340E5D"/>
    <w:rPr>
      <w:rFonts w:ascii="Arial" w:eastAsia="Times New Roman" w:hAnsi="Arial" w:cs="Arial"/>
      <w:b/>
      <w:bCs/>
      <w:i/>
      <w:iCs/>
      <w:kern w:val="0"/>
      <w:sz w:val="28"/>
      <w:szCs w:val="28"/>
      <w:lang w:val="ca-ES" w:eastAsia="es-ES"/>
      <w14:ligatures w14:val="none"/>
    </w:rPr>
  </w:style>
  <w:style w:type="paragraph" w:styleId="Textindependent">
    <w:name w:val="Body Text"/>
    <w:basedOn w:val="Normal"/>
    <w:link w:val="TextindependentCar"/>
    <w:uiPriority w:val="1"/>
    <w:qFormat/>
    <w:rsid w:val="00340E5D"/>
    <w:pPr>
      <w:spacing w:after="120"/>
    </w:pPr>
    <w:rPr>
      <w:lang w:eastAsia="es-ES_tradnl"/>
    </w:rPr>
  </w:style>
  <w:style w:type="character" w:customStyle="1" w:styleId="TextindependentCar">
    <w:name w:val="Text independent Car"/>
    <w:basedOn w:val="Lletraperdefectedelpargraf"/>
    <w:link w:val="Textindependent"/>
    <w:uiPriority w:val="1"/>
    <w:rsid w:val="00340E5D"/>
    <w:rPr>
      <w:rFonts w:ascii="Times New Roman" w:eastAsia="Times New Roman" w:hAnsi="Times New Roman" w:cs="Times New Roman"/>
      <w:kern w:val="0"/>
      <w:sz w:val="24"/>
      <w:szCs w:val="24"/>
      <w:lang w:val="ca-ES" w:eastAsia="es-ES_tradnl"/>
      <w14:ligatures w14:val="none"/>
    </w:rPr>
  </w:style>
  <w:style w:type="paragraph" w:styleId="Capalera">
    <w:name w:val="header"/>
    <w:basedOn w:val="Normal"/>
    <w:link w:val="CapaleraCar"/>
    <w:uiPriority w:val="99"/>
    <w:unhideWhenUsed/>
    <w:rsid w:val="00340E5D"/>
    <w:pPr>
      <w:tabs>
        <w:tab w:val="center" w:pos="4252"/>
        <w:tab w:val="right" w:pos="8504"/>
      </w:tabs>
    </w:pPr>
  </w:style>
  <w:style w:type="character" w:customStyle="1" w:styleId="CapaleraCar">
    <w:name w:val="Capçalera Car"/>
    <w:basedOn w:val="Lletraperdefectedelpargraf"/>
    <w:link w:val="Capalera"/>
    <w:uiPriority w:val="99"/>
    <w:rsid w:val="00340E5D"/>
    <w:rPr>
      <w:rFonts w:ascii="Times New Roman" w:eastAsia="Times New Roman" w:hAnsi="Times New Roman" w:cs="Times New Roman"/>
      <w:kern w:val="0"/>
      <w:sz w:val="24"/>
      <w:szCs w:val="24"/>
      <w:lang w:val="ca-ES" w:eastAsia="es-ES"/>
      <w14:ligatures w14:val="none"/>
    </w:rPr>
  </w:style>
  <w:style w:type="paragraph" w:styleId="Peu">
    <w:name w:val="footer"/>
    <w:basedOn w:val="Normal"/>
    <w:link w:val="PeuCar"/>
    <w:uiPriority w:val="99"/>
    <w:unhideWhenUsed/>
    <w:rsid w:val="00340E5D"/>
    <w:pPr>
      <w:tabs>
        <w:tab w:val="center" w:pos="4252"/>
        <w:tab w:val="right" w:pos="8504"/>
      </w:tabs>
    </w:pPr>
  </w:style>
  <w:style w:type="character" w:customStyle="1" w:styleId="PeuCar">
    <w:name w:val="Peu Car"/>
    <w:basedOn w:val="Lletraperdefectedelpargraf"/>
    <w:link w:val="Peu"/>
    <w:uiPriority w:val="99"/>
    <w:rsid w:val="00340E5D"/>
    <w:rPr>
      <w:rFonts w:ascii="Times New Roman" w:eastAsia="Times New Roman" w:hAnsi="Times New Roman" w:cs="Times New Roman"/>
      <w:kern w:val="0"/>
      <w:sz w:val="24"/>
      <w:szCs w:val="24"/>
      <w:lang w:val="ca-ES" w:eastAsia="es-ES"/>
      <w14:ligatures w14:val="none"/>
    </w:rPr>
  </w:style>
  <w:style w:type="character" w:customStyle="1" w:styleId="Ttol4Car">
    <w:name w:val="Títol 4 Car"/>
    <w:basedOn w:val="Lletraperdefectedelpargraf"/>
    <w:link w:val="Ttol4"/>
    <w:uiPriority w:val="9"/>
    <w:semiHidden/>
    <w:rsid w:val="003D1CA1"/>
    <w:rPr>
      <w:rFonts w:asciiTheme="majorHAnsi" w:eastAsiaTheme="majorEastAsia" w:hAnsiTheme="majorHAnsi" w:cstheme="majorBidi"/>
      <w:i/>
      <w:iCs/>
      <w:color w:val="2F5496" w:themeColor="accent1" w:themeShade="BF"/>
      <w:kern w:val="0"/>
      <w:sz w:val="24"/>
      <w:szCs w:val="24"/>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787363">
      <w:bodyDiv w:val="1"/>
      <w:marLeft w:val="0"/>
      <w:marRight w:val="0"/>
      <w:marTop w:val="0"/>
      <w:marBottom w:val="0"/>
      <w:divBdr>
        <w:top w:val="none" w:sz="0" w:space="0" w:color="auto"/>
        <w:left w:val="none" w:sz="0" w:space="0" w:color="auto"/>
        <w:bottom w:val="none" w:sz="0" w:space="0" w:color="auto"/>
        <w:right w:val="none" w:sz="0" w:space="0" w:color="auto"/>
      </w:divBdr>
    </w:div>
    <w:div w:id="183325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1413</Words>
  <Characters>8057</Characters>
  <Application>Microsoft Office Word</Application>
  <DocSecurity>0</DocSecurity>
  <Lines>67</Lines>
  <Paragraphs>18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CAUDET, ROMAN (UC-DIR.ECON)</dc:creator>
  <cp:keywords/>
  <dc:description/>
  <cp:lastModifiedBy>BARALDES, DANIEL (UC-DIR.ECON)</cp:lastModifiedBy>
  <cp:revision>6</cp:revision>
  <dcterms:created xsi:type="dcterms:W3CDTF">2025-06-16T10:45:00Z</dcterms:created>
  <dcterms:modified xsi:type="dcterms:W3CDTF">2025-11-24T10:20:00Z</dcterms:modified>
</cp:coreProperties>
</file>