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76" w:before="0" w:after="140"/>
        <w:ind w:hanging="0" w:left="0" w:right="0"/>
        <w:jc w:val="both"/>
        <w:rPr>
          <w:rFonts w:ascii="Arial" w:hAnsi="Arial" w:eastAsia="Arial" w:cs="Arial"/>
          <w:b/>
          <w:bCs/>
          <w:i/>
          <w:i/>
          <w:iCs/>
          <w:color w:val="000000"/>
          <w:sz w:val="22"/>
          <w:szCs w:val="22"/>
          <w:u w:val="none"/>
          <w:shd w:fill="FFFFFF" w:val="clear"/>
          <w:lang w:val="ca-ES"/>
        </w:rPr>
      </w:pP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FFFFFF" w:val="clear"/>
          <w:lang w:val="ca-ES"/>
        </w:rPr>
        <w:t xml:space="preserve">DECLARACIÓ DE CONFIDENCIALITAT DE LA INFORMACIÓ I ACCEPTACIÓ DE CLÀUSULES  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FFFFFF" w:val="clear"/>
          <w:lang w:val="ca-ES"/>
        </w:rPr>
        <w:t xml:space="preserve">       </w:t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2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eastAsia="Arial" w:cs="Arial" w:ascii="Arial" w:hAnsi="Arial"/>
          <w:color w:val="auto"/>
          <w:sz w:val="22"/>
          <w:szCs w:val="22"/>
          <w:lang w:val="ca-ES"/>
        </w:rPr>
        <w:t>Informació continguda en el sobre únic referent a “Documentació Administrativa”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8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0.75pt;mso-position-vertical-relative:text;margin-left:33.3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3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eastAsia="Arial" w:cs="Arial" w:ascii="Arial" w:hAnsi="Arial"/>
          <w:color w:val="auto"/>
          <w:sz w:val="22"/>
          <w:szCs w:val="22"/>
          <w:lang w:val="ca-ES"/>
        </w:rPr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3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1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7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4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  <w:t>(Població i data)</w:t>
      </w:r>
    </w:p>
    <w:p>
      <w:pPr>
        <w:pStyle w:val="BodyText"/>
        <w:spacing w:before="0" w:after="120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8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9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6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7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color w:va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color w:val="auto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user">
    <w:name w:val="Contingut del marc (user)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18</TotalTime>
  <Application>LibreOffice/24.8.7.2$Windows_X86_64 LibreOffice_project/e07d0a63a46349d29051da79b1fde8160bab2a89</Application>
  <AppVersion>15.0000</AppVersion>
  <Pages>1</Pages>
  <Words>131</Words>
  <Characters>1053</Characters>
  <CharactersWithSpaces>1192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2025-12-10T11:32:11Z</dcterms:modified>
  <cp:revision>21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