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6C56" w14:textId="77777777" w:rsidR="004946BF" w:rsidRPr="004B32EE" w:rsidRDefault="004946BF" w:rsidP="004946BF">
      <w:pPr>
        <w:keepNext/>
        <w:keepLines/>
        <w:widowControl/>
        <w:autoSpaceDE w:val="0"/>
        <w:autoSpaceDN w:val="0"/>
        <w:adjustRightInd w:val="0"/>
        <w:spacing w:after="0"/>
        <w:outlineLvl w:val="0"/>
        <w:rPr>
          <w:rFonts w:eastAsia="Calibri" w:cs="Arial"/>
          <w:b/>
          <w:color w:val="000000"/>
          <w:szCs w:val="22"/>
          <w:u w:val="single"/>
        </w:rPr>
      </w:pPr>
      <w:r w:rsidRPr="004B32EE">
        <w:rPr>
          <w:rFonts w:eastAsia="Calibri" w:cs="Arial"/>
          <w:b/>
          <w:color w:val="000000"/>
          <w:szCs w:val="22"/>
          <w:u w:val="single"/>
        </w:rPr>
        <w:t xml:space="preserve">ANNEX </w:t>
      </w:r>
      <w:r>
        <w:rPr>
          <w:rFonts w:eastAsia="Calibri" w:cs="Arial"/>
          <w:b/>
          <w:color w:val="000000"/>
          <w:szCs w:val="22"/>
          <w:u w:val="single"/>
        </w:rPr>
        <w:t>2</w:t>
      </w:r>
      <w:r w:rsidRPr="004B32EE">
        <w:rPr>
          <w:rFonts w:eastAsia="Calibri" w:cs="Arial"/>
          <w:b/>
          <w:color w:val="000000"/>
          <w:szCs w:val="22"/>
          <w:u w:val="single"/>
        </w:rPr>
        <w:t>- MODEL DE CRITERIS AUTOMÀTICS</w:t>
      </w:r>
      <w:r>
        <w:rPr>
          <w:rFonts w:eastAsia="Calibri" w:cs="Arial"/>
          <w:b/>
          <w:color w:val="000000"/>
          <w:szCs w:val="22"/>
          <w:u w:val="single"/>
        </w:rPr>
        <w:t>. LOT 3 MANTENIMENT CORRECTIU DE TIMBRES I CONTROL D’ERRANTS PER A LES RESIDÈNCIES DE RIBES DE FRESER, CASSÀ DE LA SELVA, MONTESQUIU, SANTA COLOMA DE FARNERS, LA POBLA DE SEGUR, TORÀ, ÀGER, SANT JOAN DE LES ABADESSES I ARENYS DE MAR</w:t>
      </w:r>
    </w:p>
    <w:p w14:paraId="3EA11F25" w14:textId="77777777" w:rsidR="004946BF" w:rsidRPr="004B32EE" w:rsidRDefault="004946BF" w:rsidP="004946BF">
      <w:pPr>
        <w:spacing w:after="0"/>
        <w:rPr>
          <w:rFonts w:eastAsia="Calibri" w:cs="Arial"/>
          <w:color w:val="000000"/>
          <w:szCs w:val="22"/>
        </w:rPr>
      </w:pPr>
    </w:p>
    <w:p w14:paraId="4634AAAE" w14:textId="77777777" w:rsidR="004946BF" w:rsidRDefault="004946BF" w:rsidP="004946BF">
      <w:pPr>
        <w:spacing w:before="240"/>
        <w:rPr>
          <w:rFonts w:eastAsia="Calibri" w:cs="Arial"/>
          <w:color w:val="000000"/>
        </w:rPr>
      </w:pPr>
      <w:r w:rsidRPr="004B32EE">
        <w:rPr>
          <w:rFonts w:eastAsia="Calibri" w:cs="Arial"/>
          <w:color w:val="000000"/>
          <w:szCs w:val="22"/>
        </w:rPr>
        <w:t>El/la Sr./Sra. ..................................................................................................................................... en nom i representació de l’empresa ......................................................................................... amb domicili a ..............................................................................................................................., i amb NIF............................................, declara que, assabentat/</w:t>
      </w:r>
      <w:proofErr w:type="spellStart"/>
      <w:r w:rsidRPr="004B32EE">
        <w:rPr>
          <w:rFonts w:eastAsia="Calibri" w:cs="Arial"/>
          <w:color w:val="000000"/>
          <w:szCs w:val="22"/>
        </w:rPr>
        <w:t>ada</w:t>
      </w:r>
      <w:proofErr w:type="spellEnd"/>
      <w:r w:rsidRPr="004B32EE">
        <w:rPr>
          <w:rFonts w:eastAsia="Calibri" w:cs="Arial"/>
          <w:color w:val="000000"/>
          <w:szCs w:val="22"/>
        </w:rPr>
        <w:t xml:space="preserve"> de les condicions i els requisits que s’exigeixen per poder ser l’empresa adjudicatària de la </w:t>
      </w:r>
      <w:r w:rsidRPr="004B32EE">
        <w:rPr>
          <w:rFonts w:cs="Arial"/>
          <w:bCs/>
          <w:szCs w:val="22"/>
        </w:rPr>
        <w:t>contractació</w:t>
      </w:r>
      <w:r>
        <w:rPr>
          <w:rFonts w:cs="Arial"/>
          <w:bCs/>
          <w:szCs w:val="22"/>
        </w:rPr>
        <w:t xml:space="preserve"> </w:t>
      </w:r>
      <w:r>
        <w:rPr>
          <w:rFonts w:cs="Arial"/>
          <w:b/>
          <w:szCs w:val="22"/>
        </w:rPr>
        <w:t xml:space="preserve">del servei de manteniment i assistència tècnica del sistema d’alarmes mèdiques de les habitacions i banys, el sistema de control d’errants i el </w:t>
      </w:r>
      <w:r w:rsidRPr="005640BA">
        <w:rPr>
          <w:rFonts w:cs="Arial"/>
          <w:b/>
          <w:szCs w:val="22"/>
        </w:rPr>
        <w:t>subministrament</w:t>
      </w:r>
      <w:r>
        <w:rPr>
          <w:rFonts w:cs="Arial"/>
          <w:b/>
          <w:szCs w:val="22"/>
        </w:rPr>
        <w:t xml:space="preserve"> de llicències del software de gestió del sistema de timbres de les residències, gestionades per </w:t>
      </w:r>
      <w:r w:rsidRPr="005640BA">
        <w:rPr>
          <w:rFonts w:cs="Arial"/>
          <w:b/>
          <w:szCs w:val="22"/>
        </w:rPr>
        <w:t>SUMAR, Serveis Públics d’Acció Social de Catalunya M</w:t>
      </w:r>
      <w:r>
        <w:rPr>
          <w:rFonts w:cs="Arial"/>
          <w:b/>
          <w:szCs w:val="22"/>
        </w:rPr>
        <w:t>P</w:t>
      </w:r>
      <w:r w:rsidRPr="005640BA">
        <w:rPr>
          <w:rFonts w:cs="Arial"/>
          <w:b/>
          <w:szCs w:val="22"/>
        </w:rPr>
        <w:t>, SL,</w:t>
      </w:r>
      <w:r w:rsidRPr="004B32EE">
        <w:rPr>
          <w:rFonts w:cs="Arial"/>
          <w:b/>
          <w:szCs w:val="22"/>
        </w:rPr>
        <w:t xml:space="preserve"> </w:t>
      </w:r>
      <w:r w:rsidRPr="004B32EE">
        <w:rPr>
          <w:rFonts w:eastAsia="Calibri" w:cs="Arial"/>
          <w:color w:val="000000"/>
          <w:szCs w:val="22"/>
        </w:rPr>
        <w:t xml:space="preserve">i </w:t>
      </w:r>
      <w:r w:rsidRPr="004B32EE">
        <w:rPr>
          <w:rFonts w:eastAsia="Calibri" w:cs="Arial"/>
          <w:color w:val="000000"/>
        </w:rPr>
        <w:t xml:space="preserve">es compromet a executar-lo amb estricta subjecció als requisits i condicions estipulats, i amb la següent oferta econòmica: </w:t>
      </w:r>
    </w:p>
    <w:p w14:paraId="6D849FB0" w14:textId="77777777" w:rsidR="004946BF" w:rsidRPr="00124D4E" w:rsidRDefault="004946BF" w:rsidP="004946BF">
      <w:pPr>
        <w:numPr>
          <w:ilvl w:val="0"/>
          <w:numId w:val="1"/>
        </w:numPr>
        <w:spacing w:after="0"/>
      </w:pPr>
      <w:r w:rsidRPr="00124D4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13EF11E9" w14:textId="77777777" w:rsidR="004946BF" w:rsidRPr="00352F16" w:rsidRDefault="004946BF" w:rsidP="004946BF">
      <w:pPr>
        <w:spacing w:after="0"/>
        <w:ind w:left="567"/>
        <w:rPr>
          <w:rFonts w:cs="Arial"/>
          <w:b/>
          <w:highlight w:val="yellow"/>
        </w:rPr>
      </w:pPr>
    </w:p>
    <w:p w14:paraId="558ECB92" w14:textId="77777777" w:rsidR="004946BF" w:rsidRPr="00124D4E" w:rsidRDefault="004946BF" w:rsidP="004946BF">
      <w:pPr>
        <w:numPr>
          <w:ilvl w:val="0"/>
          <w:numId w:val="1"/>
        </w:numPr>
        <w:spacing w:after="0"/>
      </w:pPr>
      <w:r w:rsidRPr="00124D4E">
        <w:t>Els preus s’indicaran amb dos un màxim de dos decimals, essent excloses les ofertes econòmiques quin percentatge contingui més de dos decimals.</w:t>
      </w:r>
    </w:p>
    <w:p w14:paraId="62247528" w14:textId="77777777" w:rsidR="004946BF" w:rsidRPr="00723F63" w:rsidRDefault="004946BF" w:rsidP="004946BF">
      <w:pPr>
        <w:spacing w:after="0"/>
        <w:ind w:left="567"/>
        <w:rPr>
          <w:highlight w:val="yellow"/>
        </w:rPr>
      </w:pPr>
    </w:p>
    <w:p w14:paraId="2BAF668F" w14:textId="77777777" w:rsidR="004946BF" w:rsidRDefault="004946BF" w:rsidP="004946BF">
      <w:pPr>
        <w:numPr>
          <w:ilvl w:val="0"/>
          <w:numId w:val="1"/>
        </w:numPr>
        <w:spacing w:after="0"/>
      </w:pPr>
      <w:r w:rsidRPr="00124D4E">
        <w:t>Cal que les empreses licitadores que es presentin estiguin en condicions de prestar la totalitat dels serveis del lot al que opten.</w:t>
      </w:r>
    </w:p>
    <w:p w14:paraId="02FE4C6D" w14:textId="77777777" w:rsidR="004946BF" w:rsidRPr="00723F63" w:rsidRDefault="004946BF" w:rsidP="004946BF">
      <w:pPr>
        <w:spacing w:after="0"/>
        <w:ind w:left="567"/>
        <w:rPr>
          <w:highlight w:val="yellow"/>
        </w:rPr>
      </w:pPr>
    </w:p>
    <w:p w14:paraId="70C6A838" w14:textId="77777777" w:rsidR="004946BF" w:rsidRPr="0043408A" w:rsidRDefault="004946BF" w:rsidP="004946BF">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de </w:t>
      </w:r>
      <w:r>
        <w:rPr>
          <w:rFonts w:ascii="Calibri" w:eastAsia="Times New Roman" w:hAnsi="Calibri" w:cs="Calibri"/>
          <w:b/>
          <w:bCs/>
          <w:sz w:val="22"/>
          <w:szCs w:val="22"/>
          <w:bdr w:val="single" w:sz="4" w:space="0" w:color="auto"/>
          <w:lang w:eastAsia="x-none"/>
        </w:rPr>
        <w:t>5</w:t>
      </w:r>
      <w:r w:rsidRPr="00985A83">
        <w:rPr>
          <w:rFonts w:ascii="Calibri" w:eastAsia="Times New Roman" w:hAnsi="Calibri" w:cs="Calibri"/>
          <w:b/>
          <w:bCs/>
          <w:sz w:val="22"/>
          <w:szCs w:val="22"/>
          <w:bdr w:val="single" w:sz="4" w:space="0" w:color="auto"/>
          <w:lang w:eastAsia="x-none"/>
        </w:rPr>
        <w:t>0 punts</w:t>
      </w:r>
      <w:r w:rsidRPr="00985A83">
        <w:rPr>
          <w:rFonts w:ascii="Calibri" w:eastAsia="Times New Roman" w:hAnsi="Calibri" w:cs="Calibri"/>
          <w:sz w:val="22"/>
          <w:szCs w:val="22"/>
          <w:lang w:eastAsia="x-none"/>
        </w:rPr>
        <w:t>.</w:t>
      </w:r>
      <w:r w:rsidRPr="0043408A">
        <w:rPr>
          <w:rFonts w:ascii="Calibri" w:eastAsia="Times New Roman" w:hAnsi="Calibri" w:cs="Calibri"/>
          <w:sz w:val="22"/>
          <w:szCs w:val="22"/>
          <w:lang w:eastAsia="x-none"/>
        </w:rPr>
        <w:t xml:space="preserve"> </w:t>
      </w:r>
    </w:p>
    <w:p w14:paraId="10305626" w14:textId="77777777" w:rsidR="004946BF" w:rsidRDefault="004946BF" w:rsidP="004946BF">
      <w:pPr>
        <w:autoSpaceDE w:val="0"/>
        <w:autoSpaceDN w:val="0"/>
        <w:adjustRightInd w:val="0"/>
        <w:spacing w:after="0"/>
        <w:rPr>
          <w:rFonts w:eastAsia="Calibri" w:cs="Calibri"/>
          <w:color w:val="000000"/>
          <w:szCs w:val="22"/>
        </w:rPr>
      </w:pPr>
    </w:p>
    <w:p w14:paraId="2965A647" w14:textId="77777777" w:rsidR="004946BF" w:rsidRDefault="004946BF" w:rsidP="004946BF">
      <w:pPr>
        <w:autoSpaceDE w:val="0"/>
        <w:autoSpaceDN w:val="0"/>
        <w:adjustRightInd w:val="0"/>
        <w:spacing w:after="0"/>
        <w:rPr>
          <w:rFonts w:eastAsia="Calibri" w:cs="Calibri"/>
          <w:color w:val="000000"/>
          <w:szCs w:val="22"/>
        </w:rPr>
      </w:pPr>
      <w:r>
        <w:rPr>
          <w:rFonts w:eastAsia="Calibri" w:cs="Calibri"/>
          <w:color w:val="000000"/>
          <w:szCs w:val="22"/>
        </w:rPr>
        <w:t>Pressupost de licitació:</w:t>
      </w:r>
    </w:p>
    <w:p w14:paraId="3BA8CDA8" w14:textId="77777777" w:rsidR="004946BF" w:rsidRDefault="004946BF" w:rsidP="004946BF">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721"/>
        <w:gridCol w:w="945"/>
        <w:gridCol w:w="1104"/>
        <w:gridCol w:w="1264"/>
        <w:gridCol w:w="1224"/>
        <w:gridCol w:w="1236"/>
      </w:tblGrid>
      <w:tr w:rsidR="004946BF" w:rsidRPr="00DD1E4B" w14:paraId="04FE341F" w14:textId="77777777" w:rsidTr="0059646D">
        <w:tc>
          <w:tcPr>
            <w:tcW w:w="8777" w:type="dxa"/>
            <w:gridSpan w:val="6"/>
            <w:shd w:val="clear" w:color="auto" w:fill="DF7A00"/>
          </w:tcPr>
          <w:p w14:paraId="55E67408" w14:textId="77777777" w:rsidR="004946BF" w:rsidRPr="00DD1E4B" w:rsidRDefault="004946BF" w:rsidP="0059646D">
            <w:pPr>
              <w:pStyle w:val="Textoindependiente3"/>
              <w:tabs>
                <w:tab w:val="left" w:pos="360"/>
              </w:tabs>
              <w:rPr>
                <w:rFonts w:ascii="Calibri" w:hAnsi="Calibri" w:cs="Calibri"/>
                <w:b/>
                <w:bCs/>
                <w:sz w:val="22"/>
                <w:szCs w:val="22"/>
              </w:rPr>
            </w:pPr>
            <w:r w:rsidRPr="00DD1E4B">
              <w:rPr>
                <w:rFonts w:ascii="Calibri" w:hAnsi="Calibri" w:cs="Calibri"/>
                <w:b/>
                <w:bCs/>
                <w:sz w:val="22"/>
                <w:szCs w:val="22"/>
              </w:rPr>
              <w:t xml:space="preserve">LOT </w:t>
            </w:r>
            <w:r>
              <w:rPr>
                <w:rFonts w:ascii="Calibri" w:hAnsi="Calibri" w:cs="Calibri"/>
                <w:b/>
                <w:bCs/>
                <w:sz w:val="22"/>
                <w:szCs w:val="22"/>
              </w:rPr>
              <w:t>3</w:t>
            </w:r>
            <w:r w:rsidRPr="00DD1E4B">
              <w:rPr>
                <w:rFonts w:ascii="Calibri" w:hAnsi="Calibri" w:cs="Calibri"/>
                <w:b/>
                <w:bCs/>
                <w:sz w:val="22"/>
                <w:szCs w:val="22"/>
              </w:rPr>
              <w:t xml:space="preserve"> MANTENIMENT DE TIMBRE</w:t>
            </w:r>
            <w:r>
              <w:rPr>
                <w:rFonts w:ascii="Calibri" w:hAnsi="Calibri" w:cs="Calibri"/>
                <w:b/>
                <w:bCs/>
                <w:sz w:val="22"/>
                <w:szCs w:val="22"/>
              </w:rPr>
              <w:t>S</w:t>
            </w:r>
            <w:r w:rsidRPr="00DD1E4B">
              <w:rPr>
                <w:rFonts w:ascii="Calibri" w:hAnsi="Calibri" w:cs="Calibri"/>
                <w:b/>
                <w:bCs/>
                <w:sz w:val="22"/>
                <w:szCs w:val="22"/>
              </w:rPr>
              <w:t xml:space="preserve"> I CONTROL D’ERRANTS – RESIDÈNCI</w:t>
            </w:r>
            <w:r>
              <w:rPr>
                <w:rFonts w:ascii="Calibri" w:hAnsi="Calibri" w:cs="Calibri"/>
                <w:b/>
                <w:bCs/>
                <w:sz w:val="22"/>
                <w:szCs w:val="22"/>
              </w:rPr>
              <w:t>ES DE RIBES DE FRESER, CASSÀ DE LA SELVA, MONTESQUIU, SANTA COLOMA DE FARNERS, LA POBLA DE SEGUR, TORÀ, ÀGER, SANT JOAN DE LES ABADESSES I ARENYS DE MAR</w:t>
            </w:r>
          </w:p>
        </w:tc>
      </w:tr>
      <w:tr w:rsidR="004946BF" w:rsidRPr="00DD1E4B" w14:paraId="5C169A9C" w14:textId="77777777" w:rsidTr="0059646D">
        <w:tc>
          <w:tcPr>
            <w:tcW w:w="2968" w:type="dxa"/>
            <w:shd w:val="clear" w:color="auto" w:fill="EDE5D7"/>
          </w:tcPr>
          <w:p w14:paraId="27223B3E" w14:textId="77777777" w:rsidR="004946BF" w:rsidRPr="00DD1E4B" w:rsidRDefault="004946BF" w:rsidP="0059646D">
            <w:pPr>
              <w:pStyle w:val="Textoindependiente3"/>
              <w:tabs>
                <w:tab w:val="left" w:pos="360"/>
              </w:tabs>
              <w:jc w:val="left"/>
              <w:rPr>
                <w:rFonts w:ascii="Calibri" w:hAnsi="Calibri" w:cs="Calibri"/>
                <w:b/>
                <w:bCs/>
                <w:sz w:val="22"/>
                <w:szCs w:val="22"/>
              </w:rPr>
            </w:pPr>
            <w:proofErr w:type="spellStart"/>
            <w:r w:rsidRPr="00DD1E4B">
              <w:rPr>
                <w:rFonts w:ascii="Calibri" w:hAnsi="Calibri" w:cs="Calibri"/>
                <w:b/>
                <w:bCs/>
                <w:sz w:val="22"/>
                <w:szCs w:val="22"/>
              </w:rPr>
              <w:t>Descripció</w:t>
            </w:r>
            <w:proofErr w:type="spellEnd"/>
          </w:p>
        </w:tc>
        <w:tc>
          <w:tcPr>
            <w:tcW w:w="978" w:type="dxa"/>
            <w:shd w:val="clear" w:color="auto" w:fill="EDE5D7"/>
          </w:tcPr>
          <w:p w14:paraId="674772EB" w14:textId="77777777" w:rsidR="004946BF" w:rsidRPr="00DD1E4B" w:rsidRDefault="004946BF"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Unitat</w:t>
            </w:r>
            <w:proofErr w:type="spellEnd"/>
          </w:p>
        </w:tc>
        <w:tc>
          <w:tcPr>
            <w:tcW w:w="1104" w:type="dxa"/>
            <w:shd w:val="clear" w:color="auto" w:fill="EDE5D7"/>
          </w:tcPr>
          <w:p w14:paraId="3B108075" w14:textId="77777777" w:rsidR="004946BF" w:rsidRPr="00DD1E4B" w:rsidRDefault="004946BF"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Quantitat</w:t>
            </w:r>
            <w:proofErr w:type="spellEnd"/>
          </w:p>
        </w:tc>
        <w:tc>
          <w:tcPr>
            <w:tcW w:w="1264" w:type="dxa"/>
            <w:shd w:val="clear" w:color="auto" w:fill="EDE5D7"/>
          </w:tcPr>
          <w:p w14:paraId="031CCF3E" w14:textId="77777777" w:rsidR="004946BF" w:rsidRPr="00DD1E4B" w:rsidRDefault="004946BF"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Preu</w:t>
            </w:r>
          </w:p>
        </w:tc>
        <w:tc>
          <w:tcPr>
            <w:tcW w:w="1224" w:type="dxa"/>
            <w:shd w:val="clear" w:color="auto" w:fill="EDE5D7"/>
          </w:tcPr>
          <w:p w14:paraId="03471C9F" w14:textId="77777777" w:rsidR="004946BF" w:rsidRPr="00DD1E4B" w:rsidRDefault="004946BF"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w:t>
            </w:r>
          </w:p>
        </w:tc>
        <w:tc>
          <w:tcPr>
            <w:tcW w:w="1239" w:type="dxa"/>
            <w:shd w:val="clear" w:color="auto" w:fill="EDE5D7"/>
          </w:tcPr>
          <w:p w14:paraId="5A21C1D9" w14:textId="77777777" w:rsidR="004946BF" w:rsidRPr="00DD1E4B" w:rsidRDefault="004946BF"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 + IVA</w:t>
            </w:r>
          </w:p>
        </w:tc>
      </w:tr>
      <w:tr w:rsidR="004946BF" w:rsidRPr="00DD1E4B" w14:paraId="1E7780EC" w14:textId="77777777" w:rsidTr="0059646D">
        <w:tc>
          <w:tcPr>
            <w:tcW w:w="2968" w:type="dxa"/>
          </w:tcPr>
          <w:p w14:paraId="6A3643BD" w14:textId="77777777" w:rsidR="004946BF" w:rsidRPr="00DD1E4B" w:rsidRDefault="004946BF" w:rsidP="0059646D">
            <w:pPr>
              <w:pStyle w:val="Textoindependiente3"/>
              <w:tabs>
                <w:tab w:val="left" w:pos="360"/>
              </w:tabs>
              <w:jc w:val="left"/>
              <w:rPr>
                <w:rFonts w:ascii="Calibri" w:hAnsi="Calibri" w:cs="Calibri"/>
                <w:sz w:val="22"/>
                <w:szCs w:val="22"/>
              </w:rPr>
            </w:pPr>
            <w:r w:rsidRPr="00DD1E4B">
              <w:rPr>
                <w:rFonts w:ascii="Calibri" w:hAnsi="Calibri" w:cs="Calibri"/>
                <w:sz w:val="22"/>
                <w:szCs w:val="22"/>
              </w:rPr>
              <w:t xml:space="preserve">Preu hora </w:t>
            </w:r>
            <w:proofErr w:type="spellStart"/>
            <w:r w:rsidRPr="00DD1E4B">
              <w:rPr>
                <w:rFonts w:ascii="Calibri" w:hAnsi="Calibri" w:cs="Calibri"/>
                <w:sz w:val="22"/>
                <w:szCs w:val="22"/>
              </w:rPr>
              <w:t>tècnic</w:t>
            </w:r>
            <w:proofErr w:type="spellEnd"/>
            <w:r w:rsidRPr="00DD1E4B">
              <w:rPr>
                <w:rFonts w:ascii="Calibri" w:hAnsi="Calibri" w:cs="Calibri"/>
                <w:sz w:val="22"/>
                <w:szCs w:val="22"/>
              </w:rPr>
              <w:t xml:space="preserve"> </w:t>
            </w:r>
            <w:proofErr w:type="spellStart"/>
            <w:r w:rsidRPr="00DD1E4B">
              <w:rPr>
                <w:rFonts w:ascii="Calibri" w:hAnsi="Calibri" w:cs="Calibri"/>
                <w:sz w:val="22"/>
                <w:szCs w:val="22"/>
              </w:rPr>
              <w:t>reparació</w:t>
            </w:r>
            <w:proofErr w:type="spellEnd"/>
          </w:p>
        </w:tc>
        <w:tc>
          <w:tcPr>
            <w:tcW w:w="978" w:type="dxa"/>
          </w:tcPr>
          <w:p w14:paraId="3ED1872C" w14:textId="77777777" w:rsidR="004946BF" w:rsidRPr="00DD1E4B" w:rsidRDefault="004946BF"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Hora</w:t>
            </w:r>
          </w:p>
        </w:tc>
        <w:tc>
          <w:tcPr>
            <w:tcW w:w="1104" w:type="dxa"/>
          </w:tcPr>
          <w:p w14:paraId="073B70D7"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151,01</w:t>
            </w:r>
          </w:p>
        </w:tc>
        <w:tc>
          <w:tcPr>
            <w:tcW w:w="1264" w:type="dxa"/>
          </w:tcPr>
          <w:p w14:paraId="0E649105" w14:textId="77777777" w:rsidR="004946BF" w:rsidRPr="00DD1E4B" w:rsidRDefault="004946BF"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67,22€ (Preu/hora)</w:t>
            </w:r>
          </w:p>
        </w:tc>
        <w:tc>
          <w:tcPr>
            <w:tcW w:w="1224" w:type="dxa"/>
          </w:tcPr>
          <w:p w14:paraId="431C2709"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10.150,89€</w:t>
            </w:r>
          </w:p>
        </w:tc>
        <w:tc>
          <w:tcPr>
            <w:tcW w:w="1239" w:type="dxa"/>
          </w:tcPr>
          <w:p w14:paraId="2A126348"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12.282,58€</w:t>
            </w:r>
          </w:p>
        </w:tc>
      </w:tr>
      <w:tr w:rsidR="004946BF" w:rsidRPr="00DD1E4B" w14:paraId="0FC58416" w14:textId="77777777" w:rsidTr="0059646D">
        <w:tc>
          <w:tcPr>
            <w:tcW w:w="2968" w:type="dxa"/>
            <w:tcBorders>
              <w:bottom w:val="single" w:sz="4" w:space="0" w:color="000000"/>
            </w:tcBorders>
          </w:tcPr>
          <w:p w14:paraId="6999A750" w14:textId="77777777" w:rsidR="004946BF" w:rsidRPr="00DD1E4B" w:rsidRDefault="004946BF" w:rsidP="0059646D">
            <w:pPr>
              <w:pStyle w:val="Textoindependiente3"/>
              <w:tabs>
                <w:tab w:val="left" w:pos="360"/>
              </w:tabs>
              <w:jc w:val="left"/>
              <w:rPr>
                <w:rFonts w:ascii="Calibri" w:hAnsi="Calibri" w:cs="Calibri"/>
                <w:sz w:val="22"/>
                <w:szCs w:val="22"/>
              </w:rPr>
            </w:pPr>
            <w:proofErr w:type="spellStart"/>
            <w:r>
              <w:rPr>
                <w:rFonts w:ascii="Calibri" w:hAnsi="Calibri" w:cs="Calibri"/>
                <w:sz w:val="22"/>
                <w:szCs w:val="22"/>
              </w:rPr>
              <w:t>Unitats</w:t>
            </w:r>
            <w:proofErr w:type="spellEnd"/>
            <w:r>
              <w:rPr>
                <w:rFonts w:ascii="Calibri" w:hAnsi="Calibri" w:cs="Calibri"/>
                <w:sz w:val="22"/>
                <w:szCs w:val="22"/>
              </w:rPr>
              <w:t xml:space="preserve"> de </w:t>
            </w:r>
            <w:proofErr w:type="spellStart"/>
            <w:r>
              <w:rPr>
                <w:rFonts w:ascii="Calibri" w:hAnsi="Calibri" w:cs="Calibri"/>
                <w:sz w:val="22"/>
                <w:szCs w:val="22"/>
              </w:rPr>
              <w:t>quilòmetres</w:t>
            </w:r>
            <w:proofErr w:type="spellEnd"/>
            <w:r>
              <w:rPr>
                <w:rFonts w:ascii="Calibri" w:hAnsi="Calibri" w:cs="Calibri"/>
                <w:sz w:val="22"/>
                <w:szCs w:val="22"/>
              </w:rPr>
              <w:t xml:space="preserve"> per </w:t>
            </w:r>
            <w:proofErr w:type="spellStart"/>
            <w:r>
              <w:rPr>
                <w:rFonts w:ascii="Calibri" w:hAnsi="Calibri" w:cs="Calibri"/>
                <w:sz w:val="22"/>
                <w:szCs w:val="22"/>
              </w:rPr>
              <w:t>desplaçaments</w:t>
            </w:r>
            <w:proofErr w:type="spellEnd"/>
          </w:p>
        </w:tc>
        <w:tc>
          <w:tcPr>
            <w:tcW w:w="978" w:type="dxa"/>
            <w:tcBorders>
              <w:bottom w:val="single" w:sz="4" w:space="0" w:color="000000"/>
            </w:tcBorders>
          </w:tcPr>
          <w:p w14:paraId="46B49023"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Km</w:t>
            </w:r>
          </w:p>
        </w:tc>
        <w:tc>
          <w:tcPr>
            <w:tcW w:w="1104" w:type="dxa"/>
            <w:tcBorders>
              <w:bottom w:val="single" w:sz="4" w:space="0" w:color="000000"/>
            </w:tcBorders>
          </w:tcPr>
          <w:p w14:paraId="180A7405"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2.050</w:t>
            </w:r>
          </w:p>
        </w:tc>
        <w:tc>
          <w:tcPr>
            <w:tcW w:w="1264" w:type="dxa"/>
          </w:tcPr>
          <w:p w14:paraId="6411AD78"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1,00€</w:t>
            </w:r>
          </w:p>
        </w:tc>
        <w:tc>
          <w:tcPr>
            <w:tcW w:w="1224" w:type="dxa"/>
          </w:tcPr>
          <w:p w14:paraId="1538C3A4"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2.050,00€</w:t>
            </w:r>
          </w:p>
        </w:tc>
        <w:tc>
          <w:tcPr>
            <w:tcW w:w="1239" w:type="dxa"/>
          </w:tcPr>
          <w:p w14:paraId="3DB62566"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2.480,50€</w:t>
            </w:r>
          </w:p>
        </w:tc>
      </w:tr>
      <w:tr w:rsidR="004946BF" w:rsidRPr="00DD1E4B" w14:paraId="1DD42F98" w14:textId="77777777" w:rsidTr="0059646D">
        <w:tc>
          <w:tcPr>
            <w:tcW w:w="2968" w:type="dxa"/>
            <w:tcBorders>
              <w:bottom w:val="single" w:sz="4" w:space="0" w:color="auto"/>
            </w:tcBorders>
          </w:tcPr>
          <w:p w14:paraId="27690527" w14:textId="77777777" w:rsidR="004946BF" w:rsidRPr="00DD1E4B" w:rsidRDefault="004946BF" w:rsidP="0059646D">
            <w:pPr>
              <w:pStyle w:val="Textoindependiente3"/>
              <w:tabs>
                <w:tab w:val="left" w:pos="360"/>
              </w:tabs>
              <w:jc w:val="left"/>
              <w:rPr>
                <w:rFonts w:ascii="Calibri" w:hAnsi="Calibri" w:cs="Calibri"/>
                <w:sz w:val="22"/>
                <w:szCs w:val="22"/>
              </w:rPr>
            </w:pPr>
            <w:r>
              <w:rPr>
                <w:rFonts w:ascii="Calibri" w:hAnsi="Calibri" w:cs="Calibri"/>
                <w:sz w:val="22"/>
                <w:szCs w:val="22"/>
              </w:rPr>
              <w:lastRenderedPageBreak/>
              <w:t xml:space="preserve">Bossa </w:t>
            </w:r>
            <w:proofErr w:type="spellStart"/>
            <w:r>
              <w:rPr>
                <w:rFonts w:ascii="Calibri" w:hAnsi="Calibri" w:cs="Calibri"/>
                <w:sz w:val="22"/>
                <w:szCs w:val="22"/>
              </w:rPr>
              <w:t>econòmica</w:t>
            </w:r>
            <w:proofErr w:type="spellEnd"/>
            <w:r>
              <w:rPr>
                <w:rFonts w:ascii="Calibri" w:hAnsi="Calibri" w:cs="Calibri"/>
                <w:sz w:val="22"/>
                <w:szCs w:val="22"/>
              </w:rPr>
              <w:t xml:space="preserve"> de </w:t>
            </w:r>
            <w:proofErr w:type="spellStart"/>
            <w:r>
              <w:rPr>
                <w:rFonts w:ascii="Calibri" w:hAnsi="Calibri" w:cs="Calibri"/>
                <w:sz w:val="22"/>
                <w:szCs w:val="22"/>
              </w:rPr>
              <w:t>materials</w:t>
            </w:r>
            <w:proofErr w:type="spellEnd"/>
            <w:r>
              <w:rPr>
                <w:rFonts w:ascii="Calibri" w:hAnsi="Calibri" w:cs="Calibri"/>
                <w:sz w:val="22"/>
                <w:szCs w:val="22"/>
              </w:rPr>
              <w:t xml:space="preserve"> per </w:t>
            </w:r>
            <w:proofErr w:type="spellStart"/>
            <w:r>
              <w:rPr>
                <w:rFonts w:ascii="Calibri" w:hAnsi="Calibri" w:cs="Calibri"/>
                <w:sz w:val="22"/>
                <w:szCs w:val="22"/>
              </w:rPr>
              <w:t>dur</w:t>
            </w:r>
            <w:proofErr w:type="spellEnd"/>
            <w:r>
              <w:rPr>
                <w:rFonts w:ascii="Calibri" w:hAnsi="Calibri" w:cs="Calibri"/>
                <w:sz w:val="22"/>
                <w:szCs w:val="22"/>
              </w:rPr>
              <w:t xml:space="preserve"> a </w:t>
            </w:r>
            <w:proofErr w:type="spellStart"/>
            <w:r>
              <w:rPr>
                <w:rFonts w:ascii="Calibri" w:hAnsi="Calibri" w:cs="Calibri"/>
                <w:sz w:val="22"/>
                <w:szCs w:val="22"/>
              </w:rPr>
              <w:t>terme</w:t>
            </w:r>
            <w:proofErr w:type="spellEnd"/>
            <w:r>
              <w:rPr>
                <w:rFonts w:ascii="Calibri" w:hAnsi="Calibri" w:cs="Calibri"/>
                <w:sz w:val="22"/>
                <w:szCs w:val="22"/>
              </w:rPr>
              <w:t xml:space="preserve"> les </w:t>
            </w:r>
            <w:proofErr w:type="spellStart"/>
            <w:r>
              <w:rPr>
                <w:rFonts w:ascii="Calibri" w:hAnsi="Calibri" w:cs="Calibri"/>
                <w:sz w:val="22"/>
                <w:szCs w:val="22"/>
              </w:rPr>
              <w:t>reparacions</w:t>
            </w:r>
            <w:proofErr w:type="spellEnd"/>
            <w:r>
              <w:rPr>
                <w:rFonts w:ascii="Calibri" w:hAnsi="Calibri" w:cs="Calibri"/>
                <w:sz w:val="22"/>
                <w:szCs w:val="22"/>
              </w:rPr>
              <w:t xml:space="preserve"> </w:t>
            </w:r>
          </w:p>
        </w:tc>
        <w:tc>
          <w:tcPr>
            <w:tcW w:w="978" w:type="dxa"/>
            <w:tcBorders>
              <w:bottom w:val="single" w:sz="4" w:space="0" w:color="auto"/>
            </w:tcBorders>
          </w:tcPr>
          <w:p w14:paraId="02F775C0" w14:textId="77777777" w:rsidR="004946BF" w:rsidRPr="00DD1E4B" w:rsidRDefault="004946BF" w:rsidP="0059646D">
            <w:pPr>
              <w:pStyle w:val="Textoindependiente3"/>
              <w:tabs>
                <w:tab w:val="left" w:pos="360"/>
              </w:tabs>
              <w:jc w:val="center"/>
              <w:rPr>
                <w:rFonts w:ascii="Calibri" w:hAnsi="Calibri" w:cs="Calibri"/>
                <w:sz w:val="22"/>
                <w:szCs w:val="22"/>
              </w:rPr>
            </w:pPr>
            <w:proofErr w:type="spellStart"/>
            <w:r>
              <w:rPr>
                <w:rFonts w:ascii="Calibri" w:hAnsi="Calibri" w:cs="Calibri"/>
                <w:sz w:val="22"/>
                <w:szCs w:val="22"/>
              </w:rPr>
              <w:t>Unitat</w:t>
            </w:r>
            <w:proofErr w:type="spellEnd"/>
          </w:p>
        </w:tc>
        <w:tc>
          <w:tcPr>
            <w:tcW w:w="1104" w:type="dxa"/>
            <w:tcBorders>
              <w:bottom w:val="single" w:sz="4" w:space="0" w:color="auto"/>
            </w:tcBorders>
          </w:tcPr>
          <w:p w14:paraId="6A6CEC49"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1</w:t>
            </w:r>
          </w:p>
        </w:tc>
        <w:tc>
          <w:tcPr>
            <w:tcW w:w="1264" w:type="dxa"/>
            <w:tcBorders>
              <w:bottom w:val="single" w:sz="4" w:space="0" w:color="000000"/>
            </w:tcBorders>
          </w:tcPr>
          <w:p w14:paraId="6FB1ACCC"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47.500,00€</w:t>
            </w:r>
          </w:p>
        </w:tc>
        <w:tc>
          <w:tcPr>
            <w:tcW w:w="1224" w:type="dxa"/>
          </w:tcPr>
          <w:p w14:paraId="0E3EFDC2"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47.500,00€</w:t>
            </w:r>
          </w:p>
        </w:tc>
        <w:tc>
          <w:tcPr>
            <w:tcW w:w="1239" w:type="dxa"/>
          </w:tcPr>
          <w:p w14:paraId="2199A178"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57.475,00€</w:t>
            </w:r>
          </w:p>
        </w:tc>
      </w:tr>
      <w:tr w:rsidR="004946BF" w:rsidRPr="00C3376D" w14:paraId="555EEC0C" w14:textId="77777777" w:rsidTr="0059646D">
        <w:tc>
          <w:tcPr>
            <w:tcW w:w="2968" w:type="dxa"/>
            <w:tcBorders>
              <w:top w:val="single" w:sz="4" w:space="0" w:color="auto"/>
              <w:left w:val="nil"/>
              <w:bottom w:val="nil"/>
              <w:right w:val="nil"/>
            </w:tcBorders>
          </w:tcPr>
          <w:p w14:paraId="70329A21" w14:textId="77777777" w:rsidR="004946BF" w:rsidRDefault="004946BF" w:rsidP="0059646D">
            <w:pPr>
              <w:pStyle w:val="Textoindependiente3"/>
              <w:tabs>
                <w:tab w:val="left" w:pos="360"/>
              </w:tabs>
              <w:jc w:val="left"/>
              <w:rPr>
                <w:rFonts w:ascii="Calibri" w:hAnsi="Calibri" w:cs="Calibri"/>
                <w:sz w:val="22"/>
                <w:szCs w:val="22"/>
              </w:rPr>
            </w:pPr>
          </w:p>
        </w:tc>
        <w:tc>
          <w:tcPr>
            <w:tcW w:w="978" w:type="dxa"/>
            <w:tcBorders>
              <w:top w:val="single" w:sz="4" w:space="0" w:color="auto"/>
              <w:left w:val="nil"/>
              <w:bottom w:val="nil"/>
              <w:right w:val="nil"/>
            </w:tcBorders>
          </w:tcPr>
          <w:p w14:paraId="604FE1DE" w14:textId="77777777" w:rsidR="004946BF" w:rsidRDefault="004946BF" w:rsidP="0059646D">
            <w:pPr>
              <w:pStyle w:val="Textoindependiente3"/>
              <w:tabs>
                <w:tab w:val="left" w:pos="360"/>
              </w:tabs>
              <w:jc w:val="center"/>
              <w:rPr>
                <w:rFonts w:ascii="Calibri" w:hAnsi="Calibri" w:cs="Calibri"/>
                <w:sz w:val="22"/>
                <w:szCs w:val="22"/>
              </w:rPr>
            </w:pPr>
          </w:p>
        </w:tc>
        <w:tc>
          <w:tcPr>
            <w:tcW w:w="1104" w:type="dxa"/>
            <w:tcBorders>
              <w:top w:val="single" w:sz="4" w:space="0" w:color="auto"/>
              <w:left w:val="nil"/>
              <w:bottom w:val="nil"/>
              <w:right w:val="single" w:sz="4" w:space="0" w:color="auto"/>
            </w:tcBorders>
          </w:tcPr>
          <w:p w14:paraId="7398E17B" w14:textId="77777777" w:rsidR="004946BF" w:rsidRDefault="004946BF" w:rsidP="0059646D">
            <w:pPr>
              <w:pStyle w:val="Textoindependiente3"/>
              <w:tabs>
                <w:tab w:val="left" w:pos="360"/>
              </w:tabs>
              <w:jc w:val="center"/>
              <w:rPr>
                <w:rFonts w:ascii="Calibri" w:hAnsi="Calibri" w:cs="Calibri"/>
                <w:sz w:val="22"/>
                <w:szCs w:val="22"/>
              </w:rPr>
            </w:pPr>
          </w:p>
        </w:tc>
        <w:tc>
          <w:tcPr>
            <w:tcW w:w="1264" w:type="dxa"/>
            <w:tcBorders>
              <w:left w:val="single" w:sz="4" w:space="0" w:color="auto"/>
            </w:tcBorders>
            <w:shd w:val="clear" w:color="auto" w:fill="DF7A00"/>
          </w:tcPr>
          <w:p w14:paraId="4B0F11BC" w14:textId="77777777" w:rsidR="004946BF"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TOTAL</w:t>
            </w:r>
          </w:p>
        </w:tc>
        <w:tc>
          <w:tcPr>
            <w:tcW w:w="1224" w:type="dxa"/>
          </w:tcPr>
          <w:p w14:paraId="1C28426C" w14:textId="77777777" w:rsidR="004946BF" w:rsidRPr="00C3376D" w:rsidRDefault="004946BF" w:rsidP="0059646D">
            <w:pPr>
              <w:pStyle w:val="Textoindependiente3"/>
              <w:tabs>
                <w:tab w:val="left" w:pos="360"/>
              </w:tabs>
              <w:jc w:val="center"/>
              <w:rPr>
                <w:rFonts w:ascii="Calibri" w:hAnsi="Calibri" w:cs="Calibri"/>
                <w:b/>
                <w:bCs/>
                <w:sz w:val="22"/>
                <w:szCs w:val="22"/>
              </w:rPr>
            </w:pPr>
            <w:r>
              <w:rPr>
                <w:rFonts w:ascii="Calibri" w:hAnsi="Calibri" w:cs="Calibri"/>
                <w:b/>
                <w:bCs/>
                <w:sz w:val="22"/>
                <w:szCs w:val="22"/>
              </w:rPr>
              <w:t>59.700,89€</w:t>
            </w:r>
          </w:p>
        </w:tc>
        <w:tc>
          <w:tcPr>
            <w:tcW w:w="1239" w:type="dxa"/>
          </w:tcPr>
          <w:p w14:paraId="4F88FD01" w14:textId="77777777" w:rsidR="004946BF" w:rsidRPr="00C3376D" w:rsidRDefault="004946BF" w:rsidP="0059646D">
            <w:pPr>
              <w:pStyle w:val="Textoindependiente3"/>
              <w:tabs>
                <w:tab w:val="left" w:pos="360"/>
              </w:tabs>
              <w:jc w:val="center"/>
              <w:rPr>
                <w:rFonts w:ascii="Calibri" w:hAnsi="Calibri" w:cs="Calibri"/>
                <w:b/>
                <w:bCs/>
                <w:sz w:val="22"/>
                <w:szCs w:val="22"/>
              </w:rPr>
            </w:pPr>
            <w:r>
              <w:rPr>
                <w:rFonts w:ascii="Calibri" w:hAnsi="Calibri" w:cs="Calibri"/>
                <w:b/>
                <w:bCs/>
                <w:sz w:val="22"/>
                <w:szCs w:val="22"/>
              </w:rPr>
              <w:t>72.238,08</w:t>
            </w:r>
            <w:r w:rsidRPr="00C3376D">
              <w:rPr>
                <w:rFonts w:ascii="Calibri" w:hAnsi="Calibri" w:cs="Calibri"/>
                <w:b/>
                <w:bCs/>
                <w:sz w:val="22"/>
                <w:szCs w:val="22"/>
              </w:rPr>
              <w:t>€</w:t>
            </w:r>
          </w:p>
        </w:tc>
      </w:tr>
    </w:tbl>
    <w:p w14:paraId="35927CA6" w14:textId="77777777" w:rsidR="004946BF" w:rsidRDefault="004946BF" w:rsidP="004946BF">
      <w:pPr>
        <w:spacing w:before="240"/>
        <w:rPr>
          <w:rFonts w:cs="Arial"/>
          <w:b/>
          <w:szCs w:val="22"/>
        </w:rPr>
      </w:pPr>
    </w:p>
    <w:p w14:paraId="4FC4C28C" w14:textId="77777777" w:rsidR="004946BF" w:rsidRPr="00416400" w:rsidRDefault="004946BF" w:rsidP="004946BF">
      <w:pPr>
        <w:spacing w:before="240"/>
        <w:rPr>
          <w:rFonts w:cs="Arial"/>
          <w:bCs/>
          <w:szCs w:val="22"/>
        </w:rPr>
      </w:pPr>
      <w:r w:rsidRPr="00416400">
        <w:rPr>
          <w:rFonts w:cs="Arial"/>
          <w:bCs/>
          <w:szCs w:val="22"/>
        </w:rPr>
        <w:t xml:space="preserve">Oferta realitzada per l’empresa licitadora: </w:t>
      </w:r>
    </w:p>
    <w:tbl>
      <w:tblPr>
        <w:tblStyle w:val="Tablaconcuadrcula"/>
        <w:tblW w:w="0" w:type="auto"/>
        <w:tblLook w:val="04A0" w:firstRow="1" w:lastRow="0" w:firstColumn="1" w:lastColumn="0" w:noHBand="0" w:noVBand="1"/>
      </w:tblPr>
      <w:tblGrid>
        <w:gridCol w:w="2732"/>
        <w:gridCol w:w="947"/>
        <w:gridCol w:w="1104"/>
        <w:gridCol w:w="1256"/>
        <w:gridCol w:w="1219"/>
        <w:gridCol w:w="1236"/>
      </w:tblGrid>
      <w:tr w:rsidR="004946BF" w:rsidRPr="00DD1E4B" w14:paraId="1F04962D" w14:textId="77777777" w:rsidTr="0059646D">
        <w:tc>
          <w:tcPr>
            <w:tcW w:w="8777" w:type="dxa"/>
            <w:gridSpan w:val="6"/>
            <w:shd w:val="clear" w:color="auto" w:fill="DF7A00"/>
          </w:tcPr>
          <w:p w14:paraId="4A685152" w14:textId="77777777" w:rsidR="004946BF" w:rsidRPr="00DD1E4B" w:rsidRDefault="004946BF" w:rsidP="0059646D">
            <w:pPr>
              <w:pStyle w:val="Textoindependiente3"/>
              <w:tabs>
                <w:tab w:val="left" w:pos="360"/>
              </w:tabs>
              <w:rPr>
                <w:rFonts w:ascii="Calibri" w:hAnsi="Calibri" w:cs="Calibri"/>
                <w:b/>
                <w:bCs/>
                <w:sz w:val="22"/>
                <w:szCs w:val="22"/>
              </w:rPr>
            </w:pPr>
            <w:r w:rsidRPr="00DD1E4B">
              <w:rPr>
                <w:rFonts w:ascii="Calibri" w:hAnsi="Calibri" w:cs="Calibri"/>
                <w:b/>
                <w:bCs/>
                <w:sz w:val="22"/>
                <w:szCs w:val="22"/>
              </w:rPr>
              <w:t xml:space="preserve">LOT </w:t>
            </w:r>
            <w:r>
              <w:rPr>
                <w:rFonts w:ascii="Calibri" w:hAnsi="Calibri" w:cs="Calibri"/>
                <w:b/>
                <w:bCs/>
                <w:sz w:val="22"/>
                <w:szCs w:val="22"/>
              </w:rPr>
              <w:t>3</w:t>
            </w:r>
            <w:r w:rsidRPr="00DD1E4B">
              <w:rPr>
                <w:rFonts w:ascii="Calibri" w:hAnsi="Calibri" w:cs="Calibri"/>
                <w:b/>
                <w:bCs/>
                <w:sz w:val="22"/>
                <w:szCs w:val="22"/>
              </w:rPr>
              <w:t xml:space="preserve"> MANTENIMENT DE TIMBRE</w:t>
            </w:r>
            <w:r>
              <w:rPr>
                <w:rFonts w:ascii="Calibri" w:hAnsi="Calibri" w:cs="Calibri"/>
                <w:b/>
                <w:bCs/>
                <w:sz w:val="22"/>
                <w:szCs w:val="22"/>
              </w:rPr>
              <w:t>S</w:t>
            </w:r>
            <w:r w:rsidRPr="00DD1E4B">
              <w:rPr>
                <w:rFonts w:ascii="Calibri" w:hAnsi="Calibri" w:cs="Calibri"/>
                <w:b/>
                <w:bCs/>
                <w:sz w:val="22"/>
                <w:szCs w:val="22"/>
              </w:rPr>
              <w:t xml:space="preserve"> I CONTROL D’ERRANTS – RESIDÈNCI</w:t>
            </w:r>
            <w:r>
              <w:rPr>
                <w:rFonts w:ascii="Calibri" w:hAnsi="Calibri" w:cs="Calibri"/>
                <w:b/>
                <w:bCs/>
                <w:sz w:val="22"/>
                <w:szCs w:val="22"/>
              </w:rPr>
              <w:t>ES DE RIBES DE FRESER, CASSÀ DE LA SELVA, MONTESQUIU, SANTA COLOMA DE FARNERS, LA POBLA DE SEGUR, TORÀ, ÀGER, SANT JOAN DE LES ABADESSES I ARENYS DE MAR</w:t>
            </w:r>
          </w:p>
        </w:tc>
      </w:tr>
      <w:tr w:rsidR="004946BF" w:rsidRPr="00DD1E4B" w14:paraId="20925655" w14:textId="77777777" w:rsidTr="0059646D">
        <w:tc>
          <w:tcPr>
            <w:tcW w:w="2972" w:type="dxa"/>
            <w:shd w:val="clear" w:color="auto" w:fill="EDE5D7"/>
          </w:tcPr>
          <w:p w14:paraId="0E01F898" w14:textId="77777777" w:rsidR="004946BF" w:rsidRPr="00DD1E4B" w:rsidRDefault="004946BF" w:rsidP="0059646D">
            <w:pPr>
              <w:pStyle w:val="Textoindependiente3"/>
              <w:tabs>
                <w:tab w:val="left" w:pos="360"/>
              </w:tabs>
              <w:jc w:val="left"/>
              <w:rPr>
                <w:rFonts w:ascii="Calibri" w:hAnsi="Calibri" w:cs="Calibri"/>
                <w:b/>
                <w:bCs/>
                <w:sz w:val="22"/>
                <w:szCs w:val="22"/>
              </w:rPr>
            </w:pPr>
            <w:proofErr w:type="spellStart"/>
            <w:r w:rsidRPr="00DD1E4B">
              <w:rPr>
                <w:rFonts w:ascii="Calibri" w:hAnsi="Calibri" w:cs="Calibri"/>
                <w:b/>
                <w:bCs/>
                <w:sz w:val="22"/>
                <w:szCs w:val="22"/>
              </w:rPr>
              <w:t>Descripció</w:t>
            </w:r>
            <w:proofErr w:type="spellEnd"/>
          </w:p>
        </w:tc>
        <w:tc>
          <w:tcPr>
            <w:tcW w:w="979" w:type="dxa"/>
            <w:shd w:val="clear" w:color="auto" w:fill="EDE5D7"/>
          </w:tcPr>
          <w:p w14:paraId="7CAA9431" w14:textId="77777777" w:rsidR="004946BF" w:rsidRPr="00DD1E4B" w:rsidRDefault="004946BF"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Unitat</w:t>
            </w:r>
            <w:proofErr w:type="spellEnd"/>
          </w:p>
        </w:tc>
        <w:tc>
          <w:tcPr>
            <w:tcW w:w="1104" w:type="dxa"/>
            <w:shd w:val="clear" w:color="auto" w:fill="EDE5D7"/>
          </w:tcPr>
          <w:p w14:paraId="370405C0" w14:textId="77777777" w:rsidR="004946BF" w:rsidRPr="00DD1E4B" w:rsidRDefault="004946BF" w:rsidP="0059646D">
            <w:pPr>
              <w:pStyle w:val="Textoindependiente3"/>
              <w:tabs>
                <w:tab w:val="left" w:pos="360"/>
              </w:tabs>
              <w:jc w:val="center"/>
              <w:rPr>
                <w:rFonts w:ascii="Calibri" w:hAnsi="Calibri" w:cs="Calibri"/>
                <w:b/>
                <w:bCs/>
                <w:sz w:val="22"/>
                <w:szCs w:val="22"/>
              </w:rPr>
            </w:pPr>
            <w:proofErr w:type="spellStart"/>
            <w:r w:rsidRPr="00DD1E4B">
              <w:rPr>
                <w:rFonts w:ascii="Calibri" w:hAnsi="Calibri" w:cs="Calibri"/>
                <w:b/>
                <w:bCs/>
                <w:sz w:val="22"/>
                <w:szCs w:val="22"/>
              </w:rPr>
              <w:t>Quantitat</w:t>
            </w:r>
            <w:proofErr w:type="spellEnd"/>
          </w:p>
        </w:tc>
        <w:tc>
          <w:tcPr>
            <w:tcW w:w="1264" w:type="dxa"/>
            <w:shd w:val="clear" w:color="auto" w:fill="EDE5D7"/>
          </w:tcPr>
          <w:p w14:paraId="305D6A99" w14:textId="77777777" w:rsidR="004946BF" w:rsidRPr="00DD1E4B" w:rsidRDefault="004946BF"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Preu</w:t>
            </w:r>
          </w:p>
        </w:tc>
        <w:tc>
          <w:tcPr>
            <w:tcW w:w="1219" w:type="dxa"/>
            <w:shd w:val="clear" w:color="auto" w:fill="EDE5D7"/>
          </w:tcPr>
          <w:p w14:paraId="0ACF2CE0" w14:textId="77777777" w:rsidR="004946BF" w:rsidRPr="00DD1E4B" w:rsidRDefault="004946BF"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w:t>
            </w:r>
          </w:p>
        </w:tc>
        <w:tc>
          <w:tcPr>
            <w:tcW w:w="1239" w:type="dxa"/>
            <w:shd w:val="clear" w:color="auto" w:fill="EDE5D7"/>
          </w:tcPr>
          <w:p w14:paraId="48F9572E" w14:textId="77777777" w:rsidR="004946BF" w:rsidRPr="00DD1E4B" w:rsidRDefault="004946BF" w:rsidP="0059646D">
            <w:pPr>
              <w:pStyle w:val="Textoindependiente3"/>
              <w:tabs>
                <w:tab w:val="left" w:pos="360"/>
              </w:tabs>
              <w:jc w:val="center"/>
              <w:rPr>
                <w:rFonts w:ascii="Calibri" w:hAnsi="Calibri" w:cs="Calibri"/>
                <w:b/>
                <w:bCs/>
                <w:sz w:val="22"/>
                <w:szCs w:val="22"/>
              </w:rPr>
            </w:pPr>
            <w:r w:rsidRPr="00DD1E4B">
              <w:rPr>
                <w:rFonts w:ascii="Calibri" w:hAnsi="Calibri" w:cs="Calibri"/>
                <w:b/>
                <w:bCs/>
                <w:sz w:val="22"/>
                <w:szCs w:val="22"/>
              </w:rPr>
              <w:t>Total + IVA</w:t>
            </w:r>
          </w:p>
        </w:tc>
      </w:tr>
      <w:tr w:rsidR="004946BF" w:rsidRPr="00DD1E4B" w14:paraId="2441684A" w14:textId="77777777" w:rsidTr="0059646D">
        <w:tc>
          <w:tcPr>
            <w:tcW w:w="2972" w:type="dxa"/>
          </w:tcPr>
          <w:p w14:paraId="2906AD75" w14:textId="77777777" w:rsidR="004946BF" w:rsidRPr="00DD1E4B" w:rsidRDefault="004946BF" w:rsidP="0059646D">
            <w:pPr>
              <w:pStyle w:val="Textoindependiente3"/>
              <w:tabs>
                <w:tab w:val="left" w:pos="360"/>
              </w:tabs>
              <w:jc w:val="left"/>
              <w:rPr>
                <w:rFonts w:ascii="Calibri" w:hAnsi="Calibri" w:cs="Calibri"/>
                <w:sz w:val="22"/>
                <w:szCs w:val="22"/>
              </w:rPr>
            </w:pPr>
            <w:r w:rsidRPr="00DD1E4B">
              <w:rPr>
                <w:rFonts w:ascii="Calibri" w:hAnsi="Calibri" w:cs="Calibri"/>
                <w:sz w:val="22"/>
                <w:szCs w:val="22"/>
              </w:rPr>
              <w:t xml:space="preserve">Preu hora </w:t>
            </w:r>
            <w:proofErr w:type="spellStart"/>
            <w:r w:rsidRPr="00DD1E4B">
              <w:rPr>
                <w:rFonts w:ascii="Calibri" w:hAnsi="Calibri" w:cs="Calibri"/>
                <w:sz w:val="22"/>
                <w:szCs w:val="22"/>
              </w:rPr>
              <w:t>tècnic</w:t>
            </w:r>
            <w:proofErr w:type="spellEnd"/>
            <w:r w:rsidRPr="00DD1E4B">
              <w:rPr>
                <w:rFonts w:ascii="Calibri" w:hAnsi="Calibri" w:cs="Calibri"/>
                <w:sz w:val="22"/>
                <w:szCs w:val="22"/>
              </w:rPr>
              <w:t xml:space="preserve"> </w:t>
            </w:r>
            <w:proofErr w:type="spellStart"/>
            <w:r w:rsidRPr="00DD1E4B">
              <w:rPr>
                <w:rFonts w:ascii="Calibri" w:hAnsi="Calibri" w:cs="Calibri"/>
                <w:sz w:val="22"/>
                <w:szCs w:val="22"/>
              </w:rPr>
              <w:t>reparació</w:t>
            </w:r>
            <w:proofErr w:type="spellEnd"/>
          </w:p>
        </w:tc>
        <w:tc>
          <w:tcPr>
            <w:tcW w:w="979" w:type="dxa"/>
          </w:tcPr>
          <w:p w14:paraId="00392C49" w14:textId="77777777" w:rsidR="004946BF" w:rsidRPr="00DD1E4B" w:rsidRDefault="004946BF" w:rsidP="0059646D">
            <w:pPr>
              <w:pStyle w:val="Textoindependiente3"/>
              <w:tabs>
                <w:tab w:val="left" w:pos="360"/>
              </w:tabs>
              <w:jc w:val="center"/>
              <w:rPr>
                <w:rFonts w:ascii="Calibri" w:hAnsi="Calibri" w:cs="Calibri"/>
                <w:sz w:val="22"/>
                <w:szCs w:val="22"/>
              </w:rPr>
            </w:pPr>
            <w:r w:rsidRPr="00DD1E4B">
              <w:rPr>
                <w:rFonts w:ascii="Calibri" w:hAnsi="Calibri" w:cs="Calibri"/>
                <w:sz w:val="22"/>
                <w:szCs w:val="22"/>
              </w:rPr>
              <w:t>Hora</w:t>
            </w:r>
          </w:p>
        </w:tc>
        <w:tc>
          <w:tcPr>
            <w:tcW w:w="1104" w:type="dxa"/>
          </w:tcPr>
          <w:p w14:paraId="2C64AAA3"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151,01</w:t>
            </w:r>
          </w:p>
        </w:tc>
        <w:tc>
          <w:tcPr>
            <w:tcW w:w="1264" w:type="dxa"/>
          </w:tcPr>
          <w:p w14:paraId="2CF2F8F2" w14:textId="77777777" w:rsidR="004946BF" w:rsidRPr="00DD1E4B" w:rsidRDefault="004946BF" w:rsidP="0059646D">
            <w:pPr>
              <w:pStyle w:val="Textoindependiente3"/>
              <w:tabs>
                <w:tab w:val="left" w:pos="360"/>
              </w:tabs>
              <w:jc w:val="center"/>
              <w:rPr>
                <w:rFonts w:ascii="Calibri" w:hAnsi="Calibri" w:cs="Calibri"/>
                <w:sz w:val="22"/>
                <w:szCs w:val="22"/>
              </w:rPr>
            </w:pPr>
          </w:p>
        </w:tc>
        <w:tc>
          <w:tcPr>
            <w:tcW w:w="1219" w:type="dxa"/>
          </w:tcPr>
          <w:p w14:paraId="004539F4" w14:textId="77777777" w:rsidR="004946BF" w:rsidRPr="00DD1E4B" w:rsidRDefault="004946BF" w:rsidP="0059646D">
            <w:pPr>
              <w:pStyle w:val="Textoindependiente3"/>
              <w:tabs>
                <w:tab w:val="left" w:pos="360"/>
              </w:tabs>
              <w:jc w:val="center"/>
              <w:rPr>
                <w:rFonts w:ascii="Calibri" w:hAnsi="Calibri" w:cs="Calibri"/>
                <w:sz w:val="22"/>
                <w:szCs w:val="22"/>
              </w:rPr>
            </w:pPr>
          </w:p>
        </w:tc>
        <w:tc>
          <w:tcPr>
            <w:tcW w:w="1239" w:type="dxa"/>
          </w:tcPr>
          <w:p w14:paraId="7ACCF78A" w14:textId="77777777" w:rsidR="004946BF" w:rsidRPr="00DD1E4B" w:rsidRDefault="004946BF" w:rsidP="0059646D">
            <w:pPr>
              <w:pStyle w:val="Textoindependiente3"/>
              <w:tabs>
                <w:tab w:val="left" w:pos="360"/>
              </w:tabs>
              <w:jc w:val="center"/>
              <w:rPr>
                <w:rFonts w:ascii="Calibri" w:hAnsi="Calibri" w:cs="Calibri"/>
                <w:sz w:val="22"/>
                <w:szCs w:val="22"/>
              </w:rPr>
            </w:pPr>
          </w:p>
        </w:tc>
      </w:tr>
      <w:tr w:rsidR="004946BF" w:rsidRPr="00DD1E4B" w14:paraId="00259848" w14:textId="77777777" w:rsidTr="0059646D">
        <w:tc>
          <w:tcPr>
            <w:tcW w:w="2972" w:type="dxa"/>
            <w:tcBorders>
              <w:bottom w:val="single" w:sz="4" w:space="0" w:color="000000"/>
            </w:tcBorders>
          </w:tcPr>
          <w:p w14:paraId="7C4AAA2F" w14:textId="77777777" w:rsidR="004946BF" w:rsidRPr="00DD1E4B" w:rsidRDefault="004946BF" w:rsidP="0059646D">
            <w:pPr>
              <w:pStyle w:val="Textoindependiente3"/>
              <w:tabs>
                <w:tab w:val="left" w:pos="360"/>
              </w:tabs>
              <w:jc w:val="left"/>
              <w:rPr>
                <w:rFonts w:ascii="Calibri" w:hAnsi="Calibri" w:cs="Calibri"/>
                <w:sz w:val="22"/>
                <w:szCs w:val="22"/>
              </w:rPr>
            </w:pPr>
            <w:proofErr w:type="spellStart"/>
            <w:r>
              <w:rPr>
                <w:rFonts w:ascii="Calibri" w:hAnsi="Calibri" w:cs="Calibri"/>
                <w:sz w:val="22"/>
                <w:szCs w:val="22"/>
              </w:rPr>
              <w:t>Unitats</w:t>
            </w:r>
            <w:proofErr w:type="spellEnd"/>
            <w:r>
              <w:rPr>
                <w:rFonts w:ascii="Calibri" w:hAnsi="Calibri" w:cs="Calibri"/>
                <w:sz w:val="22"/>
                <w:szCs w:val="22"/>
              </w:rPr>
              <w:t xml:space="preserve"> de </w:t>
            </w:r>
            <w:proofErr w:type="spellStart"/>
            <w:r>
              <w:rPr>
                <w:rFonts w:ascii="Calibri" w:hAnsi="Calibri" w:cs="Calibri"/>
                <w:sz w:val="22"/>
                <w:szCs w:val="22"/>
              </w:rPr>
              <w:t>quilòmetres</w:t>
            </w:r>
            <w:proofErr w:type="spellEnd"/>
            <w:r>
              <w:rPr>
                <w:rFonts w:ascii="Calibri" w:hAnsi="Calibri" w:cs="Calibri"/>
                <w:sz w:val="22"/>
                <w:szCs w:val="22"/>
              </w:rPr>
              <w:t xml:space="preserve"> per </w:t>
            </w:r>
            <w:proofErr w:type="spellStart"/>
            <w:r>
              <w:rPr>
                <w:rFonts w:ascii="Calibri" w:hAnsi="Calibri" w:cs="Calibri"/>
                <w:sz w:val="22"/>
                <w:szCs w:val="22"/>
              </w:rPr>
              <w:t>desplaçaments</w:t>
            </w:r>
            <w:proofErr w:type="spellEnd"/>
          </w:p>
        </w:tc>
        <w:tc>
          <w:tcPr>
            <w:tcW w:w="979" w:type="dxa"/>
            <w:tcBorders>
              <w:bottom w:val="single" w:sz="4" w:space="0" w:color="000000"/>
            </w:tcBorders>
          </w:tcPr>
          <w:p w14:paraId="576FBBF8"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Km</w:t>
            </w:r>
          </w:p>
        </w:tc>
        <w:tc>
          <w:tcPr>
            <w:tcW w:w="1104" w:type="dxa"/>
            <w:tcBorders>
              <w:bottom w:val="single" w:sz="4" w:space="0" w:color="000000"/>
            </w:tcBorders>
          </w:tcPr>
          <w:p w14:paraId="748AEC56"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2.050</w:t>
            </w:r>
          </w:p>
        </w:tc>
        <w:tc>
          <w:tcPr>
            <w:tcW w:w="1264" w:type="dxa"/>
          </w:tcPr>
          <w:p w14:paraId="109997E1" w14:textId="77777777" w:rsidR="004946BF" w:rsidRPr="00DD1E4B" w:rsidRDefault="004946BF" w:rsidP="0059646D">
            <w:pPr>
              <w:pStyle w:val="Textoindependiente3"/>
              <w:tabs>
                <w:tab w:val="left" w:pos="360"/>
              </w:tabs>
              <w:jc w:val="center"/>
              <w:rPr>
                <w:rFonts w:ascii="Calibri" w:hAnsi="Calibri" w:cs="Calibri"/>
                <w:sz w:val="22"/>
                <w:szCs w:val="22"/>
              </w:rPr>
            </w:pPr>
          </w:p>
        </w:tc>
        <w:tc>
          <w:tcPr>
            <w:tcW w:w="1219" w:type="dxa"/>
          </w:tcPr>
          <w:p w14:paraId="6F64574C" w14:textId="77777777" w:rsidR="004946BF" w:rsidRPr="00DD1E4B" w:rsidRDefault="004946BF" w:rsidP="0059646D">
            <w:pPr>
              <w:pStyle w:val="Textoindependiente3"/>
              <w:tabs>
                <w:tab w:val="left" w:pos="360"/>
              </w:tabs>
              <w:jc w:val="center"/>
              <w:rPr>
                <w:rFonts w:ascii="Calibri" w:hAnsi="Calibri" w:cs="Calibri"/>
                <w:sz w:val="22"/>
                <w:szCs w:val="22"/>
              </w:rPr>
            </w:pPr>
          </w:p>
        </w:tc>
        <w:tc>
          <w:tcPr>
            <w:tcW w:w="1239" w:type="dxa"/>
          </w:tcPr>
          <w:p w14:paraId="7775E02A" w14:textId="77777777" w:rsidR="004946BF" w:rsidRPr="00DD1E4B" w:rsidRDefault="004946BF" w:rsidP="0059646D">
            <w:pPr>
              <w:pStyle w:val="Textoindependiente3"/>
              <w:tabs>
                <w:tab w:val="left" w:pos="360"/>
              </w:tabs>
              <w:jc w:val="center"/>
              <w:rPr>
                <w:rFonts w:ascii="Calibri" w:hAnsi="Calibri" w:cs="Calibri"/>
                <w:sz w:val="22"/>
                <w:szCs w:val="22"/>
              </w:rPr>
            </w:pPr>
          </w:p>
        </w:tc>
      </w:tr>
      <w:tr w:rsidR="004946BF" w:rsidRPr="00DD1E4B" w14:paraId="01FA02ED" w14:textId="77777777" w:rsidTr="0059646D">
        <w:tc>
          <w:tcPr>
            <w:tcW w:w="2972" w:type="dxa"/>
            <w:tcBorders>
              <w:bottom w:val="single" w:sz="4" w:space="0" w:color="auto"/>
            </w:tcBorders>
          </w:tcPr>
          <w:p w14:paraId="3D4FC0B9" w14:textId="77777777" w:rsidR="004946BF" w:rsidRPr="00DD1E4B" w:rsidRDefault="004946BF" w:rsidP="0059646D">
            <w:pPr>
              <w:pStyle w:val="Textoindependiente3"/>
              <w:tabs>
                <w:tab w:val="left" w:pos="360"/>
              </w:tabs>
              <w:jc w:val="left"/>
              <w:rPr>
                <w:rFonts w:ascii="Calibri" w:hAnsi="Calibri" w:cs="Calibri"/>
                <w:sz w:val="22"/>
                <w:szCs w:val="22"/>
              </w:rPr>
            </w:pPr>
            <w:r>
              <w:rPr>
                <w:rFonts w:ascii="Calibri" w:hAnsi="Calibri" w:cs="Calibri"/>
                <w:sz w:val="22"/>
                <w:szCs w:val="22"/>
              </w:rPr>
              <w:t xml:space="preserve">Bossa </w:t>
            </w:r>
            <w:proofErr w:type="spellStart"/>
            <w:r>
              <w:rPr>
                <w:rFonts w:ascii="Calibri" w:hAnsi="Calibri" w:cs="Calibri"/>
                <w:sz w:val="22"/>
                <w:szCs w:val="22"/>
              </w:rPr>
              <w:t>econòmica</w:t>
            </w:r>
            <w:proofErr w:type="spellEnd"/>
            <w:r>
              <w:rPr>
                <w:rFonts w:ascii="Calibri" w:hAnsi="Calibri" w:cs="Calibri"/>
                <w:sz w:val="22"/>
                <w:szCs w:val="22"/>
              </w:rPr>
              <w:t xml:space="preserve"> de </w:t>
            </w:r>
            <w:proofErr w:type="spellStart"/>
            <w:r>
              <w:rPr>
                <w:rFonts w:ascii="Calibri" w:hAnsi="Calibri" w:cs="Calibri"/>
                <w:sz w:val="22"/>
                <w:szCs w:val="22"/>
              </w:rPr>
              <w:t>materials</w:t>
            </w:r>
            <w:proofErr w:type="spellEnd"/>
            <w:r>
              <w:rPr>
                <w:rFonts w:ascii="Calibri" w:hAnsi="Calibri" w:cs="Calibri"/>
                <w:sz w:val="22"/>
                <w:szCs w:val="22"/>
              </w:rPr>
              <w:t xml:space="preserve"> per </w:t>
            </w:r>
            <w:proofErr w:type="spellStart"/>
            <w:r>
              <w:rPr>
                <w:rFonts w:ascii="Calibri" w:hAnsi="Calibri" w:cs="Calibri"/>
                <w:sz w:val="22"/>
                <w:szCs w:val="22"/>
              </w:rPr>
              <w:t>dur</w:t>
            </w:r>
            <w:proofErr w:type="spellEnd"/>
            <w:r>
              <w:rPr>
                <w:rFonts w:ascii="Calibri" w:hAnsi="Calibri" w:cs="Calibri"/>
                <w:sz w:val="22"/>
                <w:szCs w:val="22"/>
              </w:rPr>
              <w:t xml:space="preserve"> a </w:t>
            </w:r>
            <w:proofErr w:type="spellStart"/>
            <w:r>
              <w:rPr>
                <w:rFonts w:ascii="Calibri" w:hAnsi="Calibri" w:cs="Calibri"/>
                <w:sz w:val="22"/>
                <w:szCs w:val="22"/>
              </w:rPr>
              <w:t>terme</w:t>
            </w:r>
            <w:proofErr w:type="spellEnd"/>
            <w:r>
              <w:rPr>
                <w:rFonts w:ascii="Calibri" w:hAnsi="Calibri" w:cs="Calibri"/>
                <w:sz w:val="22"/>
                <w:szCs w:val="22"/>
              </w:rPr>
              <w:t xml:space="preserve"> les </w:t>
            </w:r>
            <w:proofErr w:type="spellStart"/>
            <w:r>
              <w:rPr>
                <w:rFonts w:ascii="Calibri" w:hAnsi="Calibri" w:cs="Calibri"/>
                <w:sz w:val="22"/>
                <w:szCs w:val="22"/>
              </w:rPr>
              <w:t>reparacions</w:t>
            </w:r>
            <w:proofErr w:type="spellEnd"/>
            <w:r>
              <w:rPr>
                <w:rFonts w:ascii="Calibri" w:hAnsi="Calibri" w:cs="Calibri"/>
                <w:sz w:val="22"/>
                <w:szCs w:val="22"/>
              </w:rPr>
              <w:t xml:space="preserve"> *</w:t>
            </w:r>
          </w:p>
        </w:tc>
        <w:tc>
          <w:tcPr>
            <w:tcW w:w="979" w:type="dxa"/>
            <w:tcBorders>
              <w:bottom w:val="single" w:sz="4" w:space="0" w:color="auto"/>
            </w:tcBorders>
          </w:tcPr>
          <w:p w14:paraId="37A14663" w14:textId="77777777" w:rsidR="004946BF" w:rsidRPr="00DD1E4B" w:rsidRDefault="004946BF" w:rsidP="0059646D">
            <w:pPr>
              <w:pStyle w:val="Textoindependiente3"/>
              <w:tabs>
                <w:tab w:val="left" w:pos="360"/>
              </w:tabs>
              <w:jc w:val="center"/>
              <w:rPr>
                <w:rFonts w:ascii="Calibri" w:hAnsi="Calibri" w:cs="Calibri"/>
                <w:sz w:val="22"/>
                <w:szCs w:val="22"/>
              </w:rPr>
            </w:pPr>
            <w:proofErr w:type="spellStart"/>
            <w:r>
              <w:rPr>
                <w:rFonts w:ascii="Calibri" w:hAnsi="Calibri" w:cs="Calibri"/>
                <w:sz w:val="22"/>
                <w:szCs w:val="22"/>
              </w:rPr>
              <w:t>Unitat</w:t>
            </w:r>
            <w:proofErr w:type="spellEnd"/>
          </w:p>
        </w:tc>
        <w:tc>
          <w:tcPr>
            <w:tcW w:w="1104" w:type="dxa"/>
            <w:tcBorders>
              <w:bottom w:val="single" w:sz="4" w:space="0" w:color="auto"/>
            </w:tcBorders>
          </w:tcPr>
          <w:p w14:paraId="41160946"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1</w:t>
            </w:r>
          </w:p>
        </w:tc>
        <w:tc>
          <w:tcPr>
            <w:tcW w:w="1264" w:type="dxa"/>
            <w:tcBorders>
              <w:bottom w:val="single" w:sz="4" w:space="0" w:color="000000"/>
            </w:tcBorders>
          </w:tcPr>
          <w:p w14:paraId="056E9CF2"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47.500,00€</w:t>
            </w:r>
          </w:p>
        </w:tc>
        <w:tc>
          <w:tcPr>
            <w:tcW w:w="1219" w:type="dxa"/>
          </w:tcPr>
          <w:p w14:paraId="7F87B392"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47.500,00€</w:t>
            </w:r>
          </w:p>
        </w:tc>
        <w:tc>
          <w:tcPr>
            <w:tcW w:w="1239" w:type="dxa"/>
          </w:tcPr>
          <w:p w14:paraId="1400E912" w14:textId="77777777" w:rsidR="004946BF" w:rsidRPr="00DD1E4B"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57.475,00€</w:t>
            </w:r>
          </w:p>
        </w:tc>
      </w:tr>
      <w:tr w:rsidR="004946BF" w:rsidRPr="00C3376D" w14:paraId="1B1EA353" w14:textId="77777777" w:rsidTr="0059646D">
        <w:tc>
          <w:tcPr>
            <w:tcW w:w="2972" w:type="dxa"/>
            <w:tcBorders>
              <w:top w:val="single" w:sz="4" w:space="0" w:color="auto"/>
              <w:left w:val="nil"/>
              <w:bottom w:val="nil"/>
              <w:right w:val="nil"/>
            </w:tcBorders>
          </w:tcPr>
          <w:p w14:paraId="6F4EF817" w14:textId="77777777" w:rsidR="004946BF" w:rsidRDefault="004946BF" w:rsidP="0059646D">
            <w:pPr>
              <w:pStyle w:val="Textoindependiente3"/>
              <w:tabs>
                <w:tab w:val="left" w:pos="360"/>
              </w:tabs>
              <w:jc w:val="left"/>
              <w:rPr>
                <w:rFonts w:ascii="Calibri" w:hAnsi="Calibri" w:cs="Calibri"/>
                <w:sz w:val="22"/>
                <w:szCs w:val="22"/>
              </w:rPr>
            </w:pPr>
          </w:p>
        </w:tc>
        <w:tc>
          <w:tcPr>
            <w:tcW w:w="979" w:type="dxa"/>
            <w:tcBorders>
              <w:top w:val="single" w:sz="4" w:space="0" w:color="auto"/>
              <w:left w:val="nil"/>
              <w:bottom w:val="nil"/>
              <w:right w:val="nil"/>
            </w:tcBorders>
          </w:tcPr>
          <w:p w14:paraId="43907AD3" w14:textId="77777777" w:rsidR="004946BF" w:rsidRDefault="004946BF" w:rsidP="0059646D">
            <w:pPr>
              <w:pStyle w:val="Textoindependiente3"/>
              <w:tabs>
                <w:tab w:val="left" w:pos="360"/>
              </w:tabs>
              <w:jc w:val="center"/>
              <w:rPr>
                <w:rFonts w:ascii="Calibri" w:hAnsi="Calibri" w:cs="Calibri"/>
                <w:sz w:val="22"/>
                <w:szCs w:val="22"/>
              </w:rPr>
            </w:pPr>
          </w:p>
        </w:tc>
        <w:tc>
          <w:tcPr>
            <w:tcW w:w="1104" w:type="dxa"/>
            <w:tcBorders>
              <w:top w:val="single" w:sz="4" w:space="0" w:color="auto"/>
              <w:left w:val="nil"/>
              <w:bottom w:val="nil"/>
              <w:right w:val="single" w:sz="4" w:space="0" w:color="auto"/>
            </w:tcBorders>
          </w:tcPr>
          <w:p w14:paraId="18C4D3C9" w14:textId="77777777" w:rsidR="004946BF" w:rsidRDefault="004946BF" w:rsidP="0059646D">
            <w:pPr>
              <w:pStyle w:val="Textoindependiente3"/>
              <w:tabs>
                <w:tab w:val="left" w:pos="360"/>
              </w:tabs>
              <w:jc w:val="center"/>
              <w:rPr>
                <w:rFonts w:ascii="Calibri" w:hAnsi="Calibri" w:cs="Calibri"/>
                <w:sz w:val="22"/>
                <w:szCs w:val="22"/>
              </w:rPr>
            </w:pPr>
          </w:p>
        </w:tc>
        <w:tc>
          <w:tcPr>
            <w:tcW w:w="1264" w:type="dxa"/>
            <w:tcBorders>
              <w:left w:val="single" w:sz="4" w:space="0" w:color="auto"/>
            </w:tcBorders>
            <w:shd w:val="clear" w:color="auto" w:fill="DF7A00"/>
          </w:tcPr>
          <w:p w14:paraId="51FD8568" w14:textId="77777777" w:rsidR="004946BF" w:rsidRDefault="004946BF" w:rsidP="0059646D">
            <w:pPr>
              <w:pStyle w:val="Textoindependiente3"/>
              <w:tabs>
                <w:tab w:val="left" w:pos="360"/>
              </w:tabs>
              <w:jc w:val="center"/>
              <w:rPr>
                <w:rFonts w:ascii="Calibri" w:hAnsi="Calibri" w:cs="Calibri"/>
                <w:sz w:val="22"/>
                <w:szCs w:val="22"/>
              </w:rPr>
            </w:pPr>
            <w:r>
              <w:rPr>
                <w:rFonts w:ascii="Calibri" w:hAnsi="Calibri" w:cs="Calibri"/>
                <w:sz w:val="22"/>
                <w:szCs w:val="22"/>
              </w:rPr>
              <w:t>TOTAL</w:t>
            </w:r>
          </w:p>
        </w:tc>
        <w:tc>
          <w:tcPr>
            <w:tcW w:w="1219" w:type="dxa"/>
          </w:tcPr>
          <w:p w14:paraId="05F3DA40" w14:textId="77777777" w:rsidR="004946BF" w:rsidRPr="00C3376D" w:rsidRDefault="004946BF" w:rsidP="0059646D">
            <w:pPr>
              <w:pStyle w:val="Textoindependiente3"/>
              <w:tabs>
                <w:tab w:val="left" w:pos="360"/>
              </w:tabs>
              <w:jc w:val="center"/>
              <w:rPr>
                <w:rFonts w:ascii="Calibri" w:hAnsi="Calibri" w:cs="Calibri"/>
                <w:b/>
                <w:bCs/>
                <w:sz w:val="22"/>
                <w:szCs w:val="22"/>
              </w:rPr>
            </w:pPr>
          </w:p>
        </w:tc>
        <w:tc>
          <w:tcPr>
            <w:tcW w:w="1239" w:type="dxa"/>
          </w:tcPr>
          <w:p w14:paraId="77087933" w14:textId="77777777" w:rsidR="004946BF" w:rsidRPr="00C3376D" w:rsidRDefault="004946BF" w:rsidP="0059646D">
            <w:pPr>
              <w:pStyle w:val="Textoindependiente3"/>
              <w:tabs>
                <w:tab w:val="left" w:pos="360"/>
              </w:tabs>
              <w:jc w:val="center"/>
              <w:rPr>
                <w:rFonts w:ascii="Calibri" w:hAnsi="Calibri" w:cs="Calibri"/>
                <w:b/>
                <w:bCs/>
                <w:sz w:val="22"/>
                <w:szCs w:val="22"/>
              </w:rPr>
            </w:pPr>
          </w:p>
        </w:tc>
      </w:tr>
    </w:tbl>
    <w:p w14:paraId="016C5C21" w14:textId="77777777" w:rsidR="004946BF" w:rsidRDefault="004946BF" w:rsidP="004946BF">
      <w:pPr>
        <w:rPr>
          <w:rFonts w:ascii="CG Times" w:eastAsia="Times New Roman" w:hAnsi="CG Times" w:cs="Times New Roman"/>
          <w:kern w:val="0"/>
          <w:sz w:val="24"/>
          <w:szCs w:val="20"/>
          <w:lang w:val="x-none" w:eastAsia="x-none" w:bidi="ar-SA"/>
        </w:rPr>
      </w:pPr>
    </w:p>
    <w:p w14:paraId="35172193" w14:textId="77777777" w:rsidR="004946BF" w:rsidRDefault="004946BF" w:rsidP="004946BF">
      <w:r w:rsidRPr="00416400">
        <w:rPr>
          <w:rFonts w:ascii="CG Times" w:eastAsia="Times New Roman" w:hAnsi="CG Times" w:cs="Times New Roman"/>
          <w:kern w:val="0"/>
          <w:sz w:val="24"/>
          <w:szCs w:val="20"/>
          <w:lang w:val="x-none" w:eastAsia="x-none" w:bidi="ar-SA"/>
        </w:rPr>
        <w:t>*</w:t>
      </w:r>
      <w:r>
        <w:t xml:space="preserve"> La bossa econòmica de material és un topall màxim i no es pot realitzar oferta per aquest import.  </w:t>
      </w:r>
    </w:p>
    <w:p w14:paraId="536FD819" w14:textId="77777777" w:rsidR="004946BF" w:rsidRPr="00416400" w:rsidRDefault="004946BF" w:rsidP="004946BF">
      <w:pPr>
        <w:spacing w:before="240"/>
        <w:rPr>
          <w:rFonts w:cs="Arial"/>
          <w:b/>
          <w:szCs w:val="22"/>
        </w:rPr>
      </w:pPr>
      <w:r>
        <w:rPr>
          <w:rFonts w:eastAsia="Calibri" w:cs="Calibri"/>
          <w:color w:val="000000"/>
          <w:szCs w:val="22"/>
        </w:rPr>
        <w:t xml:space="preserve">El preu ha de coincidir amb l’annex 2.1 què és </w:t>
      </w:r>
      <w:proofErr w:type="spellStart"/>
      <w:r>
        <w:rPr>
          <w:rFonts w:eastAsia="Calibri" w:cs="Calibri"/>
          <w:color w:val="000000"/>
          <w:szCs w:val="22"/>
        </w:rPr>
        <w:t>l’excel</w:t>
      </w:r>
      <w:proofErr w:type="spellEnd"/>
      <w:r>
        <w:rPr>
          <w:rFonts w:eastAsia="Calibri" w:cs="Calibri"/>
          <w:color w:val="000000"/>
          <w:szCs w:val="22"/>
        </w:rPr>
        <w:t xml:space="preserve"> on figuren els preus unitaris per cada concepte o servei. Sí hi ha discordança s’agafarà com a preu correcte el preu que figuri a l’annex 2.1 al contenir el preu unitari i estar formulat.</w:t>
      </w:r>
    </w:p>
    <w:p w14:paraId="04C2184E" w14:textId="77777777" w:rsidR="004946BF" w:rsidRPr="00416400" w:rsidRDefault="004946BF" w:rsidP="004946BF">
      <w:pPr>
        <w:spacing w:after="0"/>
        <w:rPr>
          <w:rFonts w:cs="Arial"/>
          <w:bCs/>
        </w:rPr>
      </w:pPr>
      <w:r w:rsidRPr="00416400">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252B22A2" w14:textId="77777777" w:rsidR="004946BF" w:rsidRPr="00416400" w:rsidRDefault="004946BF" w:rsidP="004946BF">
      <w:pPr>
        <w:spacing w:after="0"/>
        <w:ind w:left="567"/>
        <w:rPr>
          <w:rFonts w:cs="Arial"/>
          <w:b/>
        </w:rPr>
      </w:pPr>
    </w:p>
    <w:p w14:paraId="02DC6078" w14:textId="77777777" w:rsidR="004946BF" w:rsidRDefault="004946BF" w:rsidP="004946BF">
      <w:r w:rsidRPr="00416400">
        <w:t>** El percentatge de descompte es podrà efectuar en un màxim de dos decimals, essent excloses les ofertes econòmiques quin percentatge contingui més de dos decimals.</w:t>
      </w:r>
    </w:p>
    <w:p w14:paraId="5B6D973C" w14:textId="77777777" w:rsidR="004946BF" w:rsidRDefault="004946BF" w:rsidP="004946BF"/>
    <w:p w14:paraId="164FC91F" w14:textId="77777777" w:rsidR="004946BF" w:rsidRPr="00A9697C" w:rsidRDefault="004946BF" w:rsidP="004946BF">
      <w:pPr>
        <w:pStyle w:val="Textoindependiente"/>
        <w:numPr>
          <w:ilvl w:val="0"/>
          <w:numId w:val="2"/>
        </w:numPr>
        <w:tabs>
          <w:tab w:val="num" w:pos="567"/>
        </w:tabs>
        <w:spacing w:after="0"/>
        <w:ind w:left="567" w:hanging="567"/>
        <w:rPr>
          <w:rFonts w:ascii="Calibri" w:eastAsia="Times New Roman" w:hAnsi="Calibri" w:cs="Calibri"/>
          <w:sz w:val="22"/>
          <w:szCs w:val="22"/>
          <w:u w:val="single"/>
          <w:lang w:eastAsia="x-none"/>
        </w:rPr>
      </w:pPr>
      <w:r w:rsidRPr="00A9697C">
        <w:rPr>
          <w:rFonts w:ascii="Calibri" w:eastAsia="Times New Roman" w:hAnsi="Calibri" w:cs="Calibri"/>
          <w:b/>
          <w:bCs/>
          <w:sz w:val="22"/>
          <w:szCs w:val="22"/>
          <w:u w:val="single"/>
          <w:lang w:eastAsia="x-none"/>
        </w:rPr>
        <w:t>Reducció del temps de programació de la incidència a 12 hores</w:t>
      </w:r>
      <w:r w:rsidRPr="00A9697C">
        <w:rPr>
          <w:rFonts w:ascii="Calibri" w:eastAsia="Times New Roman" w:hAnsi="Calibri" w:cs="Calibri"/>
          <w:sz w:val="22"/>
          <w:szCs w:val="22"/>
          <w:lang w:eastAsia="x-none"/>
        </w:rPr>
        <w:t xml:space="preserve">. </w:t>
      </w:r>
    </w:p>
    <w:p w14:paraId="0DE35918" w14:textId="77777777" w:rsidR="004946BF" w:rsidRPr="00A9697C" w:rsidRDefault="004946BF" w:rsidP="004946BF">
      <w:pPr>
        <w:pStyle w:val="Textoindependiente"/>
        <w:spacing w:after="0"/>
        <w:ind w:left="567"/>
        <w:rPr>
          <w:rFonts w:ascii="Calibri" w:eastAsia="Times New Roman" w:hAnsi="Calibri" w:cs="Calibri"/>
          <w:sz w:val="22"/>
          <w:szCs w:val="22"/>
          <w:u w:val="single"/>
          <w:lang w:eastAsia="x-none"/>
        </w:rPr>
      </w:pPr>
      <w:r w:rsidRPr="00A9697C">
        <w:rPr>
          <w:rFonts w:ascii="Calibri" w:eastAsia="Times New Roman" w:hAnsi="Calibri" w:cs="Calibri"/>
          <w:sz w:val="22"/>
          <w:szCs w:val="22"/>
          <w:lang w:eastAsia="x-none"/>
        </w:rPr>
        <w:t xml:space="preserve">Fins a un màxim de </w:t>
      </w:r>
      <w:r w:rsidRPr="00A9697C">
        <w:rPr>
          <w:rFonts w:ascii="Calibri" w:eastAsia="Times New Roman" w:hAnsi="Calibri" w:cs="Calibri"/>
          <w:b/>
          <w:bCs/>
          <w:sz w:val="22"/>
          <w:szCs w:val="22"/>
          <w:bdr w:val="single" w:sz="4" w:space="0" w:color="auto"/>
          <w:lang w:eastAsia="x-none"/>
        </w:rPr>
        <w:t>20 punts</w:t>
      </w:r>
      <w:r w:rsidRPr="00A9697C">
        <w:rPr>
          <w:rFonts w:ascii="Calibri" w:eastAsia="Times New Roman" w:hAnsi="Calibri" w:cs="Calibri"/>
          <w:sz w:val="22"/>
          <w:szCs w:val="22"/>
          <w:lang w:eastAsia="x-none"/>
        </w:rPr>
        <w:t>.</w:t>
      </w:r>
      <w:r w:rsidRPr="00A9697C">
        <w:rPr>
          <w:rFonts w:ascii="Calibri" w:eastAsia="Times New Roman" w:hAnsi="Calibri" w:cs="Calibri"/>
          <w:sz w:val="22"/>
          <w:szCs w:val="22"/>
          <w:u w:val="single"/>
          <w:lang w:eastAsia="x-none"/>
        </w:rPr>
        <w:t xml:space="preserve"> </w:t>
      </w:r>
    </w:p>
    <w:p w14:paraId="65DDB559" w14:textId="77777777" w:rsidR="004946BF" w:rsidRPr="007C577F" w:rsidRDefault="004946BF" w:rsidP="004946BF">
      <w:pPr>
        <w:spacing w:after="240"/>
        <w:ind w:left="720"/>
        <w:contextualSpacing/>
        <w:rPr>
          <w:rFonts w:eastAsia="Times New Roman" w:cs="Calibri"/>
          <w:szCs w:val="22"/>
          <w:highlight w:val="yellow"/>
          <w:lang w:eastAsia="x-none"/>
        </w:rPr>
      </w:pPr>
    </w:p>
    <w:p w14:paraId="05830A0D" w14:textId="77777777" w:rsidR="004946BF" w:rsidRDefault="004946BF" w:rsidP="004946BF">
      <w:pPr>
        <w:tabs>
          <w:tab w:val="left" w:pos="426"/>
        </w:tabs>
        <w:spacing w:after="0"/>
        <w:ind w:left="357"/>
        <w:rPr>
          <w:rFonts w:cs="Calibri"/>
        </w:rPr>
      </w:pPr>
      <w:r w:rsidRPr="00D37EF0">
        <w:rPr>
          <w:rFonts w:cs="Calibri"/>
        </w:rPr>
        <w:t xml:space="preserve">Declaro responsablement que em comprometo: </w:t>
      </w:r>
    </w:p>
    <w:p w14:paraId="0F254BB9" w14:textId="77777777" w:rsidR="004946BF" w:rsidRDefault="004946BF" w:rsidP="004946BF">
      <w:pPr>
        <w:tabs>
          <w:tab w:val="left" w:pos="426"/>
        </w:tabs>
        <w:spacing w:after="0"/>
        <w:ind w:left="357"/>
        <w:rPr>
          <w:rFonts w:cs="Calibri"/>
          <w:highlight w:val="yellow"/>
        </w:rPr>
      </w:pPr>
    </w:p>
    <w:tbl>
      <w:tblPr>
        <w:tblStyle w:val="Tablaconcuadrcula"/>
        <w:tblW w:w="0" w:type="auto"/>
        <w:tblInd w:w="357" w:type="dxa"/>
        <w:tblLook w:val="04A0" w:firstRow="1" w:lastRow="0" w:firstColumn="1" w:lastColumn="0" w:noHBand="0" w:noVBand="1"/>
      </w:tblPr>
      <w:tblGrid>
        <w:gridCol w:w="5335"/>
        <w:gridCol w:w="1541"/>
        <w:gridCol w:w="1261"/>
      </w:tblGrid>
      <w:tr w:rsidR="004946BF" w14:paraId="1D384FAE" w14:textId="77777777" w:rsidTr="0059646D">
        <w:tc>
          <w:tcPr>
            <w:tcW w:w="5592" w:type="dxa"/>
            <w:shd w:val="clear" w:color="auto" w:fill="DF7A00"/>
          </w:tcPr>
          <w:p w14:paraId="24D6B81F" w14:textId="77777777" w:rsidR="004946BF" w:rsidRPr="00D37EF0" w:rsidRDefault="004946BF"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5C6254C7" w14:textId="77777777" w:rsidR="004946BF" w:rsidRPr="00D37EF0" w:rsidRDefault="004946BF"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435B3620" w14:textId="77777777" w:rsidR="004946BF" w:rsidRPr="00D37EF0" w:rsidRDefault="004946BF"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4946BF" w14:paraId="29316500" w14:textId="77777777" w:rsidTr="0059646D">
        <w:tc>
          <w:tcPr>
            <w:tcW w:w="5592" w:type="dxa"/>
          </w:tcPr>
          <w:p w14:paraId="145588D3" w14:textId="77777777" w:rsidR="004946BF" w:rsidRPr="00D37EF0" w:rsidRDefault="004946BF" w:rsidP="0059646D">
            <w:pPr>
              <w:tabs>
                <w:tab w:val="left" w:pos="426"/>
              </w:tabs>
              <w:spacing w:after="0"/>
              <w:rPr>
                <w:rFonts w:cs="Calibri"/>
              </w:rPr>
            </w:pPr>
            <w:proofErr w:type="spellStart"/>
            <w:r>
              <w:rPr>
                <w:rFonts w:cs="Calibri"/>
              </w:rPr>
              <w:t>Reducció</w:t>
            </w:r>
            <w:proofErr w:type="spellEnd"/>
            <w:r>
              <w:rPr>
                <w:rFonts w:cs="Calibri"/>
              </w:rPr>
              <w:t xml:space="preserve"> del </w:t>
            </w:r>
            <w:proofErr w:type="spellStart"/>
            <w:r>
              <w:rPr>
                <w:rFonts w:cs="Calibri"/>
              </w:rPr>
              <w:t>temps</w:t>
            </w:r>
            <w:proofErr w:type="spellEnd"/>
            <w:r>
              <w:rPr>
                <w:rFonts w:cs="Calibri"/>
              </w:rPr>
              <w:t xml:space="preserve"> de </w:t>
            </w:r>
            <w:proofErr w:type="spellStart"/>
            <w:r>
              <w:rPr>
                <w:rFonts w:cs="Calibri"/>
              </w:rPr>
              <w:t>programació</w:t>
            </w:r>
            <w:proofErr w:type="spellEnd"/>
            <w:r>
              <w:rPr>
                <w:rFonts w:cs="Calibri"/>
              </w:rPr>
              <w:t xml:space="preserve"> de la </w:t>
            </w:r>
            <w:proofErr w:type="spellStart"/>
            <w:r>
              <w:rPr>
                <w:rFonts w:cs="Calibri"/>
              </w:rPr>
              <w:t>incidència</w:t>
            </w:r>
            <w:proofErr w:type="spellEnd"/>
            <w:r>
              <w:rPr>
                <w:rFonts w:cs="Calibri"/>
              </w:rPr>
              <w:t xml:space="preserve"> a 12 </w:t>
            </w:r>
            <w:proofErr w:type="spellStart"/>
            <w:r>
              <w:rPr>
                <w:rFonts w:cs="Calibri"/>
              </w:rPr>
              <w:t>hores</w:t>
            </w:r>
            <w:proofErr w:type="spellEnd"/>
          </w:p>
        </w:tc>
        <w:sdt>
          <w:sdtPr>
            <w:rPr>
              <w:rFonts w:cs="Calibri"/>
              <w:bCs/>
            </w:rPr>
            <w:id w:val="-225682586"/>
            <w14:checkbox>
              <w14:checked w14:val="0"/>
              <w14:checkedState w14:val="2612" w14:font="MS Gothic"/>
              <w14:uncheckedState w14:val="2610" w14:font="MS Gothic"/>
            </w14:checkbox>
          </w:sdtPr>
          <w:sdtContent>
            <w:tc>
              <w:tcPr>
                <w:tcW w:w="1559" w:type="dxa"/>
              </w:tcPr>
              <w:p w14:paraId="306ECC7D" w14:textId="77777777" w:rsidR="004946BF" w:rsidRPr="00D37EF0" w:rsidRDefault="004946BF" w:rsidP="0059646D">
                <w:pPr>
                  <w:tabs>
                    <w:tab w:val="left" w:pos="426"/>
                  </w:tabs>
                  <w:spacing w:after="0"/>
                  <w:jc w:val="center"/>
                  <w:rPr>
                    <w:rFonts w:cs="Calibri"/>
                  </w:rPr>
                </w:pPr>
                <w:r>
                  <w:rPr>
                    <w:rFonts w:ascii="MS Gothic" w:eastAsia="MS Gothic" w:hAnsi="MS Gothic" w:cs="Calibri" w:hint="eastAsia"/>
                    <w:bCs/>
                  </w:rPr>
                  <w:t>☐</w:t>
                </w:r>
              </w:p>
            </w:tc>
          </w:sdtContent>
        </w:sdt>
        <w:tc>
          <w:tcPr>
            <w:tcW w:w="1269" w:type="dxa"/>
          </w:tcPr>
          <w:p w14:paraId="25A795FA" w14:textId="77777777" w:rsidR="004946BF" w:rsidRPr="00D37EF0" w:rsidRDefault="004946BF" w:rsidP="0059646D">
            <w:pPr>
              <w:tabs>
                <w:tab w:val="left" w:pos="426"/>
              </w:tabs>
              <w:spacing w:after="0"/>
              <w:rPr>
                <w:rFonts w:cs="Calibri"/>
              </w:rPr>
            </w:pPr>
            <w:r>
              <w:rPr>
                <w:rFonts w:cs="Calibri"/>
              </w:rPr>
              <w:t xml:space="preserve">20 </w:t>
            </w:r>
            <w:proofErr w:type="spellStart"/>
            <w:r>
              <w:rPr>
                <w:rFonts w:cs="Calibri"/>
              </w:rPr>
              <w:t>punts</w:t>
            </w:r>
            <w:proofErr w:type="spellEnd"/>
          </w:p>
        </w:tc>
      </w:tr>
    </w:tbl>
    <w:p w14:paraId="31DA89A2" w14:textId="77777777" w:rsidR="004946BF" w:rsidRDefault="004946BF" w:rsidP="004946BF">
      <w:pPr>
        <w:tabs>
          <w:tab w:val="left" w:pos="426"/>
        </w:tabs>
        <w:spacing w:after="0"/>
        <w:rPr>
          <w:rFonts w:cs="Calibri"/>
        </w:rPr>
      </w:pPr>
    </w:p>
    <w:p w14:paraId="28C3B5EA" w14:textId="77777777" w:rsidR="004946BF" w:rsidRPr="00A9697C" w:rsidRDefault="004946BF" w:rsidP="004946BF">
      <w:pPr>
        <w:tabs>
          <w:tab w:val="left" w:pos="426"/>
        </w:tabs>
        <w:spacing w:after="0"/>
        <w:rPr>
          <w:rFonts w:cs="Calibri"/>
        </w:rPr>
      </w:pPr>
    </w:p>
    <w:p w14:paraId="27DEEB63" w14:textId="77777777" w:rsidR="004946BF" w:rsidRPr="00A9697C" w:rsidRDefault="004946BF" w:rsidP="004946BF">
      <w:pPr>
        <w:pStyle w:val="Prrafodelista"/>
        <w:numPr>
          <w:ilvl w:val="0"/>
          <w:numId w:val="3"/>
        </w:numPr>
        <w:suppressAutoHyphens w:val="0"/>
        <w:spacing w:after="0" w:line="360" w:lineRule="auto"/>
        <w:contextualSpacing w:val="0"/>
        <w:rPr>
          <w:rFonts w:cs="Calibri"/>
          <w:b/>
        </w:rPr>
      </w:pPr>
      <w:r w:rsidRPr="00A9697C">
        <w:rPr>
          <w:rFonts w:cs="Calibri"/>
          <w:b/>
          <w:bCs/>
          <w:color w:val="000000"/>
          <w:szCs w:val="22"/>
        </w:rPr>
        <w:t>Servei gratuït formacions dels nous sistemes</w:t>
      </w:r>
      <w:r w:rsidRPr="00A9697C">
        <w:rPr>
          <w:rFonts w:cs="Calibri"/>
          <w:b/>
        </w:rPr>
        <w:t xml:space="preserve">: </w:t>
      </w:r>
      <w:r w:rsidRPr="00A9697C">
        <w:rPr>
          <w:rFonts w:cs="Calibri"/>
        </w:rPr>
        <w:t>fins a</w:t>
      </w:r>
      <w:r w:rsidRPr="00A9697C">
        <w:rPr>
          <w:rFonts w:cs="Calibri"/>
          <w:b/>
        </w:rPr>
        <w:t xml:space="preserve"> </w:t>
      </w:r>
      <w:r w:rsidRPr="00A9697C">
        <w:rPr>
          <w:rFonts w:cs="Calibri"/>
          <w:b/>
          <w:bdr w:val="single" w:sz="4" w:space="0" w:color="auto"/>
        </w:rPr>
        <w:t>15 punts</w:t>
      </w:r>
    </w:p>
    <w:p w14:paraId="2DF8FF25" w14:textId="77777777" w:rsidR="004946BF" w:rsidRPr="00D37EF0" w:rsidRDefault="004946BF" w:rsidP="004946BF">
      <w:pPr>
        <w:tabs>
          <w:tab w:val="left" w:pos="426"/>
        </w:tabs>
        <w:spacing w:after="0"/>
        <w:ind w:left="360"/>
        <w:rPr>
          <w:rFonts w:cs="Calibri"/>
        </w:rPr>
      </w:pPr>
      <w:r w:rsidRPr="00D37EF0">
        <w:rPr>
          <w:rFonts w:cs="Calibri"/>
        </w:rPr>
        <w:t xml:space="preserve">Declaro responsablement que em comprometo: </w:t>
      </w:r>
    </w:p>
    <w:p w14:paraId="44610189" w14:textId="77777777" w:rsidR="004946BF" w:rsidRPr="00D37EF0" w:rsidRDefault="004946BF" w:rsidP="004946BF">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4"/>
        <w:gridCol w:w="1542"/>
        <w:gridCol w:w="1261"/>
      </w:tblGrid>
      <w:tr w:rsidR="004946BF" w:rsidRPr="00D37EF0" w14:paraId="1655526C" w14:textId="77777777" w:rsidTr="0059646D">
        <w:tc>
          <w:tcPr>
            <w:tcW w:w="5592" w:type="dxa"/>
            <w:shd w:val="clear" w:color="auto" w:fill="DF7A00"/>
          </w:tcPr>
          <w:p w14:paraId="5884CF77" w14:textId="77777777" w:rsidR="004946BF" w:rsidRPr="00D37EF0" w:rsidRDefault="004946BF"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7A17FB3E" w14:textId="77777777" w:rsidR="004946BF" w:rsidRPr="00D37EF0" w:rsidRDefault="004946BF"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050E72C3" w14:textId="77777777" w:rsidR="004946BF" w:rsidRPr="00D37EF0" w:rsidRDefault="004946BF"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4946BF" w:rsidRPr="00D37EF0" w14:paraId="63AE9EA3" w14:textId="77777777" w:rsidTr="0059646D">
        <w:tc>
          <w:tcPr>
            <w:tcW w:w="5592" w:type="dxa"/>
          </w:tcPr>
          <w:p w14:paraId="6247B9D2" w14:textId="77777777" w:rsidR="004946BF" w:rsidRPr="004946BF" w:rsidRDefault="004946BF" w:rsidP="0059646D">
            <w:pPr>
              <w:tabs>
                <w:tab w:val="left" w:pos="426"/>
              </w:tabs>
              <w:spacing w:after="0"/>
              <w:rPr>
                <w:rFonts w:cs="Calibri"/>
                <w:lang w:val="pt-PT"/>
              </w:rPr>
            </w:pPr>
            <w:r w:rsidRPr="004946BF">
              <w:rPr>
                <w:rFonts w:cs="Calibri"/>
                <w:lang w:val="pt-PT"/>
              </w:rPr>
              <w:t>Servei gratuït de formacions de nous sistemes</w:t>
            </w:r>
          </w:p>
        </w:tc>
        <w:sdt>
          <w:sdtPr>
            <w:rPr>
              <w:rFonts w:cs="Calibri"/>
              <w:bCs/>
            </w:rPr>
            <w:id w:val="-1092465982"/>
            <w14:checkbox>
              <w14:checked w14:val="0"/>
              <w14:checkedState w14:val="2612" w14:font="MS Gothic"/>
              <w14:uncheckedState w14:val="2610" w14:font="MS Gothic"/>
            </w14:checkbox>
          </w:sdtPr>
          <w:sdtContent>
            <w:tc>
              <w:tcPr>
                <w:tcW w:w="1559" w:type="dxa"/>
              </w:tcPr>
              <w:p w14:paraId="74B09D27" w14:textId="77777777" w:rsidR="004946BF" w:rsidRPr="00D37EF0" w:rsidRDefault="004946BF"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3689E8A4" w14:textId="77777777" w:rsidR="004946BF" w:rsidRPr="00D37EF0" w:rsidRDefault="004946BF" w:rsidP="0059646D">
            <w:pPr>
              <w:tabs>
                <w:tab w:val="left" w:pos="426"/>
              </w:tabs>
              <w:spacing w:after="0"/>
              <w:rPr>
                <w:rFonts w:cs="Calibri"/>
              </w:rPr>
            </w:pPr>
            <w:r>
              <w:rPr>
                <w:rFonts w:cs="Calibri"/>
              </w:rPr>
              <w:t>15</w:t>
            </w:r>
            <w:r w:rsidRPr="00D37EF0">
              <w:rPr>
                <w:rFonts w:cs="Calibri"/>
              </w:rPr>
              <w:t xml:space="preserve"> </w:t>
            </w:r>
            <w:proofErr w:type="spellStart"/>
            <w:r w:rsidRPr="00D37EF0">
              <w:rPr>
                <w:rFonts w:cs="Calibri"/>
              </w:rPr>
              <w:t>punts</w:t>
            </w:r>
            <w:proofErr w:type="spellEnd"/>
          </w:p>
        </w:tc>
      </w:tr>
    </w:tbl>
    <w:p w14:paraId="14283E20" w14:textId="77777777" w:rsidR="004946BF" w:rsidRPr="00A9697C" w:rsidRDefault="004946BF" w:rsidP="004946BF">
      <w:pPr>
        <w:spacing w:line="360" w:lineRule="auto"/>
        <w:rPr>
          <w:rFonts w:cs="Calibri"/>
          <w:b/>
        </w:rPr>
      </w:pPr>
    </w:p>
    <w:p w14:paraId="66E4210C" w14:textId="77777777" w:rsidR="004946BF" w:rsidRPr="00A9697C" w:rsidRDefault="004946BF" w:rsidP="004946BF">
      <w:pPr>
        <w:pStyle w:val="Prrafodelista"/>
        <w:numPr>
          <w:ilvl w:val="0"/>
          <w:numId w:val="3"/>
        </w:numPr>
        <w:suppressAutoHyphens w:val="0"/>
        <w:spacing w:after="0" w:line="360" w:lineRule="auto"/>
        <w:contextualSpacing w:val="0"/>
        <w:rPr>
          <w:rFonts w:cs="Calibri"/>
          <w:b/>
        </w:rPr>
      </w:pPr>
      <w:r w:rsidRPr="00A9697C">
        <w:rPr>
          <w:rFonts w:cs="Calibri"/>
          <w:b/>
          <w:bCs/>
          <w:color w:val="000000"/>
          <w:szCs w:val="22"/>
        </w:rPr>
        <w:t>Informes mensuals dels nous sistemes de timbres i control d'errants</w:t>
      </w:r>
      <w:r w:rsidRPr="00A9697C">
        <w:rPr>
          <w:rFonts w:cs="Calibri"/>
          <w:b/>
        </w:rPr>
        <w:t xml:space="preserve">: </w:t>
      </w:r>
      <w:r w:rsidRPr="00A9697C">
        <w:rPr>
          <w:rFonts w:cs="Calibri"/>
        </w:rPr>
        <w:t>fins a</w:t>
      </w:r>
      <w:r w:rsidRPr="00A9697C">
        <w:rPr>
          <w:rFonts w:cs="Calibri"/>
          <w:b/>
        </w:rPr>
        <w:t xml:space="preserve"> </w:t>
      </w:r>
      <w:r w:rsidRPr="00A9697C">
        <w:rPr>
          <w:rFonts w:cs="Calibri"/>
          <w:b/>
          <w:bdr w:val="single" w:sz="4" w:space="0" w:color="auto"/>
        </w:rPr>
        <w:t>10 punts</w:t>
      </w:r>
    </w:p>
    <w:p w14:paraId="58D4B7E1" w14:textId="77777777" w:rsidR="004946BF" w:rsidRPr="00D37EF0" w:rsidRDefault="004946BF" w:rsidP="004946BF">
      <w:pPr>
        <w:tabs>
          <w:tab w:val="left" w:pos="426"/>
        </w:tabs>
        <w:spacing w:after="0"/>
        <w:ind w:left="360"/>
        <w:rPr>
          <w:rFonts w:cs="Calibri"/>
        </w:rPr>
      </w:pPr>
      <w:r w:rsidRPr="00D37EF0">
        <w:rPr>
          <w:rFonts w:cs="Calibri"/>
        </w:rPr>
        <w:t xml:space="preserve">Declaro responsablement que em comprometo: </w:t>
      </w:r>
    </w:p>
    <w:p w14:paraId="739F0981" w14:textId="77777777" w:rsidR="004946BF" w:rsidRPr="00D37EF0" w:rsidRDefault="004946BF" w:rsidP="004946BF">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5"/>
        <w:gridCol w:w="1541"/>
        <w:gridCol w:w="1261"/>
      </w:tblGrid>
      <w:tr w:rsidR="004946BF" w:rsidRPr="00D37EF0" w14:paraId="1E410B4A" w14:textId="77777777" w:rsidTr="0059646D">
        <w:tc>
          <w:tcPr>
            <w:tcW w:w="5592" w:type="dxa"/>
            <w:shd w:val="clear" w:color="auto" w:fill="DF7A00"/>
          </w:tcPr>
          <w:p w14:paraId="373C80BE" w14:textId="77777777" w:rsidR="004946BF" w:rsidRPr="00D37EF0" w:rsidRDefault="004946BF"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2723BBA3" w14:textId="77777777" w:rsidR="004946BF" w:rsidRPr="00D37EF0" w:rsidRDefault="004946BF"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20E2220D" w14:textId="77777777" w:rsidR="004946BF" w:rsidRPr="00D37EF0" w:rsidRDefault="004946BF"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4946BF" w:rsidRPr="00D37EF0" w14:paraId="37567FF2" w14:textId="77777777" w:rsidTr="0059646D">
        <w:tc>
          <w:tcPr>
            <w:tcW w:w="5592" w:type="dxa"/>
          </w:tcPr>
          <w:p w14:paraId="405AE30F" w14:textId="77777777" w:rsidR="004946BF" w:rsidRPr="00D37EF0" w:rsidRDefault="004946BF" w:rsidP="0059646D">
            <w:pPr>
              <w:tabs>
                <w:tab w:val="left" w:pos="426"/>
              </w:tabs>
              <w:spacing w:after="0"/>
              <w:rPr>
                <w:rFonts w:cs="Calibri"/>
              </w:rPr>
            </w:pPr>
            <w:r>
              <w:rPr>
                <w:rFonts w:cs="Calibri"/>
              </w:rPr>
              <w:t xml:space="preserve">Entrega </w:t>
            </w:r>
            <w:proofErr w:type="spellStart"/>
            <w:r>
              <w:rPr>
                <w:rFonts w:cs="Calibri"/>
              </w:rPr>
              <w:t>d’informes</w:t>
            </w:r>
            <w:proofErr w:type="spellEnd"/>
            <w:r>
              <w:rPr>
                <w:rFonts w:cs="Calibri"/>
              </w:rPr>
              <w:t xml:space="preserve"> </w:t>
            </w:r>
            <w:proofErr w:type="spellStart"/>
            <w:r>
              <w:rPr>
                <w:rFonts w:cs="Calibri"/>
              </w:rPr>
              <w:t>mensuals</w:t>
            </w:r>
            <w:proofErr w:type="spellEnd"/>
            <w:r>
              <w:rPr>
                <w:rFonts w:cs="Calibri"/>
              </w:rPr>
              <w:t xml:space="preserve"> del </w:t>
            </w:r>
            <w:proofErr w:type="spellStart"/>
            <w:r>
              <w:rPr>
                <w:rFonts w:cs="Calibri"/>
              </w:rPr>
              <w:t>funcionament</w:t>
            </w:r>
            <w:proofErr w:type="spellEnd"/>
            <w:r>
              <w:rPr>
                <w:rFonts w:cs="Calibri"/>
              </w:rPr>
              <w:t xml:space="preserve"> </w:t>
            </w:r>
            <w:proofErr w:type="spellStart"/>
            <w:r>
              <w:rPr>
                <w:rFonts w:cs="Calibri"/>
              </w:rPr>
              <w:t>dels</w:t>
            </w:r>
            <w:proofErr w:type="spellEnd"/>
            <w:r>
              <w:rPr>
                <w:rFonts w:cs="Calibri"/>
              </w:rPr>
              <w:t xml:space="preserve"> timbres i correcte </w:t>
            </w:r>
            <w:proofErr w:type="spellStart"/>
            <w:r>
              <w:rPr>
                <w:rFonts w:cs="Calibri"/>
              </w:rPr>
              <w:t>estat</w:t>
            </w:r>
            <w:proofErr w:type="spellEnd"/>
            <w:r>
              <w:rPr>
                <w:rFonts w:cs="Calibri"/>
              </w:rPr>
              <w:t xml:space="preserve"> del sistema, </w:t>
            </w:r>
            <w:proofErr w:type="spellStart"/>
            <w:r>
              <w:rPr>
                <w:rFonts w:cs="Calibri"/>
              </w:rPr>
              <w:t>així</w:t>
            </w:r>
            <w:proofErr w:type="spellEnd"/>
            <w:r>
              <w:rPr>
                <w:rFonts w:cs="Calibri"/>
              </w:rPr>
              <w:t xml:space="preserve"> </w:t>
            </w:r>
            <w:proofErr w:type="spellStart"/>
            <w:r>
              <w:rPr>
                <w:rFonts w:cs="Calibri"/>
              </w:rPr>
              <w:t>com</w:t>
            </w:r>
            <w:proofErr w:type="spellEnd"/>
            <w:r>
              <w:rPr>
                <w:rFonts w:cs="Calibri"/>
              </w:rPr>
              <w:t xml:space="preserve"> el sistema de control </w:t>
            </w:r>
            <w:proofErr w:type="spellStart"/>
            <w:r>
              <w:rPr>
                <w:rFonts w:cs="Calibri"/>
              </w:rPr>
              <w:t>d’errants</w:t>
            </w:r>
            <w:proofErr w:type="spellEnd"/>
          </w:p>
        </w:tc>
        <w:sdt>
          <w:sdtPr>
            <w:rPr>
              <w:rFonts w:cs="Calibri"/>
              <w:bCs/>
            </w:rPr>
            <w:id w:val="1342201808"/>
            <w14:checkbox>
              <w14:checked w14:val="0"/>
              <w14:checkedState w14:val="2612" w14:font="MS Gothic"/>
              <w14:uncheckedState w14:val="2610" w14:font="MS Gothic"/>
            </w14:checkbox>
          </w:sdtPr>
          <w:sdtContent>
            <w:tc>
              <w:tcPr>
                <w:tcW w:w="1559" w:type="dxa"/>
              </w:tcPr>
              <w:p w14:paraId="79C593BB" w14:textId="77777777" w:rsidR="004946BF" w:rsidRPr="00D37EF0" w:rsidRDefault="004946BF"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2BC1729B" w14:textId="77777777" w:rsidR="004946BF" w:rsidRPr="00D37EF0" w:rsidRDefault="004946BF" w:rsidP="0059646D">
            <w:pPr>
              <w:tabs>
                <w:tab w:val="left" w:pos="426"/>
              </w:tabs>
              <w:spacing w:after="0"/>
              <w:rPr>
                <w:rFonts w:cs="Calibri"/>
              </w:rPr>
            </w:pPr>
            <w:r>
              <w:rPr>
                <w:rFonts w:cs="Calibri"/>
              </w:rPr>
              <w:t>10</w:t>
            </w:r>
            <w:r w:rsidRPr="00D37EF0">
              <w:rPr>
                <w:rFonts w:cs="Calibri"/>
              </w:rPr>
              <w:t xml:space="preserve"> </w:t>
            </w:r>
            <w:proofErr w:type="spellStart"/>
            <w:r w:rsidRPr="00D37EF0">
              <w:rPr>
                <w:rFonts w:cs="Calibri"/>
              </w:rPr>
              <w:t>punts</w:t>
            </w:r>
            <w:proofErr w:type="spellEnd"/>
          </w:p>
        </w:tc>
      </w:tr>
    </w:tbl>
    <w:p w14:paraId="0DE4E736" w14:textId="77777777" w:rsidR="004946BF" w:rsidRPr="00A9697C" w:rsidRDefault="004946BF" w:rsidP="004946BF">
      <w:pPr>
        <w:rPr>
          <w:rFonts w:cs="Calibri"/>
          <w:bCs/>
        </w:rPr>
      </w:pPr>
    </w:p>
    <w:p w14:paraId="2186C694" w14:textId="77777777" w:rsidR="004946BF" w:rsidRPr="00A9697C" w:rsidRDefault="004946BF" w:rsidP="004946BF">
      <w:pPr>
        <w:pStyle w:val="Prrafodelista"/>
        <w:numPr>
          <w:ilvl w:val="0"/>
          <w:numId w:val="3"/>
        </w:numPr>
        <w:suppressAutoHyphens w:val="0"/>
        <w:spacing w:after="0" w:line="360" w:lineRule="auto"/>
        <w:contextualSpacing w:val="0"/>
        <w:rPr>
          <w:rFonts w:ascii="Aptos" w:hAnsi="Aptos" w:cs="Aptos"/>
          <w:bCs/>
        </w:rPr>
      </w:pPr>
      <w:r w:rsidRPr="004B56C8">
        <w:rPr>
          <w:rFonts w:cs="Calibri"/>
          <w:b/>
          <w:bCs/>
          <w:color w:val="000000"/>
          <w:szCs w:val="22"/>
        </w:rPr>
        <w:t xml:space="preserve">Disposar d’un/a enginyer/a superior en sistemes per a la supervisió tècnica: </w:t>
      </w:r>
    </w:p>
    <w:p w14:paraId="4A7CEBF0" w14:textId="77777777" w:rsidR="004946BF" w:rsidRPr="00A9697C" w:rsidRDefault="004946BF" w:rsidP="004946BF">
      <w:pPr>
        <w:spacing w:after="0" w:line="360" w:lineRule="auto"/>
        <w:ind w:left="360" w:firstLine="349"/>
        <w:rPr>
          <w:rFonts w:cs="Calibri"/>
          <w:bCs/>
        </w:rPr>
      </w:pPr>
      <w:r>
        <w:rPr>
          <w:rFonts w:cs="Calibri"/>
          <w:color w:val="000000"/>
          <w:szCs w:val="22"/>
        </w:rPr>
        <w:t>F</w:t>
      </w:r>
      <w:r w:rsidRPr="00A9697C">
        <w:rPr>
          <w:rFonts w:cs="Calibri"/>
          <w:color w:val="000000"/>
          <w:szCs w:val="22"/>
        </w:rPr>
        <w:t>ins a</w:t>
      </w:r>
      <w:r w:rsidRPr="00A9697C">
        <w:rPr>
          <w:rFonts w:cs="Calibri"/>
          <w:b/>
          <w:bCs/>
          <w:color w:val="000000"/>
          <w:szCs w:val="22"/>
        </w:rPr>
        <w:t xml:space="preserve"> </w:t>
      </w:r>
      <w:r w:rsidRPr="00A9697C">
        <w:rPr>
          <w:rFonts w:cs="Calibri"/>
          <w:b/>
          <w:bdr w:val="single" w:sz="4" w:space="0" w:color="auto"/>
        </w:rPr>
        <w:t>5 punts.</w:t>
      </w:r>
      <w:r w:rsidRPr="00A9697C">
        <w:rPr>
          <w:rFonts w:cs="Calibri"/>
          <w:b/>
          <w:bCs/>
          <w:color w:val="000000"/>
          <w:szCs w:val="22"/>
        </w:rPr>
        <w:t xml:space="preserve"> </w:t>
      </w:r>
    </w:p>
    <w:p w14:paraId="35743DAA" w14:textId="77777777" w:rsidR="004946BF" w:rsidRPr="00D37EF0" w:rsidRDefault="004946BF" w:rsidP="004946BF">
      <w:pPr>
        <w:tabs>
          <w:tab w:val="left" w:pos="426"/>
        </w:tabs>
        <w:spacing w:after="0"/>
        <w:ind w:left="360"/>
        <w:rPr>
          <w:rFonts w:cs="Calibri"/>
        </w:rPr>
      </w:pPr>
      <w:r w:rsidRPr="00D37EF0">
        <w:rPr>
          <w:rFonts w:cs="Calibri"/>
        </w:rPr>
        <w:t xml:space="preserve">Declaro responsablement que em comprometo: </w:t>
      </w:r>
    </w:p>
    <w:p w14:paraId="476E76AD" w14:textId="77777777" w:rsidR="004946BF" w:rsidRPr="00D37EF0" w:rsidRDefault="004946BF" w:rsidP="004946BF">
      <w:pPr>
        <w:pStyle w:val="Prrafodelista"/>
        <w:tabs>
          <w:tab w:val="left" w:pos="426"/>
        </w:tabs>
        <w:spacing w:after="0"/>
        <w:rPr>
          <w:rFonts w:cs="Calibri"/>
        </w:rPr>
      </w:pPr>
    </w:p>
    <w:tbl>
      <w:tblPr>
        <w:tblStyle w:val="Tablaconcuadrcula"/>
        <w:tblW w:w="0" w:type="auto"/>
        <w:tblInd w:w="357" w:type="dxa"/>
        <w:tblLook w:val="04A0" w:firstRow="1" w:lastRow="0" w:firstColumn="1" w:lastColumn="0" w:noHBand="0" w:noVBand="1"/>
      </w:tblPr>
      <w:tblGrid>
        <w:gridCol w:w="5334"/>
        <w:gridCol w:w="1542"/>
        <w:gridCol w:w="1261"/>
      </w:tblGrid>
      <w:tr w:rsidR="004946BF" w:rsidRPr="00D37EF0" w14:paraId="11ACE034" w14:textId="77777777" w:rsidTr="0059646D">
        <w:tc>
          <w:tcPr>
            <w:tcW w:w="5592" w:type="dxa"/>
            <w:shd w:val="clear" w:color="auto" w:fill="DF7A00"/>
          </w:tcPr>
          <w:p w14:paraId="73CBB578" w14:textId="77777777" w:rsidR="004946BF" w:rsidRPr="00D37EF0" w:rsidRDefault="004946BF" w:rsidP="0059646D">
            <w:pPr>
              <w:tabs>
                <w:tab w:val="left" w:pos="426"/>
              </w:tabs>
              <w:spacing w:after="0"/>
              <w:rPr>
                <w:rFonts w:cs="Calibri"/>
                <w:b/>
                <w:bCs/>
              </w:rPr>
            </w:pPr>
            <w:proofErr w:type="spellStart"/>
            <w:r w:rsidRPr="00D37EF0">
              <w:rPr>
                <w:rFonts w:cs="Calibri"/>
                <w:b/>
                <w:bCs/>
              </w:rPr>
              <w:t>Concepte</w:t>
            </w:r>
            <w:proofErr w:type="spellEnd"/>
          </w:p>
        </w:tc>
        <w:tc>
          <w:tcPr>
            <w:tcW w:w="1559" w:type="dxa"/>
            <w:shd w:val="clear" w:color="auto" w:fill="DF7A00"/>
          </w:tcPr>
          <w:p w14:paraId="68FDA8A3" w14:textId="77777777" w:rsidR="004946BF" w:rsidRPr="00D37EF0" w:rsidRDefault="004946BF" w:rsidP="0059646D">
            <w:pPr>
              <w:tabs>
                <w:tab w:val="left" w:pos="426"/>
              </w:tabs>
              <w:spacing w:after="0"/>
              <w:rPr>
                <w:rFonts w:cs="Calibri"/>
                <w:b/>
                <w:bCs/>
              </w:rPr>
            </w:pPr>
            <w:r w:rsidRPr="00D37EF0">
              <w:rPr>
                <w:rFonts w:cs="Calibri"/>
                <w:b/>
                <w:bCs/>
              </w:rPr>
              <w:t>Compromís</w:t>
            </w:r>
          </w:p>
        </w:tc>
        <w:tc>
          <w:tcPr>
            <w:tcW w:w="1269" w:type="dxa"/>
            <w:shd w:val="clear" w:color="auto" w:fill="DF7A00"/>
          </w:tcPr>
          <w:p w14:paraId="663B72B8" w14:textId="77777777" w:rsidR="004946BF" w:rsidRPr="00D37EF0" w:rsidRDefault="004946BF" w:rsidP="0059646D">
            <w:pPr>
              <w:tabs>
                <w:tab w:val="left" w:pos="426"/>
              </w:tabs>
              <w:spacing w:after="0"/>
              <w:rPr>
                <w:rFonts w:cs="Calibri"/>
                <w:b/>
                <w:bCs/>
              </w:rPr>
            </w:pPr>
            <w:proofErr w:type="spellStart"/>
            <w:r w:rsidRPr="00D37EF0">
              <w:rPr>
                <w:rFonts w:cs="Calibri"/>
                <w:b/>
                <w:bCs/>
              </w:rPr>
              <w:t>Puntuació</w:t>
            </w:r>
            <w:proofErr w:type="spellEnd"/>
            <w:r w:rsidRPr="00D37EF0">
              <w:rPr>
                <w:rFonts w:cs="Calibri"/>
                <w:b/>
                <w:bCs/>
              </w:rPr>
              <w:t xml:space="preserve"> </w:t>
            </w:r>
          </w:p>
        </w:tc>
      </w:tr>
      <w:tr w:rsidR="004946BF" w:rsidRPr="00D37EF0" w14:paraId="77FAD46E" w14:textId="77777777" w:rsidTr="0059646D">
        <w:tc>
          <w:tcPr>
            <w:tcW w:w="5592" w:type="dxa"/>
          </w:tcPr>
          <w:p w14:paraId="3021D8D3" w14:textId="77777777" w:rsidR="004946BF" w:rsidRPr="00D37EF0" w:rsidRDefault="004946BF" w:rsidP="0059646D">
            <w:pPr>
              <w:tabs>
                <w:tab w:val="left" w:pos="426"/>
              </w:tabs>
              <w:spacing w:after="0"/>
              <w:rPr>
                <w:rFonts w:cs="Calibri"/>
              </w:rPr>
            </w:pPr>
            <w:proofErr w:type="spellStart"/>
            <w:r>
              <w:rPr>
                <w:rFonts w:cs="Calibri"/>
              </w:rPr>
              <w:t>L’empresa</w:t>
            </w:r>
            <w:proofErr w:type="spellEnd"/>
            <w:r>
              <w:rPr>
                <w:rFonts w:cs="Calibri"/>
              </w:rPr>
              <w:t xml:space="preserve"> </w:t>
            </w:r>
            <w:proofErr w:type="spellStart"/>
            <w:r>
              <w:rPr>
                <w:rFonts w:cs="Calibri"/>
              </w:rPr>
              <w:t>disposa</w:t>
            </w:r>
            <w:proofErr w:type="spellEnd"/>
            <w:r>
              <w:rPr>
                <w:rFonts w:cs="Calibri"/>
              </w:rPr>
              <w:t xml:space="preserve"> </w:t>
            </w:r>
            <w:proofErr w:type="spellStart"/>
            <w:r>
              <w:rPr>
                <w:rFonts w:cs="Calibri"/>
              </w:rPr>
              <w:t>d’un</w:t>
            </w:r>
            <w:proofErr w:type="spellEnd"/>
            <w:r>
              <w:rPr>
                <w:rFonts w:cs="Calibri"/>
              </w:rPr>
              <w:t xml:space="preserve">/a </w:t>
            </w:r>
            <w:proofErr w:type="spellStart"/>
            <w:r>
              <w:rPr>
                <w:rFonts w:cs="Calibri"/>
              </w:rPr>
              <w:t>enginyer</w:t>
            </w:r>
            <w:proofErr w:type="spellEnd"/>
            <w:r>
              <w:rPr>
                <w:rFonts w:cs="Calibri"/>
              </w:rPr>
              <w:t xml:space="preserve">/a superior en </w:t>
            </w:r>
            <w:proofErr w:type="spellStart"/>
            <w:r>
              <w:rPr>
                <w:rFonts w:cs="Calibri"/>
              </w:rPr>
              <w:t>sistemes</w:t>
            </w:r>
            <w:proofErr w:type="spellEnd"/>
            <w:r>
              <w:rPr>
                <w:rFonts w:cs="Calibri"/>
              </w:rPr>
              <w:t xml:space="preserve"> per supervisar i coordinar la </w:t>
            </w:r>
            <w:proofErr w:type="spellStart"/>
            <w:r>
              <w:rPr>
                <w:rFonts w:cs="Calibri"/>
              </w:rPr>
              <w:t>feina</w:t>
            </w:r>
            <w:proofErr w:type="spellEnd"/>
            <w:r>
              <w:rPr>
                <w:rFonts w:cs="Calibri"/>
              </w:rPr>
              <w:t xml:space="preserve"> del personal </w:t>
            </w:r>
            <w:proofErr w:type="spellStart"/>
            <w:r>
              <w:rPr>
                <w:rFonts w:cs="Calibri"/>
              </w:rPr>
              <w:t>tècnic</w:t>
            </w:r>
            <w:proofErr w:type="spellEnd"/>
          </w:p>
        </w:tc>
        <w:sdt>
          <w:sdtPr>
            <w:rPr>
              <w:rFonts w:cs="Calibri"/>
              <w:bCs/>
            </w:rPr>
            <w:id w:val="-115137177"/>
            <w14:checkbox>
              <w14:checked w14:val="0"/>
              <w14:checkedState w14:val="2612" w14:font="MS Gothic"/>
              <w14:uncheckedState w14:val="2610" w14:font="MS Gothic"/>
            </w14:checkbox>
          </w:sdtPr>
          <w:sdtContent>
            <w:tc>
              <w:tcPr>
                <w:tcW w:w="1559" w:type="dxa"/>
              </w:tcPr>
              <w:p w14:paraId="1D87D765" w14:textId="77777777" w:rsidR="004946BF" w:rsidRPr="00D37EF0" w:rsidRDefault="004946BF" w:rsidP="0059646D">
                <w:pPr>
                  <w:tabs>
                    <w:tab w:val="left" w:pos="426"/>
                  </w:tabs>
                  <w:spacing w:after="0"/>
                  <w:jc w:val="center"/>
                  <w:rPr>
                    <w:rFonts w:cs="Calibri"/>
                  </w:rPr>
                </w:pPr>
                <w:r w:rsidRPr="00D37EF0">
                  <w:rPr>
                    <w:rFonts w:ascii="Segoe UI Symbol" w:eastAsia="MS Gothic" w:hAnsi="Segoe UI Symbol" w:cs="Segoe UI Symbol"/>
                    <w:bCs/>
                  </w:rPr>
                  <w:t>☐</w:t>
                </w:r>
              </w:p>
            </w:tc>
          </w:sdtContent>
        </w:sdt>
        <w:tc>
          <w:tcPr>
            <w:tcW w:w="1269" w:type="dxa"/>
          </w:tcPr>
          <w:p w14:paraId="7F5EEEC4" w14:textId="77777777" w:rsidR="004946BF" w:rsidRPr="00D37EF0" w:rsidRDefault="004946BF" w:rsidP="0059646D">
            <w:pPr>
              <w:tabs>
                <w:tab w:val="left" w:pos="426"/>
              </w:tabs>
              <w:spacing w:after="0"/>
              <w:rPr>
                <w:rFonts w:cs="Calibri"/>
              </w:rPr>
            </w:pPr>
            <w:r>
              <w:rPr>
                <w:rFonts w:cs="Calibri"/>
              </w:rPr>
              <w:t xml:space="preserve">5 </w:t>
            </w:r>
            <w:proofErr w:type="spellStart"/>
            <w:r w:rsidRPr="00D37EF0">
              <w:rPr>
                <w:rFonts w:cs="Calibri"/>
              </w:rPr>
              <w:t>punts</w:t>
            </w:r>
            <w:proofErr w:type="spellEnd"/>
          </w:p>
        </w:tc>
      </w:tr>
    </w:tbl>
    <w:p w14:paraId="6CB46A48" w14:textId="77777777" w:rsidR="004946BF" w:rsidRPr="00D37EF0" w:rsidRDefault="004946BF" w:rsidP="004946BF">
      <w:pPr>
        <w:tabs>
          <w:tab w:val="left" w:pos="426"/>
        </w:tabs>
        <w:spacing w:after="0"/>
        <w:rPr>
          <w:rFonts w:cs="Calibri"/>
          <w:highlight w:val="yellow"/>
        </w:rPr>
      </w:pPr>
    </w:p>
    <w:p w14:paraId="605E42C4" w14:textId="77777777" w:rsidR="004946BF" w:rsidRDefault="004946BF" w:rsidP="004946BF">
      <w:pPr>
        <w:autoSpaceDE w:val="0"/>
        <w:autoSpaceDN w:val="0"/>
        <w:adjustRightInd w:val="0"/>
        <w:spacing w:after="120"/>
        <w:rPr>
          <w:rFonts w:eastAsia="Calibri" w:cs="Calibri"/>
          <w:color w:val="000000"/>
          <w:szCs w:val="22"/>
        </w:rPr>
      </w:pPr>
    </w:p>
    <w:p w14:paraId="1CB62DE4" w14:textId="77777777" w:rsidR="004946BF" w:rsidRDefault="004946BF" w:rsidP="004946BF">
      <w:pPr>
        <w:autoSpaceDE w:val="0"/>
        <w:autoSpaceDN w:val="0"/>
        <w:adjustRightInd w:val="0"/>
        <w:spacing w:after="120"/>
        <w:rPr>
          <w:rFonts w:eastAsia="Calibri" w:cs="Calibri"/>
          <w:color w:val="000000"/>
          <w:szCs w:val="22"/>
        </w:rPr>
      </w:pPr>
    </w:p>
    <w:p w14:paraId="1218462D" w14:textId="77777777" w:rsidR="004946BF" w:rsidRDefault="004946BF" w:rsidP="004946BF">
      <w:pPr>
        <w:autoSpaceDE w:val="0"/>
        <w:autoSpaceDN w:val="0"/>
        <w:adjustRightInd w:val="0"/>
        <w:spacing w:after="120"/>
        <w:rPr>
          <w:rFonts w:eastAsia="Calibri" w:cs="Calibri"/>
          <w:color w:val="000000"/>
          <w:szCs w:val="22"/>
        </w:rPr>
      </w:pPr>
    </w:p>
    <w:p w14:paraId="31491619" w14:textId="77777777" w:rsidR="004946BF" w:rsidRDefault="004946BF" w:rsidP="004946BF">
      <w:pPr>
        <w:autoSpaceDE w:val="0"/>
        <w:autoSpaceDN w:val="0"/>
        <w:adjustRightInd w:val="0"/>
        <w:spacing w:after="120"/>
        <w:rPr>
          <w:rFonts w:eastAsia="Calibri" w:cs="Calibri"/>
          <w:color w:val="000000"/>
          <w:szCs w:val="22"/>
        </w:rPr>
      </w:pPr>
    </w:p>
    <w:p w14:paraId="76BE408B" w14:textId="77777777" w:rsidR="004946BF" w:rsidRDefault="004946BF" w:rsidP="004946BF">
      <w:pPr>
        <w:autoSpaceDE w:val="0"/>
        <w:autoSpaceDN w:val="0"/>
        <w:adjustRightInd w:val="0"/>
        <w:spacing w:after="120"/>
        <w:rPr>
          <w:rFonts w:eastAsia="Calibri" w:cs="Calibri"/>
          <w:color w:val="000000"/>
          <w:szCs w:val="22"/>
        </w:rPr>
      </w:pPr>
    </w:p>
    <w:p w14:paraId="6BE33046" w14:textId="77777777" w:rsidR="004946BF" w:rsidRDefault="004946BF" w:rsidP="004946BF">
      <w:pPr>
        <w:autoSpaceDE w:val="0"/>
        <w:autoSpaceDN w:val="0"/>
        <w:adjustRightInd w:val="0"/>
        <w:spacing w:after="120"/>
        <w:rPr>
          <w:rFonts w:eastAsia="Calibri" w:cs="Calibri"/>
          <w:color w:val="000000"/>
          <w:szCs w:val="22"/>
        </w:rPr>
      </w:pPr>
    </w:p>
    <w:p w14:paraId="2B9C992C" w14:textId="77777777" w:rsidR="004946BF" w:rsidRPr="00D259FA" w:rsidRDefault="004946BF" w:rsidP="004946BF">
      <w:pPr>
        <w:autoSpaceDE w:val="0"/>
        <w:autoSpaceDN w:val="0"/>
        <w:adjustRightInd w:val="0"/>
        <w:spacing w:after="120"/>
        <w:rPr>
          <w:rFonts w:eastAsia="Calibri" w:cs="Calibri"/>
          <w:color w:val="000000"/>
          <w:szCs w:val="22"/>
        </w:rPr>
      </w:pPr>
    </w:p>
    <w:p w14:paraId="1B3447BA" w14:textId="77777777" w:rsidR="004946BF" w:rsidRPr="00D259FA" w:rsidRDefault="004946BF" w:rsidP="004946BF">
      <w:pPr>
        <w:autoSpaceDE w:val="0"/>
        <w:autoSpaceDN w:val="0"/>
        <w:adjustRightInd w:val="0"/>
        <w:spacing w:after="120"/>
        <w:rPr>
          <w:rFonts w:eastAsia="Calibri" w:cs="Calibri"/>
          <w:color w:val="000000"/>
          <w:szCs w:val="22"/>
        </w:rPr>
      </w:pPr>
      <w:r w:rsidRPr="00D259FA">
        <w:rPr>
          <w:rFonts w:eastAsia="Calibri" w:cs="Calibri"/>
          <w:color w:val="000000"/>
          <w:szCs w:val="22"/>
        </w:rPr>
        <w:t xml:space="preserve">I per què consti, signo aquesta oferta econòmica. </w:t>
      </w:r>
    </w:p>
    <w:p w14:paraId="3FB05AF9" w14:textId="77777777" w:rsidR="004946BF" w:rsidRPr="00D259FA" w:rsidRDefault="004946BF" w:rsidP="004946BF">
      <w:pPr>
        <w:autoSpaceDE w:val="0"/>
        <w:autoSpaceDN w:val="0"/>
        <w:adjustRightInd w:val="0"/>
        <w:spacing w:after="120"/>
        <w:rPr>
          <w:rFonts w:eastAsia="Calibri" w:cs="Calibri"/>
          <w:color w:val="000000"/>
          <w:szCs w:val="22"/>
        </w:rPr>
      </w:pPr>
    </w:p>
    <w:p w14:paraId="6B9EE955" w14:textId="77777777" w:rsidR="004946BF" w:rsidRPr="00D259FA" w:rsidRDefault="004946BF" w:rsidP="004946BF">
      <w:pPr>
        <w:autoSpaceDE w:val="0"/>
        <w:autoSpaceDN w:val="0"/>
        <w:adjustRightInd w:val="0"/>
        <w:spacing w:after="120"/>
        <w:rPr>
          <w:rFonts w:eastAsia="Calibri" w:cs="Calibri"/>
          <w:color w:val="000000"/>
          <w:szCs w:val="22"/>
        </w:rPr>
      </w:pPr>
    </w:p>
    <w:p w14:paraId="4A6A4AC7" w14:textId="77777777" w:rsidR="004946BF" w:rsidRPr="00D259FA" w:rsidRDefault="004946BF" w:rsidP="004946BF">
      <w:pPr>
        <w:autoSpaceDE w:val="0"/>
        <w:autoSpaceDN w:val="0"/>
        <w:adjustRightInd w:val="0"/>
        <w:spacing w:after="120"/>
        <w:rPr>
          <w:rFonts w:eastAsia="Calibri" w:cs="Calibri"/>
          <w:color w:val="000000"/>
          <w:szCs w:val="22"/>
        </w:rPr>
      </w:pPr>
      <w:r w:rsidRPr="00D259FA">
        <w:rPr>
          <w:rFonts w:eastAsia="Calibri" w:cs="Calibri"/>
          <w:color w:val="000000"/>
          <w:szCs w:val="22"/>
        </w:rPr>
        <w:t>(lloc i data)</w:t>
      </w:r>
    </w:p>
    <w:p w14:paraId="6AC39985" w14:textId="77777777" w:rsidR="004946BF" w:rsidRPr="00D259FA" w:rsidRDefault="004946BF" w:rsidP="004946BF">
      <w:pPr>
        <w:autoSpaceDE w:val="0"/>
        <w:autoSpaceDN w:val="0"/>
        <w:adjustRightInd w:val="0"/>
        <w:spacing w:after="120"/>
        <w:rPr>
          <w:rFonts w:eastAsia="Calibri" w:cs="Calibri"/>
          <w:color w:val="000000"/>
          <w:szCs w:val="22"/>
        </w:rPr>
      </w:pPr>
    </w:p>
    <w:p w14:paraId="6CE56C5D" w14:textId="77777777" w:rsidR="004946BF" w:rsidRDefault="004946BF" w:rsidP="004946BF">
      <w:pPr>
        <w:rPr>
          <w:rFonts w:cs="Calibri"/>
          <w:szCs w:val="22"/>
        </w:rPr>
      </w:pPr>
      <w:r w:rsidRPr="00D259FA">
        <w:rPr>
          <w:rFonts w:cs="Calibri"/>
          <w:szCs w:val="22"/>
        </w:rPr>
        <w:t>Signatura</w:t>
      </w:r>
    </w:p>
    <w:p w14:paraId="387B1EF3" w14:textId="77777777" w:rsidR="004946BF" w:rsidRDefault="004946BF" w:rsidP="004946BF">
      <w:pPr>
        <w:spacing w:after="0"/>
        <w:rPr>
          <w:rFonts w:cs="Calibri"/>
          <w:szCs w:val="22"/>
        </w:rPr>
      </w:pPr>
      <w:r>
        <w:rPr>
          <w:rFonts w:cs="Calibri"/>
          <w:szCs w:val="22"/>
        </w:rPr>
        <w:t>________________________________________________________</w:t>
      </w:r>
    </w:p>
    <w:p w14:paraId="665F3128" w14:textId="77777777" w:rsidR="004946BF" w:rsidRPr="00514361" w:rsidRDefault="004946BF" w:rsidP="004946BF">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6CEDC669" w14:textId="77777777" w:rsidR="004946BF" w:rsidRPr="00514361" w:rsidRDefault="004946BF" w:rsidP="004946BF">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78E1A626" w14:textId="77777777" w:rsidR="004946BF" w:rsidRPr="00514361" w:rsidRDefault="004946BF" w:rsidP="004946BF">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03AFF153" w14:textId="77777777" w:rsidR="004946BF" w:rsidRPr="00514361" w:rsidRDefault="004946BF" w:rsidP="004946BF">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0FC9B7D3" w14:textId="77777777" w:rsidR="004946BF" w:rsidRPr="00514361" w:rsidRDefault="004946BF" w:rsidP="004946BF">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489DD5BF" w14:textId="77777777" w:rsidR="004946BF" w:rsidRPr="00514361" w:rsidRDefault="004946BF" w:rsidP="004946BF">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7" w:history="1">
        <w:r w:rsidRPr="00D10E8D">
          <w:rPr>
            <w:rStyle w:val="Hipervnculo"/>
            <w:sz w:val="20"/>
            <w:szCs w:val="20"/>
          </w:rPr>
          <w:t>protecciodedades@sumaracciosocial.cat</w:t>
        </w:r>
      </w:hyperlink>
      <w:r w:rsidRPr="00514361">
        <w:rPr>
          <w:sz w:val="20"/>
          <w:szCs w:val="20"/>
        </w:rPr>
        <w:t xml:space="preserve">. </w:t>
      </w:r>
    </w:p>
    <w:p w14:paraId="7AF36BA2" w14:textId="636770B5" w:rsidR="007F61CB" w:rsidRPr="004946BF" w:rsidRDefault="004946BF" w:rsidP="004946BF">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8" w:history="1">
        <w:r w:rsidRPr="00D10E8D">
          <w:rPr>
            <w:rStyle w:val="Hipervnculo"/>
            <w:sz w:val="20"/>
            <w:szCs w:val="20"/>
          </w:rPr>
          <w:t>www.sumaracciosocial.cat</w:t>
        </w:r>
      </w:hyperlink>
      <w:r w:rsidRPr="00514361">
        <w:rPr>
          <w:sz w:val="20"/>
          <w:szCs w:val="20"/>
        </w:rPr>
        <w:t>.</w:t>
      </w:r>
    </w:p>
    <w:sectPr w:rsidR="007F61CB" w:rsidRPr="004946B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F47E" w14:textId="77777777" w:rsidR="004946BF" w:rsidRDefault="004946BF" w:rsidP="004946BF">
      <w:pPr>
        <w:spacing w:after="0" w:line="240" w:lineRule="auto"/>
      </w:pPr>
      <w:r>
        <w:separator/>
      </w:r>
    </w:p>
  </w:endnote>
  <w:endnote w:type="continuationSeparator" w:id="0">
    <w:p w14:paraId="0820A05B" w14:textId="77777777" w:rsidR="004946BF" w:rsidRDefault="004946BF" w:rsidP="00494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3E4D" w14:textId="77777777" w:rsidR="004946BF" w:rsidRDefault="004946BF" w:rsidP="004946BF">
      <w:pPr>
        <w:spacing w:after="0" w:line="240" w:lineRule="auto"/>
      </w:pPr>
      <w:r>
        <w:separator/>
      </w:r>
    </w:p>
  </w:footnote>
  <w:footnote w:type="continuationSeparator" w:id="0">
    <w:p w14:paraId="33306508" w14:textId="77777777" w:rsidR="004946BF" w:rsidRDefault="004946BF" w:rsidP="00494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E73F" w14:textId="3CB06E09" w:rsidR="004946BF" w:rsidRDefault="004946BF">
    <w:pPr>
      <w:pStyle w:val="Encabezado"/>
    </w:pPr>
    <w:r w:rsidRPr="008A265C">
      <w:rPr>
        <w:rFonts w:cs="Calibri"/>
        <w:noProof/>
        <w:lang w:eastAsia="es-ES" w:bidi="ar-SA"/>
      </w:rPr>
      <w:drawing>
        <wp:anchor distT="0" distB="0" distL="114300" distR="114300" simplePos="0" relativeHeight="251659264" behindDoc="0" locked="0" layoutInCell="1" allowOverlap="1" wp14:anchorId="08CC6E5C" wp14:editId="6B25D729">
          <wp:simplePos x="0" y="0"/>
          <wp:positionH relativeFrom="column">
            <wp:posOffset>3400425</wp:posOffset>
          </wp:positionH>
          <wp:positionV relativeFrom="paragraph">
            <wp:posOffset>-635</wp:posOffset>
          </wp:positionV>
          <wp:extent cx="2051685" cy="1027430"/>
          <wp:effectExtent l="0" t="0" r="0" b="0"/>
          <wp:wrapNone/>
          <wp:docPr id="391566333"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66333"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C73">
      <w:rPr>
        <w:rFonts w:cs="Calibri"/>
        <w:noProof/>
        <w:lang w:eastAsia="ca-ES"/>
      </w:rPr>
      <w:drawing>
        <wp:inline distT="0" distB="0" distL="0" distR="0" wp14:anchorId="6F40BFF0" wp14:editId="22105D17">
          <wp:extent cx="1047750" cy="1038225"/>
          <wp:effectExtent l="0" t="0" r="0" b="0"/>
          <wp:docPr id="1" name="Imagen 1983040230"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83040230"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r>
      <w:t xml:space="preserve"> </w:t>
    </w:r>
    <w:r w:rsidRPr="00987C73">
      <w:rPr>
        <w:rFonts w:cs="Calibri"/>
        <w:noProof/>
        <w:lang w:eastAsia="ca-ES"/>
      </w:rPr>
      <w:drawing>
        <wp:inline distT="0" distB="0" distL="0" distR="0" wp14:anchorId="1FE95BC5" wp14:editId="56725E85">
          <wp:extent cx="1038225" cy="1038225"/>
          <wp:effectExtent l="0" t="0" r="0" b="0"/>
          <wp:docPr id="2" name="Imagen 1"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t xml:space="preserve">    </w:t>
    </w:r>
  </w:p>
  <w:p w14:paraId="6AC04C25" w14:textId="77777777" w:rsidR="004946BF" w:rsidRDefault="00494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78E24CC4"/>
    <w:multiLevelType w:val="hybridMultilevel"/>
    <w:tmpl w:val="FABEE40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2139956480">
    <w:abstractNumId w:val="0"/>
  </w:num>
  <w:num w:numId="2" w16cid:durableId="921991760">
    <w:abstractNumId w:val="2"/>
  </w:num>
  <w:num w:numId="3" w16cid:durableId="50308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16"/>
    <w:rsid w:val="00174D30"/>
    <w:rsid w:val="0039731A"/>
    <w:rsid w:val="004946BF"/>
    <w:rsid w:val="00547011"/>
    <w:rsid w:val="00741216"/>
    <w:rsid w:val="007F61CB"/>
    <w:rsid w:val="00953951"/>
    <w:rsid w:val="00B86601"/>
    <w:rsid w:val="00C24365"/>
    <w:rsid w:val="00CA0318"/>
    <w:rsid w:val="00E8589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3003"/>
  <w15:chartTrackingRefBased/>
  <w15:docId w15:val="{1804794A-696D-4AD4-9C4D-7C625EB6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6BF"/>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ulo1">
    <w:name w:val="heading 1"/>
    <w:basedOn w:val="Normal"/>
    <w:next w:val="Normal"/>
    <w:link w:val="Ttulo1Car"/>
    <w:uiPriority w:val="9"/>
    <w:qFormat/>
    <w:rsid w:val="00953951"/>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7412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41216"/>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41216"/>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41216"/>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412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12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12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12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951"/>
    <w:rPr>
      <w:rFonts w:ascii="Calibri" w:eastAsiaTheme="majorEastAsia" w:hAnsi="Calibri" w:cstheme="majorBidi"/>
      <w:b/>
      <w:szCs w:val="32"/>
    </w:rPr>
  </w:style>
  <w:style w:type="character" w:customStyle="1" w:styleId="Ttulo2Car">
    <w:name w:val="Título 2 Car"/>
    <w:basedOn w:val="Fuentedeprrafopredeter"/>
    <w:link w:val="Ttulo2"/>
    <w:uiPriority w:val="9"/>
    <w:semiHidden/>
    <w:rsid w:val="00741216"/>
    <w:rPr>
      <w:rFonts w:asciiTheme="majorHAnsi" w:eastAsiaTheme="majorEastAsia" w:hAnsiTheme="majorHAnsi" w:cstheme="majorBidi"/>
      <w:noProof/>
      <w:color w:val="2E74B5" w:themeColor="accent1" w:themeShade="BF"/>
      <w:sz w:val="32"/>
      <w:szCs w:val="32"/>
    </w:rPr>
  </w:style>
  <w:style w:type="character" w:customStyle="1" w:styleId="Ttulo3Car">
    <w:name w:val="Título 3 Car"/>
    <w:basedOn w:val="Fuentedeprrafopredeter"/>
    <w:link w:val="Ttulo3"/>
    <w:uiPriority w:val="9"/>
    <w:semiHidden/>
    <w:rsid w:val="00741216"/>
    <w:rPr>
      <w:rFonts w:eastAsiaTheme="majorEastAsia" w:cstheme="majorBidi"/>
      <w:noProof/>
      <w:color w:val="2E74B5" w:themeColor="accent1" w:themeShade="BF"/>
      <w:sz w:val="28"/>
      <w:szCs w:val="28"/>
    </w:rPr>
  </w:style>
  <w:style w:type="character" w:customStyle="1" w:styleId="Ttulo4Car">
    <w:name w:val="Título 4 Car"/>
    <w:basedOn w:val="Fuentedeprrafopredeter"/>
    <w:link w:val="Ttulo4"/>
    <w:uiPriority w:val="9"/>
    <w:semiHidden/>
    <w:rsid w:val="00741216"/>
    <w:rPr>
      <w:rFonts w:eastAsiaTheme="majorEastAsia" w:cstheme="majorBidi"/>
      <w:i/>
      <w:iCs/>
      <w:noProof/>
      <w:color w:val="2E74B5" w:themeColor="accent1" w:themeShade="BF"/>
    </w:rPr>
  </w:style>
  <w:style w:type="character" w:customStyle="1" w:styleId="Ttulo5Car">
    <w:name w:val="Título 5 Car"/>
    <w:basedOn w:val="Fuentedeprrafopredeter"/>
    <w:link w:val="Ttulo5"/>
    <w:uiPriority w:val="9"/>
    <w:semiHidden/>
    <w:rsid w:val="00741216"/>
    <w:rPr>
      <w:rFonts w:eastAsiaTheme="majorEastAsia" w:cstheme="majorBidi"/>
      <w:noProof/>
      <w:color w:val="2E74B5" w:themeColor="accent1" w:themeShade="BF"/>
    </w:rPr>
  </w:style>
  <w:style w:type="character" w:customStyle="1" w:styleId="Ttulo6Car">
    <w:name w:val="Título 6 Car"/>
    <w:basedOn w:val="Fuentedeprrafopredeter"/>
    <w:link w:val="Ttulo6"/>
    <w:uiPriority w:val="9"/>
    <w:semiHidden/>
    <w:rsid w:val="00741216"/>
    <w:rPr>
      <w:rFonts w:eastAsiaTheme="majorEastAsia" w:cstheme="majorBidi"/>
      <w:i/>
      <w:iCs/>
      <w:noProof/>
      <w:color w:val="595959" w:themeColor="text1" w:themeTint="A6"/>
    </w:rPr>
  </w:style>
  <w:style w:type="character" w:customStyle="1" w:styleId="Ttulo7Car">
    <w:name w:val="Título 7 Car"/>
    <w:basedOn w:val="Fuentedeprrafopredeter"/>
    <w:link w:val="Ttulo7"/>
    <w:uiPriority w:val="9"/>
    <w:semiHidden/>
    <w:rsid w:val="00741216"/>
    <w:rPr>
      <w:rFonts w:eastAsiaTheme="majorEastAsia" w:cstheme="majorBidi"/>
      <w:noProof/>
      <w:color w:val="595959" w:themeColor="text1" w:themeTint="A6"/>
    </w:rPr>
  </w:style>
  <w:style w:type="character" w:customStyle="1" w:styleId="Ttulo8Car">
    <w:name w:val="Título 8 Car"/>
    <w:basedOn w:val="Fuentedeprrafopredeter"/>
    <w:link w:val="Ttulo8"/>
    <w:uiPriority w:val="9"/>
    <w:semiHidden/>
    <w:rsid w:val="00741216"/>
    <w:rPr>
      <w:rFonts w:eastAsiaTheme="majorEastAsia" w:cstheme="majorBidi"/>
      <w:i/>
      <w:iCs/>
      <w:noProof/>
      <w:color w:val="272727" w:themeColor="text1" w:themeTint="D8"/>
    </w:rPr>
  </w:style>
  <w:style w:type="character" w:customStyle="1" w:styleId="Ttulo9Car">
    <w:name w:val="Título 9 Car"/>
    <w:basedOn w:val="Fuentedeprrafopredeter"/>
    <w:link w:val="Ttulo9"/>
    <w:uiPriority w:val="9"/>
    <w:semiHidden/>
    <w:rsid w:val="00741216"/>
    <w:rPr>
      <w:rFonts w:eastAsiaTheme="majorEastAsia" w:cstheme="majorBidi"/>
      <w:noProof/>
      <w:color w:val="272727" w:themeColor="text1" w:themeTint="D8"/>
    </w:rPr>
  </w:style>
  <w:style w:type="paragraph" w:styleId="Ttulo">
    <w:name w:val="Title"/>
    <w:basedOn w:val="Normal"/>
    <w:next w:val="Normal"/>
    <w:link w:val="TtuloCar"/>
    <w:uiPriority w:val="10"/>
    <w:qFormat/>
    <w:rsid w:val="00741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1216"/>
    <w:rPr>
      <w:rFonts w:asciiTheme="majorHAnsi" w:eastAsiaTheme="majorEastAsia" w:hAnsiTheme="majorHAnsi" w:cstheme="majorBidi"/>
      <w:noProof/>
      <w:spacing w:val="-10"/>
      <w:kern w:val="28"/>
      <w:sz w:val="56"/>
      <w:szCs w:val="56"/>
    </w:rPr>
  </w:style>
  <w:style w:type="paragraph" w:styleId="Subttulo">
    <w:name w:val="Subtitle"/>
    <w:basedOn w:val="Normal"/>
    <w:next w:val="Normal"/>
    <w:link w:val="SubttuloCar"/>
    <w:uiPriority w:val="11"/>
    <w:qFormat/>
    <w:rsid w:val="00741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1216"/>
    <w:rPr>
      <w:rFonts w:eastAsiaTheme="majorEastAsia" w:cstheme="majorBidi"/>
      <w:noProof/>
      <w:color w:val="595959" w:themeColor="text1" w:themeTint="A6"/>
      <w:spacing w:val="15"/>
      <w:sz w:val="28"/>
      <w:szCs w:val="28"/>
    </w:rPr>
  </w:style>
  <w:style w:type="paragraph" w:styleId="Cita">
    <w:name w:val="Quote"/>
    <w:basedOn w:val="Normal"/>
    <w:next w:val="Normal"/>
    <w:link w:val="CitaCar"/>
    <w:uiPriority w:val="29"/>
    <w:qFormat/>
    <w:rsid w:val="00741216"/>
    <w:pPr>
      <w:spacing w:before="160"/>
      <w:jc w:val="center"/>
    </w:pPr>
    <w:rPr>
      <w:i/>
      <w:iCs/>
      <w:color w:val="404040" w:themeColor="text1" w:themeTint="BF"/>
    </w:rPr>
  </w:style>
  <w:style w:type="character" w:customStyle="1" w:styleId="CitaCar">
    <w:name w:val="Cita Car"/>
    <w:basedOn w:val="Fuentedeprrafopredeter"/>
    <w:link w:val="Cita"/>
    <w:uiPriority w:val="29"/>
    <w:rsid w:val="00741216"/>
    <w:rPr>
      <w:i/>
      <w:iCs/>
      <w:noProof/>
      <w:color w:val="404040" w:themeColor="text1" w:themeTint="BF"/>
    </w:rPr>
  </w:style>
  <w:style w:type="paragraph" w:styleId="Prrafodelista">
    <w:name w:val="List Paragraph"/>
    <w:aliases w:val="Lista sin Numerar,Párrafo Numerado,Párrafo de lista1,Lista 1,body 2,lp1,lp11,List Paragraph1"/>
    <w:basedOn w:val="Normal"/>
    <w:link w:val="PrrafodelistaCar"/>
    <w:uiPriority w:val="34"/>
    <w:qFormat/>
    <w:rsid w:val="00741216"/>
    <w:pPr>
      <w:ind w:left="720"/>
      <w:contextualSpacing/>
    </w:pPr>
  </w:style>
  <w:style w:type="character" w:styleId="nfasisintenso">
    <w:name w:val="Intense Emphasis"/>
    <w:basedOn w:val="Fuentedeprrafopredeter"/>
    <w:uiPriority w:val="21"/>
    <w:qFormat/>
    <w:rsid w:val="00741216"/>
    <w:rPr>
      <w:i/>
      <w:iCs/>
      <w:color w:val="2E74B5" w:themeColor="accent1" w:themeShade="BF"/>
    </w:rPr>
  </w:style>
  <w:style w:type="paragraph" w:styleId="Citadestacada">
    <w:name w:val="Intense Quote"/>
    <w:basedOn w:val="Normal"/>
    <w:next w:val="Normal"/>
    <w:link w:val="CitadestacadaCar"/>
    <w:uiPriority w:val="30"/>
    <w:qFormat/>
    <w:rsid w:val="007412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41216"/>
    <w:rPr>
      <w:i/>
      <w:iCs/>
      <w:noProof/>
      <w:color w:val="2E74B5" w:themeColor="accent1" w:themeShade="BF"/>
    </w:rPr>
  </w:style>
  <w:style w:type="character" w:styleId="Referenciaintensa">
    <w:name w:val="Intense Reference"/>
    <w:basedOn w:val="Fuentedeprrafopredeter"/>
    <w:uiPriority w:val="32"/>
    <w:qFormat/>
    <w:rsid w:val="00741216"/>
    <w:rPr>
      <w:b/>
      <w:bCs/>
      <w:smallCaps/>
      <w:color w:val="2E74B5" w:themeColor="accent1" w:themeShade="BF"/>
      <w:spacing w:val="5"/>
    </w:rPr>
  </w:style>
  <w:style w:type="character" w:styleId="Hipervnculo">
    <w:name w:val="Hyperlink"/>
    <w:uiPriority w:val="99"/>
    <w:rsid w:val="004946BF"/>
    <w:rPr>
      <w:color w:val="000080"/>
      <w:u w:val="single"/>
    </w:rPr>
  </w:style>
  <w:style w:type="paragraph" w:styleId="Textoindependiente">
    <w:name w:val="Body Text"/>
    <w:basedOn w:val="Normal"/>
    <w:link w:val="TextoindependienteCar"/>
    <w:rsid w:val="004946BF"/>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4946BF"/>
    <w:rPr>
      <w:rFonts w:ascii="Times New Roman" w:eastAsia="SimSun" w:hAnsi="Times New Roman" w:cs="Mangal"/>
      <w:kern w:val="1"/>
      <w:sz w:val="24"/>
      <w:szCs w:val="24"/>
      <w:lang w:eastAsia="zh-CN" w:bidi="hi-IN"/>
      <w14:ligatures w14:val="none"/>
    </w:rPr>
  </w:style>
  <w:style w:type="paragraph" w:styleId="Textoindependiente3">
    <w:name w:val="Body Text 3"/>
    <w:basedOn w:val="Normal"/>
    <w:link w:val="Textoindependiente3Car"/>
    <w:unhideWhenUsed/>
    <w:rsid w:val="004946BF"/>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basedOn w:val="Fuentedeprrafopredeter"/>
    <w:link w:val="Textoindependiente3"/>
    <w:rsid w:val="004946BF"/>
    <w:rPr>
      <w:rFonts w:ascii="Times New Roman" w:eastAsia="Times New Roman" w:hAnsi="Times New Roman" w:cs="Times New Roman"/>
      <w:kern w:val="0"/>
      <w:sz w:val="16"/>
      <w:szCs w:val="16"/>
      <w:lang w:val="x-none" w:eastAsia="es-ES"/>
      <w14:ligatures w14:val="non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4946BF"/>
    <w:rPr>
      <w:noProof/>
    </w:rPr>
  </w:style>
  <w:style w:type="table" w:styleId="Tablaconcuadrcula">
    <w:name w:val="Table Grid"/>
    <w:basedOn w:val="Tablanormal"/>
    <w:uiPriority w:val="59"/>
    <w:rsid w:val="004946BF"/>
    <w:pPr>
      <w:spacing w:after="0" w:line="240" w:lineRule="auto"/>
    </w:pPr>
    <w:rPr>
      <w:rFonts w:ascii="Calibri" w:eastAsia="Calibri" w:hAnsi="Calibri" w:cs="Times New Roman"/>
      <w:kern w:val="0"/>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4946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46BF"/>
    <w:rPr>
      <w:rFonts w:ascii="Calibri" w:eastAsia="SimSun" w:hAnsi="Calibri" w:cs="Mangal"/>
      <w:kern w:val="1"/>
      <w:szCs w:val="24"/>
      <w:lang w:eastAsia="zh-CN" w:bidi="hi-IN"/>
      <w14:ligatures w14:val="none"/>
    </w:rPr>
  </w:style>
  <w:style w:type="paragraph" w:styleId="Piedepgina">
    <w:name w:val="footer"/>
    <w:basedOn w:val="Normal"/>
    <w:link w:val="PiedepginaCar"/>
    <w:uiPriority w:val="99"/>
    <w:unhideWhenUsed/>
    <w:rsid w:val="004946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46BF"/>
    <w:rPr>
      <w:rFonts w:ascii="Calibri" w:eastAsia="SimSun" w:hAnsi="Calibri" w:cs="Mangal"/>
      <w:kern w:val="1"/>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915</Words>
  <Characters>5034</Characters>
  <Application>Microsoft Office Word</Application>
  <DocSecurity>0</DocSecurity>
  <Lines>41</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2025-11-19T10:23:00Z</dcterms:created>
  <dcterms:modified xsi:type="dcterms:W3CDTF">2025-11-19T10:26:00Z</dcterms:modified>
</cp:coreProperties>
</file>