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3C1C" w14:textId="527EE130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B97357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E54AC">
        <w:rPr>
          <w:rFonts w:ascii="Arial" w:eastAsia="Arial Unicode MS" w:hAnsi="Arial" w:cs="Arial"/>
          <w:b/>
          <w:i/>
          <w:lang w:val="ca-ES"/>
        </w:rPr>
        <w:t>16</w:t>
      </w:r>
      <w:r w:rsidR="00AD1C78">
        <w:rPr>
          <w:rFonts w:ascii="Arial" w:eastAsia="Arial Unicode MS" w:hAnsi="Arial" w:cs="Arial"/>
          <w:b/>
          <w:i/>
          <w:lang w:val="ca-ES"/>
        </w:rPr>
        <w:t>102577</w:t>
      </w:r>
      <w:r w:rsidR="003E54AC">
        <w:rPr>
          <w:rFonts w:ascii="Arial" w:eastAsia="Arial Unicode MS" w:hAnsi="Arial" w:cs="Arial"/>
          <w:b/>
          <w:i/>
          <w:lang w:val="ca-ES"/>
        </w:rPr>
        <w:t xml:space="preserve">-Lot </w:t>
      </w:r>
      <w:r w:rsidR="00AD1C78">
        <w:rPr>
          <w:rFonts w:ascii="Arial" w:eastAsia="Arial Unicode MS" w:hAnsi="Arial" w:cs="Arial"/>
          <w:b/>
          <w:i/>
          <w:lang w:val="ca-ES"/>
        </w:rPr>
        <w:t>1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17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AC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5D2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1C78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16102577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16102577 - Modernitzacio escales mecaniques L2</TMB_TitolLicitacio>
    <TMB_IDLicitacio xmlns="c8de0594-42e2-4f26-8a69-9df094374455">506081</TMB_IDLicitacio>
    <TMB_DataComiteWF xmlns="c8de0594-42e2-4f26-8a69-9df094374455" xsi:nil="true"/>
    <lcf76f155ced4ddcb4097134ff3c332f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Perfil xmlns="c8de0594-42e2-4f26-8a69-9df094374455">true</TMB_Perfil>
    <TMB_CA xmlns="c8de0594-42e2-4f26-8a69-9df094374455" xsi:nil="true"/>
    <TMB_CH_TipusDocu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2025-10-13T22:00:00+00:00</TMB_OP>
    <TMB_CC xmlns="c8de0594-42e2-4f26-8a69-9df094374455">2025-10-27T23:00:00+00:00</TMB_C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F01DD6-1AB4-49D8-9EAA-ECEFF3EDE6CB}"/>
</file>

<file path=customXml/itemProps3.xml><?xml version="1.0" encoding="utf-8"?>
<ds:datastoreItem xmlns:ds="http://schemas.openxmlformats.org/officeDocument/2006/customXml" ds:itemID="{1995978C-31AD-4BC6-AC69-6FBE19D0E9ED}"/>
</file>

<file path=customXml/itemProps4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AC1D6F9-BCEC-4FB6-978A-9C1348FA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</Properties>
</file>