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Ttol2"/>
        <w:keepLines/>
        <w:numPr>
          <w:ilvl w:val="0"/>
          <w:numId w:val="35"/>
        </w:numPr>
        <w:pBdr>
          <w:top w:val="none" w:sz="0" w:space="0" w:color="auto"/>
          <w:left w:val="none" w:sz="0" w:space="0" w:color="auto"/>
        </w:pBdr>
        <w:spacing w:before="40" w:line="276" w:lineRule="auto"/>
        <w:rPr>
          <w:rStyle w:val="Ninguno"/>
          <w:b/>
          <w:bCs w:val="0"/>
          <w:lang w:val="es-ES"/>
        </w:rPr>
      </w:pPr>
      <w:r w:rsidRPr="001468D9">
        <w:rPr>
          <w:rStyle w:val="Ninguno"/>
          <w:b/>
          <w:lang w:val="es-ES"/>
        </w:rPr>
        <w:t>CRITERIOS EVALUABLES A TRAVÉS DE JUICIOS DE VALOR: 20 Puntos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bookmarkStart w:id="0" w:name="_Hlk215138663"/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Los criterios vinculados al objeto del contrato que dependen de uno juicio de valor y que servirán de base para la adjudicación del contrato son los siguientes: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Normas generales: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Los criterio</w:t>
      </w:r>
      <w:bookmarkStart w:id="1" w:name="_GoBack"/>
      <w:bookmarkEnd w:id="1"/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s abajo​ mencionados serán evaluados mediante la presentación de la documentación pertinente</w:t>
      </w: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. Por eso, si esta información no se presenta, la puntuación será de 0 puntos (ningún punto), siendo éste un requisito no enmendable.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 xml:space="preserve">La memoria técnica recogerá los siguientes apartados y </w:t>
      </w: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no habrá exceder las 10 páginas de amplitud. </w:t>
      </w: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 xml:space="preserve">No contarán ni la portada ni los anexos (p. ej. catálogos, </w:t>
      </w:r>
      <w:proofErr w:type="spellStart"/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CVs</w:t>
      </w:r>
      <w:proofErr w:type="spellEnd"/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, …).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numPr>
          <w:ilvl w:val="1"/>
          <w:numId w:val="34"/>
        </w:numPr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lang w:val="es-ES"/>
        </w:rPr>
        <w:t>Dinámica de trabajo...............................................................hasta 10 puntos.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ind w:left="360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Se evaluará la capacidad del proveedor para ofrecer tiempo de respuesta ajustados al PPT y disponibilidad para realizar resonancias magnéticas, especialmente en situaciones urgentes (especificar cómo será la dinámica de trabajo).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ind w:firstLine="360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Sistema de puntuación para este apartado: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tbl>
      <w:tblPr>
        <w:tblStyle w:val="TableNormal"/>
        <w:tblW w:w="8079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7"/>
        <w:gridCol w:w="992"/>
      </w:tblGrid>
      <w:tr w:rsidR="00A14CD4" w:rsidRPr="001468D9" w:rsidTr="00804AB5">
        <w:trPr>
          <w:trHeight w:val="26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b/>
                <w:bCs/>
                <w:color w:val="auto"/>
                <w:sz w:val="22"/>
                <w:szCs w:val="22"/>
                <w:lang w:val="es-ES"/>
              </w:rPr>
              <w:t>Sistema de puntuación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b/>
                <w:bCs/>
                <w:color w:val="auto"/>
                <w:sz w:val="22"/>
                <w:szCs w:val="22"/>
                <w:lang w:val="es-ES"/>
              </w:rPr>
              <w:t>Puntos</w:t>
            </w:r>
          </w:p>
        </w:tc>
      </w:tr>
      <w:tr w:rsidR="00A14CD4" w:rsidRPr="001468D9" w:rsidTr="00804AB5">
        <w:trPr>
          <w:trHeight w:val="121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Excelente (La propuesta plantea un sistema eficiente y se adapta a las necesidades del proyecto, en concordancia con el PPT, y no genera ninguna duda respecto a la viabilidad de implantación)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10-9</w:t>
            </w:r>
          </w:p>
        </w:tc>
      </w:tr>
      <w:tr w:rsidR="00A14CD4" w:rsidRPr="001468D9" w:rsidTr="00804AB5">
        <w:trPr>
          <w:trHeight w:val="121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Suficiente (La propuesta es correcta, si bien no se determinan algunos de los procedimientos necesarios para su implantación, o bien su justificación no es del todo adecuada respecto a las necesidades de la plataforma y al PPT)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5-8</w:t>
            </w:r>
          </w:p>
        </w:tc>
      </w:tr>
      <w:tr w:rsidR="00A14CD4" w:rsidRPr="001468D9" w:rsidTr="00804AB5">
        <w:trPr>
          <w:trHeight w:val="111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Insuficiente (La propuesta es mucho básica o genérica, y no contiene la información mínima requerida en los mismos criterios y le faltan muchos aspectos relevantes, que generan dudas sobre su implementación o no se adapta a las necesidades de la plataforma ni al PPT).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4-1</w:t>
            </w:r>
          </w:p>
        </w:tc>
      </w:tr>
    </w:tbl>
    <w:p w:rsidR="00A14CD4" w:rsidRPr="001468D9" w:rsidRDefault="00A14CD4" w:rsidP="00A14CD4">
      <w:pPr>
        <w:pStyle w:val="CuerpoA"/>
        <w:widowControl w:val="0"/>
        <w:spacing w:line="276" w:lineRule="auto"/>
        <w:ind w:left="421" w:hanging="421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  <w:lang w:val="es-ES"/>
        </w:rPr>
      </w:pPr>
    </w:p>
    <w:p w:rsidR="00A14CD4" w:rsidRPr="001468D9" w:rsidRDefault="00A14CD4" w:rsidP="00A14CD4">
      <w:pPr>
        <w:pStyle w:val="CuerpoA"/>
        <w:numPr>
          <w:ilvl w:val="1"/>
          <w:numId w:val="36"/>
        </w:numPr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lang w:val="es-ES"/>
        </w:rPr>
        <w:lastRenderedPageBreak/>
        <w:t>Calidad del equipamiento y soporte técnico.....................hasta 10 puntos.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ind w:left="360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 xml:space="preserve">Se analizarán las especificaciones técnicas del equipo de resonancia magnética, como la potencia del imán, la tecnología utilizada (como resonancia​ magnética funcional o espectroscopia, la rapidez y la resolución), y la antigüedad del equipo (la mayor antigüedad se valorará negativamente): </w:t>
      </w: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lang w:val="es-ES"/>
        </w:rPr>
        <w:t>Hasta 5 puntos.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  <w:tab/>
      </w:r>
      <w:r w:rsidRPr="001468D9"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  <w:tab/>
      </w:r>
    </w:p>
    <w:p w:rsidR="00A14CD4" w:rsidRPr="001468D9" w:rsidRDefault="00A14CD4" w:rsidP="00A14CD4">
      <w:pPr>
        <w:pStyle w:val="CuerpoA"/>
        <w:spacing w:line="276" w:lineRule="auto"/>
        <w:ind w:left="284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 xml:space="preserve">Se evaluará el nivel de soporte técnico y mantenimiento que el proveedor ofrece para el equipo, así como la rapidez en la resolución de incidencias: </w:t>
      </w: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lang w:val="es-ES"/>
        </w:rPr>
        <w:t>Hasta 5 puntos.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ind w:firstLine="284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  <w:r w:rsidRPr="001468D9">
        <w:rPr>
          <w:rStyle w:val="Ninguno"/>
          <w:rFonts w:ascii="Arial" w:hAnsi="Arial" w:cs="Arial"/>
          <w:color w:val="auto"/>
          <w:sz w:val="22"/>
          <w:szCs w:val="22"/>
          <w:lang w:val="es-ES"/>
        </w:rPr>
        <w:t>Sistema de puntuación para estos apartados (lo mismo por los dos criterios):</w:t>
      </w: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tbl>
      <w:tblPr>
        <w:tblStyle w:val="TableNormal"/>
        <w:tblW w:w="8079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5"/>
        <w:gridCol w:w="1134"/>
      </w:tblGrid>
      <w:tr w:rsidR="00A14CD4" w:rsidRPr="001468D9" w:rsidTr="00804AB5">
        <w:trPr>
          <w:trHeight w:val="26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b/>
                <w:bCs/>
                <w:color w:val="auto"/>
                <w:sz w:val="22"/>
                <w:szCs w:val="22"/>
                <w:lang w:val="es-ES"/>
              </w:rPr>
              <w:t>Sistema de puntuación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b/>
                <w:bCs/>
                <w:color w:val="auto"/>
                <w:sz w:val="22"/>
                <w:szCs w:val="22"/>
                <w:lang w:val="es-ES"/>
              </w:rPr>
              <w:t>Puntos</w:t>
            </w:r>
          </w:p>
        </w:tc>
      </w:tr>
      <w:tr w:rsidR="00A14CD4" w:rsidRPr="001468D9" w:rsidTr="00804AB5">
        <w:trPr>
          <w:trHeight w:val="121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Excelente (La propuesta plantea mejoras respecto a las especificaciones técnicas del equipo de RM previstas en el PPT, así como el plazo de resolución de incidencias es mínimo y adaptado a las necesidades de la plataforma, en concordancia con el PPT. El soporte técnico y el mantenimiento ofrece suponen una mejora respecto al PPT).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5-4</w:t>
            </w:r>
          </w:p>
        </w:tc>
      </w:tr>
      <w:tr w:rsidR="00A14CD4" w:rsidRPr="001468D9" w:rsidTr="00804AB5">
        <w:trPr>
          <w:trHeight w:val="121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Suficiente (La propuesta es correcta, si bien no se determinan algunas de las especificaciones técnicas del equipo de RM/ mantenimiento y soporte técnico / resolución de incidencias o no es del todo adecuada respecto a las necesidades de la plataforma y al PPT).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3-2</w:t>
            </w:r>
          </w:p>
        </w:tc>
      </w:tr>
      <w:tr w:rsidR="00A14CD4" w:rsidRPr="001468D9" w:rsidTr="00804AB5">
        <w:trPr>
          <w:trHeight w:val="120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Insuficiente (La propuesta es mucho básica o genérica, y no contiene la información mínima requerida en los mismos criterios y le faltan muchos aspectos relevantes, que generan dudas sobre su implementación o no se adapta a las necesidades de la plataforma ni al PPT).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after="16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color w:val="auto"/>
                <w:sz w:val="22"/>
                <w:szCs w:val="22"/>
                <w:lang w:val="es-ES"/>
              </w:rPr>
              <w:t>1</w:t>
            </w:r>
          </w:p>
        </w:tc>
      </w:tr>
    </w:tbl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Hyperlink5"/>
          <w:color w:val="auto"/>
          <w:lang w:val="es-ES"/>
        </w:rPr>
      </w:pPr>
      <w:bookmarkStart w:id="2" w:name="_Hlk139359367"/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Se</w:t>
      </w:r>
      <w:r w:rsidRPr="001468D9">
        <w:rPr>
          <w:rStyle w:val="Ninguno"/>
          <w:rFonts w:ascii="Arial" w:hAnsi="Arial" w:cs="Arial"/>
          <w:color w:val="auto"/>
          <w:sz w:val="22"/>
          <w:szCs w:val="22"/>
          <w:u w:val="single"/>
          <w:lang w:val="es-ES"/>
        </w:rPr>
        <w:t xml:space="preserve"> </w:t>
      </w:r>
      <w:r w:rsidRPr="001468D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requiere una puntuación mínima de 10 puntos en la evaluación de la oferta técnica para poder continuar en el proceso de selección y pasar a la evaluación de la oferta económica. Las empresas que no obtengan al menos 10 puntos en la evaluación técnica serán excluidas del proceso.</w:t>
      </w:r>
      <w:bookmarkEnd w:id="2"/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color w:val="auto"/>
          <w:sz w:val="22"/>
          <w:szCs w:val="22"/>
          <w:lang w:val="es-ES"/>
        </w:rPr>
      </w:pPr>
    </w:p>
    <w:p w:rsidR="00A14CD4" w:rsidRPr="001468D9" w:rsidRDefault="00A14CD4" w:rsidP="00A14CD4">
      <w:pPr>
        <w:pStyle w:val="CuerpoA"/>
        <w:spacing w:line="276" w:lineRule="auto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lang w:val="es-ES"/>
        </w:rPr>
      </w:pPr>
    </w:p>
    <w:tbl>
      <w:tblPr>
        <w:tblStyle w:val="TableNormal"/>
        <w:tblW w:w="84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88"/>
      </w:tblGrid>
      <w:tr w:rsidR="00A14CD4" w:rsidRPr="001468D9" w:rsidTr="00804AB5">
        <w:trPr>
          <w:trHeight w:val="483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CD4" w:rsidRPr="001468D9" w:rsidRDefault="00A14CD4" w:rsidP="00804AB5">
            <w:pPr>
              <w:pStyle w:val="CuerpoA"/>
              <w:spacing w:before="240" w:line="276" w:lineRule="auto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1468D9">
              <w:rPr>
                <w:rStyle w:val="NingunoB"/>
                <w:rFonts w:ascii="Arial" w:hAnsi="Arial" w:cs="Arial"/>
                <w:b/>
                <w:bCs/>
                <w:color w:val="auto"/>
                <w:sz w:val="22"/>
                <w:szCs w:val="22"/>
                <w:lang w:val="es-ES"/>
              </w:rPr>
              <w:t>Puntuación total: 80 + 20 = 100 puntos</w:t>
            </w:r>
          </w:p>
        </w:tc>
      </w:tr>
    </w:tbl>
    <w:p w:rsidR="00A14CD4" w:rsidRPr="001468D9" w:rsidRDefault="00A14CD4" w:rsidP="00A14CD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bookmarkEnd w:id="0"/>
    <w:p w:rsidR="00A163B5" w:rsidRPr="00555921" w:rsidRDefault="00A163B5" w:rsidP="00A163B5">
      <w:pPr>
        <w:rPr>
          <w:rFonts w:ascii="Arial" w:eastAsia="Arial" w:hAnsi="Arial" w:cs="Arial"/>
          <w:sz w:val="22"/>
          <w:szCs w:val="22"/>
          <w:lang w:val="es-ES_tradnl"/>
        </w:rPr>
      </w:pPr>
    </w:p>
    <w:sectPr w:rsidR="00A163B5" w:rsidRPr="00555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851" w:rsidRDefault="003F50E0">
      <w:r>
        <w:separator/>
      </w:r>
    </w:p>
  </w:endnote>
  <w:endnote w:type="continuationSeparator" w:id="0">
    <w:p w:rsidR="007C1851" w:rsidRDefault="003F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altName w:val="Courier New"/>
    <w:panose1 w:val="020704090202050204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3D" w:rsidRDefault="00040C3D">
    <w:pPr>
      <w:pStyle w:val="Cabeceraypi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851" w:rsidRDefault="003F50E0">
      <w:r>
        <w:separator/>
      </w:r>
    </w:p>
  </w:footnote>
  <w:footnote w:type="continuationSeparator" w:id="0">
    <w:p w:rsidR="007C1851" w:rsidRDefault="003F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3D" w:rsidRDefault="00040C3D">
    <w:pPr>
      <w:pStyle w:val="Capalera"/>
      <w:tabs>
        <w:tab w:val="clear" w:pos="8504"/>
        <w:tab w:val="right" w:pos="8478"/>
      </w:tabs>
    </w:pPr>
  </w:p>
  <w:p w:rsidR="00457C4A" w:rsidRDefault="00457C4A">
    <w:pPr>
      <w:pStyle w:val="Capalera"/>
      <w:tabs>
        <w:tab w:val="clear" w:pos="8504"/>
        <w:tab w:val="right" w:pos="8478"/>
      </w:tabs>
    </w:pPr>
    <w:r>
      <w:rPr>
        <w:noProof/>
      </w:rPr>
      <w:drawing>
        <wp:inline distT="0" distB="0" distL="0" distR="0" wp14:anchorId="2BA93D83" wp14:editId="16A9A34F">
          <wp:extent cx="1600200" cy="635035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2CD"/>
    <w:multiLevelType w:val="hybridMultilevel"/>
    <w:tmpl w:val="C4929188"/>
    <w:styleLink w:val="Vietas"/>
    <w:lvl w:ilvl="0" w:tplc="974A6DA0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4262EA">
      <w:start w:val="1"/>
      <w:numFmt w:val="bullet"/>
      <w:lvlText w:val="•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5E39FC">
      <w:start w:val="1"/>
      <w:numFmt w:val="bullet"/>
      <w:lvlText w:val="•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785F6A">
      <w:start w:val="1"/>
      <w:numFmt w:val="bullet"/>
      <w:lvlText w:val="•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E4938">
      <w:start w:val="1"/>
      <w:numFmt w:val="bullet"/>
      <w:lvlText w:val="•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CD448">
      <w:start w:val="1"/>
      <w:numFmt w:val="bullet"/>
      <w:lvlText w:val="•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0940E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28BF0">
      <w:start w:val="1"/>
      <w:numFmt w:val="bullet"/>
      <w:lvlText w:val="•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A5DEA">
      <w:start w:val="1"/>
      <w:numFmt w:val="bullet"/>
      <w:lvlText w:val="•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2D4371"/>
    <w:multiLevelType w:val="hybridMultilevel"/>
    <w:tmpl w:val="184A4924"/>
    <w:numStyleLink w:val="Estiloimportado12"/>
  </w:abstractNum>
  <w:abstractNum w:abstractNumId="2" w15:restartNumberingAfterBreak="0">
    <w:nsid w:val="12741021"/>
    <w:multiLevelType w:val="hybridMultilevel"/>
    <w:tmpl w:val="CCE4C8AA"/>
    <w:styleLink w:val="Estiloimportado14"/>
    <w:lvl w:ilvl="0" w:tplc="DB389B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AFE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8AE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70090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CEEE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F256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C0B59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A005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CAB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30280F"/>
    <w:multiLevelType w:val="hybridMultilevel"/>
    <w:tmpl w:val="E738E086"/>
    <w:styleLink w:val="Estiloimportado13"/>
    <w:lvl w:ilvl="0" w:tplc="10C6D1E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EEA6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AA20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6C7C2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E2928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9AEC5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E2CD6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60452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BFF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4E17FB"/>
    <w:multiLevelType w:val="hybridMultilevel"/>
    <w:tmpl w:val="79BC8DD0"/>
    <w:numStyleLink w:val="Estiloimportado10"/>
  </w:abstractNum>
  <w:abstractNum w:abstractNumId="5" w15:restartNumberingAfterBreak="0">
    <w:nsid w:val="1DB4288F"/>
    <w:multiLevelType w:val="hybridMultilevel"/>
    <w:tmpl w:val="CCE4C8AA"/>
    <w:numStyleLink w:val="Estiloimportado14"/>
  </w:abstractNum>
  <w:abstractNum w:abstractNumId="6" w15:restartNumberingAfterBreak="0">
    <w:nsid w:val="1DEF2375"/>
    <w:multiLevelType w:val="hybridMultilevel"/>
    <w:tmpl w:val="2C0897C4"/>
    <w:numStyleLink w:val="Estiloimportado17"/>
  </w:abstractNum>
  <w:abstractNum w:abstractNumId="7" w15:restartNumberingAfterBreak="0">
    <w:nsid w:val="20465910"/>
    <w:multiLevelType w:val="hybridMultilevel"/>
    <w:tmpl w:val="59A23924"/>
    <w:numStyleLink w:val="Estiloimportado11"/>
  </w:abstractNum>
  <w:abstractNum w:abstractNumId="8" w15:restartNumberingAfterBreak="0">
    <w:nsid w:val="2A471624"/>
    <w:multiLevelType w:val="hybridMultilevel"/>
    <w:tmpl w:val="2C0897C4"/>
    <w:styleLink w:val="Estiloimportado17"/>
    <w:lvl w:ilvl="0" w:tplc="B42A48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A8B9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2E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ACF65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747E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31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7603A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01D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2D6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5412A1"/>
    <w:multiLevelType w:val="hybridMultilevel"/>
    <w:tmpl w:val="991EC176"/>
    <w:styleLink w:val="Estiloimportado16"/>
    <w:lvl w:ilvl="0" w:tplc="404064F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1011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A37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476B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8EC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AE9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40B8A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C09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6EA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9D755C"/>
    <w:multiLevelType w:val="hybridMultilevel"/>
    <w:tmpl w:val="2EF83218"/>
    <w:styleLink w:val="Estiloimportado90"/>
    <w:lvl w:ilvl="0" w:tplc="112E5DB8">
      <w:start w:val="1"/>
      <w:numFmt w:val="upperLetter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8245B6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AC268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263FDE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C7A8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C4426">
      <w:start w:val="1"/>
      <w:numFmt w:val="lowerRoman"/>
      <w:lvlText w:val="%6."/>
      <w:lvlJc w:val="left"/>
      <w:pPr>
        <w:ind w:left="432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6A2D8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CA8290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B84A6A">
      <w:start w:val="1"/>
      <w:numFmt w:val="lowerRoman"/>
      <w:lvlText w:val="%9."/>
      <w:lvlJc w:val="left"/>
      <w:pPr>
        <w:ind w:left="648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E507C7"/>
    <w:multiLevelType w:val="hybridMultilevel"/>
    <w:tmpl w:val="302A492E"/>
    <w:numStyleLink w:val="Estiloimportado15"/>
  </w:abstractNum>
  <w:abstractNum w:abstractNumId="12" w15:restartNumberingAfterBreak="0">
    <w:nsid w:val="49C71EAB"/>
    <w:multiLevelType w:val="hybridMultilevel"/>
    <w:tmpl w:val="59A23924"/>
    <w:styleLink w:val="Estiloimportado11"/>
    <w:lvl w:ilvl="0" w:tplc="6AFE1060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AD68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AD88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C4F3C6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8B29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234B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F48782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0035A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AD2E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C120DD2"/>
    <w:multiLevelType w:val="hybridMultilevel"/>
    <w:tmpl w:val="991EC176"/>
    <w:numStyleLink w:val="Estiloimportado16"/>
  </w:abstractNum>
  <w:abstractNum w:abstractNumId="14" w15:restartNumberingAfterBreak="0">
    <w:nsid w:val="4E282A0E"/>
    <w:multiLevelType w:val="hybridMultilevel"/>
    <w:tmpl w:val="17186B14"/>
    <w:styleLink w:val="Estiloimportado24"/>
    <w:lvl w:ilvl="0" w:tplc="4B2E8164">
      <w:start w:val="1"/>
      <w:numFmt w:val="upperLetter"/>
      <w:lvlText w:val="%1)"/>
      <w:lvlJc w:val="left"/>
      <w:pPr>
        <w:ind w:left="2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AF75A">
      <w:start w:val="1"/>
      <w:numFmt w:val="lowerLetter"/>
      <w:lvlText w:val="%2."/>
      <w:lvlJc w:val="left"/>
      <w:pPr>
        <w:ind w:left="100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E9482">
      <w:start w:val="1"/>
      <w:numFmt w:val="lowerRoman"/>
      <w:lvlText w:val="%3."/>
      <w:lvlJc w:val="left"/>
      <w:pPr>
        <w:ind w:left="1724" w:hanging="2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2CAD6">
      <w:start w:val="1"/>
      <w:numFmt w:val="decimal"/>
      <w:lvlText w:val="%4."/>
      <w:lvlJc w:val="left"/>
      <w:pPr>
        <w:ind w:left="244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38F06A">
      <w:start w:val="1"/>
      <w:numFmt w:val="decimal"/>
      <w:lvlText w:val="%5."/>
      <w:lvlJc w:val="left"/>
      <w:pPr>
        <w:ind w:left="316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9FB2">
      <w:start w:val="1"/>
      <w:numFmt w:val="decimal"/>
      <w:lvlText w:val="%6."/>
      <w:lvlJc w:val="left"/>
      <w:pPr>
        <w:ind w:left="38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2838C">
      <w:start w:val="1"/>
      <w:numFmt w:val="decimal"/>
      <w:lvlText w:val="%7."/>
      <w:lvlJc w:val="left"/>
      <w:pPr>
        <w:ind w:left="460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2207E">
      <w:start w:val="1"/>
      <w:numFmt w:val="decimal"/>
      <w:lvlText w:val="%8."/>
      <w:lvlJc w:val="left"/>
      <w:pPr>
        <w:ind w:left="532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21026">
      <w:start w:val="1"/>
      <w:numFmt w:val="decimal"/>
      <w:lvlText w:val="%9."/>
      <w:lvlJc w:val="left"/>
      <w:pPr>
        <w:ind w:left="604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957728"/>
    <w:multiLevelType w:val="hybridMultilevel"/>
    <w:tmpl w:val="34A28772"/>
    <w:styleLink w:val="Estiloimportado2"/>
    <w:lvl w:ilvl="0" w:tplc="88A6CB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860A2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8597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8E6F2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F86FD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E2AD0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A087F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EC230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C64D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1F265CC"/>
    <w:multiLevelType w:val="hybridMultilevel"/>
    <w:tmpl w:val="2EF83218"/>
    <w:numStyleLink w:val="Estiloimportado90"/>
  </w:abstractNum>
  <w:abstractNum w:abstractNumId="17" w15:restartNumberingAfterBreak="0">
    <w:nsid w:val="593B740E"/>
    <w:multiLevelType w:val="hybridMultilevel"/>
    <w:tmpl w:val="302A492E"/>
    <w:numStyleLink w:val="Estiloimportado15"/>
  </w:abstractNum>
  <w:abstractNum w:abstractNumId="18" w15:restartNumberingAfterBreak="0">
    <w:nsid w:val="597100C6"/>
    <w:multiLevelType w:val="hybridMultilevel"/>
    <w:tmpl w:val="43CEBA1C"/>
    <w:numStyleLink w:val="Estiloimportado9"/>
  </w:abstractNum>
  <w:abstractNum w:abstractNumId="19" w15:restartNumberingAfterBreak="0">
    <w:nsid w:val="5F4057BD"/>
    <w:multiLevelType w:val="hybridMultilevel"/>
    <w:tmpl w:val="72A21AD6"/>
    <w:styleLink w:val="Estiloimportado4"/>
    <w:lvl w:ilvl="0" w:tplc="EAA0A98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82C2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D41D9C">
      <w:start w:val="1"/>
      <w:numFmt w:val="lowerRoman"/>
      <w:lvlText w:val="%3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8550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4D1A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76AE1E">
      <w:start w:val="1"/>
      <w:numFmt w:val="lowerRoman"/>
      <w:lvlText w:val="%6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E4FC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CD2D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AE238E">
      <w:start w:val="1"/>
      <w:numFmt w:val="lowerRoman"/>
      <w:lvlText w:val="%9."/>
      <w:lvlJc w:val="left"/>
      <w:pPr>
        <w:ind w:left="68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E2162A"/>
    <w:multiLevelType w:val="hybridMultilevel"/>
    <w:tmpl w:val="112AFDC0"/>
    <w:styleLink w:val="Estiloimportado8"/>
    <w:lvl w:ilvl="0" w:tplc="69E62D36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48A68">
      <w:start w:val="1"/>
      <w:numFmt w:val="bullet"/>
      <w:lvlText w:val="o"/>
      <w:lvlJc w:val="left"/>
      <w:pPr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AEE344">
      <w:start w:val="1"/>
      <w:numFmt w:val="bullet"/>
      <w:lvlText w:val="▪"/>
      <w:lvlJc w:val="left"/>
      <w:pPr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3A1E28">
      <w:start w:val="1"/>
      <w:numFmt w:val="bullet"/>
      <w:lvlText w:val="•"/>
      <w:lvlJc w:val="left"/>
      <w:pPr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A9DBA">
      <w:start w:val="1"/>
      <w:numFmt w:val="bullet"/>
      <w:lvlText w:val="o"/>
      <w:lvlJc w:val="left"/>
      <w:pPr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4213FE">
      <w:start w:val="1"/>
      <w:numFmt w:val="bullet"/>
      <w:lvlText w:val="▪"/>
      <w:lvlJc w:val="left"/>
      <w:pPr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86BA2">
      <w:start w:val="1"/>
      <w:numFmt w:val="bullet"/>
      <w:lvlText w:val="•"/>
      <w:lvlJc w:val="left"/>
      <w:pPr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8920A">
      <w:start w:val="1"/>
      <w:numFmt w:val="bullet"/>
      <w:lvlText w:val="o"/>
      <w:lvlJc w:val="left"/>
      <w:pPr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8A5148">
      <w:start w:val="1"/>
      <w:numFmt w:val="bullet"/>
      <w:lvlText w:val="▪"/>
      <w:lvlJc w:val="left"/>
      <w:pPr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FB1927"/>
    <w:multiLevelType w:val="multilevel"/>
    <w:tmpl w:val="944C9F78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20D60BB"/>
    <w:multiLevelType w:val="hybridMultilevel"/>
    <w:tmpl w:val="43CEBA1C"/>
    <w:styleLink w:val="Estiloimportado9"/>
    <w:lvl w:ilvl="0" w:tplc="7838734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28E0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F6250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DC6DC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9CDFA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0DC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7A793E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04F20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413D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64E0D5B"/>
    <w:multiLevelType w:val="hybridMultilevel"/>
    <w:tmpl w:val="E738E086"/>
    <w:numStyleLink w:val="Estiloimportado13"/>
  </w:abstractNum>
  <w:abstractNum w:abstractNumId="24" w15:restartNumberingAfterBreak="0">
    <w:nsid w:val="665234A3"/>
    <w:multiLevelType w:val="hybridMultilevel"/>
    <w:tmpl w:val="184A4924"/>
    <w:styleLink w:val="Estiloimportado12"/>
    <w:lvl w:ilvl="0" w:tplc="5852BC4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A789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8825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D249C4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CE587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2E87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8CA40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18ED5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54E04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3EB4E7A"/>
    <w:multiLevelType w:val="hybridMultilevel"/>
    <w:tmpl w:val="C5085D3E"/>
    <w:styleLink w:val="Estiloimportado7"/>
    <w:lvl w:ilvl="0" w:tplc="942C02B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EF8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8EB2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453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AD8B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30329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0918A">
      <w:start w:val="1"/>
      <w:numFmt w:val="bullet"/>
      <w:lvlText w:val="o"/>
      <w:lvlJc w:val="left"/>
      <w:pPr>
        <w:ind w:left="64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521E58">
      <w:start w:val="1"/>
      <w:numFmt w:val="bullet"/>
      <w:lvlText w:val="o"/>
      <w:lvlJc w:val="left"/>
      <w:pPr>
        <w:ind w:left="64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63766">
      <w:start w:val="1"/>
      <w:numFmt w:val="bullet"/>
      <w:lvlText w:val="o"/>
      <w:lvlJc w:val="left"/>
      <w:pPr>
        <w:ind w:left="64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6463F49"/>
    <w:multiLevelType w:val="hybridMultilevel"/>
    <w:tmpl w:val="302A492E"/>
    <w:styleLink w:val="Estiloimportado15"/>
    <w:lvl w:ilvl="0" w:tplc="C504D2A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12CF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488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C2386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584C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283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8B0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F41F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FADF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7467FE2"/>
    <w:multiLevelType w:val="hybridMultilevel"/>
    <w:tmpl w:val="B42220D4"/>
    <w:styleLink w:val="Estiloimportado70"/>
    <w:lvl w:ilvl="0" w:tplc="C97A0676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E84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4C3C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4AF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21C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8B274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2291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C4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EDA04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88433FC"/>
    <w:multiLevelType w:val="multilevel"/>
    <w:tmpl w:val="3D9C013A"/>
    <w:styleLink w:val="Estiloimportado1"/>
    <w:lvl w:ilvl="0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D03725"/>
    <w:multiLevelType w:val="hybridMultilevel"/>
    <w:tmpl w:val="79BC8DD0"/>
    <w:styleLink w:val="Estiloimportado10"/>
    <w:lvl w:ilvl="0" w:tplc="F0161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4E8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72A0D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E467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DAC9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48A2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90F4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F5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242DC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21"/>
  </w:num>
  <w:num w:numId="5">
    <w:abstractNumId w:val="28"/>
  </w:num>
  <w:num w:numId="6">
    <w:abstractNumId w:val="0"/>
  </w:num>
  <w:num w:numId="7">
    <w:abstractNumId w:val="20"/>
  </w:num>
  <w:num w:numId="8">
    <w:abstractNumId w:val="22"/>
  </w:num>
  <w:num w:numId="9">
    <w:abstractNumId w:val="19"/>
  </w:num>
  <w:num w:numId="10">
    <w:abstractNumId w:val="15"/>
  </w:num>
  <w:num w:numId="11">
    <w:abstractNumId w:val="18"/>
  </w:num>
  <w:num w:numId="12">
    <w:abstractNumId w:val="29"/>
  </w:num>
  <w:num w:numId="13">
    <w:abstractNumId w:val="4"/>
  </w:num>
  <w:num w:numId="14">
    <w:abstractNumId w:val="12"/>
  </w:num>
  <w:num w:numId="15">
    <w:abstractNumId w:val="7"/>
  </w:num>
  <w:num w:numId="16">
    <w:abstractNumId w:val="24"/>
  </w:num>
  <w:num w:numId="17">
    <w:abstractNumId w:val="1"/>
  </w:num>
  <w:num w:numId="18">
    <w:abstractNumId w:val="4"/>
    <w:lvlOverride w:ilvl="0">
      <w:startOverride w:val="2"/>
    </w:lvlOverride>
  </w:num>
  <w:num w:numId="19">
    <w:abstractNumId w:val="3"/>
  </w:num>
  <w:num w:numId="20">
    <w:abstractNumId w:val="23"/>
  </w:num>
  <w:num w:numId="21">
    <w:abstractNumId w:val="10"/>
  </w:num>
  <w:num w:numId="22">
    <w:abstractNumId w:val="16"/>
    <w:lvlOverride w:ilvl="0">
      <w:startOverride w:val="1"/>
      <w:lvl w:ilvl="0" w:tplc="6EF8AE60">
        <w:start w:val="1"/>
        <w:numFmt w:val="upperLetter"/>
        <w:lvlText w:val="%1."/>
        <w:lvlJc w:val="left"/>
        <w:pPr>
          <w:ind w:left="720" w:hanging="360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"/>
    <w:lvlOverride w:ilvl="0">
      <w:startOverride w:val="3"/>
      <w:lvl w:ilvl="0" w:tplc="C532B43C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300F4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95CFFA6">
        <w:start w:val="1"/>
        <w:numFmt w:val="lowerRoman"/>
        <w:lvlText w:val="%3."/>
        <w:lvlJc w:val="left"/>
        <w:pPr>
          <w:ind w:left="216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88CC5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78BC5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1AFD66">
        <w:start w:val="1"/>
        <w:numFmt w:val="lowerRoman"/>
        <w:lvlText w:val="%6."/>
        <w:lvlJc w:val="left"/>
        <w:pPr>
          <w:ind w:left="432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4C1EB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B000C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058296C">
        <w:start w:val="1"/>
        <w:numFmt w:val="lowerRoman"/>
        <w:lvlText w:val="%9."/>
        <w:lvlJc w:val="left"/>
        <w:pPr>
          <w:ind w:left="648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4"/>
    <w:lvlOverride w:ilvl="0">
      <w:startOverride w:val="4"/>
      <w:lvl w:ilvl="0" w:tplc="C532B43C">
        <w:start w:val="4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300F4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95CFFA6">
        <w:start w:val="1"/>
        <w:numFmt w:val="lowerRoman"/>
        <w:lvlText w:val="%3."/>
        <w:lvlJc w:val="left"/>
        <w:pPr>
          <w:ind w:left="216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88CC5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78BC5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1AFD66">
        <w:start w:val="1"/>
        <w:numFmt w:val="lowerRoman"/>
        <w:lvlText w:val="%6."/>
        <w:lvlJc w:val="left"/>
        <w:pPr>
          <w:ind w:left="432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4C1EB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B000C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058296C">
        <w:start w:val="1"/>
        <w:numFmt w:val="lowerRoman"/>
        <w:lvlText w:val="%9."/>
        <w:lvlJc w:val="left"/>
        <w:pPr>
          <w:ind w:left="648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"/>
  </w:num>
  <w:num w:numId="26">
    <w:abstractNumId w:val="5"/>
  </w:num>
  <w:num w:numId="27">
    <w:abstractNumId w:val="26"/>
  </w:num>
  <w:num w:numId="28">
    <w:abstractNumId w:val="17"/>
  </w:num>
  <w:num w:numId="29">
    <w:abstractNumId w:val="4"/>
    <w:lvlOverride w:ilvl="0">
      <w:startOverride w:val="5"/>
      <w:lvl w:ilvl="0" w:tplc="C532B43C">
        <w:start w:val="5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300F4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95CFFA6">
        <w:start w:val="1"/>
        <w:numFmt w:val="lowerRoman"/>
        <w:lvlText w:val="%3."/>
        <w:lvlJc w:val="left"/>
        <w:pPr>
          <w:ind w:left="216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88CC5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78BC5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1AFD66">
        <w:start w:val="1"/>
        <w:numFmt w:val="lowerRoman"/>
        <w:lvlText w:val="%6."/>
        <w:lvlJc w:val="left"/>
        <w:pPr>
          <w:ind w:left="432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4C1EB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B000C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058296C">
        <w:start w:val="1"/>
        <w:numFmt w:val="lowerRoman"/>
        <w:lvlText w:val="%9."/>
        <w:lvlJc w:val="left"/>
        <w:pPr>
          <w:ind w:left="648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9"/>
  </w:num>
  <w:num w:numId="31">
    <w:abstractNumId w:val="13"/>
  </w:num>
  <w:num w:numId="32">
    <w:abstractNumId w:val="8"/>
  </w:num>
  <w:num w:numId="33">
    <w:abstractNumId w:val="6"/>
  </w:num>
  <w:num w:numId="34">
    <w:abstractNumId w:val="11"/>
    <w:lvlOverride w:ilvl="0">
      <w:startOverride w:val="1"/>
      <w:lvl w:ilvl="0" w:tplc="50008D3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12FE0E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5E6C30">
        <w:start w:val="1"/>
        <w:numFmt w:val="decimal"/>
        <w:lvlText w:val="%1.%2.%3."/>
        <w:lvlJc w:val="left"/>
        <w:pPr>
          <w:tabs>
            <w:tab w:val="num" w:pos="1418"/>
            <w:tab w:val="left" w:pos="1701"/>
          </w:tabs>
          <w:ind w:left="993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72910C">
        <w:start w:val="1"/>
        <w:numFmt w:val="decimal"/>
        <w:lvlText w:val="%1.%2.%3.%4."/>
        <w:lvlJc w:val="left"/>
        <w:pPr>
          <w:tabs>
            <w:tab w:val="left" w:pos="1418"/>
            <w:tab w:val="left" w:pos="1701"/>
            <w:tab w:val="num" w:pos="1790"/>
          </w:tabs>
          <w:ind w:left="1365" w:firstLine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B084B8C">
        <w:start w:val="1"/>
        <w:numFmt w:val="decimal"/>
        <w:lvlText w:val="%1.%2.%3.%4.%5."/>
        <w:lvlJc w:val="left"/>
        <w:pPr>
          <w:tabs>
            <w:tab w:val="left" w:pos="1418"/>
            <w:tab w:val="left" w:pos="1701"/>
            <w:tab w:val="num" w:pos="2126"/>
          </w:tabs>
          <w:ind w:left="1701" w:firstLine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88D9F6">
        <w:start w:val="1"/>
        <w:numFmt w:val="decimal"/>
        <w:lvlText w:val="%1.%2.%3.%4.%5.%6."/>
        <w:lvlJc w:val="left"/>
        <w:pPr>
          <w:tabs>
            <w:tab w:val="left" w:pos="1418"/>
            <w:tab w:val="left" w:pos="1701"/>
            <w:tab w:val="num" w:pos="2798"/>
          </w:tabs>
          <w:ind w:left="2373" w:hanging="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7C734C">
        <w:start w:val="1"/>
        <w:numFmt w:val="decimal"/>
        <w:lvlText w:val="%1.%2.%3.%4.%5.%6.%7."/>
        <w:lvlJc w:val="left"/>
        <w:pPr>
          <w:tabs>
            <w:tab w:val="left" w:pos="1418"/>
            <w:tab w:val="left" w:pos="1701"/>
          </w:tabs>
          <w:ind w:left="2877" w:hanging="1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E410F6">
        <w:start w:val="1"/>
        <w:numFmt w:val="decimal"/>
        <w:lvlText w:val="%1.%2.%3.%4.%5.%6.%7.%8."/>
        <w:lvlJc w:val="left"/>
        <w:pPr>
          <w:tabs>
            <w:tab w:val="left" w:pos="1418"/>
            <w:tab w:val="left" w:pos="1701"/>
          </w:tabs>
          <w:ind w:left="3381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923CD0">
        <w:start w:val="1"/>
        <w:numFmt w:val="decimal"/>
        <w:lvlText w:val="%1.%2.%3.%4.%5.%6.%7.%8.%9."/>
        <w:lvlJc w:val="left"/>
        <w:pPr>
          <w:tabs>
            <w:tab w:val="left" w:pos="1418"/>
            <w:tab w:val="left" w:pos="1701"/>
          </w:tabs>
          <w:ind w:left="3957" w:hanging="5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1"/>
    <w:lvlOverride w:ilvl="0">
      <w:startOverride w:val="2"/>
      <w:lvl w:ilvl="0" w:tplc="50008D3A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12FE0E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5E6C30">
        <w:start w:val="1"/>
        <w:numFmt w:val="decimal"/>
        <w:lvlText w:val="%1.%2.%3."/>
        <w:lvlJc w:val="left"/>
        <w:pPr>
          <w:tabs>
            <w:tab w:val="num" w:pos="1418"/>
          </w:tabs>
          <w:ind w:left="993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72910C">
        <w:start w:val="1"/>
        <w:numFmt w:val="decimal"/>
        <w:lvlText w:val="%1.%2.%3.%4."/>
        <w:lvlJc w:val="left"/>
        <w:pPr>
          <w:tabs>
            <w:tab w:val="num" w:pos="1790"/>
          </w:tabs>
          <w:ind w:left="1365" w:firstLine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B084B8C">
        <w:start w:val="1"/>
        <w:numFmt w:val="decimal"/>
        <w:lvlText w:val="%1.%2.%3.%4.%5."/>
        <w:lvlJc w:val="left"/>
        <w:pPr>
          <w:tabs>
            <w:tab w:val="num" w:pos="2126"/>
          </w:tabs>
          <w:ind w:left="1701" w:firstLine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88D9F6">
        <w:start w:val="1"/>
        <w:numFmt w:val="decimal"/>
        <w:lvlText w:val="%1.%2.%3.%4.%5.%6."/>
        <w:lvlJc w:val="left"/>
        <w:pPr>
          <w:tabs>
            <w:tab w:val="num" w:pos="2798"/>
          </w:tabs>
          <w:ind w:left="2373" w:hanging="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7C734C">
        <w:start w:val="1"/>
        <w:numFmt w:val="decimal"/>
        <w:lvlText w:val="%1.%2.%3.%4.%5.%6.%7."/>
        <w:lvlJc w:val="left"/>
        <w:pPr>
          <w:ind w:left="2877" w:hanging="1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E410F6">
        <w:start w:val="1"/>
        <w:numFmt w:val="decimal"/>
        <w:lvlText w:val="%1.%2.%3.%4.%5.%6.%7.%8."/>
        <w:lvlJc w:val="left"/>
        <w:pPr>
          <w:ind w:left="3381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923CD0">
        <w:start w:val="1"/>
        <w:numFmt w:val="decimal"/>
        <w:lvlText w:val="%1.%2.%3.%4.%5.%6.%7.%8.%9."/>
        <w:lvlJc w:val="left"/>
        <w:pPr>
          <w:ind w:left="3957" w:hanging="5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1"/>
    <w:lvlOverride w:ilvl="0">
      <w:startOverride w:val="1"/>
      <w:lvl w:ilvl="0" w:tplc="50008D3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6312FE0E">
        <w:start w:val="2"/>
        <w:numFmt w:val="decimal"/>
        <w:lvlText w:val="%1.%2."/>
        <w:lvlJc w:val="left"/>
        <w:pPr>
          <w:ind w:left="851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5E6C30">
        <w:start w:val="1"/>
        <w:numFmt w:val="decimal"/>
        <w:lvlText w:val="%1.%2.%3."/>
        <w:lvlJc w:val="left"/>
        <w:pPr>
          <w:ind w:left="1415" w:hanging="4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D72910C">
        <w:start w:val="1"/>
        <w:numFmt w:val="decimal"/>
        <w:lvlText w:val="%1.%2.%3.%4."/>
        <w:lvlJc w:val="left"/>
        <w:pPr>
          <w:ind w:left="1787" w:hanging="6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B084B8C">
        <w:start w:val="1"/>
        <w:numFmt w:val="decimal"/>
        <w:lvlText w:val="%1.%2.%3.%4.%5."/>
        <w:lvlJc w:val="left"/>
        <w:pPr>
          <w:ind w:left="2291" w:hanging="7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88D9F6">
        <w:start w:val="1"/>
        <w:numFmt w:val="decimal"/>
        <w:lvlText w:val="%1.%2.%3.%4.%5.%6."/>
        <w:lvlJc w:val="left"/>
        <w:pPr>
          <w:ind w:left="2795" w:hanging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7C734C">
        <w:start w:val="1"/>
        <w:numFmt w:val="decimal"/>
        <w:lvlText w:val="%1.%2.%3.%4.%5.%6.%7."/>
        <w:lvlJc w:val="left"/>
        <w:pPr>
          <w:ind w:left="3299" w:hanging="10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E410F6">
        <w:start w:val="1"/>
        <w:numFmt w:val="decimal"/>
        <w:lvlText w:val="%1.%2.%3.%4.%5.%6.%7.%8."/>
        <w:lvlJc w:val="left"/>
        <w:pPr>
          <w:ind w:left="3803" w:hanging="12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923CD0">
        <w:start w:val="1"/>
        <w:numFmt w:val="decimal"/>
        <w:lvlText w:val="%1.%2.%3.%4.%5.%6.%7.%8.%9."/>
        <w:lvlJc w:val="left"/>
        <w:pPr>
          <w:ind w:left="4379" w:hanging="14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3D"/>
    <w:rsid w:val="00040C3D"/>
    <w:rsid w:val="001F1676"/>
    <w:rsid w:val="003F50E0"/>
    <w:rsid w:val="00457C4A"/>
    <w:rsid w:val="005029C7"/>
    <w:rsid w:val="00555921"/>
    <w:rsid w:val="005F53CE"/>
    <w:rsid w:val="006A1743"/>
    <w:rsid w:val="007C1851"/>
    <w:rsid w:val="00A14CD4"/>
    <w:rsid w:val="00A163B5"/>
    <w:rsid w:val="00C04FD4"/>
    <w:rsid w:val="00D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809C"/>
  <w15:docId w15:val="{6F232C44-FED5-4FAC-9F16-B3BC82FD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ol1">
    <w:name w:val="heading 1"/>
    <w:basedOn w:val="Ttol2"/>
    <w:next w:val="Normal"/>
    <w:link w:val="Ttol1Car"/>
    <w:qFormat/>
    <w:rsid w:val="006A1743"/>
    <w:pPr>
      <w:numPr>
        <w:ilvl w:val="0"/>
      </w:numPr>
      <w:pBdr>
        <w:top w:val="none" w:sz="0" w:space="0" w:color="auto"/>
        <w:left w:val="none" w:sz="0" w:space="0" w:color="auto"/>
      </w:pBdr>
      <w:outlineLvl w:val="0"/>
    </w:pPr>
    <w:rPr>
      <w:rFonts w:cs="Lucida Sans Unicode"/>
      <w:bCs w:val="0"/>
      <w:kern w:val="32"/>
      <w:szCs w:val="24"/>
    </w:rPr>
  </w:style>
  <w:style w:type="paragraph" w:styleId="Ttol2">
    <w:name w:val="heading 2"/>
    <w:basedOn w:val="Normal"/>
    <w:next w:val="Normal"/>
    <w:link w:val="Ttol2Car"/>
    <w:qFormat/>
    <w:rsid w:val="006A1743"/>
    <w:pPr>
      <w:keepNext/>
      <w:numPr>
        <w:ilvl w:val="1"/>
        <w:numId w:val="4"/>
      </w:numPr>
      <w:pBdr>
        <w:top w:val="single" w:sz="4" w:space="1" w:color="auto"/>
        <w:left w:val="single" w:sz="4" w:space="4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  <w:jc w:val="both"/>
      <w:outlineLvl w:val="1"/>
    </w:pPr>
    <w:rPr>
      <w:rFonts w:ascii="Arial" w:eastAsia="Times New Roman" w:hAnsi="Arial" w:cs="Arial"/>
      <w:bCs/>
      <w:iCs/>
      <w:sz w:val="22"/>
      <w:szCs w:val="22"/>
      <w:bdr w:val="none" w:sz="0" w:space="0" w:color="auto"/>
      <w:lang w:val="ca-ES" w:eastAsia="es-ES" w:bidi="ks-Arab"/>
    </w:rPr>
  </w:style>
  <w:style w:type="paragraph" w:styleId="Ttol3">
    <w:name w:val="heading 3"/>
    <w:basedOn w:val="Normal"/>
    <w:next w:val="Normal"/>
    <w:link w:val="Ttol3Car"/>
    <w:qFormat/>
    <w:rsid w:val="006A1743"/>
    <w:pPr>
      <w:numPr>
        <w:ilvl w:val="2"/>
        <w:numId w:val="4"/>
      </w:numPr>
      <w:pBdr>
        <w:top w:val="single" w:sz="6" w:space="2" w:color="auto"/>
        <w:left w:val="single" w:sz="6" w:space="2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2"/>
    </w:pPr>
    <w:rPr>
      <w:rFonts w:ascii="Arial" w:eastAsia="Arial" w:hAnsi="Arial"/>
      <w:spacing w:val="15"/>
      <w:sz w:val="22"/>
      <w:szCs w:val="22"/>
      <w:bdr w:val="none" w:sz="0" w:space="0" w:color="auto"/>
      <w:lang w:val="ca-ES"/>
    </w:rPr>
  </w:style>
  <w:style w:type="paragraph" w:styleId="Ttol4">
    <w:name w:val="heading 4"/>
    <w:basedOn w:val="Normal"/>
    <w:next w:val="Normal"/>
    <w:link w:val="Ttol4Car"/>
    <w:qFormat/>
    <w:rsid w:val="006A1743"/>
    <w:pPr>
      <w:numPr>
        <w:ilvl w:val="3"/>
        <w:numId w:val="4"/>
      </w:numPr>
      <w:pBdr>
        <w:top w:val="dotted" w:sz="6" w:space="2" w:color="008080"/>
        <w:left w:val="dotted" w:sz="6" w:space="2" w:color="008080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3"/>
    </w:pPr>
    <w:rPr>
      <w:rFonts w:ascii="Arial" w:eastAsia="Arial" w:hAnsi="Arial"/>
      <w:caps/>
      <w:spacing w:val="10"/>
      <w:sz w:val="22"/>
      <w:szCs w:val="22"/>
      <w:bdr w:val="none" w:sz="0" w:space="0" w:color="auto"/>
      <w:lang w:val="ca-ES"/>
    </w:rPr>
  </w:style>
  <w:style w:type="paragraph" w:styleId="Ttol5">
    <w:name w:val="heading 5"/>
    <w:basedOn w:val="Normal"/>
    <w:next w:val="Normal"/>
    <w:link w:val="Ttol5Car"/>
    <w:qFormat/>
    <w:rsid w:val="006A1743"/>
    <w:pPr>
      <w:numPr>
        <w:ilvl w:val="4"/>
        <w:numId w:val="4"/>
      </w:numPr>
      <w:pBdr>
        <w:top w:val="none" w:sz="0" w:space="0" w:color="auto"/>
        <w:left w:val="none" w:sz="0" w:space="0" w:color="auto"/>
        <w:bottom w:val="single" w:sz="6" w:space="1" w:color="008080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4"/>
    </w:pPr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val="ca-ES"/>
    </w:rPr>
  </w:style>
  <w:style w:type="paragraph" w:styleId="Ttol6">
    <w:name w:val="heading 6"/>
    <w:basedOn w:val="Normal"/>
    <w:next w:val="Normal"/>
    <w:link w:val="Ttol6Car"/>
    <w:qFormat/>
    <w:rsid w:val="006A1743"/>
    <w:pPr>
      <w:numPr>
        <w:ilvl w:val="5"/>
        <w:numId w:val="4"/>
      </w:numPr>
      <w:pBdr>
        <w:top w:val="none" w:sz="0" w:space="0" w:color="auto"/>
        <w:left w:val="none" w:sz="0" w:space="0" w:color="auto"/>
        <w:bottom w:val="dotted" w:sz="6" w:space="1" w:color="008080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5"/>
    </w:pPr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val="ca-ES"/>
    </w:rPr>
  </w:style>
  <w:style w:type="paragraph" w:styleId="Ttol7">
    <w:name w:val="heading 7"/>
    <w:basedOn w:val="Normal"/>
    <w:next w:val="Normal"/>
    <w:link w:val="Ttol7Car"/>
    <w:qFormat/>
    <w:rsid w:val="006A1743"/>
    <w:pPr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6"/>
    </w:pPr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val="ca-ES"/>
    </w:rPr>
  </w:style>
  <w:style w:type="paragraph" w:styleId="Ttol8">
    <w:name w:val="heading 8"/>
    <w:basedOn w:val="Normal"/>
    <w:next w:val="Normal"/>
    <w:link w:val="Ttol8Car"/>
    <w:qFormat/>
    <w:rsid w:val="006A1743"/>
    <w:pPr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7"/>
    </w:pPr>
    <w:rPr>
      <w:rFonts w:ascii="Arial" w:eastAsia="Arial" w:hAnsi="Arial"/>
      <w:caps/>
      <w:spacing w:val="10"/>
      <w:sz w:val="18"/>
      <w:szCs w:val="18"/>
      <w:bdr w:val="none" w:sz="0" w:space="0" w:color="auto"/>
      <w:lang w:val="ca-ES"/>
    </w:rPr>
  </w:style>
  <w:style w:type="paragraph" w:styleId="Ttol9">
    <w:name w:val="heading 9"/>
    <w:basedOn w:val="Normal"/>
    <w:next w:val="Normal"/>
    <w:link w:val="Ttol9Car"/>
    <w:qFormat/>
    <w:rsid w:val="006A1743"/>
    <w:pPr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8"/>
    </w:pPr>
    <w:rPr>
      <w:rFonts w:ascii="Arial" w:eastAsia="Arial" w:hAnsi="Arial"/>
      <w:i/>
      <w:caps/>
      <w:spacing w:val="10"/>
      <w:sz w:val="18"/>
      <w:szCs w:val="18"/>
      <w:bdr w:val="none" w:sz="0" w:space="0" w:color="auto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pPr>
      <w:tabs>
        <w:tab w:val="center" w:pos="4252"/>
        <w:tab w:val="right" w:pos="8504"/>
      </w:tabs>
      <w:jc w:val="both"/>
    </w:pPr>
    <w:rPr>
      <w:rFonts w:ascii="Courier" w:hAnsi="Courier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pPr>
      <w:jc w:val="both"/>
    </w:pPr>
    <w:rPr>
      <w:rFonts w:ascii="Courier" w:hAnsi="Courier" w:cs="Arial Unicode MS"/>
      <w:color w:val="000000"/>
      <w:u w:color="000000"/>
    </w:rPr>
  </w:style>
  <w:style w:type="character" w:customStyle="1" w:styleId="NingunoA">
    <w:name w:val="Ninguno A"/>
  </w:style>
  <w:style w:type="paragraph" w:styleId="Sagniadetextindependent">
    <w:name w:val="Body Text Indent"/>
    <w:pPr>
      <w:ind w:left="284" w:hanging="284"/>
      <w:jc w:val="both"/>
    </w:pPr>
    <w:rPr>
      <w:rFonts w:ascii="Arial Narrow" w:eastAsia="Arial Narrow" w:hAnsi="Arial Narrow" w:cs="Arial Narrow"/>
      <w:color w:val="000000"/>
      <w:u w:color="000000"/>
    </w:rPr>
  </w:style>
  <w:style w:type="numbering" w:customStyle="1" w:styleId="Estiloimportado24">
    <w:name w:val="Estilo importado 24"/>
    <w:pPr>
      <w:numPr>
        <w:numId w:val="1"/>
      </w:numPr>
    </w:pPr>
  </w:style>
  <w:style w:type="paragraph" w:customStyle="1" w:styleId="CuerpoBAA">
    <w:name w:val="Cuerpo B A A"/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Estiloimportado7">
    <w:name w:val="Estilo importado 7"/>
    <w:pPr>
      <w:numPr>
        <w:numId w:val="2"/>
      </w:numPr>
    </w:pPr>
  </w:style>
  <w:style w:type="numbering" w:customStyle="1" w:styleId="Estiloimportado70">
    <w:name w:val="Estilo importado 7.0"/>
    <w:rsid w:val="003F50E0"/>
    <w:pPr>
      <w:numPr>
        <w:numId w:val="3"/>
      </w:numPr>
    </w:pPr>
  </w:style>
  <w:style w:type="paragraph" w:customStyle="1" w:styleId="Sangradetextonormal">
    <w:name w:val="Sangría de texto normal"/>
    <w:rsid w:val="00A163B5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fr-FR"/>
    </w:rPr>
  </w:style>
  <w:style w:type="paragraph" w:styleId="Senseespaiat">
    <w:name w:val="No Spacing"/>
    <w:uiPriority w:val="1"/>
    <w:qFormat/>
    <w:rsid w:val="00A163B5"/>
    <w:pPr>
      <w:jc w:val="both"/>
    </w:pPr>
    <w:rPr>
      <w:rFonts w:ascii="Courier" w:eastAsia="Courier" w:hAnsi="Courier" w:cs="Courier"/>
      <w:color w:val="000000"/>
      <w:u w:color="000000"/>
    </w:rPr>
  </w:style>
  <w:style w:type="character" w:customStyle="1" w:styleId="Ttol1Car">
    <w:name w:val="Títol 1 Car"/>
    <w:basedOn w:val="Lletraperdefectedelpargraf"/>
    <w:link w:val="Ttol1"/>
    <w:rsid w:val="006A1743"/>
    <w:rPr>
      <w:rFonts w:ascii="Arial" w:eastAsia="Times New Roman" w:hAnsi="Arial" w:cs="Lucida Sans Unicode"/>
      <w:iCs/>
      <w:kern w:val="32"/>
      <w:sz w:val="22"/>
      <w:szCs w:val="24"/>
      <w:bdr w:val="none" w:sz="0" w:space="0" w:color="auto"/>
      <w:lang w:eastAsia="es-ES" w:bidi="ks-Arab"/>
    </w:rPr>
  </w:style>
  <w:style w:type="character" w:customStyle="1" w:styleId="Ttol2Car">
    <w:name w:val="Títol 2 Car"/>
    <w:basedOn w:val="Lletraperdefectedelpargraf"/>
    <w:link w:val="Ttol2"/>
    <w:rsid w:val="006A1743"/>
    <w:rPr>
      <w:rFonts w:ascii="Arial" w:eastAsia="Times New Roman" w:hAnsi="Arial" w:cs="Arial"/>
      <w:bCs/>
      <w:iCs/>
      <w:sz w:val="22"/>
      <w:szCs w:val="22"/>
      <w:bdr w:val="none" w:sz="0" w:space="0" w:color="auto"/>
      <w:lang w:eastAsia="es-ES" w:bidi="ks-Arab"/>
    </w:rPr>
  </w:style>
  <w:style w:type="character" w:customStyle="1" w:styleId="Ttol3Car">
    <w:name w:val="Títol 3 Car"/>
    <w:basedOn w:val="Lletraperdefectedelpargraf"/>
    <w:link w:val="Ttol3"/>
    <w:rsid w:val="006A1743"/>
    <w:rPr>
      <w:rFonts w:ascii="Arial" w:eastAsia="Arial" w:hAnsi="Arial"/>
      <w:spacing w:val="15"/>
      <w:sz w:val="22"/>
      <w:szCs w:val="22"/>
      <w:bdr w:val="none" w:sz="0" w:space="0" w:color="auto"/>
      <w:lang w:eastAsia="en-US"/>
    </w:rPr>
  </w:style>
  <w:style w:type="character" w:customStyle="1" w:styleId="Ttol4Car">
    <w:name w:val="Títol 4 Car"/>
    <w:basedOn w:val="Lletraperdefectedelpargraf"/>
    <w:link w:val="Ttol4"/>
    <w:rsid w:val="006A1743"/>
    <w:rPr>
      <w:rFonts w:ascii="Arial" w:eastAsia="Arial" w:hAnsi="Arial"/>
      <w:caps/>
      <w:spacing w:val="10"/>
      <w:sz w:val="22"/>
      <w:szCs w:val="22"/>
      <w:bdr w:val="none" w:sz="0" w:space="0" w:color="auto"/>
      <w:lang w:eastAsia="en-US"/>
    </w:rPr>
  </w:style>
  <w:style w:type="character" w:customStyle="1" w:styleId="Ttol5Car">
    <w:name w:val="Títol 5 Car"/>
    <w:basedOn w:val="Lletraperdefectedelpargraf"/>
    <w:link w:val="Ttol5"/>
    <w:rsid w:val="006A1743"/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eastAsia="en-US"/>
    </w:rPr>
  </w:style>
  <w:style w:type="character" w:customStyle="1" w:styleId="Ttol6Car">
    <w:name w:val="Títol 6 Car"/>
    <w:basedOn w:val="Lletraperdefectedelpargraf"/>
    <w:link w:val="Ttol6"/>
    <w:rsid w:val="006A1743"/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eastAsia="en-US"/>
    </w:rPr>
  </w:style>
  <w:style w:type="character" w:customStyle="1" w:styleId="Ttol7Car">
    <w:name w:val="Títol 7 Car"/>
    <w:basedOn w:val="Lletraperdefectedelpargraf"/>
    <w:link w:val="Ttol7"/>
    <w:rsid w:val="006A1743"/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eastAsia="en-US"/>
    </w:rPr>
  </w:style>
  <w:style w:type="character" w:customStyle="1" w:styleId="Ttol8Car">
    <w:name w:val="Títol 8 Car"/>
    <w:basedOn w:val="Lletraperdefectedelpargraf"/>
    <w:link w:val="Ttol8"/>
    <w:rsid w:val="006A1743"/>
    <w:rPr>
      <w:rFonts w:ascii="Arial" w:eastAsia="Arial" w:hAnsi="Arial"/>
      <w:caps/>
      <w:spacing w:val="10"/>
      <w:sz w:val="18"/>
      <w:szCs w:val="18"/>
      <w:bdr w:val="none" w:sz="0" w:space="0" w:color="auto"/>
      <w:lang w:eastAsia="en-US"/>
    </w:rPr>
  </w:style>
  <w:style w:type="character" w:customStyle="1" w:styleId="Ttol9Car">
    <w:name w:val="Títol 9 Car"/>
    <w:basedOn w:val="Lletraperdefectedelpargraf"/>
    <w:link w:val="Ttol9"/>
    <w:rsid w:val="006A1743"/>
    <w:rPr>
      <w:rFonts w:ascii="Arial" w:eastAsia="Arial" w:hAnsi="Arial"/>
      <w:i/>
      <w:caps/>
      <w:spacing w:val="10"/>
      <w:sz w:val="18"/>
      <w:szCs w:val="18"/>
      <w:bdr w:val="none" w:sz="0" w:space="0" w:color="auto"/>
      <w:lang w:eastAsia="en-US"/>
    </w:rPr>
  </w:style>
  <w:style w:type="paragraph" w:styleId="Pargrafdellista">
    <w:name w:val="List Paragraph"/>
    <w:aliases w:val="Lista sin Numerar,Párrafo Numerado,Párrafo de lista1,Paràgraf de llista1"/>
    <w:basedOn w:val="Normal"/>
    <w:link w:val="PargrafdellistaCar"/>
    <w:qFormat/>
    <w:rsid w:val="006A1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character" w:customStyle="1" w:styleId="PargrafdellistaCar">
    <w:name w:val="Paràgraf de llista Car"/>
    <w:aliases w:val="Lista sin Numerar Car,Párrafo Numerado Car,Párrafo de lista1 Car,Paràgraf de llista1 Car"/>
    <w:link w:val="Pargrafdellista"/>
    <w:locked/>
    <w:rsid w:val="006A174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inguno">
    <w:name w:val="Ninguno"/>
    <w:rsid w:val="005029C7"/>
    <w:rPr>
      <w:lang w:val="es-ES_tradnl"/>
    </w:rPr>
  </w:style>
  <w:style w:type="character" w:customStyle="1" w:styleId="NingunoB">
    <w:name w:val="Ninguno B"/>
    <w:basedOn w:val="Ninguno"/>
    <w:rsid w:val="005029C7"/>
    <w:rPr>
      <w:lang w:val="de-DE"/>
    </w:rPr>
  </w:style>
  <w:style w:type="numbering" w:customStyle="1" w:styleId="Estiloimportado1">
    <w:name w:val="Estilo importado 1"/>
    <w:rsid w:val="005029C7"/>
    <w:pPr>
      <w:numPr>
        <w:numId w:val="5"/>
      </w:numPr>
    </w:pPr>
  </w:style>
  <w:style w:type="character" w:customStyle="1" w:styleId="RojoA">
    <w:name w:val="Rojo A"/>
    <w:basedOn w:val="Ninguno"/>
    <w:rsid w:val="005029C7"/>
    <w:rPr>
      <w:color w:val="C82505"/>
      <w:u w:color="C82505"/>
      <w:lang w:val="es-ES_tradnl"/>
    </w:rPr>
  </w:style>
  <w:style w:type="numbering" w:customStyle="1" w:styleId="Vietas">
    <w:name w:val="Viñetas"/>
    <w:rsid w:val="005029C7"/>
    <w:pPr>
      <w:numPr>
        <w:numId w:val="6"/>
      </w:numPr>
    </w:pPr>
  </w:style>
  <w:style w:type="paragraph" w:styleId="Peu">
    <w:name w:val="footer"/>
    <w:basedOn w:val="Normal"/>
    <w:link w:val="PeuCar"/>
    <w:uiPriority w:val="99"/>
    <w:unhideWhenUsed/>
    <w:rsid w:val="00457C4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7C4A"/>
    <w:rPr>
      <w:sz w:val="24"/>
      <w:szCs w:val="24"/>
      <w:lang w:val="en-US" w:eastAsia="en-US"/>
    </w:rPr>
  </w:style>
  <w:style w:type="numbering" w:customStyle="1" w:styleId="Estiloimportado8">
    <w:name w:val="Estilo importado 8"/>
    <w:rsid w:val="00C04FD4"/>
    <w:pPr>
      <w:numPr>
        <w:numId w:val="7"/>
      </w:numPr>
    </w:pPr>
  </w:style>
  <w:style w:type="numbering" w:customStyle="1" w:styleId="Estiloimportado9">
    <w:name w:val="Estilo importado 9"/>
    <w:rsid w:val="00C04FD4"/>
    <w:pPr>
      <w:numPr>
        <w:numId w:val="8"/>
      </w:numPr>
    </w:pPr>
  </w:style>
  <w:style w:type="paragraph" w:customStyle="1" w:styleId="Cuerpo">
    <w:name w:val="Cuerpo"/>
    <w:rsid w:val="00C04FD4"/>
    <w:rPr>
      <w:rFonts w:eastAsia="Times New Roman"/>
      <w:color w:val="000000"/>
      <w:sz w:val="24"/>
      <w:szCs w:val="24"/>
      <w:u w:color="000000"/>
    </w:rPr>
  </w:style>
  <w:style w:type="numbering" w:customStyle="1" w:styleId="Estiloimportado4">
    <w:name w:val="Estilo importado 4"/>
    <w:rsid w:val="00C04FD4"/>
    <w:pPr>
      <w:numPr>
        <w:numId w:val="9"/>
      </w:numPr>
    </w:pPr>
  </w:style>
  <w:style w:type="character" w:customStyle="1" w:styleId="Rojo">
    <w:name w:val="Rojo"/>
    <w:rsid w:val="00555921"/>
    <w:rPr>
      <w:color w:val="C82505"/>
      <w:lang w:val="es-ES_tradnl"/>
    </w:rPr>
  </w:style>
  <w:style w:type="numbering" w:customStyle="1" w:styleId="Estiloimportado2">
    <w:name w:val="Estilo importado 2"/>
    <w:rsid w:val="00555921"/>
    <w:pPr>
      <w:numPr>
        <w:numId w:val="10"/>
      </w:numPr>
    </w:pPr>
  </w:style>
  <w:style w:type="paragraph" w:customStyle="1" w:styleId="CuerpoBB">
    <w:name w:val="Cuerpo B B"/>
    <w:rsid w:val="001F1676"/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10">
    <w:name w:val="Estilo importado 10"/>
    <w:rsid w:val="001F1676"/>
    <w:pPr>
      <w:numPr>
        <w:numId w:val="12"/>
      </w:numPr>
    </w:pPr>
  </w:style>
  <w:style w:type="numbering" w:customStyle="1" w:styleId="Estiloimportado11">
    <w:name w:val="Estilo importado 11"/>
    <w:rsid w:val="001F1676"/>
    <w:pPr>
      <w:numPr>
        <w:numId w:val="14"/>
      </w:numPr>
    </w:pPr>
  </w:style>
  <w:style w:type="numbering" w:customStyle="1" w:styleId="Estiloimportado12">
    <w:name w:val="Estilo importado 12"/>
    <w:rsid w:val="001F1676"/>
    <w:pPr>
      <w:numPr>
        <w:numId w:val="16"/>
      </w:numPr>
    </w:pPr>
  </w:style>
  <w:style w:type="numbering" w:customStyle="1" w:styleId="Estiloimportado13">
    <w:name w:val="Estilo importado 13"/>
    <w:rsid w:val="001F1676"/>
    <w:pPr>
      <w:numPr>
        <w:numId w:val="19"/>
      </w:numPr>
    </w:pPr>
  </w:style>
  <w:style w:type="numbering" w:customStyle="1" w:styleId="Estiloimportado90">
    <w:name w:val="Estilo importado 9.0"/>
    <w:rsid w:val="001F1676"/>
    <w:pPr>
      <w:numPr>
        <w:numId w:val="21"/>
      </w:numPr>
    </w:pPr>
  </w:style>
  <w:style w:type="numbering" w:customStyle="1" w:styleId="Estiloimportado14">
    <w:name w:val="Estilo importado 14"/>
    <w:rsid w:val="001F1676"/>
    <w:pPr>
      <w:numPr>
        <w:numId w:val="25"/>
      </w:numPr>
    </w:pPr>
  </w:style>
  <w:style w:type="numbering" w:customStyle="1" w:styleId="Estiloimportado15">
    <w:name w:val="Estilo importado 15"/>
    <w:rsid w:val="001F1676"/>
    <w:pPr>
      <w:numPr>
        <w:numId w:val="27"/>
      </w:numPr>
    </w:pPr>
  </w:style>
  <w:style w:type="numbering" w:customStyle="1" w:styleId="Estiloimportado16">
    <w:name w:val="Estilo importado 16"/>
    <w:rsid w:val="001F1676"/>
    <w:pPr>
      <w:numPr>
        <w:numId w:val="30"/>
      </w:numPr>
    </w:pPr>
  </w:style>
  <w:style w:type="numbering" w:customStyle="1" w:styleId="Estiloimportado17">
    <w:name w:val="Estilo importado 17"/>
    <w:rsid w:val="001F1676"/>
    <w:pPr>
      <w:numPr>
        <w:numId w:val="32"/>
      </w:numPr>
    </w:pPr>
  </w:style>
  <w:style w:type="character" w:customStyle="1" w:styleId="Hyperlink5">
    <w:name w:val="Hyperlink.5"/>
    <w:basedOn w:val="Ninguno"/>
    <w:rsid w:val="00A14CD4"/>
    <w:rPr>
      <w:rFonts w:ascii="Arial" w:eastAsia="Arial" w:hAnsi="Arial" w:cs="Arial"/>
      <w:color w:val="000000"/>
      <w:sz w:val="22"/>
      <w:szCs w:val="22"/>
      <w:u w:val="single" w:color="000000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IR01</cp:lastModifiedBy>
  <cp:revision>12</cp:revision>
  <dcterms:created xsi:type="dcterms:W3CDTF">2023-01-19T10:02:00Z</dcterms:created>
  <dcterms:modified xsi:type="dcterms:W3CDTF">2025-12-04T11:05:00Z</dcterms:modified>
</cp:coreProperties>
</file>