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893" w14:textId="77777777" w:rsidR="00877E5B" w:rsidRPr="00877E5B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  <w:r w:rsidRPr="00877E5B">
        <w:rPr>
          <w:rFonts w:asciiTheme="minorHAnsi" w:hAnsiTheme="minorHAnsi" w:cs="Calibri"/>
          <w:b/>
          <w:sz w:val="24"/>
          <w:szCs w:val="24"/>
          <w:u w:val="single"/>
        </w:rPr>
        <w:t>COORDINACIÓ D’ACTIVITATS EMPRESARIALS</w:t>
      </w:r>
    </w:p>
    <w:p w14:paraId="017B32C3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</w:rPr>
      </w:pPr>
    </w:p>
    <w:p w14:paraId="6E571C4F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**********, com a Responsable de l’empresa ************, d’ara endavant l’adjudicatari, amb domicili  ************ i NIF  *********, núm. de cotització a la Seguretat Social ****************</w:t>
      </w:r>
    </w:p>
    <w:p w14:paraId="1EE5E8C1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751F0243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</w:rPr>
      </w:pPr>
      <w:r w:rsidRPr="00341E15">
        <w:rPr>
          <w:rFonts w:asciiTheme="minorHAnsi" w:hAnsiTheme="minorHAnsi" w:cs="Calibri"/>
          <w:b/>
        </w:rPr>
        <w:t>MANIFESTA RESPONSABLEMENT</w:t>
      </w:r>
    </w:p>
    <w:p w14:paraId="41A6AF7D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32A71EA9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l’empresa a la que representa compleix tots els requisits establerts a la normativa vigent en matèria de prevenció de riscos laborals i vigilància de la salut.</w:t>
      </w:r>
    </w:p>
    <w:p w14:paraId="5050017A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l’empresa ha organitzat el desenvolupament de les seves activitats preventives d’acord amb una de les següents modalitats, a detallar per part seva:</w:t>
      </w:r>
    </w:p>
    <w:p w14:paraId="2855751F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Assumpció personal per l’empresari.</w:t>
      </w:r>
    </w:p>
    <w:p w14:paraId="717AEAE5" w14:textId="10E213F9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Nomenament de treballadors designats.</w:t>
      </w:r>
    </w:p>
    <w:p w14:paraId="13923BB8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Constitució de servei de prevenció propi.</w:t>
      </w:r>
    </w:p>
    <w:p w14:paraId="6C09C44E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Concertació amb un o varis servei/s de prevenció aliè amb </w:t>
      </w:r>
      <w:proofErr w:type="spellStart"/>
      <w:r w:rsidRPr="00341E15">
        <w:rPr>
          <w:rFonts w:asciiTheme="minorHAnsi" w:hAnsiTheme="minorHAnsi" w:cs="Calibri"/>
        </w:rPr>
        <w:t>Preve</w:t>
      </w:r>
      <w:proofErr w:type="spellEnd"/>
      <w:r w:rsidRPr="00341E15">
        <w:rPr>
          <w:rFonts w:asciiTheme="minorHAnsi" w:hAnsiTheme="minorHAnsi" w:cs="Calibri"/>
        </w:rPr>
        <w:t xml:space="preserve"> control </w:t>
      </w:r>
    </w:p>
    <w:p w14:paraId="4DBCC298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juntament al present escrit acompanya document de:</w:t>
      </w:r>
    </w:p>
    <w:p w14:paraId="5D822E8A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4412B" wp14:editId="5A34F02D">
                <wp:simplePos x="0" y="0"/>
                <wp:positionH relativeFrom="column">
                  <wp:posOffset>276860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DF9E" id="Rectangle 5" o:spid="_x0000_s1026" style="position:absolute;margin-left:21.8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JDHQ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"/>
            </w:pict>
          </mc:Fallback>
        </mc:AlternateContent>
      </w:r>
      <w:r w:rsidRPr="00341E15">
        <w:rPr>
          <w:rFonts w:asciiTheme="minorHAnsi" w:hAnsiTheme="minorHAnsi" w:cs="Calibri"/>
        </w:rPr>
        <w:tab/>
        <w:t>Tipus 1  Empresa amb presència continua :</w:t>
      </w:r>
    </w:p>
    <w:p w14:paraId="66403E7F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 xml:space="preserve"> Alta dels treballadors a la seguretat social</w:t>
      </w:r>
    </w:p>
    <w:p w14:paraId="49AA6A39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Certificat de la realització de vigilància de salut  dels treballadors.</w:t>
      </w:r>
    </w:p>
    <w:p w14:paraId="29B9EF9D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Certificat de formació dels treballadors adient a les tasques.</w:t>
      </w:r>
    </w:p>
    <w:p w14:paraId="5D2A2AE2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Avaluació de riscos dels treballs contractats i planificació de l’activitat preventiva.</w:t>
      </w:r>
    </w:p>
    <w:p w14:paraId="35BBF991" w14:textId="7941474E" w:rsidR="00877E5B" w:rsidRPr="00341E15" w:rsidRDefault="00642D3E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8A0C" wp14:editId="01F55561">
                <wp:simplePos x="0" y="0"/>
                <wp:positionH relativeFrom="column">
                  <wp:posOffset>272415</wp:posOffset>
                </wp:positionH>
                <wp:positionV relativeFrom="paragraph">
                  <wp:posOffset>52070</wp:posOffset>
                </wp:positionV>
                <wp:extent cx="114300" cy="114300"/>
                <wp:effectExtent l="0" t="0" r="19050" b="19050"/>
                <wp:wrapNone/>
                <wp:docPr id="1606637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43071" id="Rectangle 1" o:spid="_x0000_s1026" style="position:absolute;margin-left:21.45pt;margin-top:4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UkLb1toAAAAGAQAADwAA&#10;AAAAAAAAAAAAAABgBAAAZHJzL2Rvd25yZXYueG1sUEsFBgAAAAAEAAQA8wAAAGcFAAAAAA==&#10;"/>
            </w:pict>
          </mc:Fallback>
        </mc:AlternateContent>
      </w:r>
      <w:r w:rsidR="00877E5B" w:rsidRPr="00341E15">
        <w:rPr>
          <w:rFonts w:asciiTheme="minorHAnsi" w:hAnsiTheme="minorHAnsi" w:cs="Calibri"/>
        </w:rPr>
        <w:tab/>
        <w:t>Tipus2: Empresa que desenvolupa treballs periòdics.</w:t>
      </w:r>
    </w:p>
    <w:p w14:paraId="076204DF" w14:textId="34CCF8C1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Alta dels treballadors a la seguretat social</w:t>
      </w:r>
    </w:p>
    <w:p w14:paraId="5661A6A4" w14:textId="6628F8B8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Avaluació de riscos dels treballs contractats.</w:t>
      </w:r>
    </w:p>
    <w:p w14:paraId="7B42D44A" w14:textId="159E697B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50E92" wp14:editId="1A1CD873">
                <wp:simplePos x="0" y="0"/>
                <wp:positionH relativeFrom="column">
                  <wp:posOffset>277817</wp:posOffset>
                </wp:positionH>
                <wp:positionV relativeFrom="paragraph">
                  <wp:posOffset>-815</wp:posOffset>
                </wp:positionV>
                <wp:extent cx="114300" cy="114300"/>
                <wp:effectExtent l="0" t="0" r="19050" b="19050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BA493" id="Rectangle 1" o:spid="_x0000_s1026" style="position:absolute;margin-left:21.9pt;margin-top:-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2qHA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"/>
            </w:pict>
          </mc:Fallback>
        </mc:AlternateContent>
      </w:r>
      <w:r w:rsidRPr="00341E15">
        <w:rPr>
          <w:rFonts w:asciiTheme="minorHAnsi" w:hAnsiTheme="minorHAnsi" w:cs="Calibri"/>
        </w:rPr>
        <w:tab/>
        <w:t>Tipus 3. Empresa que realitza treballs puntuals:</w:t>
      </w:r>
    </w:p>
    <w:p w14:paraId="4DD71E9B" w14:textId="6736B12A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es compromet a comunicar </w:t>
      </w:r>
      <w:r w:rsidR="00642D3E">
        <w:rPr>
          <w:rFonts w:asciiTheme="minorHAnsi" w:hAnsiTheme="minorHAnsi" w:cs="Calibri"/>
        </w:rPr>
        <w:t>al responsable del contracte per part del CTFC</w:t>
      </w:r>
      <w:r w:rsidRPr="00341E15">
        <w:rPr>
          <w:rFonts w:asciiTheme="minorHAnsi" w:hAnsiTheme="minorHAnsi" w:cs="Calibri"/>
        </w:rPr>
        <w:t xml:space="preserve"> tots els resultats de l’avaluació de riscos laborals que es realitzin periòdicament, ja siguin amb caràcter ordinari o extraordinari, a petició pròpia, dels serveis de prevenció dels que disposa o de les inspeccions de treball que puguin tenir relació amb l’execució de la subcontracta que es du a terme. </w:t>
      </w:r>
    </w:p>
    <w:p w14:paraId="50BE06BC" w14:textId="1CC14714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es compromet a lliurar tota la documentació que, en matèria de prevenció de riscos laborals pugui requerir </w:t>
      </w:r>
      <w:r w:rsidR="00642D3E">
        <w:rPr>
          <w:rFonts w:asciiTheme="minorHAnsi" w:hAnsiTheme="minorHAnsi" w:cs="Calibri"/>
        </w:rPr>
        <w:t>el responsable del contracte.</w:t>
      </w:r>
    </w:p>
    <w:p w14:paraId="25153FC0" w14:textId="7A6BBA8B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es compromet a seguir les instruccions que estableixi i l’assistència a les reunions que convoqui el </w:t>
      </w:r>
      <w:r w:rsidR="00642D3E">
        <w:rPr>
          <w:rFonts w:asciiTheme="minorHAnsi" w:hAnsiTheme="minorHAnsi" w:cs="Calibri"/>
        </w:rPr>
        <w:t xml:space="preserve">responsable del contracte del CTFC </w:t>
      </w:r>
      <w:r w:rsidRPr="00341E15">
        <w:rPr>
          <w:rFonts w:asciiTheme="minorHAnsi" w:hAnsiTheme="minorHAnsi" w:cs="Calibri"/>
        </w:rPr>
        <w:t>a efectes de coordinar l’activitat de prevenció de riscos laborals en el centre de treball.</w:t>
      </w:r>
    </w:p>
    <w:p w14:paraId="3B3B8057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el responsable de seguretat i salut de l’empresa és ***********, i el telèfon de contacte ************ </w:t>
      </w:r>
    </w:p>
    <w:p w14:paraId="74B77067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3C6027B7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Declaració responsable que emeto, als efectes de coordinació d’activitats empresarials que regula l’art. 24 de la Llei 31/1995 de 8 de novembre, de Prevenció de Riscos Laborals.</w:t>
      </w:r>
    </w:p>
    <w:p w14:paraId="4FE05A8A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6CFE4FC6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Signat,</w:t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</w:p>
    <w:p w14:paraId="7347517E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120E44A4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N</w:t>
      </w:r>
      <w:r w:rsidRPr="00341E15">
        <w:rPr>
          <w:rFonts w:asciiTheme="minorHAnsi" w:hAnsiTheme="minorHAnsi" w:cs="Calibri"/>
          <w:b/>
          <w:bCs/>
        </w:rPr>
        <w:t>ORMATIVA INTERNA PER A EMPRESES SU</w:t>
      </w:r>
      <w:r>
        <w:rPr>
          <w:rFonts w:asciiTheme="minorHAnsi" w:hAnsiTheme="minorHAnsi" w:cs="Calibri"/>
          <w:b/>
          <w:bCs/>
        </w:rPr>
        <w:t>B</w:t>
      </w:r>
      <w:r w:rsidRPr="00341E15">
        <w:rPr>
          <w:rFonts w:asciiTheme="minorHAnsi" w:hAnsiTheme="minorHAnsi" w:cs="Calibri"/>
          <w:b/>
          <w:bCs/>
        </w:rPr>
        <w:t>CONTRACTADES</w:t>
      </w:r>
    </w:p>
    <w:p w14:paraId="486BF06A" w14:textId="77777777" w:rsidR="00877E5B" w:rsidRPr="00341E15" w:rsidRDefault="00877E5B" w:rsidP="00877E5B">
      <w:pPr>
        <w:spacing w:line="20" w:lineRule="atLeast"/>
        <w:contextualSpacing/>
        <w:jc w:val="both"/>
        <w:outlineLvl w:val="0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Aquesta normativa interna per a empreses subcontractades s’adjunta per tal de donar compliment a la llei 31/95 i al Reial Decret 171/04, a la qual es desenvolupa l’article 24 de coordinació d’activitats empresarials. </w:t>
      </w:r>
    </w:p>
    <w:p w14:paraId="6FF2EC1F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55594464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ASPECTES GENERALS</w:t>
      </w:r>
    </w:p>
    <w:p w14:paraId="5CA19627" w14:textId="3889472A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Es prohibeix l'ús de qualsevol equip, instal·lació o substància </w:t>
      </w:r>
      <w:r w:rsidR="001C3C5F">
        <w:rPr>
          <w:rFonts w:asciiTheme="minorHAnsi" w:hAnsiTheme="minorHAnsi" w:cs="Calibri"/>
        </w:rPr>
        <w:t>del CTFC</w:t>
      </w:r>
      <w:r w:rsidRPr="00341E15">
        <w:rPr>
          <w:rFonts w:asciiTheme="minorHAnsi" w:hAnsiTheme="minorHAnsi" w:cs="Calibri"/>
        </w:rPr>
        <w:t xml:space="preserve"> sense permís previ.</w:t>
      </w:r>
    </w:p>
    <w:p w14:paraId="3E0A509A" w14:textId="32D6C298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Quan l'activitat o servei a realitzar comporti molèsties pel personal o </w:t>
      </w:r>
      <w:r w:rsidR="001C3C5F">
        <w:rPr>
          <w:rFonts w:asciiTheme="minorHAnsi" w:hAnsiTheme="minorHAnsi" w:cs="Calibri"/>
        </w:rPr>
        <w:t>visites del CTFC</w:t>
      </w:r>
      <w:r w:rsidRPr="00341E15">
        <w:rPr>
          <w:rFonts w:asciiTheme="minorHAnsi" w:hAnsiTheme="minorHAnsi" w:cs="Calibri"/>
        </w:rPr>
        <w:t>, es requerirà el vistiplau del responsable del centre.</w:t>
      </w:r>
    </w:p>
    <w:p w14:paraId="2CC2F625" w14:textId="77777777" w:rsidR="00877E5B" w:rsidRPr="00341E15" w:rsidRDefault="00877E5B" w:rsidP="00877E5B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Cal seguir les instruccions rebudes pel responsable del centre de treball respecte de les condicions de realització de les activitats per reduir les molèsties i els riscos a usuaris i treballadors</w:t>
      </w:r>
    </w:p>
    <w:p w14:paraId="4E69A6E2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es pot fumar, menjar, ni beure a les zones de treball. Cal utilitzar els espais senyalitzats.</w:t>
      </w:r>
    </w:p>
    <w:p w14:paraId="463403D8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cridar ni córrer per l'interior de les instal·lacions per evitar transmetre falses alarmes a la resta de personal.</w:t>
      </w:r>
    </w:p>
    <w:p w14:paraId="548443D8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És obligatori seguir les normes de seguretat sobre riscos laborals que us faciliti la vostra empresa (ús d’equips de protecció individual, etc.)</w:t>
      </w:r>
    </w:p>
    <w:p w14:paraId="712B8F28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2F1FDBA2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INFORMACIÓ PRÈVIA AL TREBALL</w:t>
      </w:r>
    </w:p>
    <w:p w14:paraId="7439911E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 personal de l'empresa contractada haurà d'identificar els extintors més propers així com els recorreguts d'evacuació i sortides d'emergència de la zona on realitzarà els treballs.</w:t>
      </w:r>
    </w:p>
    <w:p w14:paraId="5F811FBC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accedir a les instal·lacions ni iniciar cap treball, sense previ avís al responsable del centre.</w:t>
      </w:r>
    </w:p>
    <w:p w14:paraId="77AB689A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manipular ni utilitzar cap envàs, producte químic o agent biològic que no estigui correctament identificat.</w:t>
      </w:r>
    </w:p>
    <w:p w14:paraId="05D8DF13" w14:textId="4856813B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Abans de manipular o utilitzar qualsevol aparell, producte químic o agent biològic </w:t>
      </w:r>
      <w:r w:rsidR="001C3C5F">
        <w:rPr>
          <w:rFonts w:asciiTheme="minorHAnsi" w:hAnsiTheme="minorHAnsi" w:cs="Calibri"/>
        </w:rPr>
        <w:t>als centres del CTFC</w:t>
      </w:r>
      <w:r w:rsidRPr="00341E15">
        <w:rPr>
          <w:rFonts w:asciiTheme="minorHAnsi" w:hAnsiTheme="minorHAnsi" w:cs="Calibri"/>
        </w:rPr>
        <w:t>, informeu- vos dels riscos que puguin ocasionar, de com evitar- los i del protocol de treball establert per al seu ús.</w:t>
      </w:r>
    </w:p>
    <w:p w14:paraId="6BF28A95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el cas d’obres de Construcció, cap treball podrà començar-se sense comptar amb el Pla de seguretat i Salut en el treball tal com estableix el Reial Decret 1627/1997</w:t>
      </w:r>
    </w:p>
    <w:p w14:paraId="52BB563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7E6442E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SEGURETAT</w:t>
      </w:r>
    </w:p>
    <w:p w14:paraId="57D28342" w14:textId="77777777" w:rsidR="00877E5B" w:rsidRPr="00341E15" w:rsidRDefault="00877E5B" w:rsidP="00877E5B">
      <w:pPr>
        <w:pStyle w:val="Textoindependiente3"/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t>Mantenir l'ordre i neteja en l'ocupació d'espais senyalitzant la seva presència i delimitant l'accés si fos necessari.</w:t>
      </w:r>
    </w:p>
    <w:p w14:paraId="42026034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Cs/>
        </w:rPr>
        <w:t>En el cas de necessitar treballar en una àrea d’aïllament, consultar a la responsable dels EPIS a utilitzar.</w:t>
      </w:r>
    </w:p>
    <w:p w14:paraId="703193F0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finalitzar els treballs contractats i abans d'abandonar el Centre de Treball caldrà restituir les condicions inicials d'ordre i neteja dels espais emprats.</w:t>
      </w:r>
    </w:p>
    <w:p w14:paraId="3905515A" w14:textId="60A11FAE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Els vehicles i maquinària que hagin de ser emprats dins de les instal·lacions d</w:t>
      </w:r>
      <w:r w:rsidR="00614753">
        <w:rPr>
          <w:rFonts w:asciiTheme="minorHAnsi" w:hAnsiTheme="minorHAnsi" w:cs="Calibri"/>
        </w:rPr>
        <w:t>el CTFC</w:t>
      </w:r>
      <w:r w:rsidRPr="00341E15">
        <w:rPr>
          <w:rFonts w:asciiTheme="minorHAnsi" w:hAnsiTheme="minorHAnsi" w:cs="Calibri"/>
        </w:rPr>
        <w:t>, donaran compliment a la legislació actual corresponent o segons les disposicions del RD1215/1997, i alhora estaran en perfectes condicions de manteniment.</w:t>
      </w:r>
    </w:p>
    <w:p w14:paraId="1C0ECA95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Respectar els senyals de seguretat.</w:t>
      </w:r>
    </w:p>
    <w:p w14:paraId="7E7E6448" w14:textId="0D72FC53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No anul·lar ni ocasionar desperfectes als sistemes, aparells i equips de protecció del centres </w:t>
      </w:r>
      <w:r w:rsidR="00614753">
        <w:rPr>
          <w:rFonts w:asciiTheme="minorHAnsi" w:hAnsiTheme="minorHAnsi" w:cs="Calibri"/>
        </w:rPr>
        <w:t>del CTFC.</w:t>
      </w:r>
    </w:p>
    <w:p w14:paraId="51DA1A29" w14:textId="1E8C0872" w:rsidR="00877E5B" w:rsidRPr="00341E15" w:rsidRDefault="00877E5B" w:rsidP="00877E5B">
      <w:pPr>
        <w:pStyle w:val="Textoindependiente3"/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t xml:space="preserve">Complir totes les recomanacions i normes de seguretat donades pel personal </w:t>
      </w:r>
      <w:r w:rsidR="00614753">
        <w:rPr>
          <w:rFonts w:asciiTheme="minorHAnsi" w:hAnsiTheme="minorHAnsi" w:cs="Calibri"/>
          <w:sz w:val="22"/>
          <w:szCs w:val="22"/>
        </w:rPr>
        <w:t>del CTFC.</w:t>
      </w:r>
    </w:p>
    <w:p w14:paraId="372A8869" w14:textId="7F79F150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Senyalitzar les situacions de risc per a advertir- les als treballadors </w:t>
      </w:r>
      <w:r w:rsidR="00614753">
        <w:rPr>
          <w:rFonts w:asciiTheme="minorHAnsi" w:hAnsiTheme="minorHAnsi" w:cs="Calibri"/>
        </w:rPr>
        <w:t>del CTFC i comunicar-los al responsable del contracte.</w:t>
      </w:r>
    </w:p>
    <w:p w14:paraId="75C00519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Mantenir les vies d’evacuació i els equips de protecció contra incendis (mànegues, extintors…) lliures d’obstacles i en condicions d’ésser utilitzats.</w:t>
      </w:r>
    </w:p>
    <w:p w14:paraId="629091EE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Assegurar les botelles de gasos liquats a pressió contra caigudes i xocs. </w:t>
      </w:r>
    </w:p>
    <w:p w14:paraId="5F3B4F6B" w14:textId="77777777" w:rsidR="00877E5B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14A38D0B" w14:textId="77777777" w:rsidR="00614753" w:rsidRDefault="00614753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381F1158" w14:textId="77777777" w:rsidR="00614753" w:rsidRPr="00341E15" w:rsidRDefault="00614753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0162B4A9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lastRenderedPageBreak/>
        <w:t>ZONES D'ACCÉS RESTRINGIT</w:t>
      </w:r>
    </w:p>
    <w:p w14:paraId="42B96361" w14:textId="77777777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Només s'accedirà a aquelles instal·lacions i espais en els quals s'hagi de realitzar l'activitat o servei contractat. NO s'accedirà a les zones d'accés restringit sense autorització expressa.</w:t>
      </w:r>
    </w:p>
    <w:p w14:paraId="5D264B9E" w14:textId="77777777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els espais en que es troba l’escomesa elèctrica, les estacions de distribució, els equips radiològics i les sales de calderes o similars, no hi podran romandre persones no autoritzades.</w:t>
      </w:r>
    </w:p>
    <w:p w14:paraId="212FC75D" w14:textId="1EBA45C1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Durant els treballs de manteniment, senyalitzar correctament les zones en què s’està treballant i delimitar-les amb tanques, barreres o cintes que restringeixin l’accés de treballadors </w:t>
      </w:r>
      <w:r w:rsidR="004174CE">
        <w:rPr>
          <w:rFonts w:asciiTheme="minorHAnsi" w:hAnsiTheme="minorHAnsi" w:cs="Calibri"/>
        </w:rPr>
        <w:t>del CTFC i visites.</w:t>
      </w:r>
    </w:p>
    <w:p w14:paraId="410001E4" w14:textId="77777777" w:rsidR="00877E5B" w:rsidRPr="00341E15" w:rsidRDefault="00877E5B" w:rsidP="00877E5B">
      <w:pPr>
        <w:pStyle w:val="Textoindependiente3"/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t>Demanar un permís especial o autorització per efectuar els següents treballs: treballs amb risc d’incendi (soldadures, talls amb radial…), entrada en espais confinats, obertures de canonades que hagin contingut substàncies tòxiques i/o inflamables o que treballen sota pressió, espais d’ús especial d’aïllament ( quiròfans,  etc...)</w:t>
      </w:r>
    </w:p>
    <w:p w14:paraId="38557021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40BB75D5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RESIDUS</w:t>
      </w:r>
    </w:p>
    <w:p w14:paraId="72A45008" w14:textId="72D2C54C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Els residus generats per l'activitat desenvolupada per l'empresa subcontractada seran retirats per aquesta mateixa empresa i es segregaran d'acord amb les indicacions del personal de Manteniment </w:t>
      </w:r>
      <w:r w:rsidR="004174CE">
        <w:rPr>
          <w:rFonts w:asciiTheme="minorHAnsi" w:hAnsiTheme="minorHAnsi" w:cs="Calibri"/>
        </w:rPr>
        <w:t>i/o del responsable del contracte del CTFC.</w:t>
      </w:r>
    </w:p>
    <w:p w14:paraId="249F3313" w14:textId="77777777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Resta prohibit l'abocament de qualsevol residu químic a la xarxa de clavegueram.</w:t>
      </w:r>
    </w:p>
    <w:p w14:paraId="0A773699" w14:textId="02AEDFC9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En els centres de treball </w:t>
      </w:r>
      <w:r w:rsidR="004174CE">
        <w:rPr>
          <w:rFonts w:asciiTheme="minorHAnsi" w:hAnsiTheme="minorHAnsi" w:cs="Calibri"/>
        </w:rPr>
        <w:t>del CTFC</w:t>
      </w:r>
      <w:r w:rsidRPr="00341E15">
        <w:rPr>
          <w:rFonts w:asciiTheme="minorHAnsi" w:hAnsiTheme="minorHAnsi" w:cs="Calibri"/>
        </w:rPr>
        <w:t xml:space="preserve"> existeixen residus sanitaris amb risc de contaminació per contacte. La manipulació d'aquest residus es limitarà al personal autoritzat per a la seva recollida, que adoptarà les mesures de protecció adients.</w:t>
      </w:r>
    </w:p>
    <w:p w14:paraId="1A764521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4646C9A5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MESURES DE PRECAUCIÓ GENERALS PER A LA MANIPULACIÓ DE RESIDUS</w:t>
      </w:r>
    </w:p>
    <w:p w14:paraId="24B2A3CC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Utilitzar recipients adequats per a cada tipus de material</w:t>
      </w:r>
    </w:p>
    <w:p w14:paraId="74428F50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arrossegar les bosses de residus ni els recipients pel terra.</w:t>
      </w:r>
    </w:p>
    <w:p w14:paraId="3880F7D5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Utilitzar contenidors o mitjans de transport a l'interior del centre pel trasllat dels residus.</w:t>
      </w:r>
    </w:p>
    <w:p w14:paraId="46B0855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CF72D38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ACCIDENTS I INCIDENTS</w:t>
      </w:r>
    </w:p>
    <w:p w14:paraId="318EB169" w14:textId="6F2C75FB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 personal de l'empresa contractada haurà d'informar immediatament a l'interlocutor de Manteniment de qualsevol situació de risc que pugui ésser causa d'accident o incident, de qualsevol anomalia dels mitjans de protecció contra incendis que es produeixi així com dels accident o incidents dels que siguin testimonis.</w:t>
      </w:r>
    </w:p>
    <w:p w14:paraId="4A38CA8E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FBF996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ACTUACIÓ EN CAS D'EMERGÈNCIA</w:t>
      </w:r>
    </w:p>
    <w:p w14:paraId="746BF860" w14:textId="5BC036CA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 tots els espais </w:t>
      </w:r>
      <w:r w:rsidR="00D93BA2">
        <w:rPr>
          <w:rFonts w:asciiTheme="minorHAnsi" w:hAnsiTheme="minorHAnsi" w:cs="Calibri"/>
        </w:rPr>
        <w:t>del CTFC</w:t>
      </w:r>
      <w:r w:rsidRPr="00341E15">
        <w:rPr>
          <w:rFonts w:asciiTheme="minorHAnsi" w:hAnsiTheme="minorHAnsi" w:cs="Calibri"/>
        </w:rPr>
        <w:t xml:space="preserve">  estan previstes unes mesures d'actuació en cas d'emergència.  </w:t>
      </w:r>
      <w:r w:rsidRPr="00341E15">
        <w:rPr>
          <w:rFonts w:asciiTheme="minorHAnsi" w:hAnsiTheme="minorHAnsi" w:cs="Calibri"/>
          <w:b/>
        </w:rPr>
        <w:t>NO ACTUÏ MAI SOL</w:t>
      </w:r>
      <w:r w:rsidRPr="00341E15">
        <w:rPr>
          <w:rFonts w:asciiTheme="minorHAnsi" w:hAnsiTheme="minorHAnsi" w:cs="Calibri"/>
        </w:rPr>
        <w:t>.</w:t>
      </w:r>
    </w:p>
    <w:p w14:paraId="6D24687E" w14:textId="353B23D3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Davant qualsevol situació no esmentada anteriorment, consulteu amb la persona de referència </w:t>
      </w:r>
      <w:r w:rsidR="00D93BA2">
        <w:rPr>
          <w:rFonts w:asciiTheme="minorHAnsi" w:hAnsiTheme="minorHAnsi" w:cs="Calibri"/>
        </w:rPr>
        <w:t>del CTFC (responsable del contracte/Manteniment)</w:t>
      </w:r>
      <w:r w:rsidRPr="00341E15">
        <w:rPr>
          <w:rFonts w:asciiTheme="minorHAnsi" w:hAnsiTheme="minorHAnsi" w:cs="Calibri"/>
        </w:rPr>
        <w:t>.</w:t>
      </w:r>
    </w:p>
    <w:p w14:paraId="5A0F3EA3" w14:textId="77777777" w:rsidR="00877E5B" w:rsidRPr="00341E15" w:rsidRDefault="00877E5B" w:rsidP="00877E5B">
      <w:pPr>
        <w:jc w:val="both"/>
        <w:rPr>
          <w:rFonts w:asciiTheme="minorHAnsi" w:hAnsiTheme="minorHAnsi"/>
        </w:rPr>
      </w:pPr>
      <w:r w:rsidRPr="00341E15">
        <w:rPr>
          <w:rFonts w:asciiTheme="minorHAnsi" w:hAnsiTheme="minorHAnsi"/>
        </w:rPr>
        <w:br/>
      </w:r>
    </w:p>
    <w:p w14:paraId="15E2DA78" w14:textId="77777777" w:rsidR="00877E5B" w:rsidRPr="00341E15" w:rsidRDefault="00877E5B" w:rsidP="00877E5B">
      <w:pPr>
        <w:jc w:val="both"/>
        <w:rPr>
          <w:rFonts w:asciiTheme="minorHAnsi" w:hAnsiTheme="minorHAnsi"/>
        </w:rPr>
      </w:pPr>
    </w:p>
    <w:p w14:paraId="3AE3EC9C" w14:textId="77777777" w:rsidR="00877E5B" w:rsidRPr="00341E15" w:rsidRDefault="00877E5B" w:rsidP="00877E5B">
      <w:pPr>
        <w:jc w:val="both"/>
        <w:rPr>
          <w:rFonts w:asciiTheme="minorHAnsi" w:hAnsiTheme="minorHAnsi"/>
        </w:rPr>
      </w:pPr>
    </w:p>
    <w:p w14:paraId="54F8ED4B" w14:textId="77777777" w:rsidR="00FD7926" w:rsidRDefault="00FD7926"/>
    <w:sectPr w:rsidR="00FD7926" w:rsidSect="00877E5B">
      <w:headerReference w:type="default" r:id="rId10"/>
      <w:footerReference w:type="default" r:id="rId11"/>
      <w:pgSz w:w="11906" w:h="16838"/>
      <w:pgMar w:top="141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13EF" w14:textId="77777777" w:rsidR="00F62B47" w:rsidRDefault="00F62B47">
      <w:pPr>
        <w:spacing w:line="240" w:lineRule="auto"/>
      </w:pPr>
      <w:r>
        <w:separator/>
      </w:r>
    </w:p>
  </w:endnote>
  <w:endnote w:type="continuationSeparator" w:id="0">
    <w:p w14:paraId="4FBF2E57" w14:textId="77777777" w:rsidR="00F62B47" w:rsidRDefault="00F6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33D" w14:textId="77777777" w:rsidR="00B84A77" w:rsidRDefault="00877E5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77E5B">
      <w:rPr>
        <w:noProof/>
        <w:lang w:val="es-ES"/>
      </w:rPr>
      <w:t>4</w:t>
    </w:r>
    <w:r>
      <w:fldChar w:fldCharType="end"/>
    </w:r>
  </w:p>
  <w:p w14:paraId="5BAD79D7" w14:textId="77777777" w:rsidR="00B84A77" w:rsidRDefault="00B84A77">
    <w:pPr>
      <w:pStyle w:val="Piedepgina"/>
    </w:pPr>
  </w:p>
  <w:p w14:paraId="29280D2B" w14:textId="77777777" w:rsidR="00B84A77" w:rsidRDefault="00B84A77"/>
  <w:p w14:paraId="008DEFDC" w14:textId="77777777" w:rsidR="00B84A77" w:rsidRDefault="00B84A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F0B1" w14:textId="77777777" w:rsidR="00F62B47" w:rsidRDefault="00F62B47">
      <w:pPr>
        <w:spacing w:line="240" w:lineRule="auto"/>
      </w:pPr>
      <w:r>
        <w:separator/>
      </w:r>
    </w:p>
  </w:footnote>
  <w:footnote w:type="continuationSeparator" w:id="0">
    <w:p w14:paraId="4C9F6AB4" w14:textId="77777777" w:rsidR="00F62B47" w:rsidRDefault="00F6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6263" w14:textId="2925826C" w:rsidR="00B84A77" w:rsidRDefault="008F0336" w:rsidP="008F0336">
    <w:pPr>
      <w:spacing w:line="240" w:lineRule="auto"/>
      <w:rPr>
        <w:b/>
        <w:color w:val="4F81BD"/>
      </w:rPr>
    </w:pPr>
    <w:r>
      <w:rPr>
        <w:b/>
        <w:noProof/>
        <w:color w:val="4F81BD"/>
      </w:rPr>
      <w:drawing>
        <wp:inline distT="0" distB="0" distL="0" distR="0" wp14:anchorId="244CAB74" wp14:editId="307464AF">
          <wp:extent cx="1478280" cy="426720"/>
          <wp:effectExtent l="0" t="0" r="7620" b="0"/>
          <wp:docPr id="2001827947" name="Imagen 4" descr="Un dibujo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27947" name="Imagen 4" descr="Un dibujo anima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E5B" w:rsidRPr="00CD31CC">
      <w:rPr>
        <w:b/>
        <w:color w:val="4F81BD"/>
      </w:rPr>
      <w:t xml:space="preserve"> </w:t>
    </w:r>
  </w:p>
  <w:p w14:paraId="1FEA5A84" w14:textId="77777777" w:rsidR="00B84A77" w:rsidRDefault="00B84A77" w:rsidP="0075510F">
    <w:pP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E2C"/>
    <w:multiLevelType w:val="hybridMultilevel"/>
    <w:tmpl w:val="107E0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90DC1"/>
    <w:multiLevelType w:val="hybridMultilevel"/>
    <w:tmpl w:val="9F62FE26"/>
    <w:lvl w:ilvl="0" w:tplc="E326ACC8">
      <w:start w:val="1"/>
      <w:numFmt w:val="bullet"/>
      <w:lvlText w:val=""/>
      <w:lvlJc w:val="left"/>
      <w:pPr>
        <w:tabs>
          <w:tab w:val="num" w:pos="357"/>
        </w:tabs>
        <w:ind w:left="0" w:firstLine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B3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AA23C7"/>
    <w:multiLevelType w:val="hybridMultilevel"/>
    <w:tmpl w:val="6F8E0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F5F51"/>
    <w:multiLevelType w:val="hybridMultilevel"/>
    <w:tmpl w:val="C95C4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20B7B"/>
    <w:multiLevelType w:val="hybridMultilevel"/>
    <w:tmpl w:val="2F1A80F4"/>
    <w:lvl w:ilvl="0" w:tplc="FC30812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145DEF"/>
    <w:multiLevelType w:val="hybridMultilevel"/>
    <w:tmpl w:val="C17E8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D2763"/>
    <w:multiLevelType w:val="hybridMultilevel"/>
    <w:tmpl w:val="983E0A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958A1"/>
    <w:multiLevelType w:val="hybridMultilevel"/>
    <w:tmpl w:val="D4B24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9681725">
    <w:abstractNumId w:val="2"/>
  </w:num>
  <w:num w:numId="2" w16cid:durableId="317078642">
    <w:abstractNumId w:val="1"/>
  </w:num>
  <w:num w:numId="3" w16cid:durableId="1589650446">
    <w:abstractNumId w:val="3"/>
  </w:num>
  <w:num w:numId="4" w16cid:durableId="155340626">
    <w:abstractNumId w:val="0"/>
  </w:num>
  <w:num w:numId="5" w16cid:durableId="980306902">
    <w:abstractNumId w:val="6"/>
  </w:num>
  <w:num w:numId="6" w16cid:durableId="1459954506">
    <w:abstractNumId w:val="8"/>
  </w:num>
  <w:num w:numId="7" w16cid:durableId="278531665">
    <w:abstractNumId w:val="4"/>
  </w:num>
  <w:num w:numId="8" w16cid:durableId="1205215642">
    <w:abstractNumId w:val="7"/>
  </w:num>
  <w:num w:numId="9" w16cid:durableId="88363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5B"/>
    <w:rsid w:val="001C3C5F"/>
    <w:rsid w:val="004174CE"/>
    <w:rsid w:val="00614753"/>
    <w:rsid w:val="00642D3E"/>
    <w:rsid w:val="00877E5B"/>
    <w:rsid w:val="008B11CA"/>
    <w:rsid w:val="008F0336"/>
    <w:rsid w:val="00B60384"/>
    <w:rsid w:val="00B63E3F"/>
    <w:rsid w:val="00B84A77"/>
    <w:rsid w:val="00D93BA2"/>
    <w:rsid w:val="00E463F9"/>
    <w:rsid w:val="00F62B47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5EAC3"/>
  <w15:chartTrackingRefBased/>
  <w15:docId w15:val="{0D51ADEA-51B0-4AE8-99D5-C51C651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5B"/>
    <w:pPr>
      <w:spacing w:after="0" w:line="276" w:lineRule="auto"/>
    </w:pPr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BulletTabla,Negrita,List Paragraph,Lista sin Numerar,Párrafo antic,Vinyeta 1,Paràgraf de llista1,Párrafo 1,Párrafo,llistat"/>
    <w:basedOn w:val="Normal"/>
    <w:link w:val="PrrafodelistaCar"/>
    <w:uiPriority w:val="34"/>
    <w:qFormat/>
    <w:rsid w:val="00877E5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77E5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877E5B"/>
    <w:rPr>
      <w:rFonts w:ascii="Calibri" w:eastAsia="Calibri" w:hAnsi="Calibri" w:cs="Arial"/>
    </w:rPr>
  </w:style>
  <w:style w:type="paragraph" w:styleId="Piedepgina">
    <w:name w:val="footer"/>
    <w:basedOn w:val="Normal"/>
    <w:link w:val="PiedepginaCar"/>
    <w:uiPriority w:val="99"/>
    <w:unhideWhenUsed/>
    <w:rsid w:val="00877E5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E5B"/>
    <w:rPr>
      <w:rFonts w:ascii="Calibri" w:eastAsia="Calibri" w:hAnsi="Calibri" w:cs="Arial"/>
    </w:rPr>
  </w:style>
  <w:style w:type="paragraph" w:styleId="Textoindependiente3">
    <w:name w:val="Body Text 3"/>
    <w:basedOn w:val="Normal"/>
    <w:link w:val="Textoindependiente3Car"/>
    <w:rsid w:val="00877E5B"/>
    <w:pPr>
      <w:spacing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77E5B"/>
    <w:rPr>
      <w:rFonts w:ascii="Arial" w:eastAsia="Times New Roman" w:hAnsi="Arial" w:cs="Arial"/>
      <w:sz w:val="20"/>
      <w:szCs w:val="20"/>
      <w:lang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,BulletTabla Car,Negrita Car,List Paragraph Car,Lista sin Numerar Car,Párrafo antic Car,Vinyeta 1 Car,Paràgraf de llista1 Car,Párrafo 1 Car"/>
    <w:basedOn w:val="Fuentedeprrafopredeter"/>
    <w:link w:val="Prrafodelista"/>
    <w:uiPriority w:val="34"/>
    <w:locked/>
    <w:rsid w:val="00877E5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d4817f52c232c03042a5d20cea532be7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a90f104323b59355d138b1c1efcbb93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83F28-3184-46EF-9FCA-5FC48FC4B959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28BCB1FC-CD94-492F-A39B-A5B5E4EBF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A55DE-43AA-44EF-8C58-3B21D183D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Ruiz Tiñena, Íngrid</cp:lastModifiedBy>
  <cp:revision>8</cp:revision>
  <dcterms:created xsi:type="dcterms:W3CDTF">2024-09-04T14:30:00Z</dcterms:created>
  <dcterms:modified xsi:type="dcterms:W3CDTF">2025-08-26T07:22:00Z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