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59F6" w14:textId="77777777" w:rsidR="00C74775" w:rsidRDefault="00C74775" w:rsidP="00C74775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6E792F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3</w:t>
      </w:r>
    </w:p>
    <w:p w14:paraId="75823976" w14:textId="77777777" w:rsidR="00C74775" w:rsidRPr="006E792F" w:rsidRDefault="00C74775" w:rsidP="00C74775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FE350E4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  <w:r w:rsidRPr="00951EE5">
        <w:rPr>
          <w:rFonts w:asciiTheme="minorBidi" w:hAnsiTheme="minorBidi"/>
          <w:b/>
          <w:bCs/>
          <w:sz w:val="18"/>
          <w:szCs w:val="18"/>
        </w:rPr>
        <w:t>MODEL DE PROPOSICIÓ - CRITERIS AUTOMÀTICS</w:t>
      </w:r>
    </w:p>
    <w:p w14:paraId="6EA2F964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7D4664DD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10987616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En/Na ...................................amb NIF núm. ............................ que actuo en nom propi (o en representació de) .............................., amb CIF.............................., domiciliada al carrer .......................núm..........CP............, amb correu electrònic a efectes de notificació a ............................................ i telèfon mòbil de contacte...................................</w:t>
      </w:r>
    </w:p>
    <w:p w14:paraId="43F6F0F3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</w:p>
    <w:p w14:paraId="738674A3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951EE5">
        <w:rPr>
          <w:rFonts w:asciiTheme="minorBidi" w:hAnsiTheme="minorBidi"/>
          <w:b/>
          <w:bCs/>
          <w:sz w:val="18"/>
          <w:szCs w:val="18"/>
        </w:rPr>
        <w:t>EXPOSO:</w:t>
      </w: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 </w:t>
      </w:r>
    </w:p>
    <w:p w14:paraId="083593AB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1. </w:t>
      </w:r>
      <w:r w:rsidRPr="00951EE5">
        <w:rPr>
          <w:rFonts w:asciiTheme="minorBidi" w:hAnsiTheme="minorBidi"/>
          <w:color w:val="000000" w:themeColor="text1"/>
          <w:sz w:val="18"/>
          <w:szCs w:val="18"/>
        </w:rPr>
        <w:t xml:space="preserve">Que estic assabentada de la licitació convocada per EMSERFUMT per la contractació del </w:t>
      </w:r>
      <w:r w:rsidRPr="00F9370E">
        <w:rPr>
          <w:rFonts w:asciiTheme="minorBidi" w:hAnsiTheme="minorBidi"/>
          <w:color w:val="000000" w:themeColor="text1"/>
          <w:sz w:val="18"/>
          <w:szCs w:val="18"/>
        </w:rPr>
        <w:t>servei de recepció i serveis auxiliars per a l’Empresa Mixta de Serveis Fúnebres Municipals de Tarragona, SA. reservat a Centres Especials de Treball d’Iniciativa Social (CETIS) i Empreses d’Inserció (EI) per a la inserció de col·lectius amb discapacitat o en situació o greu risc d’exclusió social de la DA 4ª LCSP</w:t>
      </w:r>
      <w:r w:rsidRPr="00951EE5">
        <w:rPr>
          <w:rFonts w:asciiTheme="minorBidi" w:hAnsiTheme="minorBidi"/>
          <w:color w:val="000000" w:themeColor="text1"/>
          <w:sz w:val="18"/>
          <w:szCs w:val="18"/>
        </w:rPr>
        <w:t>, d’acord amb el plec de clàusules tècniques i econòmiques – administratives que regiran el contracte, i accepto íntegrament les esmentades clàusules, i que ofereixo el següent:</w:t>
      </w:r>
    </w:p>
    <w:p w14:paraId="0A6EC3BE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1.1 Proposta econòmica: </w:t>
      </w:r>
      <w:r w:rsidRPr="00F30D61">
        <w:rPr>
          <w:rFonts w:asciiTheme="minorBidi" w:hAnsiTheme="minorBidi"/>
          <w:b/>
          <w:bCs/>
          <w:color w:val="000000" w:themeColor="text1"/>
          <w:sz w:val="18"/>
          <w:szCs w:val="18"/>
        </w:rPr>
        <w:t>50 punts</w:t>
      </w:r>
    </w:p>
    <w:p w14:paraId="5658017A" w14:textId="77777777" w:rsidR="00C74775" w:rsidRPr="00EB180E" w:rsidRDefault="00C74775" w:rsidP="00C74775">
      <w:pPr>
        <w:tabs>
          <w:tab w:val="right" w:leader="dot" w:pos="6946"/>
          <w:tab w:val="right" w:pos="8222"/>
        </w:tabs>
        <w:spacing w:line="256" w:lineRule="auto"/>
        <w:rPr>
          <w:rFonts w:asciiTheme="minorBidi" w:hAnsiTheme="minorBidi"/>
          <w:color w:val="000000" w:themeColor="text1"/>
          <w:sz w:val="18"/>
          <w:szCs w:val="18"/>
        </w:rPr>
      </w:pPr>
      <w:r w:rsidRPr="00EB180E">
        <w:rPr>
          <w:rFonts w:asciiTheme="minorBidi" w:hAnsiTheme="minorBidi"/>
          <w:color w:val="000000" w:themeColor="text1"/>
          <w:sz w:val="18"/>
          <w:szCs w:val="18"/>
        </w:rPr>
        <w:t>Cada empresa licitadora oferirà un preu/hora per a l’horari laborable i un preu/hora per a l’horari de caps de setmana i festius, import del servei sense IVA.</w:t>
      </w:r>
    </w:p>
    <w:p w14:paraId="093D7AAB" w14:textId="77777777" w:rsidR="00C74775" w:rsidRPr="00951EE5" w:rsidRDefault="00C74775" w:rsidP="00C74775">
      <w:pPr>
        <w:tabs>
          <w:tab w:val="right" w:leader="dot" w:pos="6946"/>
          <w:tab w:val="right" w:pos="8222"/>
        </w:tabs>
        <w:spacing w:line="256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EB180E">
        <w:rPr>
          <w:rFonts w:asciiTheme="minorBidi" w:hAnsiTheme="minorBidi"/>
          <w:color w:val="000000" w:themeColor="text1"/>
          <w:sz w:val="18"/>
          <w:szCs w:val="18"/>
        </w:rPr>
        <w:t>L’import a valorar resultarà de la suma del preu global de l’horari laborable i del preu de l’horari de caps de setmana i festius</w:t>
      </w:r>
    </w:p>
    <w:p w14:paraId="1697A154" w14:textId="77777777" w:rsidR="00C74775" w:rsidRPr="00B70780" w:rsidRDefault="00C74775" w:rsidP="00C74775">
      <w:pPr>
        <w:spacing w:line="276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B70780">
        <w:rPr>
          <w:rFonts w:asciiTheme="minorBidi" w:hAnsiTheme="minorBidi"/>
          <w:color w:val="000000" w:themeColor="text1"/>
          <w:sz w:val="18"/>
          <w:szCs w:val="18"/>
        </w:rPr>
        <w:t>Quedarà exclosa de la licitació l’oferta econòmica que inclogui un preu</w:t>
      </w:r>
      <w:r>
        <w:rPr>
          <w:rFonts w:asciiTheme="minorBidi" w:hAnsiTheme="minorBidi"/>
          <w:color w:val="000000" w:themeColor="text1"/>
          <w:sz w:val="18"/>
          <w:szCs w:val="18"/>
        </w:rPr>
        <w:t xml:space="preserve">/hora </w:t>
      </w:r>
      <w:r w:rsidRPr="00B70780">
        <w:rPr>
          <w:rFonts w:asciiTheme="minorBidi" w:hAnsiTheme="minorBidi"/>
          <w:color w:val="000000" w:themeColor="text1"/>
          <w:sz w:val="18"/>
          <w:szCs w:val="18"/>
        </w:rPr>
        <w:t>ofert superior al preu màxim de licitació.</w:t>
      </w:r>
    </w:p>
    <w:tbl>
      <w:tblPr>
        <w:tblStyle w:val="Tablaconcuadrcula"/>
        <w:tblW w:w="8894" w:type="dxa"/>
        <w:tblLook w:val="04A0" w:firstRow="1" w:lastRow="0" w:firstColumn="1" w:lastColumn="0" w:noHBand="0" w:noVBand="1"/>
      </w:tblPr>
      <w:tblGrid>
        <w:gridCol w:w="1748"/>
        <w:gridCol w:w="1691"/>
        <w:gridCol w:w="1292"/>
        <w:gridCol w:w="1436"/>
        <w:gridCol w:w="2727"/>
      </w:tblGrid>
      <w:tr w:rsidR="00C74775" w:rsidRPr="00AC2FDE" w14:paraId="240CBB76" w14:textId="77777777" w:rsidTr="00C40A6B">
        <w:trPr>
          <w:trHeight w:val="671"/>
        </w:trPr>
        <w:tc>
          <w:tcPr>
            <w:tcW w:w="1748" w:type="dxa"/>
            <w:shd w:val="clear" w:color="auto" w:fill="D9F2D0" w:themeFill="accent6" w:themeFillTint="33"/>
            <w:vAlign w:val="center"/>
          </w:tcPr>
          <w:p w14:paraId="5214D7A0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orari</w:t>
            </w:r>
          </w:p>
        </w:tc>
        <w:tc>
          <w:tcPr>
            <w:tcW w:w="1691" w:type="dxa"/>
            <w:shd w:val="clear" w:color="auto" w:fill="D9F2D0" w:themeFill="accent6" w:themeFillTint="33"/>
            <w:vAlign w:val="center"/>
          </w:tcPr>
          <w:p w14:paraId="04A0F33D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Preu/hora màxim de licitació</w:t>
            </w:r>
          </w:p>
        </w:tc>
        <w:tc>
          <w:tcPr>
            <w:tcW w:w="1292" w:type="dxa"/>
            <w:shd w:val="clear" w:color="auto" w:fill="D9F2D0" w:themeFill="accent6" w:themeFillTint="33"/>
            <w:vAlign w:val="center"/>
          </w:tcPr>
          <w:p w14:paraId="2DA02408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Preu/hora ofert</w:t>
            </w:r>
          </w:p>
        </w:tc>
        <w:tc>
          <w:tcPr>
            <w:tcW w:w="1435" w:type="dxa"/>
            <w:shd w:val="clear" w:color="auto" w:fill="D9F2D0" w:themeFill="accent6" w:themeFillTint="33"/>
            <w:vAlign w:val="center"/>
          </w:tcPr>
          <w:p w14:paraId="73931B93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Hores anuals</w:t>
            </w:r>
          </w:p>
        </w:tc>
        <w:tc>
          <w:tcPr>
            <w:tcW w:w="2727" w:type="dxa"/>
            <w:shd w:val="clear" w:color="auto" w:fill="D9F2D0" w:themeFill="accent6" w:themeFillTint="33"/>
            <w:vAlign w:val="center"/>
          </w:tcPr>
          <w:p w14:paraId="6D95B9FB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preu</w:t>
            </w:r>
          </w:p>
        </w:tc>
      </w:tr>
      <w:tr w:rsidR="00C74775" w:rsidRPr="00AC2FDE" w14:paraId="770B978E" w14:textId="77777777" w:rsidTr="00C40A6B">
        <w:trPr>
          <w:trHeight w:val="553"/>
        </w:trPr>
        <w:tc>
          <w:tcPr>
            <w:tcW w:w="1748" w:type="dxa"/>
            <w:shd w:val="clear" w:color="auto" w:fill="D9F2D0" w:themeFill="accent6" w:themeFillTint="33"/>
            <w:vAlign w:val="center"/>
          </w:tcPr>
          <w:p w14:paraId="1780594A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aborable</w:t>
            </w:r>
          </w:p>
        </w:tc>
        <w:tc>
          <w:tcPr>
            <w:tcW w:w="1691" w:type="dxa"/>
            <w:shd w:val="clear" w:color="auto" w:fill="E8E8E8" w:themeFill="background2"/>
            <w:vAlign w:val="center"/>
          </w:tcPr>
          <w:p w14:paraId="31EE20EF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13,30 €/h</w:t>
            </w:r>
          </w:p>
        </w:tc>
        <w:tc>
          <w:tcPr>
            <w:tcW w:w="1292" w:type="dxa"/>
            <w:shd w:val="clear" w:color="auto" w:fill="E8E8E8" w:themeFill="background2"/>
            <w:vAlign w:val="center"/>
          </w:tcPr>
          <w:p w14:paraId="17723B61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.............€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145CC7D1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2.356 hores</w:t>
            </w:r>
          </w:p>
        </w:tc>
        <w:tc>
          <w:tcPr>
            <w:tcW w:w="2727" w:type="dxa"/>
            <w:shd w:val="clear" w:color="auto" w:fill="E8E8E8" w:themeFill="background2"/>
            <w:vAlign w:val="center"/>
          </w:tcPr>
          <w:p w14:paraId="466A4CA8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.............€</w:t>
            </w:r>
          </w:p>
        </w:tc>
      </w:tr>
      <w:tr w:rsidR="00C74775" w:rsidRPr="00AC2FDE" w14:paraId="7F89AB88" w14:textId="77777777" w:rsidTr="00C40A6B">
        <w:trPr>
          <w:trHeight w:val="561"/>
        </w:trPr>
        <w:tc>
          <w:tcPr>
            <w:tcW w:w="1748" w:type="dxa"/>
            <w:shd w:val="clear" w:color="auto" w:fill="D9F2D0" w:themeFill="accent6" w:themeFillTint="33"/>
            <w:vAlign w:val="center"/>
          </w:tcPr>
          <w:p w14:paraId="12C20A37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Caps de setmana i festius</w:t>
            </w:r>
          </w:p>
        </w:tc>
        <w:tc>
          <w:tcPr>
            <w:tcW w:w="1691" w:type="dxa"/>
            <w:shd w:val="clear" w:color="auto" w:fill="E8E8E8" w:themeFill="background2"/>
            <w:vAlign w:val="center"/>
          </w:tcPr>
          <w:p w14:paraId="390E9B8D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14,63 €/h</w:t>
            </w:r>
          </w:p>
        </w:tc>
        <w:tc>
          <w:tcPr>
            <w:tcW w:w="1292" w:type="dxa"/>
            <w:shd w:val="clear" w:color="auto" w:fill="E8E8E8" w:themeFill="background2"/>
            <w:vAlign w:val="center"/>
          </w:tcPr>
          <w:p w14:paraId="00723336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.............€</w:t>
            </w:r>
          </w:p>
        </w:tc>
        <w:tc>
          <w:tcPr>
            <w:tcW w:w="1435" w:type="dxa"/>
            <w:shd w:val="clear" w:color="auto" w:fill="E8E8E8" w:themeFill="background2"/>
            <w:vAlign w:val="center"/>
          </w:tcPr>
          <w:p w14:paraId="382360EE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1.112 hores</w:t>
            </w:r>
          </w:p>
        </w:tc>
        <w:tc>
          <w:tcPr>
            <w:tcW w:w="2727" w:type="dxa"/>
            <w:shd w:val="clear" w:color="auto" w:fill="E8E8E8" w:themeFill="background2"/>
            <w:vAlign w:val="center"/>
          </w:tcPr>
          <w:p w14:paraId="404A5AC9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.............€</w:t>
            </w:r>
          </w:p>
        </w:tc>
      </w:tr>
      <w:tr w:rsidR="00C74775" w:rsidRPr="00AC2FDE" w14:paraId="36E54C85" w14:textId="77777777" w:rsidTr="00C40A6B">
        <w:trPr>
          <w:trHeight w:val="555"/>
        </w:trPr>
        <w:tc>
          <w:tcPr>
            <w:tcW w:w="1748" w:type="dxa"/>
            <w:shd w:val="clear" w:color="auto" w:fill="D9F2D0" w:themeFill="accent6" w:themeFillTint="33"/>
            <w:vAlign w:val="center"/>
          </w:tcPr>
          <w:p w14:paraId="5F866A6E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163A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4419" w:type="dxa"/>
            <w:gridSpan w:val="3"/>
            <w:shd w:val="clear" w:color="auto" w:fill="E8E8E8" w:themeFill="background2"/>
            <w:vAlign w:val="center"/>
          </w:tcPr>
          <w:p w14:paraId="42ADD8B3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8E8E8" w:themeFill="background2"/>
            <w:vAlign w:val="center"/>
          </w:tcPr>
          <w:p w14:paraId="225F2398" w14:textId="77777777" w:rsidR="00C74775" w:rsidRPr="0058163A" w:rsidRDefault="00C74775" w:rsidP="00C40A6B">
            <w:pPr>
              <w:tabs>
                <w:tab w:val="right" w:leader="dot" w:pos="6946"/>
                <w:tab w:val="right" w:pos="8222"/>
              </w:tabs>
              <w:spacing w:line="25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.............€</w:t>
            </w:r>
          </w:p>
        </w:tc>
      </w:tr>
    </w:tbl>
    <w:p w14:paraId="15B55D0A" w14:textId="77777777" w:rsidR="00C74775" w:rsidRDefault="00C74775" w:rsidP="00C74775">
      <w:pPr>
        <w:pStyle w:val="Sinespaciado"/>
      </w:pPr>
    </w:p>
    <w:p w14:paraId="69BF107D" w14:textId="77777777" w:rsidR="00C74775" w:rsidRDefault="00C74775" w:rsidP="00C74775">
      <w:pPr>
        <w:spacing w:line="276" w:lineRule="auto"/>
        <w:jc w:val="both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2. </w:t>
      </w:r>
      <w:r w:rsidRPr="00EA4C48">
        <w:rPr>
          <w:rFonts w:asciiTheme="minorBidi" w:hAnsiTheme="minorBidi"/>
          <w:b/>
          <w:bCs/>
          <w:color w:val="000000" w:themeColor="text1"/>
          <w:sz w:val="18"/>
          <w:szCs w:val="18"/>
        </w:rPr>
        <w:t>Sistema de supervisió i control del servei: 25 punts</w:t>
      </w:r>
    </w:p>
    <w:p w14:paraId="61E86CAA" w14:textId="77777777" w:rsidR="00C74775" w:rsidRPr="00F46349" w:rsidRDefault="00C74775" w:rsidP="00C74775">
      <w:pPr>
        <w:spacing w:line="276" w:lineRule="auto"/>
        <w:jc w:val="both"/>
        <w:rPr>
          <w:rFonts w:asciiTheme="minorBidi" w:hAnsiTheme="minorBidi"/>
          <w:color w:val="000000" w:themeColor="text1"/>
          <w:sz w:val="18"/>
          <w:szCs w:val="18"/>
        </w:rPr>
      </w:pPr>
      <w:r w:rsidRPr="00F46349">
        <w:rPr>
          <w:rFonts w:asciiTheme="minorBidi" w:hAnsiTheme="minorBidi"/>
          <w:color w:val="000000" w:themeColor="text1"/>
          <w:sz w:val="18"/>
          <w:szCs w:val="18"/>
        </w:rPr>
        <w:t xml:space="preserve">Ofereixo la següent freqüència de supervisió i control del servei: </w:t>
      </w:r>
    </w:p>
    <w:p w14:paraId="2C9DAD1F" w14:textId="77777777" w:rsidR="00C74775" w:rsidRPr="00F46349" w:rsidRDefault="00C74775" w:rsidP="00C74775">
      <w:pPr>
        <w:spacing w:line="276" w:lineRule="auto"/>
        <w:ind w:left="709"/>
        <w:jc w:val="both"/>
        <w:rPr>
          <w:rFonts w:asciiTheme="minorBidi" w:hAnsiTheme="minorBidi"/>
          <w:color w:val="000000" w:themeColor="text1"/>
          <w:sz w:val="18"/>
          <w:szCs w:val="18"/>
        </w:rPr>
      </w:pPr>
      <w:sdt>
        <w:sdtPr>
          <w:rPr>
            <w:rFonts w:asciiTheme="minorBidi" w:hAnsiTheme="minorBidi"/>
            <w:color w:val="000000" w:themeColor="text1"/>
            <w:sz w:val="18"/>
            <w:szCs w:val="18"/>
          </w:rPr>
          <w:id w:val="85925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349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F46349">
        <w:rPr>
          <w:rFonts w:asciiTheme="minorBidi" w:hAnsiTheme="minorBidi"/>
          <w:color w:val="000000" w:themeColor="text1"/>
          <w:sz w:val="18"/>
          <w:szCs w:val="18"/>
        </w:rPr>
        <w:t>Una acció de seguiment cada quinze dies</w:t>
      </w:r>
    </w:p>
    <w:p w14:paraId="38073F4D" w14:textId="77777777" w:rsidR="00C74775" w:rsidRPr="00F46349" w:rsidRDefault="00C74775" w:rsidP="00C74775">
      <w:pPr>
        <w:spacing w:line="276" w:lineRule="auto"/>
        <w:ind w:left="709"/>
        <w:jc w:val="both"/>
        <w:rPr>
          <w:rFonts w:asciiTheme="minorBidi" w:hAnsiTheme="minorBidi"/>
          <w:color w:val="000000" w:themeColor="text1"/>
          <w:sz w:val="18"/>
          <w:szCs w:val="18"/>
        </w:rPr>
      </w:pPr>
      <w:sdt>
        <w:sdtPr>
          <w:rPr>
            <w:rFonts w:asciiTheme="minorBidi" w:hAnsiTheme="minorBidi"/>
            <w:color w:val="000000" w:themeColor="text1"/>
            <w:sz w:val="18"/>
            <w:szCs w:val="18"/>
          </w:rPr>
          <w:id w:val="-133267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349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F46349">
        <w:rPr>
          <w:rFonts w:asciiTheme="minorBidi" w:hAnsiTheme="minorBidi"/>
          <w:color w:val="000000" w:themeColor="text1"/>
          <w:sz w:val="18"/>
          <w:szCs w:val="18"/>
        </w:rPr>
        <w:t>Una acció de seguiment cada mes</w:t>
      </w:r>
    </w:p>
    <w:p w14:paraId="091439ED" w14:textId="77777777" w:rsidR="00C74775" w:rsidRPr="00F46349" w:rsidRDefault="00C74775" w:rsidP="00C74775">
      <w:pPr>
        <w:spacing w:line="276" w:lineRule="auto"/>
        <w:ind w:left="709"/>
        <w:jc w:val="both"/>
        <w:rPr>
          <w:rFonts w:asciiTheme="minorBidi" w:hAnsiTheme="minorBidi"/>
          <w:color w:val="000000" w:themeColor="text1"/>
          <w:sz w:val="18"/>
          <w:szCs w:val="18"/>
        </w:rPr>
      </w:pPr>
      <w:sdt>
        <w:sdtPr>
          <w:rPr>
            <w:rFonts w:asciiTheme="minorBidi" w:hAnsiTheme="minorBidi"/>
            <w:color w:val="000000" w:themeColor="text1"/>
            <w:sz w:val="18"/>
            <w:szCs w:val="18"/>
          </w:rPr>
          <w:id w:val="210021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46349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Pr="00F46349">
        <w:rPr>
          <w:rFonts w:asciiTheme="minorBidi" w:hAnsiTheme="minorBidi"/>
          <w:color w:val="000000" w:themeColor="text1"/>
          <w:sz w:val="18"/>
          <w:szCs w:val="18"/>
        </w:rPr>
        <w:t>Una acció de seguiment cada dos mesos (requisit mínim previst al PPT)</w:t>
      </w:r>
    </w:p>
    <w:p w14:paraId="67FF017A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3. </w:t>
      </w:r>
      <w:r w:rsidRPr="001F4A61">
        <w:rPr>
          <w:rFonts w:asciiTheme="minorBidi" w:hAnsiTheme="minorBidi"/>
          <w:b/>
          <w:bCs/>
          <w:color w:val="000000" w:themeColor="text1"/>
          <w:sz w:val="18"/>
          <w:szCs w:val="18"/>
        </w:rPr>
        <w:t>Temps de resposta en cas d’una absència sobrevinguda</w:t>
      </w:r>
      <w:r w:rsidRPr="00951EE5">
        <w:rPr>
          <w:rFonts w:asciiTheme="minorBidi" w:hAnsiTheme="minorBidi"/>
          <w:b/>
          <w:bCs/>
          <w:color w:val="000000" w:themeColor="text1"/>
          <w:sz w:val="18"/>
          <w:szCs w:val="18"/>
        </w:rPr>
        <w:t xml:space="preserve">: </w:t>
      </w:r>
      <w:r>
        <w:rPr>
          <w:rFonts w:asciiTheme="minorBidi" w:hAnsiTheme="minorBidi"/>
          <w:b/>
          <w:bCs/>
          <w:color w:val="000000" w:themeColor="text1"/>
          <w:sz w:val="18"/>
          <w:szCs w:val="18"/>
        </w:rPr>
        <w:t>25 punts</w:t>
      </w:r>
    </w:p>
    <w:p w14:paraId="3CE890FE" w14:textId="77777777" w:rsidR="00C7477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357E01">
        <w:rPr>
          <w:rFonts w:asciiTheme="minorBidi" w:hAnsiTheme="minorBidi"/>
          <w:sz w:val="18"/>
          <w:szCs w:val="18"/>
        </w:rPr>
        <w:t>Per tal de garantir la continuïtat i la qualitat del servei</w:t>
      </w:r>
      <w:r>
        <w:rPr>
          <w:rFonts w:asciiTheme="minorBidi" w:hAnsiTheme="minorBidi"/>
          <w:sz w:val="18"/>
          <w:szCs w:val="18"/>
        </w:rPr>
        <w:t>, o</w:t>
      </w:r>
      <w:r w:rsidRPr="001F4A61">
        <w:rPr>
          <w:rFonts w:asciiTheme="minorBidi" w:hAnsiTheme="minorBidi"/>
          <w:sz w:val="18"/>
          <w:szCs w:val="18"/>
        </w:rPr>
        <w:t xml:space="preserve">fereixo </w:t>
      </w:r>
      <w:r>
        <w:rPr>
          <w:rFonts w:asciiTheme="minorBidi" w:hAnsiTheme="minorBidi"/>
          <w:sz w:val="18"/>
          <w:szCs w:val="18"/>
        </w:rPr>
        <w:t xml:space="preserve">el següent temps màxim de substitució en cas d’absència sobrevinguda: </w:t>
      </w:r>
    </w:p>
    <w:p w14:paraId="410F3AC9" w14:textId="77777777" w:rsidR="00C74775" w:rsidRPr="00136890" w:rsidRDefault="00C74775" w:rsidP="00C74775">
      <w:pPr>
        <w:spacing w:line="276" w:lineRule="auto"/>
        <w:ind w:left="709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44739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36890">
        <w:rPr>
          <w:rFonts w:asciiTheme="minorBidi" w:hAnsiTheme="minorBidi"/>
          <w:sz w:val="18"/>
          <w:szCs w:val="18"/>
        </w:rPr>
        <w:t xml:space="preserve">Temps màxim de substitució de 2 hores </w:t>
      </w:r>
    </w:p>
    <w:p w14:paraId="004F1B0C" w14:textId="77777777" w:rsidR="00C74775" w:rsidRPr="00136890" w:rsidRDefault="00C74775" w:rsidP="00C74775">
      <w:pPr>
        <w:spacing w:line="276" w:lineRule="auto"/>
        <w:ind w:left="709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196264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36890">
        <w:rPr>
          <w:rFonts w:asciiTheme="minorBidi" w:hAnsiTheme="minorBidi"/>
          <w:sz w:val="18"/>
          <w:szCs w:val="18"/>
        </w:rPr>
        <w:t xml:space="preserve">Temps màxim de substitució de 4 hores </w:t>
      </w:r>
    </w:p>
    <w:p w14:paraId="75CD4FA8" w14:textId="77777777" w:rsidR="00C74775" w:rsidRPr="00951EE5" w:rsidRDefault="00C74775" w:rsidP="00C74775">
      <w:pPr>
        <w:spacing w:line="276" w:lineRule="auto"/>
        <w:ind w:left="709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1890560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136890">
        <w:rPr>
          <w:rFonts w:asciiTheme="minorBidi" w:hAnsiTheme="minorBidi"/>
          <w:sz w:val="18"/>
          <w:szCs w:val="18"/>
        </w:rPr>
        <w:t>Temps màxim de substitució de 6 hores (requisit mínim previst al PPT)</w:t>
      </w:r>
    </w:p>
    <w:p w14:paraId="6075D7FE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lastRenderedPageBreak/>
        <w:t>2. Declaro que soc coneixedor/a que l’eventual falsedat en allò declarat en el DEUC o en qualsevol altre declaració de la oferta o en facilitar qualsevol altre dada relativa a la capacitat i solvència, donarà lloc a instar per part d</w:t>
      </w:r>
      <w:r>
        <w:rPr>
          <w:rFonts w:asciiTheme="minorBidi" w:hAnsiTheme="minorBidi"/>
          <w:sz w:val="18"/>
          <w:szCs w:val="18"/>
        </w:rPr>
        <w:t xml:space="preserve">’EMSERFUMT </w:t>
      </w:r>
      <w:r w:rsidRPr="00951EE5">
        <w:rPr>
          <w:rFonts w:asciiTheme="minorBidi" w:hAnsiTheme="minorBidi"/>
          <w:sz w:val="18"/>
          <w:szCs w:val="18"/>
        </w:rPr>
        <w:t>davant l'òrgan competent la causa de prohibició de contractar amb el sector públic prevista en l’article 71.1.e) de la LCSP.</w:t>
      </w:r>
    </w:p>
    <w:p w14:paraId="23EC0C28" w14:textId="77777777" w:rsidR="00C74775" w:rsidRPr="00951EE5" w:rsidRDefault="00C74775" w:rsidP="00C74775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3.- Declaro que als efectes del previs als apartats 1 i 2 de l’article 86 del RLCAP, a la present licitació: (assenyalar el que procedeixi)</w:t>
      </w:r>
    </w:p>
    <w:p w14:paraId="319B2F0D" w14:textId="77777777" w:rsidR="00C74775" w:rsidRPr="00951EE5" w:rsidRDefault="00C74775" w:rsidP="00C74775">
      <w:pPr>
        <w:spacing w:line="276" w:lineRule="auto"/>
        <w:ind w:left="426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16925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1EE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951EE5">
        <w:rPr>
          <w:rFonts w:asciiTheme="minorBidi" w:hAnsiTheme="minorBidi"/>
          <w:sz w:val="18"/>
          <w:szCs w:val="18"/>
        </w:rPr>
        <w:t>No concorren a la present licitació empreses pertanyents al mateix grup empresarial de l’empresa que represento, entenent-se com a tals les que es trobin en qualsevol dels supòsits  de l’article 42.1 del Codi de Comerç</w:t>
      </w:r>
    </w:p>
    <w:p w14:paraId="2968DB5E" w14:textId="77777777" w:rsidR="00C74775" w:rsidRPr="00951EE5" w:rsidRDefault="00C74775" w:rsidP="00C74775">
      <w:pPr>
        <w:tabs>
          <w:tab w:val="left" w:pos="864"/>
        </w:tabs>
        <w:spacing w:line="276" w:lineRule="auto"/>
        <w:ind w:left="426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94453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1EE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951EE5">
        <w:rPr>
          <w:rFonts w:asciiTheme="minorBidi" w:hAnsiTheme="minorBidi"/>
          <w:sz w:val="18"/>
          <w:szCs w:val="18"/>
        </w:rPr>
        <w:t>Concorren a la present licitació les següents empreses pertanyents al mateix grup empresarial de l’empresa que represento, entenent-se com a tals les que es trobin en qualsevol dels supòsits de l’article 42.1 del Codi de Comerç............ INDICAR NOM DE LES EMPRESES QUE HI CONCORREN......</w:t>
      </w:r>
    </w:p>
    <w:p w14:paraId="36B4703A" w14:textId="77777777" w:rsidR="00C74775" w:rsidRPr="00951EE5" w:rsidRDefault="00C74775" w:rsidP="00C74775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4.- Que em comprometo a adscriure a l’execució dels contracte els mitjans personals i materials suficients i accepto les penalitat previstes en el plec per al cas d’incompliment.</w:t>
      </w:r>
    </w:p>
    <w:p w14:paraId="43423B0F" w14:textId="77777777" w:rsidR="00C74775" w:rsidRDefault="00C74775" w:rsidP="00C74775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</w:p>
    <w:p w14:paraId="5EE08E0E" w14:textId="77777777" w:rsidR="00C74775" w:rsidRDefault="00C74775" w:rsidP="00C74775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</w:p>
    <w:p w14:paraId="67B6A698" w14:textId="77777777" w:rsidR="00C74775" w:rsidRPr="00951EE5" w:rsidRDefault="00C74775" w:rsidP="00C74775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</w:p>
    <w:p w14:paraId="65220A8E" w14:textId="77777777" w:rsidR="00C74775" w:rsidRPr="00951EE5" w:rsidRDefault="00C74775" w:rsidP="00C74775">
      <w:pPr>
        <w:tabs>
          <w:tab w:val="left" w:pos="864"/>
        </w:tabs>
        <w:spacing w:line="276" w:lineRule="auto"/>
        <w:jc w:val="both"/>
        <w:rPr>
          <w:rFonts w:asciiTheme="minorBidi" w:hAnsiTheme="minorBidi"/>
          <w:sz w:val="18"/>
          <w:szCs w:val="18"/>
        </w:rPr>
      </w:pPr>
    </w:p>
    <w:p w14:paraId="65FBD4A8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>................................de .............................de .......................</w:t>
      </w:r>
    </w:p>
    <w:p w14:paraId="091A2087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951EE5">
        <w:rPr>
          <w:rFonts w:asciiTheme="minorBidi" w:hAnsiTheme="minorBidi"/>
          <w:sz w:val="18"/>
          <w:szCs w:val="18"/>
        </w:rPr>
        <w:t xml:space="preserve">SIGNATURA ELECTRÒNICA </w:t>
      </w:r>
    </w:p>
    <w:p w14:paraId="4A5E994F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2A2C435E" w14:textId="77777777" w:rsidR="00C74775" w:rsidRPr="00951EE5" w:rsidRDefault="00C74775" w:rsidP="00C74775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7F21348D" w14:textId="77777777" w:rsidR="00C74775" w:rsidRDefault="00C74775" w:rsidP="00C74775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7EA0966" w14:textId="77777777" w:rsidR="00C74775" w:rsidRDefault="00C74775" w:rsidP="00C74775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877516B" w14:textId="77777777" w:rsidR="00C74775" w:rsidRDefault="00C74775" w:rsidP="00C74775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554EB05" w14:textId="77777777" w:rsidR="00CA1E8A" w:rsidRDefault="00CA1E8A"/>
    <w:sectPr w:rsidR="00CA1E8A" w:rsidSect="00BA4ACC">
      <w:headerReference w:type="default" r:id="rId6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01E" w14:textId="77777777" w:rsidR="00BA4ACC" w:rsidRDefault="00BA4ACC" w:rsidP="00BA4ACC">
      <w:pPr>
        <w:spacing w:after="0" w:line="240" w:lineRule="auto"/>
      </w:pPr>
      <w:r>
        <w:separator/>
      </w:r>
    </w:p>
  </w:endnote>
  <w:endnote w:type="continuationSeparator" w:id="0">
    <w:p w14:paraId="6719BEFE" w14:textId="77777777" w:rsidR="00BA4ACC" w:rsidRDefault="00BA4ACC" w:rsidP="00BA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FD82" w14:textId="77777777" w:rsidR="00BA4ACC" w:rsidRDefault="00BA4ACC" w:rsidP="00BA4ACC">
      <w:pPr>
        <w:spacing w:after="0" w:line="240" w:lineRule="auto"/>
      </w:pPr>
      <w:r>
        <w:separator/>
      </w:r>
    </w:p>
  </w:footnote>
  <w:footnote w:type="continuationSeparator" w:id="0">
    <w:p w14:paraId="02B8DF35" w14:textId="77777777" w:rsidR="00BA4ACC" w:rsidRDefault="00BA4ACC" w:rsidP="00BA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7A5D" w14:textId="0FA62826" w:rsidR="00BA4ACC" w:rsidRDefault="00BA4ACC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745F01F5" wp14:editId="2239D9EA">
          <wp:extent cx="757146" cy="943521"/>
          <wp:effectExtent l="0" t="0" r="508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90" cy="981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42"/>
    <w:rsid w:val="004607BA"/>
    <w:rsid w:val="009946DE"/>
    <w:rsid w:val="00BA4ACC"/>
    <w:rsid w:val="00C74775"/>
    <w:rsid w:val="00C84642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4817"/>
  <w15:chartTrackingRefBased/>
  <w15:docId w15:val="{19D460F3-2136-4C7C-B324-31DD95CF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75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8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6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6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6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6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6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6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8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8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642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846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642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846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6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64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C74775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4775"/>
    <w:rPr>
      <w:rFonts w:eastAsiaTheme="minorEastAsia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747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ACC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4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ACC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de5bd8bbd43e9f189dec09f7b9cef1fb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90b697301f939450da99db729c1afd82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2025-11-28T09:22:37Z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36EC0E70-F718-43EF-B0E2-C816A9D2E70D}"/>
</file>

<file path=customXml/itemProps2.xml><?xml version="1.0" encoding="utf-8"?>
<ds:datastoreItem xmlns:ds="http://schemas.openxmlformats.org/officeDocument/2006/customXml" ds:itemID="{ECF529DB-D796-40BD-96B5-F45BF91F261A}"/>
</file>

<file path=customXml/itemProps3.xml><?xml version="1.0" encoding="utf-8"?>
<ds:datastoreItem xmlns:ds="http://schemas.openxmlformats.org/officeDocument/2006/customXml" ds:itemID="{9CAEFA14-EE7D-4E72-9079-201708BE0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3156</Characters>
  <Application>Microsoft Office Word</Application>
  <DocSecurity>0</DocSecurity>
  <Lines>26</Lines>
  <Paragraphs>7</Paragraphs>
  <ScaleCrop>false</ScaleCrop>
  <Company>Enalta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2025-11-28T08:27:00Z</dcterms:created>
  <dcterms:modified xsi:type="dcterms:W3CDTF">2025-11-28T08:28:00Z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