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525CE" w14:textId="77777777" w:rsidR="00C732F9" w:rsidRPr="00E40598" w:rsidRDefault="00C732F9" w:rsidP="00C732F9">
      <w:pPr>
        <w:pStyle w:val="Pargrafdellista"/>
        <w:jc w:val="center"/>
        <w:rPr>
          <w:rFonts w:cs="Arial"/>
          <w:b/>
          <w:bCs/>
          <w:iCs/>
          <w:szCs w:val="22"/>
          <w:lang w:val="es-ES"/>
        </w:rPr>
      </w:pPr>
      <w:r w:rsidRPr="00E40598">
        <w:rPr>
          <w:rFonts w:cs="Arial"/>
          <w:b/>
          <w:bCs/>
          <w:iCs/>
          <w:szCs w:val="22"/>
          <w:u w:val="single"/>
          <w:lang w:val="es-ES"/>
        </w:rPr>
        <w:t>Criterios que dependen de un juicio de valor</w:t>
      </w:r>
      <w:r w:rsidRPr="00E40598">
        <w:rPr>
          <w:rFonts w:cs="Arial"/>
          <w:b/>
          <w:bCs/>
          <w:iCs/>
          <w:szCs w:val="22"/>
          <w:lang w:val="es-ES"/>
        </w:rPr>
        <w:t xml:space="preserve"> (30%)</w:t>
      </w:r>
    </w:p>
    <w:p w14:paraId="10B807BC" w14:textId="77777777" w:rsidR="00C732F9" w:rsidRPr="00E40598" w:rsidRDefault="00C732F9" w:rsidP="00C732F9">
      <w:pPr>
        <w:pStyle w:val="Pargrafdellista"/>
        <w:ind w:left="0"/>
        <w:rPr>
          <w:rFonts w:cs="Arial"/>
          <w:b/>
          <w:bCs/>
          <w:iCs/>
          <w:szCs w:val="22"/>
          <w:lang w:val="es-ES"/>
        </w:rPr>
      </w:pPr>
    </w:p>
    <w:p w14:paraId="7F0D7E1A" w14:textId="77777777" w:rsidR="00C732F9" w:rsidRPr="00E40598" w:rsidRDefault="00C732F9" w:rsidP="00C732F9">
      <w:pPr>
        <w:pStyle w:val="Pargrafdellista"/>
        <w:ind w:left="0"/>
        <w:rPr>
          <w:rFonts w:cs="Arial"/>
          <w:b/>
          <w:bCs/>
          <w:iCs/>
          <w:szCs w:val="22"/>
          <w:lang w:val="es-ES"/>
        </w:rPr>
      </w:pPr>
    </w:p>
    <w:p w14:paraId="43AB9E3C" w14:textId="77777777" w:rsidR="00C732F9" w:rsidRPr="00E40598" w:rsidRDefault="00C732F9" w:rsidP="00C732F9">
      <w:pPr>
        <w:pStyle w:val="Pargrafdellista"/>
        <w:ind w:left="0"/>
        <w:rPr>
          <w:rFonts w:cs="Arial"/>
          <w:b/>
          <w:bCs/>
          <w:iCs/>
          <w:szCs w:val="22"/>
          <w:lang w:val="es-ES"/>
        </w:rPr>
      </w:pPr>
      <w:r w:rsidRPr="00E40598">
        <w:rPr>
          <w:rFonts w:cs="Arial"/>
          <w:b/>
          <w:bCs/>
          <w:iCs/>
          <w:szCs w:val="22"/>
          <w:u w:val="single"/>
          <w:lang w:val="es-ES"/>
        </w:rPr>
        <w:t>Criterio 1</w:t>
      </w:r>
      <w:r w:rsidRPr="00E40598">
        <w:rPr>
          <w:rFonts w:cs="Arial"/>
          <w:b/>
          <w:bCs/>
          <w:iCs/>
          <w:szCs w:val="22"/>
          <w:lang w:val="es-ES"/>
        </w:rPr>
        <w:t>: Propuesta técnica de la prestación del servicio.</w:t>
      </w:r>
      <w:r w:rsidRPr="00E40598">
        <w:rPr>
          <w:rFonts w:cs="Arial"/>
          <w:iCs/>
          <w:szCs w:val="22"/>
          <w:lang w:val="es-ES"/>
        </w:rPr>
        <w:t>.........</w:t>
      </w:r>
      <w:r w:rsidRPr="00FF29DE">
        <w:rPr>
          <w:rFonts w:cs="Arial"/>
          <w:b/>
          <w:bCs/>
          <w:iCs/>
          <w:szCs w:val="22"/>
          <w:lang w:val="es-ES"/>
        </w:rPr>
        <w:t>hasta</w:t>
      </w:r>
      <w:r w:rsidRPr="00E40598">
        <w:rPr>
          <w:rFonts w:cs="Arial"/>
          <w:b/>
          <w:bCs/>
          <w:iCs/>
          <w:szCs w:val="22"/>
          <w:lang w:val="es-ES"/>
        </w:rPr>
        <w:t xml:space="preserve"> a 30 puntos</w:t>
      </w:r>
    </w:p>
    <w:p w14:paraId="29E24821" w14:textId="77777777" w:rsidR="00C732F9" w:rsidRPr="00E40598" w:rsidRDefault="00C732F9" w:rsidP="00C732F9">
      <w:pPr>
        <w:pStyle w:val="Pargrafdellista"/>
        <w:ind w:left="0"/>
        <w:rPr>
          <w:rFonts w:cs="Arial"/>
          <w:b/>
          <w:bCs/>
          <w:iCs/>
          <w:szCs w:val="22"/>
          <w:highlight w:val="yellow"/>
          <w:lang w:val="es-ES"/>
        </w:rPr>
      </w:pPr>
    </w:p>
    <w:p w14:paraId="68F5D5C7" w14:textId="77777777" w:rsidR="00C732F9" w:rsidRPr="00E40598" w:rsidRDefault="00C732F9" w:rsidP="00C732F9">
      <w:pPr>
        <w:pStyle w:val="Pargrafdellista"/>
        <w:ind w:left="0"/>
        <w:rPr>
          <w:rFonts w:cs="Arial"/>
          <w:iCs/>
          <w:szCs w:val="22"/>
          <w:lang w:val="es-ES"/>
        </w:rPr>
      </w:pPr>
      <w:r w:rsidRPr="00E40598">
        <w:rPr>
          <w:rFonts w:cs="Arial"/>
          <w:iCs/>
          <w:szCs w:val="22"/>
          <w:lang w:val="es-ES"/>
        </w:rPr>
        <w:t>La asignación de puntos se resolverá siguiendo un criterio de discrecionalidad técnica, a partir de la evaluación de la memoria que libre el licitador, que tiene que incluir el detalle de sus propuestas y la justificación del supuesto beneficio que su puesta en marcha implicaría en relación con el modelo de relación definido en el pliego de prescripciones técnicas particulares teniendo en cuenta la prestación desde un punto de vista integral.</w:t>
      </w:r>
    </w:p>
    <w:p w14:paraId="3A17318C" w14:textId="77777777" w:rsidR="00C732F9" w:rsidRPr="00E40598" w:rsidRDefault="00C732F9" w:rsidP="00C732F9">
      <w:pPr>
        <w:pStyle w:val="Pargrafdellista"/>
        <w:ind w:left="0"/>
        <w:rPr>
          <w:rFonts w:cs="Arial"/>
          <w:iCs/>
          <w:szCs w:val="22"/>
          <w:highlight w:val="yellow"/>
          <w:lang w:val="es-ES"/>
        </w:rPr>
      </w:pPr>
    </w:p>
    <w:p w14:paraId="26D4A42C" w14:textId="77777777" w:rsidR="00C732F9" w:rsidRPr="00E40598" w:rsidRDefault="00C732F9" w:rsidP="00C732F9">
      <w:pPr>
        <w:pStyle w:val="Pargrafdellista"/>
        <w:ind w:left="0"/>
        <w:rPr>
          <w:rFonts w:cs="Arial"/>
          <w:iCs/>
          <w:szCs w:val="22"/>
          <w:lang w:val="es-ES"/>
        </w:rPr>
      </w:pPr>
      <w:r w:rsidRPr="00E40598">
        <w:rPr>
          <w:rFonts w:cs="Arial"/>
          <w:iCs/>
          <w:szCs w:val="22"/>
          <w:lang w:val="es-ES"/>
        </w:rPr>
        <w:t>La memoria que presentar se tiene que estructurar según el índice de apartados que se presentan a continuación, y se evaluará teniendo en cuenta la granularidad y la definición de las tareas asociadas a cada uno de los subapartados descritos, en base a la ponderación establecida para cada uno de ellos según la importancia que ha identificado el órgano de contratación y que tiene una relación directa a la asignación de puntos para cada uno de los apartados identificados.</w:t>
      </w:r>
    </w:p>
    <w:p w14:paraId="46AAFD6E" w14:textId="77777777" w:rsidR="00C732F9" w:rsidRPr="00E40598" w:rsidRDefault="00C732F9" w:rsidP="00C732F9">
      <w:pPr>
        <w:pStyle w:val="Pargrafdellista"/>
        <w:ind w:left="0"/>
        <w:rPr>
          <w:rFonts w:cs="Arial"/>
          <w:iCs/>
          <w:szCs w:val="22"/>
          <w:highlight w:val="yellow"/>
          <w:lang w:val="es-ES"/>
        </w:rPr>
      </w:pPr>
    </w:p>
    <w:p w14:paraId="28C94FCF" w14:textId="77777777" w:rsidR="00C732F9" w:rsidRPr="00E40598" w:rsidRDefault="00C732F9" w:rsidP="00C732F9">
      <w:pPr>
        <w:pStyle w:val="Pargrafdellista"/>
        <w:ind w:left="0"/>
        <w:rPr>
          <w:rFonts w:cs="Arial"/>
          <w:iCs/>
          <w:szCs w:val="22"/>
          <w:lang w:val="es-ES"/>
        </w:rPr>
      </w:pPr>
      <w:r w:rsidRPr="00E40598">
        <w:rPr>
          <w:rFonts w:cs="Arial"/>
          <w:iCs/>
          <w:szCs w:val="22"/>
          <w:lang w:val="es-ES"/>
        </w:rPr>
        <w:t xml:space="preserve">La extensión máxima de la propuesta técnica que tendrá que presentar el licitador para justificar su propuesta en relación con los criterios sujetos a juicio de valor del órgano contratante, no podrá ser superior a 40 páginas, Arial 11, interlineado simple, con un Espacio Anterior máximo de 6 puntos y un </w:t>
      </w:r>
      <w:r>
        <w:rPr>
          <w:rFonts w:cs="Arial"/>
          <w:iCs/>
          <w:szCs w:val="22"/>
          <w:lang w:val="es-ES"/>
        </w:rPr>
        <w:t>e</w:t>
      </w:r>
      <w:r w:rsidRPr="00E40598">
        <w:rPr>
          <w:rFonts w:cs="Arial"/>
          <w:iCs/>
          <w:szCs w:val="22"/>
          <w:lang w:val="es-ES"/>
        </w:rPr>
        <w:t xml:space="preserve">spaciado </w:t>
      </w:r>
      <w:r>
        <w:rPr>
          <w:rFonts w:cs="Arial"/>
          <w:iCs/>
          <w:szCs w:val="22"/>
          <w:lang w:val="es-ES"/>
        </w:rPr>
        <w:t>p</w:t>
      </w:r>
      <w:r w:rsidRPr="00E40598">
        <w:rPr>
          <w:rFonts w:cs="Arial"/>
          <w:iCs/>
          <w:szCs w:val="22"/>
          <w:lang w:val="es-ES"/>
        </w:rPr>
        <w:t>osterior máximo de 3 puntos. A partir de la página 41 no se tendrá en cuenta la información incluida.</w:t>
      </w:r>
    </w:p>
    <w:p w14:paraId="4E0792C9" w14:textId="77777777" w:rsidR="00C732F9" w:rsidRPr="00E40598" w:rsidRDefault="00C732F9" w:rsidP="00C732F9">
      <w:pPr>
        <w:pStyle w:val="Pargrafdellista"/>
        <w:ind w:left="0"/>
        <w:rPr>
          <w:rFonts w:cs="Arial"/>
          <w:iCs/>
          <w:szCs w:val="22"/>
          <w:lang w:val="es-ES"/>
        </w:rPr>
      </w:pPr>
    </w:p>
    <w:p w14:paraId="13971A04" w14:textId="77777777" w:rsidR="00C732F9" w:rsidRPr="00E40598" w:rsidRDefault="00C732F9" w:rsidP="00C732F9">
      <w:pPr>
        <w:pStyle w:val="Pargrafdellista"/>
        <w:ind w:left="0"/>
        <w:rPr>
          <w:rFonts w:cs="Arial"/>
          <w:iCs/>
          <w:szCs w:val="22"/>
          <w:lang w:val="es-ES"/>
        </w:rPr>
      </w:pPr>
      <w:r w:rsidRPr="00E40598">
        <w:rPr>
          <w:rFonts w:cs="Arial"/>
          <w:iCs/>
          <w:szCs w:val="22"/>
          <w:lang w:val="es-ES"/>
        </w:rPr>
        <w:t>Los aspectos que valorar y la puntuación asignada es la siguiente:</w:t>
      </w:r>
    </w:p>
    <w:p w14:paraId="26CDBBA2" w14:textId="77777777" w:rsidR="00C732F9" w:rsidRPr="00E40598" w:rsidRDefault="00C732F9" w:rsidP="00C732F9">
      <w:pPr>
        <w:pStyle w:val="Pargrafdellista"/>
        <w:ind w:left="0"/>
        <w:rPr>
          <w:rFonts w:cs="Arial"/>
          <w:iCs/>
          <w:szCs w:val="22"/>
          <w:lang w:val="es-ES"/>
        </w:rPr>
      </w:pPr>
    </w:p>
    <w:p w14:paraId="3DA407D3" w14:textId="77777777" w:rsidR="00C732F9" w:rsidRPr="00E40598" w:rsidRDefault="00C732F9" w:rsidP="00C732F9">
      <w:pPr>
        <w:pStyle w:val="Pargrafdellista"/>
        <w:numPr>
          <w:ilvl w:val="0"/>
          <w:numId w:val="28"/>
        </w:numPr>
        <w:ind w:left="567" w:hanging="567"/>
        <w:contextualSpacing w:val="0"/>
        <w:rPr>
          <w:rFonts w:cs="Arial"/>
          <w:iCs/>
          <w:szCs w:val="22"/>
          <w:lang w:val="es-ES"/>
        </w:rPr>
      </w:pPr>
      <w:r w:rsidRPr="00E40598">
        <w:rPr>
          <w:rFonts w:cs="Arial"/>
          <w:iCs/>
          <w:szCs w:val="22"/>
          <w:lang w:val="es-ES"/>
        </w:rPr>
        <w:t>Tratamiento de las consultas y asistencias en diferentes lenguas, salvo el catalán y del castellano, de acuerdo con lo establecido al apartado 4.1 del Pliego de prescripciones técnicas.........</w:t>
      </w:r>
      <w:r>
        <w:rPr>
          <w:rFonts w:cs="Arial"/>
          <w:iCs/>
          <w:szCs w:val="22"/>
          <w:lang w:val="es-ES"/>
        </w:rPr>
        <w:t>....</w:t>
      </w:r>
      <w:r w:rsidRPr="00E40598">
        <w:rPr>
          <w:rFonts w:cs="Arial"/>
          <w:iCs/>
          <w:szCs w:val="22"/>
          <w:lang w:val="es-ES"/>
        </w:rPr>
        <w:t>......................................................hasta 15 puntos</w:t>
      </w:r>
    </w:p>
    <w:p w14:paraId="58CCF88D" w14:textId="77777777" w:rsidR="00C732F9" w:rsidRPr="00E40598" w:rsidRDefault="00C732F9" w:rsidP="00C732F9">
      <w:pPr>
        <w:pStyle w:val="Pargrafdellista"/>
        <w:ind w:left="567"/>
        <w:rPr>
          <w:rFonts w:cs="Arial"/>
          <w:iCs/>
          <w:szCs w:val="22"/>
          <w:lang w:val="es-ES"/>
        </w:rPr>
      </w:pPr>
    </w:p>
    <w:p w14:paraId="4A681D54" w14:textId="77777777" w:rsidR="00C732F9" w:rsidRPr="00E40598" w:rsidRDefault="00C732F9" w:rsidP="00C732F9">
      <w:pPr>
        <w:pStyle w:val="Pargrafdellista"/>
        <w:ind w:left="567"/>
        <w:rPr>
          <w:rFonts w:cs="Arial"/>
          <w:iCs/>
          <w:szCs w:val="22"/>
          <w:lang w:val="es-ES"/>
        </w:rPr>
      </w:pPr>
      <w:r w:rsidRPr="00E40598">
        <w:rPr>
          <w:rFonts w:cs="Arial"/>
          <w:iCs/>
          <w:szCs w:val="22"/>
          <w:lang w:val="es-ES"/>
        </w:rPr>
        <w:t xml:space="preserve">Para hacer la evaluación el licitador tendrá que presentar el detalle funcional </w:t>
      </w:r>
      <w:r>
        <w:rPr>
          <w:rFonts w:cs="Arial"/>
          <w:iCs/>
          <w:szCs w:val="22"/>
          <w:lang w:val="es-ES"/>
        </w:rPr>
        <w:t>en</w:t>
      </w:r>
      <w:r w:rsidRPr="00E40598">
        <w:rPr>
          <w:rFonts w:cs="Arial"/>
          <w:iCs/>
          <w:szCs w:val="22"/>
          <w:lang w:val="es-ES"/>
        </w:rPr>
        <w:t xml:space="preserve"> la memoria, identificando, las herramientas y procesos que se establecerán para llevar a cabo el servicio de atención en varias lenguas, así como el número y detalle de las lenguas incluidas en su propuesta.</w:t>
      </w:r>
    </w:p>
    <w:p w14:paraId="1739ECC5" w14:textId="77777777" w:rsidR="00C732F9" w:rsidRPr="00E40598" w:rsidRDefault="00C732F9" w:rsidP="00C732F9">
      <w:pPr>
        <w:pStyle w:val="Pargrafdellista"/>
        <w:ind w:left="567"/>
        <w:rPr>
          <w:rFonts w:cs="Arial"/>
          <w:iCs/>
          <w:szCs w:val="22"/>
          <w:lang w:val="es-ES"/>
        </w:rPr>
      </w:pPr>
    </w:p>
    <w:p w14:paraId="243CFF76" w14:textId="77777777" w:rsidR="00C732F9" w:rsidRPr="00E40598" w:rsidRDefault="00C732F9" w:rsidP="00C732F9">
      <w:pPr>
        <w:pStyle w:val="Pargrafdellista"/>
        <w:numPr>
          <w:ilvl w:val="0"/>
          <w:numId w:val="28"/>
        </w:numPr>
        <w:ind w:left="567" w:hanging="567"/>
        <w:contextualSpacing w:val="0"/>
        <w:rPr>
          <w:rFonts w:cs="Arial"/>
          <w:iCs/>
          <w:szCs w:val="22"/>
          <w:lang w:val="es-ES"/>
        </w:rPr>
      </w:pPr>
      <w:r w:rsidRPr="00E40598">
        <w:rPr>
          <w:rFonts w:cs="Arial"/>
          <w:iCs/>
          <w:szCs w:val="22"/>
          <w:lang w:val="es-ES"/>
        </w:rPr>
        <w:t>Tratamiento de las consultas y asistencias en modalidad inclusiva, para permitir, como mínimo la atención con intérprete de lenguaje de signos y de un protocolo telefónico para ayudar personas con discapacidad visual, de acuerdo con lo establecido al apartado 4.1 del Pl</w:t>
      </w:r>
      <w:r>
        <w:rPr>
          <w:rFonts w:cs="Arial"/>
          <w:iCs/>
          <w:szCs w:val="22"/>
          <w:lang w:val="es-ES"/>
        </w:rPr>
        <w:t xml:space="preserve">iego </w:t>
      </w:r>
      <w:r w:rsidRPr="00E40598">
        <w:rPr>
          <w:rFonts w:cs="Arial"/>
          <w:iCs/>
          <w:szCs w:val="22"/>
          <w:lang w:val="es-ES"/>
        </w:rPr>
        <w:t>de prescripciones técnicas</w:t>
      </w:r>
      <w:r>
        <w:rPr>
          <w:rFonts w:cs="Arial"/>
          <w:iCs/>
          <w:szCs w:val="22"/>
          <w:lang w:val="es-ES"/>
        </w:rPr>
        <w:t>…………………………………………………………………</w:t>
      </w:r>
      <w:r w:rsidRPr="00E40598">
        <w:rPr>
          <w:rFonts w:cs="Arial"/>
          <w:iCs/>
          <w:szCs w:val="22"/>
          <w:lang w:val="es-ES"/>
        </w:rPr>
        <w:t>hasta 15 puntos</w:t>
      </w:r>
    </w:p>
    <w:p w14:paraId="532106B1" w14:textId="77777777" w:rsidR="00C732F9" w:rsidRPr="00E40598" w:rsidRDefault="00C732F9" w:rsidP="00C732F9">
      <w:pPr>
        <w:pStyle w:val="Pargrafdellista"/>
        <w:ind w:left="567"/>
        <w:rPr>
          <w:rFonts w:cs="Arial"/>
          <w:iCs/>
          <w:szCs w:val="22"/>
          <w:lang w:val="es-ES"/>
        </w:rPr>
      </w:pPr>
    </w:p>
    <w:p w14:paraId="350A9050" w14:textId="77777777" w:rsidR="00C732F9" w:rsidRPr="001A14AC" w:rsidRDefault="00C732F9" w:rsidP="00C732F9">
      <w:pPr>
        <w:rPr>
          <w:rFonts w:cs="Arial"/>
          <w:iCs/>
          <w:szCs w:val="22"/>
          <w:lang w:val="es-ES"/>
        </w:rPr>
      </w:pPr>
      <w:r w:rsidRPr="001A14AC">
        <w:rPr>
          <w:rFonts w:cs="Arial"/>
          <w:iCs/>
          <w:szCs w:val="22"/>
          <w:lang w:val="es-ES"/>
        </w:rPr>
        <w:t>Para hacer la evaluación el licitador tendrá que presentar el detalle funcional en la memoria, identificando, las herramientas y procesos que se establecerán para llevar a cabo el servicio de atención inclusivo.</w:t>
      </w:r>
    </w:p>
    <w:p w14:paraId="31D34700" w14:textId="77777777" w:rsidR="00B17B18" w:rsidRPr="00C732F9" w:rsidRDefault="00B17B18" w:rsidP="00C732F9"/>
    <w:sectPr w:rsidR="00B17B18" w:rsidRPr="00C732F9" w:rsidSect="00D41B91">
      <w:headerReference w:type="even" r:id="rId8"/>
      <w:footerReference w:type="even" r:id="rId9"/>
      <w:footerReference w:type="default" r:id="rId10"/>
      <w:footerReference w:type="first" r:id="rId11"/>
      <w:pgSz w:w="11906" w:h="16838" w:code="9"/>
      <w:pgMar w:top="1135"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78723" w14:textId="77777777" w:rsidR="00B13980" w:rsidRPr="00761839" w:rsidRDefault="00B13980">
      <w:r w:rsidRPr="00761839">
        <w:separator/>
      </w:r>
    </w:p>
  </w:endnote>
  <w:endnote w:type="continuationSeparator" w:id="0">
    <w:p w14:paraId="4708A4BF" w14:textId="77777777" w:rsidR="00B13980" w:rsidRPr="00761839" w:rsidRDefault="00B13980">
      <w:r w:rsidRPr="007618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ZapfHumnst B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Pr="00761839" w:rsidRDefault="00C90795" w:rsidP="003916D4"/>
  <w:p w14:paraId="100EA683" w14:textId="77777777" w:rsidR="00C90795" w:rsidRPr="00761839" w:rsidRDefault="00C90795" w:rsidP="003916D4"/>
  <w:p w14:paraId="1D169FB2" w14:textId="77777777" w:rsidR="00C90795" w:rsidRPr="00761839" w:rsidRDefault="00C90795" w:rsidP="003916D4"/>
  <w:p w14:paraId="07F93AAC" w14:textId="77777777" w:rsidR="00C90795" w:rsidRPr="00761839"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761839" w:rsidRDefault="00C65CE4" w:rsidP="00130ED7">
    <w:pPr>
      <w:pStyle w:val="Peu"/>
    </w:pPr>
    <w:r w:rsidRPr="00761839">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761839" w:rsidRDefault="00956730" w:rsidP="003916D4">
    <w:pPr>
      <w:jc w:val="center"/>
      <w:rPr>
        <w:rStyle w:val="Nmerodepgina"/>
        <w:rFonts w:eastAsiaTheme="majorEastAsia"/>
      </w:rPr>
    </w:pPr>
    <w:r w:rsidRPr="00761839">
      <w:rPr>
        <w:rStyle w:val="Nmerodepgina"/>
        <w:rFonts w:eastAsiaTheme="majorEastAsia"/>
        <w:sz w:val="20"/>
      </w:rPr>
      <w:fldChar w:fldCharType="begin"/>
    </w:r>
    <w:r w:rsidRPr="00761839">
      <w:rPr>
        <w:rStyle w:val="Nmerodepgina"/>
        <w:rFonts w:eastAsiaTheme="majorEastAsia"/>
        <w:sz w:val="20"/>
      </w:rPr>
      <w:instrText xml:space="preserve"> PAGE </w:instrText>
    </w:r>
    <w:r w:rsidRPr="00761839">
      <w:rPr>
        <w:rStyle w:val="Nmerodepgina"/>
        <w:rFonts w:eastAsiaTheme="majorEastAsia"/>
        <w:sz w:val="20"/>
      </w:rPr>
      <w:fldChar w:fldCharType="separate"/>
    </w:r>
    <w:r w:rsidRPr="00761839">
      <w:rPr>
        <w:rStyle w:val="Nmerodepgina"/>
        <w:rFonts w:eastAsiaTheme="majorEastAsia"/>
        <w:sz w:val="20"/>
      </w:rPr>
      <w:t>1</w:t>
    </w:r>
    <w:r w:rsidRPr="00761839">
      <w:rPr>
        <w:rStyle w:val="Nmerodepgina"/>
        <w:rFonts w:eastAsiaTheme="majorEastAsia"/>
        <w:sz w:val="20"/>
      </w:rPr>
      <w:fldChar w:fldCharType="end"/>
    </w:r>
    <w:r w:rsidRPr="00761839">
      <w:rPr>
        <w:rStyle w:val="Nmerodepgina"/>
        <w:rFonts w:eastAsiaTheme="majorEastAsia"/>
        <w:sz w:val="20"/>
      </w:rPr>
      <w:t>/</w:t>
    </w:r>
    <w:r w:rsidRPr="00761839">
      <w:rPr>
        <w:rStyle w:val="Nmerodepgina"/>
        <w:rFonts w:eastAsiaTheme="majorEastAsia"/>
        <w:sz w:val="20"/>
      </w:rPr>
      <w:fldChar w:fldCharType="begin"/>
    </w:r>
    <w:r w:rsidRPr="00761839">
      <w:rPr>
        <w:rStyle w:val="Nmerodepgina"/>
        <w:rFonts w:eastAsiaTheme="majorEastAsia"/>
        <w:sz w:val="20"/>
      </w:rPr>
      <w:instrText xml:space="preserve"> NUMPAGES </w:instrText>
    </w:r>
    <w:r w:rsidRPr="00761839">
      <w:rPr>
        <w:rStyle w:val="Nmerodepgina"/>
        <w:rFonts w:eastAsiaTheme="majorEastAsia"/>
        <w:sz w:val="20"/>
      </w:rPr>
      <w:fldChar w:fldCharType="separate"/>
    </w:r>
    <w:r w:rsidRPr="00761839">
      <w:rPr>
        <w:rStyle w:val="Nmerodepgina"/>
        <w:rFonts w:eastAsiaTheme="majorEastAsia"/>
        <w:sz w:val="20"/>
      </w:rPr>
      <w:t>35</w:t>
    </w:r>
    <w:r w:rsidRPr="00761839">
      <w:rPr>
        <w:rStyle w:val="Nmerodepgina"/>
        <w:rFonts w:eastAsiaTheme="majorEastAsia"/>
        <w:sz w:val="20"/>
      </w:rPr>
      <w:fldChar w:fldCharType="end"/>
    </w:r>
  </w:p>
  <w:p w14:paraId="76FC67D8" w14:textId="77777777" w:rsidR="00C90795" w:rsidRPr="00761839"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403E4" w14:textId="77777777" w:rsidR="00B13980" w:rsidRPr="00761839" w:rsidRDefault="00B13980">
      <w:r w:rsidRPr="00761839">
        <w:separator/>
      </w:r>
    </w:p>
  </w:footnote>
  <w:footnote w:type="continuationSeparator" w:id="0">
    <w:p w14:paraId="40AEE25D" w14:textId="77777777" w:rsidR="00B13980" w:rsidRPr="00761839" w:rsidRDefault="00B13980">
      <w:r w:rsidRPr="007618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Pr="00761839" w:rsidRDefault="00C90795" w:rsidP="003916D4"/>
  <w:p w14:paraId="7EC6C2CF" w14:textId="77777777" w:rsidR="00C90795" w:rsidRPr="00761839" w:rsidRDefault="00C90795" w:rsidP="003916D4"/>
  <w:p w14:paraId="2A2C8925" w14:textId="77777777" w:rsidR="00C90795" w:rsidRPr="00761839" w:rsidRDefault="00C90795" w:rsidP="003916D4"/>
  <w:p w14:paraId="0996135B" w14:textId="77777777" w:rsidR="00C90795" w:rsidRPr="00761839"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4"/>
    <w:multiLevelType w:val="hybridMultilevel"/>
    <w:tmpl w:val="C7CED4AA"/>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5"/>
    <w:multiLevelType w:val="hybridMultilevel"/>
    <w:tmpl w:val="FC1C413C"/>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0000009"/>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0B"/>
    <w:multiLevelType w:val="multilevel"/>
    <w:tmpl w:val="74AA15BA"/>
    <w:numStyleLink w:val="EstiloEstiloConvietas8ptEsquemanumerado"/>
  </w:abstractNum>
  <w:abstractNum w:abstractNumId="5" w15:restartNumberingAfterBreak="0">
    <w:nsid w:val="0000000D"/>
    <w:multiLevelType w:val="hybridMultilevel"/>
    <w:tmpl w:val="3BA0BCA0"/>
    <w:lvl w:ilvl="0" w:tplc="FFFFFFFF">
      <w:start w:val="1"/>
      <w:numFmt w:val="bullet"/>
      <w:lvlText w:val=""/>
      <w:lvlJc w:val="left"/>
      <w:pPr>
        <w:tabs>
          <w:tab w:val="num" w:pos="1428"/>
        </w:tabs>
        <w:ind w:left="1428" w:hanging="360"/>
      </w:pPr>
      <w:rPr>
        <w:rFonts w:ascii="Wingdings" w:hAnsi="Wingdings"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00000014"/>
    <w:multiLevelType w:val="hybridMultilevel"/>
    <w:tmpl w:val="5BD0949C"/>
    <w:lvl w:ilvl="0" w:tplc="040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000001A"/>
    <w:multiLevelType w:val="hybridMultilevel"/>
    <w:tmpl w:val="C6D8E726"/>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000001E"/>
    <w:multiLevelType w:val="hybridMultilevel"/>
    <w:tmpl w:val="AF9CA8E6"/>
    <w:lvl w:ilvl="0" w:tplc="FFFFFFFF">
      <w:start w:val="1"/>
      <w:numFmt w:val="bullet"/>
      <w:lvlText w:val=""/>
      <w:lvlJc w:val="left"/>
      <w:pPr>
        <w:tabs>
          <w:tab w:val="num" w:pos="1068"/>
        </w:tabs>
        <w:ind w:left="1068"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0000021"/>
    <w:multiLevelType w:val="hybridMultilevel"/>
    <w:tmpl w:val="CF98933C"/>
    <w:lvl w:ilvl="0" w:tplc="FFFFFFFF">
      <w:start w:val="3"/>
      <w:numFmt w:val="bullet"/>
      <w:lvlText w:val=""/>
      <w:lvlJc w:val="left"/>
      <w:pPr>
        <w:ind w:left="1069" w:hanging="360"/>
      </w:pPr>
      <w:rPr>
        <w:rFonts w:ascii="Wingdings 2" w:eastAsia="Times New Roman" w:hAnsi="Wingdings 2"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0" w15:restartNumberingAfterBreak="0">
    <w:nsid w:val="00000022"/>
    <w:multiLevelType w:val="hybridMultilevel"/>
    <w:tmpl w:val="FAC27AC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 w15:restartNumberingAfterBreak="0">
    <w:nsid w:val="00000023"/>
    <w:multiLevelType w:val="hybridMultilevel"/>
    <w:tmpl w:val="5BD094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000024"/>
    <w:multiLevelType w:val="hybridMultilevel"/>
    <w:tmpl w:val="AA3C401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00000025"/>
    <w:multiLevelType w:val="hybridMultilevel"/>
    <w:tmpl w:val="C6D8E726"/>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0000026"/>
    <w:multiLevelType w:val="hybridMultilevel"/>
    <w:tmpl w:val="563E0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00002E"/>
    <w:multiLevelType w:val="hybridMultilevel"/>
    <w:tmpl w:val="BD923CC2"/>
    <w:lvl w:ilvl="0" w:tplc="FFFFFFFF">
      <w:start w:val="1"/>
      <w:numFmt w:val="bullet"/>
      <w:lvlText w:val=""/>
      <w:lvlJc w:val="left"/>
      <w:pPr>
        <w:ind w:left="1440" w:hanging="360"/>
      </w:pPr>
      <w:rPr>
        <w:rFonts w:ascii="Symbol" w:hAnsi="Symbol" w:hint="default"/>
        <w:color w:val="auto"/>
        <w:sz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0000002F"/>
    <w:multiLevelType w:val="hybridMultilevel"/>
    <w:tmpl w:val="E2A8DA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0000042"/>
    <w:multiLevelType w:val="hybridMultilevel"/>
    <w:tmpl w:val="4B44DE94"/>
    <w:lvl w:ilvl="0" w:tplc="FFFFFFFF">
      <w:start w:val="1"/>
      <w:numFmt w:val="bullet"/>
      <w:lvlText w:val=""/>
      <w:lvlJc w:val="left"/>
      <w:pPr>
        <w:tabs>
          <w:tab w:val="num" w:pos="1004"/>
        </w:tabs>
        <w:ind w:left="100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00000043"/>
    <w:multiLevelType w:val="hybridMultilevel"/>
    <w:tmpl w:val="EA8807CC"/>
    <w:lvl w:ilvl="0" w:tplc="FFFFFFFF">
      <w:numFmt w:val="bullet"/>
      <w:lvlText w:val="-"/>
      <w:lvlJc w:val="left"/>
      <w:pPr>
        <w:ind w:left="927" w:hanging="360"/>
      </w:pPr>
      <w:rPr>
        <w:rFonts w:ascii="Arial" w:eastAsia="Times New Roman" w:hAnsi="Arial" w:cs="Aria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9" w15:restartNumberingAfterBreak="0">
    <w:nsid w:val="00000044"/>
    <w:multiLevelType w:val="hybridMultilevel"/>
    <w:tmpl w:val="AA3C401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518099B"/>
    <w:multiLevelType w:val="hybridMultilevel"/>
    <w:tmpl w:val="DC844C08"/>
    <w:lvl w:ilvl="0" w:tplc="FFFFFFFF">
      <w:start w:val="1"/>
      <w:numFmt w:val="bullet"/>
      <w:lvlText w:val=""/>
      <w:lvlJc w:val="left"/>
      <w:pPr>
        <w:tabs>
          <w:tab w:val="num" w:pos="720"/>
        </w:tabs>
        <w:ind w:left="720" w:hanging="360"/>
      </w:pPr>
      <w:rPr>
        <w:rFonts w:ascii="Symbol" w:hAnsi="Symbol" w:hint="default"/>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85B471C"/>
    <w:multiLevelType w:val="hybridMultilevel"/>
    <w:tmpl w:val="9264A228"/>
    <w:lvl w:ilvl="0" w:tplc="15526C2E">
      <w:start w:val="1"/>
      <w:numFmt w:val="bullet"/>
      <w:lvlText w:val=""/>
      <w:lvlJc w:val="left"/>
      <w:pPr>
        <w:ind w:left="36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08DF030A"/>
    <w:multiLevelType w:val="hybridMultilevel"/>
    <w:tmpl w:val="EB26C6B2"/>
    <w:lvl w:ilvl="0" w:tplc="1018ED16">
      <w:start w:val="1"/>
      <w:numFmt w:val="decimal"/>
      <w:lvlText w:val="%1."/>
      <w:lvlJc w:val="left"/>
      <w:pPr>
        <w:ind w:left="927" w:hanging="360"/>
      </w:pPr>
      <w:rPr>
        <w:rFonts w:hint="default"/>
      </w:rPr>
    </w:lvl>
    <w:lvl w:ilvl="1" w:tplc="04030019" w:tentative="1">
      <w:start w:val="1"/>
      <w:numFmt w:val="lowerLetter"/>
      <w:lvlText w:val="%2."/>
      <w:lvlJc w:val="left"/>
      <w:pPr>
        <w:ind w:left="1647" w:hanging="360"/>
      </w:pPr>
    </w:lvl>
    <w:lvl w:ilvl="2" w:tplc="0403001B" w:tentative="1">
      <w:start w:val="1"/>
      <w:numFmt w:val="lowerRoman"/>
      <w:lvlText w:val="%3."/>
      <w:lvlJc w:val="right"/>
      <w:pPr>
        <w:ind w:left="2367" w:hanging="180"/>
      </w:p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23" w15:restartNumberingAfterBreak="0">
    <w:nsid w:val="10CD3420"/>
    <w:multiLevelType w:val="hybridMultilevel"/>
    <w:tmpl w:val="9050F444"/>
    <w:lvl w:ilvl="0" w:tplc="0403000D">
      <w:start w:val="1"/>
      <w:numFmt w:val="bullet"/>
      <w:lvlText w:val=""/>
      <w:lvlJc w:val="left"/>
      <w:pPr>
        <w:tabs>
          <w:tab w:val="num" w:pos="720"/>
        </w:tabs>
        <w:ind w:left="720" w:hanging="360"/>
      </w:pPr>
      <w:rPr>
        <w:rFonts w:ascii="Wingdings" w:hAnsi="Wingdings" w:hint="default"/>
      </w:rPr>
    </w:lvl>
    <w:lvl w:ilvl="1" w:tplc="38D2616C">
      <w:start w:val="1"/>
      <w:numFmt w:val="bullet"/>
      <w:lvlText w:val="-"/>
      <w:lvlJc w:val="left"/>
      <w:pPr>
        <w:tabs>
          <w:tab w:val="num" w:pos="1440"/>
        </w:tabs>
        <w:ind w:left="1440" w:hanging="360"/>
      </w:pPr>
      <w:rPr>
        <w:rFonts w:ascii="Arial" w:eastAsia="Times New Roman" w:hAnsi="Arial" w:cs="Arial" w:hint="default"/>
        <w:color w:val="auto"/>
        <w:sz w:val="16"/>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4"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25" w15:restartNumberingAfterBreak="0">
    <w:nsid w:val="21F20933"/>
    <w:multiLevelType w:val="hybridMultilevel"/>
    <w:tmpl w:val="23980A0A"/>
    <w:lvl w:ilvl="0" w:tplc="1020107E">
      <w:start w:val="1"/>
      <w:numFmt w:val="decimal"/>
      <w:lvlText w:val="%1."/>
      <w:lvlJc w:val="left"/>
      <w:pPr>
        <w:ind w:left="927"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28823147"/>
    <w:multiLevelType w:val="hybridMultilevel"/>
    <w:tmpl w:val="D1F8C5E4"/>
    <w:lvl w:ilvl="0" w:tplc="8FB8F84A">
      <w:start w:val="5"/>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2A1C2A42"/>
    <w:multiLevelType w:val="hybridMultilevel"/>
    <w:tmpl w:val="CF429CC4"/>
    <w:lvl w:ilvl="0" w:tplc="8F842280">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ACE401F"/>
    <w:multiLevelType w:val="hybridMultilevel"/>
    <w:tmpl w:val="8F540118"/>
    <w:lvl w:ilvl="0" w:tplc="CC9857BE">
      <w:start w:val="1"/>
      <w:numFmt w:val="decimal"/>
      <w:lvlText w:val="%1."/>
      <w:lvlJc w:val="left"/>
      <w:pPr>
        <w:ind w:left="1287" w:hanging="360"/>
      </w:pPr>
      <w:rPr>
        <w:rFonts w:hint="default"/>
      </w:r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30"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1"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start w:val="1"/>
      <w:numFmt w:val="bullet"/>
      <w:lvlText w:val="o"/>
      <w:lvlJc w:val="left"/>
      <w:pPr>
        <w:ind w:left="1647" w:hanging="360"/>
      </w:pPr>
      <w:rPr>
        <w:rFonts w:ascii="Courier New" w:hAnsi="Courier New" w:cs="Courier New" w:hint="default"/>
      </w:rPr>
    </w:lvl>
    <w:lvl w:ilvl="2" w:tplc="04030005">
      <w:start w:val="1"/>
      <w:numFmt w:val="bullet"/>
      <w:lvlText w:val=""/>
      <w:lvlJc w:val="left"/>
      <w:pPr>
        <w:ind w:left="2367" w:hanging="360"/>
      </w:pPr>
      <w:rPr>
        <w:rFonts w:ascii="Wingdings" w:hAnsi="Wingdings" w:hint="default"/>
      </w:rPr>
    </w:lvl>
    <w:lvl w:ilvl="3" w:tplc="04030001">
      <w:start w:val="1"/>
      <w:numFmt w:val="bullet"/>
      <w:lvlText w:val=""/>
      <w:lvlJc w:val="left"/>
      <w:pPr>
        <w:ind w:left="3087" w:hanging="360"/>
      </w:pPr>
      <w:rPr>
        <w:rFonts w:ascii="Symbol" w:hAnsi="Symbol" w:hint="default"/>
      </w:rPr>
    </w:lvl>
    <w:lvl w:ilvl="4" w:tplc="04030003">
      <w:start w:val="1"/>
      <w:numFmt w:val="bullet"/>
      <w:lvlText w:val="o"/>
      <w:lvlJc w:val="left"/>
      <w:pPr>
        <w:ind w:left="3807" w:hanging="360"/>
      </w:pPr>
      <w:rPr>
        <w:rFonts w:ascii="Courier New" w:hAnsi="Courier New" w:cs="Courier New" w:hint="default"/>
      </w:rPr>
    </w:lvl>
    <w:lvl w:ilvl="5" w:tplc="04030005">
      <w:start w:val="1"/>
      <w:numFmt w:val="bullet"/>
      <w:lvlText w:val=""/>
      <w:lvlJc w:val="left"/>
      <w:pPr>
        <w:ind w:left="4527" w:hanging="360"/>
      </w:pPr>
      <w:rPr>
        <w:rFonts w:ascii="Wingdings" w:hAnsi="Wingdings" w:hint="default"/>
      </w:rPr>
    </w:lvl>
    <w:lvl w:ilvl="6" w:tplc="04030001">
      <w:start w:val="1"/>
      <w:numFmt w:val="bullet"/>
      <w:lvlText w:val=""/>
      <w:lvlJc w:val="left"/>
      <w:pPr>
        <w:ind w:left="5247" w:hanging="360"/>
      </w:pPr>
      <w:rPr>
        <w:rFonts w:ascii="Symbol" w:hAnsi="Symbol" w:hint="default"/>
      </w:rPr>
    </w:lvl>
    <w:lvl w:ilvl="7" w:tplc="04030003">
      <w:start w:val="1"/>
      <w:numFmt w:val="bullet"/>
      <w:lvlText w:val="o"/>
      <w:lvlJc w:val="left"/>
      <w:pPr>
        <w:ind w:left="5967" w:hanging="360"/>
      </w:pPr>
      <w:rPr>
        <w:rFonts w:ascii="Courier New" w:hAnsi="Courier New" w:cs="Courier New" w:hint="default"/>
      </w:rPr>
    </w:lvl>
    <w:lvl w:ilvl="8" w:tplc="04030005">
      <w:start w:val="1"/>
      <w:numFmt w:val="bullet"/>
      <w:lvlText w:val=""/>
      <w:lvlJc w:val="left"/>
      <w:pPr>
        <w:ind w:left="6687" w:hanging="360"/>
      </w:pPr>
      <w:rPr>
        <w:rFonts w:ascii="Wingdings" w:hAnsi="Wingdings" w:hint="default"/>
      </w:rPr>
    </w:lvl>
  </w:abstractNum>
  <w:abstractNum w:abstractNumId="32" w15:restartNumberingAfterBreak="0">
    <w:nsid w:val="4F7B54CF"/>
    <w:multiLevelType w:val="hybridMultilevel"/>
    <w:tmpl w:val="BBECBDFC"/>
    <w:lvl w:ilvl="0" w:tplc="04030017">
      <w:start w:val="1"/>
      <w:numFmt w:val="lowerLetter"/>
      <w:lvlText w:val="%1)"/>
      <w:lvlJc w:val="left"/>
      <w:pPr>
        <w:tabs>
          <w:tab w:val="num" w:pos="722"/>
        </w:tabs>
        <w:ind w:left="722" w:hanging="360"/>
      </w:pPr>
      <w:rPr>
        <w:rFonts w:hint="default"/>
      </w:rPr>
    </w:lvl>
    <w:lvl w:ilvl="1" w:tplc="04030003" w:tentative="1">
      <w:start w:val="1"/>
      <w:numFmt w:val="bullet"/>
      <w:lvlText w:val="o"/>
      <w:lvlJc w:val="left"/>
      <w:pPr>
        <w:tabs>
          <w:tab w:val="num" w:pos="1442"/>
        </w:tabs>
        <w:ind w:left="1442" w:hanging="360"/>
      </w:pPr>
      <w:rPr>
        <w:rFonts w:ascii="Courier New" w:hAnsi="Courier New" w:cs="Courier New" w:hint="default"/>
      </w:rPr>
    </w:lvl>
    <w:lvl w:ilvl="2" w:tplc="04030005" w:tentative="1">
      <w:start w:val="1"/>
      <w:numFmt w:val="bullet"/>
      <w:lvlText w:val=""/>
      <w:lvlJc w:val="left"/>
      <w:pPr>
        <w:tabs>
          <w:tab w:val="num" w:pos="2162"/>
        </w:tabs>
        <w:ind w:left="2162" w:hanging="360"/>
      </w:pPr>
      <w:rPr>
        <w:rFonts w:ascii="Wingdings" w:hAnsi="Wingdings" w:hint="default"/>
      </w:rPr>
    </w:lvl>
    <w:lvl w:ilvl="3" w:tplc="04030001" w:tentative="1">
      <w:start w:val="1"/>
      <w:numFmt w:val="bullet"/>
      <w:lvlText w:val=""/>
      <w:lvlJc w:val="left"/>
      <w:pPr>
        <w:tabs>
          <w:tab w:val="num" w:pos="2882"/>
        </w:tabs>
        <w:ind w:left="2882" w:hanging="360"/>
      </w:pPr>
      <w:rPr>
        <w:rFonts w:ascii="Symbol" w:hAnsi="Symbol" w:hint="default"/>
      </w:rPr>
    </w:lvl>
    <w:lvl w:ilvl="4" w:tplc="04030003" w:tentative="1">
      <w:start w:val="1"/>
      <w:numFmt w:val="bullet"/>
      <w:lvlText w:val="o"/>
      <w:lvlJc w:val="left"/>
      <w:pPr>
        <w:tabs>
          <w:tab w:val="num" w:pos="3602"/>
        </w:tabs>
        <w:ind w:left="3602" w:hanging="360"/>
      </w:pPr>
      <w:rPr>
        <w:rFonts w:ascii="Courier New" w:hAnsi="Courier New" w:cs="Courier New" w:hint="default"/>
      </w:rPr>
    </w:lvl>
    <w:lvl w:ilvl="5" w:tplc="04030005" w:tentative="1">
      <w:start w:val="1"/>
      <w:numFmt w:val="bullet"/>
      <w:lvlText w:val=""/>
      <w:lvlJc w:val="left"/>
      <w:pPr>
        <w:tabs>
          <w:tab w:val="num" w:pos="4322"/>
        </w:tabs>
        <w:ind w:left="4322" w:hanging="360"/>
      </w:pPr>
      <w:rPr>
        <w:rFonts w:ascii="Wingdings" w:hAnsi="Wingdings" w:hint="default"/>
      </w:rPr>
    </w:lvl>
    <w:lvl w:ilvl="6" w:tplc="04030001" w:tentative="1">
      <w:start w:val="1"/>
      <w:numFmt w:val="bullet"/>
      <w:lvlText w:val=""/>
      <w:lvlJc w:val="left"/>
      <w:pPr>
        <w:tabs>
          <w:tab w:val="num" w:pos="5042"/>
        </w:tabs>
        <w:ind w:left="5042" w:hanging="360"/>
      </w:pPr>
      <w:rPr>
        <w:rFonts w:ascii="Symbol" w:hAnsi="Symbol" w:hint="default"/>
      </w:rPr>
    </w:lvl>
    <w:lvl w:ilvl="7" w:tplc="04030003" w:tentative="1">
      <w:start w:val="1"/>
      <w:numFmt w:val="bullet"/>
      <w:lvlText w:val="o"/>
      <w:lvlJc w:val="left"/>
      <w:pPr>
        <w:tabs>
          <w:tab w:val="num" w:pos="5762"/>
        </w:tabs>
        <w:ind w:left="5762" w:hanging="360"/>
      </w:pPr>
      <w:rPr>
        <w:rFonts w:ascii="Courier New" w:hAnsi="Courier New" w:cs="Courier New" w:hint="default"/>
      </w:rPr>
    </w:lvl>
    <w:lvl w:ilvl="8" w:tplc="04030005" w:tentative="1">
      <w:start w:val="1"/>
      <w:numFmt w:val="bullet"/>
      <w:lvlText w:val=""/>
      <w:lvlJc w:val="left"/>
      <w:pPr>
        <w:tabs>
          <w:tab w:val="num" w:pos="6482"/>
        </w:tabs>
        <w:ind w:left="6482" w:hanging="360"/>
      </w:pPr>
      <w:rPr>
        <w:rFonts w:ascii="Wingdings" w:hAnsi="Wingdings" w:hint="default"/>
      </w:rPr>
    </w:lvl>
  </w:abstractNum>
  <w:abstractNum w:abstractNumId="33" w15:restartNumberingAfterBreak="0">
    <w:nsid w:val="4FFE0289"/>
    <w:multiLevelType w:val="hybridMultilevel"/>
    <w:tmpl w:val="AE64E128"/>
    <w:lvl w:ilvl="0" w:tplc="FFFFFFFF">
      <w:start w:val="1"/>
      <w:numFmt w:val="bullet"/>
      <w:lvlText w:val=""/>
      <w:lvlJc w:val="left"/>
      <w:pPr>
        <w:ind w:left="720" w:hanging="360"/>
      </w:pPr>
      <w:rPr>
        <w:rFonts w:ascii="Symbol" w:hAnsi="Symbol" w:hint="default"/>
        <w:color w:val="auto"/>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35"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36" w15:restartNumberingAfterBreak="0">
    <w:nsid w:val="5D024FFD"/>
    <w:multiLevelType w:val="hybridMultilevel"/>
    <w:tmpl w:val="7090BF60"/>
    <w:lvl w:ilvl="0" w:tplc="8B1C2D0C">
      <w:start w:val="1"/>
      <w:numFmt w:val="decimal"/>
      <w:lvlText w:val="%1."/>
      <w:lvlJc w:val="left"/>
      <w:pPr>
        <w:ind w:left="927" w:hanging="360"/>
      </w:pPr>
      <w:rPr>
        <w:rFonts w:hint="default"/>
      </w:rPr>
    </w:lvl>
    <w:lvl w:ilvl="1" w:tplc="04030019" w:tentative="1">
      <w:start w:val="1"/>
      <w:numFmt w:val="lowerLetter"/>
      <w:lvlText w:val="%2."/>
      <w:lvlJc w:val="left"/>
      <w:pPr>
        <w:ind w:left="1647" w:hanging="360"/>
      </w:pPr>
    </w:lvl>
    <w:lvl w:ilvl="2" w:tplc="0403001B" w:tentative="1">
      <w:start w:val="1"/>
      <w:numFmt w:val="lowerRoman"/>
      <w:lvlText w:val="%3."/>
      <w:lvlJc w:val="right"/>
      <w:pPr>
        <w:ind w:left="2367" w:hanging="180"/>
      </w:p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37"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38"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9"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0" w15:restartNumberingAfterBreak="0">
    <w:nsid w:val="69A51DB7"/>
    <w:multiLevelType w:val="hybridMultilevel"/>
    <w:tmpl w:val="415CE242"/>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76990D08"/>
    <w:multiLevelType w:val="hybridMultilevel"/>
    <w:tmpl w:val="369091CC"/>
    <w:lvl w:ilvl="0" w:tplc="15526C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770142FE"/>
    <w:multiLevelType w:val="hybridMultilevel"/>
    <w:tmpl w:val="25FEC456"/>
    <w:lvl w:ilvl="0" w:tplc="2EE8F6F2">
      <w:start w:val="1"/>
      <w:numFmt w:val="lowerLetter"/>
      <w:lvlText w:val="%1)"/>
      <w:lvlJc w:val="left"/>
      <w:pPr>
        <w:ind w:left="927" w:hanging="360"/>
      </w:pPr>
      <w:rPr>
        <w:rFonts w:hint="default"/>
      </w:rPr>
    </w:lvl>
    <w:lvl w:ilvl="1" w:tplc="04030019" w:tentative="1">
      <w:start w:val="1"/>
      <w:numFmt w:val="lowerLetter"/>
      <w:lvlText w:val="%2."/>
      <w:lvlJc w:val="left"/>
      <w:pPr>
        <w:ind w:left="1647" w:hanging="360"/>
      </w:pPr>
    </w:lvl>
    <w:lvl w:ilvl="2" w:tplc="0403001B" w:tentative="1">
      <w:start w:val="1"/>
      <w:numFmt w:val="lowerRoman"/>
      <w:lvlText w:val="%3."/>
      <w:lvlJc w:val="right"/>
      <w:pPr>
        <w:ind w:left="2367" w:hanging="180"/>
      </w:p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43" w15:restartNumberingAfterBreak="0">
    <w:nsid w:val="77135A7D"/>
    <w:multiLevelType w:val="hybridMultilevel"/>
    <w:tmpl w:val="FDDC7D56"/>
    <w:lvl w:ilvl="0" w:tplc="083E8348">
      <w:start w:val="203"/>
      <w:numFmt w:val="bullet"/>
      <w:lvlText w:val="-"/>
      <w:lvlJc w:val="left"/>
      <w:pPr>
        <w:ind w:left="720" w:hanging="360"/>
      </w:pPr>
      <w:rPr>
        <w:rFonts w:ascii="Arial" w:eastAsia="Times New Roman" w:hAnsi="Aria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79033E5A"/>
    <w:multiLevelType w:val="hybridMultilevel"/>
    <w:tmpl w:val="8A0EA790"/>
    <w:lvl w:ilvl="0" w:tplc="04030001">
      <w:start w:val="1"/>
      <w:numFmt w:val="bullet"/>
      <w:lvlText w:val=""/>
      <w:lvlJc w:val="left"/>
      <w:pPr>
        <w:tabs>
          <w:tab w:val="num" w:pos="362"/>
        </w:tabs>
        <w:ind w:left="362" w:hanging="360"/>
      </w:pPr>
      <w:rPr>
        <w:rFonts w:ascii="Symbol" w:hAnsi="Symbol" w:hint="default"/>
      </w:rPr>
    </w:lvl>
    <w:lvl w:ilvl="1" w:tplc="04030003" w:tentative="1">
      <w:start w:val="1"/>
      <w:numFmt w:val="bullet"/>
      <w:lvlText w:val="o"/>
      <w:lvlJc w:val="left"/>
      <w:pPr>
        <w:tabs>
          <w:tab w:val="num" w:pos="1082"/>
        </w:tabs>
        <w:ind w:left="1082" w:hanging="360"/>
      </w:pPr>
      <w:rPr>
        <w:rFonts w:ascii="Courier New" w:hAnsi="Courier New" w:cs="Courier New" w:hint="default"/>
      </w:rPr>
    </w:lvl>
    <w:lvl w:ilvl="2" w:tplc="04030005" w:tentative="1">
      <w:start w:val="1"/>
      <w:numFmt w:val="bullet"/>
      <w:lvlText w:val=""/>
      <w:lvlJc w:val="left"/>
      <w:pPr>
        <w:tabs>
          <w:tab w:val="num" w:pos="1802"/>
        </w:tabs>
        <w:ind w:left="1802" w:hanging="360"/>
      </w:pPr>
      <w:rPr>
        <w:rFonts w:ascii="Wingdings" w:hAnsi="Wingdings" w:hint="default"/>
      </w:rPr>
    </w:lvl>
    <w:lvl w:ilvl="3" w:tplc="04030001" w:tentative="1">
      <w:start w:val="1"/>
      <w:numFmt w:val="bullet"/>
      <w:lvlText w:val=""/>
      <w:lvlJc w:val="left"/>
      <w:pPr>
        <w:tabs>
          <w:tab w:val="num" w:pos="2522"/>
        </w:tabs>
        <w:ind w:left="2522" w:hanging="360"/>
      </w:pPr>
      <w:rPr>
        <w:rFonts w:ascii="Symbol" w:hAnsi="Symbol" w:hint="default"/>
      </w:rPr>
    </w:lvl>
    <w:lvl w:ilvl="4" w:tplc="04030003" w:tentative="1">
      <w:start w:val="1"/>
      <w:numFmt w:val="bullet"/>
      <w:lvlText w:val="o"/>
      <w:lvlJc w:val="left"/>
      <w:pPr>
        <w:tabs>
          <w:tab w:val="num" w:pos="3242"/>
        </w:tabs>
        <w:ind w:left="3242" w:hanging="360"/>
      </w:pPr>
      <w:rPr>
        <w:rFonts w:ascii="Courier New" w:hAnsi="Courier New" w:cs="Courier New" w:hint="default"/>
      </w:rPr>
    </w:lvl>
    <w:lvl w:ilvl="5" w:tplc="04030005" w:tentative="1">
      <w:start w:val="1"/>
      <w:numFmt w:val="bullet"/>
      <w:lvlText w:val=""/>
      <w:lvlJc w:val="left"/>
      <w:pPr>
        <w:tabs>
          <w:tab w:val="num" w:pos="3962"/>
        </w:tabs>
        <w:ind w:left="3962" w:hanging="360"/>
      </w:pPr>
      <w:rPr>
        <w:rFonts w:ascii="Wingdings" w:hAnsi="Wingdings" w:hint="default"/>
      </w:rPr>
    </w:lvl>
    <w:lvl w:ilvl="6" w:tplc="04030001" w:tentative="1">
      <w:start w:val="1"/>
      <w:numFmt w:val="bullet"/>
      <w:lvlText w:val=""/>
      <w:lvlJc w:val="left"/>
      <w:pPr>
        <w:tabs>
          <w:tab w:val="num" w:pos="4682"/>
        </w:tabs>
        <w:ind w:left="4682" w:hanging="360"/>
      </w:pPr>
      <w:rPr>
        <w:rFonts w:ascii="Symbol" w:hAnsi="Symbol" w:hint="default"/>
      </w:rPr>
    </w:lvl>
    <w:lvl w:ilvl="7" w:tplc="04030003" w:tentative="1">
      <w:start w:val="1"/>
      <w:numFmt w:val="bullet"/>
      <w:lvlText w:val="o"/>
      <w:lvlJc w:val="left"/>
      <w:pPr>
        <w:tabs>
          <w:tab w:val="num" w:pos="5402"/>
        </w:tabs>
        <w:ind w:left="5402" w:hanging="360"/>
      </w:pPr>
      <w:rPr>
        <w:rFonts w:ascii="Courier New" w:hAnsi="Courier New" w:cs="Courier New" w:hint="default"/>
      </w:rPr>
    </w:lvl>
    <w:lvl w:ilvl="8" w:tplc="04030005" w:tentative="1">
      <w:start w:val="1"/>
      <w:numFmt w:val="bullet"/>
      <w:lvlText w:val=""/>
      <w:lvlJc w:val="left"/>
      <w:pPr>
        <w:tabs>
          <w:tab w:val="num" w:pos="6122"/>
        </w:tabs>
        <w:ind w:left="6122" w:hanging="360"/>
      </w:pPr>
      <w:rPr>
        <w:rFonts w:ascii="Wingdings" w:hAnsi="Wingdings" w:hint="default"/>
      </w:rPr>
    </w:lvl>
  </w:abstractNum>
  <w:abstractNum w:abstractNumId="45"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num w:numId="1" w16cid:durableId="1789926802">
    <w:abstractNumId w:val="3"/>
  </w:num>
  <w:num w:numId="2" w16cid:durableId="824778169">
    <w:abstractNumId w:val="0"/>
  </w:num>
  <w:num w:numId="3" w16cid:durableId="2126851281">
    <w:abstractNumId w:val="2"/>
  </w:num>
  <w:num w:numId="4" w16cid:durableId="1180437098">
    <w:abstractNumId w:val="8"/>
  </w:num>
  <w:num w:numId="5" w16cid:durableId="1804422376">
    <w:abstractNumId w:val="9"/>
  </w:num>
  <w:num w:numId="6" w16cid:durableId="771778449">
    <w:abstractNumId w:val="10"/>
  </w:num>
  <w:num w:numId="7" w16cid:durableId="1706635971">
    <w:abstractNumId w:val="11"/>
  </w:num>
  <w:num w:numId="8" w16cid:durableId="391855723">
    <w:abstractNumId w:val="12"/>
  </w:num>
  <w:num w:numId="9" w16cid:durableId="1747609600">
    <w:abstractNumId w:val="7"/>
  </w:num>
  <w:num w:numId="10" w16cid:durableId="2133984180">
    <w:abstractNumId w:val="38"/>
  </w:num>
  <w:num w:numId="11" w16cid:durableId="1050881282">
    <w:abstractNumId w:val="1"/>
  </w:num>
  <w:num w:numId="12" w16cid:durableId="1707565617">
    <w:abstractNumId w:val="4"/>
  </w:num>
  <w:num w:numId="13" w16cid:durableId="2067409932">
    <w:abstractNumId w:val="5"/>
  </w:num>
  <w:num w:numId="14" w16cid:durableId="20131717">
    <w:abstractNumId w:val="13"/>
  </w:num>
  <w:num w:numId="15" w16cid:durableId="947858171">
    <w:abstractNumId w:val="14"/>
  </w:num>
  <w:num w:numId="16" w16cid:durableId="1528832139">
    <w:abstractNumId w:val="15"/>
  </w:num>
  <w:num w:numId="17" w16cid:durableId="904026478">
    <w:abstractNumId w:val="16"/>
  </w:num>
  <w:num w:numId="18" w16cid:durableId="1264000293">
    <w:abstractNumId w:val="17"/>
  </w:num>
  <w:num w:numId="19" w16cid:durableId="1055467109">
    <w:abstractNumId w:val="18"/>
  </w:num>
  <w:num w:numId="20" w16cid:durableId="700939239">
    <w:abstractNumId w:val="19"/>
  </w:num>
  <w:num w:numId="21" w16cid:durableId="1969896726">
    <w:abstractNumId w:val="20"/>
  </w:num>
  <w:num w:numId="22" w16cid:durableId="1109084978">
    <w:abstractNumId w:val="33"/>
  </w:num>
  <w:num w:numId="23" w16cid:durableId="1867476834">
    <w:abstractNumId w:val="42"/>
  </w:num>
  <w:num w:numId="24" w16cid:durableId="1533836694">
    <w:abstractNumId w:val="22"/>
  </w:num>
  <w:num w:numId="25" w16cid:durableId="822428023">
    <w:abstractNumId w:val="29"/>
  </w:num>
  <w:num w:numId="26" w16cid:durableId="721684079">
    <w:abstractNumId w:val="36"/>
  </w:num>
  <w:num w:numId="27" w16cid:durableId="1456868381">
    <w:abstractNumId w:val="25"/>
  </w:num>
  <w:num w:numId="28" w16cid:durableId="1548687051">
    <w:abstractNumId w:val="27"/>
  </w:num>
  <w:num w:numId="29" w16cid:durableId="899365099">
    <w:abstractNumId w:val="26"/>
  </w:num>
  <w:num w:numId="30" w16cid:durableId="1222860537">
    <w:abstractNumId w:val="43"/>
  </w:num>
  <w:num w:numId="31" w16cid:durableId="1191450280">
    <w:abstractNumId w:val="28"/>
  </w:num>
  <w:num w:numId="32" w16cid:durableId="1505439666">
    <w:abstractNumId w:val="39"/>
  </w:num>
  <w:num w:numId="33" w16cid:durableId="1930500816">
    <w:abstractNumId w:val="35"/>
  </w:num>
  <w:num w:numId="34" w16cid:durableId="1514220249">
    <w:abstractNumId w:val="37"/>
  </w:num>
  <w:num w:numId="35" w16cid:durableId="2056078354">
    <w:abstractNumId w:val="30"/>
  </w:num>
  <w:num w:numId="36" w16cid:durableId="690836349">
    <w:abstractNumId w:val="34"/>
  </w:num>
  <w:num w:numId="37" w16cid:durableId="77216346">
    <w:abstractNumId w:val="24"/>
  </w:num>
  <w:num w:numId="38" w16cid:durableId="1207521155">
    <w:abstractNumId w:val="45"/>
  </w:num>
  <w:num w:numId="39" w16cid:durableId="360131520">
    <w:abstractNumId w:val="31"/>
  </w:num>
  <w:num w:numId="40" w16cid:durableId="1202137133">
    <w:abstractNumId w:val="21"/>
  </w:num>
  <w:num w:numId="41" w16cid:durableId="1022165234">
    <w:abstractNumId w:val="23"/>
  </w:num>
  <w:num w:numId="42" w16cid:durableId="1287853747">
    <w:abstractNumId w:val="41"/>
  </w:num>
  <w:num w:numId="43" w16cid:durableId="160045079">
    <w:abstractNumId w:val="32"/>
  </w:num>
  <w:num w:numId="44" w16cid:durableId="1573197169">
    <w:abstractNumId w:val="44"/>
  </w:num>
  <w:num w:numId="45" w16cid:durableId="2018075678">
    <w:abstractNumId w:val="6"/>
  </w:num>
  <w:num w:numId="46" w16cid:durableId="1195537151">
    <w:abstractNumId w:val="40"/>
  </w:num>
  <w:num w:numId="47" w16cid:durableId="843206844">
    <w:abstractNumId w:val="17"/>
    <w:lvlOverride w:ilvl="0"/>
    <w:lvlOverride w:ilvl="1"/>
    <w:lvlOverride w:ilvl="2"/>
    <w:lvlOverride w:ilvl="3"/>
    <w:lvlOverride w:ilvl="4"/>
    <w:lvlOverride w:ilvl="5"/>
    <w:lvlOverride w:ilvl="6"/>
    <w:lvlOverride w:ilvl="7"/>
    <w:lvlOverride w:ilvl="8"/>
  </w:num>
  <w:num w:numId="48" w16cid:durableId="1057052726">
    <w:abstractNumId w:val="18"/>
    <w:lvlOverride w:ilvl="0"/>
    <w:lvlOverride w:ilvl="1"/>
    <w:lvlOverride w:ilvl="2"/>
    <w:lvlOverride w:ilvl="3"/>
    <w:lvlOverride w:ilvl="4"/>
    <w:lvlOverride w:ilvl="5"/>
    <w:lvlOverride w:ilvl="6"/>
    <w:lvlOverride w:ilvl="7"/>
    <w:lvlOverride w:ilvl="8"/>
  </w:num>
  <w:num w:numId="49" w16cid:durableId="1561477501">
    <w:abstractNumId w:val="19"/>
    <w:lvlOverride w:ilvl="0"/>
    <w:lvlOverride w:ilvl="1"/>
    <w:lvlOverride w:ilvl="2"/>
    <w:lvlOverride w:ilvl="3"/>
    <w:lvlOverride w:ilvl="4"/>
    <w:lvlOverride w:ilvl="5"/>
    <w:lvlOverride w:ilvl="6"/>
    <w:lvlOverride w:ilvl="7"/>
    <w:lvlOverride w:ilvl="8"/>
  </w:num>
  <w:num w:numId="50" w16cid:durableId="1208756330">
    <w:abstractNumId w:val="21"/>
    <w:lvlOverride w:ilvl="0"/>
    <w:lvlOverride w:ilvl="1"/>
    <w:lvlOverride w:ilvl="2"/>
    <w:lvlOverride w:ilvl="3"/>
    <w:lvlOverride w:ilvl="4"/>
    <w:lvlOverride w:ilvl="5"/>
    <w:lvlOverride w:ilvl="6"/>
    <w:lvlOverride w:ilvl="7"/>
    <w:lvlOverride w:ilv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103A6"/>
    <w:rsid w:val="00023CE9"/>
    <w:rsid w:val="00024154"/>
    <w:rsid w:val="000A4B50"/>
    <w:rsid w:val="0013034D"/>
    <w:rsid w:val="00141378"/>
    <w:rsid w:val="00142601"/>
    <w:rsid w:val="00166F59"/>
    <w:rsid w:val="00172802"/>
    <w:rsid w:val="00181AB1"/>
    <w:rsid w:val="001A49A4"/>
    <w:rsid w:val="001C15E3"/>
    <w:rsid w:val="00210A94"/>
    <w:rsid w:val="00253AD7"/>
    <w:rsid w:val="00270855"/>
    <w:rsid w:val="002732EE"/>
    <w:rsid w:val="0028365A"/>
    <w:rsid w:val="00290B26"/>
    <w:rsid w:val="003108BD"/>
    <w:rsid w:val="0035099B"/>
    <w:rsid w:val="003710C5"/>
    <w:rsid w:val="00390176"/>
    <w:rsid w:val="0042186E"/>
    <w:rsid w:val="00425C80"/>
    <w:rsid w:val="00442E11"/>
    <w:rsid w:val="00454B2F"/>
    <w:rsid w:val="0046792F"/>
    <w:rsid w:val="004E3A27"/>
    <w:rsid w:val="004E5AEB"/>
    <w:rsid w:val="00533D12"/>
    <w:rsid w:val="005404E7"/>
    <w:rsid w:val="0055551C"/>
    <w:rsid w:val="005C446F"/>
    <w:rsid w:val="005D6D7B"/>
    <w:rsid w:val="005D7FFE"/>
    <w:rsid w:val="005E58FD"/>
    <w:rsid w:val="005F3A12"/>
    <w:rsid w:val="005F4557"/>
    <w:rsid w:val="00605D8B"/>
    <w:rsid w:val="00621D9D"/>
    <w:rsid w:val="006248B6"/>
    <w:rsid w:val="006262A8"/>
    <w:rsid w:val="00641DF4"/>
    <w:rsid w:val="0064635D"/>
    <w:rsid w:val="006B621D"/>
    <w:rsid w:val="006C0C5F"/>
    <w:rsid w:val="00711F87"/>
    <w:rsid w:val="00761839"/>
    <w:rsid w:val="00763F56"/>
    <w:rsid w:val="007B5E97"/>
    <w:rsid w:val="007D134E"/>
    <w:rsid w:val="007D1AD3"/>
    <w:rsid w:val="007D1EA8"/>
    <w:rsid w:val="007D678B"/>
    <w:rsid w:val="0080768D"/>
    <w:rsid w:val="00827019"/>
    <w:rsid w:val="0083259F"/>
    <w:rsid w:val="008506BE"/>
    <w:rsid w:val="00851D0A"/>
    <w:rsid w:val="008721CC"/>
    <w:rsid w:val="008803B3"/>
    <w:rsid w:val="008B461A"/>
    <w:rsid w:val="0092692C"/>
    <w:rsid w:val="00930DEF"/>
    <w:rsid w:val="00946BB6"/>
    <w:rsid w:val="00956730"/>
    <w:rsid w:val="0098282D"/>
    <w:rsid w:val="00995779"/>
    <w:rsid w:val="009C220A"/>
    <w:rsid w:val="009D5C9E"/>
    <w:rsid w:val="009E1D9F"/>
    <w:rsid w:val="009F3E01"/>
    <w:rsid w:val="00A0221B"/>
    <w:rsid w:val="00A24621"/>
    <w:rsid w:val="00A56649"/>
    <w:rsid w:val="00A656F6"/>
    <w:rsid w:val="00A820C6"/>
    <w:rsid w:val="00A90DBA"/>
    <w:rsid w:val="00AA0EA0"/>
    <w:rsid w:val="00AD000E"/>
    <w:rsid w:val="00B13980"/>
    <w:rsid w:val="00B17B18"/>
    <w:rsid w:val="00B27148"/>
    <w:rsid w:val="00B71B4E"/>
    <w:rsid w:val="00BA05F7"/>
    <w:rsid w:val="00BA3113"/>
    <w:rsid w:val="00BC36E3"/>
    <w:rsid w:val="00BE0586"/>
    <w:rsid w:val="00C0380A"/>
    <w:rsid w:val="00C24FD8"/>
    <w:rsid w:val="00C40181"/>
    <w:rsid w:val="00C65CE4"/>
    <w:rsid w:val="00C705E7"/>
    <w:rsid w:val="00C732F9"/>
    <w:rsid w:val="00C90795"/>
    <w:rsid w:val="00CF1129"/>
    <w:rsid w:val="00D23543"/>
    <w:rsid w:val="00D30BDC"/>
    <w:rsid w:val="00D41B91"/>
    <w:rsid w:val="00D41E5A"/>
    <w:rsid w:val="00D546AE"/>
    <w:rsid w:val="00D6270E"/>
    <w:rsid w:val="00DB7DD6"/>
    <w:rsid w:val="00DC2283"/>
    <w:rsid w:val="00EC6FF6"/>
    <w:rsid w:val="00F04DB8"/>
    <w:rsid w:val="00F13313"/>
    <w:rsid w:val="00F30E77"/>
    <w:rsid w:val="00F43C65"/>
    <w:rsid w:val="00F87D83"/>
    <w:rsid w:val="00F93C7A"/>
    <w:rsid w:val="00FB7963"/>
    <w:rsid w:val="00FD3071"/>
    <w:rsid w:val="00FE4C44"/>
    <w:rsid w:val="00FF11A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1"/>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
    <w:basedOn w:val="Normal"/>
    <w:link w:val="TextdecomentariCar"/>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
    <w:basedOn w:val="Lletraperdefectedelpargraf"/>
    <w:link w:val="Textdecomentari"/>
    <w:rsid w:val="00C65CE4"/>
    <w:rPr>
      <w:rFonts w:ascii="Calibri" w:eastAsia="Calibri" w:hAnsi="Calibri" w:cs="Times New Roman"/>
      <w:kern w:val="0"/>
      <w:sz w:val="20"/>
      <w:szCs w:val="20"/>
      <w14:ligatures w14:val="none"/>
    </w:rPr>
  </w:style>
  <w:style w:type="character" w:styleId="Refernciadecomentari">
    <w:name w:val="annotation reference"/>
    <w:unhideWhenUsed/>
    <w:rsid w:val="00C65CE4"/>
    <w:rPr>
      <w:sz w:val="16"/>
      <w:szCs w:val="16"/>
    </w:rPr>
  </w:style>
  <w:style w:type="table" w:styleId="Taulaambquadrcula">
    <w:name w:val="Table Grid"/>
    <w:basedOn w:val="Taulanormal"/>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D30BDC"/>
    <w:pPr>
      <w:spacing w:after="0" w:line="240" w:lineRule="auto"/>
    </w:pPr>
    <w:rPr>
      <w:rFonts w:ascii="Calibri" w:eastAsia="Calibri" w:hAnsi="Calibri" w:cs="Times New Roman"/>
      <w:kern w:val="0"/>
      <w14:ligatures w14:val="none"/>
    </w:rPr>
  </w:style>
  <w:style w:type="paragraph" w:styleId="Textdenotaapeudepgina">
    <w:name w:val="footnote text"/>
    <w:basedOn w:val="Normal"/>
    <w:link w:val="TextdenotaapeudepginaCar"/>
    <w:rsid w:val="00D30BDC"/>
    <w:pPr>
      <w:jc w:val="left"/>
    </w:pPr>
    <w:rPr>
      <w:rFonts w:asciiTheme="minorHAnsi" w:eastAsiaTheme="minorHAnsi" w:hAnsiTheme="minorHAnsi" w:cstheme="minorBidi"/>
      <w:kern w:val="2"/>
      <w:sz w:val="20"/>
      <w:lang w:eastAsia="en-US"/>
      <w14:ligatures w14:val="standardContextual"/>
    </w:rPr>
  </w:style>
  <w:style w:type="character" w:customStyle="1" w:styleId="TextdenotaapeudepginaCar">
    <w:name w:val="Text de nota a peu de pàgina Car"/>
    <w:basedOn w:val="Lletraperdefectedelpargraf"/>
    <w:link w:val="Textdenotaapeudepgina"/>
    <w:rsid w:val="00D30BDC"/>
    <w:rPr>
      <w:sz w:val="20"/>
      <w:szCs w:val="20"/>
    </w:rPr>
  </w:style>
  <w:style w:type="character" w:styleId="Refernciadenotaapeudepgina">
    <w:name w:val="footnote reference"/>
    <w:basedOn w:val="Lletraperdefectedelpargraf"/>
    <w:rsid w:val="00D30BDC"/>
    <w:rPr>
      <w:vertAlign w:val="superscript"/>
    </w:rPr>
  </w:style>
  <w:style w:type="character" w:styleId="Esmenta">
    <w:name w:val="Mention"/>
    <w:basedOn w:val="Lletraperdefectedelpargraf"/>
    <w:uiPriority w:val="99"/>
    <w:unhideWhenUsed/>
    <w:rsid w:val="00D30BDC"/>
    <w:rPr>
      <w:color w:val="2B579A"/>
      <w:shd w:val="clear" w:color="auto" w:fill="E1DFDD"/>
    </w:rPr>
  </w:style>
  <w:style w:type="paragraph" w:styleId="NormalWeb">
    <w:name w:val="Normal (Web)"/>
    <w:basedOn w:val="Normal"/>
    <w:uiPriority w:val="99"/>
    <w:rsid w:val="00D30BDC"/>
    <w:pPr>
      <w:spacing w:before="100" w:beforeAutospacing="1" w:after="100" w:afterAutospacing="1"/>
    </w:pPr>
    <w:rPr>
      <w:rFonts w:ascii="ZapfHumnst BT" w:hAnsi="ZapfHumnst BT"/>
      <w:sz w:val="24"/>
      <w:szCs w:val="24"/>
    </w:rPr>
  </w:style>
  <w:style w:type="paragraph" w:customStyle="1" w:styleId="Vietasegundonivel">
    <w:name w:val="Viñeta segundo nivel"/>
    <w:basedOn w:val="Normal"/>
    <w:qFormat/>
    <w:rsid w:val="00D30BDC"/>
    <w:pPr>
      <w:numPr>
        <w:numId w:val="10"/>
      </w:numPr>
      <w:tabs>
        <w:tab w:val="num" w:pos="1069"/>
      </w:tabs>
      <w:spacing w:after="200" w:line="276" w:lineRule="auto"/>
      <w:ind w:left="1069"/>
    </w:pPr>
    <w:rPr>
      <w:rFonts w:ascii="Calibri Light" w:eastAsia="Calibri" w:hAnsi="Calibri Light" w:cs="Calibri Light"/>
      <w:szCs w:val="22"/>
      <w:lang w:eastAsia="en-US"/>
    </w:rPr>
  </w:style>
  <w:style w:type="paragraph" w:styleId="Revisi">
    <w:name w:val="Revision"/>
    <w:hidden/>
    <w:uiPriority w:val="99"/>
    <w:semiHidden/>
    <w:rsid w:val="00FE4C44"/>
    <w:pPr>
      <w:spacing w:after="0" w:line="240" w:lineRule="auto"/>
    </w:pPr>
    <w:rPr>
      <w:rFonts w:ascii="Arial" w:eastAsia="Times New Roman" w:hAnsi="Arial" w:cs="Times New Roman"/>
      <w:noProof/>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11A69-F509-4347-854F-22E70BF1F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2271</Characters>
  <Application>Microsoft Office Word</Application>
  <DocSecurity>0</DocSecurity>
  <Lines>18</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2025-11-20T10:05:00Z</cp:lastPrinted>
  <dcterms:created xsi:type="dcterms:W3CDTF">2025-11-26T08:45:00Z</dcterms:created>
  <dcterms:modified xsi:type="dcterms:W3CDTF">2025-11-26T08:45:00Z</dcterms:modified>
</cp:coreProperties>
</file>