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7A5DE0DC" w:rsidR="006E2E70" w:rsidRPr="006135F8" w:rsidRDefault="001643CA" w:rsidP="00A05BDC">
      <w:pPr>
        <w:jc w:val="both"/>
        <w:rPr>
          <w:rFonts w:ascii="Roboto Medium" w:hAnsi="Roboto Medium"/>
          <w:bCs/>
          <w:sz w:val="22"/>
          <w:szCs w:val="22"/>
        </w:rPr>
      </w:pP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141BE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141BE4" w:rsidRPr="00141BE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PLEC DE CLÀUSULES ADMINISTRATIVES PARTICULAR APLICABLE AL CONTRACTE MIXT DE SERVEIS I SUBMINISTRAMENT </w:t>
      </w:r>
      <w:r w:rsidR="00222862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PER LA </w:t>
      </w:r>
      <w:r w:rsidR="00141BE4" w:rsidRPr="00141BE4">
        <w:rPr>
          <w:rFonts w:ascii="Roboto Medium" w:eastAsia="Calibri" w:hAnsi="Roboto Medium" w:cs="Arial"/>
          <w:bCs/>
          <w:sz w:val="22"/>
          <w:szCs w:val="22"/>
          <w:lang w:eastAsia="en-US"/>
        </w:rPr>
        <w:t>GESTIÓ I VENDA D’ENTRADES D’ESDEVENIMENTS ORGANITZATS, O EN ELS QUE COL·LABORA, L’AJUNTAMENT D’ESPARREGUERA, A TRAMITAR PEL PROCEDIMENT NEGOCIAT SENSE PUBLICITAT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2E2604C8" w:rsidR="001643CA" w:rsidRPr="00515EAD" w:rsidRDefault="00616270" w:rsidP="0020163E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B-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MODEL DE PROPOSICIÓ</w:t>
      </w: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 INICIAL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090971C" w14:textId="1A570F81" w:rsidR="00141BE4" w:rsidRDefault="00674BF8" w:rsidP="00141BE4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141BE4" w:rsidRPr="00141BE4">
        <w:rPr>
          <w:b/>
          <w:sz w:val="22"/>
          <w:szCs w:val="22"/>
        </w:rPr>
        <w:t xml:space="preserve">contractació de llicenciament per a l’ús del software i el servei de manteniment i suport d’una solució global i </w:t>
      </w:r>
      <w:proofErr w:type="spellStart"/>
      <w:r w:rsidR="00141BE4" w:rsidRPr="00141BE4">
        <w:rPr>
          <w:b/>
          <w:sz w:val="22"/>
          <w:szCs w:val="22"/>
        </w:rPr>
        <w:t>autogestionable</w:t>
      </w:r>
      <w:proofErr w:type="spellEnd"/>
      <w:r w:rsidR="00141BE4" w:rsidRPr="00141BE4">
        <w:rPr>
          <w:b/>
          <w:sz w:val="22"/>
          <w:szCs w:val="22"/>
        </w:rPr>
        <w:t xml:space="preserve"> per a la gestió i venda d’entrades d’esdeveniments organitzats, o en els que col·labora, l’Ajuntament d’Esparreguera, així com el seu allotjament al núvol,  </w:t>
      </w:r>
      <w:r w:rsidR="00D76769">
        <w:rPr>
          <w:b/>
          <w:bCs/>
          <w:sz w:val="22"/>
          <w:szCs w:val="22"/>
        </w:rPr>
        <w:t xml:space="preserve"> </w:t>
      </w:r>
      <w:r w:rsidR="00D76769" w:rsidRPr="00056E0F">
        <w:rPr>
          <w:sz w:val="22"/>
          <w:szCs w:val="22"/>
        </w:rPr>
        <w:t>a tramitar pel procediment negociat sense publicitat</w:t>
      </w:r>
      <w:r w:rsidR="00A05BDC" w:rsidRPr="00A05BDC">
        <w:rPr>
          <w:b/>
          <w:bCs/>
          <w:sz w:val="22"/>
          <w:szCs w:val="22"/>
        </w:rPr>
        <w:t>,</w:t>
      </w:r>
      <w:r w:rsidR="00120673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</w:t>
      </w:r>
      <w:r w:rsidRPr="00C042A9">
        <w:rPr>
          <w:sz w:val="22"/>
          <w:szCs w:val="22"/>
        </w:rPr>
        <w:t xml:space="preserve">Plec de Prescripcions Tècniques Particulars, </w:t>
      </w:r>
      <w:r w:rsidR="00E97173" w:rsidRPr="00C042A9">
        <w:rPr>
          <w:rFonts w:cs="Arial"/>
          <w:sz w:val="22"/>
          <w:szCs w:val="22"/>
        </w:rPr>
        <w:t xml:space="preserve">que accepta íntegrament, </w:t>
      </w:r>
      <w:r w:rsidR="00141BE4" w:rsidRPr="00C042A9">
        <w:rPr>
          <w:rFonts w:cs="Arial"/>
          <w:sz w:val="22"/>
          <w:szCs w:val="22"/>
        </w:rPr>
        <w:t>per import estimat màxim de 30.000</w:t>
      </w:r>
      <w:r w:rsidR="00C042A9" w:rsidRPr="00C042A9">
        <w:rPr>
          <w:rFonts w:cs="Arial"/>
          <w:sz w:val="22"/>
          <w:szCs w:val="22"/>
        </w:rPr>
        <w:t>,00</w:t>
      </w:r>
      <w:r w:rsidR="00141BE4" w:rsidRPr="00C042A9">
        <w:rPr>
          <w:rFonts w:cs="Arial"/>
          <w:sz w:val="22"/>
          <w:szCs w:val="22"/>
        </w:rPr>
        <w:t xml:space="preserve"> €, </w:t>
      </w:r>
      <w:r w:rsidR="00C042A9" w:rsidRPr="00C042A9">
        <w:rPr>
          <w:rFonts w:cs="Arial"/>
          <w:sz w:val="22"/>
          <w:szCs w:val="22"/>
        </w:rPr>
        <w:t>(trenta mil euros)</w:t>
      </w:r>
      <w:r w:rsidR="00C3392E">
        <w:rPr>
          <w:rFonts w:cs="Arial"/>
          <w:sz w:val="22"/>
          <w:szCs w:val="22"/>
        </w:rPr>
        <w:t xml:space="preserve">, </w:t>
      </w:r>
      <w:r w:rsidR="00141BE4" w:rsidRPr="00C042A9">
        <w:rPr>
          <w:rFonts w:cs="Arial"/>
          <w:sz w:val="22"/>
          <w:szCs w:val="22"/>
        </w:rPr>
        <w:t>sense IVA</w:t>
      </w:r>
      <w:r w:rsidR="00C3392E">
        <w:rPr>
          <w:rFonts w:cs="Arial"/>
          <w:sz w:val="22"/>
          <w:szCs w:val="22"/>
        </w:rPr>
        <w:t>,</w:t>
      </w:r>
      <w:r w:rsidR="00141BE4" w:rsidRPr="00C042A9">
        <w:rPr>
          <w:rFonts w:cs="Arial"/>
          <w:sz w:val="22"/>
          <w:szCs w:val="22"/>
        </w:rPr>
        <w:t xml:space="preserve"> i una durada de </w:t>
      </w:r>
      <w:r w:rsidR="00C042A9" w:rsidRPr="00C042A9">
        <w:rPr>
          <w:rFonts w:cs="Arial"/>
          <w:sz w:val="22"/>
          <w:szCs w:val="22"/>
        </w:rPr>
        <w:t>4 anys</w:t>
      </w:r>
      <w:r w:rsidR="00141BE4" w:rsidRPr="00C042A9">
        <w:rPr>
          <w:rFonts w:cs="Arial"/>
          <w:sz w:val="22"/>
          <w:szCs w:val="22"/>
        </w:rPr>
        <w:t>, presenta la següent oferta, desglossada en preus unitaris, d’acord amb el següent</w:t>
      </w:r>
      <w:r w:rsidR="00141BE4" w:rsidRPr="00141BE4">
        <w:rPr>
          <w:rFonts w:cs="Arial"/>
          <w:sz w:val="22"/>
          <w:szCs w:val="22"/>
        </w:rPr>
        <w:t xml:space="preserve">:  </w:t>
      </w:r>
    </w:p>
    <w:p w14:paraId="22400DE8" w14:textId="77777777" w:rsidR="00A41957" w:rsidRDefault="00A41957" w:rsidP="00141BE4">
      <w:pPr>
        <w:contextualSpacing/>
        <w:jc w:val="both"/>
        <w:rPr>
          <w:rFonts w:cs="Arial"/>
          <w:sz w:val="22"/>
          <w:szCs w:val="22"/>
        </w:rPr>
      </w:pPr>
    </w:p>
    <w:p w14:paraId="6D16F90B" w14:textId="77777777" w:rsidR="00A41957" w:rsidRPr="00141BE4" w:rsidRDefault="00A41957" w:rsidP="00141BE4">
      <w:pPr>
        <w:contextualSpacing/>
        <w:jc w:val="both"/>
        <w:rPr>
          <w:rFonts w:cs="Arial"/>
          <w:sz w:val="22"/>
          <w:szCs w:val="22"/>
        </w:rPr>
      </w:pPr>
    </w:p>
    <w:p w14:paraId="1601C1C6" w14:textId="77777777" w:rsidR="00141BE4" w:rsidRDefault="00141BE4" w:rsidP="00141BE4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9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1185"/>
        <w:gridCol w:w="1255"/>
        <w:gridCol w:w="1092"/>
        <w:gridCol w:w="1098"/>
        <w:gridCol w:w="1422"/>
      </w:tblGrid>
      <w:tr w:rsidR="004C6176" w:rsidRPr="004C6176" w14:paraId="285D8E6D" w14:textId="77777777" w:rsidTr="004C6176">
        <w:trPr>
          <w:trHeight w:val="754"/>
        </w:trPr>
        <w:tc>
          <w:tcPr>
            <w:tcW w:w="31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B2CEFBC" w14:textId="77777777" w:rsidR="004C6176" w:rsidRPr="004C6176" w:rsidRDefault="004C6176" w:rsidP="004C617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F8FA" w14:textId="77777777" w:rsidR="004C6176" w:rsidRPr="004C6176" w:rsidRDefault="004C6176" w:rsidP="004C6176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b/>
                <w:bCs/>
                <w:sz w:val="22"/>
                <w:szCs w:val="22"/>
                <w:lang w:eastAsia="ca-ES"/>
              </w:rPr>
              <w:t>OFERTA DE LICITADOR </w:t>
            </w:r>
          </w:p>
        </w:tc>
      </w:tr>
      <w:tr w:rsidR="004C6176" w:rsidRPr="004C6176" w14:paraId="4E4A6C99" w14:textId="77777777" w:rsidTr="004C6176">
        <w:trPr>
          <w:trHeight w:val="300"/>
        </w:trPr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7B27F775" w14:textId="51D8EDE0" w:rsidR="004C6176" w:rsidRPr="004C6176" w:rsidRDefault="004C6176" w:rsidP="004C6176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>
              <w:rPr>
                <w:rFonts w:cs="Arial"/>
                <w:b/>
                <w:bCs/>
                <w:sz w:val="22"/>
                <w:szCs w:val="32"/>
              </w:rPr>
              <w:t>Concepte</w:t>
            </w:r>
            <w:r w:rsidRPr="004C6176">
              <w:rPr>
                <w:rFonts w:cs="Arial"/>
                <w:b/>
                <w:bCs/>
                <w:sz w:val="22"/>
                <w:szCs w:val="32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474D3518" w14:textId="77777777" w:rsidR="004C6176" w:rsidRPr="004C6176" w:rsidRDefault="004C6176" w:rsidP="004C6176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4C6176">
              <w:rPr>
                <w:rFonts w:cs="Arial"/>
                <w:b/>
                <w:bCs/>
                <w:sz w:val="22"/>
                <w:szCs w:val="32"/>
              </w:rPr>
              <w:t>Preu unitari màxim IVA exclòs 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77FAC1A4" w14:textId="77777777" w:rsidR="004C6176" w:rsidRPr="004C6176" w:rsidRDefault="004C6176" w:rsidP="004C6176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4C6176">
              <w:rPr>
                <w:rFonts w:cs="Arial"/>
                <w:b/>
                <w:bCs/>
                <w:sz w:val="22"/>
                <w:szCs w:val="32"/>
              </w:rPr>
              <w:t>Preu unitari ofert, IVA exclòs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69E3AE4E" w14:textId="77777777" w:rsidR="004C6176" w:rsidRPr="004C6176" w:rsidRDefault="004C6176" w:rsidP="004C6176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4C6176">
              <w:rPr>
                <w:rFonts w:cs="Arial"/>
                <w:b/>
                <w:bCs/>
                <w:sz w:val="22"/>
                <w:szCs w:val="32"/>
              </w:rPr>
              <w:t>Tipus % IVA 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5EA2DEBF" w14:textId="77777777" w:rsidR="004C6176" w:rsidRPr="004C6176" w:rsidRDefault="004C6176" w:rsidP="004C6176">
            <w:pPr>
              <w:textAlignment w:val="baseline"/>
              <w:rPr>
                <w:rFonts w:cs="Arial"/>
                <w:b/>
                <w:bCs/>
                <w:sz w:val="22"/>
                <w:szCs w:val="32"/>
              </w:rPr>
            </w:pPr>
            <w:r w:rsidRPr="004C6176">
              <w:rPr>
                <w:rFonts w:cs="Arial"/>
                <w:b/>
                <w:bCs/>
                <w:sz w:val="22"/>
                <w:szCs w:val="32"/>
              </w:rPr>
              <w:t>Import IVA 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8F0"/>
            <w:hideMark/>
          </w:tcPr>
          <w:p w14:paraId="29481B42" w14:textId="77777777" w:rsidR="004C6176" w:rsidRPr="004C6176" w:rsidRDefault="004C6176" w:rsidP="004C6176">
            <w:pPr>
              <w:textAlignment w:val="baseline"/>
              <w:rPr>
                <w:rFonts w:cs="Arial"/>
                <w:b/>
                <w:bCs/>
                <w:sz w:val="22"/>
                <w:szCs w:val="32"/>
              </w:rPr>
            </w:pPr>
            <w:r w:rsidRPr="004C6176">
              <w:rPr>
                <w:rFonts w:cs="Arial"/>
                <w:b/>
                <w:bCs/>
                <w:sz w:val="22"/>
                <w:szCs w:val="32"/>
              </w:rPr>
              <w:t>Preu unitari ofert IVA inclòs </w:t>
            </w:r>
          </w:p>
        </w:tc>
      </w:tr>
      <w:tr w:rsidR="004C6176" w:rsidRPr="004C6176" w14:paraId="02F44583" w14:textId="77777777" w:rsidTr="00A41957">
        <w:trPr>
          <w:trHeight w:val="642"/>
        </w:trPr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1E85EDD" w14:textId="2A8C34FB" w:rsidR="00A41957" w:rsidRDefault="00A41957" w:rsidP="004C6176">
            <w:pPr>
              <w:textAlignment w:val="baseline"/>
              <w:rPr>
                <w:rFonts w:eastAsia="Times New Roman" w:cs="Segoe UI"/>
                <w:sz w:val="22"/>
                <w:szCs w:val="22"/>
                <w:lang w:eastAsia="ca-ES"/>
              </w:rPr>
            </w:pPr>
          </w:p>
          <w:p w14:paraId="1834F736" w14:textId="326A6B74" w:rsidR="004C6176" w:rsidRPr="004C6176" w:rsidRDefault="004C6176" w:rsidP="004C617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>
              <w:rPr>
                <w:rFonts w:eastAsia="Times New Roman" w:cs="Segoe UI"/>
                <w:sz w:val="22"/>
                <w:szCs w:val="22"/>
                <w:lang w:eastAsia="ca-ES"/>
              </w:rPr>
              <w:t>Preu unitari per entrada</w:t>
            </w:r>
            <w:r w:rsidR="00A41957">
              <w:rPr>
                <w:rFonts w:eastAsia="Times New Roman" w:cs="Segoe UI"/>
                <w:sz w:val="22"/>
                <w:szCs w:val="22"/>
                <w:lang w:eastAsia="ca-ES"/>
              </w:rPr>
              <w:t xml:space="preserve"> venuda</w:t>
            </w:r>
            <w:r>
              <w:rPr>
                <w:rFonts w:eastAsia="Times New Roman" w:cs="Segoe UI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C87AD09" w14:textId="77777777" w:rsidR="00A41957" w:rsidRDefault="00A41957" w:rsidP="004C6176">
            <w:pPr>
              <w:jc w:val="center"/>
              <w:textAlignment w:val="baseline"/>
              <w:rPr>
                <w:rFonts w:eastAsia="Times New Roman" w:cs="Segoe UI"/>
                <w:sz w:val="22"/>
                <w:szCs w:val="22"/>
                <w:lang w:eastAsia="ca-ES"/>
              </w:rPr>
            </w:pPr>
          </w:p>
          <w:p w14:paraId="42FC8CFD" w14:textId="3772DCA6" w:rsidR="004C6176" w:rsidRPr="0046554F" w:rsidRDefault="004C6176" w:rsidP="004C6176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ca-ES"/>
              </w:rPr>
            </w:pPr>
            <w:r w:rsidRPr="0046554F">
              <w:rPr>
                <w:rFonts w:eastAsia="Times New Roman" w:cs="Segoe UI"/>
                <w:b/>
                <w:bCs/>
                <w:sz w:val="22"/>
                <w:szCs w:val="22"/>
                <w:lang w:eastAsia="ca-ES"/>
              </w:rPr>
              <w:t>0,60 € 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98C7D" w14:textId="77777777" w:rsidR="004C6176" w:rsidRPr="004C6176" w:rsidRDefault="004C6176" w:rsidP="004C6176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F9BAA" w14:textId="77777777" w:rsidR="004C6176" w:rsidRPr="004C6176" w:rsidRDefault="004C6176" w:rsidP="004C617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36CCC" w14:textId="77777777" w:rsidR="004C6176" w:rsidRPr="004C6176" w:rsidRDefault="004C6176" w:rsidP="004C6176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1B61C" w14:textId="77777777" w:rsidR="004C6176" w:rsidRPr="004C6176" w:rsidRDefault="004C6176" w:rsidP="004C6176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a-ES"/>
              </w:rPr>
            </w:pPr>
            <w:r w:rsidRPr="004C6176">
              <w:rPr>
                <w:rFonts w:eastAsia="Times New Roman" w:cs="Segoe UI"/>
                <w:sz w:val="22"/>
                <w:szCs w:val="22"/>
                <w:lang w:eastAsia="ca-ES"/>
              </w:rPr>
              <w:t> </w:t>
            </w:r>
          </w:p>
        </w:tc>
      </w:tr>
    </w:tbl>
    <w:p w14:paraId="2487BDFF" w14:textId="77777777" w:rsidR="004C6176" w:rsidRDefault="004C6176" w:rsidP="00141BE4">
      <w:pPr>
        <w:contextualSpacing/>
        <w:jc w:val="both"/>
        <w:rPr>
          <w:rFonts w:cs="Arial"/>
          <w:sz w:val="22"/>
          <w:szCs w:val="22"/>
        </w:rPr>
      </w:pPr>
    </w:p>
    <w:p w14:paraId="745FC615" w14:textId="77777777" w:rsidR="004C6176" w:rsidRDefault="004C6176" w:rsidP="00141BE4">
      <w:pPr>
        <w:contextualSpacing/>
        <w:jc w:val="both"/>
        <w:rPr>
          <w:rFonts w:cs="Arial"/>
          <w:sz w:val="22"/>
          <w:szCs w:val="22"/>
        </w:rPr>
      </w:pPr>
    </w:p>
    <w:p w14:paraId="2278B4AE" w14:textId="77777777" w:rsidR="004C6176" w:rsidRPr="00141BE4" w:rsidRDefault="004C6176" w:rsidP="00141BE4">
      <w:pPr>
        <w:contextualSpacing/>
        <w:jc w:val="both"/>
        <w:rPr>
          <w:rFonts w:cs="Arial"/>
          <w:sz w:val="22"/>
          <w:szCs w:val="22"/>
        </w:rPr>
      </w:pPr>
    </w:p>
    <w:p w14:paraId="7B297F69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0209EBF0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20163E" w:rsidRPr="00891000" w14:paraId="132C93DA" w14:textId="77777777" w:rsidTr="00A4195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0"/>
            <w:noWrap/>
            <w:vAlign w:val="bottom"/>
            <w:hideMark/>
          </w:tcPr>
          <w:p w14:paraId="51AD155A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8F0"/>
            <w:noWrap/>
            <w:vAlign w:val="bottom"/>
            <w:hideMark/>
          </w:tcPr>
          <w:p w14:paraId="7818FC41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8F0"/>
            <w:noWrap/>
            <w:vAlign w:val="bottom"/>
            <w:hideMark/>
          </w:tcPr>
          <w:p w14:paraId="7192434B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20163E" w:rsidRPr="00891000" w14:paraId="15995AD7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D28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92E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E21E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B78A75E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97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3925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309B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13B335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7AC5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A531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2989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20163E" w:rsidRPr="00891000" w14:paraId="736FEC1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1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DB8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D86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A80AE6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08AD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9D4D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859D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20163E" w:rsidRPr="00891000" w14:paraId="660FF39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75F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8EC7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4BA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53E57C0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BB0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E003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D251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3B930FF" w14:textId="77777777" w:rsidR="0020163E" w:rsidRDefault="0020163E" w:rsidP="0020163E">
      <w:pPr>
        <w:rPr>
          <w:sz w:val="22"/>
          <w:szCs w:val="22"/>
        </w:rPr>
      </w:pPr>
    </w:p>
    <w:p w14:paraId="52999515" w14:textId="77777777" w:rsidR="0020163E" w:rsidRPr="00497D87" w:rsidRDefault="0020163E" w:rsidP="0020163E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68F9166D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36DE3E99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071435BF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2D5EA2C6" w14:textId="77777777" w:rsidR="0020163E" w:rsidRDefault="0020163E" w:rsidP="0020163E">
      <w:pPr>
        <w:jc w:val="both"/>
        <w:rPr>
          <w:sz w:val="22"/>
          <w:szCs w:val="22"/>
        </w:rPr>
      </w:pPr>
    </w:p>
    <w:p w14:paraId="4DAEC542" w14:textId="77777777" w:rsidR="00DF218F" w:rsidRDefault="00DF218F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</w:p>
    <w:p w14:paraId="125BAA0F" w14:textId="6FC9F675" w:rsidR="00426FBB" w:rsidRPr="003D09DA" w:rsidRDefault="007A17F1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Durant el procediment d’adjudicació del contracte es</w:t>
      </w:r>
      <w:r w:rsidR="00A87319">
        <w:rPr>
          <w:rFonts w:cs="Arial"/>
          <w:sz w:val="22"/>
          <w:szCs w:val="22"/>
          <w:lang w:eastAsia="en-US"/>
        </w:rPr>
        <w:t xml:space="preserve"> realitzarà la corresponent negociació</w:t>
      </w:r>
      <w:r>
        <w:rPr>
          <w:rFonts w:cs="Arial"/>
          <w:sz w:val="22"/>
          <w:szCs w:val="22"/>
          <w:lang w:eastAsia="en-US"/>
        </w:rPr>
        <w:t xml:space="preserve"> sobre aquests aspectes</w:t>
      </w:r>
      <w:r w:rsidR="00A87319">
        <w:rPr>
          <w:rFonts w:cs="Arial"/>
          <w:sz w:val="22"/>
          <w:szCs w:val="22"/>
          <w:lang w:eastAsia="en-US"/>
        </w:rPr>
        <w:t>:</w:t>
      </w:r>
    </w:p>
    <w:p w14:paraId="14D0D097" w14:textId="7943714C" w:rsidR="00590D24" w:rsidRPr="00D76769" w:rsidRDefault="00674BF8" w:rsidP="00DE2D10">
      <w:pPr>
        <w:tabs>
          <w:tab w:val="left" w:pos="993"/>
        </w:tabs>
        <w:rPr>
          <w:rFonts w:cs="Arial"/>
          <w:sz w:val="22"/>
          <w:szCs w:val="22"/>
          <w:lang w:eastAsia="en-US"/>
        </w:rPr>
      </w:pPr>
      <w:r w:rsidRPr="003C0A35">
        <w:rPr>
          <w:rFonts w:cs="Arial"/>
          <w:sz w:val="22"/>
          <w:szCs w:val="22"/>
        </w:rPr>
        <w:t xml:space="preserve"> </w:t>
      </w:r>
    </w:p>
    <w:p w14:paraId="41AC9466" w14:textId="77777777" w:rsidR="00DE2D10" w:rsidRPr="00DE2D10" w:rsidRDefault="00DE2D10" w:rsidP="00DE2D10">
      <w:pPr>
        <w:pStyle w:val="paragraph"/>
        <w:numPr>
          <w:ilvl w:val="0"/>
          <w:numId w:val="20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Roboto Light" w:eastAsiaTheme="minorEastAsia" w:hAnsi="Roboto Light" w:cs="Arial"/>
          <w:sz w:val="22"/>
          <w:szCs w:val="22"/>
          <w:lang w:eastAsia="en-US"/>
        </w:rPr>
      </w:pPr>
      <w:r w:rsidRPr="00DE2D10">
        <w:rPr>
          <w:rFonts w:ascii="Roboto Light" w:eastAsiaTheme="minorEastAsia" w:hAnsi="Roboto Light" w:cs="Arial"/>
          <w:lang w:eastAsia="en-US"/>
        </w:rPr>
        <w:t>Posada a disposició d’una impressora tèrmica per a l’obtenció d’entrades i el subministrament del paper tèrmic corresponent al seu model entre el 15 de setembre i el 15 de gener cadascun dels anys de vigència del contracte.</w:t>
      </w:r>
      <w:r w:rsidRPr="00DE2D10">
        <w:rPr>
          <w:rFonts w:eastAsiaTheme="minorEastAsia" w:cs="Arial"/>
          <w:lang w:eastAsia="en-US"/>
        </w:rPr>
        <w:t> </w:t>
      </w:r>
    </w:p>
    <w:p w14:paraId="14C5E9AB" w14:textId="77777777" w:rsidR="00DE2D10" w:rsidRPr="00DE2D10" w:rsidRDefault="00DE2D10" w:rsidP="00DE2D10">
      <w:pPr>
        <w:pStyle w:val="paragraph"/>
        <w:spacing w:before="0" w:beforeAutospacing="0" w:after="0" w:afterAutospacing="0"/>
        <w:ind w:left="720" w:hanging="371"/>
        <w:jc w:val="both"/>
        <w:textAlignment w:val="baseline"/>
        <w:rPr>
          <w:rFonts w:ascii="Roboto Light" w:eastAsiaTheme="minorEastAsia" w:hAnsi="Roboto Light" w:cs="Arial"/>
          <w:sz w:val="22"/>
          <w:szCs w:val="22"/>
          <w:lang w:eastAsia="en-US"/>
        </w:rPr>
      </w:pPr>
      <w:r w:rsidRPr="00DE2D10">
        <w:rPr>
          <w:rFonts w:eastAsiaTheme="minorEastAsia" w:cs="Arial"/>
          <w:lang w:eastAsia="en-US"/>
        </w:rPr>
        <w:t> </w:t>
      </w:r>
    </w:p>
    <w:p w14:paraId="07A20C15" w14:textId="77777777" w:rsidR="00DE2D10" w:rsidRPr="006A5BC5" w:rsidRDefault="00DE2D10" w:rsidP="00DE2D10">
      <w:pPr>
        <w:pStyle w:val="paragraph"/>
        <w:numPr>
          <w:ilvl w:val="0"/>
          <w:numId w:val="21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Roboto Light" w:eastAsiaTheme="minorEastAsia" w:hAnsi="Roboto Light" w:cs="Arial"/>
          <w:sz w:val="22"/>
          <w:szCs w:val="22"/>
          <w:lang w:eastAsia="en-US"/>
        </w:rPr>
      </w:pPr>
      <w:r w:rsidRPr="006A5BC5">
        <w:rPr>
          <w:rFonts w:ascii="Roboto Light" w:eastAsiaTheme="minorEastAsia" w:hAnsi="Roboto Light" w:cs="Arial"/>
          <w:lang w:eastAsia="en-US"/>
        </w:rPr>
        <w:t>Quantitat de rotllos de paper tèrmic necessari per la venda en taquilles amb màxim de 3.000,00 unitats, les quals es subministraran a demanda del responsable del contracte.</w:t>
      </w:r>
      <w:r w:rsidRPr="006A5BC5">
        <w:rPr>
          <w:rFonts w:eastAsiaTheme="minorEastAsia" w:cs="Arial"/>
          <w:lang w:eastAsia="en-US"/>
        </w:rPr>
        <w:t> </w:t>
      </w:r>
    </w:p>
    <w:p w14:paraId="6EB635A0" w14:textId="77777777" w:rsidR="00DE2D10" w:rsidRPr="00DE2D10" w:rsidRDefault="00DE2D10" w:rsidP="00DE2D10">
      <w:pPr>
        <w:pStyle w:val="paragraph"/>
        <w:spacing w:before="0" w:beforeAutospacing="0" w:after="0" w:afterAutospacing="0"/>
        <w:ind w:left="705" w:hanging="371"/>
        <w:jc w:val="both"/>
        <w:textAlignment w:val="baseline"/>
        <w:rPr>
          <w:rFonts w:ascii="Roboto Light" w:eastAsiaTheme="minorEastAsia" w:hAnsi="Roboto Light" w:cs="Arial"/>
          <w:sz w:val="22"/>
          <w:szCs w:val="22"/>
          <w:lang w:eastAsia="en-US"/>
        </w:rPr>
      </w:pPr>
      <w:r w:rsidRPr="00DE2D10">
        <w:rPr>
          <w:rFonts w:eastAsiaTheme="minorEastAsia" w:cs="Arial"/>
          <w:lang w:eastAsia="en-US"/>
        </w:rPr>
        <w:t> </w:t>
      </w:r>
    </w:p>
    <w:p w14:paraId="5F343D93" w14:textId="77777777" w:rsidR="00DE2D10" w:rsidRPr="00DE2D10" w:rsidRDefault="00DE2D10" w:rsidP="00DE2D10">
      <w:pPr>
        <w:pStyle w:val="paragraph"/>
        <w:numPr>
          <w:ilvl w:val="0"/>
          <w:numId w:val="22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Roboto Light" w:eastAsiaTheme="minorEastAsia" w:hAnsi="Roboto Light" w:cs="Arial"/>
          <w:sz w:val="22"/>
          <w:szCs w:val="22"/>
          <w:lang w:eastAsia="en-US"/>
        </w:rPr>
      </w:pPr>
      <w:r w:rsidRPr="00DE2D10">
        <w:rPr>
          <w:rFonts w:ascii="Roboto Light" w:eastAsiaTheme="minorEastAsia" w:hAnsi="Roboto Light" w:cs="Arial"/>
          <w:lang w:eastAsia="en-US"/>
        </w:rPr>
        <w:t>Adaptació i personalització dels dissenys de l’escriptori i de la versió mòbil a la identitat corporativa de l’Ajuntament d’Esparreguera.</w:t>
      </w:r>
      <w:r w:rsidRPr="00DE2D10">
        <w:rPr>
          <w:rFonts w:eastAsiaTheme="minorEastAsia" w:cs="Arial"/>
          <w:lang w:eastAsia="en-US"/>
        </w:rPr>
        <w:t> </w:t>
      </w:r>
    </w:p>
    <w:p w14:paraId="3FB99552" w14:textId="73668BB6" w:rsidR="00D76769" w:rsidRPr="00D76769" w:rsidRDefault="00D76769" w:rsidP="004C6176">
      <w:pPr>
        <w:pStyle w:val="Prrafodelista"/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</w:p>
    <w:p w14:paraId="63BFB6B6" w14:textId="77777777" w:rsidR="00D76769" w:rsidRPr="00D76769" w:rsidRDefault="00D76769" w:rsidP="00674BF8">
      <w:p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</w:p>
    <w:p w14:paraId="168140CB" w14:textId="77777777" w:rsidR="00D76769" w:rsidRPr="0097471B" w:rsidRDefault="00D76769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765EC63" w14:textId="1AC2F1FA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E29C" w14:textId="77777777" w:rsidR="0012127E" w:rsidRDefault="0012127E" w:rsidP="00452158">
      <w:r>
        <w:separator/>
      </w:r>
    </w:p>
  </w:endnote>
  <w:endnote w:type="continuationSeparator" w:id="0">
    <w:p w14:paraId="001AD740" w14:textId="77777777" w:rsidR="0012127E" w:rsidRDefault="0012127E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A9B3" w14:textId="77777777" w:rsidR="0012127E" w:rsidRDefault="0012127E" w:rsidP="00452158">
      <w:r>
        <w:separator/>
      </w:r>
    </w:p>
  </w:footnote>
  <w:footnote w:type="continuationSeparator" w:id="0">
    <w:p w14:paraId="71060411" w14:textId="77777777" w:rsidR="0012127E" w:rsidRDefault="0012127E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0A04"/>
    <w:multiLevelType w:val="hybridMultilevel"/>
    <w:tmpl w:val="FF980BF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B400D"/>
    <w:multiLevelType w:val="hybridMultilevel"/>
    <w:tmpl w:val="5D16B0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A1CE6"/>
    <w:multiLevelType w:val="multilevel"/>
    <w:tmpl w:val="D19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EF42EE"/>
    <w:multiLevelType w:val="multilevel"/>
    <w:tmpl w:val="E4F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F5135F"/>
    <w:multiLevelType w:val="multilevel"/>
    <w:tmpl w:val="B59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8B3AF7"/>
    <w:multiLevelType w:val="hybridMultilevel"/>
    <w:tmpl w:val="A2949E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577FC"/>
    <w:multiLevelType w:val="hybridMultilevel"/>
    <w:tmpl w:val="A4A829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10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6"/>
  </w:num>
  <w:num w:numId="6" w16cid:durableId="618880043">
    <w:abstractNumId w:val="21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7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8"/>
  </w:num>
  <w:num w:numId="16" w16cid:durableId="1780950979">
    <w:abstractNumId w:val="5"/>
  </w:num>
  <w:num w:numId="17" w16cid:durableId="1489592319">
    <w:abstractNumId w:val="19"/>
  </w:num>
  <w:num w:numId="18" w16cid:durableId="1293905783">
    <w:abstractNumId w:val="20"/>
  </w:num>
  <w:num w:numId="19" w16cid:durableId="1797142549">
    <w:abstractNumId w:val="9"/>
  </w:num>
  <w:num w:numId="20" w16cid:durableId="1957517939">
    <w:abstractNumId w:val="15"/>
  </w:num>
  <w:num w:numId="21" w16cid:durableId="1992447184">
    <w:abstractNumId w:val="14"/>
  </w:num>
  <w:num w:numId="22" w16cid:durableId="193082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56E0F"/>
    <w:rsid w:val="000B1AA7"/>
    <w:rsid w:val="000B47CD"/>
    <w:rsid w:val="000C2752"/>
    <w:rsid w:val="000E7D87"/>
    <w:rsid w:val="000F4732"/>
    <w:rsid w:val="00120673"/>
    <w:rsid w:val="0012127E"/>
    <w:rsid w:val="001320CB"/>
    <w:rsid w:val="00141BE4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D7357"/>
    <w:rsid w:val="001F0C99"/>
    <w:rsid w:val="001F2464"/>
    <w:rsid w:val="001F6C37"/>
    <w:rsid w:val="0020163E"/>
    <w:rsid w:val="00221254"/>
    <w:rsid w:val="00222862"/>
    <w:rsid w:val="00257275"/>
    <w:rsid w:val="00261117"/>
    <w:rsid w:val="002C0268"/>
    <w:rsid w:val="002C591D"/>
    <w:rsid w:val="00326662"/>
    <w:rsid w:val="003411A1"/>
    <w:rsid w:val="003442E6"/>
    <w:rsid w:val="00360062"/>
    <w:rsid w:val="0039003E"/>
    <w:rsid w:val="0039004E"/>
    <w:rsid w:val="003B7ADF"/>
    <w:rsid w:val="003C690A"/>
    <w:rsid w:val="003D09DA"/>
    <w:rsid w:val="003D2719"/>
    <w:rsid w:val="00416138"/>
    <w:rsid w:val="00426FBB"/>
    <w:rsid w:val="0044291E"/>
    <w:rsid w:val="00452158"/>
    <w:rsid w:val="0046554F"/>
    <w:rsid w:val="0049757D"/>
    <w:rsid w:val="004A1C2F"/>
    <w:rsid w:val="004A58DF"/>
    <w:rsid w:val="004B414E"/>
    <w:rsid w:val="004B6AF4"/>
    <w:rsid w:val="004B7FF4"/>
    <w:rsid w:val="004C2492"/>
    <w:rsid w:val="004C5F68"/>
    <w:rsid w:val="004C6176"/>
    <w:rsid w:val="004D6B15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5F2CC4"/>
    <w:rsid w:val="006135F8"/>
    <w:rsid w:val="00616270"/>
    <w:rsid w:val="00630525"/>
    <w:rsid w:val="006574FB"/>
    <w:rsid w:val="00662BA9"/>
    <w:rsid w:val="00674BF8"/>
    <w:rsid w:val="00692BE9"/>
    <w:rsid w:val="006967A9"/>
    <w:rsid w:val="006A13D0"/>
    <w:rsid w:val="006A5BC5"/>
    <w:rsid w:val="006C5573"/>
    <w:rsid w:val="006E2E70"/>
    <w:rsid w:val="007122E8"/>
    <w:rsid w:val="007224F0"/>
    <w:rsid w:val="007550B2"/>
    <w:rsid w:val="007942D0"/>
    <w:rsid w:val="007A17F1"/>
    <w:rsid w:val="007A3CCC"/>
    <w:rsid w:val="007B3549"/>
    <w:rsid w:val="007D0C25"/>
    <w:rsid w:val="007E323C"/>
    <w:rsid w:val="007E3F48"/>
    <w:rsid w:val="007F237E"/>
    <w:rsid w:val="007F68AB"/>
    <w:rsid w:val="00800E5E"/>
    <w:rsid w:val="00810FFC"/>
    <w:rsid w:val="00822A35"/>
    <w:rsid w:val="008274CE"/>
    <w:rsid w:val="0084672A"/>
    <w:rsid w:val="00853488"/>
    <w:rsid w:val="00862FA1"/>
    <w:rsid w:val="00892DF7"/>
    <w:rsid w:val="00897FC4"/>
    <w:rsid w:val="008C1B4B"/>
    <w:rsid w:val="008D37C9"/>
    <w:rsid w:val="00944DAB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9F0197"/>
    <w:rsid w:val="00A05BDC"/>
    <w:rsid w:val="00A076FF"/>
    <w:rsid w:val="00A13EC0"/>
    <w:rsid w:val="00A270D7"/>
    <w:rsid w:val="00A3360D"/>
    <w:rsid w:val="00A41957"/>
    <w:rsid w:val="00A45DF1"/>
    <w:rsid w:val="00A51C5B"/>
    <w:rsid w:val="00A67502"/>
    <w:rsid w:val="00A87319"/>
    <w:rsid w:val="00AC4939"/>
    <w:rsid w:val="00AC5C94"/>
    <w:rsid w:val="00AF4DDE"/>
    <w:rsid w:val="00B039CB"/>
    <w:rsid w:val="00B04C23"/>
    <w:rsid w:val="00B202BA"/>
    <w:rsid w:val="00B34E8A"/>
    <w:rsid w:val="00B37CC2"/>
    <w:rsid w:val="00B56CB8"/>
    <w:rsid w:val="00B74942"/>
    <w:rsid w:val="00B85542"/>
    <w:rsid w:val="00BB4444"/>
    <w:rsid w:val="00BC231F"/>
    <w:rsid w:val="00BD7A57"/>
    <w:rsid w:val="00BE3C57"/>
    <w:rsid w:val="00BE6436"/>
    <w:rsid w:val="00C042A9"/>
    <w:rsid w:val="00C2323A"/>
    <w:rsid w:val="00C33451"/>
    <w:rsid w:val="00C3392E"/>
    <w:rsid w:val="00C3520A"/>
    <w:rsid w:val="00C4662E"/>
    <w:rsid w:val="00C949DC"/>
    <w:rsid w:val="00CB6E47"/>
    <w:rsid w:val="00CD083A"/>
    <w:rsid w:val="00CD4B18"/>
    <w:rsid w:val="00CE4664"/>
    <w:rsid w:val="00CE5629"/>
    <w:rsid w:val="00CF2054"/>
    <w:rsid w:val="00CF4CFB"/>
    <w:rsid w:val="00D007B1"/>
    <w:rsid w:val="00D07D8A"/>
    <w:rsid w:val="00D117F6"/>
    <w:rsid w:val="00D32FE3"/>
    <w:rsid w:val="00D36420"/>
    <w:rsid w:val="00D44E93"/>
    <w:rsid w:val="00D45A33"/>
    <w:rsid w:val="00D47A44"/>
    <w:rsid w:val="00D60A38"/>
    <w:rsid w:val="00D67530"/>
    <w:rsid w:val="00D76769"/>
    <w:rsid w:val="00D84D6D"/>
    <w:rsid w:val="00DB3BAB"/>
    <w:rsid w:val="00DD46DC"/>
    <w:rsid w:val="00DE2D10"/>
    <w:rsid w:val="00DE5B63"/>
    <w:rsid w:val="00DE6504"/>
    <w:rsid w:val="00DF218F"/>
    <w:rsid w:val="00E32FC7"/>
    <w:rsid w:val="00E506D6"/>
    <w:rsid w:val="00E5179E"/>
    <w:rsid w:val="00E614D4"/>
    <w:rsid w:val="00E7023F"/>
    <w:rsid w:val="00E91B48"/>
    <w:rsid w:val="00E97173"/>
    <w:rsid w:val="00EB209B"/>
    <w:rsid w:val="00F01596"/>
    <w:rsid w:val="00F1391E"/>
    <w:rsid w:val="00F333A5"/>
    <w:rsid w:val="00F37717"/>
    <w:rsid w:val="00F54187"/>
    <w:rsid w:val="00F70BA0"/>
    <w:rsid w:val="00F97A5F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  <w:style w:type="paragraph" w:customStyle="1" w:styleId="paragraph">
    <w:name w:val="paragraph"/>
    <w:basedOn w:val="Normal"/>
    <w:rsid w:val="00DE2D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a-ES"/>
    </w:rPr>
  </w:style>
  <w:style w:type="character" w:customStyle="1" w:styleId="normaltextrun">
    <w:name w:val="normaltextrun"/>
    <w:basedOn w:val="Fuentedeprrafopredeter"/>
    <w:rsid w:val="00DE2D10"/>
  </w:style>
  <w:style w:type="character" w:customStyle="1" w:styleId="eop">
    <w:name w:val="eop"/>
    <w:basedOn w:val="Fuentedeprrafopredeter"/>
    <w:rsid w:val="00DE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40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Araceli Sedano Amores</cp:lastModifiedBy>
  <cp:revision>20</cp:revision>
  <dcterms:created xsi:type="dcterms:W3CDTF">2025-04-03T12:54:00Z</dcterms:created>
  <dcterms:modified xsi:type="dcterms:W3CDTF">2025-10-23T10:46:00Z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