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23" w:rsidRPr="0044170A" w:rsidRDefault="00DB5F23" w:rsidP="00DB5F23">
      <w:pPr>
        <w:shd w:val="clear" w:color="auto" w:fill="FFFFFF"/>
        <w:rPr>
          <w:rFonts w:cs="Arial"/>
          <w:szCs w:val="20"/>
        </w:rPr>
      </w:pPr>
      <w:r w:rsidRPr="0044170A">
        <w:rPr>
          <w:rFonts w:cs="Arial"/>
          <w:b/>
          <w:bCs/>
          <w:color w:val="000000"/>
          <w:spacing w:val="-4"/>
          <w:szCs w:val="20"/>
        </w:rPr>
        <w:t>ANNEX 1</w:t>
      </w:r>
    </w:p>
    <w:p w:rsidR="00DB5F23" w:rsidRPr="0044170A" w:rsidRDefault="00DB5F23" w:rsidP="00DB5F23">
      <w:pPr>
        <w:shd w:val="clear" w:color="auto" w:fill="FFFFFF"/>
        <w:tabs>
          <w:tab w:val="left" w:leader="dot" w:pos="5227"/>
          <w:tab w:val="left" w:leader="dot" w:pos="7963"/>
        </w:tabs>
        <w:rPr>
          <w:rFonts w:cs="Arial"/>
          <w:color w:val="000000"/>
          <w:spacing w:val="-1"/>
          <w:szCs w:val="20"/>
        </w:rPr>
      </w:pPr>
    </w:p>
    <w:p w:rsidR="00DB5F23" w:rsidRPr="0044170A" w:rsidRDefault="00DB5F23" w:rsidP="00DB5F23">
      <w:pPr>
        <w:autoSpaceDE w:val="0"/>
        <w:autoSpaceDN w:val="0"/>
        <w:adjustRightInd w:val="0"/>
        <w:rPr>
          <w:rFonts w:cs="Arial"/>
          <w:b/>
          <w:szCs w:val="20"/>
        </w:rPr>
      </w:pPr>
      <w:r w:rsidRPr="0044170A">
        <w:rPr>
          <w:rFonts w:cs="Arial"/>
          <w:b/>
          <w:szCs w:val="20"/>
        </w:rPr>
        <w:t>MODEL DECLARACIÓ RESPONSABLE</w:t>
      </w:r>
    </w:p>
    <w:p w:rsidR="00DB5F23" w:rsidRPr="0044170A" w:rsidRDefault="00DB5F23" w:rsidP="00DB5F23">
      <w:pPr>
        <w:autoSpaceDE w:val="0"/>
        <w:autoSpaceDN w:val="0"/>
        <w:adjustRightInd w:val="0"/>
        <w:rPr>
          <w:rFonts w:cs="Arial"/>
          <w:color w:val="000000"/>
          <w:spacing w:val="-1"/>
          <w:szCs w:val="20"/>
        </w:rPr>
      </w:pPr>
    </w:p>
    <w:p w:rsidR="00DB5F23" w:rsidRPr="0044170A" w:rsidRDefault="00DB5F23" w:rsidP="00DB5F23">
      <w:pPr>
        <w:shd w:val="clear" w:color="auto" w:fill="FFFFFF"/>
        <w:rPr>
          <w:rFonts w:cs="Arial"/>
          <w:color w:val="000000"/>
          <w:szCs w:val="20"/>
        </w:rPr>
      </w:pPr>
      <w:r w:rsidRPr="0044170A">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44170A">
        <w:rPr>
          <w:rFonts w:cs="Arial"/>
          <w:b/>
          <w:color w:val="000000"/>
          <w:szCs w:val="20"/>
        </w:rPr>
        <w:t>DECLARA RESPONSABLEMENT</w:t>
      </w:r>
      <w:r w:rsidRPr="0044170A">
        <w:rPr>
          <w:rFonts w:cs="Arial"/>
          <w:color w:val="000000"/>
          <w:szCs w:val="20"/>
        </w:rPr>
        <w:t>:</w:t>
      </w:r>
    </w:p>
    <w:p w:rsidR="00DB5F23" w:rsidRPr="0044170A" w:rsidRDefault="00DB5F23" w:rsidP="00DB5F23">
      <w:pPr>
        <w:shd w:val="clear" w:color="auto" w:fill="FFFFFF"/>
        <w:ind w:left="284"/>
        <w:rPr>
          <w:rFonts w:cs="Arial"/>
          <w:color w:val="000000"/>
          <w:szCs w:val="20"/>
        </w:rPr>
      </w:pPr>
      <w:r w:rsidRPr="0044170A">
        <w:rPr>
          <w:rFonts w:cs="Arial"/>
          <w:color w:val="000000"/>
          <w:szCs w:val="20"/>
        </w:rPr>
        <w:t> </w:t>
      </w:r>
    </w:p>
    <w:p w:rsidR="00DB5F23" w:rsidRPr="0044170A" w:rsidRDefault="00DB5F23" w:rsidP="00DB5F23">
      <w:pPr>
        <w:shd w:val="clear" w:color="auto" w:fill="FFFFFF"/>
        <w:ind w:left="284"/>
        <w:rPr>
          <w:rFonts w:cs="Arial"/>
          <w:color w:val="000000"/>
          <w:szCs w:val="20"/>
        </w:rPr>
      </w:pPr>
      <w:r w:rsidRPr="0044170A">
        <w:rPr>
          <w:rFonts w:cs="Arial"/>
          <w:color w:val="000000"/>
          <w:szCs w:val="20"/>
        </w:rPr>
        <w:t>1.- Que les dades d’identificació concretes de ........... (licitador) són:</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992"/>
        <w:rPr>
          <w:rFonts w:cs="Arial"/>
          <w:color w:val="000000"/>
          <w:szCs w:val="20"/>
        </w:rPr>
      </w:pPr>
      <w:r w:rsidRPr="0044170A">
        <w:rPr>
          <w:rFonts w:cs="Arial"/>
          <w:color w:val="000000"/>
          <w:szCs w:val="20"/>
        </w:rPr>
        <w:t>- Denominació de la societat: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NIF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Adreça postal: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Persona de contacte: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NIF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Telèfon: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Fax: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Correu electrònic: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Adreça internet (adreça de la pàgina web) (si escau):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PIME: SÍ/NO</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xml:space="preserve"> </w:t>
      </w:r>
    </w:p>
    <w:p w:rsidR="00DB5F23" w:rsidRPr="0044170A" w:rsidRDefault="00DB5F23" w:rsidP="00DB5F23">
      <w:pPr>
        <w:shd w:val="clear" w:color="auto" w:fill="FFFFFF"/>
        <w:tabs>
          <w:tab w:val="left" w:pos="2420"/>
        </w:tabs>
        <w:ind w:left="284"/>
        <w:rPr>
          <w:rFonts w:cs="Arial"/>
          <w:color w:val="000000"/>
          <w:szCs w:val="20"/>
        </w:rPr>
      </w:pPr>
      <w:r w:rsidRPr="0044170A">
        <w:rPr>
          <w:rFonts w:cs="Arial"/>
          <w:color w:val="000000"/>
          <w:szCs w:val="20"/>
        </w:rPr>
        <w:t xml:space="preserve">2.- Que el licitador no/sí està participant en el present procediment de contractació juntament amb altres.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992"/>
        <w:rPr>
          <w:rFonts w:cs="Arial"/>
          <w:i/>
          <w:color w:val="000000"/>
          <w:szCs w:val="20"/>
        </w:rPr>
      </w:pPr>
      <w:r w:rsidRPr="0044170A">
        <w:rPr>
          <w:rFonts w:cs="Arial"/>
          <w:color w:val="000000"/>
          <w:szCs w:val="20"/>
        </w:rPr>
        <w:t>(</w:t>
      </w:r>
      <w:r w:rsidRPr="0044170A">
        <w:rPr>
          <w:rFonts w:cs="Arial"/>
          <w:i/>
          <w:color w:val="000000"/>
          <w:szCs w:val="20"/>
        </w:rPr>
        <w:t>en cas de resposta afirmativa)</w:t>
      </w:r>
    </w:p>
    <w:p w:rsidR="00DB5F23" w:rsidRPr="0044170A" w:rsidRDefault="00DB5F23" w:rsidP="00DB5F23">
      <w:pPr>
        <w:shd w:val="clear" w:color="auto" w:fill="FFFFFF"/>
        <w:ind w:left="992"/>
        <w:rPr>
          <w:rFonts w:cs="Arial"/>
          <w:i/>
          <w:color w:val="000000"/>
          <w:szCs w:val="20"/>
        </w:rPr>
      </w:pPr>
    </w:p>
    <w:p w:rsidR="00DB5F23" w:rsidRPr="0044170A" w:rsidRDefault="00DB5F23" w:rsidP="00DB5F23">
      <w:pPr>
        <w:shd w:val="clear" w:color="auto" w:fill="FFFFFF"/>
        <w:tabs>
          <w:tab w:val="left" w:pos="1134"/>
        </w:tabs>
        <w:ind w:left="1418" w:hanging="426"/>
        <w:rPr>
          <w:rFonts w:cs="Arial"/>
          <w:i/>
          <w:color w:val="000000"/>
          <w:szCs w:val="20"/>
        </w:rPr>
      </w:pPr>
      <w:r w:rsidRPr="0044170A">
        <w:rPr>
          <w:rFonts w:cs="Arial"/>
          <w:i/>
          <w:color w:val="000000"/>
          <w:szCs w:val="20"/>
        </w:rPr>
        <w:t>(a)</w:t>
      </w:r>
      <w:r w:rsidRPr="0044170A">
        <w:rPr>
          <w:rFonts w:cs="Arial"/>
          <w:i/>
          <w:color w:val="000000"/>
          <w:szCs w:val="20"/>
        </w:rPr>
        <w:tab/>
        <w:t>indiqui's la funció del licitador dins del grup (responsable principal, responsable de comeses específiques ... ): [……]</w:t>
      </w:r>
    </w:p>
    <w:p w:rsidR="00DB5F23" w:rsidRPr="0044170A" w:rsidRDefault="00DB5F23" w:rsidP="00DB5F23">
      <w:pPr>
        <w:shd w:val="clear" w:color="auto" w:fill="FFFFFF"/>
        <w:tabs>
          <w:tab w:val="left" w:pos="1134"/>
        </w:tabs>
        <w:ind w:left="1418" w:hanging="426"/>
        <w:rPr>
          <w:rFonts w:cs="Arial"/>
          <w:i/>
          <w:color w:val="000000"/>
          <w:szCs w:val="20"/>
        </w:rPr>
      </w:pPr>
      <w:r w:rsidRPr="0044170A">
        <w:rPr>
          <w:rFonts w:cs="Arial"/>
          <w:i/>
          <w:color w:val="000000"/>
          <w:szCs w:val="20"/>
        </w:rPr>
        <w:t>(b)</w:t>
      </w:r>
      <w:r w:rsidRPr="0044170A">
        <w:rPr>
          <w:rFonts w:cs="Arial"/>
          <w:i/>
          <w:color w:val="000000"/>
          <w:szCs w:val="20"/>
        </w:rPr>
        <w:tab/>
        <w:t>identifiqui's als altres operadors econòmics que participen en el procediment de contractació conjuntament: [……]</w:t>
      </w:r>
    </w:p>
    <w:p w:rsidR="00DB5F23" w:rsidRPr="0044170A" w:rsidRDefault="00DB5F23" w:rsidP="00DB5F23">
      <w:pPr>
        <w:shd w:val="clear" w:color="auto" w:fill="FFFFFF"/>
        <w:tabs>
          <w:tab w:val="left" w:pos="1134"/>
        </w:tabs>
        <w:ind w:left="992"/>
        <w:rPr>
          <w:rFonts w:cs="Arial"/>
          <w:i/>
          <w:color w:val="000000"/>
          <w:szCs w:val="20"/>
        </w:rPr>
      </w:pPr>
      <w:r w:rsidRPr="0044170A">
        <w:rPr>
          <w:rFonts w:cs="Arial"/>
          <w:i/>
          <w:color w:val="000000"/>
          <w:szCs w:val="20"/>
        </w:rPr>
        <w:t>(c)</w:t>
      </w:r>
      <w:r w:rsidRPr="0044170A">
        <w:rPr>
          <w:rFonts w:cs="Arial"/>
          <w:i/>
          <w:color w:val="000000"/>
          <w:szCs w:val="20"/>
        </w:rPr>
        <w:tab/>
        <w:t>si escau, nom del grup participant: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3.- Que, als efectes del present procediment de contractació, són representants habilitats del licitador:</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992"/>
        <w:rPr>
          <w:rFonts w:cs="Arial"/>
          <w:color w:val="000000"/>
          <w:szCs w:val="20"/>
        </w:rPr>
      </w:pPr>
      <w:r w:rsidRPr="0044170A">
        <w:rPr>
          <w:rFonts w:cs="Arial"/>
          <w:color w:val="000000"/>
          <w:szCs w:val="20"/>
        </w:rPr>
        <w:t>- Nom: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Càrrec/Representació en la qual actua: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Notari de l’escriptura d’apoderament: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Data de l’escriptura d’apoderament: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Adreça postal: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Telèfon: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Correu electrònic: [……]</w:t>
      </w:r>
    </w:p>
    <w:p w:rsidR="00DB5F23" w:rsidRPr="0044170A" w:rsidRDefault="00DB5F23" w:rsidP="00DB5F23">
      <w:pPr>
        <w:shd w:val="clear" w:color="auto" w:fill="FFFFFF"/>
        <w:ind w:left="992"/>
        <w:rPr>
          <w:rFonts w:cs="Arial"/>
          <w:color w:val="000000"/>
          <w:szCs w:val="20"/>
        </w:rPr>
      </w:pPr>
      <w:r w:rsidRPr="0044170A">
        <w:rPr>
          <w:rFonts w:cs="Arial"/>
          <w:color w:val="000000"/>
          <w:szCs w:val="20"/>
        </w:rPr>
        <w:t>- NIF: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Conseqüentment, es compromet en el moment que sigui requerit pel CMPSB a aportar, en el termini requerit, la documentació acreditativa de la capacitat, aptitud i solvència exigida al procediment.</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5.- Que l’empresa que representa i els seus administradors i/o representants no es troben incursos en cap dels supòsits d’incapacitat o prohibicions de contractar determinats a la legislació vigent.</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 xml:space="preserve">7.- Que l’empresa no ha incomplert les seves obligacions en els àmbits de la legislació laboral, social ni mediambiental.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8.- Que l’empresa no té coneixement de cap conflicte d’interès amb el CMPSB degut a la seva participació en el present procediment de contractació.</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9.- Que accepta que la documentació annexada al Plec té caràcter contractual.</w:t>
      </w:r>
    </w:p>
    <w:p w:rsidR="00DB5F23" w:rsidRPr="0044170A" w:rsidRDefault="00DB5F23" w:rsidP="00DB5F23">
      <w:pPr>
        <w:shd w:val="clear" w:color="auto" w:fill="FFFFFF"/>
        <w:ind w:left="284"/>
        <w:rPr>
          <w:rFonts w:cs="Arial"/>
          <w:color w:val="000000"/>
          <w:szCs w:val="20"/>
        </w:rPr>
      </w:pPr>
      <w:r w:rsidRPr="0044170A">
        <w:rPr>
          <w:rFonts w:cs="Arial"/>
          <w:color w:val="000000"/>
          <w:szCs w:val="20"/>
        </w:rPr>
        <w:t> </w:t>
      </w:r>
    </w:p>
    <w:p w:rsidR="00DB5F23" w:rsidRPr="0044170A" w:rsidRDefault="00DB5F23" w:rsidP="00DB5F23">
      <w:pPr>
        <w:shd w:val="clear" w:color="auto" w:fill="FFFFFF"/>
        <w:ind w:left="284"/>
        <w:rPr>
          <w:rFonts w:cs="Arial"/>
          <w:color w:val="000000"/>
          <w:szCs w:val="20"/>
        </w:rPr>
      </w:pPr>
      <w:r w:rsidRPr="0044170A">
        <w:rPr>
          <w:rFonts w:cs="Arial"/>
          <w:color w:val="000000"/>
          <w:szCs w:val="20"/>
        </w:rPr>
        <w:t>10.- Que l’empresa que representa compleix i es compromet a complir els principis ètics i regles de conducta indicats pel CMPSB, assumint-ne les responsabilitats del seu incompliment.</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ind w:left="284"/>
        <w:rPr>
          <w:rFonts w:cs="Arial"/>
          <w:szCs w:val="20"/>
        </w:rPr>
      </w:pPr>
      <w:r w:rsidRPr="0044170A">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13.- Que l’empresa té intenció de subcontractar (si s’escau).......</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 xml:space="preserve">14.- Que l’empresa compta amb la solvència tècnica i econòmica adequada.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r w:rsidRPr="0044170A">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DB5F23" w:rsidRPr="0044170A" w:rsidRDefault="00DB5F23" w:rsidP="00DB5F23">
      <w:pPr>
        <w:shd w:val="clear" w:color="auto" w:fill="FFFFFF"/>
        <w:rPr>
          <w:rFonts w:cs="Arial"/>
          <w:color w:val="000000"/>
          <w:szCs w:val="20"/>
        </w:rPr>
      </w:pPr>
      <w:r w:rsidRPr="0044170A">
        <w:rPr>
          <w:rFonts w:cs="Arial"/>
          <w:color w:val="000000"/>
          <w:szCs w:val="20"/>
        </w:rPr>
        <w:t> </w:t>
      </w:r>
    </w:p>
    <w:p w:rsidR="00DB5F23" w:rsidRPr="0044170A" w:rsidRDefault="00DB5F23" w:rsidP="00DB5F23">
      <w:pPr>
        <w:shd w:val="clear" w:color="auto" w:fill="FFFFFF"/>
        <w:ind w:left="284"/>
        <w:rPr>
          <w:rFonts w:cs="Arial"/>
          <w:color w:val="000000"/>
          <w:szCs w:val="20"/>
        </w:rPr>
      </w:pPr>
      <w:r w:rsidRPr="0044170A">
        <w:rPr>
          <w:rFonts w:cs="Arial"/>
          <w:color w:val="000000"/>
          <w:szCs w:val="20"/>
        </w:rPr>
        <w:t> 18.- Que l’empresa té ..... persones treballadores a la seva plantilla i SÍ/NO disposa d’un Pla d’igualtat inscrit al Registre de Plans d’Igualtat.</w:t>
      </w: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ind w:left="284"/>
        <w:rPr>
          <w:rFonts w:cs="Arial"/>
          <w:color w:val="000000"/>
          <w:szCs w:val="20"/>
        </w:rPr>
      </w:pPr>
    </w:p>
    <w:p w:rsidR="00DB5F23" w:rsidRPr="0044170A" w:rsidRDefault="00DB5F23" w:rsidP="00DB5F23">
      <w:pPr>
        <w:shd w:val="clear" w:color="auto" w:fill="FFFFFF"/>
        <w:rPr>
          <w:rFonts w:cs="Arial"/>
          <w:color w:val="000000"/>
          <w:szCs w:val="20"/>
        </w:rPr>
      </w:pPr>
      <w:r w:rsidRPr="0044170A">
        <w:rPr>
          <w:rFonts w:cs="Arial"/>
          <w:color w:val="000000"/>
          <w:szCs w:val="20"/>
        </w:rPr>
        <w:t>I als efectes oportuns, se signa la present declaració responsable , a ………… de ……………….. de …………</w:t>
      </w:r>
    </w:p>
    <w:p w:rsidR="00DB5F23" w:rsidRPr="0044170A" w:rsidRDefault="00DB5F23" w:rsidP="00DB5F23">
      <w:pPr>
        <w:shd w:val="clear" w:color="auto" w:fill="FFFFFF"/>
        <w:rPr>
          <w:rFonts w:cs="Arial"/>
          <w:color w:val="000000"/>
          <w:szCs w:val="20"/>
        </w:rPr>
      </w:pPr>
      <w:r w:rsidRPr="0044170A">
        <w:rPr>
          <w:rFonts w:cs="Arial"/>
          <w:color w:val="000000"/>
          <w:szCs w:val="20"/>
        </w:rPr>
        <w:t> </w:t>
      </w:r>
    </w:p>
    <w:p w:rsidR="00DB5F23" w:rsidRPr="0044170A" w:rsidRDefault="00DB5F23" w:rsidP="00DB5F23">
      <w:pPr>
        <w:shd w:val="clear" w:color="auto" w:fill="FFFFFF"/>
        <w:rPr>
          <w:rFonts w:cs="Arial"/>
          <w:color w:val="000000"/>
          <w:szCs w:val="20"/>
        </w:rPr>
      </w:pPr>
      <w:r w:rsidRPr="0044170A">
        <w:rPr>
          <w:rFonts w:cs="Arial"/>
          <w:color w:val="000000"/>
          <w:szCs w:val="20"/>
        </w:rPr>
        <w:t> </w:t>
      </w:r>
    </w:p>
    <w:p w:rsidR="00DB5F23" w:rsidRPr="0044170A" w:rsidRDefault="00DB5F23" w:rsidP="00DB5F23">
      <w:pPr>
        <w:rPr>
          <w:rFonts w:cs="Arial"/>
          <w:szCs w:val="20"/>
        </w:rPr>
      </w:pPr>
      <w:r w:rsidRPr="0044170A">
        <w:rPr>
          <w:rFonts w:cs="Arial"/>
          <w:color w:val="000000"/>
          <w:szCs w:val="20"/>
          <w:shd w:val="clear" w:color="auto" w:fill="FFFFFF"/>
        </w:rPr>
        <w:t>Signatura electrònica de la persona que formula la proposició.</w:t>
      </w:r>
    </w:p>
    <w:p w:rsidR="00DB5F23" w:rsidRPr="003D6637" w:rsidRDefault="00DB5F23" w:rsidP="00DB5F23">
      <w:pPr>
        <w:jc w:val="left"/>
        <w:rPr>
          <w:rFonts w:cs="Arial"/>
          <w:szCs w:val="20"/>
        </w:rPr>
      </w:pPr>
      <w:r w:rsidRPr="003D6637">
        <w:rPr>
          <w:rFonts w:cs="Arial"/>
          <w:szCs w:val="20"/>
        </w:rPr>
        <w:br w:type="page"/>
      </w:r>
    </w:p>
    <w:p w:rsidR="00DB5F23" w:rsidRPr="004D0285" w:rsidRDefault="00DB5F23" w:rsidP="00DB5F23">
      <w:pPr>
        <w:jc w:val="left"/>
        <w:rPr>
          <w:rFonts w:cs="Arial"/>
          <w:b/>
          <w:bCs/>
          <w:szCs w:val="20"/>
        </w:rPr>
      </w:pPr>
      <w:r w:rsidRPr="009636F6">
        <w:rPr>
          <w:rFonts w:cs="Arial"/>
          <w:b/>
          <w:bCs/>
          <w:szCs w:val="20"/>
        </w:rPr>
        <w:t xml:space="preserve">ANNEX </w:t>
      </w:r>
      <w:r w:rsidRPr="004D0285">
        <w:rPr>
          <w:rFonts w:cs="Arial"/>
          <w:b/>
          <w:bCs/>
          <w:szCs w:val="20"/>
        </w:rPr>
        <w:t>2</w:t>
      </w:r>
    </w:p>
    <w:p w:rsidR="00DB5F23" w:rsidRPr="00904079" w:rsidRDefault="00DB5F23" w:rsidP="00DB5F23">
      <w:pPr>
        <w:jc w:val="left"/>
        <w:rPr>
          <w:rFonts w:cs="Arial"/>
          <w:b/>
          <w:bCs/>
          <w:szCs w:val="20"/>
        </w:rPr>
      </w:pPr>
    </w:p>
    <w:p w:rsidR="00DB5F23" w:rsidRPr="00CF6FB4" w:rsidRDefault="00DB5F23" w:rsidP="00DB5F23">
      <w:pPr>
        <w:jc w:val="left"/>
        <w:rPr>
          <w:rFonts w:cs="Arial"/>
          <w:b/>
          <w:bCs/>
          <w:szCs w:val="20"/>
        </w:rPr>
      </w:pPr>
      <w:r w:rsidRPr="00CF6FB4">
        <w:rPr>
          <w:rFonts w:cs="Arial"/>
          <w:b/>
          <w:bCs/>
          <w:szCs w:val="20"/>
        </w:rPr>
        <w:t>MODEL PER A LA VALORACIÓ DELS CRITERIS AVALUABLES DE FORMA AUTOMÀTICA</w:t>
      </w:r>
    </w:p>
    <w:p w:rsidR="00DB5F23" w:rsidRPr="00E86D3A" w:rsidRDefault="00DB5F23" w:rsidP="00DB5F23">
      <w:pPr>
        <w:jc w:val="left"/>
        <w:rPr>
          <w:rFonts w:cs="Arial"/>
          <w:b/>
          <w:bCs/>
          <w:szCs w:val="20"/>
        </w:rPr>
      </w:pPr>
    </w:p>
    <w:p w:rsidR="00DB5F23" w:rsidRPr="00B72B8D" w:rsidRDefault="00DB5F23" w:rsidP="00DB5F23">
      <w:pPr>
        <w:rPr>
          <w:rFonts w:cs="Arial"/>
          <w:b/>
          <w:bCs/>
          <w:szCs w:val="20"/>
        </w:rPr>
      </w:pPr>
      <w:r w:rsidRPr="00B72B8D">
        <w:rPr>
          <w:rFonts w:cs="Arial"/>
          <w:b/>
          <w:bCs/>
          <w:szCs w:val="20"/>
        </w:rPr>
        <w:t>Exp. Núm. ..................</w:t>
      </w:r>
    </w:p>
    <w:p w:rsidR="00DB5F23" w:rsidRPr="00B72B8D" w:rsidRDefault="00DB5F23" w:rsidP="00DB5F23">
      <w:pPr>
        <w:rPr>
          <w:rFonts w:cs="Arial"/>
          <w:b/>
          <w:bCs/>
          <w:szCs w:val="20"/>
        </w:rPr>
      </w:pPr>
    </w:p>
    <w:p w:rsidR="00DB5F23" w:rsidRPr="00E24A34" w:rsidRDefault="00DB5F23" w:rsidP="00DB5F23">
      <w:pPr>
        <w:rPr>
          <w:rFonts w:cs="Arial"/>
          <w:b/>
          <w:bCs/>
          <w:szCs w:val="20"/>
        </w:rPr>
      </w:pPr>
      <w:r w:rsidRPr="00E24A34">
        <w:rPr>
          <w:rFonts w:cs="Arial"/>
          <w:b/>
          <w:bCs/>
          <w:szCs w:val="20"/>
        </w:rPr>
        <w:t>DADES DE L’EMPRESA/EMPRESARI</w:t>
      </w:r>
    </w:p>
    <w:p w:rsidR="00DB5F23" w:rsidRPr="00A05A22" w:rsidRDefault="00DB5F23" w:rsidP="00DB5F23">
      <w:pPr>
        <w:pBdr>
          <w:bottom w:val="single" w:sz="4" w:space="1" w:color="auto"/>
        </w:pBdr>
        <w:rPr>
          <w:rFonts w:cs="Arial"/>
          <w:szCs w:val="20"/>
        </w:rPr>
      </w:pPr>
    </w:p>
    <w:p w:rsidR="00DB5F23" w:rsidRPr="004E546D" w:rsidRDefault="00DB5F23" w:rsidP="00DB5F23">
      <w:pPr>
        <w:pBdr>
          <w:bottom w:val="single" w:sz="4" w:space="1" w:color="auto"/>
        </w:pBdr>
        <w:rPr>
          <w:rFonts w:cs="Arial"/>
          <w:szCs w:val="20"/>
        </w:rPr>
      </w:pPr>
      <w:r w:rsidRPr="00A05A22">
        <w:rPr>
          <w:rFonts w:cs="Arial"/>
          <w:szCs w:val="20"/>
        </w:rPr>
        <w:t xml:space="preserve">Nom/Raó social </w:t>
      </w:r>
      <w:r w:rsidRPr="004E546D">
        <w:rPr>
          <w:rFonts w:cs="Arial"/>
          <w:szCs w:val="20"/>
        </w:rPr>
        <w:tab/>
      </w:r>
      <w:r w:rsidRPr="004E546D">
        <w:rPr>
          <w:rFonts w:cs="Arial"/>
          <w:szCs w:val="20"/>
        </w:rPr>
        <w:tab/>
      </w:r>
      <w:r w:rsidRPr="004E546D">
        <w:rPr>
          <w:rFonts w:cs="Arial"/>
          <w:szCs w:val="20"/>
        </w:rPr>
        <w:tab/>
      </w:r>
      <w:r w:rsidRPr="004E546D">
        <w:rPr>
          <w:rFonts w:cs="Arial"/>
          <w:szCs w:val="20"/>
        </w:rPr>
        <w:tab/>
      </w:r>
      <w:r w:rsidRPr="004E546D">
        <w:rPr>
          <w:rFonts w:cs="Arial"/>
          <w:szCs w:val="20"/>
        </w:rPr>
        <w:tab/>
        <w:t>N.I.F.</w:t>
      </w:r>
    </w:p>
    <w:p w:rsidR="00DB5F23" w:rsidRPr="004E546D" w:rsidRDefault="00DB5F23" w:rsidP="00DB5F23">
      <w:pPr>
        <w:rPr>
          <w:rFonts w:cs="Arial"/>
          <w:szCs w:val="20"/>
        </w:rPr>
      </w:pPr>
    </w:p>
    <w:p w:rsidR="00DB5F23" w:rsidRPr="004E546D" w:rsidRDefault="00DB5F23" w:rsidP="00DB5F23">
      <w:pPr>
        <w:pBdr>
          <w:bottom w:val="single" w:sz="4" w:space="1" w:color="auto"/>
        </w:pBdr>
        <w:rPr>
          <w:rFonts w:cs="Arial"/>
          <w:szCs w:val="20"/>
        </w:rPr>
      </w:pPr>
      <w:r w:rsidRPr="004E546D">
        <w:rPr>
          <w:rFonts w:cs="Arial"/>
          <w:szCs w:val="20"/>
        </w:rPr>
        <w:t>Telèfon</w:t>
      </w:r>
      <w:r w:rsidRPr="004E546D">
        <w:rPr>
          <w:rFonts w:cs="Arial"/>
          <w:szCs w:val="20"/>
        </w:rPr>
        <w:tab/>
      </w:r>
      <w:r w:rsidRPr="004E546D">
        <w:rPr>
          <w:rFonts w:cs="Arial"/>
          <w:szCs w:val="20"/>
        </w:rPr>
        <w:tab/>
        <w:t>Fax</w:t>
      </w:r>
      <w:r w:rsidRPr="004E546D">
        <w:rPr>
          <w:rFonts w:cs="Arial"/>
          <w:szCs w:val="20"/>
        </w:rPr>
        <w:tab/>
      </w:r>
      <w:r w:rsidRPr="004E546D">
        <w:rPr>
          <w:rFonts w:cs="Arial"/>
          <w:szCs w:val="20"/>
        </w:rPr>
        <w:tab/>
      </w:r>
      <w:r w:rsidRPr="004E546D">
        <w:rPr>
          <w:rFonts w:cs="Arial"/>
          <w:szCs w:val="20"/>
        </w:rPr>
        <w:tab/>
      </w:r>
      <w:r w:rsidRPr="004E546D">
        <w:rPr>
          <w:rFonts w:cs="Arial"/>
          <w:szCs w:val="20"/>
        </w:rPr>
        <w:tab/>
        <w:t>E-mail</w:t>
      </w:r>
    </w:p>
    <w:p w:rsidR="00DB5F23" w:rsidRPr="004E546D" w:rsidRDefault="00DB5F23" w:rsidP="00DB5F23">
      <w:pPr>
        <w:rPr>
          <w:rFonts w:cs="Arial"/>
          <w:szCs w:val="20"/>
        </w:rPr>
      </w:pPr>
    </w:p>
    <w:p w:rsidR="00DB5F23" w:rsidRPr="004E546D" w:rsidRDefault="00DB5F23" w:rsidP="00DB5F23">
      <w:pPr>
        <w:shd w:val="clear" w:color="auto" w:fill="FFFFFF" w:themeFill="background1"/>
        <w:tabs>
          <w:tab w:val="left" w:leader="dot" w:pos="7162"/>
        </w:tabs>
        <w:rPr>
          <w:rFonts w:cs="Arial"/>
          <w:color w:val="000000" w:themeColor="text1"/>
          <w:szCs w:val="20"/>
        </w:rPr>
      </w:pPr>
      <w:r w:rsidRPr="004E546D">
        <w:rPr>
          <w:rFonts w:cs="Arial"/>
          <w:color w:val="000000" w:themeColor="text1"/>
          <w:szCs w:val="20"/>
        </w:rPr>
        <w:t>El/la Sr./Sra.</w:t>
      </w:r>
      <w:r w:rsidRPr="004E546D">
        <w:rPr>
          <w:rFonts w:cs="Arial"/>
          <w:szCs w:val="20"/>
        </w:rPr>
        <w:tab/>
      </w:r>
      <w:r w:rsidRPr="004E546D">
        <w:rPr>
          <w:rFonts w:cs="Arial"/>
          <w:color w:val="000000" w:themeColor="text1"/>
          <w:szCs w:val="20"/>
        </w:rPr>
        <w:t xml:space="preserve"> amb residència a ................ al carrer .................................................. número ........................... i amb NIF ....... declara que, assabentat/</w:t>
      </w:r>
      <w:proofErr w:type="spellStart"/>
      <w:r w:rsidRPr="004E546D">
        <w:rPr>
          <w:rFonts w:cs="Arial"/>
          <w:color w:val="000000" w:themeColor="text1"/>
          <w:szCs w:val="20"/>
        </w:rPr>
        <w:t>ada</w:t>
      </w:r>
      <w:proofErr w:type="spellEnd"/>
      <w:r w:rsidRPr="004E546D">
        <w:rPr>
          <w:rFonts w:cs="Arial"/>
          <w:color w:val="000000" w:themeColor="text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rsidR="00DB5F23" w:rsidRDefault="00DB5F23" w:rsidP="00DB5F23">
      <w:pPr>
        <w:rPr>
          <w:rFonts w:cs="Arial"/>
          <w:szCs w:val="20"/>
        </w:rPr>
      </w:pPr>
    </w:p>
    <w:p w:rsidR="00DB5F23" w:rsidRPr="0023741D" w:rsidRDefault="00DB5F23" w:rsidP="00DB5F23">
      <w:pPr>
        <w:shd w:val="clear" w:color="auto" w:fill="FFFFFF"/>
        <w:tabs>
          <w:tab w:val="left" w:leader="dot" w:pos="7162"/>
        </w:tabs>
        <w:rPr>
          <w:rFonts w:cs="Arial"/>
          <w:color w:val="000000"/>
          <w:szCs w:val="20"/>
        </w:rPr>
      </w:pPr>
    </w:p>
    <w:p w:rsidR="00DB5F23" w:rsidRPr="0023741D" w:rsidRDefault="00DB5F23" w:rsidP="00DB5F23">
      <w:pPr>
        <w:pStyle w:val="Sinespaciado1"/>
        <w:numPr>
          <w:ilvl w:val="0"/>
          <w:numId w:val="20"/>
        </w:numPr>
        <w:rPr>
          <w:rFonts w:cs="Arial"/>
          <w:szCs w:val="20"/>
          <w:lang w:val="ca-ES"/>
        </w:rPr>
      </w:pPr>
      <w:r w:rsidRPr="0023741D">
        <w:rPr>
          <w:rFonts w:cs="Arial"/>
          <w:szCs w:val="20"/>
          <w:lang w:val="ca-ES"/>
        </w:rPr>
        <w:t>OFERTA ECONÒMICA, és necessari donar un preu per l’objecte del contracte (IVA inclòs), emplenant la següent taula:</w:t>
      </w:r>
    </w:p>
    <w:p w:rsidR="00DB5F23" w:rsidRPr="0023741D" w:rsidRDefault="00DB5F23" w:rsidP="00DB5F23">
      <w:pPr>
        <w:pStyle w:val="Sinespaciado1"/>
        <w:rPr>
          <w:rFonts w:cs="Arial"/>
          <w:szCs w:val="20"/>
          <w:lang w:val="ca-ES"/>
        </w:rPr>
      </w:pPr>
    </w:p>
    <w:tbl>
      <w:tblPr>
        <w:tblW w:w="0" w:type="auto"/>
        <w:tblInd w:w="534" w:type="dxa"/>
        <w:tblLook w:val="04A0" w:firstRow="1" w:lastRow="0" w:firstColumn="1" w:lastColumn="0" w:noHBand="0" w:noVBand="1"/>
      </w:tblPr>
      <w:tblGrid>
        <w:gridCol w:w="2518"/>
        <w:gridCol w:w="1735"/>
      </w:tblGrid>
      <w:tr w:rsidR="00DB5F23" w:rsidRPr="0023741D" w:rsidTr="00814AF6">
        <w:tc>
          <w:tcPr>
            <w:tcW w:w="2518" w:type="dxa"/>
          </w:tcPr>
          <w:p w:rsidR="00DB5F23" w:rsidRPr="0023741D" w:rsidRDefault="00DB5F23" w:rsidP="00814AF6">
            <w:pPr>
              <w:pStyle w:val="Sinespaciado1"/>
              <w:rPr>
                <w:rFonts w:eastAsia="Calibri" w:cs="Arial"/>
                <w:szCs w:val="20"/>
                <w:lang w:val="ca-ES"/>
              </w:rPr>
            </w:pPr>
            <w:r w:rsidRPr="0023741D">
              <w:rPr>
                <w:rFonts w:eastAsia="Calibri" w:cs="Arial"/>
                <w:szCs w:val="20"/>
                <w:lang w:val="ca-ES"/>
              </w:rPr>
              <w:t>Base Imposable:</w:t>
            </w:r>
            <w:r w:rsidRPr="0023741D">
              <w:rPr>
                <w:rFonts w:eastAsia="Calibri" w:cs="Arial"/>
                <w:szCs w:val="20"/>
                <w:lang w:val="ca-ES"/>
              </w:rPr>
              <w:tab/>
            </w:r>
          </w:p>
        </w:tc>
        <w:tc>
          <w:tcPr>
            <w:tcW w:w="1735" w:type="dxa"/>
            <w:vAlign w:val="center"/>
          </w:tcPr>
          <w:p w:rsidR="00DB5F23" w:rsidRPr="0023741D" w:rsidRDefault="00DB5F23" w:rsidP="00814AF6">
            <w:pPr>
              <w:pStyle w:val="Sinespaciado1"/>
              <w:jc w:val="right"/>
              <w:rPr>
                <w:rFonts w:eastAsia="Calibri" w:cs="Arial"/>
                <w:szCs w:val="20"/>
                <w:lang w:val="ca-ES"/>
              </w:rPr>
            </w:pPr>
            <w:r w:rsidRPr="0023741D">
              <w:rPr>
                <w:rFonts w:eastAsia="Calibri" w:cs="Arial"/>
                <w:szCs w:val="20"/>
                <w:lang w:val="ca-ES"/>
              </w:rPr>
              <w:t>.........,..... €</w:t>
            </w:r>
          </w:p>
        </w:tc>
      </w:tr>
      <w:tr w:rsidR="00DB5F23" w:rsidRPr="0023741D" w:rsidTr="00814AF6">
        <w:tc>
          <w:tcPr>
            <w:tcW w:w="2518" w:type="dxa"/>
            <w:tcBorders>
              <w:bottom w:val="single" w:sz="4" w:space="0" w:color="auto"/>
            </w:tcBorders>
          </w:tcPr>
          <w:p w:rsidR="00DB5F23" w:rsidRPr="0023741D" w:rsidRDefault="00DB5F23" w:rsidP="00814AF6">
            <w:pPr>
              <w:pStyle w:val="Sinespaciado1"/>
              <w:rPr>
                <w:rFonts w:eastAsia="Calibri" w:cs="Arial"/>
                <w:szCs w:val="20"/>
                <w:lang w:val="ca-ES"/>
              </w:rPr>
            </w:pPr>
            <w:r w:rsidRPr="0023741D">
              <w:rPr>
                <w:rFonts w:eastAsia="Calibri" w:cs="Arial"/>
                <w:szCs w:val="20"/>
                <w:lang w:val="ca-ES"/>
              </w:rPr>
              <w:t>IVA (21%)</w:t>
            </w:r>
          </w:p>
        </w:tc>
        <w:tc>
          <w:tcPr>
            <w:tcW w:w="1735" w:type="dxa"/>
            <w:tcBorders>
              <w:bottom w:val="single" w:sz="4" w:space="0" w:color="auto"/>
            </w:tcBorders>
            <w:vAlign w:val="center"/>
          </w:tcPr>
          <w:p w:rsidR="00DB5F23" w:rsidRPr="0023741D" w:rsidRDefault="00DB5F23" w:rsidP="00814AF6">
            <w:pPr>
              <w:pStyle w:val="Sinespaciado1"/>
              <w:jc w:val="right"/>
              <w:rPr>
                <w:rFonts w:eastAsia="Calibri" w:cs="Arial"/>
                <w:szCs w:val="20"/>
                <w:lang w:val="ca-ES"/>
              </w:rPr>
            </w:pPr>
            <w:r w:rsidRPr="0023741D">
              <w:rPr>
                <w:rFonts w:eastAsia="Calibri" w:cs="Arial"/>
                <w:szCs w:val="20"/>
                <w:lang w:val="ca-ES"/>
              </w:rPr>
              <w:t>.........,..... €</w:t>
            </w:r>
          </w:p>
        </w:tc>
      </w:tr>
      <w:tr w:rsidR="00DB5F23" w:rsidRPr="0023741D" w:rsidTr="00814AF6">
        <w:tc>
          <w:tcPr>
            <w:tcW w:w="2518" w:type="dxa"/>
            <w:tcBorders>
              <w:top w:val="single" w:sz="4" w:space="0" w:color="auto"/>
            </w:tcBorders>
          </w:tcPr>
          <w:p w:rsidR="00DB5F23" w:rsidRPr="0023741D" w:rsidRDefault="00DB5F23" w:rsidP="00814AF6">
            <w:pPr>
              <w:pStyle w:val="Sinespaciado1"/>
              <w:rPr>
                <w:rFonts w:eastAsia="Calibri" w:cs="Arial"/>
                <w:szCs w:val="20"/>
                <w:lang w:val="ca-ES"/>
              </w:rPr>
            </w:pPr>
            <w:r w:rsidRPr="0023741D">
              <w:rPr>
                <w:rFonts w:eastAsia="Calibri" w:cs="Arial"/>
                <w:szCs w:val="20"/>
                <w:lang w:val="ca-ES"/>
              </w:rPr>
              <w:t>Total:</w:t>
            </w:r>
          </w:p>
        </w:tc>
        <w:tc>
          <w:tcPr>
            <w:tcW w:w="1735" w:type="dxa"/>
            <w:tcBorders>
              <w:top w:val="single" w:sz="4" w:space="0" w:color="auto"/>
            </w:tcBorders>
            <w:vAlign w:val="center"/>
          </w:tcPr>
          <w:p w:rsidR="00DB5F23" w:rsidRPr="0023741D" w:rsidRDefault="00DB5F23" w:rsidP="00814AF6">
            <w:pPr>
              <w:pStyle w:val="Sinespaciado1"/>
              <w:jc w:val="right"/>
              <w:rPr>
                <w:rFonts w:eastAsia="Calibri" w:cs="Arial"/>
                <w:szCs w:val="20"/>
                <w:lang w:val="ca-ES"/>
              </w:rPr>
            </w:pPr>
            <w:r w:rsidRPr="0023741D">
              <w:rPr>
                <w:rFonts w:eastAsia="Calibri" w:cs="Arial"/>
                <w:szCs w:val="20"/>
                <w:lang w:val="ca-ES"/>
              </w:rPr>
              <w:t>.........,..... €</w:t>
            </w:r>
          </w:p>
        </w:tc>
      </w:tr>
    </w:tbl>
    <w:p w:rsidR="00DB5F23" w:rsidRPr="0023741D" w:rsidRDefault="00DB5F23" w:rsidP="00DB5F23">
      <w:pPr>
        <w:rPr>
          <w:rFonts w:cs="Arial"/>
          <w:szCs w:val="20"/>
        </w:rPr>
      </w:pPr>
    </w:p>
    <w:tbl>
      <w:tblPr>
        <w:tblpPr w:leftFromText="141" w:rightFromText="141" w:vertAnchor="text" w:horzAnchor="margin" w:tblpXSpec="center" w:tblpY="685"/>
        <w:tblW w:w="9219" w:type="dxa"/>
        <w:tblCellMar>
          <w:left w:w="70" w:type="dxa"/>
          <w:right w:w="70" w:type="dxa"/>
        </w:tblCellMar>
        <w:tblLook w:val="04A0" w:firstRow="1" w:lastRow="0" w:firstColumn="1" w:lastColumn="0" w:noHBand="0" w:noVBand="1"/>
      </w:tblPr>
      <w:tblGrid>
        <w:gridCol w:w="646"/>
        <w:gridCol w:w="2301"/>
        <w:gridCol w:w="1341"/>
        <w:gridCol w:w="1413"/>
        <w:gridCol w:w="1256"/>
        <w:gridCol w:w="1132"/>
        <w:gridCol w:w="1130"/>
      </w:tblGrid>
      <w:tr w:rsidR="00DB5F23" w:rsidRPr="00114271" w:rsidTr="00814AF6">
        <w:trPr>
          <w:trHeight w:val="481"/>
        </w:trPr>
        <w:tc>
          <w:tcPr>
            <w:tcW w:w="646"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876DA7">
              <w:rPr>
                <w:rFonts w:cs="Arial"/>
                <w:b/>
                <w:bCs/>
                <w:color w:val="000000"/>
                <w:szCs w:val="20"/>
              </w:rPr>
              <w:t>Í</w:t>
            </w:r>
            <w:r w:rsidRPr="0010447F">
              <w:rPr>
                <w:rFonts w:cs="Arial"/>
                <w:b/>
                <w:bCs/>
                <w:color w:val="000000"/>
                <w:szCs w:val="20"/>
              </w:rPr>
              <w:t>tem</w:t>
            </w:r>
          </w:p>
        </w:tc>
        <w:tc>
          <w:tcPr>
            <w:tcW w:w="2301" w:type="dxa"/>
            <w:tcBorders>
              <w:top w:val="single" w:sz="12" w:space="0" w:color="auto"/>
              <w:left w:val="nil"/>
              <w:bottom w:val="single" w:sz="12" w:space="0" w:color="auto"/>
              <w:right w:val="single" w:sz="4"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114271">
              <w:rPr>
                <w:rFonts w:cs="Arial"/>
                <w:b/>
                <w:bCs/>
                <w:color w:val="000000"/>
                <w:szCs w:val="20"/>
              </w:rPr>
              <w:t>Descripció</w:t>
            </w:r>
          </w:p>
        </w:tc>
        <w:tc>
          <w:tcPr>
            <w:tcW w:w="1341" w:type="dxa"/>
            <w:tcBorders>
              <w:top w:val="single" w:sz="12" w:space="0" w:color="auto"/>
              <w:left w:val="nil"/>
              <w:bottom w:val="single" w:sz="12" w:space="0" w:color="auto"/>
              <w:right w:val="single" w:sz="4"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114271">
              <w:rPr>
                <w:rFonts w:cs="Arial"/>
                <w:b/>
                <w:bCs/>
                <w:color w:val="000000"/>
                <w:szCs w:val="20"/>
              </w:rPr>
              <w:t>Unitats ofertes</w:t>
            </w:r>
          </w:p>
        </w:tc>
        <w:tc>
          <w:tcPr>
            <w:tcW w:w="1413" w:type="dxa"/>
            <w:tcBorders>
              <w:top w:val="single" w:sz="12" w:space="0" w:color="auto"/>
              <w:left w:val="nil"/>
              <w:bottom w:val="single" w:sz="12" w:space="0" w:color="auto"/>
              <w:right w:val="single" w:sz="4"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114271">
              <w:rPr>
                <w:rFonts w:cs="Arial"/>
                <w:b/>
                <w:bCs/>
                <w:color w:val="000000"/>
                <w:szCs w:val="20"/>
              </w:rPr>
              <w:t>Preu unitari sense IVA</w:t>
            </w:r>
          </w:p>
        </w:tc>
        <w:tc>
          <w:tcPr>
            <w:tcW w:w="1256" w:type="dxa"/>
            <w:tcBorders>
              <w:top w:val="single" w:sz="12" w:space="0" w:color="auto"/>
              <w:left w:val="nil"/>
              <w:bottom w:val="single" w:sz="12" w:space="0" w:color="auto"/>
              <w:right w:val="single" w:sz="4"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114271">
              <w:rPr>
                <w:rFonts w:cs="Arial"/>
                <w:b/>
                <w:bCs/>
                <w:color w:val="000000"/>
                <w:szCs w:val="20"/>
              </w:rPr>
              <w:t>Base imposable</w:t>
            </w:r>
          </w:p>
        </w:tc>
        <w:tc>
          <w:tcPr>
            <w:tcW w:w="1132" w:type="dxa"/>
            <w:tcBorders>
              <w:top w:val="single" w:sz="12" w:space="0" w:color="auto"/>
              <w:left w:val="nil"/>
              <w:bottom w:val="single" w:sz="12" w:space="0" w:color="auto"/>
              <w:right w:val="single" w:sz="4"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114271">
              <w:rPr>
                <w:rFonts w:cs="Arial"/>
                <w:b/>
                <w:bCs/>
                <w:color w:val="000000"/>
                <w:szCs w:val="20"/>
              </w:rPr>
              <w:t>IVA (21%)</w:t>
            </w:r>
          </w:p>
        </w:tc>
        <w:tc>
          <w:tcPr>
            <w:tcW w:w="1130" w:type="dxa"/>
            <w:tcBorders>
              <w:top w:val="single" w:sz="12" w:space="0" w:color="auto"/>
              <w:left w:val="nil"/>
              <w:bottom w:val="single" w:sz="12" w:space="0" w:color="auto"/>
              <w:right w:val="single" w:sz="12" w:space="0" w:color="auto"/>
            </w:tcBorders>
            <w:shd w:val="clear" w:color="auto" w:fill="D9D9D9"/>
            <w:vAlign w:val="center"/>
            <w:hideMark/>
          </w:tcPr>
          <w:p w:rsidR="00DB5F23" w:rsidRPr="00114271" w:rsidRDefault="00DB5F23" w:rsidP="00814AF6">
            <w:pPr>
              <w:jc w:val="center"/>
              <w:rPr>
                <w:rFonts w:cs="Arial"/>
                <w:b/>
                <w:bCs/>
                <w:color w:val="000000"/>
                <w:szCs w:val="20"/>
              </w:rPr>
            </w:pPr>
            <w:r w:rsidRPr="00114271">
              <w:rPr>
                <w:rFonts w:cs="Arial"/>
                <w:b/>
                <w:bCs/>
                <w:color w:val="000000"/>
                <w:szCs w:val="20"/>
              </w:rPr>
              <w:t>Total amb IVA</w:t>
            </w:r>
          </w:p>
        </w:tc>
      </w:tr>
      <w:tr w:rsidR="00DB5F23" w:rsidRPr="00114271" w:rsidTr="00814AF6">
        <w:trPr>
          <w:trHeight w:val="501"/>
        </w:trPr>
        <w:tc>
          <w:tcPr>
            <w:tcW w:w="646"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rsidR="00DB5F23" w:rsidRPr="00114271" w:rsidRDefault="00DB5F23" w:rsidP="00814AF6">
            <w:pPr>
              <w:jc w:val="center"/>
              <w:rPr>
                <w:rFonts w:cs="Arial"/>
                <w:color w:val="000000"/>
                <w:szCs w:val="20"/>
              </w:rPr>
            </w:pPr>
            <w:r w:rsidRPr="00114271">
              <w:rPr>
                <w:rFonts w:cs="Arial"/>
                <w:color w:val="000000"/>
                <w:szCs w:val="20"/>
              </w:rPr>
              <w:t>1</w:t>
            </w:r>
          </w:p>
        </w:tc>
        <w:tc>
          <w:tcPr>
            <w:tcW w:w="2301" w:type="dxa"/>
            <w:tcBorders>
              <w:top w:val="single" w:sz="12" w:space="0" w:color="auto"/>
              <w:left w:val="nil"/>
              <w:bottom w:val="single" w:sz="12" w:space="0" w:color="auto"/>
              <w:right w:val="single" w:sz="4" w:space="0" w:color="auto"/>
            </w:tcBorders>
            <w:shd w:val="clear" w:color="000000" w:fill="FFFFFF"/>
            <w:vAlign w:val="center"/>
            <w:hideMark/>
          </w:tcPr>
          <w:p w:rsidR="00DB5F23" w:rsidRPr="00114271" w:rsidRDefault="00DB5F23" w:rsidP="00814AF6">
            <w:pPr>
              <w:jc w:val="center"/>
              <w:rPr>
                <w:rFonts w:cs="Arial"/>
                <w:color w:val="000000"/>
                <w:szCs w:val="20"/>
              </w:rPr>
            </w:pPr>
            <w:proofErr w:type="spellStart"/>
            <w:r w:rsidRPr="00114271">
              <w:rPr>
                <w:rFonts w:cs="Arial"/>
                <w:color w:val="000000"/>
                <w:szCs w:val="20"/>
              </w:rPr>
              <w:t>Meraki</w:t>
            </w:r>
            <w:proofErr w:type="spellEnd"/>
            <w:r w:rsidRPr="00114271">
              <w:rPr>
                <w:rFonts w:cs="Arial"/>
                <w:color w:val="000000"/>
                <w:szCs w:val="20"/>
              </w:rPr>
              <w:t xml:space="preserve"> MS250-48FP L3 </w:t>
            </w:r>
            <w:proofErr w:type="spellStart"/>
            <w:r w:rsidRPr="00114271">
              <w:rPr>
                <w:rFonts w:cs="Arial"/>
                <w:color w:val="000000"/>
                <w:szCs w:val="20"/>
              </w:rPr>
              <w:t>Stck</w:t>
            </w:r>
            <w:proofErr w:type="spellEnd"/>
            <w:r w:rsidRPr="00114271">
              <w:rPr>
                <w:rFonts w:cs="Arial"/>
                <w:color w:val="000000"/>
                <w:szCs w:val="20"/>
              </w:rPr>
              <w:t xml:space="preserve"> </w:t>
            </w:r>
            <w:proofErr w:type="spellStart"/>
            <w:r w:rsidRPr="00114271">
              <w:rPr>
                <w:rFonts w:cs="Arial"/>
                <w:color w:val="000000"/>
                <w:szCs w:val="20"/>
              </w:rPr>
              <w:t>Cld-Mngd</w:t>
            </w:r>
            <w:proofErr w:type="spellEnd"/>
            <w:r w:rsidRPr="00114271">
              <w:rPr>
                <w:rFonts w:cs="Arial"/>
                <w:color w:val="000000"/>
                <w:szCs w:val="20"/>
              </w:rPr>
              <w:t xml:space="preserve"> 48x </w:t>
            </w:r>
            <w:proofErr w:type="spellStart"/>
            <w:r w:rsidRPr="00114271">
              <w:rPr>
                <w:rFonts w:cs="Arial"/>
                <w:color w:val="000000"/>
                <w:szCs w:val="20"/>
              </w:rPr>
              <w:t>GigE</w:t>
            </w:r>
            <w:proofErr w:type="spellEnd"/>
            <w:r w:rsidRPr="00114271">
              <w:rPr>
                <w:rFonts w:cs="Arial"/>
                <w:color w:val="000000"/>
                <w:szCs w:val="20"/>
              </w:rPr>
              <w:t xml:space="preserve"> 740 W </w:t>
            </w:r>
            <w:proofErr w:type="spellStart"/>
            <w:r w:rsidRPr="00114271">
              <w:rPr>
                <w:rFonts w:cs="Arial"/>
                <w:color w:val="000000"/>
                <w:szCs w:val="20"/>
              </w:rPr>
              <w:t>PoE</w:t>
            </w:r>
            <w:proofErr w:type="spellEnd"/>
          </w:p>
          <w:p w:rsidR="00DB5F23" w:rsidRPr="00114271" w:rsidRDefault="00DB5F23" w:rsidP="00814AF6">
            <w:pPr>
              <w:jc w:val="center"/>
              <w:rPr>
                <w:rFonts w:cs="Arial"/>
                <w:color w:val="000000"/>
                <w:szCs w:val="20"/>
              </w:rPr>
            </w:pPr>
            <w:proofErr w:type="spellStart"/>
            <w:r w:rsidRPr="00114271">
              <w:rPr>
                <w:rFonts w:cs="Arial"/>
                <w:color w:val="000000"/>
                <w:szCs w:val="20"/>
              </w:rPr>
              <w:t>Switch</w:t>
            </w:r>
            <w:proofErr w:type="spellEnd"/>
            <w:r w:rsidRPr="00876DA7">
              <w:rPr>
                <w:rFonts w:cs="Arial"/>
                <w:color w:val="000000"/>
                <w:szCs w:val="20"/>
              </w:rPr>
              <w:t>_(</w:t>
            </w:r>
            <w:r w:rsidRPr="0010447F">
              <w:rPr>
                <w:rFonts w:cs="Arial"/>
                <w:color w:val="000000"/>
                <w:szCs w:val="20"/>
              </w:rPr>
              <w:t xml:space="preserve">s’ha d’incloure </w:t>
            </w:r>
            <w:r w:rsidRPr="00114271">
              <w:rPr>
                <w:rFonts w:cs="Arial"/>
              </w:rPr>
              <w:t xml:space="preserve">Cables d’energia i </w:t>
            </w:r>
            <w:proofErr w:type="spellStart"/>
            <w:r w:rsidRPr="00114271">
              <w:rPr>
                <w:rFonts w:cs="Arial"/>
              </w:rPr>
              <w:t>d’estac</w:t>
            </w:r>
            <w:proofErr w:type="spellEnd"/>
            <w:r w:rsidRPr="00114271">
              <w:rPr>
                <w:rFonts w:cs="Arial"/>
              </w:rPr>
              <w:t xml:space="preserve"> 0.5m, SFP de fibra de 10Gb i el  llicència de gestió </w:t>
            </w:r>
            <w:proofErr w:type="spellStart"/>
            <w:r w:rsidRPr="00114271">
              <w:rPr>
                <w:rFonts w:cs="Arial"/>
              </w:rPr>
              <w:t>cloud</w:t>
            </w:r>
            <w:proofErr w:type="spellEnd"/>
            <w:r w:rsidRPr="00114271">
              <w:rPr>
                <w:rFonts w:cs="Arial"/>
              </w:rPr>
              <w:t xml:space="preserve"> de 3 anys)</w:t>
            </w:r>
          </w:p>
        </w:tc>
        <w:tc>
          <w:tcPr>
            <w:tcW w:w="1341" w:type="dxa"/>
            <w:tcBorders>
              <w:top w:val="single" w:sz="12" w:space="0" w:color="auto"/>
              <w:left w:val="nil"/>
              <w:bottom w:val="single" w:sz="12" w:space="0" w:color="auto"/>
              <w:right w:val="single" w:sz="4" w:space="0" w:color="auto"/>
            </w:tcBorders>
            <w:shd w:val="clear" w:color="000000" w:fill="FFFFFF"/>
            <w:vAlign w:val="center"/>
            <w:hideMark/>
          </w:tcPr>
          <w:p w:rsidR="00DB5F23" w:rsidRPr="00114271" w:rsidRDefault="00DB5F23" w:rsidP="00814AF6">
            <w:pPr>
              <w:jc w:val="center"/>
              <w:rPr>
                <w:color w:val="000000"/>
                <w:szCs w:val="20"/>
              </w:rPr>
            </w:pPr>
          </w:p>
        </w:tc>
        <w:tc>
          <w:tcPr>
            <w:tcW w:w="1413" w:type="dxa"/>
            <w:tcBorders>
              <w:top w:val="single" w:sz="12" w:space="0" w:color="auto"/>
              <w:left w:val="nil"/>
              <w:bottom w:val="single" w:sz="12" w:space="0" w:color="auto"/>
              <w:right w:val="single" w:sz="4" w:space="0" w:color="auto"/>
            </w:tcBorders>
            <w:shd w:val="clear" w:color="000000" w:fill="FFFFFF"/>
            <w:vAlign w:val="center"/>
            <w:hideMark/>
          </w:tcPr>
          <w:p w:rsidR="00DB5F23" w:rsidRPr="00114271" w:rsidRDefault="00DB5F23" w:rsidP="00814AF6">
            <w:pPr>
              <w:jc w:val="center"/>
              <w:rPr>
                <w:color w:val="000000"/>
                <w:szCs w:val="20"/>
              </w:rPr>
            </w:pPr>
            <w:r w:rsidRPr="00114271">
              <w:rPr>
                <w:color w:val="000000"/>
                <w:szCs w:val="20"/>
              </w:rPr>
              <w:t> </w:t>
            </w:r>
          </w:p>
        </w:tc>
        <w:tc>
          <w:tcPr>
            <w:tcW w:w="1256" w:type="dxa"/>
            <w:tcBorders>
              <w:top w:val="single" w:sz="12" w:space="0" w:color="auto"/>
              <w:left w:val="nil"/>
              <w:bottom w:val="single" w:sz="12" w:space="0" w:color="auto"/>
              <w:right w:val="single" w:sz="4" w:space="0" w:color="auto"/>
            </w:tcBorders>
            <w:shd w:val="clear" w:color="000000" w:fill="FFFFFF"/>
            <w:vAlign w:val="center"/>
            <w:hideMark/>
          </w:tcPr>
          <w:p w:rsidR="00DB5F23" w:rsidRPr="00114271" w:rsidRDefault="00DB5F23" w:rsidP="00814AF6">
            <w:pPr>
              <w:jc w:val="center"/>
              <w:rPr>
                <w:color w:val="000000"/>
                <w:szCs w:val="20"/>
              </w:rPr>
            </w:pPr>
            <w:r w:rsidRPr="00114271">
              <w:rPr>
                <w:color w:val="000000"/>
                <w:szCs w:val="20"/>
              </w:rPr>
              <w:t> </w:t>
            </w:r>
          </w:p>
        </w:tc>
        <w:tc>
          <w:tcPr>
            <w:tcW w:w="1132" w:type="dxa"/>
            <w:tcBorders>
              <w:top w:val="single" w:sz="12" w:space="0" w:color="auto"/>
              <w:left w:val="nil"/>
              <w:bottom w:val="single" w:sz="12" w:space="0" w:color="auto"/>
              <w:right w:val="single" w:sz="4" w:space="0" w:color="auto"/>
            </w:tcBorders>
            <w:shd w:val="clear" w:color="000000" w:fill="FFFFFF"/>
            <w:vAlign w:val="center"/>
            <w:hideMark/>
          </w:tcPr>
          <w:p w:rsidR="00DB5F23" w:rsidRPr="00114271" w:rsidRDefault="00DB5F23" w:rsidP="00814AF6">
            <w:pPr>
              <w:jc w:val="center"/>
              <w:rPr>
                <w:color w:val="000000"/>
                <w:szCs w:val="20"/>
              </w:rPr>
            </w:pPr>
            <w:r w:rsidRPr="00114271">
              <w:rPr>
                <w:color w:val="000000"/>
                <w:szCs w:val="20"/>
              </w:rPr>
              <w:t> </w:t>
            </w:r>
          </w:p>
        </w:tc>
        <w:tc>
          <w:tcPr>
            <w:tcW w:w="1130" w:type="dxa"/>
            <w:tcBorders>
              <w:top w:val="single" w:sz="12" w:space="0" w:color="auto"/>
              <w:left w:val="nil"/>
              <w:bottom w:val="single" w:sz="12" w:space="0" w:color="auto"/>
              <w:right w:val="single" w:sz="12" w:space="0" w:color="auto"/>
            </w:tcBorders>
            <w:shd w:val="clear" w:color="000000" w:fill="FFFFFF"/>
            <w:vAlign w:val="center"/>
            <w:hideMark/>
          </w:tcPr>
          <w:p w:rsidR="00DB5F23" w:rsidRPr="00114271" w:rsidRDefault="00DB5F23" w:rsidP="00814AF6">
            <w:pPr>
              <w:jc w:val="center"/>
              <w:rPr>
                <w:color w:val="000000"/>
                <w:szCs w:val="20"/>
              </w:rPr>
            </w:pPr>
            <w:r w:rsidRPr="00114271">
              <w:rPr>
                <w:color w:val="000000"/>
                <w:szCs w:val="20"/>
              </w:rPr>
              <w:t> </w:t>
            </w:r>
          </w:p>
        </w:tc>
      </w:tr>
    </w:tbl>
    <w:p w:rsidR="00DB5F23" w:rsidRDefault="00DB5F23" w:rsidP="00DB5F23">
      <w:pPr>
        <w:rPr>
          <w:rFonts w:cs="Arial"/>
          <w:szCs w:val="20"/>
        </w:rPr>
      </w:pPr>
    </w:p>
    <w:p w:rsidR="00DB5F23" w:rsidRDefault="00DB5F23" w:rsidP="00DB5F23">
      <w:pPr>
        <w:rPr>
          <w:rFonts w:cs="Arial"/>
          <w:szCs w:val="20"/>
        </w:rPr>
      </w:pPr>
    </w:p>
    <w:p w:rsidR="00DB5F23" w:rsidRDefault="00DB5F23" w:rsidP="00DB5F23">
      <w:pPr>
        <w:rPr>
          <w:rFonts w:cs="Arial"/>
          <w:szCs w:val="20"/>
        </w:rPr>
      </w:pPr>
    </w:p>
    <w:p w:rsidR="00DB5F23" w:rsidRDefault="00DB5F23" w:rsidP="00DB5F23">
      <w:pPr>
        <w:pStyle w:val="text"/>
        <w:spacing w:line="240" w:lineRule="auto"/>
        <w:ind w:left="0"/>
        <w:rPr>
          <w:rFonts w:ascii="Arial" w:hAnsi="Arial" w:cs="Arial"/>
        </w:rPr>
      </w:pPr>
      <w:r w:rsidRPr="00F402F0">
        <w:rPr>
          <w:rFonts w:ascii="Arial" w:hAnsi="Arial" w:cs="Arial"/>
          <w:sz w:val="16"/>
          <w:szCs w:val="16"/>
        </w:rPr>
        <w:t>Nota important: El nombre d’unitats ofertes a lliurar serà variable en funció del preu unitari ofert i del pressupost disponible. L’oferta guanyadora serà aquella que permeti adquirir el màxim nombre d’unitats dins del pressupost assignat</w:t>
      </w:r>
    </w:p>
    <w:p w:rsidR="00DB5F23" w:rsidRDefault="00DB5F23" w:rsidP="00DB5F23">
      <w:pPr>
        <w:rPr>
          <w:rFonts w:cs="Arial"/>
          <w:szCs w:val="20"/>
        </w:rPr>
      </w:pPr>
    </w:p>
    <w:p w:rsidR="00DB5F23" w:rsidRPr="00F402F0" w:rsidRDefault="00DB5F23" w:rsidP="00DB5F23">
      <w:pPr>
        <w:pStyle w:val="text"/>
        <w:rPr>
          <w:rFonts w:ascii="Arial" w:hAnsi="Arial" w:cs="Arial"/>
        </w:rPr>
      </w:pPr>
    </w:p>
    <w:p w:rsidR="00DB5F23" w:rsidRPr="00F402F0" w:rsidRDefault="00DB5F23" w:rsidP="00DB5F23">
      <w:pPr>
        <w:pStyle w:val="text"/>
        <w:rPr>
          <w:rFonts w:ascii="Arial" w:hAnsi="Arial" w:cs="Arial"/>
        </w:rPr>
      </w:pPr>
    </w:p>
    <w:p w:rsidR="00DB5F23" w:rsidRPr="00F402F0" w:rsidRDefault="00DB5F23" w:rsidP="00DB5F23">
      <w:pPr>
        <w:pStyle w:val="text"/>
        <w:rPr>
          <w:rFonts w:ascii="Arial" w:hAnsi="Arial" w:cs="Arial"/>
        </w:rPr>
      </w:pPr>
      <w:r w:rsidRPr="00F402F0">
        <w:rPr>
          <w:rFonts w:ascii="Arial" w:hAnsi="Arial" w:cs="Arial"/>
        </w:rPr>
        <w:t>Signatura electrònica de la persona que formula la proposició.</w:t>
      </w:r>
    </w:p>
    <w:p w:rsidR="00DB5F23" w:rsidRDefault="00DB5F23" w:rsidP="00DB5F23">
      <w:pPr>
        <w:pStyle w:val="text"/>
        <w:spacing w:line="240" w:lineRule="auto"/>
        <w:ind w:left="0"/>
        <w:rPr>
          <w:rFonts w:cs="Arial"/>
        </w:rPr>
      </w:pPr>
      <w:r>
        <w:rPr>
          <w:rFonts w:ascii="Arial" w:hAnsi="Arial" w:cs="Arial"/>
        </w:rPr>
        <w:br w:type="page"/>
      </w:r>
    </w:p>
    <w:p w:rsidR="00DB5F23" w:rsidRPr="00014F9E" w:rsidRDefault="00DB5F23" w:rsidP="00DB5F23">
      <w:pPr>
        <w:jc w:val="left"/>
        <w:rPr>
          <w:rFonts w:cs="Arial"/>
          <w:b/>
          <w:bCs/>
          <w:szCs w:val="20"/>
        </w:rPr>
      </w:pPr>
      <w:r w:rsidRPr="00014F9E">
        <w:rPr>
          <w:rFonts w:cs="Arial"/>
          <w:b/>
          <w:bCs/>
          <w:szCs w:val="20"/>
        </w:rPr>
        <w:t>ANNEX 3</w:t>
      </w:r>
    </w:p>
    <w:p w:rsidR="00DB5F23" w:rsidRPr="005F5490" w:rsidRDefault="00DB5F23" w:rsidP="00DB5F23">
      <w:pPr>
        <w:rPr>
          <w:rFonts w:cs="Arial"/>
          <w:b/>
          <w:bCs/>
          <w:szCs w:val="20"/>
        </w:rPr>
      </w:pPr>
    </w:p>
    <w:p w:rsidR="00DB5F23" w:rsidRPr="003D6637" w:rsidRDefault="00DB5F23" w:rsidP="00DB5F23">
      <w:pPr>
        <w:rPr>
          <w:rFonts w:cs="Arial"/>
          <w:b/>
          <w:bCs/>
          <w:szCs w:val="20"/>
        </w:rPr>
      </w:pPr>
      <w:r w:rsidRPr="003D6637">
        <w:rPr>
          <w:rFonts w:cs="Arial"/>
          <w:b/>
          <w:bCs/>
          <w:szCs w:val="20"/>
        </w:rPr>
        <w:t xml:space="preserve">MITJANS D’ACREDITACIÓ DE LA SOLVÈNCIA ECONÒMICA, FINANCERA i TÈCNICA, i DOCUMENTACIÓ ESPECÍFICA OBLIGATÒRIA </w:t>
      </w:r>
    </w:p>
    <w:p w:rsidR="00DB5F23" w:rsidRPr="009636F6" w:rsidRDefault="00DB5F23" w:rsidP="00DB5F23">
      <w:pPr>
        <w:ind w:left="284"/>
        <w:rPr>
          <w:rFonts w:cs="Arial"/>
          <w:szCs w:val="20"/>
        </w:rPr>
      </w:pPr>
    </w:p>
    <w:p w:rsidR="00DB5F23" w:rsidRPr="0044170A" w:rsidRDefault="00DB5F23" w:rsidP="00DB5F23">
      <w:pPr>
        <w:rPr>
          <w:rFonts w:cs="Arial"/>
          <w:b/>
          <w:spacing w:val="-3"/>
          <w:szCs w:val="20"/>
          <w:lang w:eastAsia="es-ES"/>
        </w:rPr>
      </w:pPr>
      <w:r w:rsidRPr="0044170A">
        <w:rPr>
          <w:rFonts w:cs="Arial"/>
          <w:b/>
          <w:spacing w:val="-3"/>
          <w:szCs w:val="20"/>
          <w:lang w:eastAsia="es-ES"/>
        </w:rPr>
        <w:t xml:space="preserve">El </w:t>
      </w:r>
      <w:r w:rsidRPr="0044170A">
        <w:rPr>
          <w:rFonts w:cs="Arial"/>
          <w:b/>
          <w:spacing w:val="-3"/>
          <w:szCs w:val="20"/>
          <w:u w:val="single"/>
          <w:lang w:eastAsia="es-ES"/>
        </w:rPr>
        <w:t>primer classificat</w:t>
      </w:r>
      <w:r w:rsidRPr="0044170A">
        <w:rPr>
          <w:rFonts w:cs="Arial"/>
          <w:b/>
          <w:spacing w:val="-3"/>
          <w:szCs w:val="20"/>
          <w:lang w:eastAsia="es-ES"/>
        </w:rPr>
        <w:t>, proposat com a adjudicatari haurà d’acreditar la solvència econòmica, financera i tècnica següent:</w:t>
      </w:r>
    </w:p>
    <w:p w:rsidR="00DB5F23" w:rsidRPr="0044170A" w:rsidRDefault="00DB5F23" w:rsidP="00DB5F23">
      <w:pPr>
        <w:rPr>
          <w:rFonts w:cs="Arial"/>
          <w:b/>
          <w:spacing w:val="-3"/>
          <w:szCs w:val="20"/>
          <w:lang w:eastAsia="es-ES"/>
        </w:rPr>
      </w:pPr>
    </w:p>
    <w:p w:rsidR="00DB5F23" w:rsidRPr="0044170A" w:rsidRDefault="00DB5F23" w:rsidP="00DB5F23">
      <w:pPr>
        <w:rPr>
          <w:rFonts w:cs="Arial"/>
          <w:spacing w:val="-3"/>
          <w:szCs w:val="20"/>
          <w:lang w:eastAsia="es-ES"/>
        </w:rPr>
      </w:pPr>
      <w:r w:rsidRPr="0044170A">
        <w:rPr>
          <w:rFonts w:cs="Arial"/>
          <w:b/>
          <w:spacing w:val="-3"/>
          <w:szCs w:val="20"/>
          <w:lang w:eastAsia="es-ES"/>
        </w:rPr>
        <w:t>Documentació que acrediti la solvència econòmica i financera:</w:t>
      </w:r>
    </w:p>
    <w:p w:rsidR="00DB5F23" w:rsidRPr="0044170A" w:rsidRDefault="00DB5F23" w:rsidP="00DB5F23">
      <w:pPr>
        <w:rPr>
          <w:rFonts w:cs="Arial"/>
          <w:spacing w:val="-3"/>
          <w:szCs w:val="20"/>
          <w:lang w:eastAsia="es-ES"/>
        </w:rPr>
      </w:pPr>
    </w:p>
    <w:p w:rsidR="00DB5F23" w:rsidRPr="0044170A" w:rsidRDefault="00DB5F23" w:rsidP="00DB5F23">
      <w:pPr>
        <w:rPr>
          <w:rFonts w:cs="Arial"/>
          <w:szCs w:val="20"/>
          <w:lang w:eastAsia="es-ES"/>
        </w:rPr>
      </w:pPr>
      <w:r w:rsidRPr="0044170A">
        <w:rPr>
          <w:rFonts w:cs="Arial"/>
          <w:szCs w:val="20"/>
          <w:lang w:eastAsia="es-ES"/>
        </w:rPr>
        <w:t>De conformitat amb el que disposa l’article 87 de la LCSP, la justificació de la solvència econòmica i financera del licitador s’acreditarà pel mitjà següent:</w:t>
      </w:r>
    </w:p>
    <w:p w:rsidR="00DB5F23" w:rsidRPr="0044170A" w:rsidRDefault="00DB5F23" w:rsidP="00DB5F23">
      <w:pPr>
        <w:rPr>
          <w:rFonts w:cs="Arial"/>
          <w:szCs w:val="20"/>
          <w:lang w:eastAsia="es-ES"/>
        </w:rPr>
      </w:pPr>
    </w:p>
    <w:p w:rsidR="00DB5F23" w:rsidRPr="0023741D" w:rsidRDefault="00DB5F23" w:rsidP="00DB5F23">
      <w:pPr>
        <w:pStyle w:val="text"/>
        <w:numPr>
          <w:ilvl w:val="0"/>
          <w:numId w:val="13"/>
        </w:numPr>
        <w:spacing w:line="240" w:lineRule="auto"/>
        <w:rPr>
          <w:rFonts w:ascii="Arial" w:hAnsi="Arial" w:cs="Arial"/>
        </w:rPr>
      </w:pPr>
      <w:r w:rsidRPr="0023741D">
        <w:rPr>
          <w:rFonts w:ascii="Arial" w:hAnsi="Arial" w:cs="Arial"/>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al </w:t>
      </w:r>
      <w:r>
        <w:rPr>
          <w:rFonts w:ascii="Arial" w:hAnsi="Arial" w:cs="Arial"/>
        </w:rPr>
        <w:t>pressupost de licitació.</w:t>
      </w:r>
    </w:p>
    <w:p w:rsidR="00DB5F23" w:rsidRPr="0044170A" w:rsidRDefault="00DB5F23" w:rsidP="00DB5F23">
      <w:pPr>
        <w:rPr>
          <w:rFonts w:cs="Arial"/>
          <w:szCs w:val="20"/>
          <w:lang w:eastAsia="es-ES"/>
        </w:rPr>
      </w:pPr>
    </w:p>
    <w:p w:rsidR="00DB5F23" w:rsidRPr="0044170A" w:rsidRDefault="00DB5F23" w:rsidP="00DB5F23">
      <w:pPr>
        <w:rPr>
          <w:rFonts w:cs="Arial"/>
          <w:szCs w:val="20"/>
          <w:lang w:eastAsia="es-ES"/>
        </w:rPr>
      </w:pPr>
      <w:r w:rsidRPr="0044170A">
        <w:rPr>
          <w:rFonts w:cs="Arial"/>
          <w:szCs w:val="20"/>
          <w:lang w:eastAsia="es-ES"/>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 a mitjà alternatiu d’acreditació els llibres de comptabilitat degudament legalitzats.</w:t>
      </w:r>
    </w:p>
    <w:p w:rsidR="00DB5F23" w:rsidRPr="0044170A" w:rsidRDefault="00DB5F23" w:rsidP="00DB5F23">
      <w:pPr>
        <w:rPr>
          <w:rFonts w:cs="Arial"/>
          <w:szCs w:val="20"/>
          <w:lang w:eastAsia="es-ES"/>
        </w:rPr>
      </w:pPr>
    </w:p>
    <w:p w:rsidR="00DB5F23" w:rsidRPr="00B034B9" w:rsidRDefault="00DB5F23" w:rsidP="00DB5F23">
      <w:pPr>
        <w:rPr>
          <w:rFonts w:cs="Arial"/>
          <w:szCs w:val="20"/>
          <w:lang w:eastAsia="es-ES"/>
        </w:rPr>
      </w:pPr>
      <w:r w:rsidRPr="00B034B9">
        <w:rPr>
          <w:rFonts w:cs="Arial"/>
          <w:szCs w:val="20"/>
          <w:lang w:eastAsia="es-ES"/>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rsidR="00DB5F23" w:rsidRPr="0044170A" w:rsidRDefault="00DB5F23" w:rsidP="00DB5F23">
      <w:pPr>
        <w:rPr>
          <w:rFonts w:cs="Arial"/>
          <w:b/>
          <w:szCs w:val="20"/>
          <w:lang w:eastAsia="es-ES"/>
        </w:rPr>
      </w:pPr>
    </w:p>
    <w:p w:rsidR="00DB5F23" w:rsidRPr="0044170A" w:rsidRDefault="00DB5F23" w:rsidP="00DB5F23">
      <w:pPr>
        <w:rPr>
          <w:rFonts w:cs="Arial"/>
          <w:b/>
          <w:szCs w:val="20"/>
          <w:lang w:eastAsia="es-ES"/>
        </w:rPr>
      </w:pPr>
      <w:r w:rsidRPr="0044170A">
        <w:rPr>
          <w:rFonts w:cs="Arial"/>
          <w:b/>
          <w:szCs w:val="20"/>
          <w:lang w:eastAsia="es-ES"/>
        </w:rPr>
        <w:t>Documentació que acrediti la solvència tècnica o professional:</w:t>
      </w:r>
    </w:p>
    <w:p w:rsidR="00DB5F23" w:rsidRPr="0044170A" w:rsidRDefault="00DB5F23" w:rsidP="00DB5F23">
      <w:pPr>
        <w:rPr>
          <w:rFonts w:cs="Arial"/>
          <w:b/>
          <w:szCs w:val="20"/>
          <w:lang w:eastAsia="es-ES"/>
        </w:rPr>
      </w:pPr>
    </w:p>
    <w:p w:rsidR="00DB5F23" w:rsidRPr="0044170A" w:rsidRDefault="00DB5F23" w:rsidP="00DB5F23">
      <w:pPr>
        <w:rPr>
          <w:rFonts w:cs="Arial"/>
          <w:szCs w:val="20"/>
          <w:lang w:eastAsia="es-ES"/>
        </w:rPr>
      </w:pPr>
      <w:r w:rsidRPr="0044170A">
        <w:rPr>
          <w:rFonts w:cs="Arial"/>
          <w:szCs w:val="20"/>
          <w:lang w:eastAsia="es-ES"/>
        </w:rPr>
        <w:t>De conformitat amb el que disposa l’article 89 de la LCSP, la justificació de la solvència tècnica del licitador s’acreditarà pels mitjans següents:</w:t>
      </w:r>
    </w:p>
    <w:p w:rsidR="00DB5F23" w:rsidRPr="0044170A" w:rsidRDefault="00DB5F23" w:rsidP="00DB5F23">
      <w:pPr>
        <w:rPr>
          <w:rFonts w:cs="Arial"/>
          <w:szCs w:val="20"/>
          <w:lang w:eastAsia="es-ES"/>
        </w:rPr>
      </w:pPr>
    </w:p>
    <w:p w:rsidR="00DB5F23" w:rsidRPr="00F402F0" w:rsidRDefault="00DB5F23" w:rsidP="00DB5F23">
      <w:pPr>
        <w:pStyle w:val="text"/>
        <w:numPr>
          <w:ilvl w:val="0"/>
          <w:numId w:val="13"/>
        </w:numPr>
        <w:spacing w:line="240" w:lineRule="auto"/>
        <w:rPr>
          <w:rFonts w:ascii="Arial" w:hAnsi="Arial" w:cs="Arial"/>
        </w:rPr>
      </w:pPr>
      <w:r w:rsidRPr="00F402F0">
        <w:rPr>
          <w:rFonts w:ascii="Arial" w:hAnsi="Arial" w:cs="Arial"/>
        </w:rPr>
        <w:t>Relació dels subministraments principals efectuats de la mateixa naturalesa o similar que els que constitueixen l’objecte del contracte en el curs dels tres últims anys. Els subministraments efectuats s'acreditaran mitjançant certificats expedits o visats per l'òrgan competent, indicant l’import, dates i destinatari públic o privat d’aquests, amb pressupostos similars o superiors als que constitueixen l’objecte del contracte en curs, executats en els últims 3 anys.</w:t>
      </w:r>
    </w:p>
    <w:p w:rsidR="00DB5F23" w:rsidRPr="004E546D" w:rsidRDefault="00DB5F23" w:rsidP="00DB5F23">
      <w:pPr>
        <w:rPr>
          <w:rFonts w:cs="Arial"/>
          <w:color w:val="000000"/>
          <w:szCs w:val="20"/>
        </w:rPr>
      </w:pPr>
    </w:p>
    <w:p w:rsidR="00DB5F23" w:rsidRPr="00014F9E" w:rsidRDefault="00DB5F23" w:rsidP="00DB5F23">
      <w:pPr>
        <w:ind w:left="709"/>
        <w:rPr>
          <w:rFonts w:cs="Arial"/>
          <w:color w:val="000000"/>
          <w:szCs w:val="20"/>
        </w:rPr>
      </w:pPr>
      <w:r w:rsidRPr="00014F9E">
        <w:rPr>
          <w:rFonts w:cs="Arial"/>
          <w:color w:val="000000"/>
          <w:szCs w:val="20"/>
        </w:rPr>
        <w:t>Els licitadors hauran d’acreditar haver executat de forma acumulada un import mínim (sense impostos) igual o superior al pressupost de licitació.</w:t>
      </w:r>
    </w:p>
    <w:p w:rsidR="00DB5F23" w:rsidRPr="005F5490" w:rsidRDefault="00DB5F23" w:rsidP="00DB5F23">
      <w:pPr>
        <w:rPr>
          <w:rFonts w:cs="Arial"/>
          <w:szCs w:val="20"/>
          <w:lang w:eastAsia="es-ES"/>
        </w:rPr>
      </w:pPr>
    </w:p>
    <w:p w:rsidR="00DB5F23" w:rsidRPr="0044170A" w:rsidRDefault="00DB5F23" w:rsidP="00DB5F23">
      <w:pPr>
        <w:rPr>
          <w:rFonts w:cs="Arial"/>
          <w:szCs w:val="20"/>
          <w:lang w:eastAsia="es-ES"/>
        </w:rPr>
      </w:pPr>
    </w:p>
    <w:p w:rsidR="00DB5F23" w:rsidRPr="004E546D" w:rsidRDefault="00DB5F23" w:rsidP="00DB5F23">
      <w:pPr>
        <w:rPr>
          <w:rFonts w:cs="Arial"/>
          <w:b/>
          <w:szCs w:val="20"/>
          <w:lang w:eastAsia="es-ES"/>
        </w:rPr>
      </w:pPr>
      <w:r>
        <w:rPr>
          <w:rFonts w:cs="Arial"/>
          <w:b/>
          <w:szCs w:val="20"/>
          <w:lang w:eastAsia="es-ES"/>
        </w:rPr>
        <w:t>C</w:t>
      </w:r>
      <w:r w:rsidRPr="004E546D">
        <w:rPr>
          <w:rFonts w:cs="Arial"/>
          <w:b/>
          <w:szCs w:val="20"/>
          <w:lang w:eastAsia="es-ES"/>
        </w:rPr>
        <w:t>ertificacions ISO o equivalents:</w:t>
      </w:r>
    </w:p>
    <w:p w:rsidR="00DB5F23" w:rsidRDefault="00DB5F23" w:rsidP="00DB5F23">
      <w:pPr>
        <w:autoSpaceDE w:val="0"/>
        <w:autoSpaceDN w:val="0"/>
        <w:adjustRightInd w:val="0"/>
        <w:rPr>
          <w:rFonts w:cs="Arial"/>
          <w:color w:val="000000"/>
          <w:szCs w:val="20"/>
        </w:rPr>
      </w:pPr>
    </w:p>
    <w:p w:rsidR="00DB5F23" w:rsidRPr="00C70A41" w:rsidRDefault="00DB5F23" w:rsidP="00DB5F23">
      <w:pPr>
        <w:pStyle w:val="text"/>
        <w:spacing w:line="240" w:lineRule="auto"/>
        <w:ind w:left="0"/>
        <w:rPr>
          <w:rFonts w:ascii="Arial" w:hAnsi="Arial" w:cs="Arial"/>
        </w:rPr>
      </w:pPr>
      <w:r w:rsidRPr="00C70A41">
        <w:rPr>
          <w:rFonts w:ascii="Arial" w:hAnsi="Arial" w:cs="Arial"/>
        </w:rPr>
        <w:t>De conformitat amb el que disposen els articles 93 i 94 de la LCSP, el compliment de les normes de garantia de qualitat i gestió mediambiental de l’empresari s’acreditarà pels mitjans següents:</w:t>
      </w:r>
    </w:p>
    <w:p w:rsidR="00DB5F23" w:rsidRPr="00014F9E" w:rsidRDefault="00DB5F23" w:rsidP="00DB5F23">
      <w:pPr>
        <w:autoSpaceDE w:val="0"/>
        <w:autoSpaceDN w:val="0"/>
        <w:adjustRightInd w:val="0"/>
        <w:rPr>
          <w:rFonts w:cs="Arial"/>
          <w:color w:val="000000"/>
          <w:szCs w:val="20"/>
        </w:rPr>
      </w:pPr>
    </w:p>
    <w:p w:rsidR="00DB5F23" w:rsidRPr="004E546D" w:rsidRDefault="00DB5F23" w:rsidP="00DB5F23">
      <w:pPr>
        <w:pStyle w:val="text"/>
        <w:spacing w:line="240" w:lineRule="auto"/>
        <w:ind w:left="0"/>
        <w:rPr>
          <w:rFonts w:ascii="Arial" w:hAnsi="Arial" w:cs="Arial"/>
          <w:u w:val="single"/>
        </w:rPr>
      </w:pPr>
      <w:r w:rsidRPr="004E546D">
        <w:rPr>
          <w:rFonts w:ascii="Arial" w:hAnsi="Arial" w:cs="Arial"/>
          <w:bCs/>
          <w:u w:val="single"/>
        </w:rPr>
        <w:t>ISO 9001 o equivalent Gestió de la Qualitat</w:t>
      </w:r>
    </w:p>
    <w:p w:rsidR="00DB5F23" w:rsidRPr="00014F9E"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p>
    <w:p w:rsidR="00DB5F23" w:rsidRPr="005F5490"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5F5490">
        <w:rPr>
          <w:rFonts w:ascii="Arial" w:hAnsi="Arial" w:cs="Arial"/>
          <w:color w:val="242424"/>
          <w:sz w:val="20"/>
          <w:szCs w:val="20"/>
          <w:lang w:val="ca-ES"/>
        </w:rPr>
        <w:t>Les empreses que tenen implantada la norma ISO 9001 significa que treballen amb un sistema complet de gestió de la qualitat.</w:t>
      </w: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Donades les exigències d’aquesta normativa la Direcció de l’empresa ha de participar en el disseny de la política de gestió de la qualitat i dels objectius de qualitat i el seu compliment dins d’un procés de progrés continuat.</w:t>
      </w: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p>
    <w:p w:rsidR="00DB5F23" w:rsidRPr="00014F9E"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Aquest procés d’assegurament de la qualitat es tradueix i té impacte en el funcionament i en la productivitat de l’empresa i, per tant, també en la millora, la capacitació i la calcificació dels seus professionals. En disposar de millor documentació i control dels processos, serà possible assolir una estabilitat en el seu acompliment, reduir les pèrdues i evitar haver de repetir feines. En definitiva</w:t>
      </w:r>
      <w:r>
        <w:rPr>
          <w:rFonts w:ascii="Arial" w:hAnsi="Arial" w:cs="Arial"/>
          <w:color w:val="242424"/>
          <w:sz w:val="20"/>
          <w:szCs w:val="20"/>
          <w:lang w:val="ca-ES"/>
        </w:rPr>
        <w:t>,</w:t>
      </w:r>
      <w:r w:rsidRPr="00014F9E">
        <w:rPr>
          <w:rFonts w:ascii="Arial" w:hAnsi="Arial" w:cs="Arial"/>
          <w:color w:val="242424"/>
          <w:sz w:val="20"/>
          <w:szCs w:val="20"/>
          <w:lang w:val="ca-ES"/>
        </w:rPr>
        <w:t xml:space="preserve"> els treballadors, els professionals, seran més autosuficients i més capacitats quant a la resolució d’incidències.</w:t>
      </w:r>
    </w:p>
    <w:p w:rsidR="00DB5F23" w:rsidRPr="005F5490"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rsidR="00DB5F23" w:rsidRPr="0044170A" w:rsidRDefault="00DB5F23" w:rsidP="00DB5F23">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rsidR="00DB5F23" w:rsidRPr="0044170A" w:rsidRDefault="00DB5F23" w:rsidP="00DB5F23">
      <w:pPr>
        <w:autoSpaceDE w:val="0"/>
        <w:autoSpaceDN w:val="0"/>
        <w:ind w:left="216" w:firstLine="708"/>
        <w:rPr>
          <w:rFonts w:cs="Arial"/>
          <w:szCs w:val="20"/>
        </w:rPr>
      </w:pPr>
    </w:p>
    <w:p w:rsidR="00DB5F23" w:rsidRPr="004E546D" w:rsidRDefault="00DB5F23" w:rsidP="00DB5F23">
      <w:pPr>
        <w:pStyle w:val="text"/>
        <w:spacing w:line="240" w:lineRule="auto"/>
        <w:ind w:left="0"/>
        <w:rPr>
          <w:rFonts w:cs="Arial"/>
          <w:bCs/>
          <w:u w:val="single"/>
        </w:rPr>
      </w:pPr>
      <w:r w:rsidRPr="004E546D">
        <w:rPr>
          <w:rFonts w:ascii="Arial" w:hAnsi="Arial" w:cs="Arial"/>
          <w:bCs/>
          <w:u w:val="single"/>
        </w:rPr>
        <w:t>ISO 14001 o equivalent Gestió Ambiental</w:t>
      </w:r>
    </w:p>
    <w:p w:rsidR="00DB5F23" w:rsidRPr="00014F9E" w:rsidRDefault="00DB5F23" w:rsidP="00DB5F23">
      <w:pPr>
        <w:autoSpaceDE w:val="0"/>
        <w:autoSpaceDN w:val="0"/>
        <w:ind w:left="216" w:firstLine="708"/>
        <w:rPr>
          <w:rFonts w:cs="Arial"/>
          <w:szCs w:val="20"/>
        </w:rPr>
      </w:pP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5F5490">
        <w:rPr>
          <w:rFonts w:ascii="Arial" w:hAnsi="Arial" w:cs="Arial"/>
          <w:color w:val="242424"/>
          <w:sz w:val="20"/>
          <w:szCs w:val="20"/>
          <w:lang w:val="ca-ES"/>
        </w:rPr>
        <w:t>Les empreses que disposin d’un certificat ISO 14001 o equivalent, acrediten complir els requisits d’un model de Gestió de Qualitat Mediambiental reconegut internacionalment, que només s’aconsegueix disposant d’uns procediments est</w:t>
      </w:r>
      <w:r w:rsidRPr="0044170A">
        <w:rPr>
          <w:rFonts w:ascii="Arial" w:hAnsi="Arial" w:cs="Arial"/>
          <w:color w:val="242424"/>
          <w:sz w:val="20"/>
          <w:szCs w:val="20"/>
          <w:lang w:val="ca-ES"/>
        </w:rPr>
        <w:t>andarditzats sotmesos a inspeccions periòdiques per part d’entitats homologades d’inspecció i control i d’una conscienciació proactiva de la seva Direcció enfront dels problemes mediambientals.</w:t>
      </w:r>
    </w:p>
    <w:p w:rsidR="00DB5F23" w:rsidRPr="0044170A" w:rsidRDefault="00DB5F23" w:rsidP="00DB5F23">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DB5F23" w:rsidRPr="0044170A" w:rsidRDefault="00DB5F23" w:rsidP="00DB5F23">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Treballar amb una empresa certificada ISO 14001 reforça el compromís del CMPSB de generar un major benestar social i mediambiental.</w:t>
      </w:r>
    </w:p>
    <w:p w:rsidR="00DB5F23" w:rsidRPr="0044170A" w:rsidRDefault="00DB5F23" w:rsidP="00DB5F23">
      <w:pPr>
        <w:autoSpaceDE w:val="0"/>
        <w:autoSpaceDN w:val="0"/>
        <w:adjustRightInd w:val="0"/>
        <w:rPr>
          <w:rFonts w:cs="Arial"/>
          <w:color w:val="000000"/>
          <w:szCs w:val="20"/>
        </w:rPr>
      </w:pPr>
    </w:p>
    <w:p w:rsidR="00DB5F23" w:rsidRPr="0044170A" w:rsidRDefault="00DB5F23" w:rsidP="00DB5F23">
      <w:pPr>
        <w:pStyle w:val="Prrafodelista"/>
        <w:spacing w:after="0" w:line="240" w:lineRule="auto"/>
        <w:rPr>
          <w:rFonts w:ascii="Arial" w:hAnsi="Arial" w:cs="Arial"/>
          <w:sz w:val="20"/>
          <w:szCs w:val="20"/>
          <w:lang w:eastAsia="es-ES"/>
        </w:rPr>
      </w:pPr>
    </w:p>
    <w:p w:rsidR="00DB5F23" w:rsidRPr="003D6637" w:rsidRDefault="00DB5F23" w:rsidP="00DB5F23">
      <w:pPr>
        <w:ind w:left="720"/>
        <w:rPr>
          <w:rFonts w:cs="Arial"/>
          <w:b/>
          <w:bCs/>
          <w:szCs w:val="20"/>
        </w:rPr>
      </w:pPr>
    </w:p>
    <w:p w:rsidR="00DB5F23" w:rsidRPr="009636F6" w:rsidRDefault="00DB5F23" w:rsidP="00DB5F23">
      <w:pPr>
        <w:rPr>
          <w:rFonts w:cs="Arial"/>
          <w:szCs w:val="20"/>
        </w:rPr>
      </w:pPr>
      <w:r w:rsidRPr="003D6637">
        <w:rPr>
          <w:rFonts w:cs="Arial"/>
          <w:szCs w:val="20"/>
        </w:rPr>
        <w:br w:type="page"/>
      </w:r>
    </w:p>
    <w:p w:rsidR="00DB5F23" w:rsidRPr="004D0285" w:rsidRDefault="00DB5F23" w:rsidP="00DB5F23">
      <w:pPr>
        <w:rPr>
          <w:rFonts w:cs="Arial"/>
          <w:b/>
          <w:bCs/>
          <w:szCs w:val="20"/>
        </w:rPr>
      </w:pPr>
      <w:r w:rsidRPr="009636F6">
        <w:rPr>
          <w:rFonts w:cs="Arial"/>
          <w:b/>
          <w:bCs/>
          <w:szCs w:val="20"/>
        </w:rPr>
        <w:t xml:space="preserve">ANNEX </w:t>
      </w:r>
      <w:r w:rsidRPr="004D0285">
        <w:rPr>
          <w:rFonts w:cs="Arial"/>
          <w:b/>
          <w:bCs/>
          <w:szCs w:val="20"/>
        </w:rPr>
        <w:t>4</w:t>
      </w:r>
    </w:p>
    <w:p w:rsidR="00DB5F23" w:rsidRPr="0044170A" w:rsidRDefault="00DB5F23" w:rsidP="00DB5F23">
      <w:pPr>
        <w:jc w:val="left"/>
        <w:rPr>
          <w:rFonts w:cs="Arial"/>
          <w:b/>
          <w:szCs w:val="20"/>
        </w:rPr>
      </w:pPr>
    </w:p>
    <w:p w:rsidR="00DB5F23" w:rsidRPr="0044170A" w:rsidRDefault="00DB5F23" w:rsidP="00DB5F23">
      <w:pPr>
        <w:jc w:val="left"/>
        <w:rPr>
          <w:rFonts w:cs="Arial"/>
          <w:b/>
          <w:szCs w:val="20"/>
        </w:rPr>
      </w:pPr>
      <w:r w:rsidRPr="0044170A">
        <w:rPr>
          <w:rFonts w:cs="Arial"/>
          <w:b/>
          <w:szCs w:val="20"/>
        </w:rPr>
        <w:t>CRITERIS D’ADJUDICACIÓ</w:t>
      </w:r>
    </w:p>
    <w:p w:rsidR="00DB5F23" w:rsidRPr="0044170A" w:rsidRDefault="00DB5F23" w:rsidP="00DB5F23">
      <w:pPr>
        <w:rPr>
          <w:rFonts w:cs="Arial"/>
          <w:szCs w:val="20"/>
          <w:u w:val="single"/>
          <w:lang w:eastAsia="es-ES"/>
        </w:rPr>
      </w:pPr>
    </w:p>
    <w:p w:rsidR="00DB5F23" w:rsidRDefault="00DB5F23" w:rsidP="00DB5F23">
      <w:pPr>
        <w:pStyle w:val="Sinespaciado"/>
        <w:rPr>
          <w:rFonts w:cs="Arial"/>
          <w:szCs w:val="20"/>
        </w:rPr>
      </w:pPr>
      <w:r w:rsidRPr="00F402F0">
        <w:rPr>
          <w:rFonts w:cs="Arial"/>
          <w:szCs w:val="20"/>
        </w:rPr>
        <w:t xml:space="preserve">El licitador haurà de presentar una memòria tècnica i la documentació acreditativa corresponent del compliment dels requeriments bàsics i d’obligat compliment indicats al PPT dels equips.  </w:t>
      </w:r>
    </w:p>
    <w:p w:rsidR="00DB5F23" w:rsidRDefault="00DB5F23" w:rsidP="00DB5F23">
      <w:pPr>
        <w:pStyle w:val="Sinespaciado"/>
        <w:rPr>
          <w:rFonts w:cs="Arial"/>
          <w:szCs w:val="20"/>
        </w:rPr>
      </w:pPr>
    </w:p>
    <w:p w:rsidR="00DB5F23" w:rsidRPr="00F402F0" w:rsidRDefault="00DB5F23" w:rsidP="00DB5F23">
      <w:pPr>
        <w:pStyle w:val="Sinespaciado"/>
        <w:rPr>
          <w:rFonts w:cs="Arial"/>
        </w:rPr>
      </w:pPr>
      <w:r w:rsidRPr="00490CB4">
        <w:rPr>
          <w:rFonts w:cs="Arial"/>
          <w:b/>
          <w:szCs w:val="20"/>
        </w:rPr>
        <w:t>En primer lloc es comprovarà que la proposta compleixi amb tots els requisits allà indicats, en cas contrari aquesta quedarà exclosa.</w:t>
      </w:r>
    </w:p>
    <w:p w:rsidR="00DB5F23" w:rsidRPr="00F402F0" w:rsidRDefault="00DB5F23" w:rsidP="00DB5F23">
      <w:pPr>
        <w:pStyle w:val="Sinespaciado"/>
        <w:rPr>
          <w:rFonts w:cs="Arial"/>
        </w:rPr>
      </w:pPr>
    </w:p>
    <w:p w:rsidR="00DB5F23" w:rsidRPr="00F402F0" w:rsidRDefault="00DB5F23" w:rsidP="00DB5F23">
      <w:pPr>
        <w:pStyle w:val="Sinespaciado"/>
        <w:rPr>
          <w:rFonts w:cs="Arial"/>
        </w:rPr>
      </w:pPr>
      <w:r w:rsidRPr="00F402F0">
        <w:rPr>
          <w:rFonts w:cs="Arial"/>
          <w:szCs w:val="20"/>
        </w:rPr>
        <w:t>Les propostes que compleixin els requisits bàsics sol·licitats passaran a ser valorades d’acord amb els criteris d’adjudicació descrits a continuació.</w:t>
      </w:r>
    </w:p>
    <w:p w:rsidR="00DB5F23" w:rsidRPr="00D0422E" w:rsidRDefault="00DB5F23" w:rsidP="00DB5F23">
      <w:pPr>
        <w:pStyle w:val="Sinespaciado"/>
        <w:rPr>
          <w:rFonts w:cs="Arial"/>
          <w:color w:val="FFFFFF"/>
          <w:szCs w:val="20"/>
        </w:rPr>
      </w:pPr>
      <w:bookmarkStart w:id="0" w:name="_Hlk134783184"/>
    </w:p>
    <w:p w:rsidR="00DB5F23" w:rsidRDefault="00DB5F23" w:rsidP="00DB5F23">
      <w:pPr>
        <w:rPr>
          <w:rFonts w:eastAsiaTheme="minorHAnsi" w:cs="Arial"/>
          <w:szCs w:val="20"/>
        </w:rPr>
      </w:pPr>
      <w:r w:rsidRPr="00C77750">
        <w:rPr>
          <w:rFonts w:eastAsiaTheme="minorHAnsi" w:cs="Arial"/>
          <w:szCs w:val="20"/>
        </w:rPr>
        <w:t>De conformitat amb l’article 145.3 (literal f.) de la LCSP, i atenent a què l’objecte del contracte, es refereix al subministrament d’un equipament específic, definit de forma unívoca, i on, per tant, tots els licitadors oferiran el mateix equipament amb característiques iguals i úniques i el termini de lliurament mentre estigui dins del màxim sol·licitat no és determinant, es determina fer servir únicament el criteri del preu.</w:t>
      </w:r>
    </w:p>
    <w:p w:rsidR="00DB5F23" w:rsidRPr="0023741D" w:rsidRDefault="00DB5F23" w:rsidP="00DB5F23">
      <w:pPr>
        <w:pStyle w:val="text"/>
        <w:spacing w:line="240" w:lineRule="auto"/>
        <w:ind w:left="927"/>
        <w:rPr>
          <w:rFonts w:ascii="Arial" w:hAnsi="Arial" w:cs="Arial"/>
        </w:rPr>
      </w:pPr>
    </w:p>
    <w:p w:rsidR="00DB5F23" w:rsidRPr="0023741D" w:rsidRDefault="00DB5F23" w:rsidP="00DB5F23">
      <w:pPr>
        <w:ind w:left="849" w:hanging="141"/>
        <w:rPr>
          <w:rFonts w:cs="Arial"/>
          <w:b/>
          <w:bCs/>
          <w:szCs w:val="20"/>
        </w:rPr>
      </w:pPr>
      <w:r w:rsidRPr="0023741D">
        <w:rPr>
          <w:rFonts w:cs="Arial"/>
          <w:b/>
          <w:bCs/>
          <w:szCs w:val="20"/>
        </w:rPr>
        <w:t>1 Oferta econòmica: 100 punts.</w:t>
      </w:r>
    </w:p>
    <w:p w:rsidR="00DB5F23" w:rsidRPr="0023741D" w:rsidRDefault="00DB5F23" w:rsidP="00DB5F23">
      <w:pPr>
        <w:ind w:left="992"/>
        <w:rPr>
          <w:rFonts w:cs="Arial"/>
          <w:b/>
          <w:bCs/>
          <w:szCs w:val="20"/>
        </w:rPr>
      </w:pPr>
    </w:p>
    <w:p w:rsidR="00DB5F23" w:rsidRPr="0023741D" w:rsidRDefault="00DB5F23" w:rsidP="00DB5F23">
      <w:pPr>
        <w:ind w:left="708"/>
        <w:rPr>
          <w:rFonts w:cs="Arial"/>
          <w:bCs/>
          <w:szCs w:val="20"/>
        </w:rPr>
      </w:pPr>
      <w:r w:rsidRPr="0023741D">
        <w:rPr>
          <w:rFonts w:cs="Arial"/>
          <w:bCs/>
          <w:szCs w:val="20"/>
        </w:rPr>
        <w:t>Puntuació de l’oferta econòmica: 100 punts d’acord amb l’aplicació de la següent fórmula:</w:t>
      </w:r>
    </w:p>
    <w:p w:rsidR="00DB5F23" w:rsidRPr="0023741D" w:rsidRDefault="00DB5F23" w:rsidP="00DB5F23">
      <w:pPr>
        <w:ind w:left="992" w:hanging="284"/>
        <w:rPr>
          <w:rFonts w:cs="Arial"/>
          <w:bCs/>
          <w:szCs w:val="20"/>
        </w:rPr>
      </w:pPr>
      <w:r w:rsidRPr="0023741D">
        <w:rPr>
          <w:rFonts w:cs="Arial"/>
          <w:bCs/>
          <w:szCs w:val="20"/>
        </w:rPr>
        <w:t xml:space="preserve"> </w:t>
      </w:r>
    </w:p>
    <w:p w:rsidR="00DB5F23" w:rsidRPr="00D715FE" w:rsidRDefault="00DB5F23" w:rsidP="00DB5F23">
      <w:pPr>
        <w:widowControl w:val="0"/>
        <w:jc w:val="center"/>
        <w:rPr>
          <w:rFonts w:cs="Arial"/>
          <w:szCs w:val="20"/>
        </w:rPr>
      </w:pPr>
      <m:oMathPara>
        <m:oMath>
          <m:r>
            <m:rPr>
              <m:sty m:val="p"/>
            </m:rPr>
            <w:rPr>
              <w:rFonts w:ascii="Cambria Math" w:hAnsi="Cambria Math" w:cs="Arial"/>
              <w:color w:val="000000" w:themeColor="text1"/>
              <w:szCs w:val="20"/>
            </w:rPr>
            <w:br/>
          </m:r>
        </m:oMath>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rsidR="00DB5F23" w:rsidRPr="0023741D" w:rsidRDefault="00DB5F23" w:rsidP="00DB5F23">
      <w:pPr>
        <w:ind w:left="992" w:hanging="284"/>
        <w:rPr>
          <w:rFonts w:cs="Arial"/>
          <w:bCs/>
          <w:szCs w:val="20"/>
        </w:rPr>
      </w:pPr>
    </w:p>
    <w:p w:rsidR="00DB5F23" w:rsidRPr="0023741D" w:rsidRDefault="00DB5F23" w:rsidP="00DB5F23">
      <w:pPr>
        <w:ind w:left="992" w:firstLine="565"/>
        <w:rPr>
          <w:rFonts w:cs="Arial"/>
          <w:bCs/>
          <w:szCs w:val="20"/>
        </w:rPr>
      </w:pPr>
      <w:r w:rsidRPr="0023741D">
        <w:rPr>
          <w:rFonts w:cs="Arial"/>
          <w:bCs/>
          <w:szCs w:val="20"/>
        </w:rPr>
        <w:t>On:</w:t>
      </w:r>
    </w:p>
    <w:p w:rsidR="00DB5F23" w:rsidRPr="0023741D" w:rsidRDefault="00DB5F23" w:rsidP="00DB5F23">
      <w:pPr>
        <w:numPr>
          <w:ilvl w:val="2"/>
          <w:numId w:val="21"/>
        </w:numPr>
        <w:tabs>
          <w:tab w:val="clear" w:pos="2793"/>
          <w:tab w:val="num" w:pos="2934"/>
        </w:tabs>
        <w:ind w:left="2934"/>
        <w:jc w:val="left"/>
        <w:rPr>
          <w:rFonts w:cs="Arial"/>
          <w:bCs/>
          <w:szCs w:val="20"/>
        </w:rPr>
      </w:pPr>
      <w:proofErr w:type="spellStart"/>
      <w:r w:rsidRPr="0023741D">
        <w:rPr>
          <w:rFonts w:cs="Arial"/>
          <w:bCs/>
          <w:szCs w:val="20"/>
        </w:rPr>
        <w:t>P</w:t>
      </w:r>
      <w:r w:rsidRPr="0023741D">
        <w:rPr>
          <w:rFonts w:cs="Arial"/>
          <w:bCs/>
          <w:szCs w:val="20"/>
          <w:vertAlign w:val="subscript"/>
        </w:rPr>
        <w:t>v</w:t>
      </w:r>
      <w:proofErr w:type="spellEnd"/>
      <w:r w:rsidRPr="0023741D">
        <w:rPr>
          <w:rFonts w:cs="Arial"/>
          <w:bCs/>
          <w:szCs w:val="20"/>
        </w:rPr>
        <w:t>: Puntuació de l’oferta a Valorar</w:t>
      </w:r>
    </w:p>
    <w:p w:rsidR="00DB5F23" w:rsidRPr="0023741D" w:rsidRDefault="00DB5F23" w:rsidP="00DB5F23">
      <w:pPr>
        <w:numPr>
          <w:ilvl w:val="2"/>
          <w:numId w:val="21"/>
        </w:numPr>
        <w:tabs>
          <w:tab w:val="clear" w:pos="2793"/>
          <w:tab w:val="num" w:pos="2934"/>
        </w:tabs>
        <w:ind w:left="2934"/>
        <w:jc w:val="left"/>
        <w:rPr>
          <w:rFonts w:cs="Arial"/>
          <w:bCs/>
          <w:szCs w:val="20"/>
        </w:rPr>
      </w:pPr>
      <w:proofErr w:type="spellStart"/>
      <w:r w:rsidRPr="0023741D">
        <w:rPr>
          <w:rFonts w:cs="Arial"/>
          <w:bCs/>
          <w:szCs w:val="20"/>
        </w:rPr>
        <w:t>O</w:t>
      </w:r>
      <w:r w:rsidRPr="0023741D">
        <w:rPr>
          <w:rFonts w:cs="Arial"/>
          <w:bCs/>
          <w:szCs w:val="20"/>
          <w:vertAlign w:val="subscript"/>
        </w:rPr>
        <w:t>v</w:t>
      </w:r>
      <w:proofErr w:type="spellEnd"/>
      <w:r w:rsidRPr="0023741D">
        <w:rPr>
          <w:rFonts w:cs="Arial"/>
          <w:bCs/>
          <w:szCs w:val="20"/>
        </w:rPr>
        <w:t>: Oferta a valorar</w:t>
      </w:r>
    </w:p>
    <w:p w:rsidR="00DB5F23" w:rsidRPr="0023741D" w:rsidRDefault="00DB5F23" w:rsidP="00DB5F23">
      <w:pPr>
        <w:numPr>
          <w:ilvl w:val="2"/>
          <w:numId w:val="21"/>
        </w:numPr>
        <w:tabs>
          <w:tab w:val="clear" w:pos="2793"/>
          <w:tab w:val="num" w:pos="2934"/>
        </w:tabs>
        <w:ind w:left="2934"/>
        <w:jc w:val="left"/>
        <w:rPr>
          <w:rFonts w:cs="Arial"/>
          <w:bCs/>
          <w:szCs w:val="20"/>
        </w:rPr>
      </w:pPr>
      <w:r w:rsidRPr="0023741D">
        <w:rPr>
          <w:rFonts w:cs="Arial"/>
          <w:bCs/>
          <w:szCs w:val="20"/>
        </w:rPr>
        <w:t>O</w:t>
      </w:r>
      <w:r w:rsidRPr="0023741D">
        <w:rPr>
          <w:rFonts w:cs="Arial"/>
          <w:bCs/>
          <w:szCs w:val="20"/>
          <w:vertAlign w:val="subscript"/>
        </w:rPr>
        <w:t xml:space="preserve">m: </w:t>
      </w:r>
      <w:r w:rsidRPr="0023741D">
        <w:rPr>
          <w:rFonts w:cs="Arial"/>
          <w:bCs/>
          <w:szCs w:val="20"/>
        </w:rPr>
        <w:t>Oferta Millor</w:t>
      </w:r>
    </w:p>
    <w:p w:rsidR="00DB5F23" w:rsidRPr="0023741D" w:rsidRDefault="00DB5F23" w:rsidP="00DB5F23">
      <w:pPr>
        <w:numPr>
          <w:ilvl w:val="2"/>
          <w:numId w:val="21"/>
        </w:numPr>
        <w:tabs>
          <w:tab w:val="clear" w:pos="2793"/>
          <w:tab w:val="num" w:pos="2934"/>
        </w:tabs>
        <w:ind w:left="2934"/>
        <w:jc w:val="left"/>
        <w:rPr>
          <w:rFonts w:cs="Arial"/>
          <w:bCs/>
          <w:szCs w:val="20"/>
        </w:rPr>
      </w:pPr>
      <w:r w:rsidRPr="0023741D">
        <w:rPr>
          <w:rFonts w:cs="Arial"/>
          <w:bCs/>
          <w:szCs w:val="20"/>
        </w:rPr>
        <w:t>IL: Import de Licitació</w:t>
      </w:r>
    </w:p>
    <w:p w:rsidR="00DB5F23" w:rsidRPr="0023741D" w:rsidRDefault="00DB5F23" w:rsidP="00DB5F23">
      <w:pPr>
        <w:numPr>
          <w:ilvl w:val="2"/>
          <w:numId w:val="21"/>
        </w:numPr>
        <w:tabs>
          <w:tab w:val="clear" w:pos="2793"/>
          <w:tab w:val="num" w:pos="2934"/>
        </w:tabs>
        <w:ind w:left="2934"/>
        <w:jc w:val="left"/>
        <w:rPr>
          <w:rFonts w:cs="Arial"/>
          <w:bCs/>
          <w:szCs w:val="20"/>
        </w:rPr>
      </w:pPr>
      <w:r w:rsidRPr="0023741D">
        <w:rPr>
          <w:rFonts w:cs="Arial"/>
          <w:bCs/>
          <w:szCs w:val="20"/>
        </w:rPr>
        <w:t>VP = Valor de Ponderació</w:t>
      </w:r>
    </w:p>
    <w:p w:rsidR="00DB5F23" w:rsidRPr="0023741D" w:rsidRDefault="00DB5F23" w:rsidP="00DB5F23">
      <w:pPr>
        <w:numPr>
          <w:ilvl w:val="2"/>
          <w:numId w:val="21"/>
        </w:numPr>
        <w:tabs>
          <w:tab w:val="clear" w:pos="2793"/>
          <w:tab w:val="num" w:pos="2934"/>
        </w:tabs>
        <w:ind w:left="2934"/>
        <w:jc w:val="left"/>
        <w:rPr>
          <w:rFonts w:cs="Arial"/>
          <w:bCs/>
          <w:szCs w:val="20"/>
        </w:rPr>
      </w:pPr>
      <w:r w:rsidRPr="0023741D">
        <w:rPr>
          <w:rFonts w:cs="Arial"/>
          <w:bCs/>
          <w:szCs w:val="20"/>
        </w:rPr>
        <w:t>P: Punts criteri econòmic</w:t>
      </w:r>
    </w:p>
    <w:p w:rsidR="00DB5F23" w:rsidRPr="0023741D" w:rsidRDefault="00DB5F23" w:rsidP="00DB5F23">
      <w:pPr>
        <w:ind w:left="708"/>
        <w:rPr>
          <w:rFonts w:cs="Arial"/>
          <w:bCs/>
          <w:szCs w:val="20"/>
        </w:rPr>
      </w:pPr>
    </w:p>
    <w:p w:rsidR="00DB5F23" w:rsidRPr="0023741D" w:rsidRDefault="00DB5F23" w:rsidP="00DB5F23">
      <w:pPr>
        <w:ind w:left="708"/>
        <w:rPr>
          <w:rFonts w:cs="Arial"/>
          <w:b/>
          <w:szCs w:val="20"/>
        </w:rPr>
      </w:pPr>
      <w:r w:rsidRPr="0023741D">
        <w:rPr>
          <w:rFonts w:cs="Arial"/>
          <w:b/>
          <w:szCs w:val="20"/>
        </w:rPr>
        <w:t>L’oferta guanyadora serà aquella que permeti adquirir el màxim nombre d’unitats dins del pressupost disponible, garantint així la millor relació qualitat-preu.</w:t>
      </w:r>
    </w:p>
    <w:p w:rsidR="00DB5F23" w:rsidRPr="0023741D" w:rsidRDefault="00DB5F23" w:rsidP="00DB5F23">
      <w:pPr>
        <w:ind w:left="708"/>
        <w:rPr>
          <w:rFonts w:cs="Arial"/>
          <w:bCs/>
          <w:szCs w:val="20"/>
        </w:rPr>
      </w:pPr>
    </w:p>
    <w:p w:rsidR="00DB5F23" w:rsidRPr="0023741D" w:rsidRDefault="00DB5F23" w:rsidP="00DB5F23">
      <w:pPr>
        <w:ind w:left="708"/>
        <w:rPr>
          <w:rFonts w:cs="Arial"/>
          <w:bCs/>
          <w:szCs w:val="20"/>
        </w:rPr>
      </w:pPr>
      <w:r w:rsidRPr="0023741D">
        <w:rPr>
          <w:rFonts w:cs="Arial"/>
          <w:bCs/>
          <w:szCs w:val="20"/>
        </w:rPr>
        <w:t>El nombre d’unitats adjudicades es determinarà dividint el pressupost assignat a cadascun pel preu unitari ofert, arrodonint cap avall a la unitat sencera més pròxima.</w:t>
      </w:r>
    </w:p>
    <w:p w:rsidR="00DB5F23" w:rsidRPr="0023741D" w:rsidRDefault="00DB5F23" w:rsidP="00DB5F23">
      <w:pPr>
        <w:rPr>
          <w:rFonts w:cs="Arial"/>
          <w:b/>
          <w:bCs/>
          <w:szCs w:val="20"/>
        </w:rPr>
      </w:pPr>
    </w:p>
    <w:p w:rsidR="00DB5F23" w:rsidRPr="0023741D" w:rsidRDefault="00DB5F23" w:rsidP="00DB5F23">
      <w:pPr>
        <w:ind w:left="708"/>
        <w:rPr>
          <w:rFonts w:cs="Arial"/>
          <w:bCs/>
          <w:szCs w:val="20"/>
        </w:rPr>
      </w:pPr>
      <w:r w:rsidRPr="0023741D">
        <w:rPr>
          <w:rFonts w:cs="Arial"/>
          <w:bCs/>
          <w:szCs w:val="20"/>
        </w:rPr>
        <w:t xml:space="preserve">Les baixes presumptament desproporcionades seran les que Ov≤0,9xPM, on PM és la mitjana aritmètica de les ofertes presentades. </w:t>
      </w:r>
    </w:p>
    <w:p w:rsidR="00DB5F23" w:rsidRPr="0023741D" w:rsidRDefault="00DB5F23" w:rsidP="00DB5F23">
      <w:pPr>
        <w:ind w:left="708"/>
        <w:rPr>
          <w:rFonts w:cs="Arial"/>
          <w:bCs/>
          <w:szCs w:val="20"/>
        </w:rPr>
      </w:pPr>
    </w:p>
    <w:p w:rsidR="00DB5F23" w:rsidRPr="0023741D" w:rsidRDefault="00DB5F23" w:rsidP="00DB5F23">
      <w:pPr>
        <w:ind w:left="708"/>
        <w:rPr>
          <w:rFonts w:cs="Arial"/>
          <w:bCs/>
          <w:szCs w:val="20"/>
        </w:rPr>
      </w:pPr>
      <w:r w:rsidRPr="0023741D">
        <w:rPr>
          <w:rFonts w:cs="Arial"/>
          <w:bCs/>
          <w:szCs w:val="20"/>
        </w:rPr>
        <w:t>En la fórmula, el valor de ponderació associat és igual a 1 (VP=1), atenent a l'opció que es contempla a la directriu 1/2020 d’aplicació de fórmules de valoració i puntuació de les proposicions econòmica i tècnica de la Direcció General de Contractació Pública de la Generalitat de Catalunya.</w:t>
      </w:r>
    </w:p>
    <w:p w:rsidR="00DB5F23" w:rsidRPr="0023741D" w:rsidRDefault="00DB5F23" w:rsidP="00DB5F23">
      <w:pPr>
        <w:ind w:left="708"/>
        <w:rPr>
          <w:rFonts w:cs="Arial"/>
          <w:bCs/>
          <w:szCs w:val="20"/>
        </w:rPr>
      </w:pPr>
    </w:p>
    <w:p w:rsidR="00DB5F23" w:rsidRPr="0023741D" w:rsidRDefault="00DB5F23" w:rsidP="00DB5F23">
      <w:pPr>
        <w:ind w:left="708"/>
        <w:rPr>
          <w:rFonts w:cs="Arial"/>
          <w:bCs/>
          <w:szCs w:val="20"/>
        </w:rPr>
      </w:pPr>
      <w:r w:rsidRPr="0023741D">
        <w:rPr>
          <w:rFonts w:cs="Arial"/>
          <w:bCs/>
          <w:szCs w:val="20"/>
          <w:u w:val="single"/>
        </w:rPr>
        <w:t>Justificació fórmula</w:t>
      </w:r>
      <w:r w:rsidRPr="0023741D">
        <w:rPr>
          <w:rFonts w:cs="Arial"/>
          <w:bCs/>
          <w:szCs w:val="20"/>
        </w:rPr>
        <w:t>: Aplicació de la Directriu 1/2020 d’aplicació de fórmules de valoració i puntuació de les proposicions econòmica i tècnica aprovada per la Direcció General de Contractació Pública de la Generalitat de Catalunya.</w:t>
      </w:r>
    </w:p>
    <w:p w:rsidR="00DB5F23" w:rsidRPr="0023741D" w:rsidRDefault="00DB5F23" w:rsidP="00DB5F23">
      <w:pPr>
        <w:pStyle w:val="text"/>
        <w:spacing w:line="240" w:lineRule="auto"/>
        <w:ind w:left="0"/>
        <w:contextualSpacing/>
        <w:rPr>
          <w:rFonts w:ascii="Arial" w:hAnsi="Arial" w:cs="Arial"/>
        </w:rPr>
      </w:pPr>
    </w:p>
    <w:bookmarkEnd w:id="0"/>
    <w:p w:rsidR="00DB5F23" w:rsidRPr="0044170A" w:rsidRDefault="00DB5F23" w:rsidP="00DB5F23">
      <w:pPr>
        <w:rPr>
          <w:rFonts w:cs="Arial"/>
          <w:bCs/>
          <w:szCs w:val="20"/>
        </w:rPr>
      </w:pPr>
    </w:p>
    <w:p w:rsidR="00DB5F23" w:rsidRPr="004D0285" w:rsidRDefault="00DB5F23" w:rsidP="00DB5F23">
      <w:pPr>
        <w:jc w:val="left"/>
        <w:rPr>
          <w:rFonts w:cs="Arial"/>
          <w:b/>
          <w:bCs/>
          <w:szCs w:val="20"/>
        </w:rPr>
      </w:pPr>
      <w:r w:rsidRPr="0044170A">
        <w:rPr>
          <w:rFonts w:eastAsia="Arial" w:cs="Arial"/>
          <w:b/>
          <w:szCs w:val="20"/>
        </w:rPr>
        <w:br w:type="page"/>
      </w:r>
      <w:r w:rsidRPr="003D6637">
        <w:rPr>
          <w:rFonts w:cs="Arial"/>
          <w:b/>
          <w:bCs/>
          <w:szCs w:val="20"/>
        </w:rPr>
        <w:t xml:space="preserve">ANNEX </w:t>
      </w:r>
      <w:r w:rsidRPr="009636F6">
        <w:rPr>
          <w:rFonts w:cs="Arial"/>
          <w:b/>
          <w:bCs/>
          <w:szCs w:val="20"/>
        </w:rPr>
        <w:t>5</w:t>
      </w:r>
    </w:p>
    <w:p w:rsidR="00DB5F23" w:rsidRPr="0044170A" w:rsidRDefault="00DB5F23" w:rsidP="00DB5F23">
      <w:pPr>
        <w:jc w:val="left"/>
        <w:rPr>
          <w:rFonts w:cs="Arial"/>
          <w:b/>
          <w:szCs w:val="20"/>
        </w:rPr>
      </w:pPr>
    </w:p>
    <w:p w:rsidR="00DB5F23" w:rsidRPr="0044170A" w:rsidRDefault="00DB5F23" w:rsidP="00DB5F23">
      <w:pPr>
        <w:jc w:val="left"/>
        <w:rPr>
          <w:rFonts w:cs="Arial"/>
          <w:b/>
          <w:szCs w:val="20"/>
        </w:rPr>
      </w:pPr>
      <w:r w:rsidRPr="0044170A">
        <w:rPr>
          <w:rFonts w:cs="Arial"/>
          <w:b/>
          <w:szCs w:val="20"/>
        </w:rPr>
        <w:t>MODIFICACIONS DEL CONTRACTE</w:t>
      </w:r>
    </w:p>
    <w:p w:rsidR="00DB5F23" w:rsidRPr="0044170A" w:rsidRDefault="00DB5F23" w:rsidP="00DB5F23">
      <w:pPr>
        <w:autoSpaceDE w:val="0"/>
        <w:autoSpaceDN w:val="0"/>
        <w:adjustRightInd w:val="0"/>
        <w:ind w:left="284"/>
        <w:rPr>
          <w:rFonts w:cs="Arial"/>
          <w:b/>
          <w:szCs w:val="20"/>
        </w:rPr>
      </w:pPr>
    </w:p>
    <w:p w:rsidR="00DB5F23" w:rsidRPr="0044170A" w:rsidRDefault="00DB5F23" w:rsidP="00DB5F23">
      <w:pPr>
        <w:widowControl w:val="0"/>
        <w:rPr>
          <w:rFonts w:cs="Arial"/>
          <w:szCs w:val="20"/>
        </w:rPr>
      </w:pPr>
      <w:r w:rsidRPr="0044170A">
        <w:rPr>
          <w:rFonts w:cs="Arial"/>
          <w:szCs w:val="20"/>
        </w:rPr>
        <w:t>Les modificacions contractuals es faran de conformitat amb les previsions establertes a la LCSP i a la Directiva 2014/24/UE, de 26 de febrer de 2014, sobre contractació pública.</w:t>
      </w:r>
    </w:p>
    <w:p w:rsidR="00DB5F23" w:rsidRPr="0044170A" w:rsidRDefault="00DB5F23" w:rsidP="00DB5F23">
      <w:pPr>
        <w:autoSpaceDE w:val="0"/>
        <w:autoSpaceDN w:val="0"/>
        <w:adjustRightInd w:val="0"/>
        <w:rPr>
          <w:rFonts w:cs="Arial"/>
          <w:szCs w:val="20"/>
        </w:rPr>
      </w:pPr>
    </w:p>
    <w:p w:rsidR="00DB5F23" w:rsidRPr="0044170A" w:rsidRDefault="00DB5F23" w:rsidP="00DB5F23">
      <w:pPr>
        <w:autoSpaceDE w:val="0"/>
        <w:autoSpaceDN w:val="0"/>
        <w:adjustRightInd w:val="0"/>
        <w:rPr>
          <w:rFonts w:cs="Arial"/>
          <w:szCs w:val="20"/>
        </w:rPr>
      </w:pPr>
    </w:p>
    <w:p w:rsidR="00DB5F23" w:rsidRPr="0044170A" w:rsidRDefault="00DB5F23" w:rsidP="00DB5F23">
      <w:pPr>
        <w:autoSpaceDE w:val="0"/>
        <w:autoSpaceDN w:val="0"/>
        <w:adjustRightInd w:val="0"/>
        <w:rPr>
          <w:rFonts w:cs="Arial"/>
          <w:szCs w:val="20"/>
        </w:rPr>
      </w:pPr>
    </w:p>
    <w:p w:rsidR="00DB5F23" w:rsidRPr="0044170A" w:rsidRDefault="00DB5F23" w:rsidP="00DB5F23">
      <w:pPr>
        <w:pStyle w:val="paragraph"/>
        <w:spacing w:before="0" w:beforeAutospacing="0" w:after="0" w:afterAutospacing="0"/>
        <w:jc w:val="both"/>
        <w:textAlignment w:val="baseline"/>
        <w:rPr>
          <w:rStyle w:val="eop"/>
          <w:rFonts w:ascii="Arial" w:hAnsi="Arial" w:cs="Arial"/>
          <w:b/>
          <w:sz w:val="20"/>
          <w:szCs w:val="20"/>
          <w:lang w:val="ca-ES"/>
        </w:rPr>
      </w:pPr>
    </w:p>
    <w:p w:rsidR="00DB5F23" w:rsidRPr="0044170A" w:rsidRDefault="00DB5F23" w:rsidP="00DB5F23">
      <w:pPr>
        <w:pStyle w:val="paragraph"/>
        <w:spacing w:before="0" w:beforeAutospacing="0" w:after="0" w:afterAutospacing="0"/>
        <w:ind w:left="1004"/>
        <w:jc w:val="both"/>
        <w:textAlignment w:val="baseline"/>
        <w:rPr>
          <w:rFonts w:ascii="Arial" w:hAnsi="Arial" w:cs="Arial"/>
          <w:b/>
          <w:sz w:val="20"/>
          <w:szCs w:val="20"/>
          <w:lang w:val="ca-ES"/>
        </w:rPr>
      </w:pPr>
    </w:p>
    <w:p w:rsidR="00DB5F23" w:rsidRPr="0044170A" w:rsidRDefault="00DB5F23" w:rsidP="00DB5F23">
      <w:pPr>
        <w:autoSpaceDE w:val="0"/>
        <w:autoSpaceDN w:val="0"/>
        <w:adjustRightInd w:val="0"/>
        <w:rPr>
          <w:rFonts w:cs="Arial"/>
          <w:szCs w:val="20"/>
        </w:rPr>
      </w:pPr>
    </w:p>
    <w:p w:rsidR="00DB5F23" w:rsidRPr="0044170A" w:rsidRDefault="00DB5F23" w:rsidP="00DB5F23">
      <w:pPr>
        <w:jc w:val="left"/>
        <w:rPr>
          <w:rFonts w:cs="Arial"/>
          <w:b/>
          <w:szCs w:val="20"/>
        </w:rPr>
      </w:pPr>
      <w:r w:rsidRPr="0044170A">
        <w:rPr>
          <w:rFonts w:cs="Arial"/>
          <w:b/>
          <w:szCs w:val="20"/>
        </w:rPr>
        <w:br w:type="page"/>
      </w:r>
    </w:p>
    <w:p w:rsidR="00DB5F23" w:rsidRPr="0044170A" w:rsidRDefault="00DB5F23" w:rsidP="00DB5F23">
      <w:pPr>
        <w:jc w:val="left"/>
        <w:rPr>
          <w:rFonts w:cs="Arial"/>
          <w:b/>
          <w:szCs w:val="20"/>
        </w:rPr>
      </w:pPr>
      <w:r w:rsidRPr="0044170A">
        <w:rPr>
          <w:rFonts w:cs="Arial"/>
          <w:b/>
          <w:szCs w:val="20"/>
        </w:rPr>
        <w:t>ANNEX 6</w:t>
      </w:r>
    </w:p>
    <w:p w:rsidR="00DB5F23" w:rsidRPr="0044170A" w:rsidRDefault="00DB5F23" w:rsidP="00DB5F23">
      <w:pPr>
        <w:jc w:val="left"/>
        <w:rPr>
          <w:rFonts w:cs="Arial"/>
          <w:b/>
          <w:szCs w:val="20"/>
        </w:rPr>
      </w:pPr>
    </w:p>
    <w:p w:rsidR="00DB5F23" w:rsidRPr="0044170A" w:rsidRDefault="00DB5F23" w:rsidP="00DB5F23">
      <w:pPr>
        <w:jc w:val="left"/>
        <w:rPr>
          <w:rFonts w:cs="Arial"/>
          <w:b/>
          <w:szCs w:val="20"/>
        </w:rPr>
      </w:pPr>
      <w:r w:rsidRPr="0044170A">
        <w:rPr>
          <w:rFonts w:cs="Arial"/>
          <w:b/>
          <w:szCs w:val="20"/>
        </w:rPr>
        <w:t>RÈGIM DE PENALITATS</w:t>
      </w:r>
    </w:p>
    <w:p w:rsidR="00DB5F23" w:rsidRPr="0044170A" w:rsidRDefault="00DB5F23" w:rsidP="00DB5F23">
      <w:pPr>
        <w:autoSpaceDE w:val="0"/>
        <w:autoSpaceDN w:val="0"/>
        <w:adjustRightInd w:val="0"/>
        <w:ind w:left="284"/>
        <w:rPr>
          <w:rFonts w:cs="Arial"/>
          <w:b/>
          <w:szCs w:val="20"/>
        </w:rPr>
      </w:pPr>
    </w:p>
    <w:p w:rsidR="00DB5F23" w:rsidRPr="00F06760" w:rsidRDefault="00DB5F23" w:rsidP="00DB5F23">
      <w:pPr>
        <w:autoSpaceDE w:val="0"/>
        <w:autoSpaceDN w:val="0"/>
        <w:adjustRightInd w:val="0"/>
        <w:rPr>
          <w:rFonts w:cs="Arial"/>
          <w:b/>
          <w:szCs w:val="20"/>
          <w:u w:val="single"/>
        </w:rPr>
      </w:pPr>
      <w:r w:rsidRPr="00F06760">
        <w:rPr>
          <w:rFonts w:cs="Arial"/>
          <w:b/>
          <w:szCs w:val="20"/>
          <w:u w:val="single"/>
        </w:rPr>
        <w:t>Incompliments</w:t>
      </w:r>
    </w:p>
    <w:p w:rsidR="00DB5F23" w:rsidRPr="00F06760" w:rsidRDefault="00DB5F23" w:rsidP="00DB5F23">
      <w:pPr>
        <w:autoSpaceDE w:val="0"/>
        <w:autoSpaceDN w:val="0"/>
        <w:adjustRightInd w:val="0"/>
        <w:rPr>
          <w:rFonts w:cs="Arial"/>
          <w:szCs w:val="20"/>
        </w:rPr>
      </w:pPr>
    </w:p>
    <w:p w:rsidR="00DB5F23" w:rsidRPr="00F06760" w:rsidRDefault="00DB5F23" w:rsidP="00DB5F23">
      <w:pPr>
        <w:autoSpaceDE w:val="0"/>
        <w:autoSpaceDN w:val="0"/>
        <w:adjustRightInd w:val="0"/>
        <w:ind w:left="284"/>
        <w:rPr>
          <w:rFonts w:cs="Arial"/>
          <w:b/>
          <w:szCs w:val="20"/>
        </w:rPr>
      </w:pPr>
      <w:r w:rsidRPr="00F06760">
        <w:rPr>
          <w:rFonts w:cs="Arial"/>
          <w:b/>
          <w:szCs w:val="20"/>
        </w:rPr>
        <w:t>Són incompliments molt greus:</w:t>
      </w:r>
    </w:p>
    <w:p w:rsidR="00DB5F23" w:rsidRPr="00F06760" w:rsidRDefault="00DB5F23" w:rsidP="00DB5F23">
      <w:pPr>
        <w:autoSpaceDE w:val="0"/>
        <w:autoSpaceDN w:val="0"/>
        <w:adjustRightInd w:val="0"/>
        <w:ind w:left="284"/>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La paralització total i absoluta de l’execució de les prestacions objecte d’aquest contracte imputable al contractista.</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La resistència als requeriments efectuats pel CMPSB, o la seva inobservança, quan produeixi un perjudici molt greu a l’execució del contracte.</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 xml:space="preserve">La utilització de sistemes de treball, elements, materials, màquines o personal diferents </w:t>
      </w:r>
      <w:r>
        <w:rPr>
          <w:rFonts w:cs="Arial"/>
          <w:szCs w:val="20"/>
        </w:rPr>
        <w:t>de</w:t>
      </w:r>
      <w:r w:rsidRPr="00F06760">
        <w:rPr>
          <w:rFonts w:cs="Arial"/>
          <w:szCs w:val="20"/>
        </w:rPr>
        <w:t>ls previstos en els plecs i en les ofertes del contractista, si escau, quan produeixi un perjudici molt greu a l’execució del contracte.</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Retards en el temps de resposta i resolució de problemes que afectin a la qualitat de l’ambient i de la seguretat en el lloc de treball. Un retard de 3 mesos es considerarà incompliment molt greu.</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El falsejament de les prestacions consignades pel contractista en el document de cobrament.</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 les prescripcions relatives a la subcontractació de prestacions i a la cessió contractual.</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del termini d’inici de l’execució de les prestacions.</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 l’execució parcial de les prestacions definides en el contracte que produeixi un perjudici molt greu.</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 xml:space="preserve">L’incompliment d’alguna de les obligacions essencials del contracte o de les condicions especials d’execució previstes. </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La reincidència en la comissió d</w:t>
      </w:r>
      <w:r>
        <w:rPr>
          <w:rFonts w:cs="Arial"/>
          <w:szCs w:val="20"/>
        </w:rPr>
        <w:t>’</w:t>
      </w:r>
      <w:r w:rsidRPr="00F06760">
        <w:rPr>
          <w:rFonts w:cs="Arial"/>
          <w:szCs w:val="20"/>
        </w:rPr>
        <w:t>incompliments greus.</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L’aplicació en ofertes o factures de preus unitaris superiors als preus màxims aplicables d’aquesta licitació.</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2"/>
        </w:numPr>
        <w:tabs>
          <w:tab w:val="left" w:pos="567"/>
        </w:tabs>
        <w:autoSpaceDE w:val="0"/>
        <w:autoSpaceDN w:val="0"/>
        <w:adjustRightInd w:val="0"/>
        <w:ind w:left="567" w:hanging="283"/>
        <w:rPr>
          <w:rFonts w:cs="Arial"/>
          <w:szCs w:val="20"/>
        </w:rPr>
      </w:pPr>
      <w:r w:rsidRPr="00F06760">
        <w:rPr>
          <w:rFonts w:cs="Arial"/>
          <w:szCs w:val="20"/>
        </w:rPr>
        <w:t>La negativa a subministrar les comandes que rebin del CMPSB en les condicions de preus aplicables, durant la vigència del contracte.</w:t>
      </w:r>
    </w:p>
    <w:p w:rsidR="00DB5F23" w:rsidRPr="00F06760" w:rsidRDefault="00DB5F23" w:rsidP="00DB5F23">
      <w:pPr>
        <w:autoSpaceDE w:val="0"/>
        <w:autoSpaceDN w:val="0"/>
        <w:adjustRightInd w:val="0"/>
        <w:ind w:left="284"/>
        <w:rPr>
          <w:rFonts w:cs="Arial"/>
          <w:szCs w:val="20"/>
        </w:rPr>
      </w:pPr>
    </w:p>
    <w:p w:rsidR="00DB5F23" w:rsidRPr="00F06760" w:rsidRDefault="00DB5F23" w:rsidP="00DB5F23">
      <w:pPr>
        <w:autoSpaceDE w:val="0"/>
        <w:autoSpaceDN w:val="0"/>
        <w:adjustRightInd w:val="0"/>
        <w:ind w:left="284"/>
        <w:rPr>
          <w:rFonts w:cs="Arial"/>
          <w:b/>
          <w:szCs w:val="20"/>
        </w:rPr>
      </w:pPr>
      <w:r w:rsidRPr="00F06760">
        <w:rPr>
          <w:rFonts w:cs="Arial"/>
          <w:b/>
          <w:szCs w:val="20"/>
        </w:rPr>
        <w:t>Són incompliments greus:</w:t>
      </w:r>
    </w:p>
    <w:p w:rsidR="00DB5F23" w:rsidRPr="00F06760" w:rsidRDefault="00DB5F23" w:rsidP="00DB5F23">
      <w:pPr>
        <w:autoSpaceDE w:val="0"/>
        <w:autoSpaceDN w:val="0"/>
        <w:adjustRightInd w:val="0"/>
        <w:ind w:left="284"/>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La resistència als requeriments efectuats pel CMPSB, o la seva inobservança, quan no produeixi un perjudici molt greu.</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La inobservança de requisits d’ordre formal establerts en el present plec i en les disposicions d’aplicació per a l’execució del contracte.</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 xml:space="preserve">Retards en el temps de resposta i resolució de problemes que afectin a la qualitat de l’ambient i de la seguretat en el lloc de treball. </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La reincidència en la comissió d’incompliments lleus.</w:t>
      </w:r>
    </w:p>
    <w:p w:rsidR="00DB5F23" w:rsidRPr="00F06760" w:rsidRDefault="00DB5F23" w:rsidP="00DB5F23">
      <w:pPr>
        <w:tabs>
          <w:tab w:val="left" w:pos="567"/>
        </w:tabs>
        <w:autoSpaceDE w:val="0"/>
        <w:autoSpaceDN w:val="0"/>
        <w:adjustRightInd w:val="0"/>
        <w:ind w:left="567" w:hanging="283"/>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L’incompliment dels terminis de lliurament oferts pel proveïdor.</w:t>
      </w:r>
    </w:p>
    <w:p w:rsidR="00DB5F23" w:rsidRPr="00F06760" w:rsidRDefault="00DB5F23" w:rsidP="00DB5F23">
      <w:pPr>
        <w:autoSpaceDE w:val="0"/>
        <w:autoSpaceDN w:val="0"/>
        <w:adjustRightInd w:val="0"/>
        <w:ind w:left="284"/>
        <w:rPr>
          <w:rFonts w:cs="Arial"/>
          <w:szCs w:val="20"/>
        </w:rPr>
      </w:pPr>
    </w:p>
    <w:p w:rsidR="00DB5F23" w:rsidRPr="00F06760" w:rsidRDefault="00DB5F23" w:rsidP="00DB5F23">
      <w:pPr>
        <w:autoSpaceDE w:val="0"/>
        <w:autoSpaceDN w:val="0"/>
        <w:adjustRightInd w:val="0"/>
        <w:ind w:left="284"/>
        <w:rPr>
          <w:rFonts w:cs="Arial"/>
          <w:b/>
          <w:szCs w:val="20"/>
        </w:rPr>
      </w:pPr>
      <w:r w:rsidRPr="00F06760">
        <w:rPr>
          <w:rFonts w:cs="Arial"/>
          <w:b/>
          <w:szCs w:val="20"/>
        </w:rPr>
        <w:t>Són incompliments lleus:</w:t>
      </w:r>
    </w:p>
    <w:p w:rsidR="00DB5F23" w:rsidRPr="00F06760" w:rsidRDefault="00DB5F23" w:rsidP="00DB5F23">
      <w:pPr>
        <w:autoSpaceDE w:val="0"/>
        <w:autoSpaceDN w:val="0"/>
        <w:adjustRightInd w:val="0"/>
        <w:ind w:left="284"/>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b/>
          <w:szCs w:val="20"/>
          <w:u w:val="single"/>
        </w:rPr>
      </w:pPr>
      <w:r w:rsidRPr="00F06760">
        <w:rPr>
          <w:rFonts w:cs="Arial"/>
          <w:szCs w:val="20"/>
        </w:rPr>
        <w:t>D'acord a</w:t>
      </w:r>
      <w:r>
        <w:rPr>
          <w:rFonts w:cs="Arial"/>
          <w:szCs w:val="20"/>
        </w:rPr>
        <w:t>mb</w:t>
      </w:r>
      <w:r w:rsidRPr="00F06760">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Pr="00F06760">
        <w:t>.</w:t>
      </w:r>
    </w:p>
    <w:p w:rsidR="00DB5F23" w:rsidRPr="00F06760" w:rsidRDefault="00DB5F23" w:rsidP="00DB5F23">
      <w:pPr>
        <w:tabs>
          <w:tab w:val="left" w:pos="567"/>
        </w:tabs>
        <w:autoSpaceDE w:val="0"/>
        <w:autoSpaceDN w:val="0"/>
        <w:adjustRightInd w:val="0"/>
        <w:ind w:left="567"/>
        <w:rPr>
          <w:rFonts w:cs="Arial"/>
          <w:szCs w:val="20"/>
        </w:rPr>
      </w:pPr>
    </w:p>
    <w:p w:rsidR="00DB5F23" w:rsidRPr="00F06760" w:rsidRDefault="00DB5F23" w:rsidP="00DB5F23">
      <w:pPr>
        <w:numPr>
          <w:ilvl w:val="0"/>
          <w:numId w:val="3"/>
        </w:numPr>
        <w:tabs>
          <w:tab w:val="left" w:pos="567"/>
        </w:tabs>
        <w:autoSpaceDE w:val="0"/>
        <w:autoSpaceDN w:val="0"/>
        <w:adjustRightInd w:val="0"/>
        <w:ind w:left="567" w:hanging="283"/>
        <w:rPr>
          <w:rFonts w:cs="Arial"/>
          <w:szCs w:val="20"/>
        </w:rPr>
      </w:pPr>
      <w:r w:rsidRPr="00F06760">
        <w:rPr>
          <w:rFonts w:cs="Arial"/>
          <w:szCs w:val="20"/>
        </w:rPr>
        <w:t>La inobservança de requisits d’ordre formal establerts en el present plec i en les disposicions d’aplicació per a l’execució del contracte, que no constitueixi incompliment greu.</w:t>
      </w:r>
    </w:p>
    <w:p w:rsidR="00DB5F23" w:rsidRPr="00F06760" w:rsidRDefault="00DB5F23" w:rsidP="00DB5F23">
      <w:pPr>
        <w:tabs>
          <w:tab w:val="left" w:pos="567"/>
        </w:tabs>
        <w:autoSpaceDE w:val="0"/>
        <w:autoSpaceDN w:val="0"/>
        <w:adjustRightInd w:val="0"/>
        <w:ind w:left="567" w:hanging="283"/>
        <w:rPr>
          <w:rFonts w:cs="Arial"/>
          <w:b/>
          <w:szCs w:val="20"/>
          <w:u w:val="single"/>
        </w:rPr>
      </w:pPr>
    </w:p>
    <w:p w:rsidR="00DB5F23" w:rsidRPr="00F06760" w:rsidRDefault="00DB5F23" w:rsidP="00DB5F23">
      <w:pPr>
        <w:tabs>
          <w:tab w:val="left" w:pos="567"/>
        </w:tabs>
        <w:autoSpaceDE w:val="0"/>
        <w:autoSpaceDN w:val="0"/>
        <w:adjustRightInd w:val="0"/>
        <w:ind w:left="567" w:hanging="283"/>
        <w:rPr>
          <w:rFonts w:cs="Arial"/>
          <w:b/>
          <w:szCs w:val="20"/>
          <w:u w:val="single"/>
        </w:rPr>
      </w:pPr>
    </w:p>
    <w:p w:rsidR="00DB5F23" w:rsidRPr="00D15EB3" w:rsidRDefault="00DB5F23" w:rsidP="00DB5F23">
      <w:pPr>
        <w:autoSpaceDE w:val="0"/>
        <w:autoSpaceDN w:val="0"/>
        <w:adjustRightInd w:val="0"/>
        <w:rPr>
          <w:rFonts w:cs="Arial"/>
          <w:b/>
          <w:szCs w:val="20"/>
          <w:u w:val="single"/>
        </w:rPr>
      </w:pPr>
      <w:r w:rsidRPr="00D15EB3">
        <w:rPr>
          <w:rFonts w:cs="Arial"/>
          <w:b/>
          <w:szCs w:val="20"/>
          <w:u w:val="single"/>
        </w:rPr>
        <w:t>Penalitats</w:t>
      </w:r>
    </w:p>
    <w:p w:rsidR="00DB5F23" w:rsidRPr="00D15EB3" w:rsidRDefault="00DB5F23" w:rsidP="00DB5F23">
      <w:pPr>
        <w:autoSpaceDE w:val="0"/>
        <w:autoSpaceDN w:val="0"/>
        <w:adjustRightInd w:val="0"/>
        <w:ind w:left="284"/>
        <w:rPr>
          <w:rFonts w:cs="Arial"/>
          <w:szCs w:val="20"/>
        </w:rPr>
      </w:pPr>
    </w:p>
    <w:p w:rsidR="00DB5F23" w:rsidRPr="00D15EB3" w:rsidRDefault="00DB5F23" w:rsidP="00DB5F23">
      <w:pPr>
        <w:autoSpaceDE w:val="0"/>
        <w:autoSpaceDN w:val="0"/>
        <w:adjustRightInd w:val="0"/>
        <w:ind w:left="284"/>
        <w:rPr>
          <w:rFonts w:cs="Arial"/>
          <w:szCs w:val="20"/>
        </w:rPr>
      </w:pPr>
      <w:r w:rsidRPr="00D15EB3">
        <w:rPr>
          <w:rFonts w:cs="Arial"/>
          <w:szCs w:val="20"/>
        </w:rPr>
        <w:t>Independentment de l’obligació d’indemnitzar pels danys i perjudicis que, en el seu cas, s’originin, el CMPSB podrà aplicar les penalitats següents, graduades en atenció al grau de perjudici, perillositat i/o reiteració:</w:t>
      </w:r>
    </w:p>
    <w:p w:rsidR="00DB5F23" w:rsidRPr="00D15EB3" w:rsidRDefault="00DB5F23" w:rsidP="00DB5F23">
      <w:pPr>
        <w:autoSpaceDE w:val="0"/>
        <w:autoSpaceDN w:val="0"/>
        <w:adjustRightInd w:val="0"/>
        <w:ind w:left="284"/>
        <w:rPr>
          <w:rFonts w:cs="Arial"/>
          <w:szCs w:val="20"/>
        </w:rPr>
      </w:pPr>
    </w:p>
    <w:p w:rsidR="00DB5F23" w:rsidRPr="00D15EB3" w:rsidRDefault="00DB5F23" w:rsidP="00DB5F23">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DB5F23" w:rsidRPr="00D15EB3" w:rsidRDefault="00DB5F23" w:rsidP="00DB5F23">
      <w:pPr>
        <w:tabs>
          <w:tab w:val="left" w:pos="709"/>
        </w:tabs>
        <w:autoSpaceDE w:val="0"/>
        <w:autoSpaceDN w:val="0"/>
        <w:adjustRightInd w:val="0"/>
        <w:ind w:left="709" w:hanging="425"/>
        <w:rPr>
          <w:rFonts w:cs="Arial"/>
          <w:szCs w:val="20"/>
        </w:rPr>
      </w:pPr>
    </w:p>
    <w:p w:rsidR="00DB5F23" w:rsidRPr="00D15EB3" w:rsidRDefault="00DB5F23" w:rsidP="00DB5F23">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DB5F23" w:rsidRPr="00D15EB3" w:rsidRDefault="00DB5F23" w:rsidP="00DB5F23">
      <w:pPr>
        <w:tabs>
          <w:tab w:val="left" w:pos="709"/>
        </w:tabs>
        <w:autoSpaceDE w:val="0"/>
        <w:autoSpaceDN w:val="0"/>
        <w:adjustRightInd w:val="0"/>
        <w:ind w:left="709" w:hanging="425"/>
        <w:rPr>
          <w:rFonts w:cs="Arial"/>
          <w:szCs w:val="20"/>
        </w:rPr>
      </w:pPr>
    </w:p>
    <w:p w:rsidR="00DB5F23" w:rsidRPr="00D15EB3" w:rsidRDefault="00DB5F23" w:rsidP="00DB5F23">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DB5F23" w:rsidRDefault="00DB5F23" w:rsidP="00DB5F23">
      <w:pPr>
        <w:pStyle w:val="Prrafodelista"/>
        <w:spacing w:after="0" w:line="240" w:lineRule="auto"/>
        <w:ind w:left="284"/>
        <w:rPr>
          <w:rFonts w:ascii="Arial" w:hAnsi="Arial" w:cs="Arial"/>
          <w:sz w:val="20"/>
          <w:szCs w:val="20"/>
        </w:rPr>
      </w:pPr>
    </w:p>
    <w:p w:rsidR="00DB5F23" w:rsidRPr="00875ABB" w:rsidRDefault="00DB5F23" w:rsidP="00DB5F23">
      <w:pPr>
        <w:autoSpaceDE w:val="0"/>
        <w:autoSpaceDN w:val="0"/>
        <w:adjustRightInd w:val="0"/>
        <w:ind w:left="284"/>
        <w:rPr>
          <w:rFonts w:cs="Arial"/>
          <w:szCs w:val="20"/>
        </w:rPr>
      </w:pPr>
      <w:r w:rsidRPr="00EA7AB5">
        <w:rPr>
          <w:rFonts w:cs="Arial"/>
          <w:szCs w:val="20"/>
        </w:rPr>
        <w:t>Les penalitzacions es faran efectives en abonaments de la f</w:t>
      </w:r>
      <w:r w:rsidRPr="00875ABB">
        <w:rPr>
          <w:rFonts w:cs="Arial"/>
          <w:szCs w:val="20"/>
        </w:rPr>
        <w:t>acturació emesa, sense perjudici que la garantia respongui de l’efectivitat del contracte en els termes de l’art. 110 de la LCSP.</w:t>
      </w:r>
    </w:p>
    <w:p w:rsidR="00DB5F23" w:rsidRPr="00D15EB3" w:rsidRDefault="00DB5F23" w:rsidP="00DB5F23">
      <w:pPr>
        <w:pStyle w:val="Prrafodelista"/>
        <w:spacing w:after="0" w:line="240" w:lineRule="auto"/>
        <w:ind w:left="284"/>
        <w:rPr>
          <w:rFonts w:ascii="Arial" w:hAnsi="Arial" w:cs="Arial"/>
          <w:sz w:val="20"/>
          <w:szCs w:val="20"/>
        </w:rPr>
      </w:pPr>
    </w:p>
    <w:p w:rsidR="00DB5F23" w:rsidRPr="00D15EB3" w:rsidRDefault="00DB5F23" w:rsidP="00DB5F23">
      <w:pPr>
        <w:autoSpaceDE w:val="0"/>
        <w:autoSpaceDN w:val="0"/>
        <w:adjustRightInd w:val="0"/>
        <w:ind w:left="284"/>
        <w:rPr>
          <w:rFonts w:cs="Arial"/>
          <w:szCs w:val="20"/>
        </w:rPr>
      </w:pPr>
      <w:r w:rsidRPr="00D15EB3">
        <w:rPr>
          <w:rFonts w:cs="Arial"/>
          <w:szCs w:val="20"/>
        </w:rPr>
        <w:t>En la tramitació de l’expedient, es donarà audiència al contractista perquè pugui formular al·legacions, i l’òrgan de contractació resoldrà.</w:t>
      </w:r>
    </w:p>
    <w:p w:rsidR="00DB5F23" w:rsidRPr="00D15EB3" w:rsidRDefault="00DB5F23" w:rsidP="00DB5F23">
      <w:pPr>
        <w:autoSpaceDE w:val="0"/>
        <w:autoSpaceDN w:val="0"/>
        <w:adjustRightInd w:val="0"/>
        <w:ind w:left="284"/>
        <w:rPr>
          <w:rFonts w:cs="Arial"/>
          <w:szCs w:val="20"/>
        </w:rPr>
      </w:pPr>
    </w:p>
    <w:p w:rsidR="00DB5F23" w:rsidRPr="00D15EB3" w:rsidRDefault="00DB5F23" w:rsidP="00DB5F23">
      <w:pPr>
        <w:autoSpaceDE w:val="0"/>
        <w:autoSpaceDN w:val="0"/>
        <w:adjustRightInd w:val="0"/>
        <w:ind w:left="284"/>
        <w:rPr>
          <w:rFonts w:cs="Arial"/>
          <w:szCs w:val="20"/>
        </w:rPr>
      </w:pPr>
      <w:r w:rsidRPr="00D15EB3">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DB5F23" w:rsidRPr="00D15EB3" w:rsidRDefault="00DB5F23" w:rsidP="00DB5F23">
      <w:pPr>
        <w:autoSpaceDE w:val="0"/>
        <w:autoSpaceDN w:val="0"/>
        <w:adjustRightInd w:val="0"/>
        <w:ind w:left="284"/>
        <w:rPr>
          <w:rFonts w:cs="Arial"/>
          <w:szCs w:val="20"/>
        </w:rPr>
      </w:pPr>
    </w:p>
    <w:p w:rsidR="00DB5F23" w:rsidRPr="00D15EB3" w:rsidRDefault="00DB5F23" w:rsidP="00DB5F23">
      <w:pPr>
        <w:autoSpaceDE w:val="0"/>
        <w:autoSpaceDN w:val="0"/>
        <w:adjustRightInd w:val="0"/>
        <w:ind w:left="284"/>
        <w:rPr>
          <w:rFonts w:cs="Arial"/>
          <w:szCs w:val="20"/>
        </w:rPr>
      </w:pPr>
      <w:r w:rsidRPr="00D15EB3">
        <w:rPr>
          <w:rFonts w:cs="Arial"/>
          <w:szCs w:val="20"/>
        </w:rPr>
        <w:t xml:space="preserve">En el supòsit en què el contractista esdevingui en mora respecte </w:t>
      </w:r>
      <w:r>
        <w:rPr>
          <w:rFonts w:cs="Arial"/>
          <w:szCs w:val="20"/>
        </w:rPr>
        <w:t>a</w:t>
      </w:r>
      <w:r w:rsidRPr="00D15EB3">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rsidR="00DB5F23" w:rsidRPr="00D15EB3" w:rsidRDefault="00DB5F23" w:rsidP="00DB5F23">
      <w:pPr>
        <w:autoSpaceDE w:val="0"/>
        <w:autoSpaceDN w:val="0"/>
        <w:adjustRightInd w:val="0"/>
        <w:ind w:left="284"/>
        <w:rPr>
          <w:rFonts w:cs="Arial"/>
          <w:szCs w:val="20"/>
        </w:rPr>
      </w:pPr>
    </w:p>
    <w:p w:rsidR="00DB5F23" w:rsidRPr="00D15EB3" w:rsidRDefault="00DB5F23" w:rsidP="00DB5F23">
      <w:pPr>
        <w:autoSpaceDE w:val="0"/>
        <w:autoSpaceDN w:val="0"/>
        <w:adjustRightInd w:val="0"/>
        <w:ind w:left="284"/>
        <w:rPr>
          <w:rFonts w:cs="Arial"/>
          <w:szCs w:val="20"/>
        </w:rPr>
      </w:pPr>
      <w:r w:rsidRPr="00D15EB3">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DB5F23" w:rsidRPr="00D15EB3" w:rsidRDefault="00DB5F23" w:rsidP="00DB5F23">
      <w:pPr>
        <w:autoSpaceDE w:val="0"/>
        <w:autoSpaceDN w:val="0"/>
        <w:adjustRightInd w:val="0"/>
        <w:ind w:left="284"/>
        <w:rPr>
          <w:rFonts w:cs="Arial"/>
          <w:szCs w:val="20"/>
        </w:rPr>
      </w:pPr>
    </w:p>
    <w:p w:rsidR="00DB5F23" w:rsidRPr="00F06760" w:rsidRDefault="00DB5F23" w:rsidP="00DB5F23">
      <w:pPr>
        <w:autoSpaceDE w:val="0"/>
        <w:autoSpaceDN w:val="0"/>
        <w:adjustRightInd w:val="0"/>
        <w:ind w:left="284"/>
        <w:rPr>
          <w:rFonts w:cs="Arial"/>
          <w:szCs w:val="20"/>
        </w:rPr>
      </w:pPr>
      <w:r w:rsidRPr="00D15EB3">
        <w:rPr>
          <w:rFonts w:cs="Arial"/>
          <w:szCs w:val="20"/>
        </w:rPr>
        <w:t>D’acord amb l’article 192 de la LCSP aquestes penalitats seran proporcionals a la gravetat de l’incompliment i la seva quantia total no superarà el 50 per 100 del pressupost del contracte.</w:t>
      </w:r>
    </w:p>
    <w:p w:rsidR="00DB5F23" w:rsidRPr="00F06760" w:rsidRDefault="00DB5F23" w:rsidP="00DB5F23">
      <w:pPr>
        <w:autoSpaceDE w:val="0"/>
        <w:autoSpaceDN w:val="0"/>
        <w:adjustRightInd w:val="0"/>
        <w:ind w:left="284"/>
        <w:rPr>
          <w:rFonts w:cs="Arial"/>
          <w:szCs w:val="20"/>
        </w:rPr>
      </w:pPr>
    </w:p>
    <w:p w:rsidR="00DB5F23" w:rsidRPr="0044170A" w:rsidRDefault="00DB5F23" w:rsidP="00DB5F23">
      <w:pPr>
        <w:autoSpaceDE w:val="0"/>
        <w:autoSpaceDN w:val="0"/>
        <w:adjustRightInd w:val="0"/>
        <w:ind w:left="284"/>
        <w:rPr>
          <w:rFonts w:cs="Arial"/>
          <w:szCs w:val="20"/>
        </w:rPr>
      </w:pPr>
    </w:p>
    <w:p w:rsidR="00DB5F23" w:rsidRPr="0044170A" w:rsidRDefault="00DB5F23" w:rsidP="00DB5F23">
      <w:pPr>
        <w:autoSpaceDE w:val="0"/>
        <w:autoSpaceDN w:val="0"/>
        <w:adjustRightInd w:val="0"/>
        <w:ind w:left="284"/>
        <w:rPr>
          <w:rFonts w:cs="Arial"/>
          <w:szCs w:val="20"/>
        </w:rPr>
      </w:pPr>
    </w:p>
    <w:p w:rsidR="00DB5F23" w:rsidRPr="0044170A" w:rsidRDefault="00DB5F23" w:rsidP="00DB5F23">
      <w:pPr>
        <w:autoSpaceDE w:val="0"/>
        <w:autoSpaceDN w:val="0"/>
        <w:adjustRightInd w:val="0"/>
        <w:ind w:left="284"/>
        <w:rPr>
          <w:rFonts w:cs="Arial"/>
          <w:szCs w:val="20"/>
        </w:rPr>
      </w:pPr>
    </w:p>
    <w:p w:rsidR="00DB5F23" w:rsidRPr="0044170A" w:rsidRDefault="00DB5F23" w:rsidP="00DB5F23">
      <w:pPr>
        <w:autoSpaceDE w:val="0"/>
        <w:autoSpaceDN w:val="0"/>
        <w:adjustRightInd w:val="0"/>
        <w:ind w:left="284"/>
        <w:rPr>
          <w:rFonts w:cs="Arial"/>
          <w:szCs w:val="20"/>
        </w:rPr>
      </w:pPr>
      <w:r w:rsidRPr="0044170A">
        <w:rPr>
          <w:rFonts w:cs="Arial"/>
          <w:szCs w:val="20"/>
        </w:rPr>
        <w:br w:type="page"/>
      </w:r>
    </w:p>
    <w:p w:rsidR="00DB5F23" w:rsidRPr="0044170A" w:rsidRDefault="00DB5F23" w:rsidP="00DB5F23">
      <w:pPr>
        <w:jc w:val="left"/>
        <w:rPr>
          <w:rFonts w:cs="Arial"/>
          <w:b/>
          <w:szCs w:val="20"/>
        </w:rPr>
      </w:pPr>
      <w:r w:rsidRPr="0044170A">
        <w:rPr>
          <w:rFonts w:cs="Arial"/>
          <w:b/>
          <w:szCs w:val="20"/>
        </w:rPr>
        <w:t>ANNEX 7</w:t>
      </w:r>
    </w:p>
    <w:p w:rsidR="00DB5F23" w:rsidRPr="0044170A" w:rsidRDefault="00DB5F23" w:rsidP="00DB5F23">
      <w:pPr>
        <w:jc w:val="left"/>
        <w:rPr>
          <w:rFonts w:cs="Arial"/>
          <w:b/>
          <w:szCs w:val="20"/>
        </w:rPr>
      </w:pPr>
    </w:p>
    <w:p w:rsidR="00DB5F23" w:rsidRPr="0044170A" w:rsidRDefault="00DB5F23" w:rsidP="00DB5F23">
      <w:pPr>
        <w:jc w:val="left"/>
        <w:rPr>
          <w:rFonts w:cs="Arial"/>
          <w:b/>
          <w:szCs w:val="20"/>
        </w:rPr>
      </w:pPr>
      <w:r w:rsidRPr="0044170A">
        <w:rPr>
          <w:rFonts w:cs="Arial"/>
          <w:b/>
          <w:szCs w:val="20"/>
        </w:rPr>
        <w:t>OBLIGACIONS ESSENCIALS DEL CONTRACTE</w:t>
      </w:r>
    </w:p>
    <w:p w:rsidR="00DB5F23" w:rsidRPr="0044170A" w:rsidRDefault="00DB5F23" w:rsidP="00DB5F23">
      <w:pPr>
        <w:autoSpaceDE w:val="0"/>
        <w:autoSpaceDN w:val="0"/>
        <w:adjustRightInd w:val="0"/>
        <w:rPr>
          <w:rFonts w:cs="Arial"/>
          <w:b/>
          <w:szCs w:val="20"/>
        </w:rPr>
      </w:pPr>
    </w:p>
    <w:p w:rsidR="00DB5F23" w:rsidRPr="004D0285" w:rsidRDefault="00DB5F23" w:rsidP="00DB5F23">
      <w:pPr>
        <w:tabs>
          <w:tab w:val="left" w:pos="0"/>
        </w:tabs>
        <w:suppressAutoHyphens/>
        <w:ind w:right="4"/>
        <w:rPr>
          <w:rFonts w:cs="Arial"/>
          <w:spacing w:val="-3"/>
          <w:szCs w:val="20"/>
        </w:rPr>
      </w:pPr>
      <w:r w:rsidRPr="003D6637">
        <w:rPr>
          <w:rFonts w:cs="Arial"/>
          <w:spacing w:val="-3"/>
          <w:szCs w:val="20"/>
        </w:rPr>
        <w:t xml:space="preserve">L'adjudicatari està obligat a efectuar el subministrament, en les millors condicions possibles i a complir amb totes les obligacions </w:t>
      </w:r>
      <w:proofErr w:type="spellStart"/>
      <w:r w:rsidRPr="003D6637">
        <w:rPr>
          <w:rFonts w:cs="Arial"/>
          <w:spacing w:val="-3"/>
          <w:szCs w:val="20"/>
        </w:rPr>
        <w:t>dimanants</w:t>
      </w:r>
      <w:proofErr w:type="spellEnd"/>
      <w:r w:rsidRPr="009636F6">
        <w:rPr>
          <w:rFonts w:cs="Arial"/>
          <w:spacing w:val="-3"/>
          <w:szCs w:val="20"/>
        </w:rPr>
        <w:t xml:space="preserve"> del Plec de Prescripcions Tècniques de la licitació.</w:t>
      </w:r>
    </w:p>
    <w:p w:rsidR="00DB5F23" w:rsidRPr="004D0285" w:rsidRDefault="00DB5F23" w:rsidP="00DB5F23">
      <w:pPr>
        <w:rPr>
          <w:rFonts w:cs="Arial"/>
          <w:szCs w:val="20"/>
        </w:rPr>
      </w:pPr>
    </w:p>
    <w:p w:rsidR="00DB5F23" w:rsidRPr="00904079" w:rsidRDefault="00DB5F23" w:rsidP="00DB5F23">
      <w:pPr>
        <w:suppressAutoHyphens/>
        <w:ind w:left="284" w:right="4"/>
        <w:rPr>
          <w:rFonts w:cs="Arial"/>
          <w:spacing w:val="-3"/>
          <w:szCs w:val="20"/>
        </w:rPr>
      </w:pPr>
      <w:r w:rsidRPr="00904079">
        <w:rPr>
          <w:rFonts w:cs="Arial"/>
          <w:spacing w:val="-3"/>
          <w:szCs w:val="20"/>
        </w:rPr>
        <w:t>Està obligat també a:</w:t>
      </w:r>
    </w:p>
    <w:p w:rsidR="00DB5F23" w:rsidRPr="0044170A" w:rsidRDefault="00DB5F23" w:rsidP="00DB5F23">
      <w:pPr>
        <w:autoSpaceDE w:val="0"/>
        <w:autoSpaceDN w:val="0"/>
        <w:adjustRightInd w:val="0"/>
        <w:ind w:left="284"/>
        <w:rPr>
          <w:rFonts w:cs="Arial"/>
          <w:b/>
          <w:szCs w:val="20"/>
        </w:rPr>
      </w:pPr>
    </w:p>
    <w:p w:rsidR="00DB5F23" w:rsidRPr="0044170A" w:rsidRDefault="00DB5F23" w:rsidP="00DB5F23">
      <w:pPr>
        <w:numPr>
          <w:ilvl w:val="0"/>
          <w:numId w:val="7"/>
        </w:numPr>
        <w:tabs>
          <w:tab w:val="clear" w:pos="360"/>
          <w:tab w:val="left" w:pos="0"/>
          <w:tab w:val="num" w:pos="644"/>
        </w:tabs>
        <w:suppressAutoHyphens/>
        <w:ind w:left="644" w:right="4"/>
        <w:rPr>
          <w:rFonts w:cs="Arial"/>
          <w:szCs w:val="20"/>
        </w:rPr>
      </w:pPr>
      <w:r w:rsidRPr="0044170A">
        <w:rPr>
          <w:rFonts w:cs="Arial"/>
          <w:szCs w:val="20"/>
        </w:rPr>
        <w:t>Compliment dels lliuraments sense dilació en el cas de subministraments de tracte successiu i d’acord amb els períodes que fixin les comandes programades.</w:t>
      </w:r>
    </w:p>
    <w:p w:rsidR="00DB5F23" w:rsidRPr="003D6637" w:rsidRDefault="00DB5F23" w:rsidP="00DB5F23">
      <w:pPr>
        <w:tabs>
          <w:tab w:val="left" w:pos="0"/>
        </w:tabs>
        <w:suppressAutoHyphens/>
        <w:ind w:left="284" w:right="4"/>
        <w:rPr>
          <w:rFonts w:cs="Arial"/>
          <w:spacing w:val="-3"/>
          <w:szCs w:val="20"/>
        </w:rPr>
      </w:pPr>
    </w:p>
    <w:p w:rsidR="00DB5F23" w:rsidRPr="003D6637" w:rsidRDefault="00DB5F23" w:rsidP="00DB5F23">
      <w:pPr>
        <w:numPr>
          <w:ilvl w:val="0"/>
          <w:numId w:val="7"/>
        </w:numPr>
        <w:tabs>
          <w:tab w:val="clear" w:pos="360"/>
          <w:tab w:val="left" w:pos="0"/>
          <w:tab w:val="num" w:pos="644"/>
        </w:tabs>
        <w:suppressAutoHyphens/>
        <w:ind w:left="644" w:right="4"/>
        <w:rPr>
          <w:rFonts w:cs="Arial"/>
          <w:spacing w:val="-3"/>
          <w:szCs w:val="20"/>
        </w:rPr>
      </w:pPr>
      <w:r w:rsidRPr="0044170A">
        <w:rPr>
          <w:rFonts w:cs="Arial"/>
          <w:szCs w:val="20"/>
        </w:rPr>
        <w:t>Compliment en la qualitat i característiques del producte d’acord amb l’oferta presentada i d’acord amb les prescripcions tècniques dels productes adjudicats.</w:t>
      </w:r>
    </w:p>
    <w:p w:rsidR="00DB5F23" w:rsidRPr="009636F6" w:rsidRDefault="00DB5F23" w:rsidP="00DB5F23">
      <w:pPr>
        <w:tabs>
          <w:tab w:val="left" w:pos="0"/>
        </w:tabs>
        <w:suppressAutoHyphens/>
        <w:ind w:right="4"/>
        <w:rPr>
          <w:rFonts w:cs="Arial"/>
          <w:spacing w:val="-3"/>
          <w:szCs w:val="20"/>
        </w:rPr>
      </w:pPr>
    </w:p>
    <w:p w:rsidR="00DB5F23" w:rsidRPr="00904079" w:rsidRDefault="00DB5F23" w:rsidP="00DB5F23">
      <w:pPr>
        <w:numPr>
          <w:ilvl w:val="0"/>
          <w:numId w:val="7"/>
        </w:numPr>
        <w:tabs>
          <w:tab w:val="clear" w:pos="360"/>
          <w:tab w:val="left" w:pos="0"/>
          <w:tab w:val="num" w:pos="644"/>
        </w:tabs>
        <w:suppressAutoHyphens/>
        <w:ind w:left="644" w:right="4"/>
        <w:rPr>
          <w:rFonts w:cs="Arial"/>
          <w:spacing w:val="-3"/>
          <w:szCs w:val="20"/>
        </w:rPr>
      </w:pPr>
      <w:r w:rsidRPr="004D0285">
        <w:rPr>
          <w:rFonts w:cs="Arial"/>
          <w:spacing w:val="-3"/>
          <w:szCs w:val="20"/>
        </w:rPr>
        <w:t>Compliment del contracte sense que hi hagin renúncies a l’adjudicació d’un codi o d’un contracte per causes imputables al proveïdor no justificades adequadament.</w:t>
      </w:r>
    </w:p>
    <w:p w:rsidR="00DB5F23" w:rsidRPr="00CF6FB4" w:rsidRDefault="00DB5F23" w:rsidP="00DB5F23">
      <w:pPr>
        <w:tabs>
          <w:tab w:val="left" w:pos="0"/>
        </w:tabs>
        <w:suppressAutoHyphens/>
        <w:ind w:left="284" w:right="4"/>
        <w:rPr>
          <w:rFonts w:cs="Arial"/>
          <w:spacing w:val="-3"/>
          <w:szCs w:val="20"/>
        </w:rPr>
      </w:pPr>
    </w:p>
    <w:p w:rsidR="00DB5F23" w:rsidRPr="00CF6FB4" w:rsidRDefault="00DB5F23" w:rsidP="00DB5F23">
      <w:pPr>
        <w:numPr>
          <w:ilvl w:val="0"/>
          <w:numId w:val="7"/>
        </w:numPr>
        <w:tabs>
          <w:tab w:val="clear" w:pos="360"/>
          <w:tab w:val="left" w:pos="0"/>
          <w:tab w:val="num" w:pos="644"/>
        </w:tabs>
        <w:suppressAutoHyphens/>
        <w:ind w:left="644" w:right="4"/>
        <w:rPr>
          <w:rFonts w:cs="Arial"/>
          <w:spacing w:val="-3"/>
          <w:szCs w:val="20"/>
        </w:rPr>
      </w:pPr>
      <w:r w:rsidRPr="00CF6FB4">
        <w:rPr>
          <w:rFonts w:cs="Arial"/>
          <w:spacing w:val="-3"/>
          <w:szCs w:val="20"/>
        </w:rPr>
        <w:t>L’adjudicatari estarà obligat a prestar l’assessorament tècnic i assistencial necessari per a la utilització dels productes subministrats.</w:t>
      </w:r>
    </w:p>
    <w:p w:rsidR="00DB5F23" w:rsidRPr="0044170A" w:rsidRDefault="00DB5F23" w:rsidP="00DB5F23">
      <w:pPr>
        <w:tabs>
          <w:tab w:val="left" w:pos="567"/>
        </w:tabs>
        <w:autoSpaceDE w:val="0"/>
        <w:autoSpaceDN w:val="0"/>
        <w:adjustRightInd w:val="0"/>
        <w:rPr>
          <w:rFonts w:cs="Arial"/>
          <w:szCs w:val="20"/>
        </w:rPr>
      </w:pPr>
    </w:p>
    <w:p w:rsidR="00DB5F23" w:rsidRPr="004D0285" w:rsidRDefault="00DB5F23" w:rsidP="00DB5F23">
      <w:pPr>
        <w:numPr>
          <w:ilvl w:val="0"/>
          <w:numId w:val="7"/>
        </w:numPr>
        <w:tabs>
          <w:tab w:val="clear" w:pos="360"/>
          <w:tab w:val="left" w:pos="0"/>
          <w:tab w:val="num" w:pos="644"/>
        </w:tabs>
        <w:suppressAutoHyphens/>
        <w:ind w:left="644" w:right="4"/>
        <w:rPr>
          <w:rFonts w:cs="Arial"/>
          <w:spacing w:val="-3"/>
          <w:szCs w:val="20"/>
        </w:rPr>
      </w:pPr>
      <w:r w:rsidRPr="003D6637">
        <w:rPr>
          <w:rFonts w:cs="Arial"/>
          <w:spacing w:val="-3"/>
          <w:szCs w:val="20"/>
        </w:rPr>
        <w:t>Compliment de les disposicions vigents en matèria laboral, de Seguretat</w:t>
      </w:r>
      <w:r w:rsidRPr="009636F6">
        <w:rPr>
          <w:rFonts w:cs="Arial"/>
          <w:spacing w:val="-3"/>
          <w:szCs w:val="20"/>
        </w:rPr>
        <w:t xml:space="preserve"> Social i de seguretat i salut en el treball.</w:t>
      </w:r>
    </w:p>
    <w:p w:rsidR="00DB5F23" w:rsidRPr="00F41658" w:rsidRDefault="00DB5F23" w:rsidP="00DB5F23">
      <w:pPr>
        <w:tabs>
          <w:tab w:val="left" w:pos="0"/>
        </w:tabs>
        <w:suppressAutoHyphens/>
        <w:ind w:left="644" w:right="4"/>
        <w:rPr>
          <w:rFonts w:cs="Arial"/>
          <w:spacing w:val="-3"/>
          <w:szCs w:val="20"/>
        </w:rPr>
      </w:pPr>
    </w:p>
    <w:p w:rsidR="00DB5F23" w:rsidRPr="00014F9E" w:rsidRDefault="00DB5F23" w:rsidP="00DB5F23">
      <w:pPr>
        <w:tabs>
          <w:tab w:val="left" w:pos="0"/>
        </w:tabs>
        <w:suppressAutoHyphens/>
        <w:ind w:left="644" w:right="4"/>
        <w:rPr>
          <w:rFonts w:cs="Arial"/>
          <w:spacing w:val="-3"/>
          <w:szCs w:val="20"/>
        </w:rPr>
      </w:pPr>
      <w:r w:rsidRPr="00014F9E">
        <w:rPr>
          <w:rFonts w:cs="Arial"/>
          <w:spacing w:val="-3"/>
          <w:szCs w:val="20"/>
        </w:rPr>
        <w:t>També està obligat a complir les disposicions vigents en matèria d'integració social de persones amb discapacitat, fiscal i mediambientals.</w:t>
      </w:r>
    </w:p>
    <w:p w:rsidR="00DB5F23" w:rsidRPr="00F41658" w:rsidRDefault="00DB5F23" w:rsidP="00DB5F23">
      <w:pPr>
        <w:tabs>
          <w:tab w:val="left" w:pos="0"/>
        </w:tabs>
        <w:suppressAutoHyphens/>
        <w:ind w:left="644" w:right="4"/>
        <w:rPr>
          <w:rFonts w:cs="Arial"/>
          <w:spacing w:val="-3"/>
          <w:szCs w:val="20"/>
        </w:rPr>
      </w:pPr>
    </w:p>
    <w:p w:rsidR="00DB5F23" w:rsidRPr="005F5490" w:rsidRDefault="00DB5F23" w:rsidP="00DB5F23">
      <w:pPr>
        <w:numPr>
          <w:ilvl w:val="0"/>
          <w:numId w:val="7"/>
        </w:numPr>
        <w:tabs>
          <w:tab w:val="clear" w:pos="360"/>
          <w:tab w:val="left" w:pos="0"/>
          <w:tab w:val="num" w:pos="644"/>
        </w:tabs>
        <w:suppressAutoHyphens/>
        <w:ind w:left="644" w:right="4"/>
        <w:rPr>
          <w:rFonts w:cs="Arial"/>
          <w:spacing w:val="-3"/>
          <w:szCs w:val="20"/>
        </w:rPr>
      </w:pPr>
      <w:r w:rsidRPr="00014F9E">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014F9E">
        <w:rPr>
          <w:rFonts w:cs="Arial"/>
          <w:spacing w:val="-3"/>
          <w:szCs w:val="20"/>
        </w:rPr>
        <w:t>subcontractistes</w:t>
      </w:r>
      <w:proofErr w:type="spellEnd"/>
      <w:r w:rsidRPr="00014F9E">
        <w:rPr>
          <w:rFonts w:cs="Arial"/>
          <w:spacing w:val="-3"/>
          <w:szCs w:val="20"/>
        </w:rPr>
        <w:t>, queden subjectes en l’execució del contracte a les obligacions de</w:t>
      </w:r>
      <w:r w:rsidRPr="005F5490">
        <w:rPr>
          <w:rFonts w:cs="Arial"/>
          <w:spacing w:val="-3"/>
          <w:szCs w:val="20"/>
        </w:rPr>
        <w:t>rivades de la Llei 1/1998, de 7 de gener, de política lingüística i de les disposicions que la desenvolupen.</w:t>
      </w:r>
    </w:p>
    <w:p w:rsidR="00DB5F23" w:rsidRPr="00F41658" w:rsidRDefault="00DB5F23" w:rsidP="00DB5F23">
      <w:pPr>
        <w:tabs>
          <w:tab w:val="left" w:pos="0"/>
        </w:tabs>
        <w:suppressAutoHyphens/>
        <w:ind w:left="284" w:right="4"/>
        <w:rPr>
          <w:rFonts w:cs="Arial"/>
          <w:spacing w:val="-3"/>
          <w:szCs w:val="20"/>
        </w:rPr>
      </w:pPr>
    </w:p>
    <w:p w:rsidR="00DB5F23" w:rsidRPr="00014F9E" w:rsidRDefault="00DB5F23" w:rsidP="00DB5F23">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Sotmetre’s en tot moment a les indicacions que li dictin la Direcció corresponent del CMPSB.</w:t>
      </w:r>
    </w:p>
    <w:p w:rsidR="00DB5F23" w:rsidRPr="00F41658" w:rsidRDefault="00DB5F23" w:rsidP="00DB5F23">
      <w:pPr>
        <w:tabs>
          <w:tab w:val="left" w:pos="0"/>
          <w:tab w:val="num" w:pos="927"/>
        </w:tabs>
        <w:suppressAutoHyphens/>
        <w:ind w:left="644" w:right="4"/>
        <w:rPr>
          <w:rFonts w:cs="Arial"/>
          <w:spacing w:val="-3"/>
          <w:szCs w:val="20"/>
        </w:rPr>
      </w:pPr>
    </w:p>
    <w:p w:rsidR="00DB5F23" w:rsidRPr="00014F9E" w:rsidRDefault="00DB5F23" w:rsidP="00DB5F23">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Designar una persona responsable per a la bona marxa dels serveis, que farà d’enllaç amb la Direcció corresponent del CMPSB.</w:t>
      </w:r>
    </w:p>
    <w:p w:rsidR="00DB5F23" w:rsidRPr="00F41658" w:rsidRDefault="00DB5F23" w:rsidP="00DB5F23">
      <w:pPr>
        <w:tabs>
          <w:tab w:val="left" w:pos="0"/>
          <w:tab w:val="num" w:pos="927"/>
        </w:tabs>
        <w:suppressAutoHyphens/>
        <w:ind w:left="644" w:right="4"/>
        <w:rPr>
          <w:rFonts w:cs="Arial"/>
          <w:spacing w:val="-3"/>
          <w:szCs w:val="20"/>
        </w:rPr>
      </w:pPr>
    </w:p>
    <w:p w:rsidR="00DB5F23" w:rsidRPr="005F5490" w:rsidRDefault="00DB5F23" w:rsidP="00DB5F23">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Guardar reserva de les dades o antecedents que no siguin públics o notoris i que estiguin relacionats amb l’objecte del contracte, dels que ha tingut coneixement amb ocasió d</w:t>
      </w:r>
      <w:r>
        <w:rPr>
          <w:rFonts w:cs="Arial"/>
          <w:spacing w:val="-3"/>
          <w:szCs w:val="20"/>
        </w:rPr>
        <w:t>’aquest</w:t>
      </w:r>
      <w:r w:rsidRPr="005F5490">
        <w:rPr>
          <w:rFonts w:cs="Arial"/>
          <w:spacing w:val="-3"/>
          <w:szCs w:val="20"/>
        </w:rPr>
        <w:t>.</w:t>
      </w:r>
    </w:p>
    <w:p w:rsidR="00DB5F23" w:rsidRPr="00F41658" w:rsidRDefault="00DB5F23" w:rsidP="00DB5F23">
      <w:pPr>
        <w:tabs>
          <w:tab w:val="left" w:pos="0"/>
          <w:tab w:val="num" w:pos="927"/>
        </w:tabs>
        <w:suppressAutoHyphens/>
        <w:ind w:left="284" w:right="4"/>
        <w:rPr>
          <w:rFonts w:cs="Arial"/>
          <w:spacing w:val="-3"/>
          <w:szCs w:val="20"/>
        </w:rPr>
      </w:pPr>
    </w:p>
    <w:p w:rsidR="00DB5F23" w:rsidRPr="00014F9E" w:rsidRDefault="00DB5F23" w:rsidP="00DB5F23">
      <w:pPr>
        <w:numPr>
          <w:ilvl w:val="0"/>
          <w:numId w:val="7"/>
        </w:numPr>
        <w:tabs>
          <w:tab w:val="clear" w:pos="360"/>
          <w:tab w:val="left" w:pos="0"/>
          <w:tab w:val="num" w:pos="644"/>
          <w:tab w:val="num" w:pos="927"/>
        </w:tabs>
        <w:suppressAutoHyphens/>
        <w:ind w:left="644" w:right="4"/>
        <w:rPr>
          <w:rFonts w:cs="Arial"/>
          <w:szCs w:val="20"/>
        </w:rPr>
      </w:pPr>
      <w:r w:rsidRPr="00014F9E">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DB5F23" w:rsidRPr="005F5490" w:rsidRDefault="00DB5F23" w:rsidP="00DB5F23">
      <w:pPr>
        <w:tabs>
          <w:tab w:val="left" w:pos="0"/>
        </w:tabs>
        <w:suppressAutoHyphens/>
        <w:ind w:left="644" w:right="4"/>
        <w:rPr>
          <w:rFonts w:cs="Arial"/>
          <w:szCs w:val="20"/>
        </w:rPr>
      </w:pPr>
    </w:p>
    <w:p w:rsidR="00DB5F23" w:rsidRPr="005F5490" w:rsidRDefault="00DB5F23" w:rsidP="00DB5F23">
      <w:pPr>
        <w:numPr>
          <w:ilvl w:val="0"/>
          <w:numId w:val="7"/>
        </w:numPr>
        <w:tabs>
          <w:tab w:val="clear" w:pos="360"/>
          <w:tab w:val="left" w:pos="0"/>
          <w:tab w:val="num" w:pos="644"/>
        </w:tabs>
        <w:suppressAutoHyphens/>
        <w:ind w:left="644" w:right="4"/>
        <w:rPr>
          <w:rFonts w:cs="Arial"/>
          <w:szCs w:val="20"/>
        </w:rPr>
      </w:pPr>
      <w:r w:rsidRPr="0044170A">
        <w:rPr>
          <w:rFonts w:cs="Arial"/>
          <w:szCs w:val="20"/>
        </w:rPr>
        <w:t>Ser responsable de tots els danys i perjudicis que se</w:t>
      </w:r>
      <w:r>
        <w:rPr>
          <w:rFonts w:cs="Arial"/>
          <w:szCs w:val="20"/>
        </w:rPr>
        <w:t xml:space="preserve"> </w:t>
      </w:r>
      <w:r w:rsidRPr="005F5490">
        <w:rPr>
          <w:rFonts w:cs="Arial"/>
          <w:szCs w:val="20"/>
        </w:rPr>
        <w:t>n</w:t>
      </w:r>
      <w:r>
        <w:rPr>
          <w:rFonts w:cs="Arial"/>
          <w:szCs w:val="20"/>
        </w:rPr>
        <w:t>’</w:t>
      </w:r>
      <w:r w:rsidRPr="005F5490">
        <w:rPr>
          <w:rFonts w:cs="Arial"/>
          <w:szCs w:val="20"/>
        </w:rPr>
        <w:t>ocasionin a tercers i al Consorci Mar Parc de Salut de Barcelona o al personal que en depèn.</w:t>
      </w:r>
    </w:p>
    <w:p w:rsidR="00DB5F23" w:rsidRPr="00F41658" w:rsidRDefault="00DB5F23" w:rsidP="00DB5F23">
      <w:pPr>
        <w:tabs>
          <w:tab w:val="left" w:pos="0"/>
        </w:tabs>
        <w:suppressAutoHyphens/>
        <w:ind w:left="567" w:right="4"/>
        <w:rPr>
          <w:rFonts w:cs="Arial"/>
          <w:szCs w:val="20"/>
        </w:rPr>
      </w:pPr>
    </w:p>
    <w:p w:rsidR="00DB5F23" w:rsidRPr="00014F9E" w:rsidRDefault="00DB5F23" w:rsidP="00DB5F23">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014F9E">
        <w:rPr>
          <w:rFonts w:ascii="Arial" w:hAnsi="Arial" w:cs="Arial"/>
          <w:b w:val="0"/>
          <w:szCs w:val="20"/>
          <w:lang w:val="ca-ES" w:eastAsia="x-none"/>
        </w:rPr>
        <w:t>L’execució del contracte és a risc i ventura de l’adjudicatari.</w:t>
      </w:r>
    </w:p>
    <w:p w:rsidR="00DB5F23" w:rsidRPr="00F41658" w:rsidRDefault="00DB5F23" w:rsidP="00DB5F23">
      <w:pPr>
        <w:pStyle w:val="Sangradetextonormal"/>
        <w:tabs>
          <w:tab w:val="left" w:pos="284"/>
        </w:tabs>
        <w:rPr>
          <w:rFonts w:ascii="Arial" w:hAnsi="Arial" w:cs="Arial"/>
          <w:b w:val="0"/>
          <w:szCs w:val="20"/>
          <w:lang w:val="ca-ES" w:eastAsia="x-none"/>
        </w:rPr>
      </w:pPr>
    </w:p>
    <w:p w:rsidR="00DB5F23" w:rsidRPr="005F5490" w:rsidRDefault="00DB5F23" w:rsidP="00DB5F23">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014F9E">
        <w:rPr>
          <w:rFonts w:ascii="Arial" w:hAnsi="Arial" w:cs="Arial"/>
          <w:b w:val="0"/>
          <w:szCs w:val="20"/>
          <w:lang w:val="ca-ES" w:eastAsia="x-none"/>
        </w:rPr>
        <w:t>No es podrà efectuar la subcontractació o cessió de contracte, sense autorització expressa del Consorci</w:t>
      </w:r>
      <w:r w:rsidRPr="005F5490">
        <w:rPr>
          <w:rFonts w:ascii="Arial" w:hAnsi="Arial" w:cs="Arial"/>
          <w:b w:val="0"/>
          <w:szCs w:val="20"/>
          <w:lang w:val="ca-ES" w:eastAsia="x-none"/>
        </w:rPr>
        <w:t xml:space="preserve"> Mar Parc de Salut de Barcelona i d’acord amb els art. 215 i 214 de la LCSP.</w:t>
      </w:r>
    </w:p>
    <w:p w:rsidR="00DB5F23" w:rsidRPr="003D6637" w:rsidRDefault="00DB5F23" w:rsidP="00DB5F23">
      <w:pPr>
        <w:pStyle w:val="Sangradetextonormal"/>
        <w:tabs>
          <w:tab w:val="left" w:pos="284"/>
        </w:tabs>
        <w:rPr>
          <w:rFonts w:ascii="Arial" w:hAnsi="Arial" w:cs="Arial"/>
          <w:b w:val="0"/>
          <w:szCs w:val="20"/>
          <w:lang w:val="ca-ES" w:eastAsia="x-none"/>
        </w:rPr>
      </w:pPr>
    </w:p>
    <w:p w:rsidR="00DB5F23" w:rsidRPr="00014F9E" w:rsidRDefault="00DB5F23" w:rsidP="00DB5F23">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9636F6">
        <w:rPr>
          <w:rFonts w:ascii="Arial" w:hAnsi="Arial" w:cs="Arial"/>
          <w:b w:val="0"/>
          <w:szCs w:val="20"/>
          <w:lang w:val="ca-ES" w:eastAsia="x-none"/>
        </w:rPr>
        <w:t>El compliment de les condicions especials d’execució establertes a l’</w:t>
      </w:r>
      <w:r w:rsidRPr="004D0285">
        <w:rPr>
          <w:rFonts w:ascii="Arial" w:hAnsi="Arial" w:cs="Arial"/>
          <w:szCs w:val="20"/>
          <w:lang w:val="ca-ES" w:eastAsia="x-none"/>
        </w:rPr>
        <w:t>Annex 1</w:t>
      </w:r>
      <w:r>
        <w:rPr>
          <w:rFonts w:ascii="Arial" w:hAnsi="Arial" w:cs="Arial"/>
          <w:szCs w:val="20"/>
          <w:lang w:val="ca-ES" w:eastAsia="x-none"/>
        </w:rPr>
        <w:t>4</w:t>
      </w:r>
      <w:r w:rsidRPr="00014F9E">
        <w:rPr>
          <w:rFonts w:ascii="Arial" w:hAnsi="Arial" w:cs="Arial"/>
          <w:b w:val="0"/>
          <w:szCs w:val="20"/>
          <w:lang w:val="ca-ES" w:eastAsia="x-none"/>
        </w:rPr>
        <w:t xml:space="preserve"> del PCAP.</w:t>
      </w:r>
    </w:p>
    <w:p w:rsidR="00DB5F23" w:rsidRPr="005F5490" w:rsidRDefault="00DB5F23" w:rsidP="00DB5F23">
      <w:pPr>
        <w:pStyle w:val="Sangradetextonormal"/>
        <w:tabs>
          <w:tab w:val="left" w:pos="284"/>
        </w:tabs>
        <w:ind w:left="644"/>
        <w:rPr>
          <w:rFonts w:ascii="Arial" w:hAnsi="Arial" w:cs="Arial"/>
          <w:b w:val="0"/>
          <w:szCs w:val="20"/>
          <w:lang w:val="ca-ES" w:eastAsia="x-none"/>
        </w:rPr>
      </w:pPr>
    </w:p>
    <w:p w:rsidR="00DB5F23" w:rsidRPr="00904079" w:rsidRDefault="00DB5F23" w:rsidP="00DB5F23">
      <w:pPr>
        <w:pStyle w:val="Sangradetextonormal"/>
        <w:numPr>
          <w:ilvl w:val="0"/>
          <w:numId w:val="7"/>
        </w:numPr>
        <w:tabs>
          <w:tab w:val="clear" w:pos="360"/>
        </w:tabs>
        <w:ind w:left="709" w:hanging="425"/>
        <w:rPr>
          <w:rFonts w:ascii="Arial" w:hAnsi="Arial" w:cs="Arial"/>
          <w:b w:val="0"/>
          <w:szCs w:val="20"/>
          <w:lang w:val="ca-ES"/>
        </w:rPr>
      </w:pPr>
      <w:r w:rsidRPr="003D6637">
        <w:rPr>
          <w:rFonts w:ascii="Arial" w:hAnsi="Arial" w:cs="Arial"/>
          <w:b w:val="0"/>
          <w:szCs w:val="20"/>
          <w:lang w:val="ca-ES"/>
        </w:rPr>
        <w:t>L’adjudicatari haurà de comunicar al CMPSB si incompleix en algun moment, al llarg de la</w:t>
      </w:r>
      <w:r w:rsidRPr="009636F6">
        <w:rPr>
          <w:rFonts w:ascii="Arial" w:hAnsi="Arial" w:cs="Arial"/>
          <w:b w:val="0"/>
          <w:szCs w:val="20"/>
          <w:lang w:val="ca-ES"/>
        </w:rPr>
        <w:t xml:space="preserve"> durada del contracte algun dels requisits i si es tracta d'un incompliment circumstancial i puntual o no. En cas que s'incompleixin els requisits mínims obligatoris establerts de mitjans disponibles o de </w:t>
      </w:r>
      <w:r w:rsidRPr="004D0285">
        <w:rPr>
          <w:rFonts w:ascii="Arial" w:hAnsi="Arial" w:cs="Arial"/>
          <w:b w:val="0"/>
          <w:szCs w:val="20"/>
          <w:lang w:val="ca-ES"/>
        </w:rPr>
        <w:t>nivells de SLA, el CMPSB podrà rescindir el contracte unilateralment i sense obligació de compensar al proveïdor.</w:t>
      </w:r>
    </w:p>
    <w:p w:rsidR="00DB5F23" w:rsidRPr="00F41658" w:rsidRDefault="00DB5F23" w:rsidP="00DB5F23">
      <w:pPr>
        <w:pStyle w:val="Sangradetextonormal"/>
        <w:tabs>
          <w:tab w:val="left" w:pos="284"/>
        </w:tabs>
        <w:ind w:left="284"/>
        <w:rPr>
          <w:rFonts w:ascii="Arial" w:hAnsi="Arial" w:cs="Arial"/>
          <w:b w:val="0"/>
          <w:szCs w:val="20"/>
          <w:lang w:val="ca-ES" w:eastAsia="x-none"/>
        </w:rPr>
      </w:pPr>
    </w:p>
    <w:p w:rsidR="00DB5F23" w:rsidRPr="00014F9E" w:rsidRDefault="00DB5F23" w:rsidP="00DB5F23">
      <w:pPr>
        <w:ind w:left="284"/>
        <w:rPr>
          <w:rFonts w:cs="Arial"/>
          <w:szCs w:val="20"/>
        </w:rPr>
      </w:pPr>
      <w:r w:rsidRPr="00014F9E">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DB5F23" w:rsidRPr="005F5490" w:rsidRDefault="00DB5F23" w:rsidP="00DB5F23">
      <w:pPr>
        <w:ind w:left="284"/>
        <w:rPr>
          <w:rFonts w:cs="Arial"/>
          <w:szCs w:val="20"/>
        </w:rPr>
      </w:pPr>
    </w:p>
    <w:p w:rsidR="00DB5F23" w:rsidRPr="00F41658" w:rsidRDefault="00DB5F23" w:rsidP="00DB5F23">
      <w:pPr>
        <w:pStyle w:val="Sangradetextonormal"/>
        <w:tabs>
          <w:tab w:val="left" w:pos="284"/>
        </w:tabs>
        <w:rPr>
          <w:rFonts w:ascii="Arial" w:hAnsi="Arial" w:cs="Arial"/>
          <w:b w:val="0"/>
          <w:szCs w:val="20"/>
          <w:highlight w:val="yellow"/>
          <w:lang w:val="ca-ES" w:eastAsia="x-none"/>
        </w:rPr>
      </w:pPr>
    </w:p>
    <w:p w:rsidR="00DB5F23" w:rsidRPr="00014F9E" w:rsidRDefault="00DB5F23" w:rsidP="00DB5F23">
      <w:pPr>
        <w:suppressAutoHyphens/>
        <w:ind w:right="4"/>
        <w:rPr>
          <w:rFonts w:cs="Arial"/>
          <w:b/>
          <w:szCs w:val="20"/>
        </w:rPr>
      </w:pPr>
      <w:r w:rsidRPr="00014F9E">
        <w:rPr>
          <w:rFonts w:cs="Arial"/>
          <w:b/>
          <w:szCs w:val="20"/>
        </w:rPr>
        <w:br w:type="page"/>
      </w:r>
    </w:p>
    <w:p w:rsidR="00DB5F23" w:rsidRPr="00014F9E" w:rsidRDefault="00DB5F23" w:rsidP="00DB5F23">
      <w:pPr>
        <w:jc w:val="left"/>
        <w:rPr>
          <w:rFonts w:cs="Arial"/>
          <w:b/>
          <w:szCs w:val="20"/>
        </w:rPr>
      </w:pPr>
      <w:r w:rsidRPr="00014F9E">
        <w:rPr>
          <w:rFonts w:cs="Arial"/>
          <w:b/>
          <w:szCs w:val="20"/>
        </w:rPr>
        <w:t>ANNEX 8</w:t>
      </w:r>
    </w:p>
    <w:p w:rsidR="00DB5F23" w:rsidRPr="005F5490" w:rsidRDefault="00DB5F23" w:rsidP="00DB5F23">
      <w:pPr>
        <w:jc w:val="left"/>
        <w:rPr>
          <w:rFonts w:cs="Arial"/>
          <w:b/>
          <w:szCs w:val="20"/>
        </w:rPr>
      </w:pPr>
    </w:p>
    <w:p w:rsidR="00DB5F23" w:rsidRPr="0044170A" w:rsidRDefault="00DB5F23" w:rsidP="00DB5F23">
      <w:pPr>
        <w:jc w:val="left"/>
        <w:rPr>
          <w:rFonts w:cs="Arial"/>
          <w:b/>
          <w:szCs w:val="20"/>
        </w:rPr>
      </w:pPr>
      <w:r w:rsidRPr="0044170A">
        <w:rPr>
          <w:rFonts w:cs="Arial"/>
          <w:b/>
          <w:szCs w:val="20"/>
        </w:rPr>
        <w:t>DISTRIBUCIÓ DELS LOTS, ANUALITATS i TIPUS DE FACTURACIÓ</w:t>
      </w:r>
    </w:p>
    <w:p w:rsidR="00DB5F23" w:rsidRPr="0044170A" w:rsidRDefault="00DB5F23" w:rsidP="00DB5F23">
      <w:pPr>
        <w:autoSpaceDE w:val="0"/>
        <w:autoSpaceDN w:val="0"/>
        <w:adjustRightInd w:val="0"/>
        <w:ind w:left="284"/>
        <w:rPr>
          <w:rFonts w:cs="Arial"/>
          <w:b/>
          <w:szCs w:val="20"/>
        </w:rPr>
      </w:pPr>
    </w:p>
    <w:p w:rsidR="00DB5F23" w:rsidRDefault="00DB5F23" w:rsidP="00DB5F23">
      <w:pPr>
        <w:autoSpaceDE w:val="0"/>
        <w:autoSpaceDN w:val="0"/>
        <w:adjustRightInd w:val="0"/>
        <w:rPr>
          <w:rFonts w:cs="Arial"/>
          <w:szCs w:val="20"/>
        </w:rPr>
      </w:pPr>
      <w:r w:rsidRPr="0044170A">
        <w:rPr>
          <w:rFonts w:cs="Arial"/>
          <w:szCs w:val="20"/>
          <w:u w:val="single"/>
        </w:rPr>
        <w:t>DISTRIBUCIÓ DELS LOTS</w:t>
      </w:r>
      <w:r w:rsidRPr="0044170A">
        <w:rPr>
          <w:rFonts w:cs="Arial"/>
          <w:szCs w:val="20"/>
        </w:rPr>
        <w:t>: No procedeix.</w:t>
      </w:r>
    </w:p>
    <w:p w:rsidR="00DB5F23" w:rsidRPr="009636F6" w:rsidRDefault="00DB5F23" w:rsidP="00DB5F23">
      <w:pPr>
        <w:autoSpaceDE w:val="0"/>
        <w:autoSpaceDN w:val="0"/>
        <w:adjustRightInd w:val="0"/>
        <w:rPr>
          <w:rFonts w:cs="Arial"/>
          <w:szCs w:val="20"/>
        </w:rPr>
      </w:pPr>
    </w:p>
    <w:p w:rsidR="00DB5F23" w:rsidRPr="0044170A" w:rsidRDefault="00DB5F23" w:rsidP="00DB5F23">
      <w:pPr>
        <w:autoSpaceDE w:val="0"/>
        <w:autoSpaceDN w:val="0"/>
        <w:adjustRightInd w:val="0"/>
        <w:rPr>
          <w:rFonts w:cs="Arial"/>
          <w:szCs w:val="20"/>
        </w:rPr>
      </w:pPr>
      <w:r w:rsidRPr="0044170A">
        <w:rPr>
          <w:rFonts w:cs="Arial"/>
          <w:szCs w:val="20"/>
          <w:u w:val="single"/>
        </w:rPr>
        <w:t>ANUALITATS</w:t>
      </w:r>
      <w:r w:rsidRPr="0044170A">
        <w:rPr>
          <w:rFonts w:cs="Arial"/>
          <w:szCs w:val="20"/>
        </w:rPr>
        <w:t>: No procedeix.</w:t>
      </w:r>
    </w:p>
    <w:p w:rsidR="00DB5F23" w:rsidRPr="0044170A" w:rsidRDefault="00DB5F23" w:rsidP="00DB5F23">
      <w:pPr>
        <w:autoSpaceDE w:val="0"/>
        <w:autoSpaceDN w:val="0"/>
        <w:adjustRightInd w:val="0"/>
        <w:rPr>
          <w:rFonts w:cs="Arial"/>
          <w:szCs w:val="20"/>
          <w:u w:val="single"/>
        </w:rPr>
      </w:pPr>
    </w:p>
    <w:p w:rsidR="00DB5F23" w:rsidRPr="0044170A" w:rsidRDefault="00DB5F23" w:rsidP="00DB5F23">
      <w:pPr>
        <w:autoSpaceDE w:val="0"/>
        <w:autoSpaceDN w:val="0"/>
        <w:adjustRightInd w:val="0"/>
        <w:rPr>
          <w:rFonts w:cs="Arial"/>
          <w:szCs w:val="20"/>
          <w:u w:val="single"/>
        </w:rPr>
      </w:pPr>
      <w:r w:rsidRPr="0044170A">
        <w:rPr>
          <w:rFonts w:cs="Arial"/>
          <w:szCs w:val="20"/>
          <w:u w:val="single"/>
        </w:rPr>
        <w:t>TIPUS DE FACTURACIÓ</w:t>
      </w:r>
      <w:r w:rsidRPr="0044170A">
        <w:rPr>
          <w:rFonts w:cs="Arial"/>
          <w:szCs w:val="20"/>
        </w:rPr>
        <w:t>:</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El pagament al contractista s’efectuarà contra presentació de factura expedida d’acord amb la normativa vigent sobre factura electrònica, en els terminis i les condicions establertes en l’article 198 de la LCSP.</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 xml:space="preserve">La plataforma </w:t>
      </w:r>
      <w:proofErr w:type="spellStart"/>
      <w:r w:rsidRPr="0044170A">
        <w:rPr>
          <w:rFonts w:cs="Arial"/>
          <w:szCs w:val="20"/>
        </w:rPr>
        <w:t>e.FACT</w:t>
      </w:r>
      <w:proofErr w:type="spellEnd"/>
      <w:r w:rsidRPr="0044170A">
        <w:rPr>
          <w:rFonts w:cs="Arial"/>
          <w:szCs w:val="20"/>
        </w:rPr>
        <w:t xml:space="preserve"> és el punt general d’entrada de factures electròniques de l’Administració de la Generalitat de Catalunya i del seu Sector Públic.</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 xml:space="preserve">Així, l’adjudicatari haurà de lliurar les seves factures al servei </w:t>
      </w:r>
      <w:proofErr w:type="spellStart"/>
      <w:r w:rsidRPr="0044170A">
        <w:rPr>
          <w:rFonts w:cs="Arial"/>
          <w:szCs w:val="20"/>
        </w:rPr>
        <w:t>e.FACT</w:t>
      </w:r>
      <w:proofErr w:type="spellEnd"/>
      <w:r w:rsidRPr="0044170A">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DB5F23" w:rsidRPr="00014F9E" w:rsidRDefault="00DB5F23" w:rsidP="00DB5F23">
      <w:pPr>
        <w:rPr>
          <w:rFonts w:cs="Arial"/>
          <w:szCs w:val="20"/>
        </w:rPr>
      </w:pPr>
      <w:hyperlink r:id="rId7" w:history="1">
        <w:r w:rsidRPr="00014F9E">
          <w:rPr>
            <w:rStyle w:val="Hipervnculo"/>
            <w:rFonts w:cs="Arial"/>
            <w:szCs w:val="20"/>
          </w:rPr>
          <w:t>https://economia.gencat.cat/ca/ambits-actuacio/factura-electronica/</w:t>
        </w:r>
      </w:hyperlink>
    </w:p>
    <w:p w:rsidR="00DB5F23" w:rsidRPr="005F5490" w:rsidRDefault="00DB5F23" w:rsidP="00DB5F23">
      <w:pPr>
        <w:rPr>
          <w:rFonts w:cs="Arial"/>
          <w:szCs w:val="20"/>
        </w:rPr>
      </w:pPr>
    </w:p>
    <w:p w:rsidR="00DB5F23" w:rsidRPr="0044170A" w:rsidRDefault="00DB5F23" w:rsidP="00DB5F23">
      <w:pPr>
        <w:rPr>
          <w:rFonts w:cs="Arial"/>
          <w:szCs w:val="20"/>
        </w:rPr>
      </w:pPr>
      <w:r w:rsidRPr="0044170A">
        <w:rPr>
          <w:rFonts w:cs="Arial"/>
          <w:szCs w:val="20"/>
        </w:rPr>
        <w:t>El codi DIR del Consorci Mar Parc de Salut de Barcelona pels tres centres gestors és el A09006561.</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 xml:space="preserve">La generació d’aquestes factures es correspondrà amb els subministraments realitzats degudament conformades pels Serveis Tècnics del CMPSB. </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A la factura s’haurà d’identificar el número d’expedient amb el qual s’ha licitat el contracte.</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Durant la vigència del contracte no tindrà lloc cap increment de preu.</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Qualsevol modificació sobre l’IVA serà motiu de revisió, no podent-ne repercutir cap altre increment.</w:t>
      </w:r>
    </w:p>
    <w:p w:rsidR="00DB5F23" w:rsidRPr="0044170A" w:rsidRDefault="00DB5F23" w:rsidP="00DB5F23">
      <w:pPr>
        <w:rPr>
          <w:rFonts w:cs="Arial"/>
          <w:b/>
          <w:szCs w:val="20"/>
        </w:rPr>
      </w:pPr>
    </w:p>
    <w:p w:rsidR="00DB5F23" w:rsidRPr="0044170A" w:rsidRDefault="00DB5F23" w:rsidP="00DB5F23">
      <w:pPr>
        <w:rPr>
          <w:rFonts w:cs="Arial"/>
          <w:szCs w:val="20"/>
        </w:rPr>
      </w:pPr>
      <w:r w:rsidRPr="0044170A">
        <w:rPr>
          <w:rFonts w:cs="Arial"/>
          <w:szCs w:val="20"/>
        </w:rPr>
        <w:t>La facturació haurà d’emetre’s amb arrodoniment a dos dígits, conforme a allò establert a l’article 11 de la Llei 46/1998, de 17 de desembre, sobre introducció de l’euro.</w:t>
      </w:r>
    </w:p>
    <w:p w:rsidR="00DB5F23" w:rsidRPr="0044170A" w:rsidRDefault="00DB5F23" w:rsidP="00DB5F23">
      <w:pPr>
        <w:autoSpaceDE w:val="0"/>
        <w:autoSpaceDN w:val="0"/>
        <w:adjustRightInd w:val="0"/>
        <w:rPr>
          <w:rFonts w:cs="Arial"/>
          <w:szCs w:val="20"/>
        </w:rPr>
      </w:pPr>
    </w:p>
    <w:p w:rsidR="00DB5F23" w:rsidRPr="0044170A" w:rsidRDefault="00DB5F23" w:rsidP="00DB5F23">
      <w:pPr>
        <w:rPr>
          <w:rFonts w:cs="Arial"/>
          <w:szCs w:val="20"/>
        </w:rPr>
      </w:pPr>
      <w:r w:rsidRPr="0044170A">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DB5F23" w:rsidRPr="0044170A" w:rsidRDefault="00DB5F23" w:rsidP="00DB5F23">
      <w:pPr>
        <w:rPr>
          <w:rFonts w:cs="Arial"/>
          <w:szCs w:val="20"/>
        </w:rPr>
      </w:pPr>
    </w:p>
    <w:p w:rsidR="00DB5F23" w:rsidRPr="0044170A" w:rsidRDefault="00DB5F23" w:rsidP="00DB5F23">
      <w:pPr>
        <w:jc w:val="left"/>
        <w:rPr>
          <w:rFonts w:cs="Arial"/>
          <w:b/>
          <w:szCs w:val="20"/>
        </w:rPr>
      </w:pPr>
      <w:r w:rsidRPr="0044170A">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r w:rsidRPr="0044170A">
        <w:rPr>
          <w:rFonts w:cs="Arial"/>
          <w:b/>
          <w:szCs w:val="20"/>
        </w:rPr>
        <w:br w:type="page"/>
      </w:r>
    </w:p>
    <w:p w:rsidR="00DB5F23" w:rsidRPr="0044170A" w:rsidRDefault="00DB5F23" w:rsidP="00DB5F23">
      <w:pPr>
        <w:jc w:val="left"/>
        <w:rPr>
          <w:rFonts w:cs="Arial"/>
          <w:b/>
          <w:szCs w:val="20"/>
        </w:rPr>
      </w:pPr>
      <w:r w:rsidRPr="0044170A">
        <w:rPr>
          <w:rFonts w:cs="Arial"/>
          <w:b/>
          <w:szCs w:val="20"/>
        </w:rPr>
        <w:t>ANNEX 9</w:t>
      </w:r>
    </w:p>
    <w:p w:rsidR="00DB5F23" w:rsidRPr="0044170A" w:rsidRDefault="00DB5F23" w:rsidP="00DB5F23">
      <w:pPr>
        <w:autoSpaceDE w:val="0"/>
        <w:autoSpaceDN w:val="0"/>
        <w:adjustRightInd w:val="0"/>
        <w:rPr>
          <w:rFonts w:cs="Arial"/>
          <w:b/>
          <w:szCs w:val="20"/>
        </w:rPr>
      </w:pPr>
    </w:p>
    <w:p w:rsidR="00DB5F23" w:rsidRPr="0044170A" w:rsidRDefault="00DB5F23" w:rsidP="00DB5F23">
      <w:pPr>
        <w:autoSpaceDE w:val="0"/>
        <w:autoSpaceDN w:val="0"/>
        <w:adjustRightInd w:val="0"/>
        <w:rPr>
          <w:rFonts w:cs="Arial"/>
          <w:b/>
          <w:szCs w:val="20"/>
        </w:rPr>
      </w:pPr>
      <w:r w:rsidRPr="0044170A">
        <w:rPr>
          <w:rFonts w:cs="Arial"/>
          <w:b/>
          <w:szCs w:val="20"/>
        </w:rPr>
        <w:t>MOSTRES</w:t>
      </w:r>
    </w:p>
    <w:p w:rsidR="00DB5F23" w:rsidRPr="0044170A" w:rsidRDefault="00DB5F23" w:rsidP="00DB5F23">
      <w:pPr>
        <w:autoSpaceDE w:val="0"/>
        <w:autoSpaceDN w:val="0"/>
        <w:adjustRightInd w:val="0"/>
        <w:rPr>
          <w:rFonts w:cs="Arial"/>
          <w:b/>
          <w:szCs w:val="20"/>
        </w:rPr>
      </w:pPr>
    </w:p>
    <w:p w:rsidR="00DB5F23" w:rsidRPr="0044170A" w:rsidRDefault="00DB5F23" w:rsidP="00DB5F23">
      <w:pPr>
        <w:rPr>
          <w:rFonts w:eastAsia="Arial" w:cs="Arial"/>
          <w:szCs w:val="20"/>
        </w:rPr>
      </w:pPr>
      <w:r w:rsidRPr="0044170A">
        <w:rPr>
          <w:rFonts w:cs="Arial"/>
          <w:bCs/>
          <w:szCs w:val="20"/>
        </w:rPr>
        <w:t>No procedeix</w:t>
      </w:r>
      <w:r w:rsidRPr="0044170A">
        <w:rPr>
          <w:rFonts w:eastAsia="Arial" w:cs="Arial"/>
          <w:szCs w:val="20"/>
        </w:rPr>
        <w:t>.</w:t>
      </w:r>
    </w:p>
    <w:p w:rsidR="00DB5F23" w:rsidRPr="0044170A" w:rsidRDefault="00DB5F23" w:rsidP="00DB5F23">
      <w:pPr>
        <w:pStyle w:val="text"/>
        <w:spacing w:line="240" w:lineRule="auto"/>
        <w:rPr>
          <w:rFonts w:ascii="Arial" w:hAnsi="Arial" w:cs="Arial"/>
        </w:rPr>
      </w:pPr>
    </w:p>
    <w:p w:rsidR="00DB5F23" w:rsidRPr="009636F6" w:rsidRDefault="00DB5F23" w:rsidP="00DB5F23">
      <w:pPr>
        <w:jc w:val="left"/>
        <w:rPr>
          <w:rFonts w:cs="Arial"/>
          <w:b/>
          <w:bCs/>
          <w:szCs w:val="20"/>
        </w:rPr>
      </w:pPr>
      <w:r w:rsidRPr="003D6637">
        <w:rPr>
          <w:rFonts w:cs="Arial"/>
          <w:b/>
          <w:bCs/>
          <w:szCs w:val="20"/>
        </w:rPr>
        <w:br w:type="page"/>
      </w:r>
    </w:p>
    <w:p w:rsidR="00DB5F23" w:rsidRPr="004D0285" w:rsidRDefault="00DB5F23" w:rsidP="00DB5F23">
      <w:pPr>
        <w:jc w:val="left"/>
        <w:rPr>
          <w:rFonts w:cs="Arial"/>
          <w:b/>
          <w:bCs/>
          <w:szCs w:val="20"/>
        </w:rPr>
      </w:pPr>
      <w:r w:rsidRPr="009636F6">
        <w:rPr>
          <w:rFonts w:cs="Arial"/>
          <w:b/>
          <w:bCs/>
          <w:szCs w:val="20"/>
        </w:rPr>
        <w:t xml:space="preserve">ANNEX </w:t>
      </w:r>
      <w:r w:rsidRPr="004D0285">
        <w:rPr>
          <w:rFonts w:cs="Arial"/>
          <w:b/>
          <w:bCs/>
          <w:szCs w:val="20"/>
        </w:rPr>
        <w:t>10</w:t>
      </w:r>
    </w:p>
    <w:p w:rsidR="00DB5F23" w:rsidRPr="00904079" w:rsidRDefault="00DB5F23" w:rsidP="00DB5F23">
      <w:pPr>
        <w:jc w:val="left"/>
        <w:rPr>
          <w:rFonts w:cs="Arial"/>
          <w:b/>
          <w:bCs/>
          <w:szCs w:val="20"/>
        </w:rPr>
      </w:pPr>
    </w:p>
    <w:p w:rsidR="00DB5F23" w:rsidRPr="0044170A" w:rsidRDefault="00DB5F23" w:rsidP="00DB5F23">
      <w:pPr>
        <w:jc w:val="left"/>
        <w:rPr>
          <w:rFonts w:cs="Arial"/>
          <w:b/>
          <w:szCs w:val="20"/>
        </w:rPr>
      </w:pPr>
      <w:r w:rsidRPr="0044170A">
        <w:rPr>
          <w:rFonts w:cs="Arial"/>
          <w:b/>
          <w:szCs w:val="20"/>
        </w:rPr>
        <w:t>DOCUMENTACIÓ OBLIGATÒRIA A INCLOURE EN ELS SOBRES</w:t>
      </w:r>
    </w:p>
    <w:p w:rsidR="00DB5F23" w:rsidRPr="0044170A" w:rsidRDefault="00DB5F23" w:rsidP="00DB5F23">
      <w:pPr>
        <w:autoSpaceDE w:val="0"/>
        <w:autoSpaceDN w:val="0"/>
        <w:adjustRightInd w:val="0"/>
        <w:ind w:left="284"/>
        <w:rPr>
          <w:rFonts w:cs="Arial"/>
          <w:b/>
          <w:bCs/>
          <w:szCs w:val="20"/>
        </w:rPr>
      </w:pPr>
    </w:p>
    <w:p w:rsidR="00DB5F23" w:rsidRPr="0044170A" w:rsidRDefault="00DB5F23" w:rsidP="00DB5F23">
      <w:pPr>
        <w:autoSpaceDE w:val="0"/>
        <w:autoSpaceDN w:val="0"/>
        <w:adjustRightInd w:val="0"/>
        <w:rPr>
          <w:rFonts w:cs="Arial"/>
          <w:bCs/>
          <w:szCs w:val="20"/>
        </w:rPr>
      </w:pPr>
      <w:r w:rsidRPr="0044170A">
        <w:rPr>
          <w:rFonts w:cs="Arial"/>
          <w:szCs w:val="20"/>
        </w:rPr>
        <w:t xml:space="preserve">La documentació que es relaciona seguidament haurà de presentar-se mitjançant Sobre Digital 2.0 </w:t>
      </w:r>
      <w:r w:rsidRPr="0044170A">
        <w:rPr>
          <w:rFonts w:cs="Arial"/>
          <w:bCs/>
          <w:szCs w:val="20"/>
        </w:rPr>
        <w:t xml:space="preserve">disponible a través de la Plataforma de Serveis de Contractació Pública de la Generalitat de Catalunya en </w:t>
      </w:r>
      <w:r w:rsidRPr="0044170A">
        <w:rPr>
          <w:rFonts w:cs="Arial"/>
          <w:b/>
          <w:bCs/>
          <w:szCs w:val="20"/>
        </w:rPr>
        <w:t>els</w:t>
      </w:r>
      <w:r w:rsidRPr="003D6637">
        <w:rPr>
          <w:rFonts w:cs="Arial"/>
          <w:b/>
          <w:szCs w:val="20"/>
        </w:rPr>
        <w:t xml:space="preserve"> </w:t>
      </w:r>
      <w:r w:rsidRPr="0044170A">
        <w:rPr>
          <w:rFonts w:cs="Arial"/>
          <w:b/>
          <w:bCs/>
          <w:szCs w:val="20"/>
        </w:rPr>
        <w:t xml:space="preserve">formats de documents electrònics admissibles </w:t>
      </w:r>
      <w:proofErr w:type="spellStart"/>
      <w:r w:rsidRPr="0044170A">
        <w:rPr>
          <w:rFonts w:cs="Arial"/>
          <w:b/>
          <w:bCs/>
          <w:szCs w:val="20"/>
        </w:rPr>
        <w:t>pdf</w:t>
      </w:r>
      <w:proofErr w:type="spellEnd"/>
      <w:r w:rsidRPr="0044170A">
        <w:rPr>
          <w:rFonts w:cs="Arial"/>
          <w:b/>
          <w:bCs/>
          <w:szCs w:val="20"/>
        </w:rPr>
        <w:t xml:space="preserve"> i </w:t>
      </w:r>
      <w:proofErr w:type="spellStart"/>
      <w:r w:rsidRPr="0044170A">
        <w:rPr>
          <w:rFonts w:cs="Arial"/>
          <w:b/>
          <w:bCs/>
          <w:szCs w:val="20"/>
        </w:rPr>
        <w:t>zip</w:t>
      </w:r>
      <w:proofErr w:type="spellEnd"/>
      <w:r w:rsidRPr="0044170A">
        <w:rPr>
          <w:rFonts w:cs="Arial"/>
          <w:b/>
          <w:bCs/>
          <w:szCs w:val="20"/>
        </w:rPr>
        <w:t xml:space="preserve"> autenticats mitjançant signatura electrònica</w:t>
      </w:r>
      <w:r w:rsidRPr="0044170A">
        <w:rPr>
          <w:rFonts w:cs="Arial"/>
          <w:bCs/>
          <w:szCs w:val="20"/>
        </w:rPr>
        <w:t xml:space="preserve">. </w:t>
      </w:r>
    </w:p>
    <w:p w:rsidR="00DB5F23" w:rsidRPr="0044170A" w:rsidRDefault="00DB5F23" w:rsidP="00DB5F23">
      <w:pPr>
        <w:autoSpaceDE w:val="0"/>
        <w:autoSpaceDN w:val="0"/>
        <w:adjustRightInd w:val="0"/>
        <w:ind w:left="284"/>
        <w:rPr>
          <w:rFonts w:cs="Arial"/>
          <w:b/>
          <w:bCs/>
          <w:szCs w:val="20"/>
        </w:rPr>
      </w:pPr>
    </w:p>
    <w:p w:rsidR="00DB5F23" w:rsidRPr="0044170A" w:rsidRDefault="00DB5F23" w:rsidP="00DB5F23">
      <w:pPr>
        <w:autoSpaceDE w:val="0"/>
        <w:autoSpaceDN w:val="0"/>
        <w:adjustRightInd w:val="0"/>
        <w:ind w:left="284"/>
        <w:rPr>
          <w:rFonts w:cs="Arial"/>
          <w:b/>
          <w:bCs/>
          <w:szCs w:val="20"/>
        </w:rPr>
      </w:pPr>
      <w:r w:rsidRPr="0044170A">
        <w:rPr>
          <w:rFonts w:cs="Arial"/>
          <w:b/>
          <w:bCs/>
          <w:szCs w:val="20"/>
          <w:u w:val="single"/>
        </w:rPr>
        <w:t>Sobre únic</w:t>
      </w:r>
      <w:r w:rsidRPr="0044170A">
        <w:rPr>
          <w:rFonts w:cs="Arial"/>
          <w:b/>
          <w:bCs/>
          <w:szCs w:val="20"/>
        </w:rPr>
        <w:t xml:space="preserve">: </w:t>
      </w:r>
    </w:p>
    <w:p w:rsidR="00DB5F23" w:rsidRPr="0044170A" w:rsidRDefault="00DB5F23" w:rsidP="00DB5F23">
      <w:pPr>
        <w:autoSpaceDE w:val="0"/>
        <w:autoSpaceDN w:val="0"/>
        <w:adjustRightInd w:val="0"/>
        <w:ind w:left="284"/>
        <w:rPr>
          <w:rFonts w:cs="Arial"/>
          <w:b/>
          <w:bCs/>
          <w:szCs w:val="20"/>
        </w:rPr>
      </w:pPr>
    </w:p>
    <w:p w:rsidR="00DB5F23" w:rsidRPr="0044170A" w:rsidRDefault="00DB5F23" w:rsidP="00DB5F23">
      <w:pPr>
        <w:numPr>
          <w:ilvl w:val="0"/>
          <w:numId w:val="14"/>
        </w:numPr>
        <w:autoSpaceDE w:val="0"/>
        <w:autoSpaceDN w:val="0"/>
        <w:adjustRightInd w:val="0"/>
        <w:ind w:left="567"/>
        <w:rPr>
          <w:rFonts w:cs="Arial"/>
          <w:szCs w:val="20"/>
        </w:rPr>
      </w:pPr>
      <w:r w:rsidRPr="0044170A">
        <w:rPr>
          <w:rFonts w:cs="Arial"/>
          <w:b/>
          <w:bCs/>
          <w:szCs w:val="20"/>
        </w:rPr>
        <w:t>Documentació general</w:t>
      </w:r>
      <w:r w:rsidRPr="0044170A">
        <w:rPr>
          <w:rFonts w:cs="Arial"/>
          <w:bCs/>
          <w:szCs w:val="20"/>
        </w:rPr>
        <w:t xml:space="preserve"> (</w:t>
      </w:r>
      <w:r w:rsidRPr="0044170A">
        <w:rPr>
          <w:rFonts w:cs="Arial"/>
          <w:szCs w:val="20"/>
        </w:rPr>
        <w:t>de conformitat amb el que s’estableix a la clàusula 5.3.1 d’aquest PCAP). També caldrà incloure signada electrònicament la documentació següent:</w:t>
      </w:r>
    </w:p>
    <w:p w:rsidR="00DB5F23" w:rsidRPr="0044170A" w:rsidRDefault="00DB5F23" w:rsidP="00DB5F23">
      <w:pPr>
        <w:pStyle w:val="Prrafodelista"/>
        <w:autoSpaceDE w:val="0"/>
        <w:autoSpaceDN w:val="0"/>
        <w:adjustRightInd w:val="0"/>
        <w:spacing w:after="0" w:line="240" w:lineRule="auto"/>
        <w:ind w:left="567"/>
        <w:rPr>
          <w:rFonts w:ascii="Arial" w:hAnsi="Arial" w:cs="Arial"/>
          <w:bCs/>
          <w:sz w:val="20"/>
          <w:szCs w:val="20"/>
        </w:rPr>
      </w:pPr>
    </w:p>
    <w:p w:rsidR="00DB5F23" w:rsidRDefault="00DB5F23" w:rsidP="00DB5F23">
      <w:pPr>
        <w:numPr>
          <w:ilvl w:val="2"/>
          <w:numId w:val="3"/>
        </w:numPr>
        <w:autoSpaceDE w:val="0"/>
        <w:autoSpaceDN w:val="0"/>
        <w:adjustRightInd w:val="0"/>
        <w:rPr>
          <w:rFonts w:cs="Arial"/>
          <w:bCs/>
          <w:szCs w:val="20"/>
        </w:rPr>
      </w:pPr>
      <w:r w:rsidRPr="0044170A">
        <w:rPr>
          <w:rFonts w:cs="Arial"/>
          <w:bCs/>
          <w:szCs w:val="20"/>
        </w:rPr>
        <w:t>Model de l’Annex 1 del PCAP.</w:t>
      </w:r>
    </w:p>
    <w:p w:rsidR="00DB5F23" w:rsidRPr="003D6637" w:rsidRDefault="00DB5F23" w:rsidP="00DB5F23">
      <w:pPr>
        <w:numPr>
          <w:ilvl w:val="2"/>
          <w:numId w:val="3"/>
        </w:numPr>
        <w:autoSpaceDE w:val="0"/>
        <w:autoSpaceDN w:val="0"/>
        <w:adjustRightInd w:val="0"/>
        <w:rPr>
          <w:rFonts w:cs="Arial"/>
          <w:szCs w:val="20"/>
        </w:rPr>
      </w:pPr>
      <w:r w:rsidRPr="0044170A">
        <w:rPr>
          <w:rFonts w:cs="Arial"/>
          <w:bCs/>
          <w:szCs w:val="20"/>
        </w:rPr>
        <w:t>Model de l’Annex 13 del PCAP.</w:t>
      </w:r>
    </w:p>
    <w:p w:rsidR="00DB5F23" w:rsidRPr="009636F6" w:rsidRDefault="00DB5F23" w:rsidP="00DB5F23">
      <w:pPr>
        <w:autoSpaceDE w:val="0"/>
        <w:autoSpaceDN w:val="0"/>
        <w:adjustRightInd w:val="0"/>
        <w:ind w:left="567"/>
        <w:rPr>
          <w:rFonts w:cs="Arial"/>
          <w:szCs w:val="20"/>
        </w:rPr>
      </w:pPr>
    </w:p>
    <w:p w:rsidR="00DB5F23" w:rsidRPr="0044170A" w:rsidRDefault="00DB5F23" w:rsidP="00DB5F23">
      <w:pPr>
        <w:numPr>
          <w:ilvl w:val="0"/>
          <w:numId w:val="3"/>
        </w:numPr>
        <w:autoSpaceDE w:val="0"/>
        <w:autoSpaceDN w:val="0"/>
        <w:adjustRightInd w:val="0"/>
        <w:ind w:left="567"/>
        <w:rPr>
          <w:rFonts w:cs="Arial"/>
          <w:szCs w:val="20"/>
        </w:rPr>
      </w:pPr>
      <w:r w:rsidRPr="0044170A">
        <w:rPr>
          <w:rFonts w:cs="Arial"/>
          <w:b/>
          <w:szCs w:val="20"/>
        </w:rPr>
        <w:t>Documentació necessària per a la ponderació dels criteris avaluables de forma automàtica assenyalats a l’Annex 4</w:t>
      </w:r>
      <w:r w:rsidRPr="0044170A">
        <w:rPr>
          <w:rFonts w:cs="Arial"/>
          <w:szCs w:val="20"/>
        </w:rPr>
        <w:t xml:space="preserve">, i s’ha d’ajustar a les indicacions que consten a l’Annex 2 d’aquest PCAP, </w:t>
      </w:r>
      <w:r w:rsidRPr="0044170A">
        <w:rPr>
          <w:rFonts w:cs="Arial"/>
          <w:b/>
          <w:szCs w:val="20"/>
        </w:rPr>
        <w:t>així com la resta de documentació justificativa del compliment del PPT</w:t>
      </w:r>
      <w:r w:rsidRPr="0044170A">
        <w:rPr>
          <w:rFonts w:cs="Arial"/>
          <w:szCs w:val="20"/>
        </w:rPr>
        <w:t>, signada electrònicament pel licitador o persona que el representi. Així haurà d’incloure:</w:t>
      </w:r>
    </w:p>
    <w:p w:rsidR="00DB5F23" w:rsidRPr="0044170A" w:rsidRDefault="00DB5F23" w:rsidP="00DB5F23">
      <w:pPr>
        <w:autoSpaceDE w:val="0"/>
        <w:autoSpaceDN w:val="0"/>
        <w:adjustRightInd w:val="0"/>
        <w:ind w:left="567"/>
        <w:rPr>
          <w:rFonts w:cs="Arial"/>
          <w:szCs w:val="20"/>
        </w:rPr>
      </w:pPr>
    </w:p>
    <w:p w:rsidR="00DB5F23" w:rsidRDefault="00DB5F23" w:rsidP="00DB5F23">
      <w:pPr>
        <w:numPr>
          <w:ilvl w:val="1"/>
          <w:numId w:val="3"/>
        </w:numPr>
        <w:autoSpaceDE w:val="0"/>
        <w:autoSpaceDN w:val="0"/>
        <w:adjustRightInd w:val="0"/>
        <w:rPr>
          <w:rFonts w:cs="Arial"/>
          <w:szCs w:val="20"/>
        </w:rPr>
      </w:pPr>
      <w:r w:rsidRPr="0044170A">
        <w:rPr>
          <w:rFonts w:cs="Arial"/>
          <w:szCs w:val="20"/>
        </w:rPr>
        <w:t>Model de l’Annex 2 del PCAP.</w:t>
      </w:r>
    </w:p>
    <w:p w:rsidR="00DB5F23" w:rsidRPr="0044170A" w:rsidRDefault="00DB5F23" w:rsidP="00DB5F23">
      <w:pPr>
        <w:numPr>
          <w:ilvl w:val="1"/>
          <w:numId w:val="3"/>
        </w:numPr>
        <w:autoSpaceDE w:val="0"/>
        <w:autoSpaceDN w:val="0"/>
        <w:adjustRightInd w:val="0"/>
        <w:rPr>
          <w:rFonts w:cs="Arial"/>
          <w:szCs w:val="20"/>
        </w:rPr>
      </w:pPr>
      <w:r>
        <w:rPr>
          <w:rFonts w:eastAsia="Arial" w:cs="Arial"/>
          <w:szCs w:val="20"/>
        </w:rPr>
        <w:t>F</w:t>
      </w:r>
      <w:r w:rsidRPr="00F402F0">
        <w:rPr>
          <w:rFonts w:eastAsia="Arial" w:cs="Arial"/>
          <w:szCs w:val="20"/>
        </w:rPr>
        <w:t>itxa amb les característiques tècniques del model proposat</w:t>
      </w:r>
      <w:r>
        <w:rPr>
          <w:rFonts w:eastAsia="Arial" w:cs="Arial"/>
          <w:szCs w:val="20"/>
        </w:rPr>
        <w:t>.</w:t>
      </w:r>
    </w:p>
    <w:p w:rsidR="00DB5F23" w:rsidRPr="0044170A" w:rsidRDefault="00DB5F23" w:rsidP="00DB5F23">
      <w:pPr>
        <w:numPr>
          <w:ilvl w:val="1"/>
          <w:numId w:val="3"/>
        </w:numPr>
        <w:autoSpaceDE w:val="0"/>
        <w:autoSpaceDN w:val="0"/>
        <w:adjustRightInd w:val="0"/>
        <w:rPr>
          <w:rFonts w:cs="Arial"/>
          <w:szCs w:val="20"/>
        </w:rPr>
      </w:pPr>
      <w:r w:rsidRPr="0044170A">
        <w:rPr>
          <w:rFonts w:cs="Arial"/>
          <w:szCs w:val="20"/>
        </w:rPr>
        <w:t>Documentació justificativa del compliment del PPT, d’acord amb el que s’indica en aquest.</w:t>
      </w:r>
    </w:p>
    <w:p w:rsidR="00DB5F23" w:rsidRPr="004E546D" w:rsidRDefault="00DB5F23" w:rsidP="00DB5F23">
      <w:pPr>
        <w:pStyle w:val="Prrafodelista"/>
        <w:autoSpaceDE w:val="0"/>
        <w:autoSpaceDN w:val="0"/>
        <w:adjustRightInd w:val="0"/>
        <w:spacing w:after="0" w:line="240" w:lineRule="auto"/>
        <w:ind w:left="1276"/>
        <w:contextualSpacing/>
        <w:rPr>
          <w:rFonts w:ascii="Arial" w:hAnsi="Arial" w:cs="Arial"/>
          <w:bCs/>
          <w:sz w:val="20"/>
          <w:szCs w:val="20"/>
          <w:lang w:eastAsia="es-ES"/>
        </w:rPr>
      </w:pPr>
      <w:r w:rsidRPr="0044170A">
        <w:rPr>
          <w:rFonts w:ascii="Arial" w:hAnsi="Arial" w:cs="Arial"/>
          <w:bCs/>
          <w:sz w:val="20"/>
          <w:szCs w:val="20"/>
          <w:lang w:eastAsia="es-ES"/>
        </w:rPr>
        <w:br w:type="page"/>
      </w:r>
    </w:p>
    <w:p w:rsidR="00DB5F23" w:rsidRPr="00014F9E" w:rsidRDefault="00DB5F23" w:rsidP="00DB5F23">
      <w:pPr>
        <w:jc w:val="left"/>
        <w:rPr>
          <w:rFonts w:cs="Arial"/>
          <w:b/>
          <w:szCs w:val="20"/>
        </w:rPr>
      </w:pPr>
      <w:r w:rsidRPr="00014F9E">
        <w:rPr>
          <w:rFonts w:cs="Arial"/>
          <w:b/>
          <w:szCs w:val="20"/>
        </w:rPr>
        <w:t>ANNEX 11</w:t>
      </w:r>
    </w:p>
    <w:p w:rsidR="00DB5F23" w:rsidRPr="005F5490" w:rsidRDefault="00DB5F23" w:rsidP="00DB5F23">
      <w:pPr>
        <w:autoSpaceDE w:val="0"/>
        <w:autoSpaceDN w:val="0"/>
        <w:adjustRightInd w:val="0"/>
        <w:rPr>
          <w:rFonts w:cs="Arial"/>
          <w:b/>
          <w:szCs w:val="20"/>
        </w:rPr>
      </w:pPr>
    </w:p>
    <w:p w:rsidR="00DB5F23" w:rsidRPr="0044170A" w:rsidRDefault="00DB5F23" w:rsidP="00DB5F23">
      <w:pPr>
        <w:autoSpaceDE w:val="0"/>
        <w:autoSpaceDN w:val="0"/>
        <w:adjustRightInd w:val="0"/>
        <w:rPr>
          <w:rFonts w:cs="Arial"/>
          <w:b/>
          <w:szCs w:val="20"/>
        </w:rPr>
      </w:pPr>
      <w:r w:rsidRPr="0044170A">
        <w:rPr>
          <w:rFonts w:cs="Arial"/>
          <w:b/>
          <w:szCs w:val="20"/>
        </w:rPr>
        <w:t>PRINCIPIS ÈTICS i REGLES DE CONDUCTA ALS QUALS ELS LICITADORS i ELS CONTRACTISTES HAN D’ADEQUAR LA SEVA ACTIVITAT</w:t>
      </w:r>
    </w:p>
    <w:p w:rsidR="00DB5F23" w:rsidRPr="0044170A" w:rsidRDefault="00DB5F23" w:rsidP="00DB5F23">
      <w:pPr>
        <w:rPr>
          <w:rFonts w:cs="Arial"/>
          <w:b/>
          <w:szCs w:val="20"/>
          <w:u w:val="single"/>
        </w:rPr>
      </w:pPr>
    </w:p>
    <w:p w:rsidR="00DB5F23" w:rsidRPr="0044170A" w:rsidRDefault="00DB5F23" w:rsidP="00DB5F23">
      <w:pPr>
        <w:rPr>
          <w:rFonts w:cs="Arial"/>
          <w:szCs w:val="20"/>
        </w:rPr>
      </w:pPr>
      <w:r w:rsidRPr="0044170A">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DB5F23" w:rsidRPr="0044170A" w:rsidRDefault="00DB5F23" w:rsidP="00DB5F23">
      <w:pPr>
        <w:ind w:left="284"/>
        <w:rPr>
          <w:rFonts w:cs="Arial"/>
          <w:szCs w:val="20"/>
        </w:rPr>
      </w:pPr>
    </w:p>
    <w:p w:rsidR="00DB5F23" w:rsidRPr="0044170A" w:rsidRDefault="00DB5F23" w:rsidP="00DB5F23">
      <w:pPr>
        <w:rPr>
          <w:rFonts w:cs="Arial"/>
          <w:szCs w:val="20"/>
        </w:rPr>
      </w:pPr>
      <w:r w:rsidRPr="0044170A">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DB5F23" w:rsidRPr="0044170A" w:rsidRDefault="00DB5F23" w:rsidP="00DB5F23">
      <w:pPr>
        <w:ind w:left="284"/>
        <w:rPr>
          <w:rFonts w:cs="Arial"/>
          <w:szCs w:val="20"/>
        </w:rPr>
      </w:pPr>
    </w:p>
    <w:p w:rsidR="00DB5F23" w:rsidRPr="0044170A" w:rsidRDefault="00DB5F23" w:rsidP="00DB5F23">
      <w:pPr>
        <w:rPr>
          <w:rFonts w:cs="Arial"/>
          <w:szCs w:val="20"/>
        </w:rPr>
      </w:pPr>
      <w:r w:rsidRPr="0044170A">
        <w:rPr>
          <w:rFonts w:cs="Arial"/>
          <w:szCs w:val="20"/>
        </w:rPr>
        <w:t xml:space="preserve">Aquests principis i regles de conducta han d’ésser inclosos en tots els plecs de clàusules o documents reguladors de la contractació. </w:t>
      </w:r>
    </w:p>
    <w:p w:rsidR="00DB5F23" w:rsidRPr="0044170A" w:rsidRDefault="00DB5F23" w:rsidP="00DB5F23">
      <w:pPr>
        <w:ind w:left="284"/>
        <w:rPr>
          <w:rFonts w:cs="Arial"/>
          <w:szCs w:val="20"/>
        </w:rPr>
      </w:pPr>
    </w:p>
    <w:p w:rsidR="00DB5F23" w:rsidRPr="0044170A" w:rsidRDefault="00DB5F23" w:rsidP="00DB5F23">
      <w:pPr>
        <w:rPr>
          <w:rFonts w:cs="Arial"/>
          <w:szCs w:val="20"/>
        </w:rPr>
      </w:pPr>
      <w:r w:rsidRPr="0044170A">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DB5F23" w:rsidRPr="0044170A" w:rsidRDefault="00DB5F23" w:rsidP="00DB5F23">
      <w:pPr>
        <w:rPr>
          <w:rFonts w:cs="Arial"/>
          <w:szCs w:val="20"/>
        </w:rPr>
      </w:pPr>
    </w:p>
    <w:p w:rsidR="00DB5F23" w:rsidRPr="0044170A" w:rsidRDefault="00DB5F23" w:rsidP="00DB5F23">
      <w:pPr>
        <w:ind w:left="709"/>
        <w:rPr>
          <w:rFonts w:cs="Arial"/>
          <w:szCs w:val="20"/>
        </w:rPr>
      </w:pPr>
      <w:r w:rsidRPr="0044170A">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DB5F23" w:rsidRPr="0044170A" w:rsidRDefault="00DB5F23" w:rsidP="00DB5F23">
      <w:pPr>
        <w:ind w:left="709"/>
        <w:rPr>
          <w:rFonts w:cs="Arial"/>
          <w:szCs w:val="20"/>
        </w:rPr>
      </w:pPr>
    </w:p>
    <w:p w:rsidR="00DB5F23" w:rsidRPr="00014F9E" w:rsidRDefault="00DB5F23" w:rsidP="00DB5F23">
      <w:pPr>
        <w:ind w:left="709"/>
        <w:rPr>
          <w:rFonts w:cs="Arial"/>
          <w:szCs w:val="20"/>
        </w:rPr>
      </w:pPr>
      <w:r w:rsidRPr="0044170A">
        <w:rPr>
          <w:rFonts w:cs="Arial"/>
          <w:szCs w:val="20"/>
        </w:rPr>
        <w:t>2.-</w:t>
      </w:r>
      <w:r w:rsidRPr="004E546D">
        <w:rPr>
          <w:rFonts w:cs="Arial"/>
          <w:szCs w:val="20"/>
        </w:rPr>
        <w:t xml:space="preserve"> </w:t>
      </w:r>
      <w:r w:rsidRPr="00014F9E">
        <w:rPr>
          <w:rFonts w:cs="Arial"/>
          <w:szCs w:val="20"/>
        </w:rPr>
        <w:t>Amb caràcter general, els licitadors i els contractistes, en l’exercici de la seva activitat, assumeixen les obligacions següents:</w:t>
      </w:r>
    </w:p>
    <w:p w:rsidR="00DB5F23" w:rsidRPr="0044170A" w:rsidRDefault="00DB5F23" w:rsidP="00DB5F23">
      <w:pPr>
        <w:numPr>
          <w:ilvl w:val="0"/>
          <w:numId w:val="5"/>
        </w:numPr>
        <w:ind w:left="1429"/>
        <w:contextualSpacing/>
        <w:rPr>
          <w:rFonts w:cs="Arial"/>
          <w:szCs w:val="20"/>
        </w:rPr>
      </w:pPr>
      <w:r w:rsidRPr="005F5490">
        <w:rPr>
          <w:rFonts w:cs="Arial"/>
          <w:szCs w:val="20"/>
        </w:rPr>
        <w:t>Observar els principis, les normes i els cànons ètics propis de les activitats, els oficis i/o les professions corresponents a les prestacions objecte</w:t>
      </w:r>
      <w:r w:rsidRPr="0044170A">
        <w:rPr>
          <w:rFonts w:cs="Arial"/>
          <w:szCs w:val="20"/>
        </w:rPr>
        <w:t>s dels contractes.</w:t>
      </w:r>
    </w:p>
    <w:p w:rsidR="00DB5F23" w:rsidRPr="0044170A" w:rsidRDefault="00DB5F23" w:rsidP="00DB5F23">
      <w:pPr>
        <w:numPr>
          <w:ilvl w:val="0"/>
          <w:numId w:val="5"/>
        </w:numPr>
        <w:ind w:left="1429"/>
        <w:contextualSpacing/>
        <w:rPr>
          <w:rFonts w:cs="Arial"/>
          <w:szCs w:val="20"/>
        </w:rPr>
      </w:pPr>
      <w:r w:rsidRPr="0044170A">
        <w:rPr>
          <w:rFonts w:cs="Arial"/>
          <w:szCs w:val="20"/>
        </w:rPr>
        <w:t>No realitzar accions que posin en risc l’interès públic en l’àmbit del contracte o de les prestacions a licitar.</w:t>
      </w:r>
    </w:p>
    <w:p w:rsidR="00DB5F23" w:rsidRPr="0044170A" w:rsidRDefault="00DB5F23" w:rsidP="00DB5F23">
      <w:pPr>
        <w:numPr>
          <w:ilvl w:val="0"/>
          <w:numId w:val="5"/>
        </w:numPr>
        <w:ind w:left="1429"/>
        <w:contextualSpacing/>
        <w:rPr>
          <w:rFonts w:cs="Arial"/>
          <w:szCs w:val="20"/>
        </w:rPr>
      </w:pPr>
      <w:r w:rsidRPr="0044170A">
        <w:rPr>
          <w:rFonts w:cs="Arial"/>
          <w:szCs w:val="20"/>
        </w:rPr>
        <w:t>Denunciar les situacions irregulars que es puguin presentar en els processos de contractació pública o durant l’execució dels contractes.</w:t>
      </w:r>
    </w:p>
    <w:p w:rsidR="00DB5F23" w:rsidRPr="0044170A" w:rsidRDefault="00DB5F23" w:rsidP="00DB5F23">
      <w:pPr>
        <w:ind w:left="1429"/>
        <w:contextualSpacing/>
        <w:rPr>
          <w:rFonts w:cs="Arial"/>
          <w:szCs w:val="20"/>
        </w:rPr>
      </w:pPr>
    </w:p>
    <w:p w:rsidR="00DB5F23" w:rsidRPr="0044170A" w:rsidRDefault="00DB5F23" w:rsidP="00DB5F23">
      <w:pPr>
        <w:ind w:left="709"/>
        <w:rPr>
          <w:rFonts w:cs="Arial"/>
          <w:strike/>
          <w:szCs w:val="20"/>
        </w:rPr>
      </w:pPr>
      <w:r w:rsidRPr="0044170A">
        <w:rPr>
          <w:rFonts w:cs="Arial"/>
          <w:szCs w:val="20"/>
        </w:rPr>
        <w:t>3.- En particular, els licitadors i els contractistes assumeixen les obligacions següents:</w:t>
      </w:r>
    </w:p>
    <w:p w:rsidR="00DB5F23" w:rsidRPr="0044170A" w:rsidRDefault="00DB5F23" w:rsidP="00DB5F23">
      <w:pPr>
        <w:numPr>
          <w:ilvl w:val="0"/>
          <w:numId w:val="6"/>
        </w:numPr>
        <w:ind w:left="1429"/>
        <w:contextualSpacing/>
        <w:rPr>
          <w:rFonts w:cs="Arial"/>
          <w:szCs w:val="20"/>
        </w:rPr>
      </w:pPr>
      <w:r w:rsidRPr="0044170A">
        <w:rPr>
          <w:rFonts w:cs="Arial"/>
          <w:szCs w:val="20"/>
        </w:rPr>
        <w:t>Comunicar immediatament a l’òrgan de contractació les possibles situacions de conflicte d’interessos. Constitueixen en tot cas situacions de conflicte d’interessos les contingudes a l’article 24 de la Directiva 2014/24/UE.</w:t>
      </w:r>
    </w:p>
    <w:p w:rsidR="00DB5F23" w:rsidRPr="0044170A" w:rsidRDefault="00DB5F23" w:rsidP="00DB5F23">
      <w:pPr>
        <w:numPr>
          <w:ilvl w:val="0"/>
          <w:numId w:val="6"/>
        </w:numPr>
        <w:ind w:left="1429"/>
        <w:contextualSpacing/>
        <w:rPr>
          <w:rFonts w:cs="Arial"/>
          <w:szCs w:val="20"/>
        </w:rPr>
      </w:pPr>
      <w:r w:rsidRPr="0044170A">
        <w:rPr>
          <w:rFonts w:cs="Arial"/>
          <w:szCs w:val="20"/>
        </w:rPr>
        <w:t xml:space="preserve">No sol·licitar, directament o indirectament, que un càrrec o empleat públic influeixi en l’adjudicació del contracte. </w:t>
      </w:r>
    </w:p>
    <w:p w:rsidR="00DB5F23" w:rsidRPr="0044170A" w:rsidRDefault="00DB5F23" w:rsidP="00DB5F23">
      <w:pPr>
        <w:numPr>
          <w:ilvl w:val="0"/>
          <w:numId w:val="6"/>
        </w:numPr>
        <w:ind w:left="1429"/>
        <w:contextualSpacing/>
        <w:rPr>
          <w:rFonts w:cs="Arial"/>
          <w:szCs w:val="20"/>
        </w:rPr>
      </w:pPr>
      <w:r w:rsidRPr="0044170A">
        <w:rPr>
          <w:rFonts w:cs="Arial"/>
          <w:szCs w:val="20"/>
        </w:rPr>
        <w:t>No oferir ni facilitar a càrrecs o empleats públics avantatges per a ells mateixos o per a terceres persones amb la voluntat d’incidir en un procediment contractual.</w:t>
      </w:r>
    </w:p>
    <w:p w:rsidR="00DB5F23" w:rsidRPr="0044170A" w:rsidRDefault="00DB5F23" w:rsidP="00DB5F23">
      <w:pPr>
        <w:numPr>
          <w:ilvl w:val="0"/>
          <w:numId w:val="6"/>
        </w:numPr>
        <w:ind w:left="1429"/>
        <w:contextualSpacing/>
        <w:rPr>
          <w:rFonts w:cs="Arial"/>
          <w:szCs w:val="20"/>
        </w:rPr>
      </w:pPr>
      <w:r w:rsidRPr="0044170A">
        <w:rPr>
          <w:rFonts w:cs="Arial"/>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DB5F23" w:rsidRPr="0044170A" w:rsidRDefault="00DB5F23" w:rsidP="00DB5F23">
      <w:pPr>
        <w:numPr>
          <w:ilvl w:val="0"/>
          <w:numId w:val="6"/>
        </w:numPr>
        <w:ind w:left="1429"/>
        <w:contextualSpacing/>
        <w:rPr>
          <w:rFonts w:cs="Arial"/>
          <w:szCs w:val="20"/>
        </w:rPr>
      </w:pPr>
      <w:r w:rsidRPr="0044170A">
        <w:rPr>
          <w:rFonts w:cs="Arial"/>
          <w:szCs w:val="20"/>
        </w:rPr>
        <w:t xml:space="preserve">No utilitzar informació confidencial, coneguda mitjançant el contracte i/o durant la licitació, per obtenir, directament o indirectament, un avantatge o benefici. </w:t>
      </w:r>
    </w:p>
    <w:p w:rsidR="00DB5F23" w:rsidRPr="0044170A" w:rsidRDefault="00DB5F23" w:rsidP="00DB5F23">
      <w:pPr>
        <w:numPr>
          <w:ilvl w:val="0"/>
          <w:numId w:val="6"/>
        </w:numPr>
        <w:ind w:left="1429"/>
        <w:contextualSpacing/>
        <w:rPr>
          <w:rFonts w:cs="Arial"/>
          <w:szCs w:val="20"/>
        </w:rPr>
      </w:pPr>
      <w:r w:rsidRPr="0044170A">
        <w:rPr>
          <w:rFonts w:cs="Arial"/>
          <w:szCs w:val="20"/>
        </w:rPr>
        <w:t>Col·laborar amb l’òrgan de contractació en les actuacions que aquest realitzi per al seguiment i/o l’avaluació del compliment del contracte, particularment facilitant la informació que li sigui sol·licitada per a aquestes finalitats.</w:t>
      </w:r>
    </w:p>
    <w:p w:rsidR="00DB5F23" w:rsidRPr="0044170A" w:rsidRDefault="00DB5F23" w:rsidP="00DB5F23">
      <w:pPr>
        <w:numPr>
          <w:ilvl w:val="0"/>
          <w:numId w:val="6"/>
        </w:numPr>
        <w:ind w:left="1429"/>
        <w:contextualSpacing/>
        <w:rPr>
          <w:rFonts w:cs="Arial"/>
          <w:szCs w:val="20"/>
        </w:rPr>
      </w:pPr>
      <w:r w:rsidRPr="0044170A">
        <w:rPr>
          <w:rFonts w:cs="Arial"/>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B5F23" w:rsidRPr="0044170A" w:rsidRDefault="00DB5F23" w:rsidP="00DB5F23">
      <w:pPr>
        <w:numPr>
          <w:ilvl w:val="0"/>
          <w:numId w:val="6"/>
        </w:numPr>
        <w:ind w:left="1429"/>
        <w:contextualSpacing/>
        <w:rPr>
          <w:rFonts w:cs="Arial"/>
          <w:szCs w:val="20"/>
        </w:rPr>
      </w:pPr>
      <w:r w:rsidRPr="0044170A">
        <w:rPr>
          <w:rFonts w:cs="Arial"/>
          <w:szCs w:val="20"/>
        </w:rPr>
        <w:t>Denunciar els actes dels quals tingui coneixement i que puguin comportar una infracció de les obligacions contingudes en aquesta clàusula.</w:t>
      </w:r>
    </w:p>
    <w:p w:rsidR="00DB5F23" w:rsidRPr="0044170A" w:rsidRDefault="00DB5F23" w:rsidP="00DB5F23">
      <w:pPr>
        <w:ind w:left="1429"/>
        <w:contextualSpacing/>
        <w:rPr>
          <w:rFonts w:cs="Arial"/>
          <w:szCs w:val="20"/>
        </w:rPr>
      </w:pPr>
    </w:p>
    <w:p w:rsidR="00DB5F23" w:rsidRPr="0044170A" w:rsidRDefault="00DB5F23" w:rsidP="00DB5F23">
      <w:pPr>
        <w:ind w:left="709"/>
        <w:rPr>
          <w:rFonts w:cs="Arial"/>
          <w:szCs w:val="20"/>
        </w:rPr>
      </w:pPr>
      <w:r w:rsidRPr="0044170A">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rsidR="00DB5F23" w:rsidRPr="0044170A" w:rsidRDefault="00DB5F23" w:rsidP="00DB5F23">
      <w:pPr>
        <w:jc w:val="left"/>
        <w:rPr>
          <w:rFonts w:cs="Arial"/>
          <w:szCs w:val="20"/>
        </w:rPr>
      </w:pPr>
      <w:r w:rsidRPr="0044170A">
        <w:rPr>
          <w:rFonts w:cs="Arial"/>
          <w:szCs w:val="20"/>
        </w:rPr>
        <w:br w:type="page"/>
      </w:r>
    </w:p>
    <w:p w:rsidR="00DB5F23" w:rsidRPr="0044170A" w:rsidRDefault="00DB5F23" w:rsidP="00DB5F23">
      <w:pPr>
        <w:autoSpaceDE w:val="0"/>
        <w:autoSpaceDN w:val="0"/>
        <w:adjustRightInd w:val="0"/>
        <w:ind w:left="284"/>
        <w:rPr>
          <w:rFonts w:cs="Arial"/>
          <w:b/>
          <w:szCs w:val="20"/>
        </w:rPr>
      </w:pPr>
      <w:r w:rsidRPr="0044170A">
        <w:rPr>
          <w:rFonts w:cs="Arial"/>
          <w:b/>
          <w:szCs w:val="20"/>
        </w:rPr>
        <w:t>ANNEX 12</w:t>
      </w:r>
    </w:p>
    <w:p w:rsidR="00DB5F23" w:rsidRPr="0044170A" w:rsidRDefault="00DB5F23" w:rsidP="00DB5F23">
      <w:pPr>
        <w:autoSpaceDE w:val="0"/>
        <w:autoSpaceDN w:val="0"/>
        <w:adjustRightInd w:val="0"/>
        <w:ind w:left="284"/>
        <w:rPr>
          <w:rFonts w:cs="Arial"/>
          <w:b/>
          <w:szCs w:val="20"/>
        </w:rPr>
      </w:pPr>
    </w:p>
    <w:p w:rsidR="00DB5F23" w:rsidRPr="0044170A" w:rsidRDefault="00DB5F23" w:rsidP="00DB5F23">
      <w:pPr>
        <w:autoSpaceDE w:val="0"/>
        <w:autoSpaceDN w:val="0"/>
        <w:adjustRightInd w:val="0"/>
        <w:ind w:left="284"/>
        <w:rPr>
          <w:rFonts w:cs="Arial"/>
          <w:b/>
          <w:szCs w:val="20"/>
        </w:rPr>
      </w:pPr>
      <w:r w:rsidRPr="0044170A">
        <w:rPr>
          <w:rFonts w:cs="Arial"/>
          <w:b/>
          <w:szCs w:val="20"/>
        </w:rPr>
        <w:t>CLÀUSULA ÈTICA</w:t>
      </w:r>
    </w:p>
    <w:p w:rsidR="00DB5F23" w:rsidRPr="0044170A" w:rsidRDefault="00DB5F23" w:rsidP="00DB5F23">
      <w:pPr>
        <w:autoSpaceDE w:val="0"/>
        <w:autoSpaceDN w:val="0"/>
        <w:adjustRightInd w:val="0"/>
        <w:ind w:left="284"/>
        <w:rPr>
          <w:rFonts w:cs="Arial"/>
          <w:b/>
          <w:szCs w:val="20"/>
        </w:rPr>
      </w:pPr>
    </w:p>
    <w:p w:rsidR="00DB5F23" w:rsidRPr="0044170A" w:rsidRDefault="00DB5F23" w:rsidP="00DB5F23">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44170A">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DB5F23" w:rsidRPr="0044170A" w:rsidRDefault="00DB5F23" w:rsidP="00DB5F23">
      <w:pPr>
        <w:autoSpaceDE w:val="0"/>
        <w:autoSpaceDN w:val="0"/>
        <w:adjustRightInd w:val="0"/>
        <w:snapToGrid w:val="0"/>
        <w:ind w:left="284"/>
        <w:rPr>
          <w:rFonts w:cs="Arial"/>
          <w:color w:val="000000"/>
          <w:szCs w:val="20"/>
        </w:rPr>
      </w:pPr>
    </w:p>
    <w:p w:rsidR="00DB5F23" w:rsidRPr="0044170A" w:rsidRDefault="00DB5F23" w:rsidP="00DB5F23">
      <w:pPr>
        <w:autoSpaceDE w:val="0"/>
        <w:autoSpaceDN w:val="0"/>
        <w:adjustRightInd w:val="0"/>
        <w:snapToGrid w:val="0"/>
        <w:ind w:left="284"/>
        <w:rPr>
          <w:rFonts w:cs="Arial"/>
          <w:color w:val="000000"/>
          <w:szCs w:val="20"/>
        </w:rPr>
      </w:pPr>
      <w:r w:rsidRPr="0044170A">
        <w:rPr>
          <w:rFonts w:cs="Arial"/>
          <w:color w:val="000000"/>
          <w:szCs w:val="20"/>
        </w:rPr>
        <w:t>La presentació de l’oferta per part dels licitadors suposarà la seva adhesió al Codi de principis i conductes recomanables en la contractació pública d’acord amb els compromisos ètics i d’integritat que formen part de la relació contractual.</w:t>
      </w:r>
    </w:p>
    <w:p w:rsidR="00DB5F23" w:rsidRPr="0044170A" w:rsidRDefault="00DB5F23" w:rsidP="00DB5F23">
      <w:pPr>
        <w:autoSpaceDE w:val="0"/>
        <w:autoSpaceDN w:val="0"/>
        <w:adjustRightInd w:val="0"/>
        <w:snapToGrid w:val="0"/>
        <w:ind w:left="284"/>
        <w:rPr>
          <w:rFonts w:cs="Arial"/>
          <w:color w:val="000000"/>
          <w:szCs w:val="20"/>
        </w:rPr>
      </w:pPr>
    </w:p>
    <w:p w:rsidR="00DB5F23" w:rsidRPr="0044170A" w:rsidRDefault="00DB5F23" w:rsidP="00DB5F23">
      <w:pPr>
        <w:autoSpaceDE w:val="0"/>
        <w:autoSpaceDN w:val="0"/>
        <w:adjustRightInd w:val="0"/>
        <w:snapToGrid w:val="0"/>
        <w:ind w:left="284"/>
        <w:rPr>
          <w:rFonts w:cs="Arial"/>
          <w:color w:val="000000"/>
          <w:szCs w:val="20"/>
        </w:rPr>
      </w:pPr>
      <w:r w:rsidRPr="0044170A">
        <w:rPr>
          <w:rFonts w:cs="Arial"/>
          <w:color w:val="000000"/>
          <w:szCs w:val="20"/>
        </w:rPr>
        <w:t xml:space="preserve">2.1. Els licitadors, contractistes i </w:t>
      </w:r>
      <w:proofErr w:type="spellStart"/>
      <w:r w:rsidRPr="0044170A">
        <w:rPr>
          <w:rFonts w:cs="Arial"/>
          <w:color w:val="000000"/>
          <w:szCs w:val="20"/>
        </w:rPr>
        <w:t>subcontractistes</w:t>
      </w:r>
      <w:proofErr w:type="spellEnd"/>
      <w:r w:rsidRPr="0044170A">
        <w:rPr>
          <w:rFonts w:cs="Arial"/>
          <w:color w:val="000000"/>
          <w:szCs w:val="20"/>
        </w:rPr>
        <w:t xml:space="preserve"> assumeixen les obligacions següents:</w:t>
      </w:r>
    </w:p>
    <w:p w:rsidR="00DB5F23" w:rsidRPr="0044170A" w:rsidRDefault="00DB5F23" w:rsidP="00DB5F23">
      <w:pPr>
        <w:autoSpaceDE w:val="0"/>
        <w:autoSpaceDN w:val="0"/>
        <w:adjustRightInd w:val="0"/>
        <w:snapToGrid w:val="0"/>
        <w:ind w:left="284"/>
        <w:rPr>
          <w:rFonts w:cs="Arial"/>
          <w:color w:val="00000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Observar els principis, les normes i els cànons ètics propis de les activitats, els oficis i/</w:t>
      </w:r>
      <w:proofErr w:type="spellStart"/>
      <w:r w:rsidRPr="0044170A">
        <w:rPr>
          <w:rFonts w:ascii="Arial" w:hAnsi="Arial" w:cs="Arial"/>
          <w:color w:val="000000"/>
          <w:sz w:val="20"/>
          <w:szCs w:val="20"/>
        </w:rPr>
        <w:t>oles</w:t>
      </w:r>
      <w:proofErr w:type="spellEnd"/>
      <w:r w:rsidRPr="0044170A">
        <w:rPr>
          <w:rFonts w:ascii="Arial" w:hAnsi="Arial" w:cs="Arial"/>
          <w:color w:val="000000"/>
          <w:sz w:val="20"/>
          <w:szCs w:val="20"/>
        </w:rPr>
        <w:t xml:space="preserve"> professions corresponents a les prestacions objecte dels contractes.</w:t>
      </w:r>
    </w:p>
    <w:p w:rsidR="00DB5F23" w:rsidRPr="0044170A" w:rsidRDefault="00DB5F23" w:rsidP="00DB5F23">
      <w:pPr>
        <w:tabs>
          <w:tab w:val="left" w:pos="851"/>
        </w:tabs>
        <w:autoSpaceDE w:val="0"/>
        <w:autoSpaceDN w:val="0"/>
        <w:adjustRightInd w:val="0"/>
        <w:snapToGrid w:val="0"/>
        <w:ind w:left="851" w:hanging="567"/>
        <w:rPr>
          <w:rFonts w:cs="Arial"/>
          <w:color w:val="00000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No realitzar accions que posin en risc l’interès públic en l’àmbit del contracte o de les prestacions a licitar.</w:t>
      </w:r>
    </w:p>
    <w:p w:rsidR="00DB5F23" w:rsidRPr="0044170A" w:rsidRDefault="00DB5F23" w:rsidP="00DB5F23">
      <w:pPr>
        <w:pStyle w:val="Prrafodelista"/>
        <w:tabs>
          <w:tab w:val="left" w:pos="851"/>
        </w:tabs>
        <w:spacing w:after="0" w:line="240" w:lineRule="auto"/>
        <w:ind w:left="851" w:hanging="567"/>
        <w:rPr>
          <w:rFonts w:ascii="Arial" w:hAnsi="Arial" w:cs="Arial"/>
          <w:color w:val="000000"/>
          <w:sz w:val="2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Denunciar les situacions irregulars que es puguin presentar en els processos de contractació pública o durant l’execució dels contractes.</w:t>
      </w:r>
    </w:p>
    <w:p w:rsidR="00DB5F23" w:rsidRPr="0044170A" w:rsidRDefault="00DB5F23" w:rsidP="00DB5F23">
      <w:pPr>
        <w:pStyle w:val="Prrafodelista"/>
        <w:tabs>
          <w:tab w:val="left" w:pos="851"/>
        </w:tabs>
        <w:spacing w:after="0" w:line="240" w:lineRule="auto"/>
        <w:ind w:left="851" w:hanging="567"/>
        <w:rPr>
          <w:rFonts w:ascii="Arial" w:hAnsi="Arial" w:cs="Arial"/>
          <w:color w:val="000000"/>
          <w:sz w:val="2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DB5F23" w:rsidRPr="0044170A" w:rsidRDefault="00DB5F23" w:rsidP="00DB5F23">
      <w:pPr>
        <w:pStyle w:val="Prrafodelista"/>
        <w:tabs>
          <w:tab w:val="left" w:pos="851"/>
        </w:tabs>
        <w:spacing w:after="0" w:line="240" w:lineRule="auto"/>
        <w:ind w:left="851" w:hanging="567"/>
        <w:rPr>
          <w:rFonts w:ascii="Arial" w:hAnsi="Arial" w:cs="Arial"/>
          <w:color w:val="000000"/>
          <w:sz w:val="2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4170A">
        <w:rPr>
          <w:rFonts w:ascii="Arial" w:hAnsi="Arial" w:cs="Arial"/>
          <w:color w:val="000000"/>
          <w:sz w:val="20"/>
          <w:szCs w:val="20"/>
        </w:rPr>
        <w:t>subcontractista</w:t>
      </w:r>
      <w:proofErr w:type="spellEnd"/>
      <w:r w:rsidRPr="0044170A">
        <w:rPr>
          <w:rFonts w:ascii="Arial" w:hAnsi="Arial" w:cs="Arial"/>
          <w:color w:val="000000"/>
          <w:sz w:val="20"/>
          <w:szCs w:val="20"/>
        </w:rPr>
        <w:t xml:space="preserve"> està obligat a posar-ho en coneixement de l’òrgan de contractació.</w:t>
      </w:r>
    </w:p>
    <w:p w:rsidR="00DB5F23" w:rsidRPr="0044170A" w:rsidRDefault="00DB5F23" w:rsidP="00DB5F23">
      <w:pPr>
        <w:pStyle w:val="Prrafodelista"/>
        <w:tabs>
          <w:tab w:val="left" w:pos="851"/>
        </w:tabs>
        <w:spacing w:after="0" w:line="240" w:lineRule="auto"/>
        <w:ind w:left="851" w:hanging="567"/>
        <w:rPr>
          <w:rFonts w:ascii="Arial" w:hAnsi="Arial" w:cs="Arial"/>
          <w:color w:val="000000"/>
          <w:sz w:val="2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Respectar els acords i les normes de confidencialitat.</w:t>
      </w:r>
    </w:p>
    <w:p w:rsidR="00DB5F23" w:rsidRPr="0044170A" w:rsidRDefault="00DB5F23" w:rsidP="00DB5F23">
      <w:pPr>
        <w:pStyle w:val="Prrafodelista"/>
        <w:tabs>
          <w:tab w:val="left" w:pos="851"/>
        </w:tabs>
        <w:spacing w:after="0" w:line="240" w:lineRule="auto"/>
        <w:ind w:left="851" w:hanging="567"/>
        <w:rPr>
          <w:rFonts w:ascii="Arial" w:hAnsi="Arial" w:cs="Arial"/>
          <w:color w:val="000000"/>
          <w:sz w:val="20"/>
          <w:szCs w:val="20"/>
        </w:rPr>
      </w:pPr>
    </w:p>
    <w:p w:rsidR="00DB5F23" w:rsidRPr="0044170A" w:rsidRDefault="00DB5F23" w:rsidP="00DB5F23">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DB5F23" w:rsidRPr="0044170A" w:rsidRDefault="00DB5F23" w:rsidP="00DB5F23">
      <w:pPr>
        <w:pStyle w:val="Prrafodelista"/>
        <w:spacing w:after="0" w:line="240" w:lineRule="auto"/>
        <w:ind w:left="284"/>
        <w:rPr>
          <w:rFonts w:ascii="Arial" w:hAnsi="Arial" w:cs="Arial"/>
          <w:color w:val="000000"/>
          <w:sz w:val="20"/>
          <w:szCs w:val="20"/>
        </w:rPr>
      </w:pPr>
    </w:p>
    <w:p w:rsidR="00DB5F23" w:rsidRPr="0044170A" w:rsidRDefault="00DB5F23" w:rsidP="00DB5F23">
      <w:pPr>
        <w:autoSpaceDE w:val="0"/>
        <w:autoSpaceDN w:val="0"/>
        <w:adjustRightInd w:val="0"/>
        <w:snapToGrid w:val="0"/>
        <w:ind w:left="284"/>
        <w:rPr>
          <w:rFonts w:cs="Arial"/>
          <w:color w:val="000000"/>
          <w:szCs w:val="20"/>
        </w:rPr>
      </w:pPr>
      <w:r w:rsidRPr="0044170A">
        <w:rPr>
          <w:rFonts w:cs="Arial"/>
          <w:color w:val="000000"/>
          <w:szCs w:val="20"/>
        </w:rPr>
        <w:t xml:space="preserve">2.2. Els licitadors, contractistes i </w:t>
      </w:r>
      <w:proofErr w:type="spellStart"/>
      <w:r w:rsidRPr="0044170A">
        <w:rPr>
          <w:rFonts w:cs="Arial"/>
          <w:color w:val="000000"/>
          <w:szCs w:val="20"/>
        </w:rPr>
        <w:t>subcontractistes</w:t>
      </w:r>
      <w:proofErr w:type="spellEnd"/>
      <w:r w:rsidRPr="0044170A">
        <w:rPr>
          <w:rFonts w:cs="Arial"/>
          <w:color w:val="00000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DB5F23" w:rsidRPr="0044170A" w:rsidRDefault="00DB5F23" w:rsidP="00DB5F23">
      <w:pPr>
        <w:autoSpaceDE w:val="0"/>
        <w:autoSpaceDN w:val="0"/>
        <w:adjustRightInd w:val="0"/>
        <w:snapToGrid w:val="0"/>
        <w:ind w:left="284"/>
        <w:rPr>
          <w:rFonts w:cs="Arial"/>
          <w:color w:val="000000"/>
          <w:szCs w:val="20"/>
        </w:rPr>
      </w:pPr>
    </w:p>
    <w:p w:rsidR="00DB5F23" w:rsidRPr="0044170A" w:rsidRDefault="00DB5F23" w:rsidP="00DB5F23">
      <w:pPr>
        <w:autoSpaceDE w:val="0"/>
        <w:autoSpaceDN w:val="0"/>
        <w:adjustRightInd w:val="0"/>
        <w:snapToGrid w:val="0"/>
        <w:ind w:left="284"/>
        <w:rPr>
          <w:rFonts w:cs="Arial"/>
          <w:color w:val="000000"/>
          <w:szCs w:val="20"/>
        </w:rPr>
      </w:pPr>
      <w:r w:rsidRPr="0044170A">
        <w:rPr>
          <w:rFonts w:cs="Arial"/>
          <w:color w:val="000000"/>
          <w:szCs w:val="20"/>
        </w:rPr>
        <w:t>2.3. Totes aquestes obligacions i compromisos tenen la consideració de condicions especials d’execució del contracte.</w:t>
      </w:r>
    </w:p>
    <w:p w:rsidR="00DB5F23" w:rsidRPr="0044170A" w:rsidRDefault="00DB5F23" w:rsidP="00DB5F23">
      <w:pPr>
        <w:autoSpaceDE w:val="0"/>
        <w:autoSpaceDN w:val="0"/>
        <w:adjustRightInd w:val="0"/>
        <w:snapToGrid w:val="0"/>
        <w:ind w:left="284"/>
        <w:rPr>
          <w:rFonts w:cs="Arial"/>
          <w:color w:val="000000"/>
          <w:szCs w:val="20"/>
        </w:rPr>
      </w:pPr>
    </w:p>
    <w:p w:rsidR="00DB5F23" w:rsidRPr="0044170A" w:rsidRDefault="00DB5F23" w:rsidP="00DB5F23">
      <w:pPr>
        <w:autoSpaceDE w:val="0"/>
        <w:autoSpaceDN w:val="0"/>
        <w:adjustRightInd w:val="0"/>
        <w:snapToGrid w:val="0"/>
        <w:ind w:left="284"/>
        <w:rPr>
          <w:rFonts w:cs="Arial"/>
          <w:color w:val="000000"/>
          <w:szCs w:val="20"/>
        </w:rPr>
      </w:pPr>
      <w:r w:rsidRPr="0044170A">
        <w:rPr>
          <w:rFonts w:cs="Arial"/>
          <w:color w:val="000000"/>
          <w:szCs w:val="20"/>
        </w:rPr>
        <w:t xml:space="preserve">2.4. Les conseqüències o penalitats per l’incompliment d’aquesta clàusula seran les següents: </w:t>
      </w:r>
    </w:p>
    <w:p w:rsidR="00DB5F23" w:rsidRPr="0044170A" w:rsidRDefault="00DB5F23" w:rsidP="00DB5F23">
      <w:pPr>
        <w:autoSpaceDE w:val="0"/>
        <w:autoSpaceDN w:val="0"/>
        <w:adjustRightInd w:val="0"/>
        <w:snapToGrid w:val="0"/>
        <w:ind w:left="284"/>
        <w:rPr>
          <w:rFonts w:cs="Arial"/>
          <w:color w:val="000000"/>
          <w:szCs w:val="20"/>
        </w:rPr>
      </w:pPr>
    </w:p>
    <w:p w:rsidR="00DB5F23" w:rsidRPr="0044170A" w:rsidRDefault="00DB5F23" w:rsidP="00DB5F23">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DB5F23" w:rsidRPr="0044170A" w:rsidRDefault="00DB5F23" w:rsidP="00DB5F23">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DB5F23" w:rsidRPr="0044170A" w:rsidRDefault="00DB5F23" w:rsidP="00DB5F23">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DB5F23" w:rsidRPr="0044170A" w:rsidRDefault="00DB5F23" w:rsidP="00DB5F23">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DB5F23" w:rsidRPr="0044170A" w:rsidRDefault="00DB5F23" w:rsidP="00DB5F23">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DB5F23" w:rsidRPr="004E546D" w:rsidRDefault="00DB5F23" w:rsidP="00DB5F23">
      <w:pPr>
        <w:pStyle w:val="Prrafodelista"/>
        <w:autoSpaceDE w:val="0"/>
        <w:autoSpaceDN w:val="0"/>
        <w:adjustRightInd w:val="0"/>
        <w:snapToGrid w:val="0"/>
        <w:spacing w:after="0" w:line="240" w:lineRule="auto"/>
        <w:ind w:left="851"/>
        <w:rPr>
          <w:rFonts w:ascii="Arial" w:hAnsi="Arial" w:cs="Arial"/>
          <w:color w:val="000000"/>
          <w:sz w:val="20"/>
          <w:szCs w:val="20"/>
        </w:rPr>
      </w:pPr>
    </w:p>
    <w:p w:rsidR="00DB5F23" w:rsidRPr="004E546D" w:rsidRDefault="00DB5F23" w:rsidP="00DB5F23">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014F9E">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014F9E">
        <w:rPr>
          <w:rFonts w:ascii="Arial" w:hAnsi="Arial" w:cs="Arial"/>
          <w:color w:val="000000"/>
          <w:sz w:val="20"/>
          <w:szCs w:val="20"/>
        </w:rPr>
        <w:br w:type="page"/>
      </w:r>
    </w:p>
    <w:p w:rsidR="00DB5F23" w:rsidRPr="005F5490" w:rsidRDefault="00DB5F23" w:rsidP="00DB5F23">
      <w:pPr>
        <w:jc w:val="left"/>
        <w:rPr>
          <w:rFonts w:cs="Arial"/>
          <w:b/>
          <w:szCs w:val="20"/>
        </w:rPr>
      </w:pPr>
      <w:r w:rsidRPr="00014F9E">
        <w:rPr>
          <w:rFonts w:cs="Arial"/>
          <w:b/>
          <w:szCs w:val="20"/>
        </w:rPr>
        <w:t>ANNEX 1</w:t>
      </w:r>
      <w:r w:rsidRPr="005F5490">
        <w:rPr>
          <w:rFonts w:cs="Arial"/>
          <w:b/>
          <w:szCs w:val="20"/>
        </w:rPr>
        <w:t>3</w:t>
      </w:r>
    </w:p>
    <w:p w:rsidR="00DB5F23" w:rsidRPr="005F5490" w:rsidRDefault="00DB5F23" w:rsidP="00DB5F23">
      <w:pPr>
        <w:autoSpaceDE w:val="0"/>
        <w:autoSpaceDN w:val="0"/>
        <w:adjustRightInd w:val="0"/>
        <w:rPr>
          <w:rFonts w:cs="Arial"/>
          <w:szCs w:val="20"/>
        </w:rPr>
      </w:pPr>
    </w:p>
    <w:p w:rsidR="00DB5F23" w:rsidRPr="0044170A" w:rsidRDefault="00DB5F23" w:rsidP="00DB5F23">
      <w:pPr>
        <w:jc w:val="left"/>
        <w:rPr>
          <w:rFonts w:cs="Arial"/>
          <w:b/>
          <w:bCs/>
          <w:szCs w:val="20"/>
        </w:rPr>
      </w:pPr>
      <w:r w:rsidRPr="0044170A">
        <w:rPr>
          <w:rFonts w:cs="Arial"/>
          <w:b/>
          <w:szCs w:val="20"/>
        </w:rPr>
        <w:t>DECLARACIÓ DE CONFIDENCIALITAT DE DOCUMENTS</w:t>
      </w:r>
    </w:p>
    <w:p w:rsidR="00DB5F23" w:rsidRPr="0044170A" w:rsidRDefault="00DB5F23" w:rsidP="00DB5F23">
      <w:pPr>
        <w:ind w:left="284"/>
        <w:rPr>
          <w:rFonts w:cs="Arial"/>
          <w:szCs w:val="20"/>
        </w:rPr>
      </w:pPr>
    </w:p>
    <w:p w:rsidR="00DB5F23" w:rsidRPr="0044170A" w:rsidRDefault="00DB5F23" w:rsidP="00DB5F23">
      <w:pPr>
        <w:keepNext/>
        <w:ind w:left="284"/>
        <w:jc w:val="left"/>
        <w:outlineLvl w:val="2"/>
        <w:rPr>
          <w:rFonts w:cs="Arial"/>
          <w:b/>
          <w:bCs/>
          <w:szCs w:val="20"/>
        </w:rPr>
      </w:pPr>
      <w:r w:rsidRPr="0044170A">
        <w:rPr>
          <w:rFonts w:cs="Arial"/>
          <w:b/>
          <w:bCs/>
          <w:szCs w:val="20"/>
        </w:rPr>
        <w:t xml:space="preserve">Nº D’EXPEDIENT: </w:t>
      </w:r>
    </w:p>
    <w:p w:rsidR="00DB5F23" w:rsidRPr="0044170A" w:rsidRDefault="00DB5F23" w:rsidP="00DB5F23">
      <w:pPr>
        <w:ind w:left="284"/>
        <w:jc w:val="left"/>
        <w:rPr>
          <w:rFonts w:cs="Arial"/>
          <w:szCs w:val="20"/>
        </w:rPr>
      </w:pPr>
    </w:p>
    <w:p w:rsidR="00DB5F23" w:rsidRPr="0044170A" w:rsidRDefault="00DB5F23" w:rsidP="00DB5F23">
      <w:pPr>
        <w:ind w:left="284"/>
        <w:rPr>
          <w:rFonts w:cs="Arial"/>
          <w:szCs w:val="20"/>
        </w:rPr>
      </w:pPr>
      <w:r w:rsidRPr="0044170A">
        <w:rPr>
          <w:rFonts w:cs="Arial"/>
          <w:szCs w:val="20"/>
        </w:rPr>
        <w:t xml:space="preserve">El/la Sr/a. …………....………………………………………….., amb domicili a ……………………………, carrer ......................………………………………………………núm. ……….., proveït de D.N.I. número ……………………..........................................................…, en nom i representació de l’empresa ……………………………..................................., amb domicili a ………………………………., carrer …………………………………………, proveïda de N.I.F. núm. …………………….. </w:t>
      </w:r>
    </w:p>
    <w:p w:rsidR="00DB5F23" w:rsidRPr="0044170A" w:rsidRDefault="00DB5F23" w:rsidP="00DB5F23">
      <w:pPr>
        <w:ind w:left="284"/>
        <w:rPr>
          <w:rFonts w:cs="Arial"/>
          <w:szCs w:val="20"/>
        </w:rPr>
      </w:pPr>
    </w:p>
    <w:p w:rsidR="00DB5F23" w:rsidRPr="0044170A" w:rsidRDefault="00DB5F23" w:rsidP="00DB5F23">
      <w:pPr>
        <w:ind w:left="284"/>
        <w:rPr>
          <w:rFonts w:cs="Arial"/>
          <w:szCs w:val="20"/>
        </w:rPr>
      </w:pPr>
    </w:p>
    <w:p w:rsidR="00DB5F23" w:rsidRPr="0044170A" w:rsidRDefault="00DB5F23" w:rsidP="00DB5F23">
      <w:pPr>
        <w:ind w:left="284"/>
        <w:rPr>
          <w:rFonts w:cs="Arial"/>
          <w:szCs w:val="20"/>
        </w:rPr>
      </w:pPr>
      <w:r w:rsidRPr="0044170A">
        <w:rPr>
          <w:rFonts w:cs="Arial"/>
          <w:szCs w:val="20"/>
        </w:rPr>
        <w:t> A l’efecte de complimentar el que disposa l’article 133 de la LCSP, declaro sota la meva responsabilitat que els documents que a continuació es relacionen tenen caràcter confidencial:</w:t>
      </w:r>
    </w:p>
    <w:p w:rsidR="00DB5F23" w:rsidRPr="0044170A" w:rsidRDefault="00DB5F23" w:rsidP="00DB5F23">
      <w:pPr>
        <w:ind w:left="284"/>
        <w:rPr>
          <w:rFonts w:cs="Arial"/>
          <w:szCs w:val="20"/>
        </w:rPr>
      </w:pPr>
    </w:p>
    <w:p w:rsidR="00DB5F23" w:rsidRPr="0044170A" w:rsidRDefault="00DB5F23" w:rsidP="00DB5F23">
      <w:pPr>
        <w:ind w:left="993"/>
        <w:rPr>
          <w:rFonts w:cs="Arial"/>
          <w:szCs w:val="20"/>
        </w:rPr>
      </w:pPr>
      <w:r w:rsidRPr="0044170A">
        <w:rPr>
          <w:rFonts w:cs="Arial"/>
          <w:szCs w:val="20"/>
        </w:rPr>
        <w:t>- Arxiu: .... pàgina: .....</w:t>
      </w:r>
    </w:p>
    <w:p w:rsidR="00DB5F23" w:rsidRPr="0044170A" w:rsidRDefault="00DB5F23" w:rsidP="00DB5F23">
      <w:pPr>
        <w:ind w:left="993"/>
        <w:rPr>
          <w:rFonts w:cs="Arial"/>
          <w:szCs w:val="20"/>
        </w:rPr>
      </w:pPr>
      <w:r w:rsidRPr="0044170A">
        <w:rPr>
          <w:rFonts w:cs="Arial"/>
          <w:szCs w:val="20"/>
        </w:rPr>
        <w:t>- Arxiu: .... pàgina: .....</w:t>
      </w:r>
    </w:p>
    <w:p w:rsidR="00DB5F23" w:rsidRPr="0044170A" w:rsidRDefault="00DB5F23" w:rsidP="00DB5F23">
      <w:pPr>
        <w:ind w:left="993"/>
        <w:rPr>
          <w:rFonts w:cs="Arial"/>
          <w:szCs w:val="20"/>
        </w:rPr>
      </w:pPr>
      <w:r w:rsidRPr="0044170A">
        <w:rPr>
          <w:rFonts w:cs="Arial"/>
          <w:szCs w:val="20"/>
        </w:rPr>
        <w:t>- Arxiu: .... pàgina: .....</w:t>
      </w:r>
    </w:p>
    <w:p w:rsidR="00DB5F23" w:rsidRPr="0044170A" w:rsidRDefault="00DB5F23" w:rsidP="00DB5F23">
      <w:pPr>
        <w:ind w:left="993"/>
        <w:rPr>
          <w:rFonts w:cs="Arial"/>
          <w:szCs w:val="20"/>
        </w:rPr>
      </w:pPr>
    </w:p>
    <w:p w:rsidR="00DB5F23" w:rsidRPr="0044170A" w:rsidRDefault="00DB5F23" w:rsidP="00DB5F23">
      <w:pPr>
        <w:ind w:left="284"/>
        <w:rPr>
          <w:rFonts w:cs="Arial"/>
          <w:szCs w:val="20"/>
        </w:rPr>
      </w:pPr>
      <w:r w:rsidRPr="0044170A">
        <w:rPr>
          <w:rFonts w:cs="Arial"/>
          <w:szCs w:val="20"/>
        </w:rPr>
        <w:t> Cap dels documents que consten en la meva oferta tenen caràcter confidencial.</w:t>
      </w:r>
    </w:p>
    <w:p w:rsidR="00DB5F23" w:rsidRPr="0044170A" w:rsidRDefault="00DB5F23" w:rsidP="00DB5F23">
      <w:pPr>
        <w:rPr>
          <w:rFonts w:cs="Arial"/>
          <w:szCs w:val="20"/>
        </w:rPr>
      </w:pPr>
    </w:p>
    <w:p w:rsidR="00DB5F23" w:rsidRPr="0044170A" w:rsidRDefault="00DB5F23" w:rsidP="00DB5F23">
      <w:pPr>
        <w:ind w:left="284"/>
        <w:rPr>
          <w:rFonts w:cs="Arial"/>
          <w:szCs w:val="20"/>
        </w:rPr>
      </w:pPr>
    </w:p>
    <w:p w:rsidR="00DB5F23" w:rsidRPr="0044170A" w:rsidRDefault="00DB5F23" w:rsidP="00DB5F23">
      <w:pPr>
        <w:ind w:left="284"/>
        <w:rPr>
          <w:rFonts w:cs="Arial"/>
          <w:i/>
          <w:iCs/>
          <w:szCs w:val="20"/>
        </w:rPr>
      </w:pPr>
      <w:r w:rsidRPr="0044170A">
        <w:rPr>
          <w:rFonts w:cs="Arial"/>
          <w:b/>
          <w:bCs/>
          <w:i/>
          <w:iCs/>
          <w:szCs w:val="20"/>
        </w:rPr>
        <w:t>NOTES:</w:t>
      </w:r>
      <w:r w:rsidRPr="0044170A">
        <w:rPr>
          <w:rFonts w:cs="Arial"/>
          <w:i/>
          <w:iCs/>
          <w:szCs w:val="20"/>
        </w:rPr>
        <w:t xml:space="preserve"> </w:t>
      </w:r>
    </w:p>
    <w:p w:rsidR="00DB5F23" w:rsidRPr="0044170A" w:rsidRDefault="00DB5F23" w:rsidP="00DB5F23">
      <w:pPr>
        <w:ind w:left="284"/>
        <w:rPr>
          <w:rFonts w:cs="Arial"/>
          <w:i/>
          <w:iCs/>
          <w:szCs w:val="20"/>
        </w:rPr>
      </w:pPr>
    </w:p>
    <w:p w:rsidR="00DB5F23" w:rsidRPr="0044170A" w:rsidRDefault="00DB5F23" w:rsidP="00DB5F23">
      <w:pPr>
        <w:ind w:left="284"/>
        <w:rPr>
          <w:rFonts w:cs="Arial"/>
          <w:i/>
          <w:iCs/>
          <w:szCs w:val="20"/>
        </w:rPr>
      </w:pPr>
      <w:r w:rsidRPr="0044170A">
        <w:rPr>
          <w:rFonts w:cs="Arial"/>
          <w:i/>
          <w:iCs/>
          <w:szCs w:val="20"/>
        </w:rPr>
        <w:t>1.-En el supòsit que no es complementi cap camp, s’entendrà que la informació aportada pel licitador no té caràcter confidencial.</w:t>
      </w:r>
    </w:p>
    <w:p w:rsidR="00DB5F23" w:rsidRPr="0044170A" w:rsidRDefault="00DB5F23" w:rsidP="00DB5F23">
      <w:pPr>
        <w:ind w:left="284"/>
        <w:rPr>
          <w:rFonts w:cs="Arial"/>
          <w:i/>
          <w:iCs/>
          <w:szCs w:val="20"/>
        </w:rPr>
      </w:pPr>
      <w:r w:rsidRPr="0044170A">
        <w:rPr>
          <w:rFonts w:cs="Arial"/>
          <w:i/>
          <w:iCs/>
          <w:szCs w:val="20"/>
        </w:rPr>
        <w:t>2.-Aquella informació que ha estat objecte de publicació en els Registres Públics (RELI) no es considerarà confidencial.</w:t>
      </w:r>
    </w:p>
    <w:p w:rsidR="00DB5F23" w:rsidRPr="0044170A" w:rsidRDefault="00DB5F23" w:rsidP="00DB5F23">
      <w:pPr>
        <w:ind w:left="284"/>
        <w:rPr>
          <w:rFonts w:cs="Arial"/>
          <w:i/>
          <w:iCs/>
          <w:szCs w:val="20"/>
        </w:rPr>
      </w:pPr>
      <w:r w:rsidRPr="0044170A">
        <w:rPr>
          <w:rFonts w:cs="Arial"/>
          <w:i/>
          <w:iCs/>
          <w:szCs w:val="20"/>
        </w:rPr>
        <w:t>3</w:t>
      </w:r>
      <w:r w:rsidRPr="0044170A">
        <w:rPr>
          <w:rFonts w:cs="Arial"/>
          <w:bCs/>
          <w:i/>
          <w:iCs/>
          <w:szCs w:val="20"/>
        </w:rPr>
        <w:t xml:space="preserve">.- </w:t>
      </w:r>
      <w:r w:rsidRPr="0044170A">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44170A">
        <w:rPr>
          <w:rFonts w:cs="Arial"/>
          <w:bCs/>
          <w:i/>
          <w:iCs/>
          <w:szCs w:val="20"/>
        </w:rPr>
        <w:t xml:space="preserve"> essent l’Òrgan de Contractació el que en última instància i en cas de discrepància, emetrà una resolució motivada sobre la confidencialitat o no dels documents marcats com a tal.</w:t>
      </w:r>
    </w:p>
    <w:p w:rsidR="00DB5F23" w:rsidRPr="0044170A" w:rsidRDefault="00DB5F23" w:rsidP="00DB5F23">
      <w:pPr>
        <w:ind w:left="284"/>
        <w:rPr>
          <w:rFonts w:cs="Arial"/>
          <w:i/>
          <w:iCs/>
          <w:szCs w:val="20"/>
        </w:rPr>
      </w:pPr>
    </w:p>
    <w:p w:rsidR="00DB5F23" w:rsidRPr="0044170A" w:rsidRDefault="00DB5F23" w:rsidP="00DB5F23">
      <w:pPr>
        <w:ind w:left="284"/>
        <w:jc w:val="right"/>
        <w:rPr>
          <w:rFonts w:cs="Arial"/>
          <w:b/>
          <w:bCs/>
          <w:color w:val="000000"/>
          <w:szCs w:val="20"/>
          <w:lang w:eastAsia="ko-KR"/>
        </w:rPr>
      </w:pPr>
    </w:p>
    <w:p w:rsidR="00DB5F23" w:rsidRPr="0044170A" w:rsidRDefault="00DB5F23" w:rsidP="00DB5F23">
      <w:pPr>
        <w:jc w:val="left"/>
        <w:rPr>
          <w:rFonts w:cs="Arial"/>
          <w:b/>
          <w:szCs w:val="20"/>
        </w:rPr>
      </w:pPr>
      <w:r w:rsidRPr="0044170A">
        <w:rPr>
          <w:rFonts w:cs="Arial"/>
          <w:bCs/>
          <w:color w:val="000000"/>
          <w:szCs w:val="20"/>
          <w:lang w:eastAsia="ko-KR"/>
        </w:rPr>
        <w:t>Signatura electrònica de la persona que formula la proposició</w:t>
      </w:r>
      <w:r w:rsidRPr="0044170A">
        <w:rPr>
          <w:rFonts w:cs="Arial"/>
          <w:b/>
          <w:szCs w:val="20"/>
        </w:rPr>
        <w:br w:type="page"/>
        <w:t>ANNEX 14</w:t>
      </w:r>
    </w:p>
    <w:p w:rsidR="00DB5F23" w:rsidRPr="0044170A" w:rsidRDefault="00DB5F23" w:rsidP="00DB5F23">
      <w:pPr>
        <w:jc w:val="left"/>
        <w:rPr>
          <w:rFonts w:cs="Arial"/>
          <w:b/>
          <w:szCs w:val="20"/>
        </w:rPr>
      </w:pPr>
    </w:p>
    <w:p w:rsidR="00DB5F23" w:rsidRPr="0044170A" w:rsidRDefault="00DB5F23" w:rsidP="00DB5F23">
      <w:pPr>
        <w:jc w:val="left"/>
        <w:rPr>
          <w:rFonts w:cs="Arial"/>
          <w:b/>
          <w:szCs w:val="20"/>
        </w:rPr>
      </w:pPr>
      <w:r w:rsidRPr="0044170A">
        <w:rPr>
          <w:rFonts w:cs="Arial"/>
          <w:b/>
          <w:szCs w:val="20"/>
        </w:rPr>
        <w:t>CONDICIONS ESPECIALS D’EXECUCIÓ</w:t>
      </w:r>
      <w:r w:rsidRPr="0044170A" w:rsidDel="00914061">
        <w:rPr>
          <w:rFonts w:cs="Arial"/>
          <w:b/>
          <w:szCs w:val="20"/>
        </w:rPr>
        <w:t xml:space="preserve"> </w:t>
      </w:r>
    </w:p>
    <w:p w:rsidR="00DB5F23" w:rsidRPr="0044170A" w:rsidRDefault="00DB5F23" w:rsidP="00DB5F23">
      <w:pPr>
        <w:jc w:val="left"/>
        <w:rPr>
          <w:rFonts w:cs="Arial"/>
          <w:b/>
          <w:szCs w:val="20"/>
        </w:rPr>
      </w:pPr>
    </w:p>
    <w:p w:rsidR="00DB5F23" w:rsidRPr="0044170A" w:rsidRDefault="00DB5F23" w:rsidP="00DB5F23">
      <w:pPr>
        <w:tabs>
          <w:tab w:val="left" w:pos="0"/>
        </w:tabs>
        <w:suppressAutoHyphens/>
        <w:ind w:right="4"/>
        <w:rPr>
          <w:rFonts w:cs="Arial"/>
          <w:spacing w:val="-3"/>
          <w:szCs w:val="20"/>
        </w:rPr>
      </w:pPr>
      <w:r w:rsidRPr="0044170A">
        <w:rPr>
          <w:rFonts w:cs="Arial"/>
          <w:bCs/>
          <w:szCs w:val="20"/>
        </w:rPr>
        <w:t xml:space="preserve">Les condicions especials d’execució </w:t>
      </w:r>
      <w:r w:rsidRPr="0044170A">
        <w:rPr>
          <w:rFonts w:cs="Arial"/>
          <w:spacing w:val="-3"/>
          <w:szCs w:val="20"/>
        </w:rPr>
        <w:t>d’obligat compliment són les següents:</w:t>
      </w:r>
    </w:p>
    <w:p w:rsidR="00DB5F23" w:rsidRPr="0044170A" w:rsidRDefault="00DB5F23" w:rsidP="00DB5F23">
      <w:pPr>
        <w:tabs>
          <w:tab w:val="left" w:pos="0"/>
        </w:tabs>
        <w:suppressAutoHyphens/>
        <w:ind w:left="643" w:right="4"/>
        <w:rPr>
          <w:rFonts w:cs="Arial"/>
          <w:spacing w:val="-3"/>
          <w:szCs w:val="20"/>
        </w:rPr>
      </w:pPr>
    </w:p>
    <w:p w:rsidR="00DB5F23" w:rsidRPr="0044170A" w:rsidRDefault="00DB5F23" w:rsidP="00DB5F23">
      <w:pPr>
        <w:numPr>
          <w:ilvl w:val="0"/>
          <w:numId w:val="8"/>
        </w:numPr>
        <w:tabs>
          <w:tab w:val="left" w:pos="0"/>
        </w:tabs>
        <w:suppressAutoHyphens/>
        <w:ind w:left="644" w:right="4"/>
        <w:rPr>
          <w:rFonts w:cs="Arial"/>
          <w:spacing w:val="-3"/>
          <w:szCs w:val="20"/>
        </w:rPr>
      </w:pPr>
      <w:r w:rsidRPr="0044170A">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DB5F23" w:rsidRPr="0044170A" w:rsidRDefault="00DB5F23" w:rsidP="00DB5F23">
      <w:pPr>
        <w:tabs>
          <w:tab w:val="left" w:pos="0"/>
        </w:tabs>
        <w:suppressAutoHyphens/>
        <w:ind w:left="644" w:right="4"/>
        <w:rPr>
          <w:rFonts w:cs="Arial"/>
          <w:spacing w:val="-3"/>
          <w:szCs w:val="20"/>
        </w:rPr>
      </w:pPr>
    </w:p>
    <w:p w:rsidR="00DB5F23" w:rsidRPr="0044170A" w:rsidRDefault="00DB5F23" w:rsidP="00DB5F23">
      <w:pPr>
        <w:numPr>
          <w:ilvl w:val="0"/>
          <w:numId w:val="8"/>
        </w:numPr>
        <w:tabs>
          <w:tab w:val="left" w:pos="0"/>
        </w:tabs>
        <w:suppressAutoHyphens/>
        <w:ind w:left="644" w:right="4"/>
        <w:rPr>
          <w:rFonts w:cs="Arial"/>
          <w:spacing w:val="-3"/>
          <w:szCs w:val="20"/>
        </w:rPr>
      </w:pPr>
      <w:r w:rsidRPr="0044170A">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DB5F23" w:rsidRPr="0044170A" w:rsidRDefault="00DB5F23" w:rsidP="00DB5F23">
      <w:pPr>
        <w:tabs>
          <w:tab w:val="left" w:pos="0"/>
        </w:tabs>
        <w:suppressAutoHyphens/>
        <w:ind w:left="644" w:right="4"/>
        <w:rPr>
          <w:rFonts w:cs="Arial"/>
          <w:spacing w:val="-3"/>
          <w:szCs w:val="20"/>
        </w:rPr>
      </w:pPr>
    </w:p>
    <w:p w:rsidR="00DB5F23" w:rsidRDefault="00DB5F23" w:rsidP="00DB5F23">
      <w:pPr>
        <w:numPr>
          <w:ilvl w:val="0"/>
          <w:numId w:val="8"/>
        </w:numPr>
        <w:tabs>
          <w:tab w:val="left" w:pos="0"/>
        </w:tabs>
        <w:suppressAutoHyphens/>
        <w:ind w:left="644" w:right="4"/>
        <w:rPr>
          <w:rFonts w:cs="Arial"/>
          <w:spacing w:val="-3"/>
          <w:szCs w:val="20"/>
        </w:rPr>
      </w:pPr>
      <w:r w:rsidRPr="0044170A">
        <w:rPr>
          <w:rFonts w:cs="Arial"/>
          <w:spacing w:val="-3"/>
          <w:szCs w:val="20"/>
        </w:rPr>
        <w:t>Realitzarà el subministrament objecte del contracte, d’acord amb l’</w:t>
      </w:r>
      <w:r w:rsidRPr="0044170A">
        <w:rPr>
          <w:rFonts w:cs="Arial"/>
          <w:b/>
          <w:spacing w:val="-3"/>
          <w:szCs w:val="20"/>
        </w:rPr>
        <w:t>Annex 11</w:t>
      </w:r>
      <w:r w:rsidRPr="0044170A">
        <w:rPr>
          <w:rFonts w:cs="Arial"/>
          <w:spacing w:val="-3"/>
          <w:szCs w:val="20"/>
        </w:rPr>
        <w:t xml:space="preserve"> </w:t>
      </w:r>
      <w:r w:rsidRPr="0044170A">
        <w:rPr>
          <w:rFonts w:cs="Arial"/>
          <w:szCs w:val="20"/>
        </w:rPr>
        <w:t>i l’</w:t>
      </w:r>
      <w:r w:rsidRPr="0044170A">
        <w:rPr>
          <w:rFonts w:cs="Arial"/>
          <w:b/>
          <w:szCs w:val="20"/>
        </w:rPr>
        <w:t>Annex 12</w:t>
      </w:r>
      <w:r w:rsidRPr="0044170A">
        <w:rPr>
          <w:rFonts w:cs="Arial"/>
          <w:szCs w:val="20"/>
        </w:rPr>
        <w:t xml:space="preserve"> </w:t>
      </w:r>
      <w:r w:rsidRPr="0044170A">
        <w:rPr>
          <w:rFonts w:cs="Arial"/>
          <w:spacing w:val="-3"/>
          <w:szCs w:val="20"/>
        </w:rPr>
        <w:t xml:space="preserve">d’aquest Plec relatiu als “Principis ètics i regles de conducta als quals els licitadors i els contractistes han d’adequar la seva activitat” </w:t>
      </w:r>
      <w:r w:rsidRPr="0044170A">
        <w:rPr>
          <w:rFonts w:cs="Arial"/>
          <w:bCs/>
          <w:szCs w:val="20"/>
        </w:rPr>
        <w:t>i a la “Clàusula ètica” respectivament</w:t>
      </w:r>
      <w:r w:rsidRPr="0044170A">
        <w:rPr>
          <w:rFonts w:cs="Arial"/>
          <w:spacing w:val="-3"/>
          <w:szCs w:val="20"/>
        </w:rPr>
        <w:t>.</w:t>
      </w:r>
    </w:p>
    <w:p w:rsidR="00DB5F23" w:rsidRPr="004E546D" w:rsidRDefault="00DB5F23" w:rsidP="00DB5F23">
      <w:pPr>
        <w:rPr>
          <w:rFonts w:cs="Arial"/>
          <w:spacing w:val="-3"/>
          <w:szCs w:val="20"/>
        </w:rPr>
      </w:pPr>
    </w:p>
    <w:p w:rsidR="00DB5F23" w:rsidRPr="0051120F" w:rsidRDefault="00DB5F23" w:rsidP="00DB5F23">
      <w:pPr>
        <w:numPr>
          <w:ilvl w:val="0"/>
          <w:numId w:val="8"/>
        </w:numPr>
        <w:tabs>
          <w:tab w:val="left" w:pos="0"/>
        </w:tabs>
        <w:suppressAutoHyphens/>
        <w:ind w:left="644" w:right="4"/>
        <w:rPr>
          <w:rFonts w:cs="Arial"/>
          <w:spacing w:val="-3"/>
          <w:szCs w:val="20"/>
        </w:rPr>
      </w:pPr>
      <w:r w:rsidRPr="00E9103C">
        <w:rPr>
          <w:rFonts w:cs="Arial"/>
          <w:spacing w:val="-3"/>
          <w:szCs w:val="20"/>
        </w:rPr>
        <w:t xml:space="preserve">El contractista </w:t>
      </w:r>
      <w:r w:rsidRPr="0051120F">
        <w:rPr>
          <w:rFonts w:cs="Arial"/>
          <w:spacing w:val="-3"/>
          <w:szCs w:val="20"/>
        </w:rPr>
        <w:t>ha de presentar la declaració d’absència de conflicte d’interès que es recull en l’</w:t>
      </w:r>
      <w:r w:rsidRPr="0051120F">
        <w:rPr>
          <w:rFonts w:cs="Arial"/>
          <w:b/>
          <w:spacing w:val="-3"/>
          <w:szCs w:val="20"/>
        </w:rPr>
        <w:t>Annex 1</w:t>
      </w:r>
      <w:r>
        <w:rPr>
          <w:rFonts w:cs="Arial"/>
          <w:b/>
          <w:spacing w:val="-3"/>
          <w:szCs w:val="20"/>
        </w:rPr>
        <w:t>7</w:t>
      </w:r>
      <w:r w:rsidRPr="0051120F">
        <w:rPr>
          <w:rFonts w:cs="Arial"/>
          <w:spacing w:val="-3"/>
          <w:szCs w:val="20"/>
        </w:rPr>
        <w:t xml:space="preserve"> d’aquest plec, </w:t>
      </w:r>
      <w:r w:rsidRPr="0051120F">
        <w:t>la qual s’ha d’aportar en el mateix moment de la formalització del contracte o immediatament després</w:t>
      </w:r>
      <w:r w:rsidRPr="0051120F">
        <w:rPr>
          <w:rFonts w:cs="Arial"/>
          <w:spacing w:val="-3"/>
          <w:szCs w:val="20"/>
        </w:rPr>
        <w:t>.</w:t>
      </w:r>
    </w:p>
    <w:p w:rsidR="00DB5F23" w:rsidRPr="009E315B" w:rsidRDefault="00DB5F23" w:rsidP="00DB5F23">
      <w:pPr>
        <w:tabs>
          <w:tab w:val="left" w:pos="0"/>
        </w:tabs>
        <w:suppressAutoHyphens/>
        <w:ind w:left="644" w:right="4"/>
        <w:rPr>
          <w:rFonts w:cs="Arial"/>
          <w:spacing w:val="-3"/>
          <w:szCs w:val="20"/>
        </w:rPr>
      </w:pPr>
    </w:p>
    <w:p w:rsidR="00DB5F23" w:rsidRPr="00856CE8" w:rsidRDefault="00DB5F23" w:rsidP="00DB5F23">
      <w:pPr>
        <w:pStyle w:val="Sangradetextonormal"/>
        <w:numPr>
          <w:ilvl w:val="0"/>
          <w:numId w:val="8"/>
        </w:numPr>
        <w:tabs>
          <w:tab w:val="left" w:pos="284"/>
        </w:tabs>
        <w:ind w:left="644"/>
        <w:rPr>
          <w:rFonts w:ascii="Arial" w:hAnsi="Arial"/>
          <w:b w:val="0"/>
          <w:szCs w:val="20"/>
          <w:lang w:val="ca-ES" w:eastAsia="x-none"/>
        </w:rPr>
      </w:pPr>
      <w:r w:rsidRPr="00856CE8">
        <w:rPr>
          <w:rFonts w:ascii="Arial" w:hAnsi="Arial"/>
          <w:b w:val="0"/>
          <w:szCs w:val="20"/>
          <w:lang w:val="ca-ES" w:eastAsia="x-none"/>
        </w:rPr>
        <w:t>L’adjudicatari donarà compliment a les obligacions de visibilitat, transparència i comunicació regulades per l’article 50 i per l’Annex IX del Reglament (UE) 2021/1060, del Parlament Europeu i del Consell, de 14 de juny de 2021, el qual regula les responsabilitats dels beneficiaris en relació a les mesures de comunicació i visibilitat.</w:t>
      </w:r>
    </w:p>
    <w:p w:rsidR="00DB5F23" w:rsidRPr="009E315B" w:rsidRDefault="00DB5F23" w:rsidP="00DB5F23">
      <w:pPr>
        <w:tabs>
          <w:tab w:val="left" w:pos="0"/>
        </w:tabs>
        <w:suppressAutoHyphens/>
        <w:ind w:left="644" w:right="4"/>
        <w:rPr>
          <w:rFonts w:cs="Arial"/>
          <w:spacing w:val="-3"/>
          <w:szCs w:val="20"/>
        </w:rPr>
      </w:pPr>
    </w:p>
    <w:p w:rsidR="00DB5F23" w:rsidRDefault="00DB5F23" w:rsidP="00DB5F23">
      <w:pPr>
        <w:pStyle w:val="Sangradetextonormal"/>
        <w:numPr>
          <w:ilvl w:val="0"/>
          <w:numId w:val="8"/>
        </w:numPr>
        <w:tabs>
          <w:tab w:val="left" w:pos="284"/>
        </w:tabs>
        <w:ind w:left="644"/>
        <w:rPr>
          <w:rFonts w:ascii="Arial" w:hAnsi="Arial"/>
          <w:b w:val="0"/>
          <w:szCs w:val="20"/>
          <w:lang w:val="ca-ES" w:eastAsia="x-none"/>
        </w:rPr>
      </w:pPr>
      <w:r w:rsidRPr="0062543B">
        <w:rPr>
          <w:rFonts w:ascii="Arial" w:hAnsi="Arial"/>
          <w:b w:val="0"/>
          <w:szCs w:val="20"/>
          <w:lang w:val="ca-ES" w:eastAsia="x-none"/>
        </w:rPr>
        <w:t xml:space="preserve">El contractista resta obligat a col·laborar amb l’ens contractant en el compliment de la normativa vigent o que s’aprovi que estigui vinculada al finançament del contracte amb fons procedents del </w:t>
      </w:r>
      <w:r w:rsidRPr="00856CE8">
        <w:rPr>
          <w:rFonts w:ascii="Arial" w:hAnsi="Arial"/>
          <w:b w:val="0"/>
          <w:szCs w:val="20"/>
          <w:lang w:val="ca-ES" w:eastAsia="x-none"/>
        </w:rPr>
        <w:t xml:space="preserve">Fons Europeu de Desenvolupament Regional (FEDER) de la Unió Europea, en el marc del Programa del FEDER de Catalunya 2021-2027 i </w:t>
      </w:r>
      <w:r w:rsidRPr="0062543B">
        <w:rPr>
          <w:rFonts w:ascii="Arial" w:hAnsi="Arial"/>
          <w:b w:val="0"/>
          <w:szCs w:val="20"/>
          <w:lang w:val="ca-ES" w:eastAsia="x-none"/>
        </w:rPr>
        <w:t>Fons REACT-EU, i</w:t>
      </w:r>
      <w:r>
        <w:rPr>
          <w:rFonts w:ascii="Arial" w:hAnsi="Arial"/>
          <w:b w:val="0"/>
          <w:szCs w:val="20"/>
          <w:lang w:val="ca-ES" w:eastAsia="x-none"/>
        </w:rPr>
        <w:t>,</w:t>
      </w:r>
      <w:r w:rsidRPr="0062543B">
        <w:rPr>
          <w:rFonts w:ascii="Arial" w:hAnsi="Arial"/>
          <w:b w:val="0"/>
          <w:szCs w:val="20"/>
          <w:lang w:val="ca-ES" w:eastAsia="x-none"/>
        </w:rPr>
        <w:t xml:space="preserve"> per tant, haurà de realitzar totes les accions que resultin necessàries perquè es pugui donar compliment a les esmentades normes, facilitar la informació que correspongui en els terminis indicats i acceptar qualsevol cessió de les seves dades sempre que aquesta resulti necessària per al compliment de les normes referenciades.</w:t>
      </w:r>
    </w:p>
    <w:p w:rsidR="00DB5F23" w:rsidRPr="00856CE8" w:rsidRDefault="00DB5F23" w:rsidP="00DB5F23">
      <w:pPr>
        <w:pStyle w:val="Sangradetextonormal"/>
        <w:tabs>
          <w:tab w:val="left" w:pos="284"/>
        </w:tabs>
        <w:ind w:left="0"/>
        <w:rPr>
          <w:rFonts w:ascii="Arial" w:hAnsi="Arial"/>
          <w:b w:val="0"/>
          <w:szCs w:val="20"/>
          <w:lang w:val="ca-ES" w:eastAsia="x-none"/>
        </w:rPr>
      </w:pPr>
    </w:p>
    <w:p w:rsidR="00DB5F23" w:rsidRPr="0044170A" w:rsidRDefault="00DB5F23" w:rsidP="00DB5F23">
      <w:pPr>
        <w:numPr>
          <w:ilvl w:val="0"/>
          <w:numId w:val="8"/>
        </w:numPr>
        <w:tabs>
          <w:tab w:val="left" w:pos="0"/>
        </w:tabs>
        <w:suppressAutoHyphens/>
        <w:ind w:left="644" w:right="4"/>
        <w:rPr>
          <w:rFonts w:cs="Arial"/>
          <w:spacing w:val="-3"/>
          <w:szCs w:val="20"/>
        </w:rPr>
      </w:pPr>
      <w:r w:rsidRPr="0044170A">
        <w:rPr>
          <w:rFonts w:cs="Arial"/>
          <w:spacing w:val="-3"/>
          <w:szCs w:val="20"/>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w:t>
      </w:r>
      <w:proofErr w:type="spellStart"/>
      <w:r w:rsidRPr="0044170A">
        <w:rPr>
          <w:rFonts w:cs="Arial"/>
          <w:spacing w:val="-3"/>
          <w:szCs w:val="20"/>
        </w:rPr>
        <w:t>l’Electronics</w:t>
      </w:r>
      <w:proofErr w:type="spellEnd"/>
      <w:r w:rsidRPr="0044170A">
        <w:rPr>
          <w:rFonts w:cs="Arial"/>
          <w:spacing w:val="-3"/>
          <w:szCs w:val="20"/>
        </w:rPr>
        <w:t xml:space="preserve"> </w:t>
      </w:r>
      <w:proofErr w:type="spellStart"/>
      <w:r w:rsidRPr="0044170A">
        <w:rPr>
          <w:rFonts w:cs="Arial"/>
          <w:spacing w:val="-3"/>
          <w:szCs w:val="20"/>
        </w:rPr>
        <w:t>Watch</w:t>
      </w:r>
      <w:proofErr w:type="spellEnd"/>
      <w:r w:rsidRPr="0044170A">
        <w:rPr>
          <w:rFonts w:cs="Arial"/>
          <w:spacing w:val="-3"/>
          <w:szCs w:val="20"/>
        </w:rPr>
        <w:t xml:space="preserve">: </w:t>
      </w:r>
    </w:p>
    <w:p w:rsidR="00DB5F23" w:rsidRPr="0044170A" w:rsidRDefault="00DB5F23" w:rsidP="00DB5F23">
      <w:pPr>
        <w:tabs>
          <w:tab w:val="left" w:pos="0"/>
        </w:tabs>
        <w:suppressAutoHyphens/>
        <w:ind w:right="4"/>
        <w:rPr>
          <w:rFonts w:cs="Arial"/>
          <w:spacing w:val="-3"/>
          <w:szCs w:val="20"/>
        </w:rPr>
      </w:pPr>
    </w:p>
    <w:p w:rsidR="00DB5F23" w:rsidRPr="0044170A" w:rsidRDefault="00DB5F23" w:rsidP="00DB5F23">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rsidR="00DB5F23" w:rsidRPr="0044170A" w:rsidRDefault="00DB5F23" w:rsidP="00DB5F23">
      <w:pPr>
        <w:suppressAutoHyphens/>
        <w:ind w:left="709" w:right="4"/>
        <w:rPr>
          <w:rFonts w:cs="Arial"/>
          <w:spacing w:val="-3"/>
          <w:szCs w:val="20"/>
        </w:rPr>
      </w:pPr>
    </w:p>
    <w:p w:rsidR="00DB5F23" w:rsidRPr="0044170A" w:rsidRDefault="00DB5F23" w:rsidP="00DB5F23">
      <w:pPr>
        <w:pStyle w:val="Prrafodelista"/>
        <w:numPr>
          <w:ilvl w:val="0"/>
          <w:numId w:val="15"/>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https://contractacio.gencat.cat/ca/gestionar-contractacio/regulacio-supervisio/instruccions-directrius/), de manera que es realitzi l’aprovisionament dels béns esmentats per mitjà de condicions de comercialització justa. </w:t>
      </w:r>
    </w:p>
    <w:p w:rsidR="00DB5F23" w:rsidRPr="0044170A" w:rsidRDefault="00DB5F23" w:rsidP="00DB5F23">
      <w:pPr>
        <w:suppressAutoHyphens/>
        <w:ind w:left="709" w:right="4"/>
        <w:rPr>
          <w:rFonts w:cs="Arial"/>
          <w:spacing w:val="-3"/>
          <w:szCs w:val="20"/>
        </w:rPr>
      </w:pPr>
    </w:p>
    <w:p w:rsidR="00DB5F23" w:rsidRPr="0044170A" w:rsidRDefault="00DB5F23" w:rsidP="00DB5F23">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Així mateix, els adjudicataris de contractes de productes electrònics, ja siguin fabricants o distribuïdors, s’obliguen a: </w:t>
      </w:r>
    </w:p>
    <w:p w:rsidR="00DB5F23" w:rsidRPr="0044170A" w:rsidRDefault="00DB5F23" w:rsidP="00DB5F23">
      <w:pPr>
        <w:suppressAutoHyphens/>
        <w:ind w:left="709" w:right="4"/>
        <w:rPr>
          <w:rFonts w:cs="Arial"/>
          <w:spacing w:val="-3"/>
          <w:szCs w:val="20"/>
        </w:rPr>
      </w:pPr>
    </w:p>
    <w:p w:rsidR="00DB5F23" w:rsidRPr="0044170A" w:rsidRDefault="00DB5F23" w:rsidP="00DB5F23">
      <w:pPr>
        <w:pStyle w:val="Prrafodelista"/>
        <w:numPr>
          <w:ilvl w:val="0"/>
          <w:numId w:val="15"/>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(enllaç:https://contractacio.gencat.cat/ca/gestionar-contractacio/regulacio-supervisio/instruccions-directrius/),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rsidR="00DB5F23" w:rsidRPr="0044170A" w:rsidRDefault="00DB5F23" w:rsidP="00DB5F23">
      <w:pPr>
        <w:pStyle w:val="Prrafodelista"/>
        <w:suppressAutoHyphens/>
        <w:spacing w:after="0" w:line="240" w:lineRule="auto"/>
        <w:ind w:left="1429" w:right="4"/>
        <w:rPr>
          <w:rFonts w:ascii="Arial" w:hAnsi="Arial" w:cs="Arial"/>
          <w:spacing w:val="-3"/>
          <w:sz w:val="20"/>
          <w:szCs w:val="20"/>
        </w:rPr>
      </w:pPr>
    </w:p>
    <w:p w:rsidR="00DB5F23" w:rsidRPr="0044170A" w:rsidRDefault="00DB5F23" w:rsidP="00DB5F23">
      <w:pPr>
        <w:pStyle w:val="Prrafodelista"/>
        <w:numPr>
          <w:ilvl w:val="0"/>
          <w:numId w:val="15"/>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rsidR="00DB5F23" w:rsidRPr="0044170A" w:rsidRDefault="00DB5F23" w:rsidP="00DB5F23">
      <w:pPr>
        <w:suppressAutoHyphens/>
        <w:ind w:left="709" w:right="4"/>
        <w:rPr>
          <w:rFonts w:cs="Arial"/>
          <w:spacing w:val="-3"/>
          <w:szCs w:val="20"/>
        </w:rPr>
      </w:pPr>
    </w:p>
    <w:p w:rsidR="00DB5F23" w:rsidRPr="0044170A" w:rsidRDefault="00DB5F23" w:rsidP="00DB5F23">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w:t>
      </w:r>
      <w:proofErr w:type="spellStart"/>
      <w:r w:rsidRPr="0044170A">
        <w:rPr>
          <w:rFonts w:ascii="Arial" w:hAnsi="Arial" w:cs="Arial"/>
          <w:sz w:val="20"/>
          <w:szCs w:val="20"/>
        </w:rPr>
        <w:t>multifunció</w:t>
      </w:r>
      <w:proofErr w:type="spellEnd"/>
      <w:r w:rsidRPr="0044170A">
        <w:rPr>
          <w:rFonts w:ascii="Arial" w:hAnsi="Arial" w:cs="Arial"/>
          <w:sz w:val="20"/>
          <w:szCs w:val="20"/>
        </w:rPr>
        <w:t xml:space="preserve">; productes TIC per a empreses (commutadors, </w:t>
      </w:r>
      <w:proofErr w:type="spellStart"/>
      <w:r w:rsidRPr="0044170A">
        <w:rPr>
          <w:rFonts w:ascii="Arial" w:hAnsi="Arial" w:cs="Arial"/>
          <w:sz w:val="20"/>
          <w:szCs w:val="20"/>
        </w:rPr>
        <w:t>enrutadors</w:t>
      </w:r>
      <w:proofErr w:type="spellEnd"/>
      <w:r w:rsidRPr="0044170A">
        <w:rPr>
          <w:rFonts w:ascii="Arial" w:hAnsi="Arial" w:cs="Arial"/>
          <w:sz w:val="20"/>
          <w:szCs w:val="20"/>
        </w:rPr>
        <w:t xml:space="preserve">, supercomputadors, servidors i sistemes d’emmagatzematge); i telèfons intel·ligents i telèfons IP. </w:t>
      </w:r>
    </w:p>
    <w:p w:rsidR="00DB5F23" w:rsidRPr="0044170A" w:rsidRDefault="00DB5F23" w:rsidP="00DB5F23">
      <w:pPr>
        <w:suppressAutoHyphens/>
        <w:ind w:left="709" w:right="4"/>
        <w:rPr>
          <w:rFonts w:cs="Arial"/>
          <w:spacing w:val="-3"/>
          <w:szCs w:val="20"/>
        </w:rPr>
      </w:pPr>
    </w:p>
    <w:p w:rsidR="00DB5F23" w:rsidRPr="0044170A" w:rsidRDefault="00DB5F23" w:rsidP="00DB5F23">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rsidR="00DB5F23" w:rsidRPr="0044170A" w:rsidRDefault="00DB5F23" w:rsidP="00DB5F23">
      <w:pPr>
        <w:suppressAutoHyphens/>
        <w:ind w:left="993" w:right="4"/>
        <w:rPr>
          <w:rFonts w:cs="Arial"/>
          <w:spacing w:val="-3"/>
          <w:szCs w:val="20"/>
        </w:rPr>
      </w:pPr>
    </w:p>
    <w:p w:rsidR="00DB5F23" w:rsidRPr="0044170A" w:rsidRDefault="00DB5F23" w:rsidP="00DB5F23">
      <w:pPr>
        <w:suppressAutoHyphens/>
        <w:ind w:left="993" w:right="4"/>
        <w:rPr>
          <w:rFonts w:cs="Arial"/>
          <w:spacing w:val="-3"/>
          <w:szCs w:val="20"/>
        </w:rPr>
      </w:pPr>
      <w:r w:rsidRPr="0044170A">
        <w:rPr>
          <w:rFonts w:cs="Arial"/>
          <w:spacing w:val="-3"/>
          <w:szCs w:val="20"/>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rsidR="00DB5F23" w:rsidRPr="0044170A" w:rsidRDefault="00DB5F23" w:rsidP="00DB5F23">
      <w:pPr>
        <w:suppressAutoHyphens/>
        <w:ind w:left="993" w:right="4"/>
        <w:rPr>
          <w:rFonts w:cs="Arial"/>
          <w:spacing w:val="-3"/>
          <w:szCs w:val="20"/>
        </w:rPr>
      </w:pPr>
    </w:p>
    <w:p w:rsidR="00DB5F23" w:rsidRPr="0044170A" w:rsidRDefault="00DB5F23" w:rsidP="00DB5F23">
      <w:pPr>
        <w:numPr>
          <w:ilvl w:val="0"/>
          <w:numId w:val="8"/>
        </w:numPr>
        <w:tabs>
          <w:tab w:val="left" w:pos="0"/>
        </w:tabs>
        <w:suppressAutoHyphens/>
        <w:ind w:right="4"/>
        <w:rPr>
          <w:rFonts w:cs="Arial"/>
          <w:spacing w:val="-3"/>
          <w:szCs w:val="20"/>
        </w:rPr>
      </w:pPr>
      <w:r w:rsidRPr="0044170A">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sens perjudici que es pugui requerir la presentació de documentació acreditativa addicional. </w:t>
      </w:r>
    </w:p>
    <w:p w:rsidR="00DB5F23" w:rsidRPr="0044170A" w:rsidRDefault="00DB5F23" w:rsidP="00DB5F23">
      <w:pPr>
        <w:tabs>
          <w:tab w:val="left" w:pos="0"/>
        </w:tabs>
        <w:suppressAutoHyphens/>
        <w:ind w:right="4"/>
        <w:rPr>
          <w:rFonts w:cs="Arial"/>
          <w:spacing w:val="-3"/>
          <w:szCs w:val="20"/>
        </w:rPr>
      </w:pPr>
    </w:p>
    <w:p w:rsidR="00DB5F23" w:rsidRPr="003D6637" w:rsidRDefault="00DB5F23" w:rsidP="00DB5F23">
      <w:pPr>
        <w:tabs>
          <w:tab w:val="left" w:pos="0"/>
        </w:tabs>
        <w:suppressAutoHyphens/>
        <w:ind w:left="644" w:right="4"/>
        <w:rPr>
          <w:rFonts w:cs="Arial"/>
          <w:spacing w:val="-3"/>
          <w:szCs w:val="20"/>
        </w:rPr>
      </w:pPr>
    </w:p>
    <w:p w:rsidR="00DB5F23" w:rsidRPr="0044170A" w:rsidRDefault="00DB5F23" w:rsidP="00DB5F23">
      <w:pPr>
        <w:widowControl w:val="0"/>
        <w:ind w:left="284"/>
        <w:rPr>
          <w:rFonts w:cs="Arial"/>
          <w:szCs w:val="20"/>
        </w:rPr>
      </w:pPr>
      <w:r w:rsidRPr="0044170A">
        <w:rPr>
          <w:rFonts w:cs="Arial"/>
          <w:szCs w:val="20"/>
        </w:rPr>
        <w:t>Aquestes condicions tenen caràcter d’obligació essencial del contracte i el seu incompliment podrà ser objecte de penalització com a falta molt greu o causa d’extinció contractual.</w:t>
      </w:r>
    </w:p>
    <w:p w:rsidR="00DB5F23" w:rsidRPr="0044170A" w:rsidRDefault="00DB5F23" w:rsidP="00DB5F23">
      <w:pPr>
        <w:jc w:val="left"/>
        <w:rPr>
          <w:rFonts w:cs="Arial"/>
          <w:szCs w:val="20"/>
        </w:rPr>
      </w:pPr>
      <w:r w:rsidRPr="0044170A">
        <w:rPr>
          <w:rFonts w:cs="Arial"/>
          <w:szCs w:val="20"/>
        </w:rPr>
        <w:br w:type="page"/>
      </w:r>
    </w:p>
    <w:p w:rsidR="00DB5F23" w:rsidRPr="0044170A" w:rsidRDefault="00DB5F23" w:rsidP="00DB5F23">
      <w:pPr>
        <w:widowControl w:val="0"/>
        <w:ind w:left="284"/>
        <w:rPr>
          <w:rFonts w:cs="Arial"/>
          <w:szCs w:val="20"/>
        </w:rPr>
      </w:pPr>
    </w:p>
    <w:p w:rsidR="00DB5F23" w:rsidRPr="0044170A" w:rsidRDefault="00DB5F23" w:rsidP="00DB5F23">
      <w:pPr>
        <w:jc w:val="left"/>
        <w:rPr>
          <w:rFonts w:cs="Arial"/>
          <w:szCs w:val="20"/>
        </w:rPr>
      </w:pPr>
      <w:r w:rsidRPr="0044170A">
        <w:rPr>
          <w:rFonts w:cs="Arial"/>
          <w:b/>
          <w:szCs w:val="20"/>
        </w:rPr>
        <w:t>ANNEX 15</w:t>
      </w:r>
    </w:p>
    <w:p w:rsidR="00DB5F23" w:rsidRPr="0044170A" w:rsidRDefault="00DB5F23" w:rsidP="00DB5F23">
      <w:pPr>
        <w:jc w:val="left"/>
        <w:rPr>
          <w:rFonts w:cs="Arial"/>
          <w:szCs w:val="20"/>
        </w:rPr>
      </w:pPr>
    </w:p>
    <w:p w:rsidR="00DB5F23" w:rsidRPr="0044170A" w:rsidRDefault="00DB5F23" w:rsidP="00DB5F23">
      <w:pPr>
        <w:rPr>
          <w:rFonts w:cs="Arial"/>
          <w:b/>
          <w:bCs/>
          <w:szCs w:val="20"/>
        </w:rPr>
      </w:pPr>
      <w:r w:rsidRPr="0044170A">
        <w:rPr>
          <w:rFonts w:cs="Arial"/>
          <w:b/>
          <w:szCs w:val="20"/>
        </w:rPr>
        <w:t>MODEL DE CONTRACTE REGULADOR DE L'ENCÀRREC DE TRACTAMENT DE DADES PERSONALS</w:t>
      </w:r>
    </w:p>
    <w:p w:rsidR="00DB5F23" w:rsidRPr="0044170A" w:rsidRDefault="00DB5F23" w:rsidP="00DB5F23">
      <w:pPr>
        <w:rPr>
          <w:rFonts w:cs="Arial"/>
          <w:szCs w:val="20"/>
        </w:rPr>
      </w:pPr>
    </w:p>
    <w:p w:rsidR="00DB5F23" w:rsidRPr="0044170A" w:rsidRDefault="00DB5F23" w:rsidP="00DB5F23">
      <w:pPr>
        <w:rPr>
          <w:rFonts w:cs="Arial"/>
          <w:szCs w:val="20"/>
        </w:rPr>
      </w:pPr>
      <w:r w:rsidRPr="0044170A">
        <w:rPr>
          <w:rFonts w:cs="Arial"/>
          <w:szCs w:val="20"/>
        </w:rPr>
        <w:t>No procedeix.</w:t>
      </w:r>
    </w:p>
    <w:p w:rsidR="00DB5F23" w:rsidRDefault="00DB5F23" w:rsidP="00DB5F23">
      <w:pPr>
        <w:jc w:val="left"/>
        <w:rPr>
          <w:rFonts w:cs="Arial"/>
          <w:szCs w:val="20"/>
        </w:rPr>
      </w:pPr>
      <w:r>
        <w:rPr>
          <w:rFonts w:cs="Arial"/>
          <w:szCs w:val="20"/>
        </w:rPr>
        <w:br w:type="page"/>
      </w:r>
    </w:p>
    <w:p w:rsidR="00DB5F23" w:rsidRPr="00D61EA5" w:rsidRDefault="00DB5F23" w:rsidP="00DB5F23">
      <w:pPr>
        <w:rPr>
          <w:b/>
        </w:rPr>
      </w:pPr>
      <w:r w:rsidRPr="00D61EA5">
        <w:rPr>
          <w:b/>
        </w:rPr>
        <w:t>ANNEX 1</w:t>
      </w:r>
      <w:r>
        <w:rPr>
          <w:b/>
        </w:rPr>
        <w:t>6</w:t>
      </w:r>
    </w:p>
    <w:p w:rsidR="00DB5F23" w:rsidRPr="002971E7" w:rsidRDefault="00DB5F23" w:rsidP="00DB5F23">
      <w:pPr>
        <w:rPr>
          <w:rFonts w:cs="Arial"/>
          <w:b/>
          <w:szCs w:val="20"/>
        </w:rPr>
      </w:pPr>
    </w:p>
    <w:p w:rsidR="00DB5F23" w:rsidRPr="00F549AA" w:rsidRDefault="00DB5F23" w:rsidP="00DB5F23">
      <w:pPr>
        <w:pStyle w:val="Ttulo1"/>
        <w:ind w:left="0"/>
        <w:rPr>
          <w:rFonts w:ascii="Arial" w:hAnsi="Arial" w:cs="Arial"/>
          <w:sz w:val="20"/>
          <w:szCs w:val="20"/>
          <w:lang w:val="ca-ES"/>
        </w:rPr>
      </w:pPr>
      <w:r w:rsidRPr="00786FF1">
        <w:rPr>
          <w:rFonts w:ascii="Arial" w:hAnsi="Arial" w:cs="Arial"/>
          <w:sz w:val="20"/>
          <w:szCs w:val="20"/>
          <w:lang w:val="ca-ES"/>
        </w:rPr>
        <w:t xml:space="preserve">CLÀUSULA DE CONFIDENCIALITAT </w:t>
      </w:r>
      <w:r w:rsidRPr="000C0097">
        <w:rPr>
          <w:rFonts w:ascii="Arial" w:hAnsi="Arial" w:cs="Arial"/>
          <w:sz w:val="20"/>
          <w:szCs w:val="20"/>
          <w:lang w:val="ca-ES"/>
        </w:rPr>
        <w:t>PER A</w:t>
      </w:r>
      <w:r w:rsidRPr="00F549AA">
        <w:rPr>
          <w:rFonts w:ascii="Arial" w:hAnsi="Arial" w:cs="Arial"/>
          <w:sz w:val="20"/>
          <w:szCs w:val="20"/>
          <w:lang w:val="ca-ES"/>
        </w:rPr>
        <w:t xml:space="preserve"> PERSONAL EXTERN</w:t>
      </w:r>
      <w:r w:rsidRPr="00786FF1">
        <w:rPr>
          <w:rFonts w:ascii="Arial" w:hAnsi="Arial" w:cs="Arial"/>
          <w:sz w:val="20"/>
          <w:szCs w:val="20"/>
          <w:lang w:val="ca-ES"/>
        </w:rPr>
        <w:t xml:space="preserve"> SENSE ACCÉS A LES DADES QUE REALITZIN ACCESSOS A LES DEPENDÈNCIES</w:t>
      </w:r>
      <w:r w:rsidRPr="00DA0E5A">
        <w:rPr>
          <w:rFonts w:ascii="Arial" w:hAnsi="Arial" w:cs="Arial"/>
          <w:sz w:val="20"/>
          <w:szCs w:val="20"/>
          <w:lang w:val="ca-ES"/>
        </w:rPr>
        <w:t xml:space="preserve"> D</w:t>
      </w:r>
      <w:r w:rsidRPr="00B32531">
        <w:rPr>
          <w:rFonts w:ascii="Arial" w:hAnsi="Arial" w:cs="Arial"/>
          <w:sz w:val="20"/>
          <w:szCs w:val="20"/>
          <w:lang w:val="ca-ES"/>
        </w:rPr>
        <w:t>EL RESPONSABLE DEL TRACTAMENT</w:t>
      </w:r>
    </w:p>
    <w:p w:rsidR="00DB5F23" w:rsidRPr="00786FF1" w:rsidRDefault="00DB5F23" w:rsidP="00DB5F23">
      <w:pPr>
        <w:rPr>
          <w:rFonts w:ascii="Calibri" w:hAnsi="Calibri"/>
          <w:b/>
          <w:bCs/>
          <w:sz w:val="22"/>
          <w:szCs w:val="22"/>
        </w:rPr>
      </w:pPr>
    </w:p>
    <w:p w:rsidR="00DB5F23" w:rsidRPr="002C18E6" w:rsidRDefault="00DB5F23" w:rsidP="00DB5F23">
      <w:r w:rsidRPr="00DA0E5A">
        <w:t>El personal del contractista</w:t>
      </w:r>
      <w:r w:rsidRPr="00B32531">
        <w:t xml:space="preserve">, d'acord amb el que estableix el Reglament (UE) 2016/679 del Parlament Europeu i del Consell de 27 d'abril de 2016 relatiu a la protecció de les persones físiques pel que fa al tractament de dades personals i a la lliure circulació d'aquestes dades, </w:t>
      </w:r>
      <w:r w:rsidRPr="00E04CDB">
        <w:t xml:space="preserve">i en compliment de la Llei Orgànica 3/2018, de protecció de dades personals i garantia dels drets digitals, en el desenvolupament de la prestació dels serveis </w:t>
      </w:r>
      <w:r w:rsidRPr="000F6BD1">
        <w:t>derivats del contracte del que el present d</w:t>
      </w:r>
      <w:r w:rsidRPr="002A199A">
        <w:t>ocument és annex</w:t>
      </w:r>
      <w:r w:rsidRPr="0026436A">
        <w:t xml:space="preserve"> no pot</w:t>
      </w:r>
      <w:r w:rsidRPr="00965E38">
        <w:t>,</w:t>
      </w:r>
      <w:r w:rsidRPr="009F0B5B">
        <w:t xml:space="preserve"> ni podrà, accedir a le</w:t>
      </w:r>
      <w:r w:rsidRPr="00A34E8C">
        <w:t>s dades personals de les que</w:t>
      </w:r>
      <w:r w:rsidRPr="004813C7">
        <w:t xml:space="preserve"> </w:t>
      </w:r>
      <w:r w:rsidRPr="005974FD">
        <w:t xml:space="preserve">el Consorci Mar Parc de Salut de Barcelona </w:t>
      </w:r>
      <w:r w:rsidRPr="00741C86">
        <w:t>és responsable del tractament. E</w:t>
      </w:r>
      <w:r w:rsidRPr="0091048F">
        <w:t xml:space="preserve">n el marc de les activitats </w:t>
      </w:r>
      <w:r w:rsidRPr="00624142">
        <w:t>a realitzar derivades de l’execució del contracte que comporten l’accés a l</w:t>
      </w:r>
      <w:r w:rsidRPr="00C12BF3">
        <w:t>es dependències del Consorci Mar Parc de Salut de Barcelona</w:t>
      </w:r>
      <w:r w:rsidRPr="00616926">
        <w:t xml:space="preserve">, </w:t>
      </w:r>
      <w:r w:rsidRPr="005E3597">
        <w:t>el contractista reconeix que l’accés a les instal</w:t>
      </w:r>
      <w:r>
        <w:t>·</w:t>
      </w:r>
      <w:r w:rsidRPr="005E3597">
        <w:t>lacions</w:t>
      </w:r>
      <w:r w:rsidRPr="001B7CA6">
        <w:t xml:space="preserve"> es limitarà al personal específicament autoritzat per aquest i en cap cas comporta l’accés a dades de caràcter personal</w:t>
      </w:r>
      <w:r w:rsidRPr="002C18E6">
        <w:t>.</w:t>
      </w:r>
    </w:p>
    <w:p w:rsidR="00DB5F23" w:rsidRPr="002C18E6" w:rsidRDefault="00DB5F23" w:rsidP="00DB5F23"/>
    <w:p w:rsidR="00DB5F23" w:rsidRPr="006863FB" w:rsidRDefault="00DB5F23" w:rsidP="00DB5F23">
      <w:r w:rsidRPr="00832B6D">
        <w:t>Així mateix, ca</w:t>
      </w:r>
      <w:r w:rsidRPr="00ED63C4">
        <w:t>l recordar que el personal autoritzat pel contractista estarà subjecta al deure de confidencialitat i obligació de secret en aquells supòsits en qu</w:t>
      </w:r>
      <w:r>
        <w:t>è</w:t>
      </w:r>
      <w:r w:rsidRPr="00ED63C4">
        <w:t xml:space="preserve"> accedeixi accidentalment a les dades personals en el desenvolupament de la prestació dels serveis. Aquest c</w:t>
      </w:r>
      <w:r w:rsidRPr="00585B48">
        <w:t>ompromís de confidencialitat i secret per part del personal autoritzat serà recollit expressament pel contractista i es mantindrà vigent encara que finalitzi la relació d’aquests amb el contractista o del contractista amb el Consorci Mar Parc de Salut de Barcelona.</w:t>
      </w:r>
    </w:p>
    <w:p w:rsidR="00DB5F23" w:rsidRPr="006863FB" w:rsidRDefault="00DB5F23" w:rsidP="00DB5F23"/>
    <w:p w:rsidR="00DB5F23" w:rsidRPr="00B20B80" w:rsidRDefault="00DB5F23" w:rsidP="00DB5F23"/>
    <w:p w:rsidR="00DB5F23" w:rsidRPr="002361B4" w:rsidRDefault="00DB5F23" w:rsidP="00DB5F23">
      <w:r w:rsidRPr="00B20B80">
        <w:t>La signatura del present document suposarà l'evidència del compromís de confidencialitat del contractista i del seu personal autoritzat.</w:t>
      </w:r>
    </w:p>
    <w:p w:rsidR="00DB5F23" w:rsidRDefault="00DB5F23" w:rsidP="00DB5F23"/>
    <w:p w:rsidR="00F32ABF" w:rsidRPr="00433D95" w:rsidRDefault="00F32ABF" w:rsidP="00433D95">
      <w:bookmarkStart w:id="1" w:name="_GoBack"/>
      <w:bookmarkEnd w:id="1"/>
    </w:p>
    <w:sectPr w:rsidR="00F32ABF" w:rsidRPr="00433D95" w:rsidSect="00291D8D">
      <w:headerReference w:type="default" r:id="rId8"/>
      <w:footerReference w:type="default" r:id="rId9"/>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91" w:rsidRDefault="00DA3891" w:rsidP="00DA3891">
      <w:r>
        <w:separator/>
      </w:r>
    </w:p>
  </w:endnote>
  <w:endnote w:type="continuationSeparator" w:id="0">
    <w:p w:rsidR="00DA3891" w:rsidRDefault="00DA3891" w:rsidP="00DA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C9" w:rsidRPr="002C3103" w:rsidRDefault="00DA3891"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DB5F23">
      <w:rPr>
        <w:rFonts w:ascii="Arial" w:hAnsi="Arial" w:cs="Arial"/>
        <w:noProof/>
        <w:sz w:val="20"/>
        <w:szCs w:val="20"/>
      </w:rPr>
      <w:t>21</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91" w:rsidRDefault="00DA3891" w:rsidP="00DA3891">
      <w:r>
        <w:separator/>
      </w:r>
    </w:p>
  </w:footnote>
  <w:footnote w:type="continuationSeparator" w:id="0">
    <w:p w:rsidR="00DA3891" w:rsidRDefault="00DA3891" w:rsidP="00DA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C9" w:rsidRPr="004E546D" w:rsidRDefault="00DB5F23" w:rsidP="00865263">
    <w:pPr>
      <w:pStyle w:val="Encabezado"/>
      <w:rPr>
        <w:rFonts w:ascii="Arial" w:hAnsi="Arial" w:cs="Arial"/>
        <w:sz w:val="20"/>
        <w:szCs w:val="20"/>
      </w:rPr>
    </w:pPr>
  </w:p>
  <w:p w:rsidR="00781FC9" w:rsidRPr="004E546D" w:rsidRDefault="00DB5F23" w:rsidP="0003718C">
    <w:pPr>
      <w:pStyle w:val="xmsonormal"/>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D88"/>
    <w:multiLevelType w:val="hybridMultilevel"/>
    <w:tmpl w:val="57E6A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D5F1C25"/>
    <w:multiLevelType w:val="multilevel"/>
    <w:tmpl w:val="DE586BA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3"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250023C4"/>
    <w:multiLevelType w:val="hybridMultilevel"/>
    <w:tmpl w:val="41A855FE"/>
    <w:lvl w:ilvl="0" w:tplc="F600E68C">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3"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76654C45"/>
    <w:multiLevelType w:val="hybridMultilevel"/>
    <w:tmpl w:val="7890921A"/>
    <w:lvl w:ilvl="0" w:tplc="AFE09FC2">
      <w:start w:val="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0"/>
  </w:num>
  <w:num w:numId="4">
    <w:abstractNumId w:val="4"/>
  </w:num>
  <w:num w:numId="5">
    <w:abstractNumId w:val="12"/>
  </w:num>
  <w:num w:numId="6">
    <w:abstractNumId w:val="14"/>
  </w:num>
  <w:num w:numId="7">
    <w:abstractNumId w:val="7"/>
  </w:num>
  <w:num w:numId="8">
    <w:abstractNumId w:val="15"/>
  </w:num>
  <w:num w:numId="9">
    <w:abstractNumId w:val="11"/>
  </w:num>
  <w:num w:numId="10">
    <w:abstractNumId w:val="18"/>
  </w:num>
  <w:num w:numId="11">
    <w:abstractNumId w:val="10"/>
  </w:num>
  <w:num w:numId="12">
    <w:abstractNumId w:val="19"/>
  </w:num>
  <w:num w:numId="13">
    <w:abstractNumId w:val="13"/>
  </w:num>
  <w:num w:numId="14">
    <w:abstractNumId w:val="9"/>
  </w:num>
  <w:num w:numId="15">
    <w:abstractNumId w:val="5"/>
  </w:num>
  <w:num w:numId="16">
    <w:abstractNumId w:val="0"/>
  </w:num>
  <w:num w:numId="17">
    <w:abstractNumId w:val="2"/>
  </w:num>
  <w:num w:numId="18">
    <w:abstractNumId w:val="17"/>
  </w:num>
  <w:num w:numId="19">
    <w:abstractNumId w:val="6"/>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8F"/>
    <w:rsid w:val="00217D8F"/>
    <w:rsid w:val="00433D95"/>
    <w:rsid w:val="00B83B69"/>
    <w:rsid w:val="00DA3891"/>
    <w:rsid w:val="00DB5F23"/>
    <w:rsid w:val="00F32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23514-F45E-47C3-B790-FF7A28CD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69"/>
    <w:pPr>
      <w:spacing w:after="0" w:line="240" w:lineRule="auto"/>
      <w:jc w:val="both"/>
    </w:pPr>
    <w:rPr>
      <w:rFonts w:ascii="Arial" w:eastAsia="Times New Roman" w:hAnsi="Arial" w:cs="Times New Roman"/>
      <w:sz w:val="20"/>
      <w:szCs w:val="24"/>
      <w:lang w:val="ca-ES"/>
    </w:rPr>
  </w:style>
  <w:style w:type="paragraph" w:styleId="Ttulo1">
    <w:name w:val="heading 1"/>
    <w:basedOn w:val="Normal"/>
    <w:next w:val="Normal"/>
    <w:link w:val="Ttulo1Car"/>
    <w:uiPriority w:val="99"/>
    <w:qFormat/>
    <w:rsid w:val="00B83B69"/>
    <w:pPr>
      <w:keepNext/>
      <w:autoSpaceDE w:val="0"/>
      <w:autoSpaceDN w:val="0"/>
      <w:adjustRightInd w:val="0"/>
      <w:ind w:left="360"/>
      <w:outlineLvl w:val="0"/>
    </w:pPr>
    <w:rPr>
      <w:rFonts w:ascii="Helvetica" w:hAnsi="Helvetica"/>
      <w:b/>
      <w:bCs/>
      <w:color w:val="000000"/>
      <w:sz w:val="16"/>
      <w:szCs w:val="16"/>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83B69"/>
    <w:rPr>
      <w:rFonts w:ascii="Helvetica" w:eastAsia="Times New Roman" w:hAnsi="Helvetica" w:cs="Times New Roman"/>
      <w:b/>
      <w:bCs/>
      <w:color w:val="000000"/>
      <w:sz w:val="16"/>
      <w:szCs w:val="16"/>
      <w:lang w:eastAsia="ko-KR"/>
    </w:rPr>
  </w:style>
  <w:style w:type="character" w:styleId="Hipervnculo">
    <w:name w:val="Hyperlink"/>
    <w:uiPriority w:val="99"/>
    <w:rsid w:val="00B83B69"/>
    <w:rPr>
      <w:rFonts w:cs="Times New Roman"/>
      <w:color w:val="0000FF"/>
      <w:u w:val="single"/>
    </w:rPr>
  </w:style>
  <w:style w:type="paragraph" w:styleId="Sangradetextonormal">
    <w:name w:val="Body Text Indent"/>
    <w:basedOn w:val="Normal"/>
    <w:link w:val="SangradetextonormalCar"/>
    <w:uiPriority w:val="99"/>
    <w:semiHidden/>
    <w:rsid w:val="00B83B69"/>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B83B69"/>
    <w:rPr>
      <w:rFonts w:ascii="Arial Narrow" w:eastAsia="Times New Roman" w:hAnsi="Arial Narrow" w:cs="Times New Roman"/>
      <w:b/>
      <w:sz w:val="20"/>
      <w:szCs w:val="24"/>
      <w:lang w:val="es-ES_tradnl" w:eastAsia="ko-KR"/>
    </w:rPr>
  </w:style>
  <w:style w:type="paragraph" w:customStyle="1" w:styleId="text">
    <w:name w:val="text"/>
    <w:basedOn w:val="Normal"/>
    <w:link w:val="textCar"/>
    <w:uiPriority w:val="99"/>
    <w:qFormat/>
    <w:rsid w:val="00B83B6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B83B69"/>
    <w:pPr>
      <w:spacing w:after="200" w:line="276" w:lineRule="auto"/>
      <w:ind w:left="720"/>
    </w:pPr>
    <w:rPr>
      <w:rFonts w:ascii="Calibri" w:hAnsi="Calibri"/>
      <w:sz w:val="22"/>
      <w:szCs w:val="22"/>
    </w:rPr>
  </w:style>
  <w:style w:type="paragraph" w:styleId="Sinespaciado">
    <w:name w:val="No Spacing"/>
    <w:uiPriority w:val="1"/>
    <w:qFormat/>
    <w:rsid w:val="00B83B69"/>
    <w:pPr>
      <w:spacing w:after="0" w:line="240" w:lineRule="auto"/>
      <w:jc w:val="both"/>
    </w:pPr>
    <w:rPr>
      <w:rFonts w:ascii="Arial" w:eastAsia="Times New Roman" w:hAnsi="Arial" w:cs="Times New Roman"/>
      <w:sz w:val="20"/>
      <w:szCs w:val="24"/>
      <w:lang w:val="ca-ES"/>
    </w:rPr>
  </w:style>
  <w:style w:type="paragraph" w:styleId="NormalWeb">
    <w:name w:val="Normal (Web)"/>
    <w:basedOn w:val="Normal"/>
    <w:uiPriority w:val="99"/>
    <w:unhideWhenUsed/>
    <w:rsid w:val="00B83B69"/>
    <w:pPr>
      <w:spacing w:before="100" w:beforeAutospacing="1" w:after="100" w:afterAutospacing="1"/>
      <w:jc w:val="left"/>
    </w:pPr>
    <w:rPr>
      <w:rFonts w:ascii="Times New Roman" w:hAnsi="Times New Roman"/>
      <w:sz w:val="24"/>
      <w:lang w:val="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B83B69"/>
    <w:rPr>
      <w:rFonts w:ascii="Calibri" w:eastAsia="Times New Roman" w:hAnsi="Calibri" w:cs="Times New Roman"/>
      <w:lang w:val="ca-ES"/>
    </w:rPr>
  </w:style>
  <w:style w:type="paragraph" w:customStyle="1" w:styleId="paragraph">
    <w:name w:val="paragraph"/>
    <w:basedOn w:val="Normal"/>
    <w:rsid w:val="00B83B69"/>
    <w:pPr>
      <w:spacing w:before="100" w:beforeAutospacing="1" w:after="100" w:afterAutospacing="1"/>
      <w:jc w:val="left"/>
    </w:pPr>
    <w:rPr>
      <w:rFonts w:ascii="Times New Roman" w:hAnsi="Times New Roman"/>
      <w:sz w:val="24"/>
      <w:lang w:val="es-ES"/>
    </w:rPr>
  </w:style>
  <w:style w:type="character" w:customStyle="1" w:styleId="eop">
    <w:name w:val="eop"/>
    <w:basedOn w:val="Fuentedeprrafopredeter"/>
    <w:rsid w:val="00B83B69"/>
  </w:style>
  <w:style w:type="character" w:customStyle="1" w:styleId="textCar">
    <w:name w:val="text Car"/>
    <w:link w:val="text"/>
    <w:uiPriority w:val="99"/>
    <w:rsid w:val="00B83B69"/>
    <w:rPr>
      <w:rFonts w:ascii="Univers (W1)" w:eastAsia="Times New Roman" w:hAnsi="Univers (W1)" w:cs="Times New Roman"/>
      <w:sz w:val="20"/>
      <w:szCs w:val="20"/>
      <w:lang w:val="ca-ES"/>
    </w:rPr>
  </w:style>
  <w:style w:type="paragraph" w:styleId="Encabezado">
    <w:name w:val="header"/>
    <w:basedOn w:val="Normal"/>
    <w:link w:val="EncabezadoCar"/>
    <w:uiPriority w:val="99"/>
    <w:rsid w:val="00DA3891"/>
    <w:pPr>
      <w:tabs>
        <w:tab w:val="center" w:pos="4252"/>
        <w:tab w:val="right" w:pos="8504"/>
      </w:tabs>
    </w:pPr>
    <w:rPr>
      <w:rFonts w:ascii="Times New Roman" w:hAnsi="Times New Roman"/>
      <w:sz w:val="24"/>
      <w:lang w:val="es-ES" w:eastAsia="ko-KR"/>
    </w:rPr>
  </w:style>
  <w:style w:type="character" w:customStyle="1" w:styleId="EncabezadoCar">
    <w:name w:val="Encabezado Car"/>
    <w:basedOn w:val="Fuentedeprrafopredeter"/>
    <w:link w:val="Encabezado"/>
    <w:uiPriority w:val="99"/>
    <w:rsid w:val="00DA3891"/>
    <w:rPr>
      <w:rFonts w:ascii="Times New Roman" w:eastAsia="Times New Roman" w:hAnsi="Times New Roman" w:cs="Times New Roman"/>
      <w:sz w:val="24"/>
      <w:szCs w:val="24"/>
      <w:lang w:eastAsia="ko-KR"/>
    </w:rPr>
  </w:style>
  <w:style w:type="paragraph" w:styleId="Piedepgina">
    <w:name w:val="footer"/>
    <w:basedOn w:val="Normal"/>
    <w:link w:val="PiedepginaCar"/>
    <w:uiPriority w:val="99"/>
    <w:rsid w:val="00DA3891"/>
    <w:pPr>
      <w:tabs>
        <w:tab w:val="center" w:pos="4252"/>
        <w:tab w:val="right" w:pos="8504"/>
      </w:tabs>
    </w:pPr>
    <w:rPr>
      <w:rFonts w:ascii="Times New Roman" w:hAnsi="Times New Roman"/>
      <w:sz w:val="24"/>
      <w:lang w:val="es-ES" w:eastAsia="ko-KR"/>
    </w:rPr>
  </w:style>
  <w:style w:type="character" w:customStyle="1" w:styleId="PiedepginaCar">
    <w:name w:val="Pie de página Car"/>
    <w:basedOn w:val="Fuentedeprrafopredeter"/>
    <w:link w:val="Piedepgina"/>
    <w:uiPriority w:val="99"/>
    <w:rsid w:val="00DA3891"/>
    <w:rPr>
      <w:rFonts w:ascii="Times New Roman" w:eastAsia="Times New Roman" w:hAnsi="Times New Roman" w:cs="Times New Roman"/>
      <w:sz w:val="24"/>
      <w:szCs w:val="24"/>
      <w:lang w:eastAsia="ko-KR"/>
    </w:rPr>
  </w:style>
  <w:style w:type="paragraph" w:customStyle="1" w:styleId="Sinespaciado1">
    <w:name w:val="Sin espaciado1"/>
    <w:rsid w:val="00DA3891"/>
    <w:pPr>
      <w:spacing w:after="0" w:line="240" w:lineRule="auto"/>
      <w:jc w:val="both"/>
    </w:pPr>
    <w:rPr>
      <w:rFonts w:ascii="Arial" w:eastAsia="Times New Roman" w:hAnsi="Arial" w:cs="Times New Roman"/>
      <w:sz w:val="20"/>
    </w:rPr>
  </w:style>
  <w:style w:type="paragraph" w:customStyle="1" w:styleId="xmsonormal">
    <w:name w:val="x_msonormal"/>
    <w:basedOn w:val="Normal"/>
    <w:uiPriority w:val="99"/>
    <w:rsid w:val="00DA3891"/>
    <w:pPr>
      <w:jc w:val="left"/>
    </w:pPr>
    <w:rPr>
      <w:rFonts w:ascii="Times New Roman" w:eastAsiaTheme="minorHAnsi" w:hAnsi="Times New Roman"/>
      <w:sz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nomia.gencat.cat/ca/ambits-actuacio/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7394</Words>
  <Characters>40670</Characters>
  <Application>Microsoft Office Word</Application>
  <DocSecurity>0</DocSecurity>
  <Lines>338</Lines>
  <Paragraphs>95</Paragraphs>
  <ScaleCrop>false</ScaleCrop>
  <Company>psmar</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5</cp:revision>
  <dcterms:created xsi:type="dcterms:W3CDTF">2025-11-07T12:14:00Z</dcterms:created>
  <dcterms:modified xsi:type="dcterms:W3CDTF">2025-11-20T16:54:00Z</dcterms:modified>
</cp:coreProperties>
</file>